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XSpec="center" w:tblpY="1771"/>
        <w:tblW w:w="6138" w:type="pct"/>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110"/>
        <w:gridCol w:w="4380"/>
      </w:tblGrid>
      <w:tr w:rsidR="00AA2430" w:rsidRPr="005848E1" w14:paraId="3B4F813B" w14:textId="77777777" w:rsidTr="001224C3">
        <w:trPr>
          <w:trHeight w:val="9619"/>
        </w:trPr>
        <w:tc>
          <w:tcPr>
            <w:tcW w:w="3094" w:type="pct"/>
            <w:vAlign w:val="bottom"/>
          </w:tcPr>
          <w:p w14:paraId="43F0C865" w14:textId="77777777" w:rsidR="00396F55" w:rsidRPr="005848E1" w:rsidRDefault="00396F55" w:rsidP="001224C3">
            <w:pPr>
              <w:jc w:val="center"/>
              <w:rPr>
                <w:rFonts w:cstheme="minorHAnsi"/>
              </w:rPr>
            </w:pPr>
            <w:r w:rsidRPr="00440676">
              <w:rPr>
                <w:noProof/>
                <w:lang w:val="en-US"/>
              </w:rPr>
              <w:drawing>
                <wp:inline distT="0" distB="0" distL="0" distR="0" wp14:anchorId="741D92C4" wp14:editId="29FD7713">
                  <wp:extent cx="4007666" cy="3165431"/>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6761" cy="3180513"/>
                          </a:xfrm>
                          <a:prstGeom prst="rect">
                            <a:avLst/>
                          </a:prstGeom>
                        </pic:spPr>
                      </pic:pic>
                    </a:graphicData>
                  </a:graphic>
                </wp:inline>
              </w:drawing>
            </w:r>
          </w:p>
          <w:sdt>
            <w:sdtPr>
              <w:rPr>
                <w:rFonts w:cstheme="minorHAnsi"/>
                <w:caps/>
                <w:color w:val="191919" w:themeColor="text1" w:themeTint="E6"/>
                <w:sz w:val="40"/>
                <w:szCs w:val="40"/>
                <w:lang w:val="lv-LV"/>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744A030" w14:textId="05FB071A" w:rsidR="00396F55" w:rsidRPr="005848E1" w:rsidRDefault="00732176" w:rsidP="001224C3">
                <w:pPr>
                  <w:pStyle w:val="NoSpacing"/>
                  <w:spacing w:line="312" w:lineRule="auto"/>
                  <w:jc w:val="center"/>
                  <w:rPr>
                    <w:rFonts w:cstheme="minorHAnsi"/>
                    <w:caps/>
                    <w:color w:val="191919" w:themeColor="text1" w:themeTint="E6"/>
                    <w:sz w:val="28"/>
                    <w:szCs w:val="28"/>
                    <w:lang w:val="lv-LV"/>
                  </w:rPr>
                </w:pPr>
                <w:r>
                  <w:rPr>
                    <w:rFonts w:cstheme="minorHAnsi"/>
                    <w:caps/>
                    <w:color w:val="191919" w:themeColor="text1" w:themeTint="E6"/>
                    <w:sz w:val="40"/>
                    <w:szCs w:val="40"/>
                    <w:lang w:val="lv-LV"/>
                  </w:rPr>
                  <w:t>NOTEKŪDEŅU APSAIMNIEKOŠANAS INVESTĪCIJU PLĀNs 2021. – 2027. GADAM</w:t>
                </w:r>
              </w:p>
            </w:sdtContent>
          </w:sdt>
          <w:sdt>
            <w:sdtPr>
              <w:rPr>
                <w:rFonts w:cstheme="minorHAnsi"/>
                <w:b/>
                <w:bCs/>
                <w:i/>
                <w:iCs/>
                <w:color w:val="000000" w:themeColor="text1"/>
                <w:sz w:val="28"/>
                <w:szCs w:val="28"/>
                <w:u w:val="single"/>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6EC20E94" w14:textId="72C1E63C" w:rsidR="00396F55" w:rsidRPr="005848E1" w:rsidRDefault="00732176" w:rsidP="001224C3">
                <w:pPr>
                  <w:spacing w:before="840"/>
                  <w:jc w:val="center"/>
                  <w:rPr>
                    <w:rFonts w:cstheme="minorHAnsi"/>
                    <w:szCs w:val="24"/>
                  </w:rPr>
                </w:pPr>
                <w:r>
                  <w:rPr>
                    <w:rFonts w:cstheme="minorHAnsi"/>
                    <w:b/>
                    <w:bCs/>
                    <w:i/>
                    <w:iCs/>
                    <w:color w:val="000000" w:themeColor="text1"/>
                    <w:sz w:val="28"/>
                    <w:szCs w:val="28"/>
                    <w:u w:val="single"/>
                  </w:rPr>
                  <w:t>GALA ZIŅOJUMS</w:t>
                </w:r>
              </w:p>
            </w:sdtContent>
          </w:sdt>
        </w:tc>
        <w:tc>
          <w:tcPr>
            <w:tcW w:w="1906" w:type="pct"/>
            <w:vAlign w:val="center"/>
          </w:tcPr>
          <w:p w14:paraId="6AD8E953" w14:textId="77777777" w:rsidR="00AA2430" w:rsidRPr="005848E1" w:rsidRDefault="00AA2430" w:rsidP="009A6C97">
            <w:pPr>
              <w:rPr>
                <w:rFonts w:cstheme="minorHAnsi"/>
                <w:sz w:val="28"/>
              </w:rPr>
            </w:pPr>
            <w:r w:rsidRPr="005848E1">
              <w:rPr>
                <w:rFonts w:cstheme="minorHAnsi"/>
                <w:sz w:val="28"/>
              </w:rPr>
              <w:t>Projekts Nr. 10.1.3.0/18/TP/005 </w:t>
            </w:r>
          </w:p>
          <w:p w14:paraId="25B62600" w14:textId="77BB632F" w:rsidR="00396F55" w:rsidRPr="005848E1" w:rsidRDefault="00AA2430" w:rsidP="009A6C97">
            <w:pPr>
              <w:rPr>
                <w:rFonts w:cstheme="minorHAnsi"/>
                <w:sz w:val="28"/>
              </w:rPr>
            </w:pPr>
            <w:r w:rsidRPr="005848E1">
              <w:rPr>
                <w:rFonts w:cstheme="minorHAnsi"/>
                <w:sz w:val="28"/>
              </w:rPr>
              <w:t>“Darbības programmas “Izaugsme un nodarbinātība” horizontālā principa “Ilgtspējīga attīstība” politikas koordinācija – īstenošanas uzraudzība Vides aizsardzības un reģionālās attīstības ministrijā”  </w:t>
            </w:r>
          </w:p>
          <w:p w14:paraId="57DC8692" w14:textId="77777777" w:rsidR="00396F55" w:rsidRPr="005848E1" w:rsidRDefault="00396F55" w:rsidP="009A6C97">
            <w:pPr>
              <w:rPr>
                <w:rFonts w:cstheme="minorHAnsi"/>
                <w:color w:val="000000" w:themeColor="text1"/>
              </w:rPr>
            </w:pPr>
          </w:p>
          <w:p w14:paraId="59AB3096" w14:textId="77777777" w:rsidR="00396F55" w:rsidRPr="005848E1" w:rsidRDefault="00396F55" w:rsidP="009A6C97">
            <w:pPr>
              <w:rPr>
                <w:rFonts w:cstheme="minorHAnsi"/>
                <w:color w:val="000000" w:themeColor="text1"/>
              </w:rPr>
            </w:pPr>
          </w:p>
          <w:p w14:paraId="1773D7AA" w14:textId="77777777" w:rsidR="00396F55" w:rsidRPr="005848E1" w:rsidRDefault="00396F55" w:rsidP="009A6C97">
            <w:pPr>
              <w:rPr>
                <w:rFonts w:cstheme="minorHAnsi"/>
                <w:color w:val="000000" w:themeColor="text1"/>
              </w:rPr>
            </w:pPr>
          </w:p>
          <w:p w14:paraId="1592514D" w14:textId="3768C263" w:rsidR="00396F55" w:rsidRPr="005848E1" w:rsidRDefault="00396F55" w:rsidP="009A6C97">
            <w:pPr>
              <w:rPr>
                <w:rFonts w:cstheme="minorHAnsi"/>
                <w:color w:val="000000" w:themeColor="text1"/>
              </w:rPr>
            </w:pPr>
          </w:p>
          <w:p w14:paraId="48F632CC" w14:textId="280785FE" w:rsidR="006437A0" w:rsidRPr="005848E1" w:rsidRDefault="006437A0" w:rsidP="009A6C97">
            <w:pPr>
              <w:rPr>
                <w:rFonts w:cstheme="minorHAnsi"/>
                <w:color w:val="000000" w:themeColor="text1"/>
              </w:rPr>
            </w:pPr>
          </w:p>
          <w:p w14:paraId="43AC187F" w14:textId="77777777" w:rsidR="006437A0" w:rsidRPr="005848E1" w:rsidRDefault="006437A0" w:rsidP="009A6C97">
            <w:pPr>
              <w:rPr>
                <w:rFonts w:cstheme="minorHAnsi"/>
                <w:color w:val="000000" w:themeColor="text1"/>
              </w:rPr>
            </w:pPr>
          </w:p>
          <w:p w14:paraId="73EA69F1" w14:textId="77777777" w:rsidR="00396F55" w:rsidRPr="005848E1" w:rsidRDefault="00396F55" w:rsidP="009A6C97">
            <w:pPr>
              <w:rPr>
                <w:rFonts w:cstheme="minorHAnsi"/>
                <w:color w:val="000000" w:themeColor="text1"/>
              </w:rPr>
            </w:pPr>
          </w:p>
          <w:p w14:paraId="02EF3C77" w14:textId="77777777" w:rsidR="00396F55" w:rsidRPr="005848E1" w:rsidRDefault="00396F55" w:rsidP="009A6C97">
            <w:pPr>
              <w:rPr>
                <w:rFonts w:cstheme="minorHAnsi"/>
                <w:color w:val="000000" w:themeColor="text1"/>
              </w:rPr>
            </w:pPr>
          </w:p>
          <w:sdt>
            <w:sdtPr>
              <w:rPr>
                <w:rFonts w:cstheme="minorHAnsi"/>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EEF42BA" w14:textId="77777777" w:rsidR="00396F55" w:rsidRPr="005848E1" w:rsidRDefault="00732176" w:rsidP="009A6C97">
                <w:pPr>
                  <w:pStyle w:val="NoSpacing"/>
                  <w:jc w:val="both"/>
                  <w:rPr>
                    <w:rFonts w:cstheme="minorHAnsi"/>
                    <w:color w:val="C0504D" w:themeColor="accent2"/>
                    <w:sz w:val="26"/>
                    <w:szCs w:val="26"/>
                  </w:rPr>
                </w:pPr>
                <w:r>
                  <w:rPr>
                    <w:rFonts w:cstheme="minorHAnsi"/>
                    <w:color w:val="C0504D" w:themeColor="accent2"/>
                    <w:sz w:val="26"/>
                    <w:szCs w:val="26"/>
                  </w:rPr>
                  <w:t>SIA “ISMADE”</w:t>
                </w:r>
              </w:p>
            </w:sdtContent>
          </w:sdt>
          <w:p w14:paraId="2BDF9478" w14:textId="6C454F52" w:rsidR="00396F55" w:rsidRPr="005848E1" w:rsidRDefault="00032A2E" w:rsidP="009A6C97">
            <w:pPr>
              <w:pStyle w:val="NoSpacing"/>
              <w:jc w:val="both"/>
              <w:rPr>
                <w:rFonts w:cstheme="minorHAnsi"/>
              </w:rPr>
            </w:pPr>
            <w:r>
              <w:rPr>
                <w:rFonts w:cstheme="minorHAnsi"/>
              </w:rPr>
              <w:t>01.06.2020.</w:t>
            </w:r>
          </w:p>
        </w:tc>
      </w:tr>
    </w:tbl>
    <w:p w14:paraId="1D2635A1" w14:textId="36AEFA98" w:rsidR="00396F55" w:rsidRPr="005848E1" w:rsidRDefault="00E55B55" w:rsidP="00E55B55">
      <w:pPr>
        <w:jc w:val="center"/>
        <w:rPr>
          <w:rFonts w:cstheme="minorHAnsi"/>
        </w:rPr>
      </w:pPr>
      <w:r w:rsidRPr="005848E1">
        <w:rPr>
          <w:rFonts w:cstheme="minorHAnsi"/>
          <w:noProof/>
          <w:lang w:val="en-US"/>
        </w:rPr>
        <w:drawing>
          <wp:inline distT="0" distB="0" distL="0" distR="0" wp14:anchorId="71D07C0C" wp14:editId="6633C89A">
            <wp:extent cx="1150620" cy="1091565"/>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79306" b="24363"/>
                    <a:stretch/>
                  </pic:blipFill>
                  <pic:spPr bwMode="auto">
                    <a:xfrm>
                      <a:off x="0" y="0"/>
                      <a:ext cx="1176676" cy="1116284"/>
                    </a:xfrm>
                    <a:prstGeom prst="rect">
                      <a:avLst/>
                    </a:prstGeom>
                    <a:noFill/>
                    <a:ln>
                      <a:noFill/>
                    </a:ln>
                    <a:extLst>
                      <a:ext uri="{53640926-AAD7-44D8-BBD7-CCE9431645EC}">
                        <a14:shadowObscured xmlns:a14="http://schemas.microsoft.com/office/drawing/2010/main"/>
                      </a:ext>
                    </a:extLst>
                  </pic:spPr>
                </pic:pic>
              </a:graphicData>
            </a:graphic>
          </wp:inline>
        </w:drawing>
      </w:r>
      <w:r w:rsidRPr="000E2050">
        <w:rPr>
          <w:noProof/>
          <w:lang w:val="en-US"/>
        </w:rPr>
        <w:drawing>
          <wp:inline distT="0" distB="0" distL="0" distR="0" wp14:anchorId="195C7E8B" wp14:editId="0C6F511F">
            <wp:extent cx="3950970" cy="975360"/>
            <wp:effectExtent l="0" t="0" r="0" b="0"/>
            <wp:docPr id="13" name="Picture 13" descr="C:\Users\solvitas\OneDrive - VARAM\2014-2020 plānoš periods 2.kārta\Logo ansamblis_publicitāte\LV_ID_EU_logo_ansamblis_ESF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itas\OneDrive - VARAM\2014-2020 plānoš periods 2.kārta\Logo ansamblis_publicitāte\LV_ID_EU_logo_ansamblis_ESF_RGB.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3568" b="31498"/>
                    <a:stretch/>
                  </pic:blipFill>
                  <pic:spPr bwMode="auto">
                    <a:xfrm>
                      <a:off x="0" y="0"/>
                      <a:ext cx="3992024" cy="985495"/>
                    </a:xfrm>
                    <a:prstGeom prst="rect">
                      <a:avLst/>
                    </a:prstGeom>
                    <a:noFill/>
                    <a:ln>
                      <a:noFill/>
                    </a:ln>
                    <a:extLst>
                      <a:ext uri="{53640926-AAD7-44D8-BBD7-CCE9431645EC}">
                        <a14:shadowObscured xmlns:a14="http://schemas.microsoft.com/office/drawing/2010/main"/>
                      </a:ext>
                    </a:extLst>
                  </pic:spPr>
                </pic:pic>
              </a:graphicData>
            </a:graphic>
          </wp:inline>
        </w:drawing>
      </w:r>
    </w:p>
    <w:p w14:paraId="3BEF45C2" w14:textId="3EC11B05" w:rsidR="00396F55" w:rsidRPr="005848E1" w:rsidRDefault="00396F55" w:rsidP="00E55B55">
      <w:pPr>
        <w:jc w:val="left"/>
        <w:rPr>
          <w:rFonts w:cstheme="minorHAnsi"/>
        </w:rPr>
        <w:sectPr w:rsidR="00396F55" w:rsidRPr="005848E1" w:rsidSect="0038117C">
          <w:footerReference w:type="default" r:id="rId11"/>
          <w:pgSz w:w="12240" w:h="15840"/>
          <w:pgMar w:top="806" w:right="1440" w:bottom="1440" w:left="1440" w:header="720" w:footer="720" w:gutter="0"/>
          <w:pgNumType w:start="0"/>
          <w:cols w:space="720"/>
          <w:titlePg/>
          <w:docGrid w:linePitch="360"/>
        </w:sectPr>
      </w:pPr>
    </w:p>
    <w:p w14:paraId="7CF54403" w14:textId="77777777" w:rsidR="00477942" w:rsidRPr="005848E1" w:rsidRDefault="00477942" w:rsidP="00477942">
      <w:pPr>
        <w:jc w:val="center"/>
        <w:rPr>
          <w:rFonts w:cstheme="minorHAnsi"/>
          <w:color w:val="002060"/>
          <w:sz w:val="32"/>
        </w:rPr>
      </w:pPr>
      <w:r w:rsidRPr="005848E1">
        <w:rPr>
          <w:rFonts w:cstheme="minorHAnsi"/>
          <w:color w:val="002060"/>
          <w:sz w:val="32"/>
        </w:rPr>
        <w:lastRenderedPageBreak/>
        <w:t>SATURA RĀDĪTĀJS</w:t>
      </w:r>
    </w:p>
    <w:sdt>
      <w:sdtPr>
        <w:rPr>
          <w:rFonts w:asciiTheme="minorHAnsi" w:eastAsiaTheme="minorHAnsi" w:hAnsiTheme="minorHAnsi" w:cstheme="minorHAnsi"/>
          <w:color w:val="auto"/>
          <w:sz w:val="22"/>
          <w:szCs w:val="22"/>
          <w:lang w:val="lv-LV"/>
        </w:rPr>
        <w:id w:val="18054209"/>
        <w:docPartObj>
          <w:docPartGallery w:val="Table of Contents"/>
          <w:docPartUnique/>
        </w:docPartObj>
      </w:sdtPr>
      <w:sdtEndPr>
        <w:rPr>
          <w:b/>
          <w:bCs/>
          <w:noProof/>
          <w:sz w:val="24"/>
        </w:rPr>
      </w:sdtEndPr>
      <w:sdtContent>
        <w:p w14:paraId="01C76E82" w14:textId="0C427DA0" w:rsidR="00F3034F" w:rsidRPr="005848E1" w:rsidRDefault="00F3034F">
          <w:pPr>
            <w:pStyle w:val="TOCHeading"/>
            <w:rPr>
              <w:rFonts w:asciiTheme="minorHAnsi" w:hAnsiTheme="minorHAnsi" w:cstheme="minorHAnsi"/>
              <w:sz w:val="22"/>
              <w:szCs w:val="22"/>
            </w:rPr>
          </w:pPr>
        </w:p>
        <w:p w14:paraId="0EA9A341" w14:textId="67E4DD7D" w:rsidR="0065766B" w:rsidRDefault="00F3034F">
          <w:pPr>
            <w:pStyle w:val="TOC1"/>
            <w:rPr>
              <w:rFonts w:eastAsiaTheme="minorEastAsia"/>
              <w:noProof/>
              <w:sz w:val="22"/>
              <w:lang w:val="en-US"/>
            </w:rPr>
          </w:pPr>
          <w:r w:rsidRPr="005848E1">
            <w:rPr>
              <w:rFonts w:cstheme="minorHAnsi"/>
              <w:sz w:val="22"/>
            </w:rPr>
            <w:fldChar w:fldCharType="begin"/>
          </w:r>
          <w:r w:rsidRPr="005848E1">
            <w:rPr>
              <w:rFonts w:cstheme="minorHAnsi"/>
              <w:sz w:val="22"/>
            </w:rPr>
            <w:instrText xml:space="preserve"> TOC \o "1-3" \h \z \u </w:instrText>
          </w:r>
          <w:r w:rsidRPr="005848E1">
            <w:rPr>
              <w:rFonts w:cstheme="minorHAnsi"/>
              <w:sz w:val="22"/>
            </w:rPr>
            <w:fldChar w:fldCharType="separate"/>
          </w:r>
          <w:hyperlink w:anchor="_Toc42505168" w:history="1">
            <w:r w:rsidR="0065766B" w:rsidRPr="008D34D0">
              <w:rPr>
                <w:rStyle w:val="Hyperlink"/>
                <w:rFonts w:cstheme="minorHAnsi"/>
                <w:noProof/>
              </w:rPr>
              <w:t>IEVADS</w:t>
            </w:r>
            <w:r w:rsidR="0065766B">
              <w:rPr>
                <w:noProof/>
                <w:webHidden/>
              </w:rPr>
              <w:tab/>
            </w:r>
            <w:r w:rsidR="0065766B">
              <w:rPr>
                <w:noProof/>
                <w:webHidden/>
              </w:rPr>
              <w:fldChar w:fldCharType="begin"/>
            </w:r>
            <w:r w:rsidR="0065766B">
              <w:rPr>
                <w:noProof/>
                <w:webHidden/>
              </w:rPr>
              <w:instrText xml:space="preserve"> PAGEREF _Toc42505168 \h </w:instrText>
            </w:r>
            <w:r w:rsidR="0065766B">
              <w:rPr>
                <w:noProof/>
                <w:webHidden/>
              </w:rPr>
            </w:r>
            <w:r w:rsidR="0065766B">
              <w:rPr>
                <w:noProof/>
                <w:webHidden/>
              </w:rPr>
              <w:fldChar w:fldCharType="separate"/>
            </w:r>
            <w:r w:rsidR="00DF7468">
              <w:rPr>
                <w:noProof/>
                <w:webHidden/>
              </w:rPr>
              <w:t>5</w:t>
            </w:r>
            <w:r w:rsidR="0065766B">
              <w:rPr>
                <w:noProof/>
                <w:webHidden/>
              </w:rPr>
              <w:fldChar w:fldCharType="end"/>
            </w:r>
          </w:hyperlink>
        </w:p>
        <w:p w14:paraId="1CE8B547" w14:textId="2764B054" w:rsidR="0065766B" w:rsidRDefault="00580037">
          <w:pPr>
            <w:pStyle w:val="TOC1"/>
            <w:tabs>
              <w:tab w:val="left" w:pos="480"/>
            </w:tabs>
            <w:rPr>
              <w:rFonts w:eastAsiaTheme="minorEastAsia"/>
              <w:noProof/>
              <w:sz w:val="22"/>
              <w:lang w:val="en-US"/>
            </w:rPr>
          </w:pPr>
          <w:hyperlink w:anchor="_Toc42505169" w:history="1">
            <w:r w:rsidR="0065766B" w:rsidRPr="008D34D0">
              <w:rPr>
                <w:rStyle w:val="Hyperlink"/>
                <w:rFonts w:cstheme="minorHAnsi"/>
                <w:noProof/>
              </w:rPr>
              <w:t>1.</w:t>
            </w:r>
            <w:r w:rsidR="0065766B">
              <w:rPr>
                <w:rFonts w:eastAsiaTheme="minorEastAsia"/>
                <w:noProof/>
                <w:sz w:val="22"/>
                <w:lang w:val="en-US"/>
              </w:rPr>
              <w:tab/>
            </w:r>
            <w:r w:rsidR="0065766B" w:rsidRPr="008D34D0">
              <w:rPr>
                <w:rStyle w:val="Hyperlink"/>
                <w:rFonts w:cstheme="minorHAnsi"/>
                <w:noProof/>
              </w:rPr>
              <w:t>RĪCĪBU NOVĒRTĒJUMS TIESĪBU AKTOS NOTEIKTO MĒRĶU SASNIEGŠANAI</w:t>
            </w:r>
            <w:r w:rsidR="0065766B">
              <w:rPr>
                <w:noProof/>
                <w:webHidden/>
              </w:rPr>
              <w:tab/>
            </w:r>
            <w:r w:rsidR="0065766B">
              <w:rPr>
                <w:noProof/>
                <w:webHidden/>
              </w:rPr>
              <w:fldChar w:fldCharType="begin"/>
            </w:r>
            <w:r w:rsidR="0065766B">
              <w:rPr>
                <w:noProof/>
                <w:webHidden/>
              </w:rPr>
              <w:instrText xml:space="preserve"> PAGEREF _Toc42505169 \h </w:instrText>
            </w:r>
            <w:r w:rsidR="0065766B">
              <w:rPr>
                <w:noProof/>
                <w:webHidden/>
              </w:rPr>
            </w:r>
            <w:r w:rsidR="0065766B">
              <w:rPr>
                <w:noProof/>
                <w:webHidden/>
              </w:rPr>
              <w:fldChar w:fldCharType="separate"/>
            </w:r>
            <w:r w:rsidR="00DF7468">
              <w:rPr>
                <w:noProof/>
                <w:webHidden/>
              </w:rPr>
              <w:t>6</w:t>
            </w:r>
            <w:r w:rsidR="0065766B">
              <w:rPr>
                <w:noProof/>
                <w:webHidden/>
              </w:rPr>
              <w:fldChar w:fldCharType="end"/>
            </w:r>
          </w:hyperlink>
        </w:p>
        <w:p w14:paraId="267F3545" w14:textId="498F876D" w:rsidR="0065766B" w:rsidRDefault="00580037">
          <w:pPr>
            <w:pStyle w:val="TOC2"/>
            <w:tabs>
              <w:tab w:val="left" w:pos="880"/>
              <w:tab w:val="right" w:leader="dot" w:pos="8302"/>
            </w:tabs>
            <w:rPr>
              <w:rFonts w:eastAsiaTheme="minorEastAsia"/>
              <w:noProof/>
              <w:sz w:val="22"/>
              <w:lang w:val="en-US"/>
            </w:rPr>
          </w:pPr>
          <w:hyperlink w:anchor="_Toc42505170" w:history="1">
            <w:r w:rsidR="0065766B" w:rsidRPr="008D34D0">
              <w:rPr>
                <w:rStyle w:val="Hyperlink"/>
                <w:rFonts w:cstheme="minorHAnsi"/>
                <w:noProof/>
              </w:rPr>
              <w:t>1.1.</w:t>
            </w:r>
            <w:r w:rsidR="0065766B">
              <w:rPr>
                <w:rFonts w:eastAsiaTheme="minorEastAsia"/>
                <w:noProof/>
                <w:sz w:val="22"/>
                <w:lang w:val="en-US"/>
              </w:rPr>
              <w:tab/>
            </w:r>
            <w:r w:rsidR="0065766B" w:rsidRPr="008D34D0">
              <w:rPr>
                <w:rStyle w:val="Hyperlink"/>
                <w:rFonts w:cstheme="minorHAnsi"/>
                <w:noProof/>
              </w:rPr>
              <w:t>Normatīvo aktu analīze, to regulējums un prasības notekūdeņu apsaimniekošanas jomā</w:t>
            </w:r>
            <w:r w:rsidR="0065766B">
              <w:rPr>
                <w:noProof/>
                <w:webHidden/>
              </w:rPr>
              <w:tab/>
            </w:r>
            <w:r w:rsidR="0065766B">
              <w:rPr>
                <w:noProof/>
                <w:webHidden/>
              </w:rPr>
              <w:fldChar w:fldCharType="begin"/>
            </w:r>
            <w:r w:rsidR="0065766B">
              <w:rPr>
                <w:noProof/>
                <w:webHidden/>
              </w:rPr>
              <w:instrText xml:space="preserve"> PAGEREF _Toc42505170 \h </w:instrText>
            </w:r>
            <w:r w:rsidR="0065766B">
              <w:rPr>
                <w:noProof/>
                <w:webHidden/>
              </w:rPr>
            </w:r>
            <w:r w:rsidR="0065766B">
              <w:rPr>
                <w:noProof/>
                <w:webHidden/>
              </w:rPr>
              <w:fldChar w:fldCharType="separate"/>
            </w:r>
            <w:r w:rsidR="00DF7468">
              <w:rPr>
                <w:noProof/>
                <w:webHidden/>
              </w:rPr>
              <w:t>6</w:t>
            </w:r>
            <w:r w:rsidR="0065766B">
              <w:rPr>
                <w:noProof/>
                <w:webHidden/>
              </w:rPr>
              <w:fldChar w:fldCharType="end"/>
            </w:r>
          </w:hyperlink>
        </w:p>
        <w:p w14:paraId="792B4EB0" w14:textId="3B9D65E5" w:rsidR="0065766B" w:rsidRDefault="00580037">
          <w:pPr>
            <w:pStyle w:val="TOC2"/>
            <w:tabs>
              <w:tab w:val="left" w:pos="880"/>
              <w:tab w:val="right" w:leader="dot" w:pos="8302"/>
            </w:tabs>
            <w:rPr>
              <w:rFonts w:eastAsiaTheme="minorEastAsia"/>
              <w:noProof/>
              <w:sz w:val="22"/>
              <w:lang w:val="en-US"/>
            </w:rPr>
          </w:pPr>
          <w:hyperlink w:anchor="_Toc42505171" w:history="1">
            <w:r w:rsidR="0065766B" w:rsidRPr="008D34D0">
              <w:rPr>
                <w:rStyle w:val="Hyperlink"/>
                <w:rFonts w:cstheme="minorHAnsi"/>
                <w:noProof/>
              </w:rPr>
              <w:t>1.2.</w:t>
            </w:r>
            <w:r w:rsidR="0065766B">
              <w:rPr>
                <w:rFonts w:eastAsiaTheme="minorEastAsia"/>
                <w:noProof/>
                <w:sz w:val="22"/>
                <w:lang w:val="en-US"/>
              </w:rPr>
              <w:tab/>
            </w:r>
            <w:r w:rsidR="0065766B" w:rsidRPr="008D34D0">
              <w:rPr>
                <w:rStyle w:val="Hyperlink"/>
                <w:rFonts w:cstheme="minorHAnsi"/>
                <w:noProof/>
              </w:rPr>
              <w:t>Situācija aglomerācijās saskaņā ar sabiedrisko pakalpojumu sniedzēju sākotnēji sniegtajiem datiem.</w:t>
            </w:r>
            <w:r w:rsidR="0065766B">
              <w:rPr>
                <w:noProof/>
                <w:webHidden/>
              </w:rPr>
              <w:tab/>
            </w:r>
            <w:r w:rsidR="0065766B">
              <w:rPr>
                <w:noProof/>
                <w:webHidden/>
              </w:rPr>
              <w:fldChar w:fldCharType="begin"/>
            </w:r>
            <w:r w:rsidR="0065766B">
              <w:rPr>
                <w:noProof/>
                <w:webHidden/>
              </w:rPr>
              <w:instrText xml:space="preserve"> PAGEREF _Toc42505171 \h </w:instrText>
            </w:r>
            <w:r w:rsidR="0065766B">
              <w:rPr>
                <w:noProof/>
                <w:webHidden/>
              </w:rPr>
            </w:r>
            <w:r w:rsidR="0065766B">
              <w:rPr>
                <w:noProof/>
                <w:webHidden/>
              </w:rPr>
              <w:fldChar w:fldCharType="separate"/>
            </w:r>
            <w:r w:rsidR="00DF7468">
              <w:rPr>
                <w:noProof/>
                <w:webHidden/>
              </w:rPr>
              <w:t>21</w:t>
            </w:r>
            <w:r w:rsidR="0065766B">
              <w:rPr>
                <w:noProof/>
                <w:webHidden/>
              </w:rPr>
              <w:fldChar w:fldCharType="end"/>
            </w:r>
          </w:hyperlink>
        </w:p>
        <w:p w14:paraId="0D769FBD" w14:textId="568489ED" w:rsidR="0065766B" w:rsidRDefault="00580037">
          <w:pPr>
            <w:pStyle w:val="TOC3"/>
            <w:tabs>
              <w:tab w:val="right" w:leader="dot" w:pos="8302"/>
            </w:tabs>
            <w:rPr>
              <w:rFonts w:eastAsiaTheme="minorEastAsia"/>
              <w:noProof/>
              <w:sz w:val="22"/>
              <w:lang w:val="en-US"/>
            </w:rPr>
          </w:pPr>
          <w:hyperlink w:anchor="_Toc42505172" w:history="1">
            <w:r w:rsidR="0065766B" w:rsidRPr="008D34D0">
              <w:rPr>
                <w:rStyle w:val="Hyperlink"/>
                <w:rFonts w:cstheme="minorHAnsi"/>
                <w:noProof/>
              </w:rPr>
              <w:t>1.2.1 Esošā situācija aglomerācijas ar CE&gt;100 000 un turpmākās rīcības sākotnējais novērtējums</w:t>
            </w:r>
            <w:r w:rsidR="0065766B">
              <w:rPr>
                <w:noProof/>
                <w:webHidden/>
              </w:rPr>
              <w:tab/>
            </w:r>
            <w:r w:rsidR="0065766B">
              <w:rPr>
                <w:noProof/>
                <w:webHidden/>
              </w:rPr>
              <w:fldChar w:fldCharType="begin"/>
            </w:r>
            <w:r w:rsidR="0065766B">
              <w:rPr>
                <w:noProof/>
                <w:webHidden/>
              </w:rPr>
              <w:instrText xml:space="preserve"> PAGEREF _Toc42505172 \h </w:instrText>
            </w:r>
            <w:r w:rsidR="0065766B">
              <w:rPr>
                <w:noProof/>
                <w:webHidden/>
              </w:rPr>
            </w:r>
            <w:r w:rsidR="0065766B">
              <w:rPr>
                <w:noProof/>
                <w:webHidden/>
              </w:rPr>
              <w:fldChar w:fldCharType="separate"/>
            </w:r>
            <w:r w:rsidR="00DF7468">
              <w:rPr>
                <w:noProof/>
                <w:webHidden/>
              </w:rPr>
              <w:t>23</w:t>
            </w:r>
            <w:r w:rsidR="0065766B">
              <w:rPr>
                <w:noProof/>
                <w:webHidden/>
              </w:rPr>
              <w:fldChar w:fldCharType="end"/>
            </w:r>
          </w:hyperlink>
        </w:p>
        <w:p w14:paraId="1ADADB6C" w14:textId="28046004" w:rsidR="0065766B" w:rsidRDefault="00580037">
          <w:pPr>
            <w:pStyle w:val="TOC3"/>
            <w:tabs>
              <w:tab w:val="right" w:leader="dot" w:pos="8302"/>
            </w:tabs>
            <w:rPr>
              <w:rFonts w:eastAsiaTheme="minorEastAsia"/>
              <w:noProof/>
              <w:sz w:val="22"/>
              <w:lang w:val="en-US"/>
            </w:rPr>
          </w:pPr>
          <w:hyperlink w:anchor="_Toc42505173" w:history="1">
            <w:r w:rsidR="0065766B" w:rsidRPr="008D34D0">
              <w:rPr>
                <w:rStyle w:val="Hyperlink"/>
                <w:rFonts w:cstheme="minorHAnsi"/>
                <w:noProof/>
              </w:rPr>
              <w:t>1.2.2 Esošā situācija aglomerācijas ar CE&gt;10 000 &lt;100 000  un turpmākās rīcības sākotnējais novērtējums</w:t>
            </w:r>
            <w:r w:rsidR="0065766B">
              <w:rPr>
                <w:noProof/>
                <w:webHidden/>
              </w:rPr>
              <w:tab/>
            </w:r>
            <w:r w:rsidR="0065766B">
              <w:rPr>
                <w:noProof/>
                <w:webHidden/>
              </w:rPr>
              <w:fldChar w:fldCharType="begin"/>
            </w:r>
            <w:r w:rsidR="0065766B">
              <w:rPr>
                <w:noProof/>
                <w:webHidden/>
              </w:rPr>
              <w:instrText xml:space="preserve"> PAGEREF _Toc42505173 \h </w:instrText>
            </w:r>
            <w:r w:rsidR="0065766B">
              <w:rPr>
                <w:noProof/>
                <w:webHidden/>
              </w:rPr>
            </w:r>
            <w:r w:rsidR="0065766B">
              <w:rPr>
                <w:noProof/>
                <w:webHidden/>
              </w:rPr>
              <w:fldChar w:fldCharType="separate"/>
            </w:r>
            <w:r w:rsidR="00DF7468">
              <w:rPr>
                <w:noProof/>
                <w:webHidden/>
              </w:rPr>
              <w:t>24</w:t>
            </w:r>
            <w:r w:rsidR="0065766B">
              <w:rPr>
                <w:noProof/>
                <w:webHidden/>
              </w:rPr>
              <w:fldChar w:fldCharType="end"/>
            </w:r>
          </w:hyperlink>
        </w:p>
        <w:p w14:paraId="592075D4" w14:textId="32344EC0" w:rsidR="0065766B" w:rsidRDefault="00580037">
          <w:pPr>
            <w:pStyle w:val="TOC3"/>
            <w:tabs>
              <w:tab w:val="right" w:leader="dot" w:pos="8302"/>
            </w:tabs>
            <w:rPr>
              <w:rFonts w:eastAsiaTheme="minorEastAsia"/>
              <w:noProof/>
              <w:sz w:val="22"/>
              <w:lang w:val="en-US"/>
            </w:rPr>
          </w:pPr>
          <w:hyperlink w:anchor="_Toc42505174" w:history="1">
            <w:r w:rsidR="0065766B" w:rsidRPr="008D34D0">
              <w:rPr>
                <w:rStyle w:val="Hyperlink"/>
                <w:rFonts w:cstheme="minorHAnsi"/>
                <w:noProof/>
              </w:rPr>
              <w:t>1.2.3 Esošā situācija aglomerācijas ar CE&gt;2 000 un turpmākās rīcības sākotnējais novērtējums</w:t>
            </w:r>
            <w:r w:rsidR="0065766B">
              <w:rPr>
                <w:noProof/>
                <w:webHidden/>
              </w:rPr>
              <w:tab/>
            </w:r>
            <w:r w:rsidR="0065766B">
              <w:rPr>
                <w:noProof/>
                <w:webHidden/>
              </w:rPr>
              <w:fldChar w:fldCharType="begin"/>
            </w:r>
            <w:r w:rsidR="0065766B">
              <w:rPr>
                <w:noProof/>
                <w:webHidden/>
              </w:rPr>
              <w:instrText xml:space="preserve"> PAGEREF _Toc42505174 \h </w:instrText>
            </w:r>
            <w:r w:rsidR="0065766B">
              <w:rPr>
                <w:noProof/>
                <w:webHidden/>
              </w:rPr>
            </w:r>
            <w:r w:rsidR="0065766B">
              <w:rPr>
                <w:noProof/>
                <w:webHidden/>
              </w:rPr>
              <w:fldChar w:fldCharType="separate"/>
            </w:r>
            <w:r w:rsidR="00DF7468">
              <w:rPr>
                <w:noProof/>
                <w:webHidden/>
              </w:rPr>
              <w:t>29</w:t>
            </w:r>
            <w:r w:rsidR="0065766B">
              <w:rPr>
                <w:noProof/>
                <w:webHidden/>
              </w:rPr>
              <w:fldChar w:fldCharType="end"/>
            </w:r>
          </w:hyperlink>
        </w:p>
        <w:p w14:paraId="4D553DAD" w14:textId="5F4A4D22" w:rsidR="0065766B" w:rsidRDefault="00580037">
          <w:pPr>
            <w:pStyle w:val="TOC3"/>
            <w:tabs>
              <w:tab w:val="right" w:leader="dot" w:pos="8302"/>
            </w:tabs>
            <w:rPr>
              <w:rFonts w:eastAsiaTheme="minorEastAsia"/>
              <w:noProof/>
              <w:sz w:val="22"/>
              <w:lang w:val="en-US"/>
            </w:rPr>
          </w:pPr>
          <w:hyperlink w:anchor="_Toc42505175" w:history="1">
            <w:r w:rsidR="0065766B" w:rsidRPr="008D34D0">
              <w:rPr>
                <w:rStyle w:val="Hyperlink"/>
                <w:rFonts w:cstheme="minorHAnsi"/>
                <w:noProof/>
              </w:rPr>
              <w:t>1.2.4. Situācija aglomerācijās par saistošo noteikumu atbilstību notekūdeņu apsaimniekošanas jomā</w:t>
            </w:r>
            <w:r w:rsidR="0065766B">
              <w:rPr>
                <w:noProof/>
                <w:webHidden/>
              </w:rPr>
              <w:tab/>
            </w:r>
            <w:r w:rsidR="0065766B">
              <w:rPr>
                <w:noProof/>
                <w:webHidden/>
              </w:rPr>
              <w:fldChar w:fldCharType="begin"/>
            </w:r>
            <w:r w:rsidR="0065766B">
              <w:rPr>
                <w:noProof/>
                <w:webHidden/>
              </w:rPr>
              <w:instrText xml:space="preserve"> PAGEREF _Toc42505175 \h </w:instrText>
            </w:r>
            <w:r w:rsidR="0065766B">
              <w:rPr>
                <w:noProof/>
                <w:webHidden/>
              </w:rPr>
            </w:r>
            <w:r w:rsidR="0065766B">
              <w:rPr>
                <w:noProof/>
                <w:webHidden/>
              </w:rPr>
              <w:fldChar w:fldCharType="separate"/>
            </w:r>
            <w:r w:rsidR="00DF7468">
              <w:rPr>
                <w:noProof/>
                <w:webHidden/>
              </w:rPr>
              <w:t>37</w:t>
            </w:r>
            <w:r w:rsidR="0065766B">
              <w:rPr>
                <w:noProof/>
                <w:webHidden/>
              </w:rPr>
              <w:fldChar w:fldCharType="end"/>
            </w:r>
          </w:hyperlink>
        </w:p>
        <w:p w14:paraId="5A2BF2C2" w14:textId="3B2FF767" w:rsidR="0065766B" w:rsidRDefault="00580037">
          <w:pPr>
            <w:pStyle w:val="TOC1"/>
            <w:tabs>
              <w:tab w:val="left" w:pos="480"/>
            </w:tabs>
            <w:rPr>
              <w:rFonts w:eastAsiaTheme="minorEastAsia"/>
              <w:noProof/>
              <w:sz w:val="22"/>
              <w:lang w:val="en-US"/>
            </w:rPr>
          </w:pPr>
          <w:hyperlink w:anchor="_Toc42505176" w:history="1">
            <w:r w:rsidR="0065766B" w:rsidRPr="008D34D0">
              <w:rPr>
                <w:rStyle w:val="Hyperlink"/>
                <w:rFonts w:cstheme="minorHAnsi"/>
                <w:noProof/>
              </w:rPr>
              <w:t>2.</w:t>
            </w:r>
            <w:r w:rsidR="0065766B">
              <w:rPr>
                <w:rFonts w:eastAsiaTheme="minorEastAsia"/>
                <w:noProof/>
                <w:sz w:val="22"/>
                <w:lang w:val="en-US"/>
              </w:rPr>
              <w:tab/>
            </w:r>
            <w:r w:rsidR="0065766B" w:rsidRPr="008D34D0">
              <w:rPr>
                <w:rStyle w:val="Hyperlink"/>
                <w:rFonts w:cstheme="minorHAnsi"/>
                <w:noProof/>
              </w:rPr>
              <w:t>PRIORITĀRĀS RĪCĪBAS NORMATĪVO AKTU MĒRĶU SASNIEGŠANĀ</w:t>
            </w:r>
            <w:r w:rsidR="0065766B">
              <w:rPr>
                <w:noProof/>
                <w:webHidden/>
              </w:rPr>
              <w:tab/>
            </w:r>
            <w:r w:rsidR="0065766B">
              <w:rPr>
                <w:noProof/>
                <w:webHidden/>
              </w:rPr>
              <w:fldChar w:fldCharType="begin"/>
            </w:r>
            <w:r w:rsidR="0065766B">
              <w:rPr>
                <w:noProof/>
                <w:webHidden/>
              </w:rPr>
              <w:instrText xml:space="preserve"> PAGEREF _Toc42505176 \h </w:instrText>
            </w:r>
            <w:r w:rsidR="0065766B">
              <w:rPr>
                <w:noProof/>
                <w:webHidden/>
              </w:rPr>
            </w:r>
            <w:r w:rsidR="0065766B">
              <w:rPr>
                <w:noProof/>
                <w:webHidden/>
              </w:rPr>
              <w:fldChar w:fldCharType="separate"/>
            </w:r>
            <w:r w:rsidR="00DF7468">
              <w:rPr>
                <w:noProof/>
                <w:webHidden/>
              </w:rPr>
              <w:t>40</w:t>
            </w:r>
            <w:r w:rsidR="0065766B">
              <w:rPr>
                <w:noProof/>
                <w:webHidden/>
              </w:rPr>
              <w:fldChar w:fldCharType="end"/>
            </w:r>
          </w:hyperlink>
        </w:p>
        <w:p w14:paraId="630CDF4E" w14:textId="511D7652" w:rsidR="0065766B" w:rsidRDefault="00580037">
          <w:pPr>
            <w:pStyle w:val="TOC2"/>
            <w:tabs>
              <w:tab w:val="left" w:pos="880"/>
              <w:tab w:val="right" w:leader="dot" w:pos="8302"/>
            </w:tabs>
            <w:rPr>
              <w:rFonts w:eastAsiaTheme="minorEastAsia"/>
              <w:noProof/>
              <w:sz w:val="22"/>
              <w:lang w:val="en-US"/>
            </w:rPr>
          </w:pPr>
          <w:hyperlink w:anchor="_Toc42505177" w:history="1">
            <w:r w:rsidR="0065766B" w:rsidRPr="008D34D0">
              <w:rPr>
                <w:rStyle w:val="Hyperlink"/>
                <w:rFonts w:cstheme="minorHAnsi"/>
                <w:noProof/>
              </w:rPr>
              <w:t>2.1.</w:t>
            </w:r>
            <w:r w:rsidR="0065766B">
              <w:rPr>
                <w:rFonts w:eastAsiaTheme="minorEastAsia"/>
                <w:noProof/>
                <w:sz w:val="22"/>
                <w:lang w:val="en-US"/>
              </w:rPr>
              <w:tab/>
            </w:r>
            <w:r w:rsidR="0065766B" w:rsidRPr="008D34D0">
              <w:rPr>
                <w:rStyle w:val="Hyperlink"/>
                <w:rFonts w:cstheme="minorHAnsi"/>
                <w:noProof/>
              </w:rPr>
              <w:t>Investīciju virzieni notekūdeņu savākšanas jomā normatīvo aktu prasību saistību izpildē</w:t>
            </w:r>
            <w:r w:rsidR="0065766B">
              <w:rPr>
                <w:noProof/>
                <w:webHidden/>
              </w:rPr>
              <w:tab/>
            </w:r>
            <w:r w:rsidR="0065766B">
              <w:rPr>
                <w:noProof/>
                <w:webHidden/>
              </w:rPr>
              <w:fldChar w:fldCharType="begin"/>
            </w:r>
            <w:r w:rsidR="0065766B">
              <w:rPr>
                <w:noProof/>
                <w:webHidden/>
              </w:rPr>
              <w:instrText xml:space="preserve"> PAGEREF _Toc42505177 \h </w:instrText>
            </w:r>
            <w:r w:rsidR="0065766B">
              <w:rPr>
                <w:noProof/>
                <w:webHidden/>
              </w:rPr>
            </w:r>
            <w:r w:rsidR="0065766B">
              <w:rPr>
                <w:noProof/>
                <w:webHidden/>
              </w:rPr>
              <w:fldChar w:fldCharType="separate"/>
            </w:r>
            <w:r w:rsidR="00DF7468">
              <w:rPr>
                <w:noProof/>
                <w:webHidden/>
              </w:rPr>
              <w:t>40</w:t>
            </w:r>
            <w:r w:rsidR="0065766B">
              <w:rPr>
                <w:noProof/>
                <w:webHidden/>
              </w:rPr>
              <w:fldChar w:fldCharType="end"/>
            </w:r>
          </w:hyperlink>
        </w:p>
        <w:p w14:paraId="7FDFA393" w14:textId="2BAF2D05" w:rsidR="0065766B" w:rsidRDefault="00580037">
          <w:pPr>
            <w:pStyle w:val="TOC2"/>
            <w:tabs>
              <w:tab w:val="left" w:pos="880"/>
              <w:tab w:val="right" w:leader="dot" w:pos="8302"/>
            </w:tabs>
            <w:rPr>
              <w:rFonts w:eastAsiaTheme="minorEastAsia"/>
              <w:noProof/>
              <w:sz w:val="22"/>
              <w:lang w:val="en-US"/>
            </w:rPr>
          </w:pPr>
          <w:hyperlink w:anchor="_Toc42505178" w:history="1">
            <w:r w:rsidR="0065766B" w:rsidRPr="008D34D0">
              <w:rPr>
                <w:rStyle w:val="Hyperlink"/>
                <w:rFonts w:cstheme="minorHAnsi"/>
                <w:noProof/>
              </w:rPr>
              <w:t>2.2.</w:t>
            </w:r>
            <w:r w:rsidR="0065766B">
              <w:rPr>
                <w:rFonts w:eastAsiaTheme="minorEastAsia"/>
                <w:noProof/>
                <w:sz w:val="22"/>
                <w:lang w:val="en-US"/>
              </w:rPr>
              <w:tab/>
            </w:r>
            <w:r w:rsidR="0065766B" w:rsidRPr="008D34D0">
              <w:rPr>
                <w:rStyle w:val="Hyperlink"/>
                <w:rFonts w:cstheme="minorHAnsi"/>
                <w:noProof/>
              </w:rPr>
              <w:t>Kritēriji notekūdeņu apsaimniekošanas attīstības vajadzību virzienu prioritizēšanai</w:t>
            </w:r>
            <w:r w:rsidR="0065766B">
              <w:rPr>
                <w:noProof/>
                <w:webHidden/>
              </w:rPr>
              <w:tab/>
            </w:r>
            <w:r w:rsidR="0065766B">
              <w:rPr>
                <w:noProof/>
                <w:webHidden/>
              </w:rPr>
              <w:fldChar w:fldCharType="begin"/>
            </w:r>
            <w:r w:rsidR="0065766B">
              <w:rPr>
                <w:noProof/>
                <w:webHidden/>
              </w:rPr>
              <w:instrText xml:space="preserve"> PAGEREF _Toc42505178 \h </w:instrText>
            </w:r>
            <w:r w:rsidR="0065766B">
              <w:rPr>
                <w:noProof/>
                <w:webHidden/>
              </w:rPr>
            </w:r>
            <w:r w:rsidR="0065766B">
              <w:rPr>
                <w:noProof/>
                <w:webHidden/>
              </w:rPr>
              <w:fldChar w:fldCharType="separate"/>
            </w:r>
            <w:r w:rsidR="00DF7468">
              <w:rPr>
                <w:noProof/>
                <w:webHidden/>
              </w:rPr>
              <w:t>43</w:t>
            </w:r>
            <w:r w:rsidR="0065766B">
              <w:rPr>
                <w:noProof/>
                <w:webHidden/>
              </w:rPr>
              <w:fldChar w:fldCharType="end"/>
            </w:r>
          </w:hyperlink>
        </w:p>
        <w:p w14:paraId="4193425A" w14:textId="25738105" w:rsidR="0065766B" w:rsidRDefault="00580037">
          <w:pPr>
            <w:pStyle w:val="TOC2"/>
            <w:tabs>
              <w:tab w:val="left" w:pos="880"/>
              <w:tab w:val="right" w:leader="dot" w:pos="8302"/>
            </w:tabs>
            <w:rPr>
              <w:rFonts w:eastAsiaTheme="minorEastAsia"/>
              <w:noProof/>
              <w:sz w:val="22"/>
              <w:lang w:val="en-US"/>
            </w:rPr>
          </w:pPr>
          <w:hyperlink w:anchor="_Toc42505179" w:history="1">
            <w:r w:rsidR="0065766B" w:rsidRPr="008D34D0">
              <w:rPr>
                <w:rStyle w:val="Hyperlink"/>
                <w:rFonts w:cstheme="minorHAnsi"/>
                <w:noProof/>
              </w:rPr>
              <w:t>2.3.</w:t>
            </w:r>
            <w:r w:rsidR="0065766B">
              <w:rPr>
                <w:rFonts w:eastAsiaTheme="minorEastAsia"/>
                <w:noProof/>
                <w:sz w:val="22"/>
                <w:lang w:val="en-US"/>
              </w:rPr>
              <w:tab/>
            </w:r>
            <w:r w:rsidR="0065766B" w:rsidRPr="008D34D0">
              <w:rPr>
                <w:rStyle w:val="Hyperlink"/>
                <w:rFonts w:cstheme="minorHAnsi"/>
                <w:noProof/>
              </w:rPr>
              <w:t>Metodikas apraksts izvirzīto kritēriju lietošanā un prioritāro investīciju ieguldījumu virzienu noteikšanā</w:t>
            </w:r>
            <w:r w:rsidR="0065766B">
              <w:rPr>
                <w:noProof/>
                <w:webHidden/>
              </w:rPr>
              <w:tab/>
            </w:r>
            <w:r w:rsidR="0065766B">
              <w:rPr>
                <w:noProof/>
                <w:webHidden/>
              </w:rPr>
              <w:fldChar w:fldCharType="begin"/>
            </w:r>
            <w:r w:rsidR="0065766B">
              <w:rPr>
                <w:noProof/>
                <w:webHidden/>
              </w:rPr>
              <w:instrText xml:space="preserve"> PAGEREF _Toc42505179 \h </w:instrText>
            </w:r>
            <w:r w:rsidR="0065766B">
              <w:rPr>
                <w:noProof/>
                <w:webHidden/>
              </w:rPr>
            </w:r>
            <w:r w:rsidR="0065766B">
              <w:rPr>
                <w:noProof/>
                <w:webHidden/>
              </w:rPr>
              <w:fldChar w:fldCharType="separate"/>
            </w:r>
            <w:r w:rsidR="00DF7468">
              <w:rPr>
                <w:noProof/>
                <w:webHidden/>
              </w:rPr>
              <w:t>57</w:t>
            </w:r>
            <w:r w:rsidR="0065766B">
              <w:rPr>
                <w:noProof/>
                <w:webHidden/>
              </w:rPr>
              <w:fldChar w:fldCharType="end"/>
            </w:r>
          </w:hyperlink>
        </w:p>
        <w:p w14:paraId="49654B97" w14:textId="5C0E1280" w:rsidR="0065766B" w:rsidRDefault="00580037">
          <w:pPr>
            <w:pStyle w:val="TOC1"/>
            <w:tabs>
              <w:tab w:val="left" w:pos="480"/>
            </w:tabs>
            <w:rPr>
              <w:rFonts w:eastAsiaTheme="minorEastAsia"/>
              <w:noProof/>
              <w:sz w:val="22"/>
              <w:lang w:val="en-US"/>
            </w:rPr>
          </w:pPr>
          <w:hyperlink w:anchor="_Toc42505180" w:history="1">
            <w:r w:rsidR="0065766B" w:rsidRPr="008D34D0">
              <w:rPr>
                <w:rStyle w:val="Hyperlink"/>
                <w:rFonts w:eastAsiaTheme="majorEastAsia" w:cstheme="minorHAnsi"/>
                <w:noProof/>
              </w:rPr>
              <w:t>3.</w:t>
            </w:r>
            <w:r w:rsidR="0065766B">
              <w:rPr>
                <w:rFonts w:eastAsiaTheme="minorEastAsia"/>
                <w:noProof/>
                <w:sz w:val="22"/>
                <w:lang w:val="en-US"/>
              </w:rPr>
              <w:tab/>
            </w:r>
            <w:r w:rsidR="0065766B" w:rsidRPr="008D34D0">
              <w:rPr>
                <w:rStyle w:val="Hyperlink"/>
                <w:rFonts w:eastAsiaTheme="majorEastAsia" w:cstheme="minorHAnsi"/>
                <w:noProof/>
              </w:rPr>
              <w:t>AGLOMERĀCIJU NOVĒRTĒJUMS PĒC ŪDENSSAIMNIECĪBAS UZŅĒMUMU ANKETĒŠANAS</w:t>
            </w:r>
            <w:r w:rsidR="0065766B">
              <w:rPr>
                <w:noProof/>
                <w:webHidden/>
              </w:rPr>
              <w:tab/>
            </w:r>
            <w:r w:rsidR="0065766B">
              <w:rPr>
                <w:noProof/>
                <w:webHidden/>
              </w:rPr>
              <w:fldChar w:fldCharType="begin"/>
            </w:r>
            <w:r w:rsidR="0065766B">
              <w:rPr>
                <w:noProof/>
                <w:webHidden/>
              </w:rPr>
              <w:instrText xml:space="preserve"> PAGEREF _Toc42505180 \h </w:instrText>
            </w:r>
            <w:r w:rsidR="0065766B">
              <w:rPr>
                <w:noProof/>
                <w:webHidden/>
              </w:rPr>
            </w:r>
            <w:r w:rsidR="0065766B">
              <w:rPr>
                <w:noProof/>
                <w:webHidden/>
              </w:rPr>
              <w:fldChar w:fldCharType="separate"/>
            </w:r>
            <w:r w:rsidR="00DF7468">
              <w:rPr>
                <w:noProof/>
                <w:webHidden/>
              </w:rPr>
              <w:t>70</w:t>
            </w:r>
            <w:r w:rsidR="0065766B">
              <w:rPr>
                <w:noProof/>
                <w:webHidden/>
              </w:rPr>
              <w:fldChar w:fldCharType="end"/>
            </w:r>
          </w:hyperlink>
        </w:p>
        <w:p w14:paraId="4E11B1FA" w14:textId="53257888" w:rsidR="0065766B" w:rsidRDefault="00580037">
          <w:pPr>
            <w:pStyle w:val="TOC2"/>
            <w:tabs>
              <w:tab w:val="left" w:pos="880"/>
              <w:tab w:val="right" w:leader="dot" w:pos="8302"/>
            </w:tabs>
            <w:rPr>
              <w:rFonts w:eastAsiaTheme="minorEastAsia"/>
              <w:noProof/>
              <w:sz w:val="22"/>
              <w:lang w:val="en-US"/>
            </w:rPr>
          </w:pPr>
          <w:hyperlink w:anchor="_Toc42505181" w:history="1">
            <w:r w:rsidR="0065766B" w:rsidRPr="008D34D0">
              <w:rPr>
                <w:rStyle w:val="Hyperlink"/>
                <w:rFonts w:cstheme="minorHAnsi"/>
                <w:noProof/>
              </w:rPr>
              <w:t>3.1.</w:t>
            </w:r>
            <w:r w:rsidR="0065766B">
              <w:rPr>
                <w:rFonts w:eastAsiaTheme="minorEastAsia"/>
                <w:noProof/>
                <w:sz w:val="22"/>
                <w:lang w:val="en-US"/>
              </w:rPr>
              <w:tab/>
            </w:r>
            <w:r w:rsidR="0065766B" w:rsidRPr="008D34D0">
              <w:rPr>
                <w:rStyle w:val="Hyperlink"/>
                <w:rFonts w:cstheme="minorHAnsi"/>
                <w:noProof/>
              </w:rPr>
              <w:t>Ūdenssaimniecības uzņēmumu anketēšana</w:t>
            </w:r>
            <w:r w:rsidR="0065766B">
              <w:rPr>
                <w:noProof/>
                <w:webHidden/>
              </w:rPr>
              <w:tab/>
            </w:r>
            <w:r w:rsidR="0065766B">
              <w:rPr>
                <w:noProof/>
                <w:webHidden/>
              </w:rPr>
              <w:fldChar w:fldCharType="begin"/>
            </w:r>
            <w:r w:rsidR="0065766B">
              <w:rPr>
                <w:noProof/>
                <w:webHidden/>
              </w:rPr>
              <w:instrText xml:space="preserve"> PAGEREF _Toc42505181 \h </w:instrText>
            </w:r>
            <w:r w:rsidR="0065766B">
              <w:rPr>
                <w:noProof/>
                <w:webHidden/>
              </w:rPr>
            </w:r>
            <w:r w:rsidR="0065766B">
              <w:rPr>
                <w:noProof/>
                <w:webHidden/>
              </w:rPr>
              <w:fldChar w:fldCharType="separate"/>
            </w:r>
            <w:r w:rsidR="00DF7468">
              <w:rPr>
                <w:noProof/>
                <w:webHidden/>
              </w:rPr>
              <w:t>70</w:t>
            </w:r>
            <w:r w:rsidR="0065766B">
              <w:rPr>
                <w:noProof/>
                <w:webHidden/>
              </w:rPr>
              <w:fldChar w:fldCharType="end"/>
            </w:r>
          </w:hyperlink>
        </w:p>
        <w:p w14:paraId="17E5A0A9" w14:textId="5DE57574" w:rsidR="0065766B" w:rsidRDefault="00580037">
          <w:pPr>
            <w:pStyle w:val="TOC2"/>
            <w:tabs>
              <w:tab w:val="left" w:pos="880"/>
              <w:tab w:val="right" w:leader="dot" w:pos="8302"/>
            </w:tabs>
            <w:rPr>
              <w:rFonts w:eastAsiaTheme="minorEastAsia"/>
              <w:noProof/>
              <w:sz w:val="22"/>
              <w:lang w:val="en-US"/>
            </w:rPr>
          </w:pPr>
          <w:hyperlink w:anchor="_Toc42505182" w:history="1">
            <w:r w:rsidR="0065766B" w:rsidRPr="008D34D0">
              <w:rPr>
                <w:rStyle w:val="Hyperlink"/>
                <w:rFonts w:cstheme="minorHAnsi"/>
                <w:noProof/>
              </w:rPr>
              <w:t>3.2.</w:t>
            </w:r>
            <w:r w:rsidR="0065766B">
              <w:rPr>
                <w:rFonts w:eastAsiaTheme="minorEastAsia"/>
                <w:noProof/>
                <w:sz w:val="22"/>
                <w:lang w:val="en-US"/>
              </w:rPr>
              <w:tab/>
            </w:r>
            <w:r w:rsidR="0065766B" w:rsidRPr="008D34D0">
              <w:rPr>
                <w:rStyle w:val="Hyperlink"/>
                <w:rFonts w:cstheme="minorHAnsi"/>
                <w:noProof/>
              </w:rPr>
              <w:t>CE aprēķins aglomerācijās</w:t>
            </w:r>
            <w:r w:rsidR="0065766B">
              <w:rPr>
                <w:noProof/>
                <w:webHidden/>
              </w:rPr>
              <w:tab/>
            </w:r>
            <w:r w:rsidR="0065766B">
              <w:rPr>
                <w:noProof/>
                <w:webHidden/>
              </w:rPr>
              <w:fldChar w:fldCharType="begin"/>
            </w:r>
            <w:r w:rsidR="0065766B">
              <w:rPr>
                <w:noProof/>
                <w:webHidden/>
              </w:rPr>
              <w:instrText xml:space="preserve"> PAGEREF _Toc42505182 \h </w:instrText>
            </w:r>
            <w:r w:rsidR="0065766B">
              <w:rPr>
                <w:noProof/>
                <w:webHidden/>
              </w:rPr>
            </w:r>
            <w:r w:rsidR="0065766B">
              <w:rPr>
                <w:noProof/>
                <w:webHidden/>
              </w:rPr>
              <w:fldChar w:fldCharType="separate"/>
            </w:r>
            <w:r w:rsidR="00DF7468">
              <w:rPr>
                <w:noProof/>
                <w:webHidden/>
              </w:rPr>
              <w:t>70</w:t>
            </w:r>
            <w:r w:rsidR="0065766B">
              <w:rPr>
                <w:noProof/>
                <w:webHidden/>
              </w:rPr>
              <w:fldChar w:fldCharType="end"/>
            </w:r>
          </w:hyperlink>
        </w:p>
        <w:p w14:paraId="5F5128E4" w14:textId="627BC12D" w:rsidR="0065766B" w:rsidRDefault="00580037">
          <w:pPr>
            <w:pStyle w:val="TOC2"/>
            <w:tabs>
              <w:tab w:val="left" w:pos="880"/>
              <w:tab w:val="right" w:leader="dot" w:pos="8302"/>
            </w:tabs>
            <w:rPr>
              <w:rFonts w:eastAsiaTheme="minorEastAsia"/>
              <w:noProof/>
              <w:sz w:val="22"/>
              <w:lang w:val="en-US"/>
            </w:rPr>
          </w:pPr>
          <w:hyperlink w:anchor="_Toc42505183" w:history="1">
            <w:r w:rsidR="0065766B" w:rsidRPr="008D34D0">
              <w:rPr>
                <w:rStyle w:val="Hyperlink"/>
                <w:rFonts w:cstheme="minorHAnsi"/>
                <w:noProof/>
              </w:rPr>
              <w:t>3.3.</w:t>
            </w:r>
            <w:r w:rsidR="0065766B">
              <w:rPr>
                <w:rFonts w:eastAsiaTheme="minorEastAsia"/>
                <w:noProof/>
                <w:sz w:val="22"/>
                <w:lang w:val="en-US"/>
              </w:rPr>
              <w:tab/>
            </w:r>
            <w:r w:rsidR="0065766B" w:rsidRPr="008D34D0">
              <w:rPr>
                <w:rStyle w:val="Hyperlink"/>
                <w:rFonts w:cstheme="minorHAnsi"/>
                <w:noProof/>
              </w:rPr>
              <w:t>Infiltrācijas aprēķins centralizēto kanalizācijas tīklu sistēmā</w:t>
            </w:r>
            <w:r w:rsidR="0065766B">
              <w:rPr>
                <w:noProof/>
                <w:webHidden/>
              </w:rPr>
              <w:tab/>
            </w:r>
            <w:r w:rsidR="0065766B">
              <w:rPr>
                <w:noProof/>
                <w:webHidden/>
              </w:rPr>
              <w:fldChar w:fldCharType="begin"/>
            </w:r>
            <w:r w:rsidR="0065766B">
              <w:rPr>
                <w:noProof/>
                <w:webHidden/>
              </w:rPr>
              <w:instrText xml:space="preserve"> PAGEREF _Toc42505183 \h </w:instrText>
            </w:r>
            <w:r w:rsidR="0065766B">
              <w:rPr>
                <w:noProof/>
                <w:webHidden/>
              </w:rPr>
            </w:r>
            <w:r w:rsidR="0065766B">
              <w:rPr>
                <w:noProof/>
                <w:webHidden/>
              </w:rPr>
              <w:fldChar w:fldCharType="separate"/>
            </w:r>
            <w:r w:rsidR="00DF7468">
              <w:rPr>
                <w:noProof/>
                <w:webHidden/>
              </w:rPr>
              <w:t>73</w:t>
            </w:r>
            <w:r w:rsidR="0065766B">
              <w:rPr>
                <w:noProof/>
                <w:webHidden/>
              </w:rPr>
              <w:fldChar w:fldCharType="end"/>
            </w:r>
          </w:hyperlink>
        </w:p>
        <w:p w14:paraId="479AA731" w14:textId="09DCBEF1" w:rsidR="0065766B" w:rsidRDefault="00580037">
          <w:pPr>
            <w:pStyle w:val="TOC2"/>
            <w:tabs>
              <w:tab w:val="left" w:pos="880"/>
              <w:tab w:val="right" w:leader="dot" w:pos="8302"/>
            </w:tabs>
            <w:rPr>
              <w:rFonts w:eastAsiaTheme="minorEastAsia"/>
              <w:noProof/>
              <w:sz w:val="22"/>
              <w:lang w:val="en-US"/>
            </w:rPr>
          </w:pPr>
          <w:hyperlink w:anchor="_Toc42505184" w:history="1">
            <w:r w:rsidR="0065766B" w:rsidRPr="008D34D0">
              <w:rPr>
                <w:rStyle w:val="Hyperlink"/>
                <w:rFonts w:cstheme="minorHAnsi"/>
                <w:noProof/>
              </w:rPr>
              <w:t>3.4.</w:t>
            </w:r>
            <w:r w:rsidR="0065766B">
              <w:rPr>
                <w:rFonts w:eastAsiaTheme="minorEastAsia"/>
                <w:noProof/>
                <w:sz w:val="22"/>
                <w:lang w:val="en-US"/>
              </w:rPr>
              <w:tab/>
            </w:r>
            <w:r w:rsidR="0065766B" w:rsidRPr="008D34D0">
              <w:rPr>
                <w:rStyle w:val="Hyperlink"/>
                <w:rFonts w:cstheme="minorHAnsi"/>
                <w:noProof/>
              </w:rPr>
              <w:t>NAI jaudu pietiekamības novērtējums</w:t>
            </w:r>
            <w:r w:rsidR="0065766B">
              <w:rPr>
                <w:noProof/>
                <w:webHidden/>
              </w:rPr>
              <w:tab/>
            </w:r>
            <w:r w:rsidR="0065766B">
              <w:rPr>
                <w:noProof/>
                <w:webHidden/>
              </w:rPr>
              <w:fldChar w:fldCharType="begin"/>
            </w:r>
            <w:r w:rsidR="0065766B">
              <w:rPr>
                <w:noProof/>
                <w:webHidden/>
              </w:rPr>
              <w:instrText xml:space="preserve"> PAGEREF _Toc42505184 \h </w:instrText>
            </w:r>
            <w:r w:rsidR="0065766B">
              <w:rPr>
                <w:noProof/>
                <w:webHidden/>
              </w:rPr>
            </w:r>
            <w:r w:rsidR="0065766B">
              <w:rPr>
                <w:noProof/>
                <w:webHidden/>
              </w:rPr>
              <w:fldChar w:fldCharType="separate"/>
            </w:r>
            <w:r w:rsidR="00DF7468">
              <w:rPr>
                <w:noProof/>
                <w:webHidden/>
              </w:rPr>
              <w:t>76</w:t>
            </w:r>
            <w:r w:rsidR="0065766B">
              <w:rPr>
                <w:noProof/>
                <w:webHidden/>
              </w:rPr>
              <w:fldChar w:fldCharType="end"/>
            </w:r>
          </w:hyperlink>
        </w:p>
        <w:p w14:paraId="130CE004" w14:textId="31A0CDA6" w:rsidR="0065766B" w:rsidRDefault="00580037">
          <w:pPr>
            <w:pStyle w:val="TOC2"/>
            <w:tabs>
              <w:tab w:val="left" w:pos="880"/>
              <w:tab w:val="right" w:leader="dot" w:pos="8302"/>
            </w:tabs>
            <w:rPr>
              <w:rFonts w:eastAsiaTheme="minorEastAsia"/>
              <w:noProof/>
              <w:sz w:val="22"/>
              <w:lang w:val="en-US"/>
            </w:rPr>
          </w:pPr>
          <w:hyperlink w:anchor="_Toc42505185" w:history="1">
            <w:r w:rsidR="0065766B" w:rsidRPr="008D34D0">
              <w:rPr>
                <w:rStyle w:val="Hyperlink"/>
                <w:rFonts w:cstheme="minorHAnsi"/>
                <w:noProof/>
              </w:rPr>
              <w:t>3.5.</w:t>
            </w:r>
            <w:r w:rsidR="0065766B">
              <w:rPr>
                <w:rFonts w:eastAsiaTheme="minorEastAsia"/>
                <w:noProof/>
                <w:sz w:val="22"/>
                <w:lang w:val="en-US"/>
              </w:rPr>
              <w:tab/>
            </w:r>
            <w:r w:rsidR="0065766B" w:rsidRPr="008D34D0">
              <w:rPr>
                <w:rStyle w:val="Hyperlink"/>
                <w:rFonts w:cstheme="minorHAnsi"/>
                <w:noProof/>
              </w:rPr>
              <w:t>Notekūdeņu savākšanas sistēmu energoefektivitāte</w:t>
            </w:r>
            <w:r w:rsidR="0065766B">
              <w:rPr>
                <w:noProof/>
                <w:webHidden/>
              </w:rPr>
              <w:tab/>
            </w:r>
            <w:r w:rsidR="0065766B">
              <w:rPr>
                <w:noProof/>
                <w:webHidden/>
              </w:rPr>
              <w:fldChar w:fldCharType="begin"/>
            </w:r>
            <w:r w:rsidR="0065766B">
              <w:rPr>
                <w:noProof/>
                <w:webHidden/>
              </w:rPr>
              <w:instrText xml:space="preserve"> PAGEREF _Toc42505185 \h </w:instrText>
            </w:r>
            <w:r w:rsidR="0065766B">
              <w:rPr>
                <w:noProof/>
                <w:webHidden/>
              </w:rPr>
            </w:r>
            <w:r w:rsidR="0065766B">
              <w:rPr>
                <w:noProof/>
                <w:webHidden/>
              </w:rPr>
              <w:fldChar w:fldCharType="separate"/>
            </w:r>
            <w:r w:rsidR="00DF7468">
              <w:rPr>
                <w:noProof/>
                <w:webHidden/>
              </w:rPr>
              <w:t>81</w:t>
            </w:r>
            <w:r w:rsidR="0065766B">
              <w:rPr>
                <w:noProof/>
                <w:webHidden/>
              </w:rPr>
              <w:fldChar w:fldCharType="end"/>
            </w:r>
          </w:hyperlink>
        </w:p>
        <w:p w14:paraId="6FFAAB6D" w14:textId="32C366B3" w:rsidR="0065766B" w:rsidRDefault="00580037">
          <w:pPr>
            <w:pStyle w:val="TOC1"/>
            <w:tabs>
              <w:tab w:val="left" w:pos="480"/>
            </w:tabs>
            <w:rPr>
              <w:rFonts w:eastAsiaTheme="minorEastAsia"/>
              <w:noProof/>
              <w:sz w:val="22"/>
              <w:lang w:val="en-US"/>
            </w:rPr>
          </w:pPr>
          <w:hyperlink w:anchor="_Toc42505186" w:history="1">
            <w:r w:rsidR="0065766B" w:rsidRPr="008D34D0">
              <w:rPr>
                <w:rStyle w:val="Hyperlink"/>
                <w:rFonts w:eastAsiaTheme="majorEastAsia" w:cstheme="minorHAnsi"/>
                <w:noProof/>
              </w:rPr>
              <w:t>4.</w:t>
            </w:r>
            <w:r w:rsidR="0065766B">
              <w:rPr>
                <w:rFonts w:eastAsiaTheme="minorEastAsia"/>
                <w:noProof/>
                <w:sz w:val="22"/>
                <w:lang w:val="en-US"/>
              </w:rPr>
              <w:tab/>
            </w:r>
            <w:r w:rsidR="0065766B" w:rsidRPr="008D34D0">
              <w:rPr>
                <w:rStyle w:val="Hyperlink"/>
                <w:rFonts w:eastAsiaTheme="majorEastAsia" w:cstheme="minorHAnsi"/>
                <w:noProof/>
              </w:rPr>
              <w:t>AGLOMERĀCIJU PLĀNOTO INVESTĪCIJU NOVĒRTĒJUMS</w:t>
            </w:r>
            <w:r w:rsidR="0065766B">
              <w:rPr>
                <w:noProof/>
                <w:webHidden/>
              </w:rPr>
              <w:tab/>
            </w:r>
            <w:r w:rsidR="0065766B">
              <w:rPr>
                <w:noProof/>
                <w:webHidden/>
              </w:rPr>
              <w:fldChar w:fldCharType="begin"/>
            </w:r>
            <w:r w:rsidR="0065766B">
              <w:rPr>
                <w:noProof/>
                <w:webHidden/>
              </w:rPr>
              <w:instrText xml:space="preserve"> PAGEREF _Toc42505186 \h </w:instrText>
            </w:r>
            <w:r w:rsidR="0065766B">
              <w:rPr>
                <w:noProof/>
                <w:webHidden/>
              </w:rPr>
            </w:r>
            <w:r w:rsidR="0065766B">
              <w:rPr>
                <w:noProof/>
                <w:webHidden/>
              </w:rPr>
              <w:fldChar w:fldCharType="separate"/>
            </w:r>
            <w:r w:rsidR="00DF7468">
              <w:rPr>
                <w:noProof/>
                <w:webHidden/>
              </w:rPr>
              <w:t>84</w:t>
            </w:r>
            <w:r w:rsidR="0065766B">
              <w:rPr>
                <w:noProof/>
                <w:webHidden/>
              </w:rPr>
              <w:fldChar w:fldCharType="end"/>
            </w:r>
          </w:hyperlink>
        </w:p>
        <w:p w14:paraId="7E8F7AB7" w14:textId="14A1EAC6" w:rsidR="0065766B" w:rsidRDefault="00580037">
          <w:pPr>
            <w:pStyle w:val="TOC2"/>
            <w:tabs>
              <w:tab w:val="left" w:pos="880"/>
              <w:tab w:val="right" w:leader="dot" w:pos="8302"/>
            </w:tabs>
            <w:rPr>
              <w:rFonts w:eastAsiaTheme="minorEastAsia"/>
              <w:noProof/>
              <w:sz w:val="22"/>
              <w:lang w:val="en-US"/>
            </w:rPr>
          </w:pPr>
          <w:hyperlink w:anchor="_Toc42505187" w:history="1">
            <w:r w:rsidR="0065766B" w:rsidRPr="008D34D0">
              <w:rPr>
                <w:rStyle w:val="Hyperlink"/>
                <w:rFonts w:cstheme="minorHAnsi"/>
                <w:noProof/>
              </w:rPr>
              <w:t>4.1.</w:t>
            </w:r>
            <w:r w:rsidR="0065766B">
              <w:rPr>
                <w:rFonts w:eastAsiaTheme="minorEastAsia"/>
                <w:noProof/>
                <w:sz w:val="22"/>
                <w:lang w:val="en-US"/>
              </w:rPr>
              <w:tab/>
            </w:r>
            <w:r w:rsidR="0065766B" w:rsidRPr="008D34D0">
              <w:rPr>
                <w:rStyle w:val="Hyperlink"/>
                <w:rFonts w:cstheme="minorHAnsi"/>
                <w:noProof/>
              </w:rPr>
              <w:t>Ekonomiski pamatoto ieguldījumu novērtējums CKS tīklu attīstībai</w:t>
            </w:r>
            <w:r w:rsidR="0065766B">
              <w:rPr>
                <w:noProof/>
                <w:webHidden/>
              </w:rPr>
              <w:tab/>
            </w:r>
            <w:r w:rsidR="0065766B">
              <w:rPr>
                <w:noProof/>
                <w:webHidden/>
              </w:rPr>
              <w:fldChar w:fldCharType="begin"/>
            </w:r>
            <w:r w:rsidR="0065766B">
              <w:rPr>
                <w:noProof/>
                <w:webHidden/>
              </w:rPr>
              <w:instrText xml:space="preserve"> PAGEREF _Toc42505187 \h </w:instrText>
            </w:r>
            <w:r w:rsidR="0065766B">
              <w:rPr>
                <w:noProof/>
                <w:webHidden/>
              </w:rPr>
            </w:r>
            <w:r w:rsidR="0065766B">
              <w:rPr>
                <w:noProof/>
                <w:webHidden/>
              </w:rPr>
              <w:fldChar w:fldCharType="separate"/>
            </w:r>
            <w:r w:rsidR="00DF7468">
              <w:rPr>
                <w:noProof/>
                <w:webHidden/>
              </w:rPr>
              <w:t>84</w:t>
            </w:r>
            <w:r w:rsidR="0065766B">
              <w:rPr>
                <w:noProof/>
                <w:webHidden/>
              </w:rPr>
              <w:fldChar w:fldCharType="end"/>
            </w:r>
          </w:hyperlink>
        </w:p>
        <w:p w14:paraId="6163C413" w14:textId="15A1BE59" w:rsidR="0065766B" w:rsidRDefault="00580037">
          <w:pPr>
            <w:pStyle w:val="TOC2"/>
            <w:tabs>
              <w:tab w:val="left" w:pos="880"/>
              <w:tab w:val="right" w:leader="dot" w:pos="8302"/>
            </w:tabs>
            <w:rPr>
              <w:rFonts w:eastAsiaTheme="minorEastAsia"/>
              <w:noProof/>
              <w:sz w:val="22"/>
              <w:lang w:val="en-US"/>
            </w:rPr>
          </w:pPr>
          <w:hyperlink w:anchor="_Toc42505188" w:history="1">
            <w:r w:rsidR="0065766B" w:rsidRPr="008D34D0">
              <w:rPr>
                <w:rStyle w:val="Hyperlink"/>
                <w:rFonts w:cstheme="minorHAnsi"/>
                <w:noProof/>
              </w:rPr>
              <w:t>4.2.</w:t>
            </w:r>
            <w:r w:rsidR="0065766B">
              <w:rPr>
                <w:rFonts w:eastAsiaTheme="minorEastAsia"/>
                <w:noProof/>
                <w:sz w:val="22"/>
                <w:lang w:val="en-US"/>
              </w:rPr>
              <w:tab/>
            </w:r>
            <w:r w:rsidR="0065766B" w:rsidRPr="008D34D0">
              <w:rPr>
                <w:rStyle w:val="Hyperlink"/>
                <w:rFonts w:cstheme="minorHAnsi"/>
                <w:noProof/>
              </w:rPr>
              <w:t>Ieguldījumu novērtējums kanalizācijas tīklu attīstībai aglomerāciju robežās</w:t>
            </w:r>
            <w:r w:rsidR="0065766B">
              <w:rPr>
                <w:noProof/>
                <w:webHidden/>
              </w:rPr>
              <w:tab/>
            </w:r>
            <w:r w:rsidR="0065766B">
              <w:rPr>
                <w:noProof/>
                <w:webHidden/>
              </w:rPr>
              <w:fldChar w:fldCharType="begin"/>
            </w:r>
            <w:r w:rsidR="0065766B">
              <w:rPr>
                <w:noProof/>
                <w:webHidden/>
              </w:rPr>
              <w:instrText xml:space="preserve"> PAGEREF _Toc42505188 \h </w:instrText>
            </w:r>
            <w:r w:rsidR="0065766B">
              <w:rPr>
                <w:noProof/>
                <w:webHidden/>
              </w:rPr>
            </w:r>
            <w:r w:rsidR="0065766B">
              <w:rPr>
                <w:noProof/>
                <w:webHidden/>
              </w:rPr>
              <w:fldChar w:fldCharType="separate"/>
            </w:r>
            <w:r w:rsidR="00DF7468">
              <w:rPr>
                <w:noProof/>
                <w:webHidden/>
              </w:rPr>
              <w:t>85</w:t>
            </w:r>
            <w:r w:rsidR="0065766B">
              <w:rPr>
                <w:noProof/>
                <w:webHidden/>
              </w:rPr>
              <w:fldChar w:fldCharType="end"/>
            </w:r>
          </w:hyperlink>
        </w:p>
        <w:p w14:paraId="4B660802" w14:textId="7C4A6B1E" w:rsidR="0065766B" w:rsidRDefault="00580037">
          <w:pPr>
            <w:pStyle w:val="TOC2"/>
            <w:tabs>
              <w:tab w:val="left" w:pos="880"/>
              <w:tab w:val="right" w:leader="dot" w:pos="8302"/>
            </w:tabs>
            <w:rPr>
              <w:rFonts w:eastAsiaTheme="minorEastAsia"/>
              <w:noProof/>
              <w:sz w:val="22"/>
              <w:lang w:val="en-US"/>
            </w:rPr>
          </w:pPr>
          <w:hyperlink w:anchor="_Toc42505189" w:history="1">
            <w:r w:rsidR="0065766B" w:rsidRPr="008D34D0">
              <w:rPr>
                <w:rStyle w:val="Hyperlink"/>
                <w:rFonts w:cstheme="minorHAnsi"/>
                <w:noProof/>
              </w:rPr>
              <w:t>4.3.</w:t>
            </w:r>
            <w:r w:rsidR="0065766B">
              <w:rPr>
                <w:rFonts w:eastAsiaTheme="minorEastAsia"/>
                <w:noProof/>
                <w:sz w:val="22"/>
                <w:lang w:val="en-US"/>
              </w:rPr>
              <w:tab/>
            </w:r>
            <w:r w:rsidR="0065766B" w:rsidRPr="008D34D0">
              <w:rPr>
                <w:rStyle w:val="Hyperlink"/>
                <w:rFonts w:cstheme="minorHAnsi"/>
                <w:noProof/>
              </w:rPr>
              <w:t>Ieguldījumu novērtējums kanalizācijas tīklu attīstībai ārpus aglomerāciju robežām</w:t>
            </w:r>
            <w:r w:rsidR="0065766B">
              <w:rPr>
                <w:noProof/>
                <w:webHidden/>
              </w:rPr>
              <w:tab/>
            </w:r>
            <w:r w:rsidR="0065766B">
              <w:rPr>
                <w:noProof/>
                <w:webHidden/>
              </w:rPr>
              <w:fldChar w:fldCharType="begin"/>
            </w:r>
            <w:r w:rsidR="0065766B">
              <w:rPr>
                <w:noProof/>
                <w:webHidden/>
              </w:rPr>
              <w:instrText xml:space="preserve"> PAGEREF _Toc42505189 \h </w:instrText>
            </w:r>
            <w:r w:rsidR="0065766B">
              <w:rPr>
                <w:noProof/>
                <w:webHidden/>
              </w:rPr>
            </w:r>
            <w:r w:rsidR="0065766B">
              <w:rPr>
                <w:noProof/>
                <w:webHidden/>
              </w:rPr>
              <w:fldChar w:fldCharType="separate"/>
            </w:r>
            <w:r w:rsidR="00DF7468">
              <w:rPr>
                <w:noProof/>
                <w:webHidden/>
              </w:rPr>
              <w:t>88</w:t>
            </w:r>
            <w:r w:rsidR="0065766B">
              <w:rPr>
                <w:noProof/>
                <w:webHidden/>
              </w:rPr>
              <w:fldChar w:fldCharType="end"/>
            </w:r>
          </w:hyperlink>
        </w:p>
        <w:p w14:paraId="244E1F47" w14:textId="63B8F3F4" w:rsidR="0065766B" w:rsidRDefault="00580037">
          <w:pPr>
            <w:pStyle w:val="TOC2"/>
            <w:tabs>
              <w:tab w:val="left" w:pos="880"/>
              <w:tab w:val="right" w:leader="dot" w:pos="8302"/>
            </w:tabs>
            <w:rPr>
              <w:rFonts w:eastAsiaTheme="minorEastAsia"/>
              <w:noProof/>
              <w:sz w:val="22"/>
              <w:lang w:val="en-US"/>
            </w:rPr>
          </w:pPr>
          <w:hyperlink w:anchor="_Toc42505190" w:history="1">
            <w:r w:rsidR="0065766B" w:rsidRPr="008D34D0">
              <w:rPr>
                <w:rStyle w:val="Hyperlink"/>
                <w:rFonts w:cstheme="minorHAnsi"/>
                <w:noProof/>
              </w:rPr>
              <w:t>4.4.</w:t>
            </w:r>
            <w:r w:rsidR="0065766B">
              <w:rPr>
                <w:rFonts w:eastAsiaTheme="minorEastAsia"/>
                <w:noProof/>
                <w:sz w:val="22"/>
                <w:lang w:val="en-US"/>
              </w:rPr>
              <w:tab/>
            </w:r>
            <w:r w:rsidR="0065766B" w:rsidRPr="008D34D0">
              <w:rPr>
                <w:rStyle w:val="Hyperlink"/>
                <w:rFonts w:cstheme="minorHAnsi"/>
                <w:noProof/>
              </w:rPr>
              <w:t>Ieguldījumu novērtējums NAI paplašināšanā vai rekonstrukcijā</w:t>
            </w:r>
            <w:r w:rsidR="0065766B">
              <w:rPr>
                <w:noProof/>
                <w:webHidden/>
              </w:rPr>
              <w:tab/>
            </w:r>
            <w:r w:rsidR="0065766B">
              <w:rPr>
                <w:noProof/>
                <w:webHidden/>
              </w:rPr>
              <w:fldChar w:fldCharType="begin"/>
            </w:r>
            <w:r w:rsidR="0065766B">
              <w:rPr>
                <w:noProof/>
                <w:webHidden/>
              </w:rPr>
              <w:instrText xml:space="preserve"> PAGEREF _Toc42505190 \h </w:instrText>
            </w:r>
            <w:r w:rsidR="0065766B">
              <w:rPr>
                <w:noProof/>
                <w:webHidden/>
              </w:rPr>
            </w:r>
            <w:r w:rsidR="0065766B">
              <w:rPr>
                <w:noProof/>
                <w:webHidden/>
              </w:rPr>
              <w:fldChar w:fldCharType="separate"/>
            </w:r>
            <w:r w:rsidR="00DF7468">
              <w:rPr>
                <w:noProof/>
                <w:webHidden/>
              </w:rPr>
              <w:t>89</w:t>
            </w:r>
            <w:r w:rsidR="0065766B">
              <w:rPr>
                <w:noProof/>
                <w:webHidden/>
              </w:rPr>
              <w:fldChar w:fldCharType="end"/>
            </w:r>
          </w:hyperlink>
        </w:p>
        <w:p w14:paraId="6412A582" w14:textId="76DCA84F" w:rsidR="0065766B" w:rsidRDefault="00580037">
          <w:pPr>
            <w:pStyle w:val="TOC2"/>
            <w:tabs>
              <w:tab w:val="left" w:pos="880"/>
              <w:tab w:val="right" w:leader="dot" w:pos="8302"/>
            </w:tabs>
            <w:rPr>
              <w:rFonts w:eastAsiaTheme="minorEastAsia"/>
              <w:noProof/>
              <w:sz w:val="22"/>
              <w:lang w:val="en-US"/>
            </w:rPr>
          </w:pPr>
          <w:hyperlink w:anchor="_Toc42505191" w:history="1">
            <w:r w:rsidR="0065766B" w:rsidRPr="008D34D0">
              <w:rPr>
                <w:rStyle w:val="Hyperlink"/>
                <w:rFonts w:cstheme="minorHAnsi"/>
                <w:noProof/>
              </w:rPr>
              <w:t>4.5.</w:t>
            </w:r>
            <w:r w:rsidR="0065766B">
              <w:rPr>
                <w:rFonts w:eastAsiaTheme="minorEastAsia"/>
                <w:noProof/>
                <w:sz w:val="22"/>
                <w:lang w:val="en-US"/>
              </w:rPr>
              <w:tab/>
            </w:r>
            <w:r w:rsidR="0065766B" w:rsidRPr="008D34D0">
              <w:rPr>
                <w:rStyle w:val="Hyperlink"/>
                <w:rFonts w:cstheme="minorHAnsi"/>
                <w:noProof/>
              </w:rPr>
              <w:t>Ieguldījumu novērtējums kanalizācijas tīklu rekonstrukcijā esošās aglomerācijas robežās.</w:t>
            </w:r>
            <w:r w:rsidR="0065766B">
              <w:rPr>
                <w:noProof/>
                <w:webHidden/>
              </w:rPr>
              <w:tab/>
            </w:r>
            <w:r w:rsidR="0065766B">
              <w:rPr>
                <w:noProof/>
                <w:webHidden/>
              </w:rPr>
              <w:fldChar w:fldCharType="begin"/>
            </w:r>
            <w:r w:rsidR="0065766B">
              <w:rPr>
                <w:noProof/>
                <w:webHidden/>
              </w:rPr>
              <w:instrText xml:space="preserve"> PAGEREF _Toc42505191 \h </w:instrText>
            </w:r>
            <w:r w:rsidR="0065766B">
              <w:rPr>
                <w:noProof/>
                <w:webHidden/>
              </w:rPr>
            </w:r>
            <w:r w:rsidR="0065766B">
              <w:rPr>
                <w:noProof/>
                <w:webHidden/>
              </w:rPr>
              <w:fldChar w:fldCharType="separate"/>
            </w:r>
            <w:r w:rsidR="00DF7468">
              <w:rPr>
                <w:noProof/>
                <w:webHidden/>
              </w:rPr>
              <w:t>94</w:t>
            </w:r>
            <w:r w:rsidR="0065766B">
              <w:rPr>
                <w:noProof/>
                <w:webHidden/>
              </w:rPr>
              <w:fldChar w:fldCharType="end"/>
            </w:r>
          </w:hyperlink>
        </w:p>
        <w:p w14:paraId="3A644757" w14:textId="351902E9" w:rsidR="0065766B" w:rsidRDefault="00580037">
          <w:pPr>
            <w:pStyle w:val="TOC2"/>
            <w:tabs>
              <w:tab w:val="left" w:pos="880"/>
              <w:tab w:val="right" w:leader="dot" w:pos="8302"/>
            </w:tabs>
            <w:rPr>
              <w:rFonts w:eastAsiaTheme="minorEastAsia"/>
              <w:noProof/>
              <w:sz w:val="22"/>
              <w:lang w:val="en-US"/>
            </w:rPr>
          </w:pPr>
          <w:hyperlink w:anchor="_Toc42505192" w:history="1">
            <w:r w:rsidR="0065766B" w:rsidRPr="008D34D0">
              <w:rPr>
                <w:rStyle w:val="Hyperlink"/>
                <w:rFonts w:cstheme="minorHAnsi"/>
                <w:noProof/>
              </w:rPr>
              <w:t>4.6.</w:t>
            </w:r>
            <w:r w:rsidR="0065766B">
              <w:rPr>
                <w:rFonts w:eastAsiaTheme="minorEastAsia"/>
                <w:noProof/>
                <w:sz w:val="22"/>
                <w:lang w:val="en-US"/>
              </w:rPr>
              <w:tab/>
            </w:r>
            <w:r w:rsidR="0065766B" w:rsidRPr="008D34D0">
              <w:rPr>
                <w:rStyle w:val="Hyperlink"/>
                <w:rFonts w:cstheme="minorHAnsi"/>
                <w:noProof/>
              </w:rPr>
              <w:t>Ieguldījumu novērtējums notekūdeņu dūņu apsaimniekošanas risinājumos</w:t>
            </w:r>
            <w:r w:rsidR="0065766B">
              <w:rPr>
                <w:noProof/>
                <w:webHidden/>
              </w:rPr>
              <w:tab/>
            </w:r>
            <w:r w:rsidR="0065766B">
              <w:rPr>
                <w:noProof/>
                <w:webHidden/>
              </w:rPr>
              <w:fldChar w:fldCharType="begin"/>
            </w:r>
            <w:r w:rsidR="0065766B">
              <w:rPr>
                <w:noProof/>
                <w:webHidden/>
              </w:rPr>
              <w:instrText xml:space="preserve"> PAGEREF _Toc42505192 \h </w:instrText>
            </w:r>
            <w:r w:rsidR="0065766B">
              <w:rPr>
                <w:noProof/>
                <w:webHidden/>
              </w:rPr>
            </w:r>
            <w:r w:rsidR="0065766B">
              <w:rPr>
                <w:noProof/>
                <w:webHidden/>
              </w:rPr>
              <w:fldChar w:fldCharType="separate"/>
            </w:r>
            <w:r w:rsidR="00DF7468">
              <w:rPr>
                <w:noProof/>
                <w:webHidden/>
              </w:rPr>
              <w:t>97</w:t>
            </w:r>
            <w:r w:rsidR="0065766B">
              <w:rPr>
                <w:noProof/>
                <w:webHidden/>
              </w:rPr>
              <w:fldChar w:fldCharType="end"/>
            </w:r>
          </w:hyperlink>
        </w:p>
        <w:p w14:paraId="3411A9A6" w14:textId="37FBC93A" w:rsidR="0065766B" w:rsidRDefault="00580037">
          <w:pPr>
            <w:pStyle w:val="TOC2"/>
            <w:tabs>
              <w:tab w:val="left" w:pos="880"/>
              <w:tab w:val="right" w:leader="dot" w:pos="8302"/>
            </w:tabs>
            <w:rPr>
              <w:rFonts w:eastAsiaTheme="minorEastAsia"/>
              <w:noProof/>
              <w:sz w:val="22"/>
              <w:lang w:val="en-US"/>
            </w:rPr>
          </w:pPr>
          <w:hyperlink w:anchor="_Toc42505193" w:history="1">
            <w:r w:rsidR="0065766B" w:rsidRPr="008D34D0">
              <w:rPr>
                <w:rStyle w:val="Hyperlink"/>
                <w:rFonts w:cstheme="minorHAnsi"/>
                <w:noProof/>
              </w:rPr>
              <w:t>4.7.</w:t>
            </w:r>
            <w:r w:rsidR="0065766B">
              <w:rPr>
                <w:rFonts w:eastAsiaTheme="minorEastAsia"/>
                <w:noProof/>
                <w:sz w:val="22"/>
                <w:lang w:val="en-US"/>
              </w:rPr>
              <w:tab/>
            </w:r>
            <w:r w:rsidR="0065766B" w:rsidRPr="008D34D0">
              <w:rPr>
                <w:rStyle w:val="Hyperlink"/>
                <w:rFonts w:cstheme="minorHAnsi"/>
                <w:noProof/>
              </w:rPr>
              <w:t>Ieguldījumu novērtējums energoefektivitātes pasākumu realizācijā</w:t>
            </w:r>
            <w:r w:rsidR="0065766B">
              <w:rPr>
                <w:noProof/>
                <w:webHidden/>
              </w:rPr>
              <w:tab/>
            </w:r>
            <w:r w:rsidR="0065766B">
              <w:rPr>
                <w:noProof/>
                <w:webHidden/>
              </w:rPr>
              <w:fldChar w:fldCharType="begin"/>
            </w:r>
            <w:r w:rsidR="0065766B">
              <w:rPr>
                <w:noProof/>
                <w:webHidden/>
              </w:rPr>
              <w:instrText xml:space="preserve"> PAGEREF _Toc42505193 \h </w:instrText>
            </w:r>
            <w:r w:rsidR="0065766B">
              <w:rPr>
                <w:noProof/>
                <w:webHidden/>
              </w:rPr>
            </w:r>
            <w:r w:rsidR="0065766B">
              <w:rPr>
                <w:noProof/>
                <w:webHidden/>
              </w:rPr>
              <w:fldChar w:fldCharType="separate"/>
            </w:r>
            <w:r w:rsidR="00DF7468">
              <w:rPr>
                <w:noProof/>
                <w:webHidden/>
              </w:rPr>
              <w:t>100</w:t>
            </w:r>
            <w:r w:rsidR="0065766B">
              <w:rPr>
                <w:noProof/>
                <w:webHidden/>
              </w:rPr>
              <w:fldChar w:fldCharType="end"/>
            </w:r>
          </w:hyperlink>
        </w:p>
        <w:p w14:paraId="24A6255D" w14:textId="7416097E" w:rsidR="0065766B" w:rsidRDefault="00580037">
          <w:pPr>
            <w:pStyle w:val="TOC2"/>
            <w:tabs>
              <w:tab w:val="left" w:pos="880"/>
              <w:tab w:val="right" w:leader="dot" w:pos="8302"/>
            </w:tabs>
            <w:rPr>
              <w:rFonts w:eastAsiaTheme="minorEastAsia"/>
              <w:noProof/>
              <w:sz w:val="22"/>
              <w:lang w:val="en-US"/>
            </w:rPr>
          </w:pPr>
          <w:hyperlink w:anchor="_Toc42505194" w:history="1">
            <w:r w:rsidR="0065766B" w:rsidRPr="008D34D0">
              <w:rPr>
                <w:rStyle w:val="Hyperlink"/>
                <w:rFonts w:cstheme="minorHAnsi"/>
                <w:noProof/>
              </w:rPr>
              <w:t>4.8.</w:t>
            </w:r>
            <w:r w:rsidR="0065766B">
              <w:rPr>
                <w:rFonts w:eastAsiaTheme="minorEastAsia"/>
                <w:noProof/>
                <w:sz w:val="22"/>
                <w:lang w:val="en-US"/>
              </w:rPr>
              <w:tab/>
            </w:r>
            <w:r w:rsidR="0065766B" w:rsidRPr="008D34D0">
              <w:rPr>
                <w:rStyle w:val="Hyperlink"/>
                <w:rFonts w:cstheme="minorHAnsi"/>
                <w:noProof/>
              </w:rPr>
              <w:t>Ieguldījumu novērtējums decentralizēto kanalizācijas risinājumu prasību realizācijā</w:t>
            </w:r>
            <w:r w:rsidR="0065766B">
              <w:rPr>
                <w:noProof/>
                <w:webHidden/>
              </w:rPr>
              <w:tab/>
            </w:r>
            <w:r w:rsidR="0065766B">
              <w:rPr>
                <w:noProof/>
                <w:webHidden/>
              </w:rPr>
              <w:fldChar w:fldCharType="begin"/>
            </w:r>
            <w:r w:rsidR="0065766B">
              <w:rPr>
                <w:noProof/>
                <w:webHidden/>
              </w:rPr>
              <w:instrText xml:space="preserve"> PAGEREF _Toc42505194 \h </w:instrText>
            </w:r>
            <w:r w:rsidR="0065766B">
              <w:rPr>
                <w:noProof/>
                <w:webHidden/>
              </w:rPr>
            </w:r>
            <w:r w:rsidR="0065766B">
              <w:rPr>
                <w:noProof/>
                <w:webHidden/>
              </w:rPr>
              <w:fldChar w:fldCharType="separate"/>
            </w:r>
            <w:r w:rsidR="00DF7468">
              <w:rPr>
                <w:noProof/>
                <w:webHidden/>
              </w:rPr>
              <w:t>102</w:t>
            </w:r>
            <w:r w:rsidR="0065766B">
              <w:rPr>
                <w:noProof/>
                <w:webHidden/>
              </w:rPr>
              <w:fldChar w:fldCharType="end"/>
            </w:r>
          </w:hyperlink>
        </w:p>
        <w:p w14:paraId="14F43562" w14:textId="53022C6D" w:rsidR="0065766B" w:rsidRDefault="00580037">
          <w:pPr>
            <w:pStyle w:val="TOC1"/>
            <w:tabs>
              <w:tab w:val="left" w:pos="480"/>
            </w:tabs>
            <w:rPr>
              <w:rFonts w:eastAsiaTheme="minorEastAsia"/>
              <w:noProof/>
              <w:sz w:val="22"/>
              <w:lang w:val="en-US"/>
            </w:rPr>
          </w:pPr>
          <w:hyperlink w:anchor="_Toc42505195" w:history="1">
            <w:r w:rsidR="0065766B" w:rsidRPr="008D34D0">
              <w:rPr>
                <w:rStyle w:val="Hyperlink"/>
                <w:rFonts w:eastAsiaTheme="majorEastAsia" w:cstheme="minorHAnsi"/>
                <w:noProof/>
              </w:rPr>
              <w:t>5.</w:t>
            </w:r>
            <w:r w:rsidR="0065766B">
              <w:rPr>
                <w:rFonts w:eastAsiaTheme="minorEastAsia"/>
                <w:noProof/>
                <w:sz w:val="22"/>
                <w:lang w:val="en-US"/>
              </w:rPr>
              <w:tab/>
            </w:r>
            <w:r w:rsidR="0065766B" w:rsidRPr="008D34D0">
              <w:rPr>
                <w:rStyle w:val="Hyperlink"/>
                <w:rFonts w:eastAsiaTheme="majorEastAsia" w:cstheme="minorHAnsi"/>
                <w:noProof/>
              </w:rPr>
              <w:t>AGLOMERĀCIJU ATBILSTĪBA NORMATĪVU PRASĪBĀM PĒC 2014. – 2020.GADA FINANŠU PLĀNOŠANAS PERIODA</w:t>
            </w:r>
            <w:r w:rsidR="0065766B">
              <w:rPr>
                <w:noProof/>
                <w:webHidden/>
              </w:rPr>
              <w:tab/>
            </w:r>
            <w:r w:rsidR="0065766B">
              <w:rPr>
                <w:noProof/>
                <w:webHidden/>
              </w:rPr>
              <w:fldChar w:fldCharType="begin"/>
            </w:r>
            <w:r w:rsidR="0065766B">
              <w:rPr>
                <w:noProof/>
                <w:webHidden/>
              </w:rPr>
              <w:instrText xml:space="preserve"> PAGEREF _Toc42505195 \h </w:instrText>
            </w:r>
            <w:r w:rsidR="0065766B">
              <w:rPr>
                <w:noProof/>
                <w:webHidden/>
              </w:rPr>
            </w:r>
            <w:r w:rsidR="0065766B">
              <w:rPr>
                <w:noProof/>
                <w:webHidden/>
              </w:rPr>
              <w:fldChar w:fldCharType="separate"/>
            </w:r>
            <w:r w:rsidR="00DF7468">
              <w:rPr>
                <w:noProof/>
                <w:webHidden/>
              </w:rPr>
              <w:t>104</w:t>
            </w:r>
            <w:r w:rsidR="0065766B">
              <w:rPr>
                <w:noProof/>
                <w:webHidden/>
              </w:rPr>
              <w:fldChar w:fldCharType="end"/>
            </w:r>
          </w:hyperlink>
        </w:p>
        <w:p w14:paraId="77B0A6D9" w14:textId="641BE248" w:rsidR="0065766B" w:rsidRDefault="00580037">
          <w:pPr>
            <w:pStyle w:val="TOC2"/>
            <w:tabs>
              <w:tab w:val="left" w:pos="880"/>
              <w:tab w:val="right" w:leader="dot" w:pos="8302"/>
            </w:tabs>
            <w:rPr>
              <w:rFonts w:eastAsiaTheme="minorEastAsia"/>
              <w:noProof/>
              <w:sz w:val="22"/>
              <w:lang w:val="en-US"/>
            </w:rPr>
          </w:pPr>
          <w:hyperlink w:anchor="_Toc42505196" w:history="1">
            <w:r w:rsidR="0065766B" w:rsidRPr="008D34D0">
              <w:rPr>
                <w:rStyle w:val="Hyperlink"/>
                <w:rFonts w:eastAsiaTheme="majorEastAsia" w:cstheme="minorHAnsi"/>
                <w:noProof/>
              </w:rPr>
              <w:t>5.1.</w:t>
            </w:r>
            <w:r w:rsidR="0065766B">
              <w:rPr>
                <w:rFonts w:eastAsiaTheme="minorEastAsia"/>
                <w:noProof/>
                <w:sz w:val="22"/>
                <w:lang w:val="en-US"/>
              </w:rPr>
              <w:tab/>
            </w:r>
            <w:r w:rsidR="0065766B" w:rsidRPr="008D34D0">
              <w:rPr>
                <w:rStyle w:val="Hyperlink"/>
                <w:rFonts w:eastAsiaTheme="majorEastAsia" w:cstheme="minorHAnsi"/>
                <w:noProof/>
              </w:rPr>
              <w:t>Apdzīvoto vietu izvērtējums ar CE mazāku par 2000.</w:t>
            </w:r>
            <w:r w:rsidR="0065766B">
              <w:rPr>
                <w:noProof/>
                <w:webHidden/>
              </w:rPr>
              <w:tab/>
            </w:r>
            <w:r w:rsidR="0065766B">
              <w:rPr>
                <w:noProof/>
                <w:webHidden/>
              </w:rPr>
              <w:fldChar w:fldCharType="begin"/>
            </w:r>
            <w:r w:rsidR="0065766B">
              <w:rPr>
                <w:noProof/>
                <w:webHidden/>
              </w:rPr>
              <w:instrText xml:space="preserve"> PAGEREF _Toc42505196 \h </w:instrText>
            </w:r>
            <w:r w:rsidR="0065766B">
              <w:rPr>
                <w:noProof/>
                <w:webHidden/>
              </w:rPr>
            </w:r>
            <w:r w:rsidR="0065766B">
              <w:rPr>
                <w:noProof/>
                <w:webHidden/>
              </w:rPr>
              <w:fldChar w:fldCharType="separate"/>
            </w:r>
            <w:r w:rsidR="00DF7468">
              <w:rPr>
                <w:noProof/>
                <w:webHidden/>
              </w:rPr>
              <w:t>105</w:t>
            </w:r>
            <w:r w:rsidR="0065766B">
              <w:rPr>
                <w:noProof/>
                <w:webHidden/>
              </w:rPr>
              <w:fldChar w:fldCharType="end"/>
            </w:r>
          </w:hyperlink>
        </w:p>
        <w:p w14:paraId="4EFDC027" w14:textId="4506F6CC" w:rsidR="0065766B" w:rsidRDefault="00580037">
          <w:pPr>
            <w:pStyle w:val="TOC2"/>
            <w:tabs>
              <w:tab w:val="left" w:pos="880"/>
              <w:tab w:val="right" w:leader="dot" w:pos="8302"/>
            </w:tabs>
            <w:rPr>
              <w:rFonts w:eastAsiaTheme="minorEastAsia"/>
              <w:noProof/>
              <w:sz w:val="22"/>
              <w:lang w:val="en-US"/>
            </w:rPr>
          </w:pPr>
          <w:hyperlink w:anchor="_Toc42505197" w:history="1">
            <w:r w:rsidR="0065766B" w:rsidRPr="008D34D0">
              <w:rPr>
                <w:rStyle w:val="Hyperlink"/>
                <w:rFonts w:eastAsiaTheme="majorEastAsia" w:cstheme="minorHAnsi"/>
                <w:noProof/>
              </w:rPr>
              <w:t>5.2.</w:t>
            </w:r>
            <w:r w:rsidR="0065766B">
              <w:rPr>
                <w:rFonts w:eastAsiaTheme="minorEastAsia"/>
                <w:noProof/>
                <w:sz w:val="22"/>
                <w:lang w:val="en-US"/>
              </w:rPr>
              <w:tab/>
            </w:r>
            <w:r w:rsidR="0065766B" w:rsidRPr="008D34D0">
              <w:rPr>
                <w:rStyle w:val="Hyperlink"/>
                <w:rFonts w:eastAsiaTheme="majorEastAsia" w:cstheme="minorHAnsi"/>
                <w:noProof/>
              </w:rPr>
              <w:t>Aglomerācijas, kurās nodrošināta atbilstība normatīvo aktu prasībām, vai tā sasniedzama bez publiskā finansējuma.</w:t>
            </w:r>
            <w:r w:rsidR="0065766B">
              <w:rPr>
                <w:noProof/>
                <w:webHidden/>
              </w:rPr>
              <w:tab/>
            </w:r>
            <w:r w:rsidR="0065766B">
              <w:rPr>
                <w:noProof/>
                <w:webHidden/>
              </w:rPr>
              <w:fldChar w:fldCharType="begin"/>
            </w:r>
            <w:r w:rsidR="0065766B">
              <w:rPr>
                <w:noProof/>
                <w:webHidden/>
              </w:rPr>
              <w:instrText xml:space="preserve"> PAGEREF _Toc42505197 \h </w:instrText>
            </w:r>
            <w:r w:rsidR="0065766B">
              <w:rPr>
                <w:noProof/>
                <w:webHidden/>
              </w:rPr>
            </w:r>
            <w:r w:rsidR="0065766B">
              <w:rPr>
                <w:noProof/>
                <w:webHidden/>
              </w:rPr>
              <w:fldChar w:fldCharType="separate"/>
            </w:r>
            <w:r w:rsidR="00DF7468">
              <w:rPr>
                <w:noProof/>
                <w:webHidden/>
              </w:rPr>
              <w:t>110</w:t>
            </w:r>
            <w:r w:rsidR="0065766B">
              <w:rPr>
                <w:noProof/>
                <w:webHidden/>
              </w:rPr>
              <w:fldChar w:fldCharType="end"/>
            </w:r>
          </w:hyperlink>
        </w:p>
        <w:p w14:paraId="77C1729A" w14:textId="4BBD6326" w:rsidR="0065766B" w:rsidRDefault="00580037">
          <w:pPr>
            <w:pStyle w:val="TOC2"/>
            <w:tabs>
              <w:tab w:val="left" w:pos="880"/>
              <w:tab w:val="right" w:leader="dot" w:pos="8302"/>
            </w:tabs>
            <w:rPr>
              <w:rFonts w:eastAsiaTheme="minorEastAsia"/>
              <w:noProof/>
              <w:sz w:val="22"/>
              <w:lang w:val="en-US"/>
            </w:rPr>
          </w:pPr>
          <w:hyperlink w:anchor="_Toc42505198" w:history="1">
            <w:r w:rsidR="0065766B" w:rsidRPr="008D34D0">
              <w:rPr>
                <w:rStyle w:val="Hyperlink"/>
                <w:rFonts w:eastAsiaTheme="majorEastAsia" w:cstheme="minorHAnsi"/>
                <w:noProof/>
              </w:rPr>
              <w:t>5.3.</w:t>
            </w:r>
            <w:r w:rsidR="0065766B">
              <w:rPr>
                <w:rFonts w:eastAsiaTheme="minorEastAsia"/>
                <w:noProof/>
                <w:sz w:val="22"/>
                <w:lang w:val="en-US"/>
              </w:rPr>
              <w:tab/>
            </w:r>
            <w:r w:rsidR="0065766B" w:rsidRPr="008D34D0">
              <w:rPr>
                <w:rStyle w:val="Hyperlink"/>
                <w:rFonts w:eastAsiaTheme="majorEastAsia" w:cstheme="minorHAnsi"/>
                <w:noProof/>
              </w:rPr>
              <w:t>Aglomerācijas, kurās normatīvo aktu prasību izpildei ir nepieciešams publiskais finansējums.</w:t>
            </w:r>
            <w:r w:rsidR="0065766B">
              <w:rPr>
                <w:noProof/>
                <w:webHidden/>
              </w:rPr>
              <w:tab/>
            </w:r>
            <w:r w:rsidR="0065766B">
              <w:rPr>
                <w:noProof/>
                <w:webHidden/>
              </w:rPr>
              <w:fldChar w:fldCharType="begin"/>
            </w:r>
            <w:r w:rsidR="0065766B">
              <w:rPr>
                <w:noProof/>
                <w:webHidden/>
              </w:rPr>
              <w:instrText xml:space="preserve"> PAGEREF _Toc42505198 \h </w:instrText>
            </w:r>
            <w:r w:rsidR="0065766B">
              <w:rPr>
                <w:noProof/>
                <w:webHidden/>
              </w:rPr>
            </w:r>
            <w:r w:rsidR="0065766B">
              <w:rPr>
                <w:noProof/>
                <w:webHidden/>
              </w:rPr>
              <w:fldChar w:fldCharType="separate"/>
            </w:r>
            <w:r w:rsidR="00DF7468">
              <w:rPr>
                <w:noProof/>
                <w:webHidden/>
              </w:rPr>
              <w:t>116</w:t>
            </w:r>
            <w:r w:rsidR="0065766B">
              <w:rPr>
                <w:noProof/>
                <w:webHidden/>
              </w:rPr>
              <w:fldChar w:fldCharType="end"/>
            </w:r>
          </w:hyperlink>
        </w:p>
        <w:p w14:paraId="5356875D" w14:textId="573CB1E6" w:rsidR="0065766B" w:rsidRDefault="00580037">
          <w:pPr>
            <w:pStyle w:val="TOC2"/>
            <w:tabs>
              <w:tab w:val="left" w:pos="880"/>
              <w:tab w:val="right" w:leader="dot" w:pos="8302"/>
            </w:tabs>
            <w:rPr>
              <w:rFonts w:eastAsiaTheme="minorEastAsia"/>
              <w:noProof/>
              <w:sz w:val="22"/>
              <w:lang w:val="en-US"/>
            </w:rPr>
          </w:pPr>
          <w:hyperlink w:anchor="_Toc42505199" w:history="1">
            <w:r w:rsidR="0065766B" w:rsidRPr="008D34D0">
              <w:rPr>
                <w:rStyle w:val="Hyperlink"/>
                <w:rFonts w:eastAsiaTheme="majorEastAsia" w:cstheme="minorHAnsi"/>
                <w:noProof/>
              </w:rPr>
              <w:t>5.4.</w:t>
            </w:r>
            <w:r w:rsidR="0065766B">
              <w:rPr>
                <w:rFonts w:eastAsiaTheme="minorEastAsia"/>
                <w:noProof/>
                <w:sz w:val="22"/>
                <w:lang w:val="en-US"/>
              </w:rPr>
              <w:tab/>
            </w:r>
            <w:r w:rsidR="0065766B" w:rsidRPr="008D34D0">
              <w:rPr>
                <w:rStyle w:val="Hyperlink"/>
                <w:rFonts w:eastAsiaTheme="majorEastAsia" w:cstheme="minorHAnsi"/>
                <w:noProof/>
              </w:rPr>
              <w:t>Potenciāli jaunas teritorijas (aglomerācijas) ar piesārņojuma slodzi CE&gt;2000</w:t>
            </w:r>
            <w:r w:rsidR="0065766B">
              <w:rPr>
                <w:noProof/>
                <w:webHidden/>
              </w:rPr>
              <w:tab/>
            </w:r>
            <w:r w:rsidR="0065766B">
              <w:rPr>
                <w:noProof/>
                <w:webHidden/>
              </w:rPr>
              <w:fldChar w:fldCharType="begin"/>
            </w:r>
            <w:r w:rsidR="0065766B">
              <w:rPr>
                <w:noProof/>
                <w:webHidden/>
              </w:rPr>
              <w:instrText xml:space="preserve"> PAGEREF _Toc42505199 \h </w:instrText>
            </w:r>
            <w:r w:rsidR="0065766B">
              <w:rPr>
                <w:noProof/>
                <w:webHidden/>
              </w:rPr>
            </w:r>
            <w:r w:rsidR="0065766B">
              <w:rPr>
                <w:noProof/>
                <w:webHidden/>
              </w:rPr>
              <w:fldChar w:fldCharType="separate"/>
            </w:r>
            <w:r w:rsidR="00DF7468">
              <w:rPr>
                <w:noProof/>
                <w:webHidden/>
              </w:rPr>
              <w:t>120</w:t>
            </w:r>
            <w:r w:rsidR="0065766B">
              <w:rPr>
                <w:noProof/>
                <w:webHidden/>
              </w:rPr>
              <w:fldChar w:fldCharType="end"/>
            </w:r>
          </w:hyperlink>
        </w:p>
        <w:p w14:paraId="3993D9B8" w14:textId="020E0E0C" w:rsidR="0065766B" w:rsidRDefault="00580037">
          <w:pPr>
            <w:pStyle w:val="TOC1"/>
            <w:tabs>
              <w:tab w:val="left" w:pos="480"/>
            </w:tabs>
            <w:rPr>
              <w:rFonts w:eastAsiaTheme="minorEastAsia"/>
              <w:noProof/>
              <w:sz w:val="22"/>
              <w:lang w:val="en-US"/>
            </w:rPr>
          </w:pPr>
          <w:hyperlink w:anchor="_Toc42505200" w:history="1">
            <w:r w:rsidR="0065766B" w:rsidRPr="008D34D0">
              <w:rPr>
                <w:rStyle w:val="Hyperlink"/>
                <w:rFonts w:eastAsiaTheme="majorEastAsia" w:cstheme="minorHAnsi"/>
                <w:noProof/>
              </w:rPr>
              <w:t>6.</w:t>
            </w:r>
            <w:r w:rsidR="0065766B">
              <w:rPr>
                <w:rFonts w:eastAsiaTheme="minorEastAsia"/>
                <w:noProof/>
                <w:sz w:val="22"/>
                <w:lang w:val="en-US"/>
              </w:rPr>
              <w:tab/>
            </w:r>
            <w:r w:rsidR="0065766B" w:rsidRPr="008D34D0">
              <w:rPr>
                <w:rStyle w:val="Hyperlink"/>
                <w:rFonts w:eastAsiaTheme="majorEastAsia" w:cstheme="minorHAnsi"/>
                <w:noProof/>
              </w:rPr>
              <w:t>NODAĻA: INVESTĪCIJU IEGULDĪJUMU NOVĒRTĒŠANA UN PRIORITIZĀCIJA</w:t>
            </w:r>
            <w:r w:rsidR="0065766B">
              <w:rPr>
                <w:noProof/>
                <w:webHidden/>
              </w:rPr>
              <w:tab/>
            </w:r>
            <w:r w:rsidR="0065766B">
              <w:rPr>
                <w:noProof/>
                <w:webHidden/>
              </w:rPr>
              <w:fldChar w:fldCharType="begin"/>
            </w:r>
            <w:r w:rsidR="0065766B">
              <w:rPr>
                <w:noProof/>
                <w:webHidden/>
              </w:rPr>
              <w:instrText xml:space="preserve"> PAGEREF _Toc42505200 \h </w:instrText>
            </w:r>
            <w:r w:rsidR="0065766B">
              <w:rPr>
                <w:noProof/>
                <w:webHidden/>
              </w:rPr>
            </w:r>
            <w:r w:rsidR="0065766B">
              <w:rPr>
                <w:noProof/>
                <w:webHidden/>
              </w:rPr>
              <w:fldChar w:fldCharType="separate"/>
            </w:r>
            <w:r w:rsidR="00DF7468">
              <w:rPr>
                <w:noProof/>
                <w:webHidden/>
              </w:rPr>
              <w:t>129</w:t>
            </w:r>
            <w:r w:rsidR="0065766B">
              <w:rPr>
                <w:noProof/>
                <w:webHidden/>
              </w:rPr>
              <w:fldChar w:fldCharType="end"/>
            </w:r>
          </w:hyperlink>
        </w:p>
        <w:p w14:paraId="78144700" w14:textId="703D983B" w:rsidR="0065766B" w:rsidRDefault="00580037">
          <w:pPr>
            <w:pStyle w:val="TOC2"/>
            <w:tabs>
              <w:tab w:val="left" w:pos="880"/>
              <w:tab w:val="right" w:leader="dot" w:pos="8302"/>
            </w:tabs>
            <w:rPr>
              <w:rFonts w:eastAsiaTheme="minorEastAsia"/>
              <w:noProof/>
              <w:sz w:val="22"/>
              <w:lang w:val="en-US"/>
            </w:rPr>
          </w:pPr>
          <w:hyperlink w:anchor="_Toc42505201" w:history="1">
            <w:r w:rsidR="0065766B" w:rsidRPr="008D34D0">
              <w:rPr>
                <w:rStyle w:val="Hyperlink"/>
                <w:rFonts w:cstheme="minorHAnsi"/>
                <w:noProof/>
              </w:rPr>
              <w:t>6.1.</w:t>
            </w:r>
            <w:r w:rsidR="0065766B">
              <w:rPr>
                <w:rFonts w:eastAsiaTheme="minorEastAsia"/>
                <w:noProof/>
                <w:sz w:val="22"/>
                <w:lang w:val="en-US"/>
              </w:rPr>
              <w:tab/>
            </w:r>
            <w:r w:rsidR="0065766B" w:rsidRPr="008D34D0">
              <w:rPr>
                <w:rStyle w:val="Hyperlink"/>
                <w:rFonts w:cstheme="minorHAnsi"/>
                <w:noProof/>
              </w:rPr>
              <w:t>Investīciju vajadzību salīdzinājums aglomerācijās ar CE no 200 – 2000 pret ieguldījumiem aglomerācijās ar CE &gt; 2000.</w:t>
            </w:r>
            <w:r w:rsidR="0065766B">
              <w:rPr>
                <w:noProof/>
                <w:webHidden/>
              </w:rPr>
              <w:tab/>
            </w:r>
            <w:r w:rsidR="0065766B">
              <w:rPr>
                <w:noProof/>
                <w:webHidden/>
              </w:rPr>
              <w:fldChar w:fldCharType="begin"/>
            </w:r>
            <w:r w:rsidR="0065766B">
              <w:rPr>
                <w:noProof/>
                <w:webHidden/>
              </w:rPr>
              <w:instrText xml:space="preserve"> PAGEREF _Toc42505201 \h </w:instrText>
            </w:r>
            <w:r w:rsidR="0065766B">
              <w:rPr>
                <w:noProof/>
                <w:webHidden/>
              </w:rPr>
            </w:r>
            <w:r w:rsidR="0065766B">
              <w:rPr>
                <w:noProof/>
                <w:webHidden/>
              </w:rPr>
              <w:fldChar w:fldCharType="separate"/>
            </w:r>
            <w:r w:rsidR="00DF7468">
              <w:rPr>
                <w:noProof/>
                <w:webHidden/>
              </w:rPr>
              <w:t>129</w:t>
            </w:r>
            <w:r w:rsidR="0065766B">
              <w:rPr>
                <w:noProof/>
                <w:webHidden/>
              </w:rPr>
              <w:fldChar w:fldCharType="end"/>
            </w:r>
          </w:hyperlink>
        </w:p>
        <w:p w14:paraId="3CF4BF10" w14:textId="06060048" w:rsidR="0065766B" w:rsidRDefault="00580037">
          <w:pPr>
            <w:pStyle w:val="TOC2"/>
            <w:tabs>
              <w:tab w:val="left" w:pos="880"/>
              <w:tab w:val="right" w:leader="dot" w:pos="8302"/>
            </w:tabs>
            <w:rPr>
              <w:rFonts w:eastAsiaTheme="minorEastAsia"/>
              <w:noProof/>
              <w:sz w:val="22"/>
              <w:lang w:val="en-US"/>
            </w:rPr>
          </w:pPr>
          <w:hyperlink w:anchor="_Toc42505202" w:history="1">
            <w:r w:rsidR="0065766B" w:rsidRPr="008D34D0">
              <w:rPr>
                <w:rStyle w:val="Hyperlink"/>
                <w:rFonts w:cstheme="minorHAnsi"/>
                <w:noProof/>
              </w:rPr>
              <w:t>6.2.</w:t>
            </w:r>
            <w:r w:rsidR="0065766B">
              <w:rPr>
                <w:rFonts w:eastAsiaTheme="minorEastAsia"/>
                <w:noProof/>
                <w:sz w:val="22"/>
                <w:lang w:val="en-US"/>
              </w:rPr>
              <w:tab/>
            </w:r>
            <w:r w:rsidR="0065766B" w:rsidRPr="008D34D0">
              <w:rPr>
                <w:rStyle w:val="Hyperlink"/>
                <w:rFonts w:cstheme="minorHAnsi"/>
                <w:noProof/>
              </w:rPr>
              <w:t>Investīciju ieguldījumu vērtēšanā izmantoto kritēriju apkopošana, rezultāti un secinājumi</w:t>
            </w:r>
            <w:r w:rsidR="0065766B">
              <w:rPr>
                <w:noProof/>
                <w:webHidden/>
              </w:rPr>
              <w:tab/>
            </w:r>
            <w:r w:rsidR="0065766B">
              <w:rPr>
                <w:noProof/>
                <w:webHidden/>
              </w:rPr>
              <w:fldChar w:fldCharType="begin"/>
            </w:r>
            <w:r w:rsidR="0065766B">
              <w:rPr>
                <w:noProof/>
                <w:webHidden/>
              </w:rPr>
              <w:instrText xml:space="preserve"> PAGEREF _Toc42505202 \h </w:instrText>
            </w:r>
            <w:r w:rsidR="0065766B">
              <w:rPr>
                <w:noProof/>
                <w:webHidden/>
              </w:rPr>
            </w:r>
            <w:r w:rsidR="0065766B">
              <w:rPr>
                <w:noProof/>
                <w:webHidden/>
              </w:rPr>
              <w:fldChar w:fldCharType="separate"/>
            </w:r>
            <w:r w:rsidR="00DF7468">
              <w:rPr>
                <w:noProof/>
                <w:webHidden/>
              </w:rPr>
              <w:t>131</w:t>
            </w:r>
            <w:r w:rsidR="0065766B">
              <w:rPr>
                <w:noProof/>
                <w:webHidden/>
              </w:rPr>
              <w:fldChar w:fldCharType="end"/>
            </w:r>
          </w:hyperlink>
        </w:p>
        <w:p w14:paraId="1452B097" w14:textId="2F45837A" w:rsidR="0065766B" w:rsidRDefault="00580037">
          <w:pPr>
            <w:pStyle w:val="TOC2"/>
            <w:tabs>
              <w:tab w:val="left" w:pos="880"/>
              <w:tab w:val="right" w:leader="dot" w:pos="8302"/>
            </w:tabs>
            <w:rPr>
              <w:rFonts w:eastAsiaTheme="minorEastAsia"/>
              <w:noProof/>
              <w:sz w:val="22"/>
              <w:lang w:val="en-US"/>
            </w:rPr>
          </w:pPr>
          <w:hyperlink w:anchor="_Toc42505203" w:history="1">
            <w:r w:rsidR="0065766B" w:rsidRPr="008D34D0">
              <w:rPr>
                <w:rStyle w:val="Hyperlink"/>
                <w:rFonts w:cstheme="minorHAnsi"/>
                <w:noProof/>
              </w:rPr>
              <w:t>6.3.</w:t>
            </w:r>
            <w:r w:rsidR="0065766B">
              <w:rPr>
                <w:rFonts w:eastAsiaTheme="minorEastAsia"/>
                <w:noProof/>
                <w:sz w:val="22"/>
                <w:lang w:val="en-US"/>
              </w:rPr>
              <w:tab/>
            </w:r>
            <w:r w:rsidR="0065766B" w:rsidRPr="008D34D0">
              <w:rPr>
                <w:rStyle w:val="Hyperlink"/>
                <w:rFonts w:cstheme="minorHAnsi"/>
                <w:noProof/>
              </w:rPr>
              <w:t>Investīciju ieguldījumu virzienu izvērtējums saskaņā ar apstiprināto prioritizācijas metodiku</w:t>
            </w:r>
            <w:r w:rsidR="0065766B">
              <w:rPr>
                <w:noProof/>
                <w:webHidden/>
              </w:rPr>
              <w:tab/>
            </w:r>
            <w:r w:rsidR="0065766B">
              <w:rPr>
                <w:noProof/>
                <w:webHidden/>
              </w:rPr>
              <w:fldChar w:fldCharType="begin"/>
            </w:r>
            <w:r w:rsidR="0065766B">
              <w:rPr>
                <w:noProof/>
                <w:webHidden/>
              </w:rPr>
              <w:instrText xml:space="preserve"> PAGEREF _Toc42505203 \h </w:instrText>
            </w:r>
            <w:r w:rsidR="0065766B">
              <w:rPr>
                <w:noProof/>
                <w:webHidden/>
              </w:rPr>
            </w:r>
            <w:r w:rsidR="0065766B">
              <w:rPr>
                <w:noProof/>
                <w:webHidden/>
              </w:rPr>
              <w:fldChar w:fldCharType="separate"/>
            </w:r>
            <w:r w:rsidR="00DF7468">
              <w:rPr>
                <w:noProof/>
                <w:webHidden/>
              </w:rPr>
              <w:t>134</w:t>
            </w:r>
            <w:r w:rsidR="0065766B">
              <w:rPr>
                <w:noProof/>
                <w:webHidden/>
              </w:rPr>
              <w:fldChar w:fldCharType="end"/>
            </w:r>
          </w:hyperlink>
        </w:p>
        <w:p w14:paraId="434D5A49" w14:textId="18D1B770" w:rsidR="0065766B" w:rsidRDefault="00580037">
          <w:pPr>
            <w:pStyle w:val="TOC2"/>
            <w:tabs>
              <w:tab w:val="left" w:pos="880"/>
              <w:tab w:val="right" w:leader="dot" w:pos="8302"/>
            </w:tabs>
            <w:rPr>
              <w:rFonts w:eastAsiaTheme="minorEastAsia"/>
              <w:noProof/>
              <w:sz w:val="22"/>
              <w:lang w:val="en-US"/>
            </w:rPr>
          </w:pPr>
          <w:hyperlink w:anchor="_Toc42505204" w:history="1">
            <w:r w:rsidR="0065766B" w:rsidRPr="008D34D0">
              <w:rPr>
                <w:rStyle w:val="Hyperlink"/>
                <w:noProof/>
              </w:rPr>
              <w:t>6.4.</w:t>
            </w:r>
            <w:r w:rsidR="0065766B">
              <w:rPr>
                <w:rFonts w:eastAsiaTheme="minorEastAsia"/>
                <w:noProof/>
                <w:sz w:val="22"/>
                <w:lang w:val="en-US"/>
              </w:rPr>
              <w:tab/>
            </w:r>
            <w:r w:rsidR="0065766B" w:rsidRPr="008D34D0">
              <w:rPr>
                <w:rStyle w:val="Hyperlink"/>
                <w:rFonts w:cstheme="minorHAnsi"/>
                <w:noProof/>
              </w:rPr>
              <w:t>Ieguldījumu veidi infrastruktūras izbūves finansēšanā</w:t>
            </w:r>
            <w:r w:rsidR="0065766B">
              <w:rPr>
                <w:noProof/>
                <w:webHidden/>
              </w:rPr>
              <w:tab/>
            </w:r>
            <w:r w:rsidR="0065766B">
              <w:rPr>
                <w:noProof/>
                <w:webHidden/>
              </w:rPr>
              <w:fldChar w:fldCharType="begin"/>
            </w:r>
            <w:r w:rsidR="0065766B">
              <w:rPr>
                <w:noProof/>
                <w:webHidden/>
              </w:rPr>
              <w:instrText xml:space="preserve"> PAGEREF _Toc42505204 \h </w:instrText>
            </w:r>
            <w:r w:rsidR="0065766B">
              <w:rPr>
                <w:noProof/>
                <w:webHidden/>
              </w:rPr>
            </w:r>
            <w:r w:rsidR="0065766B">
              <w:rPr>
                <w:noProof/>
                <w:webHidden/>
              </w:rPr>
              <w:fldChar w:fldCharType="separate"/>
            </w:r>
            <w:r w:rsidR="00DF7468">
              <w:rPr>
                <w:noProof/>
                <w:webHidden/>
              </w:rPr>
              <w:t>136</w:t>
            </w:r>
            <w:r w:rsidR="0065766B">
              <w:rPr>
                <w:noProof/>
                <w:webHidden/>
              </w:rPr>
              <w:fldChar w:fldCharType="end"/>
            </w:r>
          </w:hyperlink>
        </w:p>
        <w:p w14:paraId="098D7CA9" w14:textId="40770E8B" w:rsidR="0065766B" w:rsidRDefault="00580037">
          <w:pPr>
            <w:pStyle w:val="TOC2"/>
            <w:tabs>
              <w:tab w:val="left" w:pos="880"/>
              <w:tab w:val="right" w:leader="dot" w:pos="8302"/>
            </w:tabs>
            <w:rPr>
              <w:rFonts w:eastAsiaTheme="minorEastAsia"/>
              <w:noProof/>
              <w:sz w:val="22"/>
              <w:lang w:val="en-US"/>
            </w:rPr>
          </w:pPr>
          <w:hyperlink w:anchor="_Toc42505205" w:history="1">
            <w:r w:rsidR="0065766B" w:rsidRPr="008D34D0">
              <w:rPr>
                <w:rStyle w:val="Hyperlink"/>
                <w:rFonts w:cstheme="minorHAnsi"/>
                <w:noProof/>
              </w:rPr>
              <w:t>6.5.</w:t>
            </w:r>
            <w:r w:rsidR="0065766B">
              <w:rPr>
                <w:rFonts w:eastAsiaTheme="minorEastAsia"/>
                <w:noProof/>
                <w:sz w:val="22"/>
                <w:lang w:val="en-US"/>
              </w:rPr>
              <w:tab/>
            </w:r>
            <w:r w:rsidR="0065766B" w:rsidRPr="008D34D0">
              <w:rPr>
                <w:rStyle w:val="Hyperlink"/>
                <w:rFonts w:cstheme="minorHAnsi"/>
                <w:noProof/>
              </w:rPr>
              <w:t>Publiskā finansējuma atbalsta nepieciešamības novērtējums dažādiem investīciju virzieniem</w:t>
            </w:r>
            <w:r w:rsidR="0065766B">
              <w:rPr>
                <w:noProof/>
                <w:webHidden/>
              </w:rPr>
              <w:tab/>
            </w:r>
            <w:r w:rsidR="0065766B">
              <w:rPr>
                <w:noProof/>
                <w:webHidden/>
              </w:rPr>
              <w:fldChar w:fldCharType="begin"/>
            </w:r>
            <w:r w:rsidR="0065766B">
              <w:rPr>
                <w:noProof/>
                <w:webHidden/>
              </w:rPr>
              <w:instrText xml:space="preserve"> PAGEREF _Toc42505205 \h </w:instrText>
            </w:r>
            <w:r w:rsidR="0065766B">
              <w:rPr>
                <w:noProof/>
                <w:webHidden/>
              </w:rPr>
            </w:r>
            <w:r w:rsidR="0065766B">
              <w:rPr>
                <w:noProof/>
                <w:webHidden/>
              </w:rPr>
              <w:fldChar w:fldCharType="separate"/>
            </w:r>
            <w:r w:rsidR="00DF7468">
              <w:rPr>
                <w:noProof/>
                <w:webHidden/>
              </w:rPr>
              <w:t>144</w:t>
            </w:r>
            <w:r w:rsidR="0065766B">
              <w:rPr>
                <w:noProof/>
                <w:webHidden/>
              </w:rPr>
              <w:fldChar w:fldCharType="end"/>
            </w:r>
          </w:hyperlink>
        </w:p>
        <w:p w14:paraId="13F42694" w14:textId="3275AF95" w:rsidR="0065766B" w:rsidRDefault="00580037">
          <w:pPr>
            <w:pStyle w:val="TOC2"/>
            <w:tabs>
              <w:tab w:val="left" w:pos="880"/>
              <w:tab w:val="right" w:leader="dot" w:pos="8302"/>
            </w:tabs>
            <w:rPr>
              <w:rFonts w:eastAsiaTheme="minorEastAsia"/>
              <w:noProof/>
              <w:sz w:val="22"/>
              <w:lang w:val="en-US"/>
            </w:rPr>
          </w:pPr>
          <w:hyperlink w:anchor="_Toc42505206" w:history="1">
            <w:r w:rsidR="0065766B" w:rsidRPr="008D34D0">
              <w:rPr>
                <w:rStyle w:val="Hyperlink"/>
                <w:rFonts w:cstheme="minorHAnsi"/>
                <w:noProof/>
              </w:rPr>
              <w:t>6.6.</w:t>
            </w:r>
            <w:r w:rsidR="0065766B">
              <w:rPr>
                <w:rFonts w:eastAsiaTheme="minorEastAsia"/>
                <w:noProof/>
                <w:sz w:val="22"/>
                <w:lang w:val="en-US"/>
              </w:rPr>
              <w:tab/>
            </w:r>
            <w:r w:rsidR="0065766B" w:rsidRPr="008D34D0">
              <w:rPr>
                <w:rStyle w:val="Hyperlink"/>
                <w:rFonts w:cstheme="minorHAnsi"/>
                <w:noProof/>
              </w:rPr>
              <w:t>Rīgas aglomerācijas attīstības izvērtējums</w:t>
            </w:r>
            <w:r w:rsidR="0065766B">
              <w:rPr>
                <w:noProof/>
                <w:webHidden/>
              </w:rPr>
              <w:tab/>
            </w:r>
            <w:r w:rsidR="0065766B">
              <w:rPr>
                <w:noProof/>
                <w:webHidden/>
              </w:rPr>
              <w:fldChar w:fldCharType="begin"/>
            </w:r>
            <w:r w:rsidR="0065766B">
              <w:rPr>
                <w:noProof/>
                <w:webHidden/>
              </w:rPr>
              <w:instrText xml:space="preserve"> PAGEREF _Toc42505206 \h </w:instrText>
            </w:r>
            <w:r w:rsidR="0065766B">
              <w:rPr>
                <w:noProof/>
                <w:webHidden/>
              </w:rPr>
            </w:r>
            <w:r w:rsidR="0065766B">
              <w:rPr>
                <w:noProof/>
                <w:webHidden/>
              </w:rPr>
              <w:fldChar w:fldCharType="separate"/>
            </w:r>
            <w:r w:rsidR="00DF7468">
              <w:rPr>
                <w:noProof/>
                <w:webHidden/>
              </w:rPr>
              <w:t>147</w:t>
            </w:r>
            <w:r w:rsidR="0065766B">
              <w:rPr>
                <w:noProof/>
                <w:webHidden/>
              </w:rPr>
              <w:fldChar w:fldCharType="end"/>
            </w:r>
          </w:hyperlink>
        </w:p>
        <w:p w14:paraId="5AE72F1E" w14:textId="6E92BEAB" w:rsidR="00F3034F" w:rsidRPr="005848E1" w:rsidRDefault="00F3034F">
          <w:pPr>
            <w:rPr>
              <w:rFonts w:cstheme="minorHAnsi"/>
            </w:rPr>
          </w:pPr>
          <w:r w:rsidRPr="005848E1">
            <w:rPr>
              <w:rFonts w:cstheme="minorHAnsi"/>
              <w:b/>
              <w:bCs/>
              <w:noProof/>
              <w:sz w:val="22"/>
            </w:rPr>
            <w:fldChar w:fldCharType="end"/>
          </w:r>
        </w:p>
      </w:sdtContent>
    </w:sdt>
    <w:p w14:paraId="302E7603" w14:textId="77777777" w:rsidR="00F3034F" w:rsidRPr="005848E1" w:rsidRDefault="00F3034F" w:rsidP="00484AD2">
      <w:pPr>
        <w:rPr>
          <w:rFonts w:cstheme="minorHAnsi"/>
          <w:color w:val="002060"/>
          <w:sz w:val="32"/>
        </w:rPr>
      </w:pPr>
    </w:p>
    <w:p w14:paraId="139541C2" w14:textId="77777777" w:rsidR="00F3034F" w:rsidRPr="005848E1" w:rsidRDefault="00F3034F" w:rsidP="00484AD2">
      <w:pPr>
        <w:rPr>
          <w:rFonts w:cstheme="minorHAnsi"/>
          <w:color w:val="002060"/>
          <w:sz w:val="32"/>
        </w:rPr>
      </w:pPr>
    </w:p>
    <w:p w14:paraId="64DC4FAF" w14:textId="3CC34813" w:rsidR="00484AD2" w:rsidRPr="00353E02" w:rsidRDefault="00484AD2" w:rsidP="00353E02">
      <w:pPr>
        <w:jc w:val="center"/>
        <w:rPr>
          <w:rFonts w:cstheme="minorHAnsi"/>
          <w:color w:val="002060"/>
          <w:sz w:val="32"/>
        </w:rPr>
      </w:pPr>
      <w:r w:rsidRPr="00353E02">
        <w:rPr>
          <w:rFonts w:cstheme="minorHAnsi"/>
          <w:color w:val="002060"/>
          <w:sz w:val="32"/>
        </w:rPr>
        <w:lastRenderedPageBreak/>
        <w:t>Pielikumi:</w:t>
      </w:r>
    </w:p>
    <w:p w14:paraId="20D5454A" w14:textId="4D5E2CEF" w:rsidR="00977E4A" w:rsidRPr="00C2729B" w:rsidRDefault="00977E4A" w:rsidP="00353E02">
      <w:pPr>
        <w:pStyle w:val="ListParagraph"/>
        <w:numPr>
          <w:ilvl w:val="0"/>
          <w:numId w:val="43"/>
        </w:numPr>
        <w:spacing w:after="200"/>
        <w:textAlignment w:val="auto"/>
        <w:rPr>
          <w:rFonts w:asciiTheme="minorHAnsi" w:hAnsiTheme="minorHAnsi" w:cstheme="minorHAnsi"/>
          <w:lang w:val="lv-LV"/>
        </w:rPr>
      </w:pPr>
      <w:r w:rsidRPr="00C2729B">
        <w:rPr>
          <w:rFonts w:asciiTheme="minorHAnsi" w:hAnsiTheme="minorHAnsi" w:cstheme="minorHAnsi"/>
          <w:lang w:val="lv-LV"/>
        </w:rPr>
        <w:t>Esošās situācijas raksturojums notekūdeņu savākšanas jomā aglomerāciju grupā ar CE&gt;10</w:t>
      </w:r>
      <w:r w:rsidR="00D76661">
        <w:rPr>
          <w:rFonts w:asciiTheme="minorHAnsi" w:hAnsiTheme="minorHAnsi" w:cstheme="minorHAnsi"/>
          <w:lang w:val="lv-LV"/>
        </w:rPr>
        <w:t xml:space="preserve"> </w:t>
      </w:r>
      <w:r w:rsidRPr="00C2729B">
        <w:rPr>
          <w:rFonts w:asciiTheme="minorHAnsi" w:hAnsiTheme="minorHAnsi" w:cstheme="minorHAnsi"/>
          <w:lang w:val="lv-LV"/>
        </w:rPr>
        <w:t>000 &lt;100</w:t>
      </w:r>
      <w:r w:rsidR="00D76661">
        <w:rPr>
          <w:rFonts w:asciiTheme="minorHAnsi" w:hAnsiTheme="minorHAnsi" w:cstheme="minorHAnsi"/>
          <w:lang w:val="lv-LV"/>
        </w:rPr>
        <w:t xml:space="preserve"> </w:t>
      </w:r>
      <w:r w:rsidRPr="00C2729B">
        <w:rPr>
          <w:rFonts w:asciiTheme="minorHAnsi" w:hAnsiTheme="minorHAnsi" w:cstheme="minorHAnsi"/>
          <w:lang w:val="lv-LV"/>
        </w:rPr>
        <w:t>000</w:t>
      </w:r>
    </w:p>
    <w:p w14:paraId="30CFE074" w14:textId="30EEBC2B" w:rsidR="00977E4A" w:rsidRPr="00C2729B" w:rsidRDefault="00977E4A" w:rsidP="00353E02">
      <w:pPr>
        <w:pStyle w:val="ListParagraph"/>
        <w:numPr>
          <w:ilvl w:val="0"/>
          <w:numId w:val="43"/>
        </w:numPr>
        <w:spacing w:after="200"/>
        <w:textAlignment w:val="auto"/>
        <w:rPr>
          <w:rFonts w:asciiTheme="minorHAnsi" w:hAnsiTheme="minorHAnsi" w:cstheme="minorHAnsi"/>
          <w:lang w:val="lv-LV"/>
        </w:rPr>
      </w:pPr>
      <w:r w:rsidRPr="00C2729B">
        <w:rPr>
          <w:rFonts w:asciiTheme="minorHAnsi" w:hAnsiTheme="minorHAnsi" w:cstheme="minorHAnsi"/>
          <w:lang w:val="lv-LV"/>
        </w:rPr>
        <w:t>Esošās situācijas raksturojums notekūdeņu savākšanas jomā aglomerāciju grupā ar CE&gt;2</w:t>
      </w:r>
      <w:r w:rsidR="00D76661">
        <w:rPr>
          <w:rFonts w:asciiTheme="minorHAnsi" w:hAnsiTheme="minorHAnsi" w:cstheme="minorHAnsi"/>
          <w:lang w:val="lv-LV"/>
        </w:rPr>
        <w:t xml:space="preserve"> </w:t>
      </w:r>
      <w:r w:rsidRPr="00C2729B">
        <w:rPr>
          <w:rFonts w:asciiTheme="minorHAnsi" w:hAnsiTheme="minorHAnsi" w:cstheme="minorHAnsi"/>
          <w:lang w:val="lv-LV"/>
        </w:rPr>
        <w:t>000</w:t>
      </w:r>
    </w:p>
    <w:p w14:paraId="31E2A14D" w14:textId="77777777" w:rsidR="00977E4A" w:rsidRPr="00C2729B" w:rsidRDefault="00977E4A" w:rsidP="00353E02">
      <w:pPr>
        <w:pStyle w:val="ListParagraph"/>
        <w:numPr>
          <w:ilvl w:val="0"/>
          <w:numId w:val="43"/>
        </w:numPr>
        <w:spacing w:after="200"/>
        <w:textAlignment w:val="auto"/>
        <w:rPr>
          <w:rFonts w:asciiTheme="minorHAnsi" w:hAnsiTheme="minorHAnsi" w:cstheme="minorHAnsi"/>
          <w:lang w:val="lv-LV"/>
        </w:rPr>
      </w:pPr>
      <w:r w:rsidRPr="00C2729B">
        <w:rPr>
          <w:rFonts w:asciiTheme="minorHAnsi" w:hAnsiTheme="minorHAnsi" w:cstheme="minorHAnsi"/>
          <w:lang w:val="lv-LV"/>
        </w:rPr>
        <w:t>Situācija aglomerācijās attiecībā uz saistošo noteikumu pieņemšanu notekūdeņu apsaimniekošanas jomā</w:t>
      </w:r>
    </w:p>
    <w:p w14:paraId="5E52D4AC" w14:textId="77777777" w:rsidR="00977E4A" w:rsidRPr="00C2729B" w:rsidRDefault="00977E4A" w:rsidP="00353E02">
      <w:pPr>
        <w:pStyle w:val="ListParagraph"/>
        <w:numPr>
          <w:ilvl w:val="0"/>
          <w:numId w:val="43"/>
        </w:numPr>
        <w:spacing w:after="200"/>
        <w:textAlignment w:val="auto"/>
        <w:rPr>
          <w:rFonts w:asciiTheme="minorHAnsi" w:hAnsiTheme="minorHAnsi" w:cstheme="minorHAnsi"/>
          <w:lang w:val="lv-LV"/>
        </w:rPr>
      </w:pPr>
      <w:bookmarkStart w:id="0" w:name="_Hlk52796821"/>
      <w:r w:rsidRPr="00C2729B">
        <w:rPr>
          <w:rFonts w:asciiTheme="minorHAnsi" w:hAnsiTheme="minorHAnsi" w:cstheme="minorHAnsi"/>
          <w:lang w:val="lv-LV"/>
        </w:rPr>
        <w:t>Pašvaldību novērtējuma anketa notekūdeņu un dzeramā ūdens savākšanas jomā</w:t>
      </w:r>
    </w:p>
    <w:bookmarkEnd w:id="0"/>
    <w:p w14:paraId="2A1B043A" w14:textId="420ACD35" w:rsidR="002218E9" w:rsidRPr="00C2729B" w:rsidRDefault="00957601" w:rsidP="00353E02">
      <w:pPr>
        <w:pStyle w:val="ListParagraph"/>
        <w:numPr>
          <w:ilvl w:val="0"/>
          <w:numId w:val="1"/>
        </w:numPr>
        <w:spacing w:after="200"/>
        <w:rPr>
          <w:rFonts w:asciiTheme="minorHAnsi" w:hAnsiTheme="minorHAnsi" w:cstheme="minorHAnsi"/>
          <w:lang w:val="lv-LV"/>
        </w:rPr>
      </w:pPr>
      <w:r w:rsidRPr="00C2729B">
        <w:rPr>
          <w:rFonts w:asciiTheme="minorHAnsi" w:hAnsiTheme="minorHAnsi" w:cstheme="minorHAnsi"/>
          <w:lang w:val="lv-LV"/>
        </w:rPr>
        <w:t>Aglomerācijās plānoto ieguldījumu apkopojums</w:t>
      </w:r>
      <w:r w:rsidR="0047650B" w:rsidRPr="00C2729B">
        <w:rPr>
          <w:rFonts w:asciiTheme="minorHAnsi" w:hAnsiTheme="minorHAnsi" w:cstheme="minorHAnsi"/>
          <w:lang w:val="lv-LV"/>
        </w:rPr>
        <w:t xml:space="preserve"> un to </w:t>
      </w:r>
      <w:r w:rsidR="00D34FED">
        <w:rPr>
          <w:rFonts w:asciiTheme="minorHAnsi" w:hAnsiTheme="minorHAnsi" w:cstheme="minorHAnsi"/>
          <w:lang w:val="lv-LV"/>
        </w:rPr>
        <w:t xml:space="preserve">pamatotības </w:t>
      </w:r>
      <w:r w:rsidR="0047650B" w:rsidRPr="00C2729B">
        <w:rPr>
          <w:rFonts w:asciiTheme="minorHAnsi" w:hAnsiTheme="minorHAnsi" w:cstheme="minorHAnsi"/>
          <w:lang w:val="lv-LV"/>
        </w:rPr>
        <w:t>novērtējums</w:t>
      </w:r>
    </w:p>
    <w:p w14:paraId="64BE9C03" w14:textId="74B2EF00" w:rsidR="002218E9" w:rsidRPr="00C2729B" w:rsidRDefault="0047650B" w:rsidP="00353E02">
      <w:pPr>
        <w:pStyle w:val="ListParagraph"/>
        <w:numPr>
          <w:ilvl w:val="0"/>
          <w:numId w:val="1"/>
        </w:numPr>
        <w:spacing w:after="200"/>
        <w:rPr>
          <w:rFonts w:asciiTheme="minorHAnsi" w:hAnsiTheme="minorHAnsi" w:cstheme="minorHAnsi"/>
          <w:lang w:val="lv-LV"/>
        </w:rPr>
      </w:pPr>
      <w:r w:rsidRPr="00C2729B">
        <w:rPr>
          <w:rFonts w:asciiTheme="minorHAnsi" w:hAnsiTheme="minorHAnsi" w:cstheme="minorHAnsi"/>
          <w:lang w:val="lv-LV"/>
        </w:rPr>
        <w:t>Aglomerāciju novērtējums atbilstoši kritērijiem un to apkopojuma tabula</w:t>
      </w:r>
    </w:p>
    <w:p w14:paraId="11F22BA6" w14:textId="45C63D39" w:rsidR="00854619" w:rsidRDefault="00854619" w:rsidP="00353E02">
      <w:pPr>
        <w:pStyle w:val="ListParagraph"/>
        <w:numPr>
          <w:ilvl w:val="0"/>
          <w:numId w:val="1"/>
        </w:numPr>
        <w:spacing w:after="200"/>
        <w:rPr>
          <w:rFonts w:asciiTheme="minorHAnsi" w:hAnsiTheme="minorHAnsi" w:cstheme="minorHAnsi"/>
          <w:lang w:val="lv-LV"/>
        </w:rPr>
      </w:pPr>
      <w:r w:rsidRPr="00C2729B">
        <w:rPr>
          <w:rFonts w:asciiTheme="minorHAnsi" w:hAnsiTheme="minorHAnsi" w:cstheme="minorHAnsi"/>
          <w:lang w:val="lv-LV"/>
        </w:rPr>
        <w:t xml:space="preserve">Investīciju ieguldījumu </w:t>
      </w:r>
      <w:r w:rsidR="008D14BE" w:rsidRPr="00C2729B">
        <w:rPr>
          <w:rFonts w:asciiTheme="minorHAnsi" w:hAnsiTheme="minorHAnsi" w:cstheme="minorHAnsi"/>
          <w:lang w:val="lv-LV"/>
        </w:rPr>
        <w:t xml:space="preserve">virzienu </w:t>
      </w:r>
      <w:proofErr w:type="spellStart"/>
      <w:r w:rsidR="008D14BE" w:rsidRPr="00C2729B">
        <w:rPr>
          <w:rFonts w:asciiTheme="minorHAnsi" w:hAnsiTheme="minorHAnsi" w:cstheme="minorHAnsi"/>
          <w:lang w:val="lv-LV"/>
        </w:rPr>
        <w:t>prioritizācija</w:t>
      </w:r>
      <w:proofErr w:type="spellEnd"/>
    </w:p>
    <w:p w14:paraId="61279603" w14:textId="45BD77A0" w:rsidR="00AF7893" w:rsidRDefault="00AF7893" w:rsidP="00353E02">
      <w:pPr>
        <w:pStyle w:val="ListParagraph"/>
        <w:numPr>
          <w:ilvl w:val="0"/>
          <w:numId w:val="1"/>
        </w:numPr>
        <w:spacing w:after="200"/>
        <w:rPr>
          <w:rFonts w:asciiTheme="minorHAnsi" w:hAnsiTheme="minorHAnsi" w:cstheme="minorHAnsi"/>
          <w:lang w:val="lv-LV"/>
        </w:rPr>
      </w:pPr>
      <w:r>
        <w:rPr>
          <w:rFonts w:asciiTheme="minorHAnsi" w:hAnsiTheme="minorHAnsi" w:cstheme="minorHAnsi"/>
          <w:lang w:val="lv-LV"/>
        </w:rPr>
        <w:t>Investīciju novērtējuma apkopojums</w:t>
      </w:r>
    </w:p>
    <w:p w14:paraId="747409F0" w14:textId="32F137FD" w:rsidR="00D34FED" w:rsidRDefault="00D34FED" w:rsidP="00353E02">
      <w:pPr>
        <w:pStyle w:val="ListParagraph"/>
        <w:numPr>
          <w:ilvl w:val="0"/>
          <w:numId w:val="1"/>
        </w:numPr>
        <w:spacing w:after="200"/>
        <w:rPr>
          <w:rFonts w:asciiTheme="minorHAnsi" w:hAnsiTheme="minorHAnsi" w:cstheme="minorHAnsi"/>
          <w:lang w:val="lv-LV"/>
        </w:rPr>
      </w:pPr>
      <w:r>
        <w:rPr>
          <w:rFonts w:asciiTheme="minorHAnsi" w:hAnsiTheme="minorHAnsi" w:cstheme="minorHAnsi"/>
          <w:lang w:val="lv-LV"/>
        </w:rPr>
        <w:t>Aizpildītas pašvaldību anketas</w:t>
      </w:r>
    </w:p>
    <w:p w14:paraId="6AFDBAC7" w14:textId="5F368E82" w:rsidR="00CD4480" w:rsidRDefault="00CD4480" w:rsidP="0065766B">
      <w:pPr>
        <w:pStyle w:val="ListParagraph"/>
        <w:numPr>
          <w:ilvl w:val="0"/>
          <w:numId w:val="1"/>
        </w:numPr>
        <w:spacing w:after="200"/>
        <w:rPr>
          <w:rFonts w:asciiTheme="minorHAnsi" w:hAnsiTheme="minorHAnsi" w:cstheme="minorHAnsi"/>
          <w:lang w:val="lv-LV"/>
        </w:rPr>
      </w:pPr>
      <w:r>
        <w:rPr>
          <w:rFonts w:asciiTheme="minorHAnsi" w:hAnsiTheme="minorHAnsi" w:cstheme="minorHAnsi"/>
          <w:lang w:val="lv-LV"/>
        </w:rPr>
        <w:t>Publiskā finansējuma atbalsta aprēķini</w:t>
      </w:r>
    </w:p>
    <w:p w14:paraId="113CA579" w14:textId="77777777" w:rsidR="00D34FED" w:rsidRDefault="00D34FED" w:rsidP="00D34FED">
      <w:pPr>
        <w:pStyle w:val="ListParagraph"/>
        <w:spacing w:after="200"/>
        <w:rPr>
          <w:rFonts w:asciiTheme="minorHAnsi" w:hAnsiTheme="minorHAnsi" w:cstheme="minorHAnsi"/>
          <w:lang w:val="lv-LV"/>
        </w:rPr>
      </w:pPr>
    </w:p>
    <w:p w14:paraId="735DAFF0" w14:textId="6C339088" w:rsidR="00D34FED" w:rsidRDefault="00D34FED" w:rsidP="00D34FED">
      <w:pPr>
        <w:pStyle w:val="ListParagraph"/>
        <w:spacing w:after="200"/>
        <w:rPr>
          <w:rFonts w:asciiTheme="minorHAnsi" w:hAnsiTheme="minorHAnsi" w:cstheme="minorHAnsi"/>
          <w:lang w:val="lv-LV"/>
        </w:rPr>
        <w:sectPr w:rsidR="00D34FED" w:rsidSect="00780806">
          <w:pgSz w:w="11906" w:h="16838"/>
          <w:pgMar w:top="1440" w:right="1797" w:bottom="1440" w:left="1797" w:header="709" w:footer="709" w:gutter="0"/>
          <w:cols w:space="708"/>
          <w:docGrid w:linePitch="360"/>
        </w:sectPr>
      </w:pPr>
    </w:p>
    <w:p w14:paraId="6FE788C2" w14:textId="6B472AB7" w:rsidR="00CB2BB0" w:rsidRPr="005848E1" w:rsidRDefault="00CB2BB0" w:rsidP="00CB2BB0">
      <w:pPr>
        <w:jc w:val="center"/>
        <w:rPr>
          <w:rFonts w:cstheme="minorHAnsi"/>
          <w:color w:val="1F497D" w:themeColor="text2"/>
          <w:sz w:val="32"/>
          <w:szCs w:val="28"/>
        </w:rPr>
      </w:pPr>
      <w:r w:rsidRPr="005848E1">
        <w:rPr>
          <w:rFonts w:cstheme="minorHAnsi"/>
          <w:color w:val="1F497D" w:themeColor="text2"/>
          <w:sz w:val="32"/>
          <w:szCs w:val="28"/>
        </w:rPr>
        <w:t>SAĪSINĀJUMI</w:t>
      </w:r>
    </w:p>
    <w:p w14:paraId="27D1EF27" w14:textId="77777777" w:rsidR="006E5141" w:rsidRPr="005848E1" w:rsidRDefault="006E5141" w:rsidP="00353E02">
      <w:pPr>
        <w:spacing w:after="120" w:line="240" w:lineRule="auto"/>
        <w:rPr>
          <w:rFonts w:cstheme="minorHAnsi"/>
          <w:sz w:val="22"/>
        </w:rPr>
      </w:pPr>
      <w:r w:rsidRPr="005848E1">
        <w:rPr>
          <w:rFonts w:cstheme="minorHAnsi"/>
          <w:b/>
          <w:bCs/>
          <w:sz w:val="22"/>
        </w:rPr>
        <w:t>AER</w:t>
      </w:r>
      <w:r w:rsidRPr="005848E1">
        <w:rPr>
          <w:rFonts w:cstheme="minorHAnsi"/>
          <w:sz w:val="22"/>
        </w:rPr>
        <w:t xml:space="preserve"> – atjaunojamie energoresursi</w:t>
      </w:r>
    </w:p>
    <w:p w14:paraId="3BD0640A" w14:textId="287DA0AC" w:rsidR="006E5141" w:rsidRPr="005848E1" w:rsidRDefault="006E5141" w:rsidP="00353E02">
      <w:pPr>
        <w:spacing w:after="120" w:line="240" w:lineRule="auto"/>
        <w:rPr>
          <w:rFonts w:cstheme="minorHAnsi"/>
          <w:b/>
          <w:bCs/>
          <w:sz w:val="22"/>
        </w:rPr>
      </w:pPr>
      <w:r w:rsidRPr="005848E1">
        <w:rPr>
          <w:rFonts w:cstheme="minorHAnsi"/>
          <w:b/>
          <w:bCs/>
          <w:sz w:val="22"/>
        </w:rPr>
        <w:t>BSP (BSP</w:t>
      </w:r>
      <w:r w:rsidRPr="00C8739E">
        <w:rPr>
          <w:rFonts w:cstheme="minorHAnsi"/>
          <w:b/>
          <w:bCs/>
          <w:sz w:val="22"/>
          <w:vertAlign w:val="subscript"/>
        </w:rPr>
        <w:t>5</w:t>
      </w:r>
      <w:r w:rsidRPr="005848E1">
        <w:rPr>
          <w:rFonts w:cstheme="minorHAnsi"/>
          <w:b/>
          <w:bCs/>
          <w:sz w:val="22"/>
        </w:rPr>
        <w:t>) –</w:t>
      </w:r>
      <w:r w:rsidRPr="005848E1">
        <w:rPr>
          <w:rFonts w:cstheme="minorHAnsi"/>
          <w:sz w:val="22"/>
        </w:rPr>
        <w:t xml:space="preserve"> bioloģisk</w:t>
      </w:r>
      <w:r w:rsidR="00C8739E">
        <w:rPr>
          <w:rFonts w:cstheme="minorHAnsi"/>
          <w:sz w:val="22"/>
        </w:rPr>
        <w:t>ais</w:t>
      </w:r>
      <w:r w:rsidRPr="005848E1">
        <w:rPr>
          <w:rFonts w:cstheme="minorHAnsi"/>
          <w:sz w:val="22"/>
        </w:rPr>
        <w:t xml:space="preserve"> skābekļa patēriņš</w:t>
      </w:r>
    </w:p>
    <w:p w14:paraId="449AA84D" w14:textId="527854C1" w:rsidR="006E5141" w:rsidRPr="005848E1" w:rsidRDefault="006E5141" w:rsidP="00353E02">
      <w:pPr>
        <w:spacing w:after="120" w:line="240" w:lineRule="auto"/>
        <w:rPr>
          <w:rFonts w:cstheme="minorHAnsi"/>
          <w:b/>
          <w:bCs/>
          <w:sz w:val="22"/>
        </w:rPr>
      </w:pPr>
      <w:r w:rsidRPr="005848E1">
        <w:rPr>
          <w:rFonts w:cstheme="minorHAnsi"/>
          <w:b/>
          <w:bCs/>
          <w:sz w:val="22"/>
        </w:rPr>
        <w:t>Direktīv</w:t>
      </w:r>
      <w:r w:rsidR="00C8739E">
        <w:rPr>
          <w:rFonts w:cstheme="minorHAnsi"/>
          <w:b/>
          <w:bCs/>
          <w:sz w:val="22"/>
        </w:rPr>
        <w:t>a</w:t>
      </w:r>
      <w:r w:rsidRPr="005848E1">
        <w:rPr>
          <w:rFonts w:cstheme="minorHAnsi"/>
          <w:b/>
          <w:bCs/>
          <w:sz w:val="22"/>
        </w:rPr>
        <w:t xml:space="preserve"> 91/271/EEK</w:t>
      </w:r>
      <w:r w:rsidRPr="005848E1">
        <w:rPr>
          <w:rFonts w:cstheme="minorHAnsi"/>
          <w:sz w:val="22"/>
        </w:rPr>
        <w:t xml:space="preserve"> – Eiropas Padomes direktīva (1991.gada 21.maijs) par komunālo notekūdeņu attīrīšanu</w:t>
      </w:r>
    </w:p>
    <w:p w14:paraId="7C37758D" w14:textId="77777777" w:rsidR="006E5141" w:rsidRPr="005848E1" w:rsidRDefault="006E5141" w:rsidP="00353E02">
      <w:pPr>
        <w:spacing w:after="120" w:line="240" w:lineRule="auto"/>
        <w:rPr>
          <w:rFonts w:cstheme="minorHAnsi"/>
          <w:b/>
          <w:bCs/>
          <w:sz w:val="22"/>
        </w:rPr>
      </w:pPr>
      <w:r w:rsidRPr="005848E1">
        <w:rPr>
          <w:rFonts w:cstheme="minorHAnsi"/>
          <w:b/>
          <w:bCs/>
          <w:sz w:val="22"/>
        </w:rPr>
        <w:t xml:space="preserve">CE - </w:t>
      </w:r>
      <w:r w:rsidRPr="005848E1">
        <w:rPr>
          <w:rFonts w:cstheme="minorHAnsi"/>
          <w:sz w:val="22"/>
        </w:rPr>
        <w:t>cilvēku ekvivalents</w:t>
      </w:r>
    </w:p>
    <w:p w14:paraId="76A58B6B" w14:textId="044A547D" w:rsidR="006E5141" w:rsidRDefault="006E5141" w:rsidP="00353E02">
      <w:pPr>
        <w:spacing w:after="120" w:line="240" w:lineRule="auto"/>
        <w:rPr>
          <w:rFonts w:cstheme="minorHAnsi"/>
          <w:sz w:val="22"/>
        </w:rPr>
      </w:pPr>
      <w:r w:rsidRPr="005848E1">
        <w:rPr>
          <w:rFonts w:cstheme="minorHAnsi"/>
          <w:b/>
          <w:bCs/>
          <w:sz w:val="22"/>
        </w:rPr>
        <w:t xml:space="preserve">CKS – </w:t>
      </w:r>
      <w:r w:rsidRPr="005848E1">
        <w:rPr>
          <w:rFonts w:cstheme="minorHAnsi"/>
          <w:sz w:val="22"/>
        </w:rPr>
        <w:t>centralizētās kanalizācijas sistēmas</w:t>
      </w:r>
    </w:p>
    <w:p w14:paraId="69F63976" w14:textId="0E302107" w:rsidR="00C0617F" w:rsidRDefault="00C0617F" w:rsidP="00C0617F">
      <w:pPr>
        <w:spacing w:after="120" w:line="240" w:lineRule="auto"/>
        <w:rPr>
          <w:rFonts w:cstheme="minorHAnsi"/>
          <w:sz w:val="22"/>
        </w:rPr>
      </w:pPr>
      <w:r w:rsidRPr="00C8739E">
        <w:rPr>
          <w:rFonts w:cstheme="minorHAnsi"/>
          <w:b/>
          <w:bCs/>
          <w:sz w:val="22"/>
        </w:rPr>
        <w:t xml:space="preserve">CŪS </w:t>
      </w:r>
      <w:r>
        <w:rPr>
          <w:rFonts w:cstheme="minorHAnsi"/>
          <w:sz w:val="22"/>
        </w:rPr>
        <w:t xml:space="preserve">– centralizētās ūdensapgādes sistēmas </w:t>
      </w:r>
    </w:p>
    <w:p w14:paraId="47E288F9" w14:textId="676FB78C" w:rsidR="006E5141" w:rsidRDefault="006E5141" w:rsidP="00353E02">
      <w:pPr>
        <w:spacing w:after="120" w:line="240" w:lineRule="auto"/>
        <w:rPr>
          <w:rFonts w:cstheme="minorHAnsi"/>
          <w:sz w:val="22"/>
        </w:rPr>
      </w:pPr>
      <w:r w:rsidRPr="005848E1">
        <w:rPr>
          <w:rFonts w:cstheme="minorHAnsi"/>
          <w:b/>
          <w:bCs/>
          <w:sz w:val="22"/>
        </w:rPr>
        <w:t>Izpildītājs</w:t>
      </w:r>
      <w:r w:rsidRPr="005848E1">
        <w:rPr>
          <w:rFonts w:cstheme="minorHAnsi"/>
          <w:sz w:val="22"/>
        </w:rPr>
        <w:t xml:space="preserve"> – SIA “ISMADE”</w:t>
      </w:r>
    </w:p>
    <w:p w14:paraId="43E163EE" w14:textId="7A372F70" w:rsidR="00C0617F" w:rsidRPr="005848E1" w:rsidRDefault="00C0617F" w:rsidP="00353E02">
      <w:pPr>
        <w:spacing w:after="120" w:line="240" w:lineRule="auto"/>
        <w:rPr>
          <w:rFonts w:cstheme="minorHAnsi"/>
          <w:sz w:val="22"/>
        </w:rPr>
      </w:pPr>
      <w:r w:rsidRPr="00C8739E">
        <w:rPr>
          <w:rFonts w:cstheme="minorHAnsi"/>
          <w:b/>
          <w:bCs/>
          <w:sz w:val="22"/>
        </w:rPr>
        <w:t>KSS</w:t>
      </w:r>
      <w:r>
        <w:rPr>
          <w:rFonts w:cstheme="minorHAnsi"/>
          <w:sz w:val="22"/>
        </w:rPr>
        <w:t xml:space="preserve"> – kanalizācijas sūkņu stacija </w:t>
      </w:r>
    </w:p>
    <w:p w14:paraId="58AD9119" w14:textId="77777777" w:rsidR="006E5141" w:rsidRPr="005848E1" w:rsidRDefault="006E5141" w:rsidP="00353E02">
      <w:pPr>
        <w:spacing w:after="120" w:line="240" w:lineRule="auto"/>
        <w:rPr>
          <w:rFonts w:cstheme="minorHAnsi"/>
          <w:sz w:val="22"/>
        </w:rPr>
      </w:pPr>
      <w:r w:rsidRPr="005848E1">
        <w:rPr>
          <w:rFonts w:cstheme="minorHAnsi"/>
          <w:b/>
          <w:bCs/>
          <w:sz w:val="22"/>
        </w:rPr>
        <w:t xml:space="preserve">KT – </w:t>
      </w:r>
      <w:r w:rsidRPr="005848E1">
        <w:rPr>
          <w:rFonts w:cstheme="minorHAnsi"/>
          <w:sz w:val="22"/>
        </w:rPr>
        <w:t>kanalizācijas tīkli</w:t>
      </w:r>
    </w:p>
    <w:p w14:paraId="15A4415A" w14:textId="16137934" w:rsidR="006E5141" w:rsidRDefault="006E5141" w:rsidP="00353E02">
      <w:pPr>
        <w:spacing w:after="120" w:line="240" w:lineRule="auto"/>
        <w:rPr>
          <w:rFonts w:cstheme="minorHAnsi"/>
          <w:sz w:val="22"/>
        </w:rPr>
      </w:pPr>
      <w:r w:rsidRPr="005848E1">
        <w:rPr>
          <w:rFonts w:cstheme="minorHAnsi"/>
          <w:b/>
          <w:bCs/>
          <w:sz w:val="22"/>
        </w:rPr>
        <w:t xml:space="preserve">ĶSP – </w:t>
      </w:r>
      <w:r w:rsidRPr="005848E1">
        <w:rPr>
          <w:rFonts w:cstheme="minorHAnsi"/>
          <w:sz w:val="22"/>
        </w:rPr>
        <w:t>ķīmisk</w:t>
      </w:r>
      <w:r w:rsidR="00C8739E">
        <w:rPr>
          <w:rFonts w:cstheme="minorHAnsi"/>
          <w:sz w:val="22"/>
        </w:rPr>
        <w:t>ais</w:t>
      </w:r>
      <w:r w:rsidRPr="005848E1">
        <w:rPr>
          <w:rFonts w:cstheme="minorHAnsi"/>
          <w:sz w:val="22"/>
        </w:rPr>
        <w:t xml:space="preserve"> skābekļa patēriņš</w:t>
      </w:r>
    </w:p>
    <w:p w14:paraId="6D6FC765" w14:textId="1D3CDCDD" w:rsidR="00F06A74" w:rsidRPr="005848E1" w:rsidRDefault="00F06A74" w:rsidP="00353E02">
      <w:pPr>
        <w:spacing w:after="120" w:line="240" w:lineRule="auto"/>
        <w:rPr>
          <w:rFonts w:cstheme="minorHAnsi"/>
          <w:sz w:val="22"/>
        </w:rPr>
      </w:pPr>
      <w:r w:rsidRPr="00C8739E">
        <w:rPr>
          <w:rFonts w:cstheme="minorHAnsi"/>
          <w:b/>
          <w:bCs/>
          <w:sz w:val="22"/>
        </w:rPr>
        <w:t xml:space="preserve">MK </w:t>
      </w:r>
      <w:r>
        <w:rPr>
          <w:rFonts w:cstheme="minorHAnsi"/>
          <w:sz w:val="22"/>
        </w:rPr>
        <w:t>– Ministru kabinets</w:t>
      </w:r>
    </w:p>
    <w:p w14:paraId="596BE84B" w14:textId="041D862D" w:rsidR="006E5141" w:rsidRPr="005848E1" w:rsidRDefault="006E5141" w:rsidP="00353E02">
      <w:pPr>
        <w:spacing w:after="120" w:line="240" w:lineRule="auto"/>
        <w:rPr>
          <w:rFonts w:cstheme="minorHAnsi"/>
          <w:sz w:val="22"/>
        </w:rPr>
      </w:pPr>
      <w:r w:rsidRPr="005848E1">
        <w:rPr>
          <w:rFonts w:cstheme="minorHAnsi"/>
          <w:b/>
          <w:bCs/>
          <w:sz w:val="22"/>
        </w:rPr>
        <w:t>MK noteikumi Nr.34</w:t>
      </w:r>
      <w:r w:rsidRPr="005848E1">
        <w:rPr>
          <w:rFonts w:cstheme="minorHAnsi"/>
          <w:sz w:val="22"/>
        </w:rPr>
        <w:t xml:space="preserve"> – Ministru kabineta 2002.gada 22.janvāra noteikumi Nr.34 “Noteikumi par piesārņojošo vielu emisiju ūdenī”</w:t>
      </w:r>
    </w:p>
    <w:p w14:paraId="1BBB73D8" w14:textId="77777777" w:rsidR="006E5141" w:rsidRPr="005848E1" w:rsidRDefault="006E5141" w:rsidP="00353E02">
      <w:pPr>
        <w:spacing w:after="120" w:line="240" w:lineRule="auto"/>
        <w:rPr>
          <w:rFonts w:cstheme="minorHAnsi"/>
          <w:sz w:val="22"/>
        </w:rPr>
      </w:pPr>
      <w:r w:rsidRPr="005848E1">
        <w:rPr>
          <w:rFonts w:cstheme="minorHAnsi"/>
          <w:b/>
          <w:bCs/>
          <w:sz w:val="22"/>
        </w:rPr>
        <w:t>MK noteikumi Nr. 384</w:t>
      </w:r>
      <w:r w:rsidRPr="005848E1">
        <w:rPr>
          <w:rFonts w:cstheme="minorHAnsi"/>
          <w:sz w:val="22"/>
        </w:rPr>
        <w:t xml:space="preserve"> – Ministru kabineta 2017.gada 27.jūnija noteikumi Nr.384 “Noteikumi par decentralizēto kanalizācijas sistēmu apsaimniekošanu un reģistrēšanu”</w:t>
      </w:r>
    </w:p>
    <w:p w14:paraId="0157DCD8" w14:textId="77777777" w:rsidR="006E5141" w:rsidRPr="005848E1" w:rsidRDefault="006E5141" w:rsidP="00353E02">
      <w:pPr>
        <w:spacing w:after="120" w:line="240" w:lineRule="auto"/>
        <w:rPr>
          <w:rFonts w:cstheme="minorHAnsi"/>
          <w:sz w:val="22"/>
        </w:rPr>
      </w:pPr>
      <w:r w:rsidRPr="005848E1">
        <w:rPr>
          <w:rFonts w:cstheme="minorHAnsi"/>
          <w:b/>
          <w:bCs/>
          <w:sz w:val="22"/>
        </w:rPr>
        <w:t xml:space="preserve">N – </w:t>
      </w:r>
      <w:r w:rsidRPr="005848E1">
        <w:rPr>
          <w:rFonts w:cstheme="minorHAnsi"/>
          <w:sz w:val="22"/>
        </w:rPr>
        <w:t>kopējais slāpeklis</w:t>
      </w:r>
    </w:p>
    <w:p w14:paraId="22C006DD" w14:textId="77777777" w:rsidR="006E5141" w:rsidRPr="005848E1" w:rsidRDefault="006E5141" w:rsidP="00353E02">
      <w:pPr>
        <w:spacing w:after="120" w:line="240" w:lineRule="auto"/>
        <w:rPr>
          <w:rFonts w:cstheme="minorHAnsi"/>
          <w:sz w:val="22"/>
        </w:rPr>
      </w:pPr>
      <w:r w:rsidRPr="005848E1">
        <w:rPr>
          <w:rFonts w:cstheme="minorHAnsi"/>
          <w:b/>
          <w:bCs/>
          <w:sz w:val="22"/>
        </w:rPr>
        <w:t xml:space="preserve">NAI – </w:t>
      </w:r>
      <w:r w:rsidRPr="005848E1">
        <w:rPr>
          <w:rFonts w:cstheme="minorHAnsi"/>
          <w:sz w:val="22"/>
        </w:rPr>
        <w:t>notekūdeņu attīrīšanas iekārtas</w:t>
      </w:r>
    </w:p>
    <w:p w14:paraId="3BD40F33" w14:textId="77777777" w:rsidR="006E5141" w:rsidRPr="005848E1" w:rsidRDefault="006E5141" w:rsidP="00353E02">
      <w:pPr>
        <w:spacing w:after="120" w:line="240" w:lineRule="auto"/>
        <w:rPr>
          <w:rFonts w:cstheme="minorHAnsi"/>
          <w:b/>
          <w:bCs/>
          <w:sz w:val="22"/>
        </w:rPr>
      </w:pPr>
      <w:r w:rsidRPr="005848E1">
        <w:rPr>
          <w:rFonts w:cstheme="minorHAnsi"/>
          <w:b/>
          <w:bCs/>
          <w:sz w:val="22"/>
        </w:rPr>
        <w:t>N/A –</w:t>
      </w:r>
      <w:r w:rsidRPr="005848E1">
        <w:rPr>
          <w:rFonts w:cstheme="minorHAnsi"/>
          <w:sz w:val="22"/>
        </w:rPr>
        <w:t xml:space="preserve"> nav attiecināms</w:t>
      </w:r>
    </w:p>
    <w:p w14:paraId="5157DE5F" w14:textId="77777777" w:rsidR="006E5141" w:rsidRPr="005848E1" w:rsidRDefault="006E5141" w:rsidP="00353E02">
      <w:pPr>
        <w:spacing w:after="120" w:line="240" w:lineRule="auto"/>
        <w:rPr>
          <w:rFonts w:cstheme="minorHAnsi"/>
          <w:b/>
          <w:bCs/>
          <w:sz w:val="22"/>
        </w:rPr>
      </w:pPr>
      <w:r w:rsidRPr="005848E1">
        <w:rPr>
          <w:rFonts w:cstheme="minorHAnsi"/>
          <w:b/>
          <w:bCs/>
          <w:sz w:val="22"/>
        </w:rPr>
        <w:t>n/d –</w:t>
      </w:r>
      <w:r w:rsidRPr="005848E1">
        <w:rPr>
          <w:rFonts w:cstheme="minorHAnsi"/>
          <w:sz w:val="22"/>
        </w:rPr>
        <w:t xml:space="preserve"> nav datu</w:t>
      </w:r>
    </w:p>
    <w:p w14:paraId="32FAC591" w14:textId="77777777" w:rsidR="006E5141" w:rsidRPr="005848E1" w:rsidRDefault="006E5141" w:rsidP="00353E02">
      <w:pPr>
        <w:spacing w:after="120" w:line="240" w:lineRule="auto"/>
        <w:rPr>
          <w:rFonts w:cstheme="minorHAnsi"/>
          <w:sz w:val="22"/>
        </w:rPr>
      </w:pPr>
      <w:r w:rsidRPr="005848E1">
        <w:rPr>
          <w:rFonts w:cstheme="minorHAnsi"/>
          <w:b/>
          <w:bCs/>
          <w:sz w:val="22"/>
        </w:rPr>
        <w:t xml:space="preserve">P – </w:t>
      </w:r>
      <w:r w:rsidRPr="005848E1">
        <w:rPr>
          <w:rFonts w:cstheme="minorHAnsi"/>
          <w:sz w:val="22"/>
        </w:rPr>
        <w:t>kopējais fosfors</w:t>
      </w:r>
    </w:p>
    <w:p w14:paraId="597A2A75" w14:textId="272E8F55" w:rsidR="006E5141" w:rsidRPr="005848E1" w:rsidRDefault="006E5141" w:rsidP="00353E02">
      <w:pPr>
        <w:spacing w:after="120" w:line="240" w:lineRule="auto"/>
        <w:rPr>
          <w:rFonts w:cstheme="minorHAnsi"/>
          <w:sz w:val="22"/>
        </w:rPr>
      </w:pPr>
      <w:r w:rsidRPr="005848E1">
        <w:rPr>
          <w:rFonts w:cstheme="minorHAnsi"/>
          <w:b/>
          <w:bCs/>
          <w:sz w:val="22"/>
        </w:rPr>
        <w:t>Pasūtītājs</w:t>
      </w:r>
      <w:r w:rsidRPr="005848E1">
        <w:rPr>
          <w:rFonts w:cstheme="minorHAnsi"/>
          <w:sz w:val="22"/>
        </w:rPr>
        <w:t xml:space="preserve"> – </w:t>
      </w:r>
      <w:r w:rsidR="00C8739E">
        <w:rPr>
          <w:rFonts w:cstheme="minorHAnsi"/>
          <w:sz w:val="22"/>
        </w:rPr>
        <w:t xml:space="preserve">LR </w:t>
      </w:r>
      <w:r w:rsidRPr="005848E1">
        <w:rPr>
          <w:rFonts w:cstheme="minorHAnsi"/>
          <w:sz w:val="22"/>
        </w:rPr>
        <w:t>Vides aizsardzības un reģionālās attīstības ministrija</w:t>
      </w:r>
    </w:p>
    <w:p w14:paraId="3EBBC217" w14:textId="06120567" w:rsidR="006E5141" w:rsidRDefault="006E5141" w:rsidP="00353E02">
      <w:pPr>
        <w:spacing w:after="120" w:line="240" w:lineRule="auto"/>
        <w:rPr>
          <w:rFonts w:cstheme="minorHAnsi"/>
          <w:sz w:val="22"/>
        </w:rPr>
      </w:pPr>
      <w:r w:rsidRPr="005848E1">
        <w:rPr>
          <w:rFonts w:cstheme="minorHAnsi"/>
          <w:b/>
          <w:bCs/>
          <w:sz w:val="22"/>
        </w:rPr>
        <w:t>Regulators</w:t>
      </w:r>
      <w:r w:rsidR="00C8739E">
        <w:rPr>
          <w:rFonts w:cstheme="minorHAnsi"/>
          <w:b/>
          <w:bCs/>
          <w:sz w:val="22"/>
        </w:rPr>
        <w:t>/SPRK</w:t>
      </w:r>
      <w:r w:rsidRPr="005848E1">
        <w:rPr>
          <w:rFonts w:cstheme="minorHAnsi"/>
          <w:b/>
          <w:bCs/>
          <w:sz w:val="22"/>
        </w:rPr>
        <w:t xml:space="preserve"> – </w:t>
      </w:r>
      <w:r w:rsidR="00C8739E">
        <w:rPr>
          <w:rFonts w:cstheme="minorHAnsi"/>
          <w:sz w:val="22"/>
        </w:rPr>
        <w:t>S</w:t>
      </w:r>
      <w:r w:rsidRPr="005848E1">
        <w:rPr>
          <w:rFonts w:cstheme="minorHAnsi"/>
          <w:sz w:val="22"/>
        </w:rPr>
        <w:t>abiedrisko pakalpojumu regulēšanas komisija</w:t>
      </w:r>
    </w:p>
    <w:p w14:paraId="211FB4F6" w14:textId="2CB71245" w:rsidR="00C0617F" w:rsidRDefault="00C0617F" w:rsidP="00353E02">
      <w:pPr>
        <w:spacing w:after="120" w:line="240" w:lineRule="auto"/>
        <w:rPr>
          <w:rFonts w:cstheme="minorHAnsi"/>
          <w:sz w:val="22"/>
        </w:rPr>
      </w:pPr>
      <w:r w:rsidRPr="00C8739E">
        <w:rPr>
          <w:rFonts w:cstheme="minorHAnsi"/>
          <w:b/>
          <w:bCs/>
          <w:sz w:val="22"/>
        </w:rPr>
        <w:t>SPS</w:t>
      </w:r>
      <w:r>
        <w:rPr>
          <w:rFonts w:cstheme="minorHAnsi"/>
          <w:sz w:val="22"/>
        </w:rPr>
        <w:t xml:space="preserve"> - sabiedrisko pakalpojumu sniedzējs</w:t>
      </w:r>
    </w:p>
    <w:p w14:paraId="4411C24C" w14:textId="77777777" w:rsidR="006E5141" w:rsidRPr="005848E1" w:rsidRDefault="006E5141" w:rsidP="00353E02">
      <w:pPr>
        <w:spacing w:after="120" w:line="240" w:lineRule="auto"/>
        <w:rPr>
          <w:rFonts w:cstheme="minorHAnsi"/>
          <w:sz w:val="22"/>
        </w:rPr>
      </w:pPr>
      <w:r w:rsidRPr="005848E1">
        <w:rPr>
          <w:rFonts w:cstheme="minorHAnsi"/>
          <w:b/>
          <w:bCs/>
          <w:sz w:val="22"/>
        </w:rPr>
        <w:t xml:space="preserve">SV – </w:t>
      </w:r>
      <w:r w:rsidRPr="005848E1">
        <w:rPr>
          <w:rFonts w:cstheme="minorHAnsi"/>
          <w:sz w:val="22"/>
        </w:rPr>
        <w:t>suspendētās vielas</w:t>
      </w:r>
    </w:p>
    <w:p w14:paraId="7857C48F" w14:textId="77777777" w:rsidR="006E5141" w:rsidRPr="005848E1" w:rsidRDefault="006E5141" w:rsidP="00353E02">
      <w:pPr>
        <w:spacing w:after="120" w:line="240" w:lineRule="auto"/>
        <w:rPr>
          <w:rFonts w:cstheme="minorHAnsi"/>
          <w:b/>
          <w:bCs/>
          <w:sz w:val="22"/>
        </w:rPr>
      </w:pPr>
      <w:r w:rsidRPr="005848E1">
        <w:rPr>
          <w:rFonts w:cstheme="minorHAnsi"/>
          <w:b/>
          <w:bCs/>
          <w:sz w:val="22"/>
        </w:rPr>
        <w:t>TEP –</w:t>
      </w:r>
      <w:r w:rsidRPr="005848E1">
        <w:rPr>
          <w:rFonts w:cstheme="minorHAnsi"/>
          <w:sz w:val="22"/>
        </w:rPr>
        <w:t xml:space="preserve"> tehniski ekonomiskais pamatojums</w:t>
      </w:r>
    </w:p>
    <w:p w14:paraId="5A1C91D1" w14:textId="42093FA3" w:rsidR="006E5141" w:rsidRPr="005848E1" w:rsidRDefault="006E5141" w:rsidP="00353E02">
      <w:pPr>
        <w:spacing w:after="120" w:line="240" w:lineRule="auto"/>
        <w:rPr>
          <w:rFonts w:cstheme="minorHAnsi"/>
          <w:sz w:val="22"/>
        </w:rPr>
      </w:pPr>
      <w:r w:rsidRPr="005848E1">
        <w:rPr>
          <w:rFonts w:cstheme="minorHAnsi"/>
          <w:b/>
          <w:bCs/>
          <w:sz w:val="22"/>
        </w:rPr>
        <w:t>VARAM</w:t>
      </w:r>
      <w:r w:rsidRPr="005848E1">
        <w:rPr>
          <w:rFonts w:cstheme="minorHAnsi"/>
          <w:sz w:val="22"/>
        </w:rPr>
        <w:t xml:space="preserve"> – </w:t>
      </w:r>
      <w:r w:rsidR="00C8739E">
        <w:rPr>
          <w:rFonts w:cstheme="minorHAnsi"/>
          <w:sz w:val="22"/>
        </w:rPr>
        <w:t xml:space="preserve">LR </w:t>
      </w:r>
      <w:r w:rsidRPr="005848E1">
        <w:rPr>
          <w:rFonts w:cstheme="minorHAnsi"/>
          <w:sz w:val="22"/>
        </w:rPr>
        <w:t>Vides aizsardzības un reģionālās attīstības ministrija</w:t>
      </w:r>
    </w:p>
    <w:p w14:paraId="7CFA7D20" w14:textId="796D970B" w:rsidR="004606BC" w:rsidRPr="005848E1" w:rsidRDefault="004606BC" w:rsidP="00353E02">
      <w:pPr>
        <w:spacing w:after="120" w:line="240" w:lineRule="auto"/>
        <w:rPr>
          <w:rFonts w:cstheme="minorHAnsi"/>
          <w:sz w:val="22"/>
        </w:rPr>
      </w:pPr>
      <w:r w:rsidRPr="005848E1">
        <w:rPr>
          <w:rFonts w:cstheme="minorHAnsi"/>
          <w:b/>
          <w:sz w:val="22"/>
        </w:rPr>
        <w:t>VVD</w:t>
      </w:r>
      <w:r w:rsidRPr="005848E1">
        <w:rPr>
          <w:rFonts w:cstheme="minorHAnsi"/>
          <w:sz w:val="22"/>
        </w:rPr>
        <w:t xml:space="preserve"> – Valsts vides dienests</w:t>
      </w:r>
    </w:p>
    <w:p w14:paraId="685E6865" w14:textId="5BAC23C5" w:rsidR="00CB2BB0" w:rsidRPr="005848E1" w:rsidRDefault="00CB2BB0" w:rsidP="00353E02">
      <w:pPr>
        <w:spacing w:after="120"/>
        <w:rPr>
          <w:rFonts w:cstheme="minorHAnsi"/>
          <w:sz w:val="22"/>
        </w:rPr>
      </w:pPr>
      <w:r w:rsidRPr="005848E1">
        <w:rPr>
          <w:rFonts w:cstheme="minorHAnsi"/>
          <w:sz w:val="22"/>
        </w:rPr>
        <w:br w:type="page"/>
      </w:r>
    </w:p>
    <w:p w14:paraId="24D767CC" w14:textId="05DC4FA1" w:rsidR="00484AD2" w:rsidRPr="005848E1" w:rsidRDefault="000024F2" w:rsidP="00F645C9">
      <w:pPr>
        <w:pStyle w:val="Heading1"/>
        <w:jc w:val="center"/>
        <w:rPr>
          <w:rFonts w:asciiTheme="minorHAnsi" w:hAnsiTheme="minorHAnsi" w:cstheme="minorHAnsi"/>
        </w:rPr>
      </w:pPr>
      <w:bookmarkStart w:id="1" w:name="_Toc42505168"/>
      <w:r w:rsidRPr="005848E1">
        <w:rPr>
          <w:rFonts w:asciiTheme="minorHAnsi" w:hAnsiTheme="minorHAnsi" w:cstheme="minorHAnsi"/>
        </w:rPr>
        <w:t>IEVADS</w:t>
      </w:r>
      <w:bookmarkEnd w:id="1"/>
    </w:p>
    <w:p w14:paraId="41E68FD2" w14:textId="055D419F" w:rsidR="00957518" w:rsidRPr="005848E1" w:rsidRDefault="00DF21AC" w:rsidP="00957518">
      <w:pPr>
        <w:rPr>
          <w:rFonts w:cstheme="minorHAnsi"/>
          <w:sz w:val="22"/>
        </w:rPr>
      </w:pPr>
      <w:r w:rsidRPr="005848E1">
        <w:rPr>
          <w:rFonts w:cstheme="minorHAnsi"/>
          <w:sz w:val="22"/>
        </w:rPr>
        <w:t>Notekūdeņu apsaimniekošanas investīciju plāns 2021. – 2027.gadam ir sagatavots projekta 10.1.3.0/18/TP/005 “Darbības programmas “Izaugsme un nodarbinātība” horizontālā principa “Ilgtspējīga attīstība” politikas koordinācija – īstenošanas uzraudzība Vides aizsardzības un reģionālās attīstības ministrijā” ietvaros.  Plāns ir sagatavots saskaņā</w:t>
      </w:r>
      <w:r w:rsidR="001435C1">
        <w:rPr>
          <w:rFonts w:cstheme="minorHAnsi"/>
          <w:sz w:val="22"/>
        </w:rPr>
        <w:t xml:space="preserve"> ar</w:t>
      </w:r>
      <w:r w:rsidR="00957518" w:rsidRPr="005848E1">
        <w:rPr>
          <w:rFonts w:cstheme="minorHAnsi"/>
          <w:sz w:val="22"/>
        </w:rPr>
        <w:t xml:space="preserve"> Līguma Nr. IL/99/2019 “Notekūdeņu apsaimniekošanas investīciju plāna 2021. - 2027. gadam izstrāde” darba uzdevuma prasībām, kas 2019.gada 12.novembrī ir noslēgts starp Vides aizsardzības un reģionālās attīstības ministriju (Pasūtītājs) un SIA ISMADE (Izpildītājs).</w:t>
      </w:r>
    </w:p>
    <w:p w14:paraId="05B1CB1F" w14:textId="77777777" w:rsidR="00957518" w:rsidRPr="005848E1" w:rsidRDefault="00957518" w:rsidP="003D3D01">
      <w:pPr>
        <w:spacing w:after="0"/>
        <w:rPr>
          <w:rFonts w:cstheme="minorHAnsi"/>
          <w:sz w:val="22"/>
        </w:rPr>
      </w:pPr>
      <w:r w:rsidRPr="005848E1">
        <w:rPr>
          <w:rFonts w:cstheme="minorHAnsi"/>
          <w:sz w:val="22"/>
        </w:rPr>
        <w:t xml:space="preserve">Saskaņā ar Priekšlikuma </w:t>
      </w:r>
      <w:r w:rsidRPr="005848E1">
        <w:rPr>
          <w:rFonts w:cstheme="minorHAnsi"/>
          <w:i/>
          <w:iCs/>
          <w:sz w:val="22"/>
        </w:rPr>
        <w:t>Eiropas Parlamenta un Padomes Regulai, ar ko paredz kopīgus noteikumus par Eiropas Reģionālās attīstības fondu, Eiropas Sociālo fondu Plus, Kohēzijas fondu un Eiropas Jūrlietu un zivsaimniecības fondu un finanšu noteikumus attiecībā uz tiem un uz Patvēruma un migrācijas fondu, Iekšējās drošības fondu un Robežu pārvaldības un vīzu instrumentu,</w:t>
      </w:r>
      <w:r w:rsidRPr="005848E1">
        <w:rPr>
          <w:rFonts w:cstheme="minorHAnsi"/>
          <w:sz w:val="22"/>
        </w:rPr>
        <w:t xml:space="preserve"> COM(2018) 375 </w:t>
      </w:r>
      <w:proofErr w:type="spellStart"/>
      <w:r w:rsidRPr="005848E1">
        <w:rPr>
          <w:rFonts w:cstheme="minorHAnsi"/>
          <w:sz w:val="22"/>
        </w:rPr>
        <w:t>final</w:t>
      </w:r>
      <w:proofErr w:type="spellEnd"/>
      <w:r w:rsidRPr="005848E1">
        <w:rPr>
          <w:rFonts w:cstheme="minorHAnsi"/>
          <w:sz w:val="22"/>
        </w:rPr>
        <w:t xml:space="preserve">, 11. pantu un IV. pielikumu viens no tematiskajiem veicinošajiem nosacījumiem, ko piemēros ERAF, ESF+ un Kohēzijas fondam, būs atjaunināts plāns par nepieciešamajām investīcijām ūdensapgādes un notekūdeņu [apsaimniekošanas] nozarēs (turpmāk – ūdenssaimniecība). Saskaņā ar Regulas projektu, šādā plānā ietver: </w:t>
      </w:r>
    </w:p>
    <w:p w14:paraId="10CA2899" w14:textId="27C2CC01" w:rsidR="00957518" w:rsidRPr="005848E1" w:rsidRDefault="00957518" w:rsidP="000A4DF5">
      <w:pPr>
        <w:spacing w:after="0"/>
        <w:ind w:left="851" w:hanging="284"/>
        <w:rPr>
          <w:rFonts w:cstheme="minorHAnsi"/>
          <w:sz w:val="22"/>
        </w:rPr>
      </w:pPr>
      <w:r w:rsidRPr="005848E1">
        <w:rPr>
          <w:rFonts w:cstheme="minorHAnsi"/>
          <w:sz w:val="22"/>
        </w:rPr>
        <w:t>1.</w:t>
      </w:r>
      <w:r w:rsidRPr="005848E1">
        <w:rPr>
          <w:rFonts w:cstheme="minorHAnsi"/>
          <w:sz w:val="22"/>
        </w:rPr>
        <w:tab/>
      </w:r>
      <w:r w:rsidR="0098125D">
        <w:rPr>
          <w:rFonts w:cstheme="minorHAnsi"/>
          <w:sz w:val="22"/>
        </w:rPr>
        <w:t>D</w:t>
      </w:r>
      <w:r w:rsidRPr="005848E1">
        <w:rPr>
          <w:rFonts w:cstheme="minorHAnsi"/>
          <w:sz w:val="22"/>
        </w:rPr>
        <w:t xml:space="preserve">irektīvas 91/271/EEK pašreizējās īstenošanas situācijas novērtējumu; </w:t>
      </w:r>
    </w:p>
    <w:p w14:paraId="3684423C" w14:textId="16EEE480" w:rsidR="00957518" w:rsidRPr="005848E1" w:rsidRDefault="00957518" w:rsidP="000A4DF5">
      <w:pPr>
        <w:spacing w:after="0"/>
        <w:ind w:left="851" w:hanging="284"/>
        <w:rPr>
          <w:rFonts w:cstheme="minorHAnsi"/>
          <w:sz w:val="22"/>
        </w:rPr>
      </w:pPr>
      <w:r w:rsidRPr="005848E1">
        <w:rPr>
          <w:rFonts w:cstheme="minorHAnsi"/>
          <w:sz w:val="22"/>
        </w:rPr>
        <w:t>2.</w:t>
      </w:r>
      <w:r w:rsidRPr="005848E1">
        <w:rPr>
          <w:rFonts w:cstheme="minorHAnsi"/>
          <w:sz w:val="22"/>
        </w:rPr>
        <w:tab/>
      </w:r>
      <w:r w:rsidR="0098125D">
        <w:rPr>
          <w:rFonts w:cstheme="minorHAnsi"/>
          <w:sz w:val="22"/>
        </w:rPr>
        <w:t>i</w:t>
      </w:r>
      <w:r w:rsidRPr="005848E1">
        <w:rPr>
          <w:rFonts w:cstheme="minorHAnsi"/>
          <w:sz w:val="22"/>
        </w:rPr>
        <w:t xml:space="preserve">nformāciju par visām nepieciešamām publiskām investīcijām un šādu investīciju plānu, tostarp indikatīvu izmaksu aprēķinu, kas nepieciešams, lai panāktu atbilstību direktīvas prasībām, iekļaujot </w:t>
      </w:r>
      <w:proofErr w:type="spellStart"/>
      <w:r w:rsidRPr="005848E1">
        <w:rPr>
          <w:rFonts w:cstheme="minorHAnsi"/>
          <w:sz w:val="22"/>
        </w:rPr>
        <w:t>prioritizāciju</w:t>
      </w:r>
      <w:proofErr w:type="spellEnd"/>
      <w:r w:rsidRPr="005848E1">
        <w:rPr>
          <w:rFonts w:cstheme="minorHAnsi"/>
          <w:sz w:val="22"/>
        </w:rPr>
        <w:t xml:space="preserve"> atkarībā no aglomerācijas izmēra un ietekmes uz vidi, investīciju aprēķinu norādot par katru aglomerāciju;</w:t>
      </w:r>
    </w:p>
    <w:p w14:paraId="0AEDCAAC" w14:textId="2E317C90" w:rsidR="00957518" w:rsidRPr="005848E1" w:rsidRDefault="00957518" w:rsidP="000A4DF5">
      <w:pPr>
        <w:spacing w:after="0"/>
        <w:ind w:left="851" w:hanging="284"/>
        <w:rPr>
          <w:rFonts w:cstheme="minorHAnsi"/>
          <w:sz w:val="22"/>
        </w:rPr>
      </w:pPr>
      <w:r w:rsidRPr="005848E1">
        <w:rPr>
          <w:rFonts w:cstheme="minorHAnsi"/>
          <w:sz w:val="22"/>
        </w:rPr>
        <w:t>3.</w:t>
      </w:r>
      <w:r w:rsidRPr="005848E1">
        <w:rPr>
          <w:rFonts w:cstheme="minorHAnsi"/>
          <w:sz w:val="22"/>
        </w:rPr>
        <w:tab/>
      </w:r>
      <w:r w:rsidR="0098125D">
        <w:rPr>
          <w:rFonts w:cstheme="minorHAnsi"/>
          <w:sz w:val="22"/>
        </w:rPr>
        <w:t>e</w:t>
      </w:r>
      <w:r w:rsidRPr="005848E1">
        <w:rPr>
          <w:rFonts w:cstheme="minorHAnsi"/>
          <w:sz w:val="22"/>
        </w:rPr>
        <w:t xml:space="preserve">sošās notekūdeņu infrastruktūras, tostarp tīklu, atjaunošanai nepieciešamo investīciju aprēķinu, kas balstīts uz to vecumu un nolietojuma plāniem; </w:t>
      </w:r>
    </w:p>
    <w:p w14:paraId="68D6062F" w14:textId="2062CF02" w:rsidR="00957518" w:rsidRPr="005848E1" w:rsidRDefault="00957518" w:rsidP="000A4DF5">
      <w:pPr>
        <w:ind w:left="851" w:hanging="284"/>
        <w:rPr>
          <w:rFonts w:cstheme="minorHAnsi"/>
          <w:sz w:val="22"/>
        </w:rPr>
      </w:pPr>
      <w:r w:rsidRPr="005848E1">
        <w:rPr>
          <w:rFonts w:cstheme="minorHAnsi"/>
          <w:sz w:val="22"/>
        </w:rPr>
        <w:t>4.</w:t>
      </w:r>
      <w:r w:rsidRPr="005848E1">
        <w:rPr>
          <w:rFonts w:cstheme="minorHAnsi"/>
          <w:sz w:val="22"/>
        </w:rPr>
        <w:tab/>
      </w:r>
      <w:r w:rsidR="0098125D">
        <w:rPr>
          <w:rFonts w:cstheme="minorHAnsi"/>
          <w:sz w:val="22"/>
        </w:rPr>
        <w:t>n</w:t>
      </w:r>
      <w:r w:rsidRPr="005848E1">
        <w:rPr>
          <w:rFonts w:cstheme="minorHAnsi"/>
          <w:sz w:val="22"/>
        </w:rPr>
        <w:t xml:space="preserve">orādi par iespējamiem publiskā finansējuma avotiem (ja </w:t>
      </w:r>
      <w:r w:rsidR="0098125D">
        <w:rPr>
          <w:rFonts w:cstheme="minorHAnsi"/>
          <w:sz w:val="22"/>
        </w:rPr>
        <w:t xml:space="preserve">tie </w:t>
      </w:r>
      <w:r w:rsidRPr="005848E1">
        <w:rPr>
          <w:rFonts w:cstheme="minorHAnsi"/>
          <w:sz w:val="22"/>
        </w:rPr>
        <w:t>nepieciešam</w:t>
      </w:r>
      <w:r w:rsidR="0098125D">
        <w:rPr>
          <w:rFonts w:cstheme="minorHAnsi"/>
          <w:sz w:val="22"/>
        </w:rPr>
        <w:t>i</w:t>
      </w:r>
      <w:r w:rsidRPr="005848E1">
        <w:rPr>
          <w:rFonts w:cstheme="minorHAnsi"/>
          <w:sz w:val="22"/>
        </w:rPr>
        <w:t xml:space="preserve"> papildus lietotāju maks</w:t>
      </w:r>
      <w:r w:rsidR="0098125D">
        <w:rPr>
          <w:rFonts w:cstheme="minorHAnsi"/>
          <w:sz w:val="22"/>
        </w:rPr>
        <w:t>ājumiem</w:t>
      </w:r>
      <w:r w:rsidRPr="005848E1">
        <w:rPr>
          <w:rFonts w:cstheme="minorHAnsi"/>
          <w:sz w:val="22"/>
        </w:rPr>
        <w:t>).</w:t>
      </w:r>
    </w:p>
    <w:p w14:paraId="1480EAC2" w14:textId="47136112" w:rsidR="00EC4306" w:rsidRPr="005848E1" w:rsidRDefault="003D3D01" w:rsidP="00DF21AC">
      <w:pPr>
        <w:rPr>
          <w:rFonts w:cstheme="minorHAnsi"/>
          <w:sz w:val="22"/>
        </w:rPr>
      </w:pPr>
      <w:r w:rsidRPr="005848E1">
        <w:rPr>
          <w:rFonts w:cstheme="minorHAnsi"/>
          <w:sz w:val="22"/>
        </w:rPr>
        <w:t>Lai sasniegtu izvirzītos mērķus</w:t>
      </w:r>
      <w:r w:rsidR="00443FA6">
        <w:rPr>
          <w:rFonts w:cstheme="minorHAnsi"/>
          <w:sz w:val="22"/>
        </w:rPr>
        <w:t>,</w:t>
      </w:r>
      <w:r w:rsidRPr="005848E1">
        <w:rPr>
          <w:rFonts w:cstheme="minorHAnsi"/>
          <w:sz w:val="22"/>
        </w:rPr>
        <w:t xml:space="preserve"> Izpildītājs ir sagatavojis visaptverošu situācijas analīzi notekūdeņu savākšanas jomā Latvijā</w:t>
      </w:r>
      <w:r w:rsidR="00731804" w:rsidRPr="005848E1">
        <w:rPr>
          <w:rFonts w:cstheme="minorHAnsi"/>
          <w:sz w:val="22"/>
        </w:rPr>
        <w:t>,</w:t>
      </w:r>
      <w:r w:rsidRPr="005848E1">
        <w:rPr>
          <w:rFonts w:cstheme="minorHAnsi"/>
          <w:sz w:val="22"/>
        </w:rPr>
        <w:t xml:space="preserve"> apsekojot 7</w:t>
      </w:r>
      <w:r w:rsidR="00E80CB7">
        <w:rPr>
          <w:rFonts w:cstheme="minorHAnsi"/>
          <w:sz w:val="22"/>
        </w:rPr>
        <w:t>4</w:t>
      </w:r>
      <w:r w:rsidRPr="005848E1">
        <w:rPr>
          <w:rFonts w:cstheme="minorHAnsi"/>
          <w:sz w:val="22"/>
        </w:rPr>
        <w:t xml:space="preserve"> aglomerācijas ar CE&gt;2000. Tikšanos laikā </w:t>
      </w:r>
      <w:r w:rsidR="00731804" w:rsidRPr="005848E1">
        <w:rPr>
          <w:rFonts w:cstheme="minorHAnsi"/>
          <w:sz w:val="22"/>
        </w:rPr>
        <w:t>ar ūdenssaimniecības uzņēmumu pārstāvjiem ir aizpildīta</w:t>
      </w:r>
      <w:r w:rsidR="000A4DF5" w:rsidRPr="005848E1">
        <w:rPr>
          <w:rFonts w:cstheme="minorHAnsi"/>
          <w:sz w:val="22"/>
        </w:rPr>
        <w:t>s</w:t>
      </w:r>
      <w:r w:rsidR="00731804" w:rsidRPr="005848E1">
        <w:rPr>
          <w:rFonts w:cstheme="minorHAnsi"/>
          <w:sz w:val="22"/>
        </w:rPr>
        <w:t xml:space="preserve"> uzņēmumu darbību raksturojoša</w:t>
      </w:r>
      <w:r w:rsidR="000A4DF5" w:rsidRPr="005848E1">
        <w:rPr>
          <w:rFonts w:cstheme="minorHAnsi"/>
          <w:sz w:val="22"/>
        </w:rPr>
        <w:t>s</w:t>
      </w:r>
      <w:r w:rsidR="00731804" w:rsidRPr="005848E1">
        <w:rPr>
          <w:rFonts w:cstheme="minorHAnsi"/>
          <w:sz w:val="22"/>
        </w:rPr>
        <w:t xml:space="preserve"> anketa</w:t>
      </w:r>
      <w:r w:rsidR="000A4DF5" w:rsidRPr="005848E1">
        <w:rPr>
          <w:rFonts w:cstheme="minorHAnsi"/>
          <w:sz w:val="22"/>
        </w:rPr>
        <w:t>s</w:t>
      </w:r>
      <w:r w:rsidR="00731804" w:rsidRPr="005848E1">
        <w:rPr>
          <w:rFonts w:cstheme="minorHAnsi"/>
          <w:sz w:val="22"/>
        </w:rPr>
        <w:t>. Anketa</w:t>
      </w:r>
      <w:r w:rsidR="000A4DF5" w:rsidRPr="005848E1">
        <w:rPr>
          <w:rFonts w:cstheme="minorHAnsi"/>
          <w:sz w:val="22"/>
        </w:rPr>
        <w:t>s</w:t>
      </w:r>
      <w:r w:rsidR="00731804" w:rsidRPr="005848E1">
        <w:rPr>
          <w:rFonts w:cstheme="minorHAnsi"/>
          <w:sz w:val="22"/>
        </w:rPr>
        <w:t xml:space="preserve"> ietver tādu datu apkopojumu, lai būtu iespējams veikt novērtējumu gan par veicamajiem darbiem kanalizācijas tīklu paplašināšanā un rekonstrukcijā, gan attīrīšanas iekārtu atbilstošas darbības nodrošināšanā, gan pakalpojuma sniegšanas efektivitātes novērtēšanā, gan radīto notekūdeņu dūņu apsaimnieko</w:t>
      </w:r>
      <w:r w:rsidR="00804812" w:rsidRPr="005848E1">
        <w:rPr>
          <w:rFonts w:cstheme="minorHAnsi"/>
          <w:sz w:val="22"/>
        </w:rPr>
        <w:t>šanas novērtēšanā</w:t>
      </w:r>
      <w:r w:rsidR="00443FA6">
        <w:rPr>
          <w:rFonts w:cstheme="minorHAnsi"/>
          <w:sz w:val="22"/>
        </w:rPr>
        <w:t xml:space="preserve">, gan citu, </w:t>
      </w:r>
      <w:r w:rsidR="00804812" w:rsidRPr="005848E1">
        <w:rPr>
          <w:rFonts w:cstheme="minorHAnsi"/>
          <w:sz w:val="22"/>
        </w:rPr>
        <w:t xml:space="preserve">ar uzņēmumu darbību </w:t>
      </w:r>
      <w:r w:rsidR="000A4DF5" w:rsidRPr="005848E1">
        <w:rPr>
          <w:rFonts w:cstheme="minorHAnsi"/>
          <w:sz w:val="22"/>
        </w:rPr>
        <w:t xml:space="preserve">saistītu </w:t>
      </w:r>
      <w:r w:rsidR="00804812" w:rsidRPr="005848E1">
        <w:rPr>
          <w:rFonts w:cstheme="minorHAnsi"/>
          <w:sz w:val="22"/>
        </w:rPr>
        <w:t>rādītāju novērtēšanā.</w:t>
      </w:r>
      <w:r w:rsidR="000A4DF5" w:rsidRPr="005848E1">
        <w:rPr>
          <w:rFonts w:cstheme="minorHAnsi"/>
          <w:sz w:val="22"/>
        </w:rPr>
        <w:t xml:space="preserve"> Plāna ietvaros ir analizēti investīciju ieguldījumu virzien</w:t>
      </w:r>
      <w:r w:rsidR="00C0617F">
        <w:rPr>
          <w:rFonts w:cstheme="minorHAnsi"/>
          <w:sz w:val="22"/>
        </w:rPr>
        <w:t>i</w:t>
      </w:r>
      <w:r w:rsidR="000A4DF5" w:rsidRPr="005848E1">
        <w:rPr>
          <w:rFonts w:cstheme="minorHAnsi"/>
          <w:sz w:val="22"/>
        </w:rPr>
        <w:t xml:space="preserve"> un</w:t>
      </w:r>
      <w:r w:rsidR="00443FA6">
        <w:rPr>
          <w:rFonts w:cstheme="minorHAnsi"/>
          <w:sz w:val="22"/>
        </w:rPr>
        <w:t>,</w:t>
      </w:r>
      <w:r w:rsidR="000A4DF5" w:rsidRPr="005848E1">
        <w:rPr>
          <w:rFonts w:cstheme="minorHAnsi"/>
          <w:sz w:val="22"/>
        </w:rPr>
        <w:t xml:space="preserve"> piemērojot iepriekš saskaņotu metodiku, noteikti efektīvākie no tiem. </w:t>
      </w:r>
    </w:p>
    <w:p w14:paraId="42A80319" w14:textId="668270AD" w:rsidR="00804812" w:rsidRPr="005848E1" w:rsidRDefault="00804812" w:rsidP="00DF21AC">
      <w:pPr>
        <w:rPr>
          <w:rFonts w:cstheme="minorHAnsi"/>
          <w:sz w:val="22"/>
        </w:rPr>
      </w:pPr>
      <w:r w:rsidRPr="005848E1">
        <w:rPr>
          <w:rFonts w:cstheme="minorHAnsi"/>
          <w:sz w:val="22"/>
        </w:rPr>
        <w:t>Ņemot vērā, ka darba uzdevuma ietvaros tika apsekoti 7</w:t>
      </w:r>
      <w:r w:rsidR="00E80CB7">
        <w:rPr>
          <w:rFonts w:cstheme="minorHAnsi"/>
          <w:sz w:val="22"/>
        </w:rPr>
        <w:t>4</w:t>
      </w:r>
      <w:r w:rsidRPr="005848E1">
        <w:rPr>
          <w:rFonts w:cstheme="minorHAnsi"/>
          <w:sz w:val="22"/>
        </w:rPr>
        <w:t xml:space="preserve"> aglomerāciju pārstāvji un </w:t>
      </w:r>
      <w:r w:rsidR="00443FA6">
        <w:rPr>
          <w:rFonts w:cstheme="minorHAnsi"/>
          <w:sz w:val="22"/>
        </w:rPr>
        <w:t xml:space="preserve">ka </w:t>
      </w:r>
      <w:r w:rsidRPr="005848E1">
        <w:rPr>
          <w:rFonts w:cstheme="minorHAnsi"/>
          <w:sz w:val="22"/>
        </w:rPr>
        <w:t xml:space="preserve">katram no tiem ir atšķirīgs viedoklis par Izpildītāja darba </w:t>
      </w:r>
      <w:r w:rsidR="000A4DF5" w:rsidRPr="005848E1">
        <w:rPr>
          <w:rFonts w:cstheme="minorHAnsi"/>
          <w:sz w:val="22"/>
        </w:rPr>
        <w:t>nozīmīgumu</w:t>
      </w:r>
      <w:r w:rsidRPr="005848E1">
        <w:rPr>
          <w:rFonts w:cstheme="minorHAnsi"/>
          <w:sz w:val="22"/>
        </w:rPr>
        <w:t xml:space="preserve">, </w:t>
      </w:r>
      <w:r w:rsidR="000A4DF5" w:rsidRPr="005848E1">
        <w:rPr>
          <w:rFonts w:cstheme="minorHAnsi"/>
          <w:sz w:val="22"/>
        </w:rPr>
        <w:t>atšķirīga ir</w:t>
      </w:r>
      <w:r w:rsidRPr="005848E1">
        <w:rPr>
          <w:rFonts w:cstheme="minorHAnsi"/>
          <w:sz w:val="22"/>
        </w:rPr>
        <w:t xml:space="preserve"> anketās ietvertā informācija un </w:t>
      </w:r>
      <w:r w:rsidR="00C00112">
        <w:rPr>
          <w:rFonts w:cstheme="minorHAnsi"/>
          <w:sz w:val="22"/>
        </w:rPr>
        <w:t xml:space="preserve">tās </w:t>
      </w:r>
      <w:r w:rsidRPr="005848E1">
        <w:rPr>
          <w:rFonts w:cstheme="minorHAnsi"/>
          <w:sz w:val="22"/>
        </w:rPr>
        <w:t>detalizācija.</w:t>
      </w:r>
    </w:p>
    <w:p w14:paraId="73331EFD" w14:textId="4218660A" w:rsidR="00804812" w:rsidRPr="005848E1" w:rsidRDefault="00804812" w:rsidP="00DF21AC">
      <w:pPr>
        <w:rPr>
          <w:rFonts w:cstheme="minorHAnsi"/>
          <w:sz w:val="22"/>
        </w:rPr>
      </w:pPr>
      <w:r w:rsidRPr="003B277F">
        <w:rPr>
          <w:rFonts w:cstheme="minorHAnsi"/>
          <w:sz w:val="22"/>
        </w:rPr>
        <w:t xml:space="preserve">Notekūdeņu apsaimniekošanas investīciju plāns </w:t>
      </w:r>
      <w:r w:rsidR="00C0617F">
        <w:rPr>
          <w:rFonts w:cstheme="minorHAnsi"/>
          <w:sz w:val="22"/>
        </w:rPr>
        <w:t xml:space="preserve">ietver </w:t>
      </w:r>
      <w:r w:rsidR="00A16146" w:rsidRPr="003B277F">
        <w:rPr>
          <w:rFonts w:cstheme="minorHAnsi"/>
          <w:sz w:val="22"/>
        </w:rPr>
        <w:t>1</w:t>
      </w:r>
      <w:r w:rsidR="00E437EE">
        <w:rPr>
          <w:rFonts w:cstheme="minorHAnsi"/>
          <w:sz w:val="22"/>
        </w:rPr>
        <w:t>4</w:t>
      </w:r>
      <w:r w:rsidR="00D34FED" w:rsidRPr="003B277F">
        <w:rPr>
          <w:rFonts w:cstheme="minorHAnsi"/>
          <w:sz w:val="22"/>
        </w:rPr>
        <w:t>8</w:t>
      </w:r>
      <w:r w:rsidRPr="003B277F">
        <w:rPr>
          <w:rFonts w:cstheme="minorHAnsi"/>
          <w:sz w:val="22"/>
        </w:rPr>
        <w:t xml:space="preserve"> lap</w:t>
      </w:r>
      <w:r w:rsidR="00C0617F">
        <w:rPr>
          <w:rFonts w:cstheme="minorHAnsi"/>
          <w:sz w:val="22"/>
        </w:rPr>
        <w:t>as</w:t>
      </w:r>
      <w:r w:rsidR="003B277F" w:rsidRPr="003B277F">
        <w:rPr>
          <w:rFonts w:cstheme="minorHAnsi"/>
          <w:sz w:val="22"/>
        </w:rPr>
        <w:t xml:space="preserve"> </w:t>
      </w:r>
      <w:r w:rsidRPr="003B277F">
        <w:rPr>
          <w:rFonts w:cstheme="minorHAnsi"/>
          <w:sz w:val="22"/>
        </w:rPr>
        <w:t>un</w:t>
      </w:r>
      <w:r w:rsidR="00C0617F">
        <w:rPr>
          <w:rFonts w:cstheme="minorHAnsi"/>
          <w:sz w:val="22"/>
        </w:rPr>
        <w:t xml:space="preserve"> ir</w:t>
      </w:r>
      <w:r w:rsidRPr="003B277F">
        <w:rPr>
          <w:rFonts w:cstheme="minorHAnsi"/>
          <w:sz w:val="22"/>
        </w:rPr>
        <w:t xml:space="preserve"> papildināts ar </w:t>
      </w:r>
      <w:r w:rsidR="00E437EE">
        <w:rPr>
          <w:rFonts w:cstheme="minorHAnsi"/>
          <w:sz w:val="22"/>
        </w:rPr>
        <w:t>10</w:t>
      </w:r>
      <w:r w:rsidRPr="003B277F">
        <w:rPr>
          <w:rFonts w:cstheme="minorHAnsi"/>
          <w:sz w:val="22"/>
        </w:rPr>
        <w:t xml:space="preserve"> pielikumiem, t.sk. aglomerācij</w:t>
      </w:r>
      <w:r w:rsidR="00C00112">
        <w:rPr>
          <w:rFonts w:cstheme="minorHAnsi"/>
          <w:sz w:val="22"/>
        </w:rPr>
        <w:t>as</w:t>
      </w:r>
      <w:r w:rsidRPr="003B277F">
        <w:rPr>
          <w:rFonts w:cstheme="minorHAnsi"/>
          <w:sz w:val="22"/>
        </w:rPr>
        <w:t xml:space="preserve"> raksturojošā</w:t>
      </w:r>
      <w:r w:rsidR="00C00112">
        <w:rPr>
          <w:rFonts w:cstheme="minorHAnsi"/>
          <w:sz w:val="22"/>
        </w:rPr>
        <w:t>m</w:t>
      </w:r>
      <w:r w:rsidRPr="003B277F">
        <w:rPr>
          <w:rFonts w:cstheme="minorHAnsi"/>
          <w:sz w:val="22"/>
        </w:rPr>
        <w:t xml:space="preserve"> anket</w:t>
      </w:r>
      <w:r w:rsidR="00C00112">
        <w:rPr>
          <w:rFonts w:cstheme="minorHAnsi"/>
          <w:sz w:val="22"/>
        </w:rPr>
        <w:t>ām</w:t>
      </w:r>
      <w:r w:rsidRPr="003B277F">
        <w:rPr>
          <w:rFonts w:cstheme="minorHAnsi"/>
          <w:sz w:val="22"/>
        </w:rPr>
        <w:t>.</w:t>
      </w:r>
    </w:p>
    <w:p w14:paraId="09FBB613" w14:textId="1884B791" w:rsidR="00C70D21" w:rsidRPr="005848E1" w:rsidRDefault="00C70D21" w:rsidP="00484AD2">
      <w:pPr>
        <w:jc w:val="left"/>
        <w:rPr>
          <w:rFonts w:cstheme="minorHAnsi"/>
          <w:color w:val="002060"/>
          <w:sz w:val="32"/>
        </w:rPr>
      </w:pPr>
    </w:p>
    <w:p w14:paraId="36830626" w14:textId="77777777" w:rsidR="00C70D21" w:rsidRPr="005848E1" w:rsidRDefault="00C70D21" w:rsidP="00484AD2">
      <w:pPr>
        <w:jc w:val="left"/>
        <w:rPr>
          <w:rFonts w:cstheme="minorHAnsi"/>
          <w:color w:val="002060"/>
          <w:sz w:val="32"/>
        </w:rPr>
      </w:pPr>
    </w:p>
    <w:p w14:paraId="35F61D20" w14:textId="11E49657" w:rsidR="00484AD2" w:rsidRPr="005848E1" w:rsidRDefault="000024F2" w:rsidP="00411479">
      <w:pPr>
        <w:pStyle w:val="Heading1"/>
        <w:numPr>
          <w:ilvl w:val="0"/>
          <w:numId w:val="18"/>
        </w:numPr>
        <w:jc w:val="center"/>
        <w:rPr>
          <w:rFonts w:asciiTheme="minorHAnsi" w:hAnsiTheme="minorHAnsi" w:cstheme="minorHAnsi"/>
        </w:rPr>
      </w:pPr>
      <w:bookmarkStart w:id="2" w:name="_Toc42505169"/>
      <w:r w:rsidRPr="005848E1">
        <w:rPr>
          <w:rFonts w:asciiTheme="minorHAnsi" w:hAnsiTheme="minorHAnsi" w:cstheme="minorHAnsi"/>
        </w:rPr>
        <w:t>RĪCĪBU NOVĒRTĒJUMS TIESĪBU AKTOS NOTEIKTO MĒRĶU SASNIEGŠANAI</w:t>
      </w:r>
      <w:bookmarkEnd w:id="2"/>
    </w:p>
    <w:p w14:paraId="60877570" w14:textId="3E9573E8" w:rsidR="00484AD2" w:rsidRPr="005848E1" w:rsidRDefault="00484AD2" w:rsidP="00411479">
      <w:pPr>
        <w:pStyle w:val="Heading2"/>
        <w:numPr>
          <w:ilvl w:val="1"/>
          <w:numId w:val="18"/>
        </w:numPr>
        <w:ind w:left="720"/>
        <w:jc w:val="left"/>
        <w:rPr>
          <w:rFonts w:asciiTheme="minorHAnsi" w:hAnsiTheme="minorHAnsi" w:cstheme="minorHAnsi"/>
        </w:rPr>
      </w:pPr>
      <w:bookmarkStart w:id="3" w:name="_Toc42505170"/>
      <w:r w:rsidRPr="005848E1">
        <w:rPr>
          <w:rFonts w:asciiTheme="minorHAnsi" w:hAnsiTheme="minorHAnsi" w:cstheme="minorHAnsi"/>
        </w:rPr>
        <w:t>Normatīvo aktu analīze, to regulējums un prasības notekūdeņu apsaimniekošanas jomā</w:t>
      </w:r>
      <w:bookmarkEnd w:id="3"/>
    </w:p>
    <w:p w14:paraId="068C56AA" w14:textId="77777777" w:rsidR="00D844B7" w:rsidRPr="005848E1" w:rsidRDefault="00D844B7" w:rsidP="006E5141">
      <w:pPr>
        <w:spacing w:after="0"/>
        <w:rPr>
          <w:rFonts w:cstheme="minorHAnsi"/>
        </w:rPr>
      </w:pPr>
    </w:p>
    <w:p w14:paraId="454E39F2" w14:textId="5D0D793E" w:rsidR="00484AD2" w:rsidRPr="005848E1" w:rsidRDefault="008B009E" w:rsidP="00956877">
      <w:pPr>
        <w:ind w:right="-335"/>
        <w:rPr>
          <w:rFonts w:cstheme="minorHAnsi"/>
          <w:sz w:val="22"/>
        </w:rPr>
      </w:pPr>
      <w:r w:rsidRPr="005848E1">
        <w:rPr>
          <w:rFonts w:cstheme="minorHAnsi"/>
          <w:sz w:val="22"/>
        </w:rPr>
        <w:t>Latvijai iestājoties Eiropas Savienībā 2004.gadā, tika pārņemtas</w:t>
      </w:r>
      <w:r w:rsidR="00207834" w:rsidRPr="005848E1">
        <w:rPr>
          <w:rFonts w:cstheme="minorHAnsi"/>
          <w:sz w:val="22"/>
        </w:rPr>
        <w:t xml:space="preserve"> n</w:t>
      </w:r>
      <w:r w:rsidRPr="005848E1">
        <w:rPr>
          <w:rFonts w:cstheme="minorHAnsi"/>
          <w:sz w:val="22"/>
        </w:rPr>
        <w:t>otekūdeņu savākšanas, attīrīšanas</w:t>
      </w:r>
      <w:r w:rsidR="00A83E2E" w:rsidRPr="005848E1">
        <w:rPr>
          <w:rFonts w:cstheme="minorHAnsi"/>
          <w:sz w:val="22"/>
        </w:rPr>
        <w:t xml:space="preserve"> un </w:t>
      </w:r>
      <w:r w:rsidRPr="005848E1">
        <w:rPr>
          <w:rFonts w:cstheme="minorHAnsi"/>
          <w:sz w:val="22"/>
        </w:rPr>
        <w:t>novadīšanas prasības</w:t>
      </w:r>
      <w:r w:rsidR="00207834" w:rsidRPr="005848E1">
        <w:rPr>
          <w:rFonts w:cstheme="minorHAnsi"/>
          <w:sz w:val="22"/>
        </w:rPr>
        <w:t>, kuras</w:t>
      </w:r>
      <w:r w:rsidR="00A83E2E" w:rsidRPr="005848E1">
        <w:rPr>
          <w:rFonts w:cstheme="minorHAnsi"/>
          <w:sz w:val="22"/>
        </w:rPr>
        <w:t xml:space="preserve"> </w:t>
      </w:r>
      <w:r w:rsidR="00207834" w:rsidRPr="005848E1">
        <w:rPr>
          <w:rFonts w:cstheme="minorHAnsi"/>
          <w:sz w:val="22"/>
        </w:rPr>
        <w:t>ir noteiktas</w:t>
      </w:r>
      <w:r w:rsidR="00484AD2" w:rsidRPr="005848E1">
        <w:rPr>
          <w:rFonts w:cstheme="minorHAnsi"/>
          <w:sz w:val="22"/>
        </w:rPr>
        <w:t xml:space="preserve"> D</w:t>
      </w:r>
      <w:r w:rsidRPr="005848E1">
        <w:rPr>
          <w:rFonts w:cstheme="minorHAnsi"/>
          <w:sz w:val="22"/>
        </w:rPr>
        <w:t>irektīv</w:t>
      </w:r>
      <w:r w:rsidR="00207834" w:rsidRPr="005848E1">
        <w:rPr>
          <w:rFonts w:cstheme="minorHAnsi"/>
          <w:sz w:val="22"/>
        </w:rPr>
        <w:t xml:space="preserve">ā </w:t>
      </w:r>
      <w:r w:rsidR="00484AD2" w:rsidRPr="005848E1">
        <w:rPr>
          <w:rFonts w:cstheme="minorHAnsi"/>
          <w:sz w:val="22"/>
        </w:rPr>
        <w:t>91/271/EEK par</w:t>
      </w:r>
      <w:r w:rsidRPr="005848E1">
        <w:rPr>
          <w:rFonts w:cstheme="minorHAnsi"/>
          <w:sz w:val="22"/>
        </w:rPr>
        <w:t xml:space="preserve"> komunālo notekūdeņu attīrīšanu un</w:t>
      </w:r>
      <w:r w:rsidR="00484AD2" w:rsidRPr="005848E1">
        <w:rPr>
          <w:rFonts w:cstheme="minorHAnsi"/>
          <w:sz w:val="22"/>
        </w:rPr>
        <w:t xml:space="preserve"> Ūde</w:t>
      </w:r>
      <w:r w:rsidRPr="005848E1">
        <w:rPr>
          <w:rFonts w:cstheme="minorHAnsi"/>
          <w:sz w:val="22"/>
        </w:rPr>
        <w:t xml:space="preserve">ns </w:t>
      </w:r>
      <w:proofErr w:type="spellStart"/>
      <w:r w:rsidRPr="005848E1">
        <w:rPr>
          <w:rFonts w:cstheme="minorHAnsi"/>
          <w:sz w:val="22"/>
        </w:rPr>
        <w:t>struktūrdirektīv</w:t>
      </w:r>
      <w:r w:rsidR="00207834" w:rsidRPr="005848E1">
        <w:rPr>
          <w:rFonts w:cstheme="minorHAnsi"/>
          <w:sz w:val="22"/>
        </w:rPr>
        <w:t>ā</w:t>
      </w:r>
      <w:proofErr w:type="spellEnd"/>
      <w:r w:rsidRPr="005848E1">
        <w:rPr>
          <w:rFonts w:cstheme="minorHAnsi"/>
          <w:sz w:val="22"/>
        </w:rPr>
        <w:t xml:space="preserve"> 2000/60/EK. </w:t>
      </w:r>
      <w:r w:rsidR="00207834" w:rsidRPr="005848E1">
        <w:rPr>
          <w:rFonts w:cstheme="minorHAnsi"/>
          <w:sz w:val="22"/>
        </w:rPr>
        <w:t>Direktīvu prasības</w:t>
      </w:r>
      <w:r w:rsidRPr="005848E1">
        <w:rPr>
          <w:rFonts w:cstheme="minorHAnsi"/>
          <w:sz w:val="22"/>
        </w:rPr>
        <w:t xml:space="preserve"> tika pārņemtas nacionālajā likumdošanā</w:t>
      </w:r>
      <w:r w:rsidR="00207834" w:rsidRPr="005848E1">
        <w:rPr>
          <w:rFonts w:cstheme="minorHAnsi"/>
          <w:sz w:val="22"/>
        </w:rPr>
        <w:t xml:space="preserve"> - likumā</w:t>
      </w:r>
      <w:r w:rsidRPr="005848E1">
        <w:rPr>
          <w:rFonts w:cstheme="minorHAnsi"/>
          <w:sz w:val="22"/>
        </w:rPr>
        <w:t xml:space="preserve"> “Par piesārņojumu”</w:t>
      </w:r>
      <w:r w:rsidR="00207834" w:rsidRPr="005848E1">
        <w:rPr>
          <w:rFonts w:cstheme="minorHAnsi"/>
          <w:sz w:val="22"/>
        </w:rPr>
        <w:t xml:space="preserve"> un </w:t>
      </w:r>
      <w:r w:rsidR="00484AD2" w:rsidRPr="005848E1">
        <w:rPr>
          <w:rFonts w:cstheme="minorHAnsi"/>
          <w:sz w:val="22"/>
        </w:rPr>
        <w:t>Ūdens apsaimniekošanas likum</w:t>
      </w:r>
      <w:r w:rsidRPr="005848E1">
        <w:rPr>
          <w:rFonts w:cstheme="minorHAnsi"/>
          <w:sz w:val="22"/>
        </w:rPr>
        <w:t>ā</w:t>
      </w:r>
      <w:r w:rsidR="00533C26">
        <w:rPr>
          <w:rFonts w:cstheme="minorHAnsi"/>
          <w:sz w:val="22"/>
        </w:rPr>
        <w:t>, kā arī</w:t>
      </w:r>
      <w:r w:rsidR="00484AD2" w:rsidRPr="005848E1">
        <w:rPr>
          <w:rFonts w:cstheme="minorHAnsi"/>
          <w:sz w:val="22"/>
        </w:rPr>
        <w:t xml:space="preserve"> no t</w:t>
      </w:r>
      <w:r w:rsidR="00207834" w:rsidRPr="005848E1">
        <w:rPr>
          <w:rFonts w:cstheme="minorHAnsi"/>
          <w:sz w:val="22"/>
        </w:rPr>
        <w:t>iem</w:t>
      </w:r>
      <w:r w:rsidR="00484AD2" w:rsidRPr="005848E1">
        <w:rPr>
          <w:rFonts w:cstheme="minorHAnsi"/>
          <w:sz w:val="22"/>
        </w:rPr>
        <w:t xml:space="preserve"> izrietoš</w:t>
      </w:r>
      <w:r w:rsidRPr="005848E1">
        <w:rPr>
          <w:rFonts w:cstheme="minorHAnsi"/>
          <w:sz w:val="22"/>
        </w:rPr>
        <w:t>os</w:t>
      </w:r>
      <w:r w:rsidR="00484AD2" w:rsidRPr="005848E1">
        <w:rPr>
          <w:rFonts w:cstheme="minorHAnsi"/>
          <w:sz w:val="22"/>
        </w:rPr>
        <w:t xml:space="preserve"> normatīv</w:t>
      </w:r>
      <w:r w:rsidRPr="005848E1">
        <w:rPr>
          <w:rFonts w:cstheme="minorHAnsi"/>
          <w:sz w:val="22"/>
        </w:rPr>
        <w:t>os aktos. Nozīmīgi</w:t>
      </w:r>
      <w:r w:rsidR="00207834" w:rsidRPr="005848E1">
        <w:rPr>
          <w:rFonts w:cstheme="minorHAnsi"/>
          <w:sz w:val="22"/>
        </w:rPr>
        <w:t xml:space="preserve"> direktīvu prasību izpildē</w:t>
      </w:r>
      <w:r w:rsidRPr="005848E1">
        <w:rPr>
          <w:rFonts w:cstheme="minorHAnsi"/>
          <w:sz w:val="22"/>
        </w:rPr>
        <w:t xml:space="preserve"> ir arī </w:t>
      </w:r>
      <w:r w:rsidR="00484AD2" w:rsidRPr="005848E1">
        <w:rPr>
          <w:rFonts w:cstheme="minorHAnsi"/>
          <w:sz w:val="22"/>
        </w:rPr>
        <w:t xml:space="preserve">saistītie </w:t>
      </w:r>
      <w:r w:rsidR="00207834" w:rsidRPr="005848E1">
        <w:rPr>
          <w:rFonts w:cstheme="minorHAnsi"/>
          <w:sz w:val="22"/>
        </w:rPr>
        <w:t>likumi</w:t>
      </w:r>
      <w:r w:rsidR="00484AD2" w:rsidRPr="005848E1">
        <w:rPr>
          <w:rFonts w:cstheme="minorHAnsi"/>
          <w:sz w:val="22"/>
        </w:rPr>
        <w:t>, kā</w:t>
      </w:r>
      <w:r w:rsidRPr="005848E1">
        <w:rPr>
          <w:rFonts w:cstheme="minorHAnsi"/>
          <w:sz w:val="22"/>
        </w:rPr>
        <w:t xml:space="preserve"> Ūdenssaimniecības pakalpojumu likums</w:t>
      </w:r>
      <w:r w:rsidR="00484AD2" w:rsidRPr="005848E1">
        <w:rPr>
          <w:rFonts w:cstheme="minorHAnsi"/>
          <w:sz w:val="22"/>
        </w:rPr>
        <w:t>, Energoefektivitātes likum</w:t>
      </w:r>
      <w:r w:rsidR="00A83E2E" w:rsidRPr="005848E1">
        <w:rPr>
          <w:rFonts w:cstheme="minorHAnsi"/>
          <w:sz w:val="22"/>
        </w:rPr>
        <w:t>s</w:t>
      </w:r>
      <w:r w:rsidR="00484AD2" w:rsidRPr="005848E1">
        <w:rPr>
          <w:rFonts w:cstheme="minorHAnsi"/>
          <w:sz w:val="22"/>
        </w:rPr>
        <w:t>, Konkurences likum</w:t>
      </w:r>
      <w:r w:rsidR="00A83E2E" w:rsidRPr="005848E1">
        <w:rPr>
          <w:rFonts w:cstheme="minorHAnsi"/>
          <w:sz w:val="22"/>
        </w:rPr>
        <w:t>s</w:t>
      </w:r>
      <w:r w:rsidR="00484AD2" w:rsidRPr="005848E1">
        <w:rPr>
          <w:rFonts w:cstheme="minorHAnsi"/>
          <w:sz w:val="22"/>
        </w:rPr>
        <w:t>, likum</w:t>
      </w:r>
      <w:r w:rsidR="00A83E2E" w:rsidRPr="005848E1">
        <w:rPr>
          <w:rFonts w:cstheme="minorHAnsi"/>
          <w:sz w:val="22"/>
        </w:rPr>
        <w:t>s</w:t>
      </w:r>
      <w:r w:rsidR="00484AD2" w:rsidRPr="005848E1">
        <w:rPr>
          <w:rFonts w:cstheme="minorHAnsi"/>
          <w:sz w:val="22"/>
        </w:rPr>
        <w:t xml:space="preserve"> “Par sabiedrisko pakalpojumu regulatoriem”</w:t>
      </w:r>
      <w:r w:rsidR="00533C26">
        <w:rPr>
          <w:rFonts w:cstheme="minorHAnsi"/>
          <w:sz w:val="22"/>
        </w:rPr>
        <w:t>,</w:t>
      </w:r>
      <w:r w:rsidR="00484AD2" w:rsidRPr="005848E1">
        <w:rPr>
          <w:rFonts w:cstheme="minorHAnsi"/>
          <w:sz w:val="22"/>
        </w:rPr>
        <w:t xml:space="preserve"> </w:t>
      </w:r>
      <w:r w:rsidR="00207834" w:rsidRPr="005848E1">
        <w:rPr>
          <w:rFonts w:cstheme="minorHAnsi"/>
          <w:sz w:val="22"/>
        </w:rPr>
        <w:t>kā arī citi normatīvi. Šajā nodaļā ir veikta ar ūdenssaimniecības pakalpojumu sniegšanu saistītu normatīvo aktu mērķu un to regulējum</w:t>
      </w:r>
      <w:r w:rsidR="00533C26">
        <w:rPr>
          <w:rFonts w:cstheme="minorHAnsi"/>
          <w:sz w:val="22"/>
        </w:rPr>
        <w:t>a</w:t>
      </w:r>
      <w:r w:rsidR="00207834" w:rsidRPr="005848E1">
        <w:rPr>
          <w:rFonts w:cstheme="minorHAnsi"/>
          <w:sz w:val="22"/>
        </w:rPr>
        <w:t xml:space="preserve"> analīze.</w:t>
      </w:r>
    </w:p>
    <w:p w14:paraId="78813FC4" w14:textId="3E385B4E" w:rsidR="00484AD2" w:rsidRPr="005848E1" w:rsidRDefault="00484AD2" w:rsidP="00956877">
      <w:pPr>
        <w:ind w:right="-335"/>
        <w:rPr>
          <w:rFonts w:cstheme="minorHAnsi"/>
          <w:sz w:val="22"/>
        </w:rPr>
      </w:pPr>
      <w:r w:rsidRPr="005848E1">
        <w:rPr>
          <w:rFonts w:cstheme="minorHAnsi"/>
          <w:sz w:val="22"/>
        </w:rPr>
        <w:t xml:space="preserve">Ņemot vērā </w:t>
      </w:r>
      <w:r w:rsidR="00632482" w:rsidRPr="005848E1">
        <w:rPr>
          <w:rFonts w:cstheme="minorHAnsi"/>
          <w:sz w:val="22"/>
        </w:rPr>
        <w:t>pētījuma</w:t>
      </w:r>
      <w:r w:rsidRPr="005848E1">
        <w:rPr>
          <w:rFonts w:cstheme="minorHAnsi"/>
          <w:sz w:val="22"/>
        </w:rPr>
        <w:t xml:space="preserve"> uzsvaru uz rīcību novērtējumu investīcij</w:t>
      </w:r>
      <w:r w:rsidR="00632482" w:rsidRPr="005848E1">
        <w:rPr>
          <w:rFonts w:cstheme="minorHAnsi"/>
          <w:sz w:val="22"/>
        </w:rPr>
        <w:t>ām 2021</w:t>
      </w:r>
      <w:r w:rsidR="001435C1">
        <w:rPr>
          <w:rFonts w:cstheme="minorHAnsi"/>
          <w:sz w:val="22"/>
        </w:rPr>
        <w:t>.</w:t>
      </w:r>
      <w:r w:rsidR="00632482" w:rsidRPr="005848E1">
        <w:rPr>
          <w:rFonts w:cstheme="minorHAnsi"/>
          <w:sz w:val="22"/>
        </w:rPr>
        <w:t xml:space="preserve"> – 2027.gadā </w:t>
      </w:r>
      <w:r w:rsidRPr="005848E1">
        <w:rPr>
          <w:rFonts w:cstheme="minorHAnsi"/>
          <w:sz w:val="22"/>
        </w:rPr>
        <w:t>Direktīvas 91/271/EEK prasību sasniegšan</w:t>
      </w:r>
      <w:r w:rsidR="00632482" w:rsidRPr="005848E1">
        <w:rPr>
          <w:rFonts w:cstheme="minorHAnsi"/>
          <w:sz w:val="22"/>
        </w:rPr>
        <w:t>ai</w:t>
      </w:r>
      <w:r w:rsidRPr="005848E1">
        <w:rPr>
          <w:rFonts w:cstheme="minorHAnsi"/>
          <w:sz w:val="22"/>
        </w:rPr>
        <w:t xml:space="preserve">, </w:t>
      </w:r>
      <w:r w:rsidR="00956877" w:rsidRPr="005848E1">
        <w:rPr>
          <w:rFonts w:cstheme="minorHAnsi"/>
          <w:sz w:val="22"/>
        </w:rPr>
        <w:t>ir</w:t>
      </w:r>
      <w:r w:rsidRPr="005848E1">
        <w:rPr>
          <w:rFonts w:cstheme="minorHAnsi"/>
          <w:sz w:val="22"/>
        </w:rPr>
        <w:t xml:space="preserve"> sniegts ieskats būtiskākaj</w:t>
      </w:r>
      <w:r w:rsidR="00533C26">
        <w:rPr>
          <w:rFonts w:cstheme="minorHAnsi"/>
          <w:sz w:val="22"/>
        </w:rPr>
        <w:t>ā</w:t>
      </w:r>
      <w:r w:rsidRPr="005848E1">
        <w:rPr>
          <w:rFonts w:cstheme="minorHAnsi"/>
          <w:sz w:val="22"/>
        </w:rPr>
        <w:t xml:space="preserve"> regulējum</w:t>
      </w:r>
      <w:r w:rsidR="00533C26">
        <w:rPr>
          <w:rFonts w:cstheme="minorHAnsi"/>
          <w:sz w:val="22"/>
        </w:rPr>
        <w:t>ā</w:t>
      </w:r>
      <w:r w:rsidRPr="005848E1">
        <w:rPr>
          <w:rFonts w:cstheme="minorHAnsi"/>
          <w:sz w:val="22"/>
        </w:rPr>
        <w:t xml:space="preserve"> </w:t>
      </w:r>
      <w:r w:rsidR="00A83E2E" w:rsidRPr="005848E1">
        <w:rPr>
          <w:rFonts w:cstheme="minorHAnsi"/>
          <w:sz w:val="22"/>
        </w:rPr>
        <w:t>un</w:t>
      </w:r>
      <w:r w:rsidRPr="005848E1">
        <w:rPr>
          <w:rFonts w:cstheme="minorHAnsi"/>
          <w:sz w:val="22"/>
        </w:rPr>
        <w:t xml:space="preserve"> neatbilstīb</w:t>
      </w:r>
      <w:r w:rsidR="00A83E2E" w:rsidRPr="005848E1">
        <w:rPr>
          <w:rFonts w:cstheme="minorHAnsi"/>
          <w:sz w:val="22"/>
        </w:rPr>
        <w:t>u</w:t>
      </w:r>
      <w:r w:rsidRPr="005848E1">
        <w:rPr>
          <w:rFonts w:cstheme="minorHAnsi"/>
          <w:sz w:val="22"/>
        </w:rPr>
        <w:t xml:space="preserve"> cēloņ</w:t>
      </w:r>
      <w:r w:rsidR="00A83E2E" w:rsidRPr="005848E1">
        <w:rPr>
          <w:rFonts w:cstheme="minorHAnsi"/>
          <w:sz w:val="22"/>
        </w:rPr>
        <w:t>os</w:t>
      </w:r>
      <w:r w:rsidRPr="005848E1">
        <w:rPr>
          <w:rFonts w:cstheme="minorHAnsi"/>
          <w:sz w:val="22"/>
        </w:rPr>
        <w:t xml:space="preserve"> normatīvo aktu prasību sasniegšanā.</w:t>
      </w:r>
      <w:r w:rsidR="00A83E2E" w:rsidRPr="005848E1">
        <w:rPr>
          <w:rFonts w:cstheme="minorHAnsi"/>
          <w:sz w:val="22"/>
        </w:rPr>
        <w:t xml:space="preserve"> Neatbilstību cēloņu </w:t>
      </w:r>
      <w:r w:rsidR="00C0617F">
        <w:rPr>
          <w:rFonts w:cstheme="minorHAnsi"/>
          <w:sz w:val="22"/>
        </w:rPr>
        <w:t>apskats</w:t>
      </w:r>
      <w:r w:rsidR="00C0617F" w:rsidRPr="005848E1">
        <w:rPr>
          <w:rFonts w:cstheme="minorHAnsi"/>
          <w:sz w:val="22"/>
        </w:rPr>
        <w:t xml:space="preserve"> </w:t>
      </w:r>
      <w:r w:rsidR="00A83E2E" w:rsidRPr="005848E1">
        <w:rPr>
          <w:rFonts w:cstheme="minorHAnsi"/>
          <w:sz w:val="22"/>
        </w:rPr>
        <w:t>pirms detalizētas aglomerāciju izpētes ir veikt</w:t>
      </w:r>
      <w:r w:rsidR="00C0617F">
        <w:rPr>
          <w:rFonts w:cstheme="minorHAnsi"/>
          <w:sz w:val="22"/>
        </w:rPr>
        <w:t>s</w:t>
      </w:r>
      <w:r w:rsidR="001435C1">
        <w:rPr>
          <w:rFonts w:cstheme="minorHAnsi"/>
          <w:sz w:val="22"/>
        </w:rPr>
        <w:t>,</w:t>
      </w:r>
      <w:r w:rsidR="00A83E2E" w:rsidRPr="005848E1">
        <w:rPr>
          <w:rFonts w:cstheme="minorHAnsi"/>
          <w:sz w:val="22"/>
        </w:rPr>
        <w:t xml:space="preserve"> balstoties uz </w:t>
      </w:r>
      <w:r w:rsidRPr="005848E1">
        <w:rPr>
          <w:rFonts w:cstheme="minorHAnsi"/>
          <w:sz w:val="22"/>
        </w:rPr>
        <w:t>Vides aizsardzības un reģionālās attīstības ministrijas Vides aizsardzības departament</w:t>
      </w:r>
      <w:r w:rsidR="005B4F7E" w:rsidRPr="005848E1">
        <w:rPr>
          <w:rFonts w:cstheme="minorHAnsi"/>
          <w:sz w:val="22"/>
        </w:rPr>
        <w:t>a</w:t>
      </w:r>
      <w:r w:rsidRPr="005848E1">
        <w:rPr>
          <w:rFonts w:cstheme="minorHAnsi"/>
          <w:sz w:val="22"/>
        </w:rPr>
        <w:t xml:space="preserve"> sagatavo</w:t>
      </w:r>
      <w:r w:rsidR="00A83E2E" w:rsidRPr="005848E1">
        <w:rPr>
          <w:rFonts w:cstheme="minorHAnsi"/>
          <w:sz w:val="22"/>
        </w:rPr>
        <w:t>to</w:t>
      </w:r>
      <w:r w:rsidRPr="005848E1">
        <w:rPr>
          <w:rFonts w:cstheme="minorHAnsi"/>
          <w:sz w:val="22"/>
        </w:rPr>
        <w:t xml:space="preserve"> ziņojumu par notekūdeņu apsaimniekošanas situācijas raksturojumu valstī uz 2019.gada novembri. Šī ziņojuma dati </w:t>
      </w:r>
      <w:r w:rsidR="00A83E2E" w:rsidRPr="005848E1">
        <w:rPr>
          <w:rFonts w:cstheme="minorHAnsi"/>
          <w:sz w:val="22"/>
        </w:rPr>
        <w:t>tika</w:t>
      </w:r>
      <w:r w:rsidRPr="005848E1">
        <w:rPr>
          <w:rFonts w:cstheme="minorHAnsi"/>
          <w:sz w:val="22"/>
        </w:rPr>
        <w:t xml:space="preserve"> izmantoti 1.nodaļ</w:t>
      </w:r>
      <w:r w:rsidR="00533C26">
        <w:rPr>
          <w:rFonts w:cstheme="minorHAnsi"/>
          <w:sz w:val="22"/>
        </w:rPr>
        <w:t>ā</w:t>
      </w:r>
      <w:r w:rsidRPr="005848E1">
        <w:rPr>
          <w:rFonts w:cstheme="minorHAnsi"/>
          <w:sz w:val="22"/>
        </w:rPr>
        <w:t xml:space="preserve"> sniegtajā analīzē.</w:t>
      </w:r>
    </w:p>
    <w:p w14:paraId="117828A2" w14:textId="1BE394B6" w:rsidR="00484AD2" w:rsidRPr="005848E1" w:rsidRDefault="00484AD2" w:rsidP="00956877">
      <w:pPr>
        <w:spacing w:before="120" w:after="120"/>
        <w:ind w:right="-335"/>
        <w:rPr>
          <w:rFonts w:cstheme="minorHAnsi"/>
          <w:sz w:val="22"/>
        </w:rPr>
      </w:pPr>
      <w:r w:rsidRPr="005848E1">
        <w:rPr>
          <w:rFonts w:cstheme="minorHAnsi"/>
          <w:sz w:val="22"/>
          <w:shd w:val="clear" w:color="auto" w:fill="FFFFFF"/>
        </w:rPr>
        <w:t xml:space="preserve">Ūdenssaimniecības (ūdensapgāde un kanalizācija) nozares regulējums pamatā ir ietverts </w:t>
      </w:r>
      <w:r w:rsidRPr="005848E1">
        <w:rPr>
          <w:rFonts w:cstheme="minorHAnsi"/>
          <w:sz w:val="22"/>
        </w:rPr>
        <w:t>Ūden</w:t>
      </w:r>
      <w:r w:rsidR="005B4F7E" w:rsidRPr="005848E1">
        <w:rPr>
          <w:rFonts w:cstheme="minorHAnsi"/>
          <w:sz w:val="22"/>
        </w:rPr>
        <w:t>ssaimniecības pakalpojumu likumā un Likumā “Par piesārņojumu”.</w:t>
      </w:r>
      <w:r w:rsidRPr="005848E1">
        <w:rPr>
          <w:rFonts w:cstheme="minorHAnsi"/>
          <w:sz w:val="22"/>
        </w:rPr>
        <w:t xml:space="preserve"> </w:t>
      </w:r>
      <w:r w:rsidR="005B4F7E" w:rsidRPr="005848E1">
        <w:rPr>
          <w:rFonts w:cstheme="minorHAnsi"/>
          <w:sz w:val="22"/>
        </w:rPr>
        <w:t>Savukārt saistīti ar prasībām, kas jāievēro nozarē</w:t>
      </w:r>
      <w:r w:rsidR="00533C26">
        <w:rPr>
          <w:rFonts w:cstheme="minorHAnsi"/>
          <w:sz w:val="22"/>
        </w:rPr>
        <w:t>,</w:t>
      </w:r>
      <w:r w:rsidR="005B4F7E" w:rsidRPr="005848E1">
        <w:rPr>
          <w:rFonts w:cstheme="minorHAnsi"/>
          <w:sz w:val="22"/>
        </w:rPr>
        <w:t xml:space="preserve"> ir likums </w:t>
      </w:r>
      <w:r w:rsidRPr="005848E1">
        <w:rPr>
          <w:rFonts w:cstheme="minorHAnsi"/>
          <w:sz w:val="22"/>
        </w:rPr>
        <w:t>“Par sabiedr</w:t>
      </w:r>
      <w:r w:rsidR="005B4F7E" w:rsidRPr="005848E1">
        <w:rPr>
          <w:rFonts w:cstheme="minorHAnsi"/>
          <w:sz w:val="22"/>
        </w:rPr>
        <w:t>isko pakalpojumu regulatoriem” un Ūdens apsaimniekošanas likums.</w:t>
      </w:r>
      <w:r w:rsidRPr="005848E1">
        <w:rPr>
          <w:rFonts w:cstheme="minorHAnsi"/>
          <w:sz w:val="22"/>
        </w:rPr>
        <w:t xml:space="preserve"> Ūdenssaim</w:t>
      </w:r>
      <w:r w:rsidR="005B4F7E" w:rsidRPr="005848E1">
        <w:rPr>
          <w:rFonts w:cstheme="minorHAnsi"/>
          <w:sz w:val="22"/>
        </w:rPr>
        <w:t>niecības pakalpojumu likums</w:t>
      </w:r>
      <w:r w:rsidRPr="005848E1">
        <w:rPr>
          <w:rFonts w:cstheme="minorHAnsi"/>
          <w:sz w:val="22"/>
        </w:rPr>
        <w:t xml:space="preserve"> nosaka ūdenssaimniecības pakalpojumu regulēšanas vispārīgo kārtību, valsts un pašvaldību kompetenci ūdenssaimniecības pakalpojumu regulēšanā, kā arī ūdenssaimniecības pakalpojumu sniedzēja un lietotāja pienākumus un tiesības, pakalpojumu uzskaites kārtību un norēķinu kārtību par saņemtajiem pakalpojumiem. Latvijā par ūdenssaimniecības pakalpojumu sniegšanas organizēšanu savā administratīvajā teritorijā ir atbildīgas pašvaldības. Pašvaldības dome nosaka pašvaldības iestādi, kas sniedz sabiedriskos ūdenssaimniecības pakalpojumus konkrētajā teritorijā</w:t>
      </w:r>
      <w:r w:rsidR="00533C26">
        <w:rPr>
          <w:rFonts w:cstheme="minorHAnsi"/>
          <w:sz w:val="22"/>
        </w:rPr>
        <w:t>,</w:t>
      </w:r>
      <w:r w:rsidRPr="005848E1">
        <w:rPr>
          <w:rFonts w:cstheme="minorHAnsi"/>
          <w:sz w:val="22"/>
        </w:rPr>
        <w:t xml:space="preserve"> vai arī pilnvaro komersantu sniegt sabiedriskos ūdenssaimniecības pakalpojumus, noslēdzot ar to līgumu par sabiedrisko ūdenssaimniecības pakalpojumu sniegšanu.</w:t>
      </w:r>
    </w:p>
    <w:p w14:paraId="49BB8E04" w14:textId="77777777" w:rsidR="00484AD2" w:rsidRPr="005848E1" w:rsidRDefault="00484AD2" w:rsidP="00484AD2">
      <w:pPr>
        <w:spacing w:before="120" w:after="120"/>
        <w:ind w:right="-335"/>
        <w:rPr>
          <w:rFonts w:cstheme="minorHAnsi"/>
          <w:sz w:val="22"/>
        </w:rPr>
      </w:pPr>
    </w:p>
    <w:p w14:paraId="3B440E03" w14:textId="4BA9A98E" w:rsidR="00484AD2" w:rsidRPr="005848E1" w:rsidRDefault="00484AD2" w:rsidP="00484AD2">
      <w:pPr>
        <w:ind w:right="-335" w:firstLine="851"/>
        <w:rPr>
          <w:rFonts w:cstheme="minorHAnsi"/>
          <w:sz w:val="22"/>
        </w:rPr>
      </w:pPr>
    </w:p>
    <w:p w14:paraId="50EA10DB" w14:textId="77777777" w:rsidR="00D844B7" w:rsidRPr="005848E1" w:rsidRDefault="00D844B7" w:rsidP="00484AD2">
      <w:pPr>
        <w:ind w:right="-335" w:firstLine="851"/>
        <w:rPr>
          <w:rFonts w:cstheme="minorHAnsi"/>
          <w:sz w:val="22"/>
        </w:rPr>
      </w:pPr>
    </w:p>
    <w:p w14:paraId="0184CFBF" w14:textId="77777777" w:rsidR="00AE4F6D" w:rsidRPr="005848E1" w:rsidRDefault="00AE4F6D" w:rsidP="00484AD2">
      <w:pPr>
        <w:ind w:right="-335" w:firstLine="851"/>
        <w:rPr>
          <w:rFonts w:cstheme="minorHAnsi"/>
          <w:sz w:val="22"/>
        </w:rPr>
      </w:pPr>
    </w:p>
    <w:p w14:paraId="3CDA6BC5" w14:textId="437213ED" w:rsidR="00484AD2" w:rsidRPr="005848E1" w:rsidRDefault="00484AD2" w:rsidP="00D004BD">
      <w:pPr>
        <w:spacing w:before="120" w:after="0"/>
        <w:ind w:right="-335"/>
        <w:jc w:val="right"/>
        <w:rPr>
          <w:rFonts w:cstheme="minorHAnsi"/>
          <w:b/>
          <w:sz w:val="22"/>
          <w:shd w:val="clear" w:color="auto" w:fill="FFFFFF"/>
        </w:rPr>
      </w:pPr>
      <w:r w:rsidRPr="005848E1">
        <w:rPr>
          <w:rFonts w:cstheme="minorHAnsi"/>
          <w:b/>
          <w:sz w:val="22"/>
          <w:shd w:val="clear" w:color="auto" w:fill="FFFFFF"/>
        </w:rPr>
        <w:t>1.</w:t>
      </w:r>
      <w:r w:rsidR="00AE4F6D" w:rsidRPr="005848E1">
        <w:rPr>
          <w:rFonts w:cstheme="minorHAnsi"/>
          <w:b/>
          <w:sz w:val="22"/>
          <w:shd w:val="clear" w:color="auto" w:fill="FFFFFF"/>
        </w:rPr>
        <w:t>1.</w:t>
      </w:r>
      <w:r w:rsidRPr="005848E1">
        <w:rPr>
          <w:rFonts w:cstheme="minorHAnsi"/>
          <w:b/>
          <w:sz w:val="22"/>
          <w:shd w:val="clear" w:color="auto" w:fill="FFFFFF"/>
        </w:rPr>
        <w:t xml:space="preserve">tabula </w:t>
      </w:r>
    </w:p>
    <w:p w14:paraId="226546E0" w14:textId="72E7E784" w:rsidR="00484AD2" w:rsidRPr="005848E1" w:rsidRDefault="00484AD2" w:rsidP="00D004BD">
      <w:pPr>
        <w:spacing w:after="120"/>
        <w:ind w:right="-335"/>
        <w:jc w:val="center"/>
        <w:rPr>
          <w:rFonts w:cstheme="minorHAnsi"/>
          <w:b/>
          <w:sz w:val="22"/>
          <w:shd w:val="clear" w:color="auto" w:fill="FFFFFF"/>
        </w:rPr>
      </w:pPr>
      <w:r w:rsidRPr="005848E1">
        <w:rPr>
          <w:rFonts w:cstheme="minorHAnsi"/>
          <w:b/>
          <w:sz w:val="22"/>
          <w:shd w:val="clear" w:color="auto" w:fill="FFFFFF"/>
        </w:rPr>
        <w:t xml:space="preserve">Ūdenssaimniecības nozares </w:t>
      </w:r>
      <w:r w:rsidR="00AE4F6D" w:rsidRPr="005848E1">
        <w:rPr>
          <w:rFonts w:cstheme="minorHAnsi"/>
          <w:b/>
          <w:sz w:val="22"/>
          <w:shd w:val="clear" w:color="auto" w:fill="FFFFFF"/>
        </w:rPr>
        <w:t xml:space="preserve">tiesiskais </w:t>
      </w:r>
      <w:r w:rsidRPr="005848E1">
        <w:rPr>
          <w:rFonts w:cstheme="minorHAnsi"/>
          <w:b/>
          <w:sz w:val="22"/>
          <w:shd w:val="clear" w:color="auto" w:fill="FFFFFF"/>
        </w:rPr>
        <w:t>regulējums</w:t>
      </w:r>
    </w:p>
    <w:tbl>
      <w:tblPr>
        <w:tblStyle w:val="TableGrid"/>
        <w:tblW w:w="0" w:type="auto"/>
        <w:tblLook w:val="04A0" w:firstRow="1" w:lastRow="0" w:firstColumn="1" w:lastColumn="0" w:noHBand="0" w:noVBand="1"/>
      </w:tblPr>
      <w:tblGrid>
        <w:gridCol w:w="4062"/>
        <w:gridCol w:w="4240"/>
      </w:tblGrid>
      <w:tr w:rsidR="00484AD2" w:rsidRPr="005848E1" w14:paraId="56BEA3B6" w14:textId="77777777" w:rsidTr="00440676">
        <w:trPr>
          <w:trHeight w:val="809"/>
        </w:trPr>
        <w:tc>
          <w:tcPr>
            <w:tcW w:w="4673" w:type="dxa"/>
          </w:tcPr>
          <w:p w14:paraId="5B12122C" w14:textId="3684A528" w:rsidR="00484AD2" w:rsidRPr="005848E1" w:rsidRDefault="00484AD2" w:rsidP="00D004BD">
            <w:pPr>
              <w:spacing w:before="120" w:after="120"/>
              <w:ind w:right="78"/>
              <w:rPr>
                <w:rFonts w:cstheme="minorHAnsi"/>
                <w:b/>
                <w:sz w:val="20"/>
                <w:szCs w:val="20"/>
              </w:rPr>
            </w:pPr>
            <w:r w:rsidRPr="005848E1">
              <w:rPr>
                <w:rFonts w:cstheme="minorHAnsi"/>
                <w:b/>
                <w:sz w:val="20"/>
                <w:szCs w:val="20"/>
              </w:rPr>
              <w:t>Ūdenssaimniecības nozari reglamentē sekojoši normatīvie akti:</w:t>
            </w:r>
          </w:p>
        </w:tc>
        <w:tc>
          <w:tcPr>
            <w:tcW w:w="4955" w:type="dxa"/>
          </w:tcPr>
          <w:p w14:paraId="5F501A8B" w14:textId="77777777" w:rsidR="00484AD2" w:rsidRPr="005848E1" w:rsidRDefault="00484AD2" w:rsidP="00484AD2">
            <w:pPr>
              <w:spacing w:before="120" w:after="120"/>
              <w:ind w:right="-335"/>
              <w:rPr>
                <w:rFonts w:cstheme="minorHAnsi"/>
                <w:b/>
                <w:sz w:val="20"/>
                <w:szCs w:val="20"/>
              </w:rPr>
            </w:pPr>
            <w:r w:rsidRPr="005848E1">
              <w:rPr>
                <w:rFonts w:cstheme="minorHAnsi"/>
                <w:b/>
                <w:sz w:val="20"/>
                <w:szCs w:val="20"/>
              </w:rPr>
              <w:t>Citi saistītie normatīvie akti:</w:t>
            </w:r>
          </w:p>
          <w:p w14:paraId="1F172A4E" w14:textId="77777777" w:rsidR="00484AD2" w:rsidRPr="005848E1" w:rsidRDefault="00484AD2" w:rsidP="00484AD2">
            <w:pPr>
              <w:spacing w:before="120" w:after="120"/>
              <w:ind w:right="-335"/>
              <w:rPr>
                <w:rFonts w:cstheme="minorHAnsi"/>
                <w:b/>
                <w:sz w:val="20"/>
                <w:szCs w:val="20"/>
              </w:rPr>
            </w:pPr>
          </w:p>
        </w:tc>
      </w:tr>
      <w:tr w:rsidR="00484AD2" w:rsidRPr="005848E1" w14:paraId="354B2A30" w14:textId="77777777" w:rsidTr="00440676">
        <w:tc>
          <w:tcPr>
            <w:tcW w:w="4673" w:type="dxa"/>
          </w:tcPr>
          <w:p w14:paraId="6A9B71DA" w14:textId="77777777" w:rsidR="00484AD2" w:rsidRPr="005848E1" w:rsidRDefault="00484AD2" w:rsidP="00411479">
            <w:pPr>
              <w:pStyle w:val="ListParagraph"/>
              <w:numPr>
                <w:ilvl w:val="0"/>
                <w:numId w:val="2"/>
              </w:numPr>
              <w:suppressAutoHyphens w:val="0"/>
              <w:autoSpaceDN/>
              <w:spacing w:before="120" w:after="120" w:line="252" w:lineRule="auto"/>
              <w:ind w:left="342" w:right="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Ūdenssaimniecības pakalpojumu likums;</w:t>
            </w:r>
          </w:p>
          <w:p w14:paraId="686BB83F" w14:textId="77777777" w:rsidR="00484AD2" w:rsidRPr="005848E1" w:rsidRDefault="00484AD2" w:rsidP="00411479">
            <w:pPr>
              <w:pStyle w:val="ListParagraph"/>
              <w:numPr>
                <w:ilvl w:val="0"/>
                <w:numId w:val="2"/>
              </w:numPr>
              <w:suppressAutoHyphens w:val="0"/>
              <w:autoSpaceDN/>
              <w:spacing w:before="120" w:after="120" w:line="252" w:lineRule="auto"/>
              <w:ind w:left="342" w:right="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Ūdens apsaimniekošanas likums;</w:t>
            </w:r>
          </w:p>
          <w:p w14:paraId="078832FD" w14:textId="77777777" w:rsidR="00484AD2" w:rsidRPr="005848E1" w:rsidRDefault="00484AD2" w:rsidP="00411479">
            <w:pPr>
              <w:pStyle w:val="ListParagraph"/>
              <w:numPr>
                <w:ilvl w:val="0"/>
                <w:numId w:val="2"/>
              </w:numPr>
              <w:suppressAutoHyphens w:val="0"/>
              <w:autoSpaceDN/>
              <w:spacing w:before="120" w:after="120" w:line="252" w:lineRule="auto"/>
              <w:ind w:left="342" w:right="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Likums “Par sabiedrisko pakalpojumu regulatoriem”;</w:t>
            </w:r>
          </w:p>
          <w:p w14:paraId="0F18CF2F" w14:textId="77777777" w:rsidR="00484AD2" w:rsidRPr="005848E1" w:rsidRDefault="00484AD2" w:rsidP="00411479">
            <w:pPr>
              <w:pStyle w:val="ListParagraph"/>
              <w:numPr>
                <w:ilvl w:val="0"/>
                <w:numId w:val="2"/>
              </w:numPr>
              <w:suppressAutoHyphens w:val="0"/>
              <w:autoSpaceDN/>
              <w:spacing w:before="120" w:after="120" w:line="252" w:lineRule="auto"/>
              <w:ind w:left="342" w:right="198"/>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Ministru kabineta 2009. gada 27. oktobra noteikumi Nr.1227 “</w:t>
            </w:r>
            <w:hyperlink r:id="rId12" w:tgtFrame="_blank" w:history="1">
              <w:r w:rsidRPr="005848E1">
                <w:rPr>
                  <w:rStyle w:val="Hyperlink"/>
                  <w:rFonts w:asciiTheme="minorHAnsi" w:hAnsiTheme="minorHAnsi" w:cstheme="minorHAnsi"/>
                  <w:color w:val="auto"/>
                  <w:sz w:val="20"/>
                  <w:szCs w:val="20"/>
                  <w:u w:val="none"/>
                  <w:lang w:val="lv-LV"/>
                </w:rPr>
                <w:t>Noteikumi par regulējamiem sabiedrisko pakalpojumu veidiem</w:t>
              </w:r>
            </w:hyperlink>
            <w:r w:rsidRPr="005848E1">
              <w:rPr>
                <w:rFonts w:asciiTheme="minorHAnsi" w:hAnsiTheme="minorHAnsi" w:cstheme="minorHAnsi"/>
                <w:sz w:val="20"/>
                <w:szCs w:val="20"/>
                <w:lang w:val="lv-LV"/>
              </w:rPr>
              <w:t>”;</w:t>
            </w:r>
          </w:p>
          <w:p w14:paraId="45D0E530" w14:textId="4F9E5479" w:rsidR="00484AD2" w:rsidRPr="005848E1" w:rsidRDefault="00484AD2" w:rsidP="00411479">
            <w:pPr>
              <w:pStyle w:val="ListParagraph"/>
              <w:numPr>
                <w:ilvl w:val="0"/>
                <w:numId w:val="2"/>
              </w:numPr>
              <w:suppressAutoHyphens w:val="0"/>
              <w:autoSpaceDN/>
              <w:spacing w:before="120" w:after="120" w:line="252" w:lineRule="auto"/>
              <w:ind w:left="342" w:right="198"/>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Sabiedrisko pakalpojumu regulēšanas komisijas 2014. gada 14. janvāra padomes lēmums Nr.1/2 “Ūdenssaimniecības pakalpojumu tarifa aprēķināšanas metodika” ;</w:t>
            </w:r>
          </w:p>
          <w:p w14:paraId="79F5353B" w14:textId="081B8FE9" w:rsidR="00484AD2" w:rsidRPr="005848E1" w:rsidRDefault="00484AD2" w:rsidP="00411479">
            <w:pPr>
              <w:pStyle w:val="ListParagraph"/>
              <w:numPr>
                <w:ilvl w:val="0"/>
                <w:numId w:val="2"/>
              </w:numPr>
              <w:suppressAutoHyphens w:val="0"/>
              <w:autoSpaceDN/>
              <w:spacing w:before="120" w:after="120" w:line="252" w:lineRule="auto"/>
              <w:ind w:left="342" w:right="198"/>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Sabiedrisko pakalpojumu regulēšanas komisijas 2014. gada 23. oktobra padomes lēmums Nr.1/14 “Vispārējās atļaujas, reģistrācijas un informācijas iesniegšanas noteikumi ūdenssaimniecības nozarē”;</w:t>
            </w:r>
          </w:p>
          <w:p w14:paraId="4F080D9F" w14:textId="77777777" w:rsidR="00484AD2" w:rsidRPr="005848E1" w:rsidRDefault="00484AD2" w:rsidP="00411479">
            <w:pPr>
              <w:pStyle w:val="ListParagraph"/>
              <w:numPr>
                <w:ilvl w:val="0"/>
                <w:numId w:val="2"/>
              </w:numPr>
              <w:suppressAutoHyphens w:val="0"/>
              <w:autoSpaceDN/>
              <w:spacing w:before="120" w:after="120" w:line="252" w:lineRule="auto"/>
              <w:ind w:left="342" w:right="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Ministru kabineta 2016. gada 22. marta noteikumi Nr.174 “</w:t>
            </w:r>
            <w:hyperlink r:id="rId13" w:tgtFrame="_blank" w:history="1">
              <w:r w:rsidRPr="005848E1">
                <w:rPr>
                  <w:rStyle w:val="Hyperlink"/>
                  <w:rFonts w:asciiTheme="minorHAnsi" w:hAnsiTheme="minorHAnsi" w:cstheme="minorHAnsi"/>
                  <w:color w:val="auto"/>
                  <w:sz w:val="20"/>
                  <w:szCs w:val="20"/>
                  <w:u w:val="none"/>
                  <w:lang w:val="lv-LV"/>
                </w:rPr>
                <w:t>Noteikumi par sabiedrisko ūdenssaimniecības pakalpojumu sniegšanu un lietošanu</w:t>
              </w:r>
            </w:hyperlink>
            <w:r w:rsidRPr="005848E1">
              <w:rPr>
                <w:rFonts w:asciiTheme="minorHAnsi" w:hAnsiTheme="minorHAnsi" w:cstheme="minorHAnsi"/>
                <w:sz w:val="20"/>
                <w:szCs w:val="20"/>
                <w:lang w:val="lv-LV"/>
              </w:rPr>
              <w:t>”;</w:t>
            </w:r>
          </w:p>
          <w:p w14:paraId="02FF69E7" w14:textId="3CBEF940" w:rsidR="00484AD2" w:rsidRPr="005848E1" w:rsidRDefault="00484AD2" w:rsidP="00411479">
            <w:pPr>
              <w:pStyle w:val="ListParagraph"/>
              <w:numPr>
                <w:ilvl w:val="0"/>
                <w:numId w:val="2"/>
              </w:numPr>
              <w:suppressAutoHyphens w:val="0"/>
              <w:autoSpaceDN/>
              <w:spacing w:before="120" w:after="120" w:line="252" w:lineRule="auto"/>
              <w:ind w:left="342" w:right="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Ministru kabineta 2011.gada 31.maija noteikumi Nr.418 “Par riska ūdensobjektiem”.</w:t>
            </w:r>
          </w:p>
          <w:p w14:paraId="1B8E6DEE" w14:textId="77777777" w:rsidR="00484AD2" w:rsidRPr="005848E1" w:rsidRDefault="00484AD2" w:rsidP="00484AD2">
            <w:pPr>
              <w:pStyle w:val="ListParagraph"/>
              <w:spacing w:before="120" w:after="120" w:line="252" w:lineRule="auto"/>
              <w:ind w:left="342" w:right="198"/>
              <w:rPr>
                <w:rFonts w:asciiTheme="minorHAnsi" w:hAnsiTheme="minorHAnsi" w:cstheme="minorHAnsi"/>
                <w:sz w:val="20"/>
                <w:szCs w:val="20"/>
                <w:lang w:val="lv-LV"/>
              </w:rPr>
            </w:pPr>
          </w:p>
          <w:p w14:paraId="421C00FB" w14:textId="77777777" w:rsidR="00484AD2" w:rsidRPr="005848E1" w:rsidRDefault="00484AD2" w:rsidP="00484AD2">
            <w:pPr>
              <w:spacing w:before="120" w:after="120"/>
              <w:ind w:left="360" w:right="-335"/>
              <w:rPr>
                <w:rFonts w:cstheme="minorHAnsi"/>
                <w:sz w:val="20"/>
                <w:szCs w:val="20"/>
              </w:rPr>
            </w:pPr>
          </w:p>
          <w:p w14:paraId="475E6C88" w14:textId="77777777" w:rsidR="00484AD2" w:rsidRPr="005848E1" w:rsidRDefault="00484AD2" w:rsidP="00484AD2">
            <w:pPr>
              <w:spacing w:before="120" w:after="120"/>
              <w:ind w:right="-335"/>
              <w:rPr>
                <w:rFonts w:cstheme="minorHAnsi"/>
                <w:sz w:val="20"/>
                <w:szCs w:val="20"/>
              </w:rPr>
            </w:pPr>
          </w:p>
        </w:tc>
        <w:tc>
          <w:tcPr>
            <w:tcW w:w="4955" w:type="dxa"/>
          </w:tcPr>
          <w:p w14:paraId="0C7684F6" w14:textId="08CCD835"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Būvniecības likums;</w:t>
            </w:r>
          </w:p>
          <w:p w14:paraId="39D785E5" w14:textId="358F257F"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Dabas resursa nodokļa likums;</w:t>
            </w:r>
          </w:p>
          <w:p w14:paraId="1C386255" w14:textId="09186AFB"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Likums “Par ietekmes uz vidi novērtējumu”;</w:t>
            </w:r>
          </w:p>
          <w:p w14:paraId="3A211CF0" w14:textId="591B5854"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Likums “Par pašvaldībām”;</w:t>
            </w:r>
          </w:p>
          <w:p w14:paraId="235FF6A9" w14:textId="61857D0D"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Likums “Par piesārņojumu”;</w:t>
            </w:r>
          </w:p>
          <w:p w14:paraId="33867235" w14:textId="795C35B6"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Vides aizsardzības likums;</w:t>
            </w:r>
          </w:p>
          <w:p w14:paraId="47D839AA" w14:textId="4B8CF33D"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Konkurences likums;</w:t>
            </w:r>
          </w:p>
          <w:p w14:paraId="4D290380" w14:textId="589AF3EF"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Energoefektivitātes likums;</w:t>
            </w:r>
          </w:p>
          <w:p w14:paraId="3978300C" w14:textId="27EA0A54"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Ministru kabineta 2002. gada 22. janvāra noteikumi Nr.34 “Noteikumi par piesārņojošo vielu emisiju ūdenī”;</w:t>
            </w:r>
          </w:p>
          <w:p w14:paraId="52D82170" w14:textId="0397FB71"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Ministru kabineta 2002. gada 12. marta noteikumi Nr. 118 “Noteikumi par virszemes un pazemes ūdeņu kvalitāti”;</w:t>
            </w:r>
          </w:p>
          <w:p w14:paraId="4887A0CD" w14:textId="1CFBD145"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Ministru kabineta 2006. gada 2. maija noteikumi Nr. 362 “Noteikumi par notekūdeņu dūņu un to komposta izmantošanu, monitoringu un kontroli”;</w:t>
            </w:r>
          </w:p>
          <w:p w14:paraId="1630AD85" w14:textId="10796A9D"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Ministru kabineta 2015. gada 30. jūnija noteikumi Nr. 332 “Noteikumi par Latvijas būvnormatīvu LBN 221-15 “Ēku iekšējais ūdensvads un kanalizācija”;</w:t>
            </w:r>
          </w:p>
          <w:p w14:paraId="647D8102" w14:textId="3B42E5DF"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Ministru kabineta 2015. gada 30. jūnija noteikumi Nr. 327 “Noteikumi par Latvijas būvnormatīvu LBN 223-15 “Kanalizācijas būves””;</w:t>
            </w:r>
          </w:p>
          <w:p w14:paraId="3DCB24AF" w14:textId="056CD563" w:rsidR="00484AD2" w:rsidRPr="005848E1" w:rsidRDefault="00484AD2" w:rsidP="00411479">
            <w:pPr>
              <w:pStyle w:val="ListParagraph"/>
              <w:numPr>
                <w:ilvl w:val="0"/>
                <w:numId w:val="2"/>
              </w:numPr>
              <w:suppressAutoHyphens w:val="0"/>
              <w:autoSpaceDN/>
              <w:spacing w:before="120" w:after="120" w:line="252" w:lineRule="auto"/>
              <w:ind w:left="372" w:right="119" w:hanging="270"/>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Ministru kabineta </w:t>
            </w:r>
            <w:r w:rsidRPr="005848E1">
              <w:rPr>
                <w:rFonts w:asciiTheme="minorHAnsi" w:eastAsia="SimSun" w:hAnsiTheme="minorHAnsi" w:cstheme="minorHAnsi"/>
                <w:bCs/>
                <w:sz w:val="20"/>
                <w:szCs w:val="20"/>
                <w:lang w:val="lv-LV"/>
              </w:rPr>
              <w:t>2017. gada 27. jūnija noteikumi Nr.384 “Noteikumi par decentralizēto kanalizācijas sistēmu apsaimniekošanu un reģistrēšanu”.</w:t>
            </w:r>
          </w:p>
        </w:tc>
      </w:tr>
    </w:tbl>
    <w:p w14:paraId="14330F0F" w14:textId="43242C7D" w:rsidR="00484AD2" w:rsidRPr="005848E1" w:rsidRDefault="00484AD2" w:rsidP="00484AD2">
      <w:pPr>
        <w:ind w:right="-335"/>
        <w:rPr>
          <w:rFonts w:cstheme="minorHAnsi"/>
          <w:b/>
          <w:sz w:val="22"/>
          <w:u w:val="single"/>
        </w:rPr>
      </w:pPr>
    </w:p>
    <w:p w14:paraId="670A42E3" w14:textId="3A641CE3" w:rsidR="00484AD2" w:rsidRPr="005848E1" w:rsidRDefault="00484AD2" w:rsidP="00484AD2">
      <w:pPr>
        <w:ind w:right="-335"/>
        <w:rPr>
          <w:rFonts w:cstheme="minorHAnsi"/>
          <w:b/>
          <w:sz w:val="28"/>
          <w:u w:val="single"/>
        </w:rPr>
      </w:pPr>
      <w:r w:rsidRPr="005848E1">
        <w:rPr>
          <w:rFonts w:cstheme="minorHAnsi"/>
          <w:b/>
          <w:sz w:val="28"/>
          <w:u w:val="single"/>
        </w:rPr>
        <w:t>Ūdenssaimniecības pakalpojumu likums</w:t>
      </w:r>
    </w:p>
    <w:p w14:paraId="02BDC75C" w14:textId="77777777" w:rsidR="00062DB4" w:rsidRPr="005848E1" w:rsidRDefault="00484AD2" w:rsidP="00484AD2">
      <w:pPr>
        <w:ind w:right="-335"/>
        <w:rPr>
          <w:rFonts w:cstheme="minorHAnsi"/>
          <w:sz w:val="22"/>
        </w:rPr>
      </w:pPr>
      <w:r w:rsidRPr="005848E1">
        <w:rPr>
          <w:rFonts w:cstheme="minorHAnsi"/>
          <w:sz w:val="22"/>
        </w:rPr>
        <w:t>Likums risina vairākus būtiskus jautājumus, kas ir aktuāli ūdenssaimniecības pakalpojumu sniedzējiem un pašvaldībām</w:t>
      </w:r>
      <w:r w:rsidR="003C662D" w:rsidRPr="005848E1">
        <w:rPr>
          <w:rFonts w:cstheme="minorHAnsi"/>
          <w:sz w:val="22"/>
        </w:rPr>
        <w:t>, t.sk. nosaka MK, SPRK un pašvaldību kompetenci ūdenssaimniecības jomā, pakalpojumu sniedzēja un lietotāja tiesības un pienākumus</w:t>
      </w:r>
      <w:r w:rsidRPr="005848E1">
        <w:rPr>
          <w:rFonts w:cstheme="minorHAnsi"/>
          <w:sz w:val="22"/>
        </w:rPr>
        <w:t xml:space="preserve">. </w:t>
      </w:r>
    </w:p>
    <w:p w14:paraId="1D9E5A2E" w14:textId="24147089" w:rsidR="00062DB4" w:rsidRPr="005848E1" w:rsidRDefault="00062DB4" w:rsidP="00062DB4">
      <w:pPr>
        <w:spacing w:before="120" w:line="252" w:lineRule="auto"/>
        <w:ind w:right="-335"/>
        <w:rPr>
          <w:rFonts w:cstheme="minorHAnsi"/>
          <w:sz w:val="22"/>
          <w:shd w:val="clear" w:color="auto" w:fill="FFFFFF"/>
        </w:rPr>
      </w:pPr>
      <w:r w:rsidRPr="005848E1">
        <w:rPr>
          <w:rFonts w:cstheme="minorHAnsi"/>
          <w:sz w:val="22"/>
          <w:shd w:val="clear" w:color="auto" w:fill="FFFFFF"/>
        </w:rPr>
        <w:t>Ūdenssaimniecības pakalpojumu likumā 6.panta (1) daļa nosaka, ka vietējā pašvaldība organizē ūdenssaimniecības pakalpojumu sniegšanu savā administratīvajā teritorijā. Vietējās pašvaldības dome nosaka pašvaldības iestādi, kas pašvaldības administratīvajā teritorijā sniedz sabiedriskos ūdenssaimniecības pakalpojumus un citus noteikta veida ūdenssaimniecības pakalpojumus, vai pilnvaro komersantu sniegt sabiedriskos ūdenssaimniecības pakalpojumus, noslēdzot ar to līgumu par sabiedrisko ūdenssaimniecības pakalpojumu sniegšanu visā pašvaldības administratīvajā teritorijā vai tās daļā.</w:t>
      </w:r>
    </w:p>
    <w:p w14:paraId="0FB4F5AE" w14:textId="4595C473" w:rsidR="00484AD2" w:rsidRPr="005848E1" w:rsidRDefault="00484AD2" w:rsidP="00484AD2">
      <w:pPr>
        <w:ind w:right="-335"/>
        <w:rPr>
          <w:rFonts w:cstheme="minorHAnsi"/>
          <w:sz w:val="22"/>
        </w:rPr>
      </w:pPr>
      <w:r w:rsidRPr="005848E1">
        <w:rPr>
          <w:rFonts w:cstheme="minorHAnsi"/>
          <w:sz w:val="22"/>
        </w:rPr>
        <w:t>Likumā dots pilnvarojums vietējās pašvaldības domei izdot saistošos noteikumus iekšējās kārtības noteikšanai</w:t>
      </w:r>
      <w:r w:rsidR="00956877" w:rsidRPr="005848E1">
        <w:rPr>
          <w:rFonts w:cstheme="minorHAnsi"/>
          <w:sz w:val="22"/>
        </w:rPr>
        <w:t xml:space="preserve"> sekojošās sfērās</w:t>
      </w:r>
      <w:r w:rsidRPr="005848E1">
        <w:rPr>
          <w:rFonts w:cstheme="minorHAnsi"/>
          <w:sz w:val="22"/>
        </w:rPr>
        <w:t>:</w:t>
      </w:r>
    </w:p>
    <w:p w14:paraId="2C41C750" w14:textId="77777777" w:rsidR="00484AD2" w:rsidRPr="005848E1" w:rsidRDefault="00484AD2" w:rsidP="00411479">
      <w:pPr>
        <w:pStyle w:val="ListParagraph"/>
        <w:numPr>
          <w:ilvl w:val="0"/>
          <w:numId w:val="3"/>
        </w:numPr>
        <w:suppressAutoHyphens w:val="0"/>
        <w:autoSpaceDN/>
        <w:spacing w:after="200" w:line="276" w:lineRule="auto"/>
        <w:ind w:right="-335"/>
        <w:contextualSpacing/>
        <w:jc w:val="both"/>
        <w:textAlignment w:val="auto"/>
        <w:rPr>
          <w:rFonts w:asciiTheme="minorHAnsi" w:hAnsiTheme="minorHAnsi" w:cstheme="minorHAnsi"/>
          <w:b/>
          <w:sz w:val="22"/>
          <w:szCs w:val="22"/>
          <w:u w:val="single"/>
          <w:lang w:val="lv-LV"/>
        </w:rPr>
      </w:pPr>
      <w:r w:rsidRPr="005848E1">
        <w:rPr>
          <w:rFonts w:asciiTheme="minorHAnsi" w:hAnsiTheme="minorHAnsi" w:cstheme="minorHAnsi"/>
          <w:sz w:val="22"/>
          <w:szCs w:val="22"/>
          <w:lang w:val="lv-LV"/>
        </w:rPr>
        <w:t>kārtību, kādā ūdensapgādes tīkli vai kanalizācijas tīkli un būves tiek pievienotas centralizētajai ūdensapgādes sistēmai vai centralizētajai kanalizācijas sistēmai;</w:t>
      </w:r>
    </w:p>
    <w:p w14:paraId="72881D41" w14:textId="62791E8D" w:rsidR="00484AD2" w:rsidRPr="005848E1" w:rsidRDefault="00484AD2" w:rsidP="00411479">
      <w:pPr>
        <w:pStyle w:val="ListParagraph"/>
        <w:numPr>
          <w:ilvl w:val="0"/>
          <w:numId w:val="3"/>
        </w:numPr>
        <w:suppressAutoHyphens w:val="0"/>
        <w:autoSpaceDN/>
        <w:spacing w:after="200" w:line="276" w:lineRule="auto"/>
        <w:ind w:right="-335"/>
        <w:contextualSpacing/>
        <w:jc w:val="both"/>
        <w:textAlignment w:val="auto"/>
        <w:rPr>
          <w:rFonts w:asciiTheme="minorHAnsi" w:hAnsiTheme="minorHAnsi" w:cstheme="minorHAnsi"/>
          <w:b/>
          <w:sz w:val="22"/>
          <w:szCs w:val="22"/>
          <w:u w:val="single"/>
          <w:lang w:val="lv-LV"/>
        </w:rPr>
      </w:pPr>
      <w:r w:rsidRPr="005848E1">
        <w:rPr>
          <w:rFonts w:asciiTheme="minorHAnsi" w:hAnsiTheme="minorHAnsi" w:cstheme="minorHAnsi"/>
          <w:sz w:val="22"/>
          <w:szCs w:val="22"/>
          <w:lang w:val="lv-LV"/>
        </w:rPr>
        <w:t>centralizētās ūdensapgādes sistēmas un centralizētās kanalizācijas sistēmas ekspluatācijas, lietošanas un aizsardzības prasīb</w:t>
      </w:r>
      <w:r w:rsidR="00EC4306" w:rsidRPr="005848E1">
        <w:rPr>
          <w:rFonts w:asciiTheme="minorHAnsi" w:hAnsiTheme="minorHAnsi" w:cstheme="minorHAnsi"/>
          <w:sz w:val="22"/>
          <w:szCs w:val="22"/>
          <w:lang w:val="lv-LV"/>
        </w:rPr>
        <w:t>as</w:t>
      </w:r>
      <w:r w:rsidRPr="005848E1">
        <w:rPr>
          <w:rFonts w:asciiTheme="minorHAnsi" w:hAnsiTheme="minorHAnsi" w:cstheme="minorHAnsi"/>
          <w:sz w:val="22"/>
          <w:szCs w:val="22"/>
          <w:lang w:val="lv-LV"/>
        </w:rPr>
        <w:t>;</w:t>
      </w:r>
    </w:p>
    <w:p w14:paraId="6AD7349B" w14:textId="7E8492AF" w:rsidR="00484AD2" w:rsidRPr="005848E1" w:rsidRDefault="00484AD2" w:rsidP="00411479">
      <w:pPr>
        <w:pStyle w:val="ListParagraph"/>
        <w:numPr>
          <w:ilvl w:val="0"/>
          <w:numId w:val="3"/>
        </w:numPr>
        <w:suppressAutoHyphens w:val="0"/>
        <w:autoSpaceDN/>
        <w:spacing w:after="200" w:line="276" w:lineRule="auto"/>
        <w:ind w:right="-335"/>
        <w:contextualSpacing/>
        <w:jc w:val="both"/>
        <w:textAlignment w:val="auto"/>
        <w:rPr>
          <w:rFonts w:asciiTheme="minorHAnsi" w:hAnsiTheme="minorHAnsi" w:cstheme="minorHAnsi"/>
          <w:b/>
          <w:sz w:val="22"/>
          <w:szCs w:val="22"/>
          <w:u w:val="single"/>
          <w:lang w:val="lv-LV"/>
        </w:rPr>
      </w:pPr>
      <w:r w:rsidRPr="005848E1">
        <w:rPr>
          <w:rFonts w:asciiTheme="minorHAnsi" w:hAnsiTheme="minorHAnsi" w:cstheme="minorHAnsi"/>
          <w:sz w:val="22"/>
          <w:szCs w:val="22"/>
          <w:lang w:val="lv-LV"/>
        </w:rPr>
        <w:t>sabiedriskā ūdenssaimniecības pakalpojuma līgumā ietveram</w:t>
      </w:r>
      <w:r w:rsidR="00EC4306" w:rsidRPr="005848E1">
        <w:rPr>
          <w:rFonts w:asciiTheme="minorHAnsi" w:hAnsiTheme="minorHAnsi" w:cstheme="minorHAnsi"/>
          <w:sz w:val="22"/>
          <w:szCs w:val="22"/>
          <w:lang w:val="lv-LV"/>
        </w:rPr>
        <w:t>os</w:t>
      </w:r>
      <w:r w:rsidRPr="005848E1">
        <w:rPr>
          <w:rFonts w:asciiTheme="minorHAnsi" w:hAnsiTheme="minorHAnsi" w:cstheme="minorHAnsi"/>
          <w:sz w:val="22"/>
          <w:szCs w:val="22"/>
          <w:lang w:val="lv-LV"/>
        </w:rPr>
        <w:t xml:space="preserve"> noteikum</w:t>
      </w:r>
      <w:r w:rsidR="00EC4306" w:rsidRPr="005848E1">
        <w:rPr>
          <w:rFonts w:asciiTheme="minorHAnsi" w:hAnsiTheme="minorHAnsi" w:cstheme="minorHAnsi"/>
          <w:sz w:val="22"/>
          <w:szCs w:val="22"/>
          <w:lang w:val="lv-LV"/>
        </w:rPr>
        <w:t>us</w:t>
      </w:r>
      <w:r w:rsidRPr="005848E1">
        <w:rPr>
          <w:rFonts w:asciiTheme="minorHAnsi" w:hAnsiTheme="minorHAnsi" w:cstheme="minorHAnsi"/>
          <w:sz w:val="22"/>
          <w:szCs w:val="22"/>
          <w:lang w:val="lv-LV"/>
        </w:rPr>
        <w:t>, kā arī tā slēgšanas, grozīšanas un izbeigšanas noteikum</w:t>
      </w:r>
      <w:r w:rsidR="00EC4306" w:rsidRPr="005848E1">
        <w:rPr>
          <w:rFonts w:asciiTheme="minorHAnsi" w:hAnsiTheme="minorHAnsi" w:cstheme="minorHAnsi"/>
          <w:sz w:val="22"/>
          <w:szCs w:val="22"/>
          <w:lang w:val="lv-LV"/>
        </w:rPr>
        <w:t>us</w:t>
      </w:r>
      <w:r w:rsidRPr="005848E1">
        <w:rPr>
          <w:rFonts w:asciiTheme="minorHAnsi" w:hAnsiTheme="minorHAnsi" w:cstheme="minorHAnsi"/>
          <w:sz w:val="22"/>
          <w:szCs w:val="22"/>
          <w:lang w:val="lv-LV"/>
        </w:rPr>
        <w:t>;</w:t>
      </w:r>
    </w:p>
    <w:p w14:paraId="5D0A1106" w14:textId="77777777" w:rsidR="00484AD2" w:rsidRPr="005848E1" w:rsidRDefault="00484AD2" w:rsidP="00411479">
      <w:pPr>
        <w:pStyle w:val="ListParagraph"/>
        <w:numPr>
          <w:ilvl w:val="0"/>
          <w:numId w:val="3"/>
        </w:numPr>
        <w:suppressAutoHyphens w:val="0"/>
        <w:autoSpaceDN/>
        <w:spacing w:after="200" w:line="276" w:lineRule="auto"/>
        <w:ind w:right="-335"/>
        <w:contextualSpacing/>
        <w:jc w:val="both"/>
        <w:textAlignment w:val="auto"/>
        <w:rPr>
          <w:rFonts w:asciiTheme="minorHAnsi" w:hAnsiTheme="minorHAnsi" w:cstheme="minorHAnsi"/>
          <w:b/>
          <w:sz w:val="22"/>
          <w:szCs w:val="22"/>
          <w:u w:val="single"/>
          <w:lang w:val="lv-LV"/>
        </w:rPr>
      </w:pPr>
      <w:proofErr w:type="spellStart"/>
      <w:r w:rsidRPr="005848E1">
        <w:rPr>
          <w:rFonts w:asciiTheme="minorHAnsi" w:hAnsiTheme="minorHAnsi" w:cstheme="minorHAnsi"/>
          <w:sz w:val="22"/>
          <w:szCs w:val="22"/>
          <w:lang w:val="lv-LV"/>
        </w:rPr>
        <w:t>brīvkrānu</w:t>
      </w:r>
      <w:proofErr w:type="spellEnd"/>
      <w:r w:rsidRPr="005848E1">
        <w:rPr>
          <w:rFonts w:asciiTheme="minorHAnsi" w:hAnsiTheme="minorHAnsi" w:cstheme="minorHAnsi"/>
          <w:sz w:val="22"/>
          <w:szCs w:val="22"/>
          <w:lang w:val="lv-LV"/>
        </w:rPr>
        <w:t xml:space="preserve"> izmantošanas kārtību;</w:t>
      </w:r>
    </w:p>
    <w:p w14:paraId="663BF09D" w14:textId="77777777" w:rsidR="00484AD2" w:rsidRPr="005848E1" w:rsidRDefault="00484AD2" w:rsidP="00411479">
      <w:pPr>
        <w:pStyle w:val="ListParagraph"/>
        <w:numPr>
          <w:ilvl w:val="0"/>
          <w:numId w:val="3"/>
        </w:numPr>
        <w:suppressAutoHyphens w:val="0"/>
        <w:autoSpaceDN/>
        <w:spacing w:after="200" w:line="276" w:lineRule="auto"/>
        <w:ind w:right="-335"/>
        <w:contextualSpacing/>
        <w:jc w:val="both"/>
        <w:textAlignment w:val="auto"/>
        <w:rPr>
          <w:rFonts w:asciiTheme="minorHAnsi" w:hAnsiTheme="minorHAnsi" w:cstheme="minorHAnsi"/>
          <w:b/>
          <w:sz w:val="22"/>
          <w:szCs w:val="22"/>
          <w:u w:val="single"/>
          <w:lang w:val="lv-LV"/>
        </w:rPr>
      </w:pPr>
      <w:r w:rsidRPr="005848E1">
        <w:rPr>
          <w:rFonts w:asciiTheme="minorHAnsi" w:hAnsiTheme="minorHAnsi" w:cstheme="minorHAnsi"/>
          <w:sz w:val="22"/>
          <w:szCs w:val="22"/>
          <w:lang w:val="lv-LV"/>
        </w:rPr>
        <w:t>decentralizēto kanalizācijas pakalpojumu sniegšanas un uzskaites kārtību;</w:t>
      </w:r>
    </w:p>
    <w:p w14:paraId="248AA448" w14:textId="77777777" w:rsidR="00484AD2" w:rsidRPr="005848E1" w:rsidRDefault="00484AD2" w:rsidP="00411479">
      <w:pPr>
        <w:pStyle w:val="ListParagraph"/>
        <w:numPr>
          <w:ilvl w:val="0"/>
          <w:numId w:val="3"/>
        </w:numPr>
        <w:suppressAutoHyphens w:val="0"/>
        <w:autoSpaceDN/>
        <w:spacing w:after="200" w:line="276" w:lineRule="auto"/>
        <w:ind w:right="-335"/>
        <w:contextualSpacing/>
        <w:jc w:val="both"/>
        <w:textAlignment w:val="auto"/>
        <w:rPr>
          <w:rFonts w:asciiTheme="minorHAnsi" w:hAnsiTheme="minorHAnsi" w:cstheme="minorHAnsi"/>
          <w:b/>
          <w:sz w:val="22"/>
          <w:szCs w:val="22"/>
          <w:u w:val="single"/>
          <w:lang w:val="lv-LV"/>
        </w:rPr>
      </w:pPr>
      <w:r w:rsidRPr="005848E1">
        <w:rPr>
          <w:rFonts w:asciiTheme="minorHAnsi" w:hAnsiTheme="minorHAnsi" w:cstheme="minorHAnsi"/>
          <w:sz w:val="22"/>
          <w:szCs w:val="22"/>
          <w:lang w:val="lv-LV"/>
        </w:rPr>
        <w:t>līdzfinansējumu nekustamā īpašuma pieslēgšanai centralizētajai ūdensapgādes sistēmai vai centralizētajai kanalizācijas sistēmai, nosakot līdzfinansējuma apmēru un tā saņemšanas nosacījumus;</w:t>
      </w:r>
    </w:p>
    <w:p w14:paraId="75CD318C" w14:textId="77777777" w:rsidR="00484AD2" w:rsidRPr="005848E1" w:rsidRDefault="00484AD2" w:rsidP="00411479">
      <w:pPr>
        <w:pStyle w:val="ListParagraph"/>
        <w:numPr>
          <w:ilvl w:val="0"/>
          <w:numId w:val="3"/>
        </w:numPr>
        <w:suppressAutoHyphens w:val="0"/>
        <w:autoSpaceDN/>
        <w:spacing w:after="200" w:line="276" w:lineRule="auto"/>
        <w:ind w:right="-335"/>
        <w:contextualSpacing/>
        <w:jc w:val="both"/>
        <w:textAlignment w:val="auto"/>
        <w:rPr>
          <w:rFonts w:asciiTheme="minorHAnsi" w:hAnsiTheme="minorHAnsi" w:cstheme="minorHAnsi"/>
          <w:b/>
          <w:sz w:val="22"/>
          <w:szCs w:val="22"/>
          <w:u w:val="single"/>
          <w:lang w:val="lv-LV"/>
        </w:rPr>
      </w:pPr>
      <w:r w:rsidRPr="005848E1">
        <w:rPr>
          <w:rFonts w:asciiTheme="minorHAnsi" w:hAnsiTheme="minorHAnsi" w:cstheme="minorHAnsi"/>
          <w:sz w:val="22"/>
          <w:szCs w:val="22"/>
          <w:lang w:val="lv-LV"/>
        </w:rPr>
        <w:t>lietus ūdeņu apsaimniekošanu pašvaldības administratīvajā teritorijā.</w:t>
      </w:r>
    </w:p>
    <w:p w14:paraId="5BF2CE6E" w14:textId="3EE9115B" w:rsidR="00484AD2" w:rsidRPr="005848E1" w:rsidRDefault="00484AD2" w:rsidP="00484AD2">
      <w:pPr>
        <w:ind w:right="-335"/>
        <w:rPr>
          <w:rFonts w:cstheme="minorHAnsi"/>
          <w:sz w:val="22"/>
        </w:rPr>
      </w:pPr>
      <w:r w:rsidRPr="005848E1">
        <w:rPr>
          <w:rFonts w:cstheme="minorHAnsi"/>
          <w:sz w:val="22"/>
        </w:rPr>
        <w:t>Pēdējie divi saistošo noteikum</w:t>
      </w:r>
      <w:r w:rsidR="0014317E">
        <w:rPr>
          <w:rFonts w:cstheme="minorHAnsi"/>
          <w:sz w:val="22"/>
        </w:rPr>
        <w:t>u</w:t>
      </w:r>
      <w:r w:rsidRPr="005848E1">
        <w:rPr>
          <w:rFonts w:cstheme="minorHAnsi"/>
          <w:sz w:val="22"/>
        </w:rPr>
        <w:t xml:space="preserve"> veidi pašvaldībām dod tiesības noteikt kārtību pēc brīvprātības principa.</w:t>
      </w:r>
      <w:r w:rsidR="00956877" w:rsidRPr="005848E1">
        <w:rPr>
          <w:rFonts w:cstheme="minorHAnsi"/>
          <w:sz w:val="22"/>
        </w:rPr>
        <w:t xml:space="preserve"> Saskaņā ar </w:t>
      </w:r>
      <w:r w:rsidR="003C662D" w:rsidRPr="005848E1">
        <w:rPr>
          <w:rFonts w:cstheme="minorHAnsi"/>
          <w:sz w:val="22"/>
        </w:rPr>
        <w:t>Ū</w:t>
      </w:r>
      <w:r w:rsidR="00956877" w:rsidRPr="005848E1">
        <w:rPr>
          <w:rFonts w:cstheme="minorHAnsi"/>
          <w:sz w:val="22"/>
        </w:rPr>
        <w:t xml:space="preserve">denssaimniecības </w:t>
      </w:r>
      <w:r w:rsidR="003C662D" w:rsidRPr="005848E1">
        <w:rPr>
          <w:rFonts w:cstheme="minorHAnsi"/>
          <w:sz w:val="22"/>
        </w:rPr>
        <w:t xml:space="preserve">pakalpojumu </w:t>
      </w:r>
      <w:r w:rsidR="00956877" w:rsidRPr="005848E1">
        <w:rPr>
          <w:rFonts w:cstheme="minorHAnsi"/>
          <w:sz w:val="22"/>
        </w:rPr>
        <w:t>likumu ir izstrādāti sekojoši Ministru kabineta noteikumi</w:t>
      </w:r>
      <w:r w:rsidR="00533C26">
        <w:rPr>
          <w:rFonts w:cstheme="minorHAnsi"/>
          <w:sz w:val="22"/>
        </w:rPr>
        <w:t>.</w:t>
      </w:r>
    </w:p>
    <w:p w14:paraId="0CE6347F" w14:textId="380B122D" w:rsidR="00484AD2" w:rsidRPr="005848E1" w:rsidRDefault="00484AD2" w:rsidP="00411479">
      <w:pPr>
        <w:pStyle w:val="ListParagraph"/>
        <w:numPr>
          <w:ilvl w:val="0"/>
          <w:numId w:val="8"/>
        </w:numPr>
        <w:ind w:right="-335"/>
        <w:contextualSpacing/>
        <w:rPr>
          <w:rFonts w:asciiTheme="minorHAnsi" w:hAnsiTheme="minorHAnsi" w:cstheme="minorHAnsi"/>
          <w:b/>
          <w:sz w:val="22"/>
          <w:lang w:val="lv-LV"/>
        </w:rPr>
      </w:pPr>
      <w:r w:rsidRPr="005848E1">
        <w:rPr>
          <w:rFonts w:asciiTheme="minorHAnsi" w:hAnsiTheme="minorHAnsi" w:cstheme="minorHAnsi"/>
          <w:b/>
          <w:lang w:val="lv-LV"/>
        </w:rPr>
        <w:t>Ministru kabineta 2016. gada 22. marta noteikumi Nr.174 “</w:t>
      </w:r>
      <w:r w:rsidR="005D0571" w:rsidRPr="005848E1">
        <w:rPr>
          <w:rFonts w:asciiTheme="minorHAnsi" w:hAnsiTheme="minorHAnsi" w:cstheme="minorHAnsi"/>
          <w:b/>
          <w:lang w:val="lv-LV"/>
        </w:rPr>
        <w:t>Noteikumi par sabiedrisko ūdenssaim</w:t>
      </w:r>
      <w:r w:rsidR="0020497C" w:rsidRPr="005848E1">
        <w:rPr>
          <w:rFonts w:asciiTheme="minorHAnsi" w:hAnsiTheme="minorHAnsi" w:cstheme="minorHAnsi"/>
          <w:b/>
          <w:lang w:val="lv-LV"/>
        </w:rPr>
        <w:t>n</w:t>
      </w:r>
      <w:r w:rsidR="005D0571" w:rsidRPr="005848E1">
        <w:rPr>
          <w:rFonts w:asciiTheme="minorHAnsi" w:hAnsiTheme="minorHAnsi" w:cstheme="minorHAnsi"/>
          <w:b/>
          <w:lang w:val="lv-LV"/>
        </w:rPr>
        <w:t>iecības pakalpojumu sniegšanu un lietošanu”</w:t>
      </w:r>
    </w:p>
    <w:p w14:paraId="54203B1F" w14:textId="77777777" w:rsidR="00956877" w:rsidRPr="005848E1" w:rsidRDefault="00956877" w:rsidP="00484AD2">
      <w:pPr>
        <w:pStyle w:val="tv213"/>
        <w:shd w:val="clear" w:color="auto" w:fill="FFFFFF"/>
        <w:spacing w:before="0" w:beforeAutospacing="0" w:after="0" w:afterAutospacing="0" w:line="293" w:lineRule="atLeast"/>
        <w:ind w:right="-335" w:firstLine="300"/>
        <w:jc w:val="both"/>
        <w:rPr>
          <w:rFonts w:asciiTheme="minorHAnsi" w:hAnsiTheme="minorHAnsi" w:cstheme="minorHAnsi"/>
          <w:sz w:val="22"/>
          <w:szCs w:val="22"/>
        </w:rPr>
      </w:pPr>
    </w:p>
    <w:p w14:paraId="76789A24" w14:textId="01B9E8AF" w:rsidR="00484AD2" w:rsidRPr="005848E1" w:rsidRDefault="00484AD2" w:rsidP="00484AD2">
      <w:pPr>
        <w:pStyle w:val="tv213"/>
        <w:shd w:val="clear" w:color="auto" w:fill="FFFFFF"/>
        <w:spacing w:before="0" w:beforeAutospacing="0" w:after="0" w:afterAutospacing="0" w:line="293" w:lineRule="atLeast"/>
        <w:ind w:right="-335" w:firstLine="300"/>
        <w:jc w:val="both"/>
        <w:rPr>
          <w:rFonts w:asciiTheme="minorHAnsi" w:hAnsiTheme="minorHAnsi" w:cstheme="minorHAnsi"/>
          <w:sz w:val="22"/>
          <w:szCs w:val="22"/>
        </w:rPr>
      </w:pPr>
      <w:r w:rsidRPr="005848E1">
        <w:rPr>
          <w:rFonts w:asciiTheme="minorHAnsi" w:hAnsiTheme="minorHAnsi" w:cstheme="minorHAnsi"/>
          <w:sz w:val="22"/>
          <w:szCs w:val="22"/>
        </w:rPr>
        <w:t>Noteikumi nosaka:</w:t>
      </w:r>
    </w:p>
    <w:p w14:paraId="0BBE4527" w14:textId="77777777" w:rsidR="00484AD2" w:rsidRPr="005848E1" w:rsidRDefault="00484AD2" w:rsidP="00411479">
      <w:pPr>
        <w:pStyle w:val="tv213"/>
        <w:numPr>
          <w:ilvl w:val="1"/>
          <w:numId w:val="9"/>
        </w:numPr>
        <w:shd w:val="clear" w:color="auto" w:fill="FFFFFF"/>
        <w:spacing w:before="0" w:beforeAutospacing="0" w:after="0" w:afterAutospacing="0" w:line="293" w:lineRule="atLeast"/>
        <w:ind w:left="360" w:right="-335"/>
        <w:jc w:val="both"/>
        <w:rPr>
          <w:rFonts w:asciiTheme="minorHAnsi" w:hAnsiTheme="minorHAnsi" w:cstheme="minorHAnsi"/>
          <w:sz w:val="22"/>
          <w:szCs w:val="22"/>
        </w:rPr>
      </w:pPr>
      <w:r w:rsidRPr="005848E1">
        <w:rPr>
          <w:rFonts w:asciiTheme="minorHAnsi" w:hAnsiTheme="minorHAnsi" w:cstheme="minorHAnsi"/>
          <w:sz w:val="22"/>
          <w:szCs w:val="22"/>
        </w:rPr>
        <w:t>kārtību, kādā sniedz, izmanto un pārtrauc sniegt sabiedriskos ūdenssaimniecības pakalpojumus;</w:t>
      </w:r>
    </w:p>
    <w:p w14:paraId="1D6F9634" w14:textId="77777777" w:rsidR="00484AD2" w:rsidRPr="005848E1" w:rsidRDefault="00484AD2" w:rsidP="00411479">
      <w:pPr>
        <w:pStyle w:val="tv213"/>
        <w:numPr>
          <w:ilvl w:val="1"/>
          <w:numId w:val="9"/>
        </w:numPr>
        <w:shd w:val="clear" w:color="auto" w:fill="FFFFFF"/>
        <w:spacing w:before="0" w:beforeAutospacing="0" w:after="0" w:afterAutospacing="0" w:line="293" w:lineRule="atLeast"/>
        <w:ind w:left="360" w:right="-335"/>
        <w:jc w:val="both"/>
        <w:rPr>
          <w:rFonts w:asciiTheme="minorHAnsi" w:hAnsiTheme="minorHAnsi" w:cstheme="minorHAnsi"/>
          <w:sz w:val="22"/>
          <w:szCs w:val="22"/>
        </w:rPr>
      </w:pPr>
      <w:r w:rsidRPr="005848E1">
        <w:rPr>
          <w:rFonts w:asciiTheme="minorHAnsi" w:hAnsiTheme="minorHAnsi" w:cstheme="minorHAnsi"/>
          <w:sz w:val="22"/>
          <w:szCs w:val="22"/>
        </w:rPr>
        <w:t xml:space="preserve">kārtību, kādā nekustamo īpašumu pieslēdz centralizētajai ūdensapgādes vai centralizētajai kanalizācijas sistēmai (tai skaitā prasības attiecībā uz </w:t>
      </w:r>
      <w:proofErr w:type="spellStart"/>
      <w:r w:rsidRPr="005848E1">
        <w:rPr>
          <w:rFonts w:asciiTheme="minorHAnsi" w:hAnsiTheme="minorHAnsi" w:cstheme="minorHAnsi"/>
          <w:sz w:val="22"/>
          <w:szCs w:val="22"/>
        </w:rPr>
        <w:t>komercuzskaites</w:t>
      </w:r>
      <w:proofErr w:type="spellEnd"/>
      <w:r w:rsidRPr="005848E1">
        <w:rPr>
          <w:rFonts w:asciiTheme="minorHAnsi" w:hAnsiTheme="minorHAnsi" w:cstheme="minorHAnsi"/>
          <w:sz w:val="22"/>
          <w:szCs w:val="22"/>
        </w:rPr>
        <w:t xml:space="preserve"> mēraparāta mezgla atrašanās vietu un gadījumus, kad pieļaujama </w:t>
      </w:r>
      <w:proofErr w:type="spellStart"/>
      <w:r w:rsidRPr="005848E1">
        <w:rPr>
          <w:rFonts w:asciiTheme="minorHAnsi" w:hAnsiTheme="minorHAnsi" w:cstheme="minorHAnsi"/>
          <w:sz w:val="22"/>
          <w:szCs w:val="22"/>
        </w:rPr>
        <w:t>komercuzskaites</w:t>
      </w:r>
      <w:proofErr w:type="spellEnd"/>
      <w:r w:rsidRPr="005848E1">
        <w:rPr>
          <w:rFonts w:asciiTheme="minorHAnsi" w:hAnsiTheme="minorHAnsi" w:cstheme="minorHAnsi"/>
          <w:sz w:val="22"/>
          <w:szCs w:val="22"/>
        </w:rPr>
        <w:t xml:space="preserve"> mēraparāta mezgla izbūve ārpus piederības robežas);</w:t>
      </w:r>
    </w:p>
    <w:p w14:paraId="5CE202BC" w14:textId="77777777" w:rsidR="00484AD2" w:rsidRPr="005848E1" w:rsidRDefault="00484AD2" w:rsidP="00411479">
      <w:pPr>
        <w:pStyle w:val="tv213"/>
        <w:numPr>
          <w:ilvl w:val="1"/>
          <w:numId w:val="9"/>
        </w:numPr>
        <w:shd w:val="clear" w:color="auto" w:fill="FFFFFF"/>
        <w:spacing w:before="0" w:beforeAutospacing="0" w:after="0" w:afterAutospacing="0" w:line="293" w:lineRule="atLeast"/>
        <w:ind w:left="360" w:right="-335"/>
        <w:jc w:val="both"/>
        <w:rPr>
          <w:rFonts w:asciiTheme="minorHAnsi" w:hAnsiTheme="minorHAnsi" w:cstheme="minorHAnsi"/>
          <w:sz w:val="22"/>
          <w:szCs w:val="22"/>
        </w:rPr>
      </w:pPr>
      <w:r w:rsidRPr="005848E1">
        <w:rPr>
          <w:rFonts w:asciiTheme="minorHAnsi" w:hAnsiTheme="minorHAnsi" w:cstheme="minorHAnsi"/>
          <w:sz w:val="22"/>
          <w:szCs w:val="22"/>
        </w:rPr>
        <w:t>pakalpojumu sniedzēja sniegto sabiedrisko ūdenssaimniecības pakalpojumu uzskaites kārtību un kārtību, kādā veicami norēķini par saņemtajiem pakalpojumiem;</w:t>
      </w:r>
    </w:p>
    <w:p w14:paraId="658FC8D3" w14:textId="77777777" w:rsidR="00484AD2" w:rsidRPr="005848E1" w:rsidRDefault="00484AD2" w:rsidP="00411479">
      <w:pPr>
        <w:pStyle w:val="tv213"/>
        <w:numPr>
          <w:ilvl w:val="1"/>
          <w:numId w:val="9"/>
        </w:numPr>
        <w:shd w:val="clear" w:color="auto" w:fill="FFFFFF"/>
        <w:spacing w:before="0" w:beforeAutospacing="0" w:after="0" w:afterAutospacing="0" w:line="293" w:lineRule="atLeast"/>
        <w:ind w:left="360" w:right="-335"/>
        <w:jc w:val="both"/>
        <w:rPr>
          <w:rFonts w:asciiTheme="minorHAnsi" w:hAnsiTheme="minorHAnsi" w:cstheme="minorHAnsi"/>
          <w:sz w:val="22"/>
          <w:szCs w:val="22"/>
        </w:rPr>
      </w:pPr>
      <w:r w:rsidRPr="005848E1">
        <w:rPr>
          <w:rFonts w:asciiTheme="minorHAnsi" w:hAnsiTheme="minorHAnsi" w:cstheme="minorHAnsi"/>
          <w:sz w:val="22"/>
          <w:szCs w:val="22"/>
        </w:rPr>
        <w:t>kārtību, kādā aprēķina kompensāciju par sabiedrisko ūdenssaimniecības pakalpojumu lietošanas noteikumu pārkāpšanu.</w:t>
      </w:r>
    </w:p>
    <w:p w14:paraId="58184162" w14:textId="77777777" w:rsidR="00484AD2" w:rsidRPr="005848E1" w:rsidRDefault="00484AD2" w:rsidP="00484AD2">
      <w:pPr>
        <w:pStyle w:val="ListParagraph"/>
        <w:ind w:right="-335"/>
        <w:jc w:val="both"/>
        <w:rPr>
          <w:rFonts w:asciiTheme="minorHAnsi" w:hAnsiTheme="minorHAnsi" w:cstheme="minorHAnsi"/>
          <w:b/>
          <w:u w:val="single"/>
          <w:lang w:val="lv-LV"/>
        </w:rPr>
      </w:pPr>
    </w:p>
    <w:p w14:paraId="35913AAC" w14:textId="0E4BAA80" w:rsidR="00484AD2" w:rsidRPr="005848E1" w:rsidRDefault="00484AD2" w:rsidP="00411479">
      <w:pPr>
        <w:pStyle w:val="ListParagraph"/>
        <w:numPr>
          <w:ilvl w:val="0"/>
          <w:numId w:val="8"/>
        </w:numPr>
        <w:ind w:right="-335"/>
        <w:contextualSpacing/>
        <w:rPr>
          <w:rFonts w:asciiTheme="minorHAnsi" w:hAnsiTheme="minorHAnsi" w:cstheme="minorHAnsi"/>
          <w:b/>
          <w:u w:val="single"/>
          <w:lang w:val="lv-LV"/>
        </w:rPr>
      </w:pPr>
      <w:r w:rsidRPr="005848E1">
        <w:rPr>
          <w:rFonts w:asciiTheme="minorHAnsi" w:hAnsiTheme="minorHAnsi" w:cstheme="minorHAnsi"/>
          <w:b/>
          <w:lang w:val="lv-LV"/>
        </w:rPr>
        <w:t xml:space="preserve">Ministru kabineta </w:t>
      </w:r>
      <w:r w:rsidRPr="005848E1">
        <w:rPr>
          <w:rFonts w:asciiTheme="minorHAnsi" w:eastAsia="SimSun" w:hAnsiTheme="minorHAnsi" w:cstheme="minorHAnsi"/>
          <w:b/>
          <w:bCs/>
          <w:lang w:val="lv-LV"/>
        </w:rPr>
        <w:t>2017. gada 27. jūnija noteikumi Nr.384 “Noteikumi par decentralizēto kanalizācijas sistēmu apsaimniekošanu un reģistrēšanu”</w:t>
      </w:r>
    </w:p>
    <w:p w14:paraId="1F84ABCF" w14:textId="77777777" w:rsidR="00484AD2" w:rsidRPr="005848E1" w:rsidRDefault="00484AD2" w:rsidP="00484AD2">
      <w:pPr>
        <w:pStyle w:val="ListParagraph"/>
        <w:ind w:right="-335"/>
        <w:jc w:val="both"/>
        <w:rPr>
          <w:rFonts w:asciiTheme="minorHAnsi" w:hAnsiTheme="minorHAnsi" w:cstheme="minorHAnsi"/>
          <w:b/>
          <w:sz w:val="22"/>
          <w:szCs w:val="22"/>
          <w:lang w:val="lv-LV"/>
        </w:rPr>
      </w:pPr>
    </w:p>
    <w:p w14:paraId="3DAADA8E" w14:textId="12FF5941" w:rsidR="00484AD2" w:rsidRPr="005848E1" w:rsidRDefault="00484AD2" w:rsidP="00956877">
      <w:pPr>
        <w:pStyle w:val="ListParagraph"/>
        <w:ind w:left="0" w:right="-335"/>
        <w:jc w:val="both"/>
        <w:rPr>
          <w:rFonts w:asciiTheme="minorHAnsi" w:hAnsiTheme="minorHAnsi" w:cstheme="minorHAnsi"/>
          <w:sz w:val="22"/>
          <w:szCs w:val="22"/>
          <w:shd w:val="clear" w:color="auto" w:fill="FFFFFF"/>
          <w:lang w:val="lv-LV"/>
        </w:rPr>
      </w:pPr>
      <w:r w:rsidRPr="005848E1">
        <w:rPr>
          <w:rFonts w:asciiTheme="minorHAnsi" w:hAnsiTheme="minorHAnsi" w:cstheme="minorHAnsi"/>
          <w:sz w:val="22"/>
          <w:szCs w:val="22"/>
          <w:shd w:val="clear" w:color="auto" w:fill="FFFFFF"/>
          <w:lang w:val="lv-LV"/>
        </w:rPr>
        <w:t>Noteikumi nosaka notekūdeņu apsaimniekošanas prasības nekustamā īpašuma īpašnieka (dzīvokļu īpašumu mājā – visu dzīvokļu īpašnieku) īpašumā vai nekustamā īpašuma valdītāja valdījumā esošajās notekūdeņu kanalizācijas sistēmās, kuras nav pievienotas sabiedrisko ūdenssaimniecības pakalpojumu sniedzēja centralizētajai kanalizācijas sistēmai (turpmāk – decentralizētas kanalizācijas sistēmas), un šādu sistēmu reģistrācijas kārtību.</w:t>
      </w:r>
      <w:r w:rsidR="00956877" w:rsidRPr="005848E1">
        <w:rPr>
          <w:rFonts w:asciiTheme="minorHAnsi" w:hAnsiTheme="minorHAnsi" w:cstheme="minorHAnsi"/>
          <w:sz w:val="22"/>
          <w:szCs w:val="22"/>
          <w:shd w:val="clear" w:color="auto" w:fill="FFFFFF"/>
          <w:lang w:val="lv-LV"/>
        </w:rPr>
        <w:t xml:space="preserve"> </w:t>
      </w:r>
      <w:r w:rsidRPr="005848E1">
        <w:rPr>
          <w:rFonts w:asciiTheme="minorHAnsi" w:hAnsiTheme="minorHAnsi" w:cstheme="minorHAnsi"/>
          <w:sz w:val="22"/>
          <w:szCs w:val="22"/>
          <w:lang w:val="lv-LV"/>
        </w:rPr>
        <w:t>Noteikumi attiecas uz ciemu un pilsētu teritorijās esošām decentralizētajām kanalizācijas sistēmām, kurās notekūdeņu savākšanai vai attīrīšanai izmanto:</w:t>
      </w:r>
    </w:p>
    <w:p w14:paraId="5E8F4D94" w14:textId="77777777" w:rsidR="00484AD2" w:rsidRPr="005848E1" w:rsidRDefault="00484AD2" w:rsidP="00411479">
      <w:pPr>
        <w:pStyle w:val="tv213"/>
        <w:numPr>
          <w:ilvl w:val="2"/>
          <w:numId w:val="10"/>
        </w:numPr>
        <w:shd w:val="clear" w:color="auto" w:fill="FFFFFF"/>
        <w:spacing w:before="0" w:beforeAutospacing="0" w:after="0" w:afterAutospacing="0" w:line="293" w:lineRule="atLeast"/>
        <w:ind w:left="360" w:right="-335"/>
        <w:jc w:val="both"/>
        <w:rPr>
          <w:rFonts w:asciiTheme="minorHAnsi" w:hAnsiTheme="minorHAnsi" w:cstheme="minorHAnsi"/>
          <w:sz w:val="22"/>
          <w:szCs w:val="22"/>
        </w:rPr>
      </w:pPr>
      <w:r w:rsidRPr="005848E1">
        <w:rPr>
          <w:rFonts w:asciiTheme="minorHAnsi" w:hAnsiTheme="minorHAnsi" w:cstheme="minorHAnsi"/>
          <w:sz w:val="22"/>
          <w:szCs w:val="22"/>
        </w:rPr>
        <w:t>rūpnieciski izgatavotas notekūdeņu attīrīšanas iekārtas, kuras attīrītos notekūdeņus novada vidē un kuru kopējā jauda ir mazāka par 5 m</w:t>
      </w:r>
      <w:r w:rsidRPr="005848E1">
        <w:rPr>
          <w:rFonts w:asciiTheme="minorHAnsi" w:hAnsiTheme="minorHAnsi" w:cstheme="minorHAnsi"/>
          <w:sz w:val="22"/>
          <w:szCs w:val="22"/>
          <w:vertAlign w:val="superscript"/>
        </w:rPr>
        <w:t>3</w:t>
      </w:r>
      <w:r w:rsidRPr="005848E1">
        <w:rPr>
          <w:rFonts w:asciiTheme="minorHAnsi" w:hAnsiTheme="minorHAnsi" w:cstheme="minorHAnsi"/>
          <w:sz w:val="22"/>
          <w:szCs w:val="22"/>
        </w:rPr>
        <w:t>/diennaktī;</w:t>
      </w:r>
    </w:p>
    <w:p w14:paraId="3AA0185C" w14:textId="77777777" w:rsidR="00484AD2" w:rsidRPr="005848E1" w:rsidRDefault="00484AD2" w:rsidP="00411479">
      <w:pPr>
        <w:pStyle w:val="tv213"/>
        <w:numPr>
          <w:ilvl w:val="2"/>
          <w:numId w:val="10"/>
        </w:numPr>
        <w:shd w:val="clear" w:color="auto" w:fill="FFFFFF"/>
        <w:spacing w:before="0" w:beforeAutospacing="0" w:after="0" w:afterAutospacing="0" w:line="293" w:lineRule="atLeast"/>
        <w:ind w:left="360" w:right="-335"/>
        <w:jc w:val="both"/>
        <w:rPr>
          <w:rFonts w:asciiTheme="minorHAnsi" w:hAnsiTheme="minorHAnsi" w:cstheme="minorHAnsi"/>
          <w:sz w:val="22"/>
          <w:szCs w:val="22"/>
        </w:rPr>
      </w:pPr>
      <w:proofErr w:type="spellStart"/>
      <w:r w:rsidRPr="005848E1">
        <w:rPr>
          <w:rFonts w:asciiTheme="minorHAnsi" w:hAnsiTheme="minorHAnsi" w:cstheme="minorHAnsi"/>
          <w:sz w:val="22"/>
          <w:szCs w:val="22"/>
        </w:rPr>
        <w:t>septiķus</w:t>
      </w:r>
      <w:proofErr w:type="spellEnd"/>
      <w:r w:rsidRPr="005848E1">
        <w:rPr>
          <w:rFonts w:asciiTheme="minorHAnsi" w:hAnsiTheme="minorHAnsi" w:cstheme="minorHAnsi"/>
          <w:sz w:val="22"/>
          <w:szCs w:val="22"/>
        </w:rPr>
        <w:t>;</w:t>
      </w:r>
    </w:p>
    <w:p w14:paraId="2AD342FC" w14:textId="77777777" w:rsidR="00484AD2" w:rsidRPr="005848E1" w:rsidRDefault="00484AD2" w:rsidP="00411479">
      <w:pPr>
        <w:pStyle w:val="tv213"/>
        <w:numPr>
          <w:ilvl w:val="2"/>
          <w:numId w:val="10"/>
        </w:numPr>
        <w:shd w:val="clear" w:color="auto" w:fill="FFFFFF"/>
        <w:spacing w:before="0" w:beforeAutospacing="0" w:after="0" w:afterAutospacing="0" w:line="293" w:lineRule="atLeast"/>
        <w:ind w:left="360" w:right="-335"/>
        <w:jc w:val="both"/>
        <w:rPr>
          <w:rFonts w:asciiTheme="minorHAnsi" w:hAnsiTheme="minorHAnsi" w:cstheme="minorHAnsi"/>
          <w:sz w:val="22"/>
          <w:szCs w:val="22"/>
        </w:rPr>
      </w:pPr>
      <w:r w:rsidRPr="005848E1">
        <w:rPr>
          <w:rFonts w:asciiTheme="minorHAnsi" w:hAnsiTheme="minorHAnsi" w:cstheme="minorHAnsi"/>
          <w:sz w:val="22"/>
          <w:szCs w:val="22"/>
        </w:rPr>
        <w:t xml:space="preserve">notekūdeņu </w:t>
      </w:r>
      <w:proofErr w:type="spellStart"/>
      <w:r w:rsidRPr="005848E1">
        <w:rPr>
          <w:rFonts w:asciiTheme="minorHAnsi" w:hAnsiTheme="minorHAnsi" w:cstheme="minorHAnsi"/>
          <w:sz w:val="22"/>
          <w:szCs w:val="22"/>
        </w:rPr>
        <w:t>krājtvertnes</w:t>
      </w:r>
      <w:proofErr w:type="spellEnd"/>
      <w:r w:rsidRPr="005848E1">
        <w:rPr>
          <w:rFonts w:asciiTheme="minorHAnsi" w:hAnsiTheme="minorHAnsi" w:cstheme="minorHAnsi"/>
          <w:sz w:val="22"/>
          <w:szCs w:val="22"/>
        </w:rPr>
        <w:t>, kurās uzkrājas neattīrīti notekūdeņi, septisko tvertņu dūņas, fekālijas vai kanalizācijas sistēmu tīrīšanas atkritumi (turpmāk – notekūdeņi un nosēdumi).</w:t>
      </w:r>
    </w:p>
    <w:p w14:paraId="673F5FEF" w14:textId="77777777" w:rsidR="008A1F16" w:rsidRPr="005848E1" w:rsidRDefault="008A1F16" w:rsidP="008A1F16">
      <w:pPr>
        <w:pStyle w:val="tv213"/>
        <w:shd w:val="clear" w:color="auto" w:fill="FFFFFF"/>
        <w:spacing w:before="0" w:beforeAutospacing="0" w:after="0" w:afterAutospacing="0" w:line="293" w:lineRule="atLeast"/>
        <w:ind w:right="-335"/>
        <w:jc w:val="both"/>
        <w:rPr>
          <w:rFonts w:asciiTheme="minorHAnsi" w:hAnsiTheme="minorHAnsi" w:cstheme="minorHAnsi"/>
          <w:sz w:val="22"/>
          <w:szCs w:val="22"/>
        </w:rPr>
      </w:pPr>
    </w:p>
    <w:p w14:paraId="72C903D6" w14:textId="7D28FF37" w:rsidR="008A1F16" w:rsidRPr="005848E1" w:rsidRDefault="008A1F16" w:rsidP="008A1F16">
      <w:pPr>
        <w:spacing w:before="120" w:after="0" w:line="252" w:lineRule="auto"/>
        <w:ind w:right="-335"/>
        <w:rPr>
          <w:rFonts w:cstheme="minorHAnsi"/>
          <w:sz w:val="22"/>
          <w:shd w:val="clear" w:color="auto" w:fill="FFFFFF"/>
        </w:rPr>
      </w:pPr>
      <w:r w:rsidRPr="005848E1">
        <w:rPr>
          <w:rFonts w:cstheme="minorHAnsi"/>
          <w:sz w:val="22"/>
          <w:shd w:val="clear" w:color="auto" w:fill="FFFFFF"/>
        </w:rPr>
        <w:t>Ūdenssaimniecības pakalpojumu likuma 6.panta (3) daļa nosaka</w:t>
      </w:r>
      <w:r w:rsidR="00533C26">
        <w:rPr>
          <w:rFonts w:cstheme="minorHAnsi"/>
          <w:sz w:val="22"/>
          <w:shd w:val="clear" w:color="auto" w:fill="FFFFFF"/>
        </w:rPr>
        <w:t xml:space="preserve"> </w:t>
      </w:r>
      <w:r w:rsidR="00533C26" w:rsidRPr="005848E1">
        <w:rPr>
          <w:rFonts w:cstheme="minorHAnsi"/>
          <w:sz w:val="22"/>
        </w:rPr>
        <w:t>–</w:t>
      </w:r>
      <w:r w:rsidR="00533C26">
        <w:rPr>
          <w:rFonts w:cstheme="minorHAnsi"/>
          <w:sz w:val="22"/>
          <w:shd w:val="clear" w:color="auto" w:fill="FFFFFF"/>
        </w:rPr>
        <w:t xml:space="preserve"> </w:t>
      </w:r>
      <w:r w:rsidRPr="005848E1">
        <w:rPr>
          <w:rFonts w:cstheme="minorHAnsi"/>
          <w:sz w:val="22"/>
          <w:shd w:val="clear" w:color="auto" w:fill="FFFFFF"/>
        </w:rPr>
        <w:t>l</w:t>
      </w:r>
      <w:r w:rsidRPr="005848E1">
        <w:rPr>
          <w:rFonts w:cstheme="minorHAnsi"/>
          <w:sz w:val="22"/>
        </w:rPr>
        <w:t>ai nodrošinātu vides aizsardzību un dabas resursu ilgtspējīgu izmantošanu, vietējās pašvaldības dome, izvērtējusi centralizētās ūdensapgādes sistēmas un centralizētās kanalizācijas sistēmas ierīkošanas ekonomisko pamatojumu, saskaņā ar teritorijas attīstības plānošanas normatīvajiem aktiem teritorijas plānojumā nosaka:</w:t>
      </w:r>
    </w:p>
    <w:p w14:paraId="24A525CD" w14:textId="77777777" w:rsidR="008A1F16" w:rsidRPr="005848E1" w:rsidRDefault="008A1F16" w:rsidP="008A1F16">
      <w:pPr>
        <w:pStyle w:val="tv213"/>
        <w:shd w:val="clear" w:color="auto" w:fill="FFFFFF"/>
        <w:spacing w:before="0" w:beforeAutospacing="0" w:after="0" w:afterAutospacing="0" w:line="293" w:lineRule="atLeast"/>
        <w:ind w:left="600" w:right="-335"/>
        <w:jc w:val="both"/>
        <w:rPr>
          <w:rFonts w:asciiTheme="minorHAnsi" w:hAnsiTheme="minorHAnsi" w:cstheme="minorHAnsi"/>
          <w:sz w:val="22"/>
          <w:szCs w:val="22"/>
        </w:rPr>
      </w:pPr>
      <w:r w:rsidRPr="005848E1">
        <w:rPr>
          <w:rFonts w:asciiTheme="minorHAnsi" w:hAnsiTheme="minorHAnsi" w:cstheme="minorHAnsi"/>
          <w:sz w:val="22"/>
          <w:szCs w:val="22"/>
        </w:rPr>
        <w:t>1) apbūves teritorijas, kurās ierīkojamas centralizētās ūdensapgādes sistēmas un centralizētās kanalizācijas sistēmas;</w:t>
      </w:r>
    </w:p>
    <w:p w14:paraId="6EA7E317" w14:textId="77777777" w:rsidR="008A1F16" w:rsidRPr="005848E1" w:rsidRDefault="008A1F16" w:rsidP="008A1F16">
      <w:pPr>
        <w:pStyle w:val="tv213"/>
        <w:shd w:val="clear" w:color="auto" w:fill="FFFFFF"/>
        <w:spacing w:before="0" w:beforeAutospacing="0" w:after="200" w:afterAutospacing="0" w:line="293" w:lineRule="atLeast"/>
        <w:ind w:left="600" w:right="-335"/>
        <w:jc w:val="both"/>
        <w:rPr>
          <w:rFonts w:asciiTheme="minorHAnsi" w:hAnsiTheme="minorHAnsi" w:cstheme="minorHAnsi"/>
          <w:sz w:val="22"/>
          <w:szCs w:val="22"/>
        </w:rPr>
      </w:pPr>
      <w:r w:rsidRPr="005848E1">
        <w:rPr>
          <w:rFonts w:asciiTheme="minorHAnsi" w:hAnsiTheme="minorHAnsi" w:cstheme="minorHAnsi"/>
          <w:sz w:val="22"/>
          <w:szCs w:val="22"/>
        </w:rPr>
        <w:t>2) apbūves noteikumus teritorijās, kurās ierīkojamas centralizētās ūdensapgādes sistēmas un centralizētās kanalizācijas sistēmas.</w:t>
      </w:r>
    </w:p>
    <w:p w14:paraId="0550408D" w14:textId="3D2AB357" w:rsidR="008A1F16" w:rsidRPr="005848E1" w:rsidRDefault="004621D0" w:rsidP="008A1F16">
      <w:pPr>
        <w:pStyle w:val="tv213"/>
        <w:shd w:val="clear" w:color="auto" w:fill="FFFFFF"/>
        <w:spacing w:before="0" w:beforeAutospacing="0" w:after="0" w:afterAutospacing="0" w:line="293" w:lineRule="atLeast"/>
        <w:ind w:right="-335"/>
        <w:jc w:val="both"/>
        <w:rPr>
          <w:rFonts w:asciiTheme="minorHAnsi" w:hAnsiTheme="minorHAnsi" w:cstheme="minorHAnsi"/>
          <w:sz w:val="22"/>
          <w:szCs w:val="22"/>
        </w:rPr>
      </w:pPr>
      <w:r w:rsidRPr="005848E1">
        <w:rPr>
          <w:rFonts w:asciiTheme="minorHAnsi" w:hAnsiTheme="minorHAnsi" w:cstheme="minorHAnsi"/>
          <w:sz w:val="22"/>
          <w:szCs w:val="22"/>
        </w:rPr>
        <w:t>Minētais regulējums ir saistīts arī ar likumu “Par ietekmes uz vidi novērtējumu”.</w:t>
      </w:r>
    </w:p>
    <w:p w14:paraId="05BD94EB" w14:textId="26F9B084" w:rsidR="00484AD2" w:rsidRPr="005848E1" w:rsidRDefault="00484AD2" w:rsidP="00484AD2">
      <w:pPr>
        <w:pStyle w:val="ListParagraph"/>
        <w:ind w:left="0" w:right="-335"/>
        <w:jc w:val="both"/>
        <w:rPr>
          <w:rFonts w:asciiTheme="minorHAnsi" w:hAnsiTheme="minorHAnsi" w:cstheme="minorHAnsi"/>
          <w:b/>
          <w:sz w:val="22"/>
          <w:szCs w:val="22"/>
          <w:u w:val="single"/>
          <w:lang w:val="lv-LV"/>
        </w:rPr>
      </w:pPr>
    </w:p>
    <w:p w14:paraId="53F58F65" w14:textId="77777777" w:rsidR="00A9595D" w:rsidRPr="005848E1" w:rsidRDefault="00A9595D" w:rsidP="00484AD2">
      <w:pPr>
        <w:pStyle w:val="ListParagraph"/>
        <w:ind w:left="0" w:right="-335"/>
        <w:jc w:val="both"/>
        <w:rPr>
          <w:rFonts w:asciiTheme="minorHAnsi" w:hAnsiTheme="minorHAnsi" w:cstheme="minorHAnsi"/>
          <w:b/>
          <w:sz w:val="22"/>
          <w:szCs w:val="22"/>
          <w:u w:val="single"/>
          <w:lang w:val="lv-LV"/>
        </w:rPr>
      </w:pPr>
    </w:p>
    <w:p w14:paraId="5506A6E7" w14:textId="3A9F1454" w:rsidR="00484AD2" w:rsidRPr="005848E1" w:rsidRDefault="00484AD2" w:rsidP="00484AD2">
      <w:pPr>
        <w:ind w:right="-335"/>
        <w:rPr>
          <w:rFonts w:cstheme="minorHAnsi"/>
          <w:b/>
          <w:sz w:val="28"/>
          <w:u w:val="single"/>
        </w:rPr>
      </w:pPr>
      <w:r w:rsidRPr="005848E1">
        <w:rPr>
          <w:rFonts w:cstheme="minorHAnsi"/>
          <w:b/>
          <w:sz w:val="28"/>
          <w:u w:val="single"/>
        </w:rPr>
        <w:t>Ūdens apsaimniekošanas likums</w:t>
      </w:r>
    </w:p>
    <w:p w14:paraId="7B3DDA36" w14:textId="3159B212" w:rsidR="00484AD2" w:rsidRPr="005848E1" w:rsidRDefault="00484AD2" w:rsidP="00484AD2">
      <w:pPr>
        <w:spacing w:after="0"/>
        <w:ind w:right="-335"/>
        <w:rPr>
          <w:rFonts w:cstheme="minorHAnsi"/>
          <w:sz w:val="22"/>
        </w:rPr>
      </w:pPr>
      <w:r w:rsidRPr="005848E1">
        <w:rPr>
          <w:rFonts w:cstheme="minorHAnsi"/>
          <w:sz w:val="22"/>
        </w:rPr>
        <w:t>„Ūdens apsaimniekošanas likums” nosaka Ūdens resursu lietotāja pienākumus</w:t>
      </w:r>
      <w:r w:rsidR="003C662D" w:rsidRPr="005848E1">
        <w:rPr>
          <w:rFonts w:cstheme="minorHAnsi"/>
          <w:sz w:val="22"/>
        </w:rPr>
        <w:t>, to skaitā</w:t>
      </w:r>
      <w:r w:rsidRPr="005848E1">
        <w:rPr>
          <w:rFonts w:cstheme="minorHAnsi"/>
          <w:sz w:val="22"/>
        </w:rPr>
        <w:t xml:space="preserve">: </w:t>
      </w:r>
    </w:p>
    <w:p w14:paraId="0EE931D9" w14:textId="77777777" w:rsidR="00484AD2" w:rsidRPr="005848E1" w:rsidRDefault="00484AD2" w:rsidP="00484AD2">
      <w:pPr>
        <w:spacing w:after="0"/>
        <w:ind w:right="-335"/>
        <w:rPr>
          <w:rFonts w:cstheme="minorHAnsi"/>
          <w:sz w:val="22"/>
        </w:rPr>
      </w:pPr>
      <w:r w:rsidRPr="005848E1">
        <w:rPr>
          <w:rFonts w:cstheme="minorHAnsi"/>
          <w:sz w:val="22"/>
        </w:rPr>
        <w:t xml:space="preserve">1) saņemt normatīvajos aktos paredzētās atļaujas darbībām, kas ir saistītas ar ūdens resursu lietošanu; </w:t>
      </w:r>
    </w:p>
    <w:p w14:paraId="2329F86C" w14:textId="77777777" w:rsidR="00484AD2" w:rsidRPr="005848E1" w:rsidRDefault="00484AD2" w:rsidP="00A9595D">
      <w:pPr>
        <w:ind w:right="-335"/>
        <w:rPr>
          <w:rFonts w:cstheme="minorHAnsi"/>
          <w:sz w:val="22"/>
        </w:rPr>
      </w:pPr>
      <w:r w:rsidRPr="005848E1">
        <w:rPr>
          <w:rFonts w:cstheme="minorHAnsi"/>
          <w:sz w:val="22"/>
        </w:rPr>
        <w:t>2) normatīvajos aktos noteiktajā kārtībā sniegt statistikas pārskatu par ūdens resursu lietošanu atbilstoši izdotās atļaujas nosacījumiem.</w:t>
      </w:r>
    </w:p>
    <w:p w14:paraId="1C2C0F9E" w14:textId="47CA020E" w:rsidR="00484AD2" w:rsidRPr="005848E1" w:rsidRDefault="00484AD2" w:rsidP="00484AD2">
      <w:pPr>
        <w:spacing w:after="0"/>
        <w:ind w:right="-335"/>
        <w:rPr>
          <w:rFonts w:cstheme="minorHAnsi"/>
          <w:sz w:val="22"/>
        </w:rPr>
      </w:pPr>
      <w:r w:rsidRPr="005848E1">
        <w:rPr>
          <w:rFonts w:cstheme="minorHAnsi"/>
          <w:sz w:val="22"/>
        </w:rPr>
        <w:t xml:space="preserve">Augstākminētais attiecas </w:t>
      </w:r>
      <w:r w:rsidR="003C662D" w:rsidRPr="005848E1">
        <w:rPr>
          <w:rFonts w:cstheme="minorHAnsi"/>
          <w:sz w:val="22"/>
        </w:rPr>
        <w:t xml:space="preserve">arī </w:t>
      </w:r>
      <w:r w:rsidRPr="005848E1">
        <w:rPr>
          <w:rFonts w:cstheme="minorHAnsi"/>
          <w:sz w:val="22"/>
        </w:rPr>
        <w:t xml:space="preserve">uz sabiedrisko </w:t>
      </w:r>
      <w:r w:rsidR="003C662D" w:rsidRPr="005848E1">
        <w:rPr>
          <w:rFonts w:cstheme="minorHAnsi"/>
          <w:sz w:val="22"/>
        </w:rPr>
        <w:t xml:space="preserve">ūdenssaimniecības </w:t>
      </w:r>
      <w:r w:rsidRPr="005848E1">
        <w:rPr>
          <w:rFonts w:cstheme="minorHAnsi"/>
          <w:sz w:val="22"/>
        </w:rPr>
        <w:t>pakalpojumu sniedzējiem</w:t>
      </w:r>
      <w:r w:rsidR="005B4F7E" w:rsidRPr="005848E1">
        <w:rPr>
          <w:rFonts w:cstheme="minorHAnsi"/>
          <w:sz w:val="22"/>
        </w:rPr>
        <w:t>,</w:t>
      </w:r>
      <w:r w:rsidRPr="005848E1">
        <w:rPr>
          <w:rFonts w:cstheme="minorHAnsi"/>
          <w:sz w:val="22"/>
        </w:rPr>
        <w:t xml:space="preserve"> bet likuma kopējais mērķis ir:</w:t>
      </w:r>
    </w:p>
    <w:p w14:paraId="615FE5B5" w14:textId="77777777" w:rsidR="00484AD2" w:rsidRPr="005848E1" w:rsidRDefault="00484AD2" w:rsidP="00484AD2">
      <w:pPr>
        <w:pStyle w:val="tv213"/>
        <w:shd w:val="clear" w:color="auto" w:fill="FFFFFF"/>
        <w:spacing w:before="0" w:beforeAutospacing="0" w:after="0" w:afterAutospacing="0" w:line="293" w:lineRule="atLeast"/>
        <w:ind w:right="-335"/>
        <w:jc w:val="both"/>
        <w:rPr>
          <w:rFonts w:asciiTheme="minorHAnsi" w:hAnsiTheme="minorHAnsi" w:cstheme="minorHAnsi"/>
          <w:sz w:val="22"/>
          <w:szCs w:val="22"/>
        </w:rPr>
      </w:pPr>
      <w:r w:rsidRPr="005848E1">
        <w:rPr>
          <w:rFonts w:asciiTheme="minorHAnsi" w:hAnsiTheme="minorHAnsi" w:cstheme="minorHAnsi"/>
          <w:sz w:val="22"/>
          <w:szCs w:val="22"/>
        </w:rPr>
        <w:t>1) izveidot tādu virszemes un pazemes ūdeņu aizsardzības un apsaimniekošanas sistēmu, kas:</w:t>
      </w:r>
    </w:p>
    <w:p w14:paraId="36FC2B45" w14:textId="77777777" w:rsidR="00484AD2" w:rsidRPr="005848E1" w:rsidRDefault="00484AD2" w:rsidP="00411479">
      <w:pPr>
        <w:pStyle w:val="tv213"/>
        <w:numPr>
          <w:ilvl w:val="0"/>
          <w:numId w:val="4"/>
        </w:numPr>
        <w:shd w:val="clear" w:color="auto" w:fill="FFFFFF"/>
        <w:spacing w:before="0" w:beforeAutospacing="0" w:after="0" w:afterAutospacing="0" w:line="293" w:lineRule="atLeast"/>
        <w:ind w:right="-335"/>
        <w:jc w:val="both"/>
        <w:rPr>
          <w:rFonts w:asciiTheme="minorHAnsi" w:hAnsiTheme="minorHAnsi" w:cstheme="minorHAnsi"/>
          <w:sz w:val="22"/>
          <w:szCs w:val="22"/>
        </w:rPr>
      </w:pPr>
      <w:r w:rsidRPr="005848E1">
        <w:rPr>
          <w:rFonts w:asciiTheme="minorHAnsi" w:hAnsiTheme="minorHAnsi" w:cstheme="minorHAnsi"/>
          <w:sz w:val="22"/>
          <w:szCs w:val="22"/>
        </w:rPr>
        <w:t>veicina ilgtspējīgu un racionālu ūdens resursu lietošanu, nodrošinot to ilgtermiņa aizsardzību un iedzīvotāju pietiekamu apgādi ar labas kvalitātes virszemes un pazemes ūdeni,</w:t>
      </w:r>
    </w:p>
    <w:p w14:paraId="0314B9BB" w14:textId="77777777" w:rsidR="00484AD2" w:rsidRPr="005848E1" w:rsidRDefault="00484AD2" w:rsidP="00411479">
      <w:pPr>
        <w:pStyle w:val="tv213"/>
        <w:numPr>
          <w:ilvl w:val="0"/>
          <w:numId w:val="4"/>
        </w:numPr>
        <w:shd w:val="clear" w:color="auto" w:fill="FFFFFF"/>
        <w:spacing w:before="0" w:beforeAutospacing="0" w:after="0" w:afterAutospacing="0" w:line="293" w:lineRule="atLeast"/>
        <w:ind w:right="-335"/>
        <w:jc w:val="both"/>
        <w:rPr>
          <w:rFonts w:asciiTheme="minorHAnsi" w:hAnsiTheme="minorHAnsi" w:cstheme="minorHAnsi"/>
          <w:sz w:val="22"/>
          <w:szCs w:val="22"/>
        </w:rPr>
      </w:pPr>
      <w:r w:rsidRPr="005848E1">
        <w:rPr>
          <w:rFonts w:asciiTheme="minorHAnsi" w:hAnsiTheme="minorHAnsi" w:cstheme="minorHAnsi"/>
          <w:sz w:val="22"/>
          <w:szCs w:val="22"/>
        </w:rPr>
        <w:t>novērš ūdens un no ūdens tieši atkarīgo sauszemes ekosistēmu un mitrāju stāvokļa pasliktināšanos, aizsargā šīs ekosistēmas un uzlabo to stāvokli,</w:t>
      </w:r>
    </w:p>
    <w:p w14:paraId="4D25EF3C" w14:textId="77777777" w:rsidR="00484AD2" w:rsidRPr="005848E1" w:rsidRDefault="00484AD2" w:rsidP="00411479">
      <w:pPr>
        <w:pStyle w:val="tv213"/>
        <w:numPr>
          <w:ilvl w:val="0"/>
          <w:numId w:val="4"/>
        </w:numPr>
        <w:shd w:val="clear" w:color="auto" w:fill="FFFFFF"/>
        <w:spacing w:before="0" w:beforeAutospacing="0" w:after="0" w:afterAutospacing="0" w:line="293" w:lineRule="atLeast"/>
        <w:ind w:right="-335"/>
        <w:jc w:val="both"/>
        <w:rPr>
          <w:rFonts w:asciiTheme="minorHAnsi" w:hAnsiTheme="minorHAnsi" w:cstheme="minorHAnsi"/>
          <w:sz w:val="22"/>
          <w:szCs w:val="22"/>
        </w:rPr>
      </w:pPr>
      <w:r w:rsidRPr="005848E1">
        <w:rPr>
          <w:rFonts w:asciiTheme="minorHAnsi" w:hAnsiTheme="minorHAnsi" w:cstheme="minorHAnsi"/>
          <w:sz w:val="22"/>
          <w:szCs w:val="22"/>
        </w:rPr>
        <w:t>uzlabo ūdens vides aizsardzību, pakāpeniski samazina arī prioritāro vielu emisiju un noplūdi, kā arī pārtrauc ūdens videi īpaši bīstamu vielu emisiju un noplūdi,</w:t>
      </w:r>
    </w:p>
    <w:p w14:paraId="4357A265" w14:textId="77777777" w:rsidR="00484AD2" w:rsidRPr="005848E1" w:rsidRDefault="00484AD2" w:rsidP="00411479">
      <w:pPr>
        <w:pStyle w:val="tv213"/>
        <w:numPr>
          <w:ilvl w:val="0"/>
          <w:numId w:val="4"/>
        </w:numPr>
        <w:shd w:val="clear" w:color="auto" w:fill="FFFFFF"/>
        <w:spacing w:before="0" w:beforeAutospacing="0" w:after="0" w:afterAutospacing="0" w:line="293" w:lineRule="atLeast"/>
        <w:ind w:right="-335"/>
        <w:jc w:val="both"/>
        <w:rPr>
          <w:rFonts w:asciiTheme="minorHAnsi" w:hAnsiTheme="minorHAnsi" w:cstheme="minorHAnsi"/>
          <w:sz w:val="22"/>
          <w:szCs w:val="22"/>
        </w:rPr>
      </w:pPr>
      <w:r w:rsidRPr="005848E1">
        <w:rPr>
          <w:rFonts w:asciiTheme="minorHAnsi" w:hAnsiTheme="minorHAnsi" w:cstheme="minorHAnsi"/>
          <w:sz w:val="22"/>
          <w:szCs w:val="22"/>
        </w:rPr>
        <w:t>nodrošina pazemes ūdeņu piesārņojuma pakāpenisku samazināšanu un novērš to turpmāku piesārņošanu,</w:t>
      </w:r>
    </w:p>
    <w:p w14:paraId="13FDE61E" w14:textId="77777777" w:rsidR="00484AD2" w:rsidRPr="005848E1" w:rsidRDefault="00484AD2" w:rsidP="00411479">
      <w:pPr>
        <w:pStyle w:val="tv213"/>
        <w:numPr>
          <w:ilvl w:val="0"/>
          <w:numId w:val="4"/>
        </w:numPr>
        <w:shd w:val="clear" w:color="auto" w:fill="FFFFFF"/>
        <w:spacing w:before="0" w:beforeAutospacing="0" w:after="0" w:afterAutospacing="0" w:line="293" w:lineRule="atLeast"/>
        <w:ind w:right="-335"/>
        <w:jc w:val="both"/>
        <w:rPr>
          <w:rFonts w:asciiTheme="minorHAnsi" w:hAnsiTheme="minorHAnsi" w:cstheme="minorHAnsi"/>
          <w:sz w:val="22"/>
          <w:szCs w:val="22"/>
        </w:rPr>
      </w:pPr>
      <w:r w:rsidRPr="005848E1">
        <w:rPr>
          <w:rFonts w:asciiTheme="minorHAnsi" w:hAnsiTheme="minorHAnsi" w:cstheme="minorHAnsi"/>
          <w:sz w:val="22"/>
          <w:szCs w:val="22"/>
        </w:rPr>
        <w:t>nodrošina pazemes ūdens resursu atjaunošanu,</w:t>
      </w:r>
    </w:p>
    <w:p w14:paraId="0E71D62F" w14:textId="77777777" w:rsidR="00484AD2" w:rsidRPr="005848E1" w:rsidRDefault="00484AD2" w:rsidP="00411479">
      <w:pPr>
        <w:pStyle w:val="tv213"/>
        <w:numPr>
          <w:ilvl w:val="0"/>
          <w:numId w:val="4"/>
        </w:numPr>
        <w:shd w:val="clear" w:color="auto" w:fill="FFFFFF"/>
        <w:spacing w:before="0" w:beforeAutospacing="0" w:after="0" w:afterAutospacing="0" w:line="293" w:lineRule="atLeast"/>
        <w:ind w:right="-335"/>
        <w:jc w:val="both"/>
        <w:rPr>
          <w:rFonts w:asciiTheme="minorHAnsi" w:hAnsiTheme="minorHAnsi" w:cstheme="minorHAnsi"/>
          <w:sz w:val="22"/>
          <w:szCs w:val="22"/>
        </w:rPr>
      </w:pPr>
      <w:r w:rsidRPr="005848E1">
        <w:rPr>
          <w:rFonts w:asciiTheme="minorHAnsi" w:hAnsiTheme="minorHAnsi" w:cstheme="minorHAnsi"/>
          <w:sz w:val="22"/>
          <w:szCs w:val="22"/>
        </w:rPr>
        <w:t>nodrošina zemes aizsardzību pret applūšanu vai izkalšanu,</w:t>
      </w:r>
    </w:p>
    <w:p w14:paraId="40326EEA" w14:textId="77777777" w:rsidR="00484AD2" w:rsidRPr="005848E1" w:rsidRDefault="00484AD2" w:rsidP="00411479">
      <w:pPr>
        <w:pStyle w:val="tv213"/>
        <w:numPr>
          <w:ilvl w:val="0"/>
          <w:numId w:val="4"/>
        </w:numPr>
        <w:shd w:val="clear" w:color="auto" w:fill="FFFFFF"/>
        <w:spacing w:before="0" w:beforeAutospacing="0" w:after="0" w:afterAutospacing="0" w:line="293" w:lineRule="atLeast"/>
        <w:ind w:right="-335"/>
        <w:jc w:val="both"/>
        <w:rPr>
          <w:rFonts w:asciiTheme="minorHAnsi" w:hAnsiTheme="minorHAnsi" w:cstheme="minorHAnsi"/>
          <w:sz w:val="22"/>
          <w:szCs w:val="22"/>
        </w:rPr>
      </w:pPr>
      <w:r w:rsidRPr="005848E1">
        <w:rPr>
          <w:rFonts w:asciiTheme="minorHAnsi" w:hAnsiTheme="minorHAnsi" w:cstheme="minorHAnsi"/>
          <w:sz w:val="22"/>
          <w:szCs w:val="22"/>
        </w:rPr>
        <w:t>nodrošina Latvijas jūras ūdeņu aizsardzību,</w:t>
      </w:r>
    </w:p>
    <w:p w14:paraId="69D5D66E" w14:textId="77777777" w:rsidR="00484AD2" w:rsidRPr="005848E1" w:rsidRDefault="00484AD2" w:rsidP="00411479">
      <w:pPr>
        <w:pStyle w:val="tv213"/>
        <w:numPr>
          <w:ilvl w:val="0"/>
          <w:numId w:val="4"/>
        </w:numPr>
        <w:shd w:val="clear" w:color="auto" w:fill="FFFFFF"/>
        <w:spacing w:before="0" w:beforeAutospacing="0" w:after="0" w:afterAutospacing="0" w:line="293" w:lineRule="atLeast"/>
        <w:ind w:right="-335"/>
        <w:jc w:val="both"/>
        <w:rPr>
          <w:rFonts w:asciiTheme="minorHAnsi" w:hAnsiTheme="minorHAnsi" w:cstheme="minorHAnsi"/>
          <w:sz w:val="22"/>
          <w:szCs w:val="22"/>
        </w:rPr>
      </w:pPr>
      <w:r w:rsidRPr="005848E1">
        <w:rPr>
          <w:rFonts w:asciiTheme="minorHAnsi" w:hAnsiTheme="minorHAnsi" w:cstheme="minorHAnsi"/>
          <w:sz w:val="22"/>
          <w:szCs w:val="22"/>
        </w:rPr>
        <w:t>sekmē starptautiskajos līgumos noteikto mērķu sasniegšanu, lai pārtrauktu un novērstu jūras vides piesārņošanu, pārtrauktu vai pakāpeniski novērstu ūdens videi īpaši bīstamu vielu emisiju un noplūdi jūras vidē un sasniegtu tādu stāvokli, ka jūras vidē antropogēnās izcelsmes ķīmisko vielu koncentrācija ir tuva nullei, bet dabā sastopamo ķīmisko vielu koncentrācija — tuva dabā pastāvošajam fona līmenim;</w:t>
      </w:r>
    </w:p>
    <w:p w14:paraId="4B90287B" w14:textId="77777777" w:rsidR="00484AD2" w:rsidRPr="005848E1" w:rsidRDefault="00484AD2" w:rsidP="00484AD2">
      <w:pPr>
        <w:pStyle w:val="tv213"/>
        <w:shd w:val="clear" w:color="auto" w:fill="FFFFFF"/>
        <w:spacing w:before="0" w:beforeAutospacing="0" w:after="0" w:afterAutospacing="0" w:line="293" w:lineRule="atLeast"/>
        <w:ind w:right="-335"/>
        <w:jc w:val="both"/>
        <w:rPr>
          <w:rFonts w:asciiTheme="minorHAnsi" w:hAnsiTheme="minorHAnsi" w:cstheme="minorHAnsi"/>
          <w:sz w:val="22"/>
          <w:szCs w:val="22"/>
        </w:rPr>
      </w:pPr>
      <w:r w:rsidRPr="005848E1">
        <w:rPr>
          <w:rFonts w:asciiTheme="minorHAnsi" w:hAnsiTheme="minorHAnsi" w:cstheme="minorHAnsi"/>
          <w:sz w:val="22"/>
          <w:szCs w:val="22"/>
        </w:rPr>
        <w:t>2) izveidot plūdu riska novērtēšanas un pārvaldības sistēmu, lai mazinātu ar plūdiem saistītu nelabvēlīgu ietekmi uz cilvēku veselību, vidi, kultūras mantojumu un saimniecisko darbību.</w:t>
      </w:r>
    </w:p>
    <w:p w14:paraId="57F62417" w14:textId="77777777" w:rsidR="005B4F7E" w:rsidRPr="005848E1" w:rsidRDefault="005B4F7E" w:rsidP="00484AD2">
      <w:pPr>
        <w:spacing w:after="0"/>
        <w:ind w:right="-335"/>
        <w:rPr>
          <w:rFonts w:cstheme="minorHAnsi"/>
          <w:sz w:val="22"/>
        </w:rPr>
      </w:pPr>
    </w:p>
    <w:p w14:paraId="746DCD73" w14:textId="03CFE54B" w:rsidR="00484AD2" w:rsidRPr="005848E1" w:rsidRDefault="005B4F7E" w:rsidP="00484AD2">
      <w:pPr>
        <w:spacing w:after="0"/>
        <w:ind w:right="-335"/>
        <w:rPr>
          <w:rFonts w:cstheme="minorHAnsi"/>
          <w:sz w:val="22"/>
        </w:rPr>
      </w:pPr>
      <w:r w:rsidRPr="005848E1">
        <w:rPr>
          <w:rFonts w:cstheme="minorHAnsi"/>
          <w:sz w:val="22"/>
        </w:rPr>
        <w:t>U</w:t>
      </w:r>
      <w:r w:rsidR="003C662D" w:rsidRPr="005848E1">
        <w:rPr>
          <w:rFonts w:cstheme="minorHAnsi"/>
          <w:sz w:val="22"/>
        </w:rPr>
        <w:t xml:space="preserve">z likuma pamata tiek noteikti ūdeņiem sasniedzamie vides kvalitātes mērķi, kas ir atskaites punkts arī notekūdeņu attīrīšanas prasībām. </w:t>
      </w:r>
    </w:p>
    <w:p w14:paraId="4359CDF7" w14:textId="77777777" w:rsidR="008A1F16" w:rsidRPr="005848E1" w:rsidRDefault="008A1F16" w:rsidP="00484AD2">
      <w:pPr>
        <w:spacing w:after="0"/>
        <w:ind w:right="-335"/>
        <w:rPr>
          <w:rFonts w:cstheme="minorHAnsi"/>
          <w:sz w:val="22"/>
        </w:rPr>
      </w:pPr>
    </w:p>
    <w:p w14:paraId="336F9BA8" w14:textId="77777777" w:rsidR="00484AD2" w:rsidRPr="005848E1" w:rsidRDefault="00484AD2" w:rsidP="00411479">
      <w:pPr>
        <w:pStyle w:val="ListParagraph"/>
        <w:numPr>
          <w:ilvl w:val="0"/>
          <w:numId w:val="8"/>
        </w:numPr>
        <w:spacing w:before="120" w:after="120" w:line="252" w:lineRule="auto"/>
        <w:ind w:right="-335"/>
        <w:contextualSpacing/>
        <w:rPr>
          <w:rFonts w:asciiTheme="minorHAnsi" w:hAnsiTheme="minorHAnsi" w:cstheme="minorHAnsi"/>
          <w:b/>
          <w:lang w:val="lv-LV"/>
        </w:rPr>
      </w:pPr>
      <w:r w:rsidRPr="005848E1">
        <w:rPr>
          <w:rFonts w:asciiTheme="minorHAnsi" w:hAnsiTheme="minorHAnsi" w:cstheme="minorHAnsi"/>
          <w:b/>
          <w:lang w:val="lv-LV"/>
        </w:rPr>
        <w:t>Ministru kabineta 2011. gada 31.maija noteikumi Nr.418 “</w:t>
      </w:r>
      <w:hyperlink r:id="rId14" w:tgtFrame="_blank" w:history="1">
        <w:r w:rsidRPr="005848E1">
          <w:rPr>
            <w:rStyle w:val="Hyperlink"/>
            <w:rFonts w:asciiTheme="minorHAnsi" w:hAnsiTheme="minorHAnsi" w:cstheme="minorHAnsi"/>
            <w:b/>
            <w:color w:val="auto"/>
            <w:u w:val="none"/>
            <w:lang w:val="lv-LV"/>
          </w:rPr>
          <w:t>Par</w:t>
        </w:r>
      </w:hyperlink>
      <w:r w:rsidRPr="005848E1">
        <w:rPr>
          <w:rStyle w:val="Hyperlink"/>
          <w:rFonts w:asciiTheme="minorHAnsi" w:hAnsiTheme="minorHAnsi" w:cstheme="minorHAnsi"/>
          <w:b/>
          <w:color w:val="auto"/>
          <w:u w:val="none"/>
          <w:lang w:val="lv-LV"/>
        </w:rPr>
        <w:t xml:space="preserve"> riska ūdensobjektiem</w:t>
      </w:r>
      <w:r w:rsidRPr="005848E1">
        <w:rPr>
          <w:rFonts w:asciiTheme="minorHAnsi" w:hAnsiTheme="minorHAnsi" w:cstheme="minorHAnsi"/>
          <w:b/>
          <w:lang w:val="lv-LV"/>
        </w:rPr>
        <w:t>”</w:t>
      </w:r>
    </w:p>
    <w:p w14:paraId="067705C7" w14:textId="2D1054BD" w:rsidR="00484AD2" w:rsidRPr="005848E1" w:rsidRDefault="00484AD2" w:rsidP="00484AD2">
      <w:pPr>
        <w:pStyle w:val="tv213"/>
        <w:shd w:val="clear" w:color="auto" w:fill="FFFFFF"/>
        <w:spacing w:before="0" w:beforeAutospacing="0" w:after="0" w:afterAutospacing="0" w:line="293" w:lineRule="atLeast"/>
        <w:ind w:right="-335"/>
        <w:jc w:val="both"/>
        <w:rPr>
          <w:rFonts w:asciiTheme="minorHAnsi" w:hAnsiTheme="minorHAnsi" w:cstheme="minorHAnsi"/>
          <w:sz w:val="22"/>
          <w:szCs w:val="22"/>
        </w:rPr>
      </w:pPr>
      <w:r w:rsidRPr="005848E1">
        <w:rPr>
          <w:rFonts w:asciiTheme="minorHAnsi" w:hAnsiTheme="minorHAnsi" w:cstheme="minorHAnsi"/>
          <w:sz w:val="22"/>
          <w:szCs w:val="22"/>
        </w:rPr>
        <w:t>Noteikumi nosaka virszemes ūdensobjektus, kuros pastāv risks nesasniegt </w:t>
      </w:r>
      <w:r w:rsidRPr="00F66BDD">
        <w:rPr>
          <w:rFonts w:asciiTheme="minorHAnsi" w:hAnsiTheme="minorHAnsi" w:cstheme="minorHAnsi"/>
          <w:sz w:val="22"/>
          <w:szCs w:val="22"/>
        </w:rPr>
        <w:t>Ūdens apsaimniekošanas likumā</w:t>
      </w:r>
      <w:r w:rsidRPr="005848E1">
        <w:rPr>
          <w:rFonts w:asciiTheme="minorHAnsi" w:hAnsiTheme="minorHAnsi" w:cstheme="minorHAnsi"/>
          <w:sz w:val="22"/>
          <w:szCs w:val="22"/>
        </w:rPr>
        <w:t> noteikto labu virszemes ūdeņu stāvokli minētajā likumā paredzētajā termiņā, kā arī prasības riska ūdensobjektu aizsardzībai.</w:t>
      </w:r>
      <w:r w:rsidR="00A9595D" w:rsidRPr="005848E1">
        <w:rPr>
          <w:rFonts w:asciiTheme="minorHAnsi" w:hAnsiTheme="minorHAnsi" w:cstheme="minorHAnsi"/>
          <w:sz w:val="22"/>
          <w:szCs w:val="22"/>
        </w:rPr>
        <w:t xml:space="preserve"> </w:t>
      </w:r>
      <w:r w:rsidRPr="005848E1">
        <w:rPr>
          <w:rFonts w:asciiTheme="minorHAnsi" w:hAnsiTheme="minorHAnsi" w:cstheme="minorHAnsi"/>
          <w:sz w:val="22"/>
          <w:szCs w:val="22"/>
        </w:rPr>
        <w:t>Upju baseinu apsaimniekošanas plānos tiek analizēta notekūdeņu izplūde riska ūdensobjektā un nepieciešami</w:t>
      </w:r>
      <w:r w:rsidR="004226C0">
        <w:rPr>
          <w:rFonts w:asciiTheme="minorHAnsi" w:hAnsiTheme="minorHAnsi" w:cstheme="minorHAnsi"/>
          <w:sz w:val="22"/>
          <w:szCs w:val="22"/>
        </w:rPr>
        <w:t>e</w:t>
      </w:r>
      <w:r w:rsidRPr="005848E1">
        <w:rPr>
          <w:rFonts w:asciiTheme="minorHAnsi" w:hAnsiTheme="minorHAnsi" w:cstheme="minorHAnsi"/>
          <w:sz w:val="22"/>
          <w:szCs w:val="22"/>
        </w:rPr>
        <w:t xml:space="preserve"> papildus pasākumi ūdensobjektam, kā arī nepieciešamo pasākum</w:t>
      </w:r>
      <w:r w:rsidR="004226C0">
        <w:rPr>
          <w:rFonts w:asciiTheme="minorHAnsi" w:hAnsiTheme="minorHAnsi" w:cstheme="minorHAnsi"/>
          <w:sz w:val="22"/>
          <w:szCs w:val="22"/>
        </w:rPr>
        <w:t>u</w:t>
      </w:r>
      <w:r w:rsidRPr="005848E1">
        <w:rPr>
          <w:rFonts w:asciiTheme="minorHAnsi" w:hAnsiTheme="minorHAnsi" w:cstheme="minorHAnsi"/>
          <w:sz w:val="22"/>
          <w:szCs w:val="22"/>
        </w:rPr>
        <w:t xml:space="preserve"> ūdensobjekta </w:t>
      </w:r>
      <w:r w:rsidR="00CF218E" w:rsidRPr="005848E1">
        <w:rPr>
          <w:rFonts w:asciiTheme="minorHAnsi" w:hAnsiTheme="minorHAnsi" w:cstheme="minorHAnsi"/>
          <w:sz w:val="22"/>
          <w:szCs w:val="22"/>
        </w:rPr>
        <w:t>kvalitātes uzlabošana.</w:t>
      </w:r>
    </w:p>
    <w:p w14:paraId="1F2561DC" w14:textId="77777777" w:rsidR="00484AD2" w:rsidRPr="005848E1" w:rsidRDefault="00484AD2" w:rsidP="00484AD2">
      <w:pPr>
        <w:spacing w:after="0"/>
        <w:ind w:right="-335"/>
        <w:rPr>
          <w:rFonts w:cstheme="minorHAnsi"/>
          <w:b/>
          <w:sz w:val="22"/>
          <w:u w:val="single"/>
        </w:rPr>
      </w:pPr>
    </w:p>
    <w:p w14:paraId="78280218" w14:textId="28D3E8FA" w:rsidR="00484AD2" w:rsidRPr="005848E1" w:rsidRDefault="00484AD2" w:rsidP="00484AD2">
      <w:pPr>
        <w:spacing w:before="120" w:after="120" w:line="252" w:lineRule="auto"/>
        <w:ind w:right="-335"/>
        <w:rPr>
          <w:rFonts w:cstheme="minorHAnsi"/>
          <w:b/>
          <w:sz w:val="28"/>
          <w:u w:val="single"/>
        </w:rPr>
      </w:pPr>
      <w:r w:rsidRPr="005848E1">
        <w:rPr>
          <w:rFonts w:cstheme="minorHAnsi"/>
          <w:b/>
          <w:sz w:val="28"/>
          <w:u w:val="single"/>
        </w:rPr>
        <w:t>Likums “Par sabiedrisko pakalpojumu regulatoriem”</w:t>
      </w:r>
    </w:p>
    <w:p w14:paraId="31E5565E" w14:textId="77777777" w:rsidR="00484AD2" w:rsidRPr="005848E1" w:rsidRDefault="00484AD2" w:rsidP="00A9595D">
      <w:pPr>
        <w:spacing w:before="120" w:line="252" w:lineRule="auto"/>
        <w:ind w:right="-335"/>
        <w:rPr>
          <w:rFonts w:cstheme="minorHAnsi"/>
          <w:sz w:val="22"/>
          <w:shd w:val="clear" w:color="auto" w:fill="FFFFFF"/>
        </w:rPr>
      </w:pPr>
      <w:r w:rsidRPr="005848E1">
        <w:rPr>
          <w:rFonts w:cstheme="minorHAnsi"/>
          <w:sz w:val="22"/>
          <w:shd w:val="clear" w:color="auto" w:fill="FFFFFF"/>
        </w:rPr>
        <w:t>Likuma mērķis ir nodrošināt iespēju saņemt nepārtrauktus, drošus un kvalitatīvus sabiedriskos pakalpojumus, kuru tarifi (cenas) atbilst ekonomiski pamatotām izmaksām, kā arī veicināt attīstību un ekonomiski pamatotu konkurenci regulējamās nozarēs, nosakot sabiedrisko pakalpojumu regulēšanas kārtību un tiesiskās attiecības sabiedrisko pakalpojumu sniegšanā.</w:t>
      </w:r>
    </w:p>
    <w:p w14:paraId="462F3388" w14:textId="77777777" w:rsidR="00484AD2" w:rsidRPr="005848E1" w:rsidRDefault="00484AD2" w:rsidP="00A9595D">
      <w:pPr>
        <w:spacing w:before="120" w:line="252" w:lineRule="auto"/>
        <w:ind w:right="-335"/>
        <w:rPr>
          <w:rFonts w:cstheme="minorHAnsi"/>
          <w:sz w:val="22"/>
          <w:shd w:val="clear" w:color="auto" w:fill="FFFFFF"/>
        </w:rPr>
      </w:pPr>
      <w:r w:rsidRPr="005848E1">
        <w:rPr>
          <w:rFonts w:cstheme="minorHAnsi"/>
          <w:sz w:val="22"/>
          <w:shd w:val="clear" w:color="auto" w:fill="FFFFFF"/>
        </w:rPr>
        <w:t>Ūdenssaimniecības pakalpojumu likumā ir noteikta sabiedrisko pakalpojumu regulēšanas komisijas kompetence:</w:t>
      </w:r>
    </w:p>
    <w:p w14:paraId="1BD8CB04" w14:textId="30990ED2" w:rsidR="00484AD2" w:rsidRPr="005848E1" w:rsidRDefault="00484AD2" w:rsidP="00411479">
      <w:pPr>
        <w:pStyle w:val="ListParagraph"/>
        <w:numPr>
          <w:ilvl w:val="0"/>
          <w:numId w:val="5"/>
        </w:numPr>
        <w:shd w:val="clear" w:color="auto" w:fill="FFFFFF"/>
        <w:suppressAutoHyphens w:val="0"/>
        <w:autoSpaceDN/>
        <w:spacing w:after="200" w:line="293" w:lineRule="atLeast"/>
        <w:ind w:left="284" w:right="-335" w:firstLine="0"/>
        <w:contextualSpacing/>
        <w:jc w:val="both"/>
        <w:textAlignment w:val="auto"/>
        <w:rPr>
          <w:rFonts w:asciiTheme="minorHAnsi" w:hAnsiTheme="minorHAnsi" w:cstheme="minorHAnsi"/>
          <w:sz w:val="22"/>
          <w:szCs w:val="22"/>
          <w:lang w:val="lv-LV" w:eastAsia="lv-LV"/>
        </w:rPr>
      </w:pPr>
      <w:r w:rsidRPr="005848E1">
        <w:rPr>
          <w:rFonts w:asciiTheme="minorHAnsi" w:hAnsiTheme="minorHAnsi" w:cstheme="minorHAnsi"/>
          <w:sz w:val="22"/>
          <w:szCs w:val="22"/>
          <w:lang w:val="lv-LV" w:eastAsia="lv-LV"/>
        </w:rPr>
        <w:t>Sabiedrisko pakalpojumu regulēšanas komisija regulē komersanta sniegtos sabiedriskos ūdenssaimniecības pakalpojumus saskaņā ar šo likumu un likumu "</w:t>
      </w:r>
      <w:hyperlink r:id="rId15" w:tgtFrame="_blank" w:history="1">
        <w:r w:rsidRPr="005848E1">
          <w:rPr>
            <w:rFonts w:asciiTheme="minorHAnsi" w:hAnsiTheme="minorHAnsi" w:cstheme="minorHAnsi"/>
            <w:sz w:val="22"/>
            <w:szCs w:val="22"/>
            <w:lang w:val="lv-LV" w:eastAsia="lv-LV"/>
          </w:rPr>
          <w:t>Par sabiedrisko pakalpojumu regulatoriem</w:t>
        </w:r>
      </w:hyperlink>
      <w:r w:rsidRPr="005848E1">
        <w:rPr>
          <w:rFonts w:asciiTheme="minorHAnsi" w:hAnsiTheme="minorHAnsi" w:cstheme="minorHAnsi"/>
          <w:sz w:val="22"/>
          <w:szCs w:val="22"/>
          <w:lang w:val="lv-LV" w:eastAsia="lv-LV"/>
        </w:rPr>
        <w:t>" visos sabiedrisko ūdenssaimniecības pakalpojumu veidos, ja komersanta sniegto sabiedrisko ūdenssaimniecības pakalpojumu apjoms vismaz vienā veidā pārsniedz 100 000 kubikmetrus gadā (turpmāk — regulējams komersants).</w:t>
      </w:r>
    </w:p>
    <w:p w14:paraId="66F10D6D" w14:textId="77777777" w:rsidR="00484AD2" w:rsidRPr="005848E1" w:rsidRDefault="00484AD2" w:rsidP="00A9595D">
      <w:pPr>
        <w:shd w:val="clear" w:color="auto" w:fill="FFFFFF"/>
        <w:spacing w:line="293" w:lineRule="atLeast"/>
        <w:ind w:left="284" w:right="-335"/>
        <w:rPr>
          <w:rFonts w:cstheme="minorHAnsi"/>
          <w:sz w:val="22"/>
        </w:rPr>
      </w:pPr>
      <w:r w:rsidRPr="005848E1">
        <w:rPr>
          <w:rFonts w:cstheme="minorHAnsi"/>
          <w:sz w:val="22"/>
        </w:rPr>
        <w:t>-   Regulators reģistrē regulējamus komersantus sabiedrisko ūdenssaimniecības pakalpojumu sniedzēju reģistrā. Regulējams komersants var sniegt sabiedriskos ūdenssaimniecības pakalpojumus, ja tam ir ar pašvaldību noslēgts līgums par sabiedrisko ūdenssaimniecības pakalpojumu sniegšanu un tas ir reģistrēts sabiedrisko ūdenssaimniecības pakalpojumu sniedzēju reģistrā. Regulējams komersants var izbeigt sabiedrisko ūdenssaimniecības pakalpojumu sniegšanu, ja tas regulatora noteiktajā kārtībā nosūtījis regulatoram paziņojumu par darbības izbeigšanu un ir izslēgts no sabiedrisko ūdenssaimniecības pakalpojumu sniedzēju reģistra.</w:t>
      </w:r>
    </w:p>
    <w:p w14:paraId="489CF88C" w14:textId="77777777" w:rsidR="00484AD2" w:rsidRPr="005848E1" w:rsidRDefault="00484AD2" w:rsidP="00A9595D">
      <w:pPr>
        <w:shd w:val="clear" w:color="auto" w:fill="FFFFFF"/>
        <w:spacing w:after="0" w:line="293" w:lineRule="atLeast"/>
        <w:ind w:right="-335" w:firstLine="300"/>
        <w:rPr>
          <w:rFonts w:cstheme="minorHAnsi"/>
          <w:sz w:val="22"/>
        </w:rPr>
      </w:pPr>
      <w:r w:rsidRPr="005848E1">
        <w:rPr>
          <w:rFonts w:cstheme="minorHAnsi"/>
          <w:sz w:val="22"/>
        </w:rPr>
        <w:t>-       Regulators saskaņā ar likumu "</w:t>
      </w:r>
      <w:hyperlink r:id="rId16" w:tgtFrame="_blank" w:history="1">
        <w:r w:rsidRPr="005848E1">
          <w:rPr>
            <w:rFonts w:cstheme="minorHAnsi"/>
            <w:sz w:val="22"/>
          </w:rPr>
          <w:t>Par sabiedrisko pakalpojumu regulatoriem</w:t>
        </w:r>
      </w:hyperlink>
      <w:r w:rsidRPr="005848E1">
        <w:rPr>
          <w:rFonts w:cstheme="minorHAnsi"/>
          <w:sz w:val="22"/>
        </w:rPr>
        <w:t>":</w:t>
      </w:r>
    </w:p>
    <w:p w14:paraId="48F7E68E" w14:textId="77777777" w:rsidR="00484AD2" w:rsidRPr="005848E1" w:rsidRDefault="00484AD2" w:rsidP="00A9595D">
      <w:pPr>
        <w:shd w:val="clear" w:color="auto" w:fill="FFFFFF"/>
        <w:spacing w:after="0" w:line="293" w:lineRule="atLeast"/>
        <w:ind w:left="600" w:right="-335"/>
        <w:rPr>
          <w:rFonts w:cstheme="minorHAnsi"/>
          <w:sz w:val="22"/>
        </w:rPr>
      </w:pPr>
      <w:r w:rsidRPr="005848E1">
        <w:rPr>
          <w:rFonts w:cstheme="minorHAnsi"/>
          <w:sz w:val="22"/>
        </w:rPr>
        <w:t>1) nosaka sabiedrisko ūdenssaimniecības pakalpojumu sniegšanas vispārējās atļaujas noteikumus, kas ir saistoši regulējamam komersantam;</w:t>
      </w:r>
    </w:p>
    <w:p w14:paraId="6954AB4D" w14:textId="77777777" w:rsidR="00484AD2" w:rsidRPr="005848E1" w:rsidRDefault="00484AD2" w:rsidP="00A9595D">
      <w:pPr>
        <w:shd w:val="clear" w:color="auto" w:fill="FFFFFF"/>
        <w:spacing w:after="0" w:line="293" w:lineRule="atLeast"/>
        <w:ind w:left="600" w:right="-335"/>
        <w:rPr>
          <w:rFonts w:cstheme="minorHAnsi"/>
          <w:sz w:val="22"/>
        </w:rPr>
      </w:pPr>
      <w:r w:rsidRPr="005848E1">
        <w:rPr>
          <w:rFonts w:cstheme="minorHAnsi"/>
          <w:sz w:val="22"/>
        </w:rPr>
        <w:t>2) veido un uztur sabiedrisko ūdenssaimniecības pakalpojumu sniedzēju reģistru un nodrošina tā publisku pieejamību;</w:t>
      </w:r>
    </w:p>
    <w:p w14:paraId="703CA161" w14:textId="77777777" w:rsidR="00484AD2" w:rsidRPr="005848E1" w:rsidRDefault="00484AD2" w:rsidP="00A9595D">
      <w:pPr>
        <w:shd w:val="clear" w:color="auto" w:fill="FFFFFF"/>
        <w:spacing w:line="293" w:lineRule="atLeast"/>
        <w:ind w:left="600" w:right="-335"/>
        <w:rPr>
          <w:rFonts w:cstheme="minorHAnsi"/>
          <w:sz w:val="22"/>
        </w:rPr>
      </w:pPr>
      <w:r w:rsidRPr="005848E1">
        <w:rPr>
          <w:rFonts w:cstheme="minorHAnsi"/>
          <w:sz w:val="22"/>
        </w:rPr>
        <w:t>3) nosaka tarifus regulējama komersanta sniegtajiem sabiedriskajiem ūdenssaimniecības pakalpojumiem.</w:t>
      </w:r>
    </w:p>
    <w:p w14:paraId="61080278" w14:textId="6A0DEB46" w:rsidR="00484AD2" w:rsidRPr="005848E1" w:rsidRDefault="00484AD2" w:rsidP="00A9595D">
      <w:pPr>
        <w:spacing w:before="120" w:line="252" w:lineRule="auto"/>
        <w:ind w:right="-335"/>
        <w:rPr>
          <w:rFonts w:cstheme="minorHAnsi"/>
          <w:sz w:val="22"/>
        </w:rPr>
      </w:pPr>
      <w:r w:rsidRPr="005848E1">
        <w:rPr>
          <w:rFonts w:cstheme="minorHAnsi"/>
          <w:sz w:val="22"/>
        </w:rPr>
        <w:t xml:space="preserve">No likuma izrietoši </w:t>
      </w:r>
      <w:r w:rsidR="00A9595D" w:rsidRPr="005848E1">
        <w:rPr>
          <w:rFonts w:cstheme="minorHAnsi"/>
          <w:sz w:val="22"/>
        </w:rPr>
        <w:t xml:space="preserve">ir </w:t>
      </w:r>
      <w:r w:rsidRPr="005848E1">
        <w:rPr>
          <w:rFonts w:cstheme="minorHAnsi"/>
          <w:sz w:val="22"/>
        </w:rPr>
        <w:t xml:space="preserve">zemāk </w:t>
      </w:r>
      <w:r w:rsidR="00A9595D" w:rsidRPr="005848E1">
        <w:rPr>
          <w:rFonts w:cstheme="minorHAnsi"/>
          <w:sz w:val="22"/>
        </w:rPr>
        <w:t>minētie</w:t>
      </w:r>
      <w:r w:rsidRPr="005848E1">
        <w:rPr>
          <w:rFonts w:cstheme="minorHAnsi"/>
          <w:sz w:val="22"/>
        </w:rPr>
        <w:t xml:space="preserve"> Ministru kabineta noteikumi</w:t>
      </w:r>
      <w:r w:rsidR="008B1AF4" w:rsidRPr="005848E1">
        <w:rPr>
          <w:rFonts w:cstheme="minorHAnsi"/>
          <w:sz w:val="22"/>
        </w:rPr>
        <w:t xml:space="preserve"> un SPRK padomes lēmumi</w:t>
      </w:r>
      <w:r w:rsidRPr="005848E1">
        <w:rPr>
          <w:rFonts w:cstheme="minorHAnsi"/>
          <w:sz w:val="22"/>
        </w:rPr>
        <w:t>, kuri nosaka konkrētus regulējamos pakalpojumus, nosacījumu</w:t>
      </w:r>
      <w:r w:rsidR="00A9595D" w:rsidRPr="005848E1">
        <w:rPr>
          <w:rFonts w:cstheme="minorHAnsi"/>
          <w:sz w:val="22"/>
        </w:rPr>
        <w:t>s</w:t>
      </w:r>
      <w:r w:rsidRPr="005848E1">
        <w:rPr>
          <w:rFonts w:cstheme="minorHAnsi"/>
          <w:sz w:val="22"/>
        </w:rPr>
        <w:t xml:space="preserve"> tarifu izstrādes metodikai un nepieciešamo atļauju un reģistrācijas noteikumus</w:t>
      </w:r>
      <w:r w:rsidR="00C9031C">
        <w:rPr>
          <w:rFonts w:cstheme="minorHAnsi"/>
          <w:sz w:val="22"/>
        </w:rPr>
        <w:t>:</w:t>
      </w:r>
    </w:p>
    <w:p w14:paraId="20A3DC23" w14:textId="0D3350CD" w:rsidR="00484AD2" w:rsidRPr="00C9031C" w:rsidRDefault="00484AD2" w:rsidP="00C9031C">
      <w:pPr>
        <w:pStyle w:val="ListParagraph"/>
        <w:numPr>
          <w:ilvl w:val="0"/>
          <w:numId w:val="2"/>
        </w:numPr>
        <w:suppressAutoHyphens w:val="0"/>
        <w:autoSpaceDN/>
        <w:spacing w:before="120" w:after="120" w:line="252" w:lineRule="auto"/>
        <w:ind w:right="-335"/>
        <w:contextualSpacing/>
        <w:jc w:val="both"/>
        <w:textAlignment w:val="auto"/>
        <w:rPr>
          <w:rFonts w:asciiTheme="minorHAnsi" w:hAnsiTheme="minorHAnsi" w:cstheme="minorHAnsi"/>
          <w:b/>
          <w:sz w:val="22"/>
          <w:szCs w:val="22"/>
          <w:lang w:val="lv-LV"/>
        </w:rPr>
      </w:pPr>
      <w:r w:rsidRPr="005848E1">
        <w:rPr>
          <w:rFonts w:asciiTheme="minorHAnsi" w:hAnsiTheme="minorHAnsi" w:cstheme="minorHAnsi"/>
          <w:b/>
          <w:sz w:val="22"/>
          <w:szCs w:val="22"/>
          <w:lang w:val="lv-LV"/>
        </w:rPr>
        <w:t>Ministru kabineta 2009. gada 27. oktobra noteikumi Nr.1227 “</w:t>
      </w:r>
      <w:r w:rsidR="005D0571" w:rsidRPr="005848E1">
        <w:rPr>
          <w:rFonts w:asciiTheme="minorHAnsi" w:hAnsiTheme="minorHAnsi" w:cstheme="minorHAnsi"/>
          <w:b/>
          <w:sz w:val="22"/>
          <w:szCs w:val="22"/>
          <w:lang w:val="lv-LV"/>
        </w:rPr>
        <w:t>Noteikumi par regulējamiem sabiedrisko pakalpojumu veidiem”</w:t>
      </w:r>
      <w:r w:rsidR="00C9031C">
        <w:rPr>
          <w:rFonts w:asciiTheme="minorHAnsi" w:hAnsiTheme="minorHAnsi" w:cstheme="minorHAnsi"/>
          <w:b/>
          <w:sz w:val="22"/>
          <w:szCs w:val="22"/>
          <w:lang w:val="lv-LV"/>
        </w:rPr>
        <w:t>;</w:t>
      </w:r>
    </w:p>
    <w:p w14:paraId="586511CD" w14:textId="1E26D586" w:rsidR="00484AD2" w:rsidRPr="00C9031C" w:rsidRDefault="00484AD2" w:rsidP="00C9031C">
      <w:pPr>
        <w:pStyle w:val="ListParagraph"/>
        <w:numPr>
          <w:ilvl w:val="0"/>
          <w:numId w:val="2"/>
        </w:numPr>
        <w:suppressAutoHyphens w:val="0"/>
        <w:autoSpaceDN/>
        <w:spacing w:before="120" w:after="120" w:line="252" w:lineRule="auto"/>
        <w:ind w:right="-335"/>
        <w:contextualSpacing/>
        <w:jc w:val="both"/>
        <w:textAlignment w:val="auto"/>
        <w:rPr>
          <w:rFonts w:asciiTheme="minorHAnsi" w:hAnsiTheme="minorHAnsi" w:cstheme="minorHAnsi"/>
          <w:b/>
          <w:sz w:val="22"/>
          <w:szCs w:val="22"/>
          <w:lang w:val="lv-LV"/>
        </w:rPr>
      </w:pPr>
      <w:r w:rsidRPr="005848E1">
        <w:rPr>
          <w:rFonts w:asciiTheme="minorHAnsi" w:hAnsiTheme="minorHAnsi" w:cstheme="minorHAnsi"/>
          <w:b/>
          <w:sz w:val="22"/>
          <w:szCs w:val="22"/>
          <w:lang w:val="lv-LV"/>
        </w:rPr>
        <w:t>Sabiedrisko pakalpojumu regulēšanas komisijas 2014. gada 14. janvāra padomes lēmums Nr.1/2 “Ūdenssaimniecības pakalpojumu tarifa aprēķināšanas metodika”</w:t>
      </w:r>
      <w:r w:rsidR="00C9031C">
        <w:rPr>
          <w:rFonts w:asciiTheme="minorHAnsi" w:hAnsiTheme="minorHAnsi" w:cstheme="minorHAnsi"/>
          <w:b/>
          <w:sz w:val="22"/>
          <w:szCs w:val="22"/>
          <w:lang w:val="lv-LV"/>
        </w:rPr>
        <w:t>;</w:t>
      </w:r>
    </w:p>
    <w:p w14:paraId="3868BC51" w14:textId="52DA4A6C" w:rsidR="00484AD2" w:rsidRPr="005848E1" w:rsidRDefault="00484AD2" w:rsidP="00411479">
      <w:pPr>
        <w:pStyle w:val="ListParagraph"/>
        <w:numPr>
          <w:ilvl w:val="0"/>
          <w:numId w:val="2"/>
        </w:numPr>
        <w:suppressAutoHyphens w:val="0"/>
        <w:autoSpaceDN/>
        <w:spacing w:before="120" w:after="120" w:line="252" w:lineRule="auto"/>
        <w:ind w:right="-335"/>
        <w:contextualSpacing/>
        <w:jc w:val="both"/>
        <w:textAlignment w:val="auto"/>
        <w:rPr>
          <w:rFonts w:asciiTheme="minorHAnsi" w:hAnsiTheme="minorHAnsi" w:cstheme="minorHAnsi"/>
          <w:b/>
          <w:sz w:val="22"/>
          <w:szCs w:val="22"/>
          <w:lang w:val="lv-LV"/>
        </w:rPr>
      </w:pPr>
      <w:r w:rsidRPr="005848E1">
        <w:rPr>
          <w:rFonts w:asciiTheme="minorHAnsi" w:hAnsiTheme="minorHAnsi" w:cstheme="minorHAnsi"/>
          <w:b/>
          <w:sz w:val="22"/>
          <w:szCs w:val="22"/>
          <w:lang w:val="lv-LV"/>
        </w:rPr>
        <w:t>Sabiedrisko pakalpojumu regulēšanas komisijas 2014. gada 23. oktobra padomes lēmums Nr.1/14 “Vispārējās atļaujas, reģistrācijas un informācijas iesniegšanas noteikumi ūdenssaimniecības nozarē”</w:t>
      </w:r>
      <w:r w:rsidR="00C9031C">
        <w:rPr>
          <w:rFonts w:asciiTheme="minorHAnsi" w:hAnsiTheme="minorHAnsi" w:cstheme="minorHAnsi"/>
          <w:b/>
          <w:sz w:val="22"/>
          <w:szCs w:val="22"/>
          <w:lang w:val="lv-LV"/>
        </w:rPr>
        <w:t>.</w:t>
      </w:r>
    </w:p>
    <w:p w14:paraId="250D36E9" w14:textId="77777777" w:rsidR="00484AD2" w:rsidRPr="005848E1" w:rsidRDefault="00484AD2" w:rsidP="00484AD2">
      <w:pPr>
        <w:spacing w:before="120" w:after="120" w:line="252" w:lineRule="auto"/>
        <w:ind w:right="-335"/>
        <w:rPr>
          <w:rFonts w:cstheme="minorHAnsi"/>
          <w:b/>
          <w:sz w:val="22"/>
          <w:u w:val="single"/>
        </w:rPr>
      </w:pPr>
    </w:p>
    <w:p w14:paraId="56FB6CB9" w14:textId="77777777" w:rsidR="00484AD2" w:rsidRPr="005848E1" w:rsidRDefault="00484AD2" w:rsidP="00A9595D">
      <w:pPr>
        <w:spacing w:before="120" w:line="252" w:lineRule="auto"/>
        <w:ind w:right="-335"/>
        <w:rPr>
          <w:rFonts w:cstheme="minorHAnsi"/>
          <w:b/>
          <w:sz w:val="28"/>
          <w:u w:val="single"/>
        </w:rPr>
      </w:pPr>
      <w:r w:rsidRPr="005848E1">
        <w:rPr>
          <w:rFonts w:cstheme="minorHAnsi"/>
          <w:b/>
          <w:sz w:val="28"/>
          <w:u w:val="single"/>
        </w:rPr>
        <w:t>Likums “Par piesārņojumu”</w:t>
      </w:r>
    </w:p>
    <w:p w14:paraId="6B5866A4" w14:textId="67337611" w:rsidR="00484AD2" w:rsidRPr="005848E1" w:rsidRDefault="00484AD2" w:rsidP="00062981">
      <w:pPr>
        <w:pStyle w:val="ListParagraph"/>
        <w:spacing w:before="120" w:after="200" w:line="252" w:lineRule="auto"/>
        <w:ind w:left="0" w:right="-335"/>
        <w:jc w:val="both"/>
        <w:rPr>
          <w:rFonts w:asciiTheme="minorHAnsi" w:hAnsiTheme="minorHAnsi" w:cstheme="minorHAnsi"/>
          <w:sz w:val="22"/>
          <w:szCs w:val="22"/>
          <w:lang w:val="lv-LV"/>
        </w:rPr>
      </w:pPr>
      <w:r w:rsidRPr="005848E1">
        <w:rPr>
          <w:rFonts w:asciiTheme="minorHAnsi" w:hAnsiTheme="minorHAnsi" w:cstheme="minorHAnsi"/>
          <w:sz w:val="22"/>
          <w:szCs w:val="22"/>
          <w:shd w:val="clear" w:color="auto" w:fill="FFFFFF"/>
          <w:lang w:val="lv-LV"/>
        </w:rPr>
        <w:t>Likuma mērķis ir novērst vai mazināt piesārņojuma dēļ cilvēku veselībai, īpašumam un videi nodarīto kaitējumu un novērst kaitējuma radītās sekas</w:t>
      </w:r>
      <w:r w:rsidR="00C9031C">
        <w:rPr>
          <w:rFonts w:asciiTheme="minorHAnsi" w:hAnsiTheme="minorHAnsi" w:cstheme="minorHAnsi"/>
          <w:sz w:val="22"/>
          <w:szCs w:val="22"/>
          <w:shd w:val="clear" w:color="auto" w:fill="FFFFFF"/>
          <w:lang w:val="lv-LV"/>
        </w:rPr>
        <w:t xml:space="preserve">, tai skaitā, </w:t>
      </w:r>
      <w:r w:rsidRPr="005848E1">
        <w:rPr>
          <w:rFonts w:asciiTheme="minorHAnsi" w:hAnsiTheme="minorHAnsi" w:cstheme="minorHAnsi"/>
          <w:sz w:val="22"/>
          <w:szCs w:val="22"/>
          <w:shd w:val="clear" w:color="auto" w:fill="FFFFFF"/>
          <w:lang w:val="lv-LV"/>
        </w:rPr>
        <w:t>novērst piesārņojošu darbību izraisīta piesārņojuma rašanos vai, ja tas nav iespējams, samazināt emisiju augsnē, ūdenī un gaisā.</w:t>
      </w:r>
      <w:r w:rsidR="00062981" w:rsidRPr="005848E1">
        <w:rPr>
          <w:rFonts w:asciiTheme="minorHAnsi" w:hAnsiTheme="minorHAnsi" w:cstheme="minorHAnsi"/>
          <w:sz w:val="22"/>
          <w:szCs w:val="22"/>
          <w:lang w:val="lv-LV"/>
        </w:rPr>
        <w:t xml:space="preserve"> </w:t>
      </w:r>
      <w:r w:rsidRPr="005848E1">
        <w:rPr>
          <w:rFonts w:asciiTheme="minorHAnsi" w:hAnsiTheme="minorHAnsi" w:cstheme="minorHAnsi"/>
          <w:sz w:val="22"/>
          <w:szCs w:val="22"/>
          <w:lang w:val="lv-LV"/>
        </w:rPr>
        <w:t>No tā izriet arī notekūdeņu piesārņojuma samazināšanas prasības gan Ūdenssaimniecības pakalpojumu likuma, gan Ūdens apsaimniekošanas likuma kontekstā.</w:t>
      </w:r>
    </w:p>
    <w:p w14:paraId="3164C6E3" w14:textId="3C454C1C" w:rsidR="00484AD2" w:rsidRPr="005848E1" w:rsidRDefault="00484AD2" w:rsidP="00411479">
      <w:pPr>
        <w:pStyle w:val="ListParagraph"/>
        <w:numPr>
          <w:ilvl w:val="0"/>
          <w:numId w:val="8"/>
        </w:numPr>
        <w:spacing w:before="120" w:after="120" w:line="252" w:lineRule="auto"/>
        <w:ind w:right="-335"/>
        <w:contextualSpacing/>
        <w:rPr>
          <w:rFonts w:asciiTheme="minorHAnsi" w:hAnsiTheme="minorHAnsi" w:cstheme="minorHAnsi"/>
          <w:b/>
          <w:lang w:val="lv-LV"/>
        </w:rPr>
      </w:pPr>
      <w:r w:rsidRPr="005848E1">
        <w:rPr>
          <w:rFonts w:asciiTheme="minorHAnsi" w:hAnsiTheme="minorHAnsi" w:cstheme="minorHAnsi"/>
          <w:b/>
          <w:lang w:val="lv-LV"/>
        </w:rPr>
        <w:t>Ministru kabineta 2002. gada 22. janvāra noteikumi Nr.34 “Noteikumi par piesārņojošo vielu emisiju ūdenī”</w:t>
      </w:r>
    </w:p>
    <w:p w14:paraId="56E24F35" w14:textId="32263692" w:rsidR="00484AD2" w:rsidRPr="005848E1" w:rsidRDefault="00484AD2" w:rsidP="00062981">
      <w:pPr>
        <w:spacing w:after="0" w:line="252" w:lineRule="auto"/>
        <w:ind w:right="-335"/>
        <w:rPr>
          <w:rFonts w:cstheme="minorHAnsi"/>
          <w:sz w:val="22"/>
        </w:rPr>
      </w:pPr>
      <w:r w:rsidRPr="005848E1">
        <w:rPr>
          <w:rFonts w:cstheme="minorHAnsi"/>
          <w:sz w:val="22"/>
        </w:rPr>
        <w:t>Noteikumi, kuri specifiski regulē arī notekūdeņu apsaimniekošanas jomu un normatīvo prasību izpildes kritērijus un termiņus.</w:t>
      </w:r>
      <w:r w:rsidR="00062981" w:rsidRPr="005848E1">
        <w:rPr>
          <w:rFonts w:cstheme="minorHAnsi"/>
          <w:sz w:val="22"/>
        </w:rPr>
        <w:t xml:space="preserve"> </w:t>
      </w:r>
      <w:r w:rsidRPr="005848E1">
        <w:rPr>
          <w:rFonts w:cstheme="minorHAnsi"/>
          <w:sz w:val="22"/>
        </w:rPr>
        <w:t xml:space="preserve">Noteikumi nosaka arī kanalizācijas sistēmu savākto notekūdeņu attīrīšanas tehnoloģijas, kuras iedala: </w:t>
      </w:r>
    </w:p>
    <w:p w14:paraId="430588A9" w14:textId="241E9435" w:rsidR="00484AD2" w:rsidRPr="005848E1" w:rsidRDefault="00C9031C" w:rsidP="00411479">
      <w:pPr>
        <w:pStyle w:val="ListParagraph"/>
        <w:numPr>
          <w:ilvl w:val="0"/>
          <w:numId w:val="6"/>
        </w:numPr>
        <w:suppressAutoHyphens w:val="0"/>
        <w:autoSpaceDN/>
        <w:spacing w:after="200" w:line="252" w:lineRule="auto"/>
        <w:ind w:right="-335"/>
        <w:contextualSpacing/>
        <w:jc w:val="both"/>
        <w:textAlignment w:val="auto"/>
        <w:rPr>
          <w:rFonts w:asciiTheme="minorHAnsi" w:hAnsiTheme="minorHAnsi" w:cstheme="minorHAnsi"/>
          <w:sz w:val="22"/>
          <w:szCs w:val="22"/>
          <w:lang w:val="lv-LV"/>
        </w:rPr>
      </w:pPr>
      <w:r>
        <w:rPr>
          <w:rFonts w:asciiTheme="minorHAnsi" w:hAnsiTheme="minorHAnsi" w:cstheme="minorHAnsi"/>
          <w:sz w:val="22"/>
          <w:szCs w:val="22"/>
          <w:lang w:val="lv-LV"/>
        </w:rPr>
        <w:t>a</w:t>
      </w:r>
      <w:r w:rsidR="00484AD2" w:rsidRPr="005848E1">
        <w:rPr>
          <w:rFonts w:asciiTheme="minorHAnsi" w:hAnsiTheme="minorHAnsi" w:cstheme="minorHAnsi"/>
          <w:sz w:val="22"/>
          <w:szCs w:val="22"/>
          <w:lang w:val="lv-LV"/>
        </w:rPr>
        <w:t>tbilstoša attīrīšana – tādu tehnoloģiju un novadīšanas sistēmu izmantošan</w:t>
      </w:r>
      <w:r w:rsidR="00062981" w:rsidRPr="005848E1">
        <w:rPr>
          <w:rFonts w:asciiTheme="minorHAnsi" w:hAnsiTheme="minorHAnsi" w:cstheme="minorHAnsi"/>
          <w:sz w:val="22"/>
          <w:szCs w:val="22"/>
          <w:lang w:val="lv-LV"/>
        </w:rPr>
        <w:t>u</w:t>
      </w:r>
      <w:r w:rsidR="00484AD2" w:rsidRPr="005848E1">
        <w:rPr>
          <w:rFonts w:asciiTheme="minorHAnsi" w:hAnsiTheme="minorHAnsi" w:cstheme="minorHAnsi"/>
          <w:sz w:val="22"/>
          <w:szCs w:val="22"/>
          <w:lang w:val="lv-LV"/>
        </w:rPr>
        <w:t xml:space="preserve">, kas nodrošina pieņemošo ūdeņu atbilstību noteiktajām kvalitātes prasībām un citiem normatīvajos aktos noteiktajiem nosacījumiem; </w:t>
      </w:r>
    </w:p>
    <w:p w14:paraId="46589529" w14:textId="61994DD0" w:rsidR="00484AD2" w:rsidRPr="005848E1" w:rsidRDefault="00C9031C" w:rsidP="00411479">
      <w:pPr>
        <w:pStyle w:val="ListParagraph"/>
        <w:numPr>
          <w:ilvl w:val="0"/>
          <w:numId w:val="6"/>
        </w:numPr>
        <w:suppressAutoHyphens w:val="0"/>
        <w:autoSpaceDN/>
        <w:spacing w:after="200" w:line="252" w:lineRule="auto"/>
        <w:ind w:right="-335"/>
        <w:contextualSpacing/>
        <w:jc w:val="both"/>
        <w:textAlignment w:val="auto"/>
        <w:rPr>
          <w:rFonts w:asciiTheme="minorHAnsi" w:hAnsiTheme="minorHAnsi" w:cstheme="minorHAnsi"/>
          <w:sz w:val="22"/>
          <w:szCs w:val="22"/>
          <w:lang w:val="lv-LV"/>
        </w:rPr>
      </w:pPr>
      <w:r>
        <w:rPr>
          <w:rFonts w:asciiTheme="minorHAnsi" w:hAnsiTheme="minorHAnsi" w:cstheme="minorHAnsi"/>
          <w:sz w:val="22"/>
          <w:szCs w:val="22"/>
          <w:lang w:val="lv-LV"/>
        </w:rPr>
        <w:t>p</w:t>
      </w:r>
      <w:r w:rsidR="00484AD2" w:rsidRPr="005848E1">
        <w:rPr>
          <w:rFonts w:asciiTheme="minorHAnsi" w:hAnsiTheme="minorHAnsi" w:cstheme="minorHAnsi"/>
          <w:sz w:val="22"/>
          <w:szCs w:val="22"/>
          <w:lang w:val="lv-LV"/>
        </w:rPr>
        <w:t xml:space="preserve">irmējā attīrīšana – mehāniskā vai ķīmiskā notekūdeņu attīrīšana vai cits process, kurā tiek daļēji samazināts BSP patēriņš un SV daudzums tiek samazinātas vismaz par pusi; </w:t>
      </w:r>
    </w:p>
    <w:p w14:paraId="4F5F1099" w14:textId="48AEFD51" w:rsidR="00484AD2" w:rsidRPr="005848E1" w:rsidRDefault="00C9031C" w:rsidP="00411479">
      <w:pPr>
        <w:pStyle w:val="ListParagraph"/>
        <w:numPr>
          <w:ilvl w:val="0"/>
          <w:numId w:val="6"/>
        </w:numPr>
        <w:suppressAutoHyphens w:val="0"/>
        <w:autoSpaceDN/>
        <w:spacing w:after="200" w:line="252" w:lineRule="auto"/>
        <w:ind w:right="-335"/>
        <w:contextualSpacing/>
        <w:jc w:val="both"/>
        <w:textAlignment w:val="auto"/>
        <w:rPr>
          <w:rFonts w:asciiTheme="minorHAnsi" w:hAnsiTheme="minorHAnsi" w:cstheme="minorHAnsi"/>
          <w:sz w:val="22"/>
          <w:szCs w:val="22"/>
          <w:lang w:val="lv-LV"/>
        </w:rPr>
      </w:pPr>
      <w:r>
        <w:rPr>
          <w:rFonts w:asciiTheme="minorHAnsi" w:hAnsiTheme="minorHAnsi" w:cstheme="minorHAnsi"/>
          <w:sz w:val="22"/>
          <w:szCs w:val="22"/>
          <w:lang w:val="lv-LV"/>
        </w:rPr>
        <w:t>o</w:t>
      </w:r>
      <w:r w:rsidR="00484AD2" w:rsidRPr="005848E1">
        <w:rPr>
          <w:rFonts w:asciiTheme="minorHAnsi" w:hAnsiTheme="minorHAnsi" w:cstheme="minorHAnsi"/>
          <w:sz w:val="22"/>
          <w:szCs w:val="22"/>
          <w:lang w:val="lv-LV"/>
        </w:rPr>
        <w:t>trējā attīrīšana - tād</w:t>
      </w:r>
      <w:r w:rsidR="00062981" w:rsidRPr="005848E1">
        <w:rPr>
          <w:rFonts w:asciiTheme="minorHAnsi" w:hAnsiTheme="minorHAnsi" w:cstheme="minorHAnsi"/>
          <w:sz w:val="22"/>
          <w:szCs w:val="22"/>
          <w:lang w:val="lv-LV"/>
        </w:rPr>
        <w:t>as</w:t>
      </w:r>
      <w:r w:rsidR="00484AD2" w:rsidRPr="005848E1">
        <w:rPr>
          <w:rFonts w:asciiTheme="minorHAnsi" w:hAnsiTheme="minorHAnsi" w:cstheme="minorHAnsi"/>
          <w:sz w:val="22"/>
          <w:szCs w:val="22"/>
          <w:lang w:val="lv-LV"/>
        </w:rPr>
        <w:t xml:space="preserve"> tehnoloģij</w:t>
      </w:r>
      <w:r w:rsidR="00062981" w:rsidRPr="005848E1">
        <w:rPr>
          <w:rFonts w:asciiTheme="minorHAnsi" w:hAnsiTheme="minorHAnsi" w:cstheme="minorHAnsi"/>
          <w:sz w:val="22"/>
          <w:szCs w:val="22"/>
          <w:lang w:val="lv-LV"/>
        </w:rPr>
        <w:t>as</w:t>
      </w:r>
      <w:r w:rsidR="00484AD2" w:rsidRPr="005848E1">
        <w:rPr>
          <w:rFonts w:asciiTheme="minorHAnsi" w:hAnsiTheme="minorHAnsi" w:cstheme="minorHAnsi"/>
          <w:sz w:val="22"/>
          <w:szCs w:val="22"/>
          <w:lang w:val="lv-LV"/>
        </w:rPr>
        <w:t>, kur</w:t>
      </w:r>
      <w:r w:rsidR="00062981" w:rsidRPr="005848E1">
        <w:rPr>
          <w:rFonts w:asciiTheme="minorHAnsi" w:hAnsiTheme="minorHAnsi" w:cstheme="minorHAnsi"/>
          <w:sz w:val="22"/>
          <w:szCs w:val="22"/>
          <w:lang w:val="lv-LV"/>
        </w:rPr>
        <w:t>ās</w:t>
      </w:r>
      <w:r w:rsidR="00484AD2" w:rsidRPr="005848E1">
        <w:rPr>
          <w:rFonts w:asciiTheme="minorHAnsi" w:hAnsiTheme="minorHAnsi" w:cstheme="minorHAnsi"/>
          <w:sz w:val="22"/>
          <w:szCs w:val="22"/>
          <w:lang w:val="lv-LV"/>
        </w:rPr>
        <w:t xml:space="preserve"> veic bioloģisko attīrīšanu ar otrreizēju nostādināšanu vai izmanto citus procesus, kuri spēj nodrošināt no attīrīšanas iekārtām izplūstošo notekūdeņu kvalitātes atbilstību noteiktajām prasībām. </w:t>
      </w:r>
    </w:p>
    <w:p w14:paraId="0D0C9B19" w14:textId="2F92DD1B" w:rsidR="00484AD2" w:rsidRPr="005848E1" w:rsidRDefault="00484AD2" w:rsidP="00062981">
      <w:pPr>
        <w:spacing w:after="0" w:line="252" w:lineRule="auto"/>
        <w:ind w:right="-335"/>
        <w:rPr>
          <w:rFonts w:cstheme="minorHAnsi"/>
          <w:sz w:val="22"/>
        </w:rPr>
      </w:pPr>
      <w:r w:rsidRPr="005848E1">
        <w:rPr>
          <w:rFonts w:cstheme="minorHAnsi"/>
          <w:sz w:val="22"/>
        </w:rPr>
        <w:t>Minētie noteikumi nosaka centralizētas kanalizācijas sistēmas ierīkošanas prasības aglomerācijās, definējot arī pašu jēdzienu. Tāpat šajos noteikumos ir arī noteikts, ka dažāda lieluma teritorijās ir pieļaujama dažāda veida attīrīšana, tomēr novadīt vidē neattīrītus notekūdeņus ir aizliegts</w:t>
      </w:r>
      <w:r w:rsidR="00C9031C">
        <w:rPr>
          <w:rFonts w:cstheme="minorHAnsi"/>
          <w:sz w:val="22"/>
        </w:rPr>
        <w:t>.</w:t>
      </w:r>
      <w:r w:rsidRPr="005848E1">
        <w:rPr>
          <w:rFonts w:cstheme="minorHAnsi"/>
          <w:sz w:val="22"/>
        </w:rPr>
        <w:t xml:space="preserve"> </w:t>
      </w:r>
    </w:p>
    <w:p w14:paraId="37A6B592" w14:textId="03D16C17" w:rsidR="00484AD2" w:rsidRPr="005848E1" w:rsidRDefault="00484AD2" w:rsidP="00062981">
      <w:pPr>
        <w:spacing w:after="0" w:line="252" w:lineRule="auto"/>
        <w:ind w:left="360" w:right="-335"/>
        <w:rPr>
          <w:rFonts w:cstheme="minorHAnsi"/>
          <w:sz w:val="22"/>
        </w:rPr>
      </w:pPr>
      <w:r w:rsidRPr="005848E1">
        <w:rPr>
          <w:rFonts w:cstheme="minorHAnsi"/>
          <w:sz w:val="22"/>
        </w:rPr>
        <w:t>1. Aglomerācijās</w:t>
      </w:r>
      <w:r w:rsidR="00CF218E" w:rsidRPr="005848E1">
        <w:rPr>
          <w:rFonts w:cstheme="minorHAnsi"/>
          <w:sz w:val="22"/>
        </w:rPr>
        <w:t xml:space="preserve"> (vai apdzīvotās vietās)</w:t>
      </w:r>
      <w:r w:rsidRPr="005848E1">
        <w:rPr>
          <w:rFonts w:cstheme="minorHAnsi"/>
          <w:sz w:val="22"/>
        </w:rPr>
        <w:t>, kurās cilvēku ekvivalents ir mazāks par 2000, visiem centralizēto kanalizācijas sistēmu savāktajiem notekūdeņiem veic atbilstošu attīrīšanu</w:t>
      </w:r>
      <w:r w:rsidR="00C9031C">
        <w:rPr>
          <w:rFonts w:cstheme="minorHAnsi"/>
          <w:sz w:val="22"/>
        </w:rPr>
        <w:t>.</w:t>
      </w:r>
    </w:p>
    <w:p w14:paraId="11907151" w14:textId="182FF570" w:rsidR="00484AD2" w:rsidRPr="005848E1" w:rsidRDefault="00484AD2" w:rsidP="00062981">
      <w:pPr>
        <w:spacing w:after="0" w:line="252" w:lineRule="auto"/>
        <w:ind w:left="360" w:right="-335"/>
        <w:rPr>
          <w:rFonts w:cstheme="minorHAnsi"/>
          <w:sz w:val="22"/>
        </w:rPr>
      </w:pPr>
      <w:r w:rsidRPr="005848E1">
        <w:rPr>
          <w:rFonts w:cstheme="minorHAnsi"/>
          <w:sz w:val="22"/>
        </w:rPr>
        <w:t>2. Aglomerācijās, kurās cilvēku ekvivalents ir no 2000 līdz 10000, visiem centralizēto kanalizācijas sistēmu savāktajiem notekūdeņiem veic otrējo attīrīšanu</w:t>
      </w:r>
      <w:r w:rsidR="00C9031C">
        <w:rPr>
          <w:rFonts w:cstheme="minorHAnsi"/>
          <w:sz w:val="22"/>
        </w:rPr>
        <w:t>.</w:t>
      </w:r>
    </w:p>
    <w:p w14:paraId="6D57EAA5" w14:textId="77777777" w:rsidR="00484AD2" w:rsidRPr="005848E1" w:rsidRDefault="00484AD2" w:rsidP="00062981">
      <w:pPr>
        <w:spacing w:line="252" w:lineRule="auto"/>
        <w:ind w:left="360" w:right="-335"/>
        <w:rPr>
          <w:rFonts w:cstheme="minorHAnsi"/>
          <w:sz w:val="22"/>
        </w:rPr>
      </w:pPr>
      <w:r w:rsidRPr="005848E1">
        <w:rPr>
          <w:rFonts w:cstheme="minorHAnsi"/>
          <w:sz w:val="22"/>
        </w:rPr>
        <w:t>3. Aglomerācijās, kurās cilvēku ekvivalents ir lielāks par 10000, visus centralizēto kanalizācijas sistēmu savāktos notekūdeņus attīra intensīvāk, nekā nepieciešams, veicot otrējo attīrīšanu atbilstoši normatīvos iekļautajām prasībām.</w:t>
      </w:r>
    </w:p>
    <w:p w14:paraId="60D19AF3" w14:textId="4C410EEB" w:rsidR="00484AD2" w:rsidRPr="005848E1" w:rsidRDefault="00484AD2" w:rsidP="00062981">
      <w:pPr>
        <w:spacing w:line="252" w:lineRule="auto"/>
        <w:ind w:right="-335"/>
        <w:rPr>
          <w:rFonts w:cstheme="minorHAnsi"/>
          <w:sz w:val="22"/>
        </w:rPr>
      </w:pPr>
      <w:r w:rsidRPr="005848E1">
        <w:rPr>
          <w:rFonts w:cstheme="minorHAnsi"/>
          <w:sz w:val="22"/>
        </w:rPr>
        <w:t>Minētie noteikumi nosaka notekūdeņu emisijas robežvērtības un aizliegumus piesārņojošo vielu emisijai ūdenī,</w:t>
      </w:r>
      <w:r w:rsidR="00062981" w:rsidRPr="005848E1">
        <w:rPr>
          <w:rFonts w:cstheme="minorHAnsi"/>
          <w:sz w:val="22"/>
        </w:rPr>
        <w:t xml:space="preserve"> </w:t>
      </w:r>
      <w:r w:rsidRPr="005848E1">
        <w:rPr>
          <w:rFonts w:cstheme="minorHAnsi"/>
          <w:sz w:val="22"/>
        </w:rPr>
        <w:t>izsakot to cilvēku ekvivalentos, kur viena vienība ir organisko vielu piesārņojuma daudzums, kas atbilst bioķīmiskajam skābekļa patēriņam 60 g O</w:t>
      </w:r>
      <w:r w:rsidRPr="00C9031C">
        <w:rPr>
          <w:rFonts w:cstheme="minorHAnsi"/>
          <w:sz w:val="22"/>
          <w:vertAlign w:val="subscript"/>
        </w:rPr>
        <w:t>2</w:t>
      </w:r>
      <w:r w:rsidRPr="005848E1">
        <w:rPr>
          <w:rFonts w:cstheme="minorHAnsi"/>
          <w:sz w:val="22"/>
        </w:rPr>
        <w:t xml:space="preserve"> dienā</w:t>
      </w:r>
      <w:r w:rsidR="00CF218E" w:rsidRPr="005848E1">
        <w:rPr>
          <w:rFonts w:cstheme="minorHAnsi"/>
          <w:sz w:val="22"/>
        </w:rPr>
        <w:t>, aprēķinu veicot saskaņā ar notekūdeņu analīzēm</w:t>
      </w:r>
      <w:r w:rsidR="008A1F16" w:rsidRPr="005848E1">
        <w:rPr>
          <w:rFonts w:cstheme="minorHAnsi"/>
          <w:sz w:val="22"/>
        </w:rPr>
        <w:t xml:space="preserve"> ieplūdē pirms notekūdeņu attīrīšanas iekārtām</w:t>
      </w:r>
      <w:r w:rsidRPr="005848E1">
        <w:rPr>
          <w:rFonts w:cstheme="minorHAnsi"/>
          <w:sz w:val="22"/>
        </w:rPr>
        <w:t xml:space="preserve">. </w:t>
      </w:r>
      <w:r w:rsidR="00CF218E" w:rsidRPr="005848E1">
        <w:rPr>
          <w:rFonts w:cstheme="minorHAnsi"/>
          <w:sz w:val="22"/>
        </w:rPr>
        <w:t>Savukārt v</w:t>
      </w:r>
      <w:r w:rsidRPr="005848E1">
        <w:rPr>
          <w:rFonts w:cstheme="minorHAnsi"/>
          <w:sz w:val="22"/>
        </w:rPr>
        <w:t xml:space="preserve">ietās, kur nav rūpnieciskās ražošanas un institucionālā sektora iestādēs strādā un apmeklē tie paši iedzīvotāji, kas dzīvo konkrētajā teritorijā, parasti tiek pieņemts, ka iedzīvotāju </w:t>
      </w:r>
      <w:r w:rsidR="00C9031C">
        <w:rPr>
          <w:rFonts w:cstheme="minorHAnsi"/>
          <w:sz w:val="22"/>
        </w:rPr>
        <w:t>radītais</w:t>
      </w:r>
      <w:r w:rsidRPr="005848E1">
        <w:rPr>
          <w:rFonts w:cstheme="minorHAnsi"/>
          <w:sz w:val="22"/>
        </w:rPr>
        <w:t xml:space="preserve"> CE ir vienāds ar iedzīvotāju skaitu. Ja institucionālā sektora iestādēs strādā un apmeklē tie paši iedzīvotāji, kas dzīvo konkrētajā teritorijā, tad papildus piesārņojuma slodze izteikta CE no institucionālā sektora nav jāskaita. Bet, ja, piemēram, teritorijā atrodas skola, pansionāts </w:t>
      </w:r>
      <w:proofErr w:type="spellStart"/>
      <w:r w:rsidRPr="005848E1">
        <w:rPr>
          <w:rFonts w:cstheme="minorHAnsi"/>
          <w:sz w:val="22"/>
        </w:rPr>
        <w:t>utml</w:t>
      </w:r>
      <w:proofErr w:type="spellEnd"/>
      <w:r w:rsidRPr="005848E1">
        <w:rPr>
          <w:rFonts w:cstheme="minorHAnsi"/>
          <w:sz w:val="22"/>
        </w:rPr>
        <w:t>., kuros ikdienā uzturas arī ārpus konkrētās teritorijas dzīvojoši iedzīvotāji, tiem jāaprēķina papildus piesārņojuma slodze</w:t>
      </w:r>
      <w:r w:rsidR="00C9031C">
        <w:rPr>
          <w:rFonts w:cstheme="minorHAnsi"/>
          <w:sz w:val="22"/>
        </w:rPr>
        <w:t>,</w:t>
      </w:r>
      <w:r w:rsidRPr="005848E1">
        <w:rPr>
          <w:rFonts w:cstheme="minorHAnsi"/>
          <w:sz w:val="22"/>
        </w:rPr>
        <w:t xml:space="preserve"> izteikta CE. Ja teritorijā ir rūpnieciskā ražošana, tad CE būs lielāks nekā iedzīvotāju skaits, jo komerciālā un rūpnieciskā sektora CE aprēķinā jāņem vērā, vai to notekūdeņos ir vai nu specifisks, vai papildus piesārņojums, kas rada </w:t>
      </w:r>
      <w:r w:rsidR="00C9031C">
        <w:rPr>
          <w:rFonts w:cstheme="minorHAnsi"/>
          <w:sz w:val="22"/>
        </w:rPr>
        <w:t xml:space="preserve">papildu </w:t>
      </w:r>
      <w:r w:rsidRPr="005848E1">
        <w:rPr>
          <w:rFonts w:cstheme="minorHAnsi"/>
          <w:sz w:val="22"/>
        </w:rPr>
        <w:t>BSP slodzi.</w:t>
      </w:r>
    </w:p>
    <w:p w14:paraId="642D8775" w14:textId="0DD3A0E6" w:rsidR="00CF218E" w:rsidRPr="005848E1" w:rsidRDefault="00CF218E" w:rsidP="00062981">
      <w:pPr>
        <w:spacing w:line="252" w:lineRule="auto"/>
        <w:ind w:right="-335"/>
        <w:rPr>
          <w:rFonts w:cstheme="minorHAnsi"/>
          <w:sz w:val="22"/>
        </w:rPr>
      </w:pPr>
      <w:r w:rsidRPr="005848E1">
        <w:rPr>
          <w:rFonts w:cstheme="minorHAnsi"/>
          <w:sz w:val="22"/>
        </w:rPr>
        <w:t>Augstākminētais norāda, ka cilvēka ekvivalenta noteikšana ir iespējama divējādi – ar aprēķinu metodi</w:t>
      </w:r>
      <w:r w:rsidR="00C9031C">
        <w:rPr>
          <w:rFonts w:cstheme="minorHAnsi"/>
          <w:sz w:val="22"/>
        </w:rPr>
        <w:t>,</w:t>
      </w:r>
      <w:r w:rsidRPr="005848E1">
        <w:rPr>
          <w:rFonts w:cstheme="minorHAnsi"/>
          <w:sz w:val="22"/>
        </w:rPr>
        <w:t xml:space="preserve"> atbilstoši notekūdeņu analīzēm</w:t>
      </w:r>
      <w:r w:rsidR="008A1F16" w:rsidRPr="005848E1">
        <w:rPr>
          <w:rFonts w:cstheme="minorHAnsi"/>
          <w:sz w:val="22"/>
        </w:rPr>
        <w:t xml:space="preserve"> ieplūdē, </w:t>
      </w:r>
      <w:r w:rsidR="00C9031C">
        <w:rPr>
          <w:rFonts w:cstheme="minorHAnsi"/>
          <w:sz w:val="22"/>
        </w:rPr>
        <w:t>kā</w:t>
      </w:r>
      <w:r w:rsidR="008A1F16" w:rsidRPr="005848E1">
        <w:rPr>
          <w:rFonts w:cstheme="minorHAnsi"/>
          <w:sz w:val="22"/>
        </w:rPr>
        <w:t xml:space="preserve"> arī veicot aplēses saskaņā ar iedzīvotāju, iestāžu un komersantu īpatsvaru aglomerācijā.</w:t>
      </w:r>
    </w:p>
    <w:p w14:paraId="64324267" w14:textId="6737C32A" w:rsidR="00484AD2" w:rsidRPr="005848E1" w:rsidRDefault="00C9031C" w:rsidP="00062981">
      <w:pPr>
        <w:spacing w:line="252" w:lineRule="auto"/>
        <w:ind w:right="-335"/>
        <w:rPr>
          <w:rFonts w:cstheme="minorHAnsi"/>
          <w:sz w:val="22"/>
        </w:rPr>
      </w:pPr>
      <w:r>
        <w:rPr>
          <w:rFonts w:cstheme="minorHAnsi"/>
          <w:sz w:val="22"/>
        </w:rPr>
        <w:t>Minētie</w:t>
      </w:r>
      <w:r w:rsidR="00484AD2" w:rsidRPr="005848E1">
        <w:rPr>
          <w:rFonts w:cstheme="minorHAnsi"/>
          <w:sz w:val="22"/>
        </w:rPr>
        <w:t xml:space="preserve"> ir vieni no būtiskākajiem normatīvajiem dokumentiem Direktīvas 91/271/EEC prasību sasniegšanai, kuros pārņemtas Direktīvas prasības.</w:t>
      </w:r>
    </w:p>
    <w:p w14:paraId="2EB30680" w14:textId="77777777" w:rsidR="00484AD2" w:rsidRPr="005848E1" w:rsidRDefault="00484AD2" w:rsidP="00411479">
      <w:pPr>
        <w:pStyle w:val="ListParagraph"/>
        <w:numPr>
          <w:ilvl w:val="0"/>
          <w:numId w:val="8"/>
        </w:numPr>
        <w:spacing w:before="120" w:after="200" w:line="252" w:lineRule="auto"/>
        <w:ind w:right="-335"/>
        <w:contextualSpacing/>
        <w:rPr>
          <w:rFonts w:asciiTheme="minorHAnsi" w:hAnsiTheme="minorHAnsi" w:cstheme="minorHAnsi"/>
          <w:b/>
          <w:lang w:val="lv-LV"/>
        </w:rPr>
      </w:pPr>
      <w:r w:rsidRPr="005848E1">
        <w:rPr>
          <w:rFonts w:asciiTheme="minorHAnsi" w:hAnsiTheme="minorHAnsi" w:cstheme="minorHAnsi"/>
          <w:b/>
          <w:lang w:val="lv-LV"/>
        </w:rPr>
        <w:t>Ministru kabineta 2002. gada 12. marta noteikumi Nr. 118 “Noteikumi par virszemes un pazemes ūdeņu kvalitāti”</w:t>
      </w:r>
    </w:p>
    <w:p w14:paraId="250D1B84" w14:textId="21232FD7" w:rsidR="00484AD2" w:rsidRPr="005848E1" w:rsidRDefault="00484AD2" w:rsidP="00062981">
      <w:pPr>
        <w:spacing w:before="120" w:line="252" w:lineRule="auto"/>
        <w:ind w:right="-335"/>
        <w:rPr>
          <w:rFonts w:cstheme="minorHAnsi"/>
          <w:sz w:val="22"/>
          <w:shd w:val="clear" w:color="auto" w:fill="FFFFFF"/>
        </w:rPr>
      </w:pPr>
      <w:r w:rsidRPr="005848E1">
        <w:rPr>
          <w:rFonts w:cstheme="minorHAnsi"/>
          <w:sz w:val="22"/>
          <w:shd w:val="clear" w:color="auto" w:fill="FFFFFF"/>
        </w:rPr>
        <w:t xml:space="preserve">Noteikumi nosaka kvalitātes normatīvus virszemes un pazemes ūdeņiem. Kā arī to, </w:t>
      </w:r>
      <w:r w:rsidR="00C9031C">
        <w:rPr>
          <w:rFonts w:cstheme="minorHAnsi"/>
          <w:sz w:val="22"/>
          <w:shd w:val="clear" w:color="auto" w:fill="FFFFFF"/>
        </w:rPr>
        <w:t xml:space="preserve">ka gadījumā, </w:t>
      </w:r>
      <w:r w:rsidRPr="005848E1">
        <w:rPr>
          <w:rFonts w:cstheme="minorHAnsi"/>
          <w:sz w:val="22"/>
          <w:shd w:val="clear" w:color="auto" w:fill="FFFFFF"/>
        </w:rPr>
        <w:t>ja uz vienu ūdenstilpi vai ūdensteci attiecas šajos noteikumos vai citos normatīvajos aktos noteikti atšķirīgi ūdens kvalitātes normatīvi, piemēro tos kvalitātes normatīvus, kuri nosaka stingrākas prasības.</w:t>
      </w:r>
    </w:p>
    <w:p w14:paraId="02E56794" w14:textId="312A5DDD" w:rsidR="00484AD2" w:rsidRPr="005848E1" w:rsidRDefault="00484AD2" w:rsidP="00062981">
      <w:pPr>
        <w:spacing w:before="120" w:line="252" w:lineRule="auto"/>
        <w:ind w:right="-335"/>
        <w:rPr>
          <w:rFonts w:cstheme="minorHAnsi"/>
          <w:sz w:val="22"/>
          <w:shd w:val="clear" w:color="auto" w:fill="FFFFFF"/>
        </w:rPr>
      </w:pPr>
      <w:r w:rsidRPr="005848E1">
        <w:rPr>
          <w:rFonts w:cstheme="minorHAnsi"/>
          <w:sz w:val="22"/>
          <w:shd w:val="clear" w:color="auto" w:fill="FFFFFF"/>
        </w:rPr>
        <w:t>Minētajos noteikumos noteikti  arī ūdensobjektu posmi, kuri noteikti kā prioritāri zivju ūdeņi, no kuriem izriet ūdensobjekt</w:t>
      </w:r>
      <w:r w:rsidR="00C9031C">
        <w:rPr>
          <w:rFonts w:cstheme="minorHAnsi"/>
          <w:sz w:val="22"/>
          <w:shd w:val="clear" w:color="auto" w:fill="FFFFFF"/>
        </w:rPr>
        <w:t>iem</w:t>
      </w:r>
      <w:r w:rsidRPr="005848E1">
        <w:rPr>
          <w:rFonts w:cstheme="minorHAnsi"/>
          <w:sz w:val="22"/>
          <w:shd w:val="clear" w:color="auto" w:fill="FFFFFF"/>
        </w:rPr>
        <w:t xml:space="preserve"> noteiktās kvalitātes prasības</w:t>
      </w:r>
      <w:r w:rsidR="00C9031C">
        <w:rPr>
          <w:rFonts w:cstheme="minorHAnsi"/>
          <w:sz w:val="22"/>
          <w:shd w:val="clear" w:color="auto" w:fill="FFFFFF"/>
        </w:rPr>
        <w:t>. Tā</w:t>
      </w:r>
      <w:r w:rsidRPr="005848E1">
        <w:rPr>
          <w:rFonts w:cstheme="minorHAnsi"/>
          <w:sz w:val="22"/>
          <w:shd w:val="clear" w:color="auto" w:fill="FFFFFF"/>
        </w:rPr>
        <w:t>s ir attiecinām</w:t>
      </w:r>
      <w:r w:rsidR="00C9031C">
        <w:rPr>
          <w:rFonts w:cstheme="minorHAnsi"/>
          <w:sz w:val="22"/>
          <w:shd w:val="clear" w:color="auto" w:fill="FFFFFF"/>
        </w:rPr>
        <w:t>a</w:t>
      </w:r>
      <w:r w:rsidRPr="005848E1">
        <w:rPr>
          <w:rFonts w:cstheme="minorHAnsi"/>
          <w:sz w:val="22"/>
          <w:shd w:val="clear" w:color="auto" w:fill="FFFFFF"/>
        </w:rPr>
        <w:t>s uz aglomerāciju attīrīto</w:t>
      </w:r>
      <w:r w:rsidR="00C9031C">
        <w:rPr>
          <w:rFonts w:cstheme="minorHAnsi"/>
          <w:sz w:val="22"/>
          <w:shd w:val="clear" w:color="auto" w:fill="FFFFFF"/>
        </w:rPr>
        <w:t>s</w:t>
      </w:r>
      <w:r w:rsidRPr="005848E1">
        <w:rPr>
          <w:rFonts w:cstheme="minorHAnsi"/>
          <w:sz w:val="22"/>
          <w:shd w:val="clear" w:color="auto" w:fill="FFFFFF"/>
        </w:rPr>
        <w:t xml:space="preserve"> notekūdeņu</w:t>
      </w:r>
      <w:r w:rsidR="00C9031C">
        <w:rPr>
          <w:rFonts w:cstheme="minorHAnsi"/>
          <w:sz w:val="22"/>
          <w:shd w:val="clear" w:color="auto" w:fill="FFFFFF"/>
        </w:rPr>
        <w:t>s</w:t>
      </w:r>
      <w:r w:rsidRPr="005848E1">
        <w:rPr>
          <w:rFonts w:cstheme="minorHAnsi"/>
          <w:sz w:val="22"/>
          <w:shd w:val="clear" w:color="auto" w:fill="FFFFFF"/>
        </w:rPr>
        <w:t xml:space="preserve"> saņemošajiem ūdensobjektiem, </w:t>
      </w:r>
      <w:r w:rsidR="00C9031C">
        <w:rPr>
          <w:rFonts w:cstheme="minorHAnsi"/>
          <w:sz w:val="22"/>
          <w:shd w:val="clear" w:color="auto" w:fill="FFFFFF"/>
        </w:rPr>
        <w:t xml:space="preserve">tāpēc </w:t>
      </w:r>
      <w:r w:rsidRPr="005848E1">
        <w:rPr>
          <w:rFonts w:cstheme="minorHAnsi"/>
          <w:sz w:val="22"/>
          <w:shd w:val="clear" w:color="auto" w:fill="FFFFFF"/>
        </w:rPr>
        <w:t>tiek analizēt</w:t>
      </w:r>
      <w:r w:rsidR="00C9031C">
        <w:rPr>
          <w:rFonts w:cstheme="minorHAnsi"/>
          <w:sz w:val="22"/>
          <w:shd w:val="clear" w:color="auto" w:fill="FFFFFF"/>
        </w:rPr>
        <w:t>a</w:t>
      </w:r>
      <w:r w:rsidRPr="005848E1">
        <w:rPr>
          <w:rFonts w:cstheme="minorHAnsi"/>
          <w:sz w:val="22"/>
          <w:shd w:val="clear" w:color="auto" w:fill="FFFFFF"/>
        </w:rPr>
        <w:t>s arī šī līguma ietvaros.</w:t>
      </w:r>
    </w:p>
    <w:p w14:paraId="22E01AB7" w14:textId="77777777" w:rsidR="00484AD2" w:rsidRPr="005848E1" w:rsidRDefault="00484AD2" w:rsidP="00411479">
      <w:pPr>
        <w:pStyle w:val="ListParagraph"/>
        <w:numPr>
          <w:ilvl w:val="0"/>
          <w:numId w:val="8"/>
        </w:numPr>
        <w:spacing w:before="120" w:line="252" w:lineRule="auto"/>
        <w:ind w:right="-335"/>
        <w:contextualSpacing/>
        <w:rPr>
          <w:rFonts w:asciiTheme="minorHAnsi" w:hAnsiTheme="minorHAnsi" w:cstheme="minorHAnsi"/>
          <w:b/>
          <w:lang w:val="lv-LV"/>
        </w:rPr>
      </w:pPr>
      <w:r w:rsidRPr="005848E1">
        <w:rPr>
          <w:rFonts w:asciiTheme="minorHAnsi" w:hAnsiTheme="minorHAnsi" w:cstheme="minorHAnsi"/>
          <w:b/>
          <w:lang w:val="lv-LV"/>
        </w:rPr>
        <w:t>Ministru kabineta 2006. gada 2. maija noteikumi Nr. 362 “Noteikumi par notekūdeņu dūņu un to komposta izmantošanu, monitoringu un kontroli”</w:t>
      </w:r>
    </w:p>
    <w:p w14:paraId="29120F57" w14:textId="77777777" w:rsidR="00484AD2" w:rsidRPr="005848E1" w:rsidRDefault="00484AD2" w:rsidP="00062981">
      <w:pPr>
        <w:spacing w:before="120" w:line="252" w:lineRule="auto"/>
        <w:ind w:right="-335"/>
        <w:rPr>
          <w:rFonts w:cstheme="minorHAnsi"/>
          <w:sz w:val="22"/>
          <w:shd w:val="clear" w:color="auto" w:fill="FFFFFF"/>
        </w:rPr>
      </w:pPr>
      <w:r w:rsidRPr="005848E1">
        <w:rPr>
          <w:rFonts w:cstheme="minorHAnsi"/>
          <w:sz w:val="22"/>
          <w:shd w:val="clear" w:color="auto" w:fill="FFFFFF"/>
        </w:rPr>
        <w:t>Noteikumi nosaka notekūdeņu dūņu un to komposta izmantošanu, monitoringu un kontroli. Notekūdeņu dūņu komposts ir viens no blakusproduktiem, kurš rodas notekūdeņu attīrīšanas procesā. Tā izmantošanas un kvalitātes kontrole nav mazsvarīga notekūdeņu dūņu turpmākai izmantošanai, ko arī regulē minētie noteikumi.</w:t>
      </w:r>
    </w:p>
    <w:p w14:paraId="7689B349" w14:textId="77777777" w:rsidR="00062981" w:rsidRPr="005848E1" w:rsidRDefault="00062981" w:rsidP="00062981">
      <w:pPr>
        <w:spacing w:before="120" w:line="252" w:lineRule="auto"/>
        <w:ind w:right="-335"/>
        <w:rPr>
          <w:rFonts w:cstheme="minorHAnsi"/>
          <w:b/>
          <w:sz w:val="28"/>
          <w:u w:val="single"/>
        </w:rPr>
      </w:pPr>
      <w:r w:rsidRPr="005848E1">
        <w:rPr>
          <w:rFonts w:cstheme="minorHAnsi"/>
          <w:b/>
          <w:sz w:val="28"/>
          <w:u w:val="single"/>
        </w:rPr>
        <w:t>Būvniecības likums</w:t>
      </w:r>
    </w:p>
    <w:p w14:paraId="1BAFFD1F" w14:textId="259CF3E8" w:rsidR="00062981" w:rsidRPr="005848E1" w:rsidRDefault="00062981" w:rsidP="00411479">
      <w:pPr>
        <w:pStyle w:val="ListParagraph"/>
        <w:numPr>
          <w:ilvl w:val="1"/>
          <w:numId w:val="11"/>
        </w:numPr>
        <w:suppressAutoHyphens w:val="0"/>
        <w:autoSpaceDN/>
        <w:spacing w:before="120" w:after="200" w:line="252" w:lineRule="auto"/>
        <w:ind w:left="360" w:right="-335"/>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Ministru kabineta 2015. gada 30. jūnija noteikumi Nr. 332 “Noteikumi par Latvijas būvnormatīvu LBN 221-15 “Ēku iekšējais ūdensvads un kanalizācija”</w:t>
      </w:r>
      <w:r w:rsidR="008A1F16" w:rsidRPr="005848E1">
        <w:rPr>
          <w:rFonts w:asciiTheme="minorHAnsi" w:hAnsiTheme="minorHAnsi" w:cstheme="minorHAnsi"/>
          <w:sz w:val="22"/>
          <w:szCs w:val="22"/>
          <w:lang w:val="lv-LV"/>
        </w:rPr>
        <w:t>;</w:t>
      </w:r>
    </w:p>
    <w:p w14:paraId="498E3CA4" w14:textId="1145D4F0" w:rsidR="00062981" w:rsidRPr="005848E1" w:rsidRDefault="00062981" w:rsidP="00411479">
      <w:pPr>
        <w:pStyle w:val="ListParagraph"/>
        <w:numPr>
          <w:ilvl w:val="1"/>
          <w:numId w:val="11"/>
        </w:numPr>
        <w:suppressAutoHyphens w:val="0"/>
        <w:autoSpaceDN/>
        <w:spacing w:before="120" w:after="200" w:line="252" w:lineRule="auto"/>
        <w:ind w:left="360" w:right="-335"/>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Ministru kabineta 2015. gada 30. jūnija noteikumi Nr. 327 “Noteikumi par Latvijas būvnormatīvu LBN 223-15 “Kanalizācijas būves””</w:t>
      </w:r>
      <w:r w:rsidR="008A1F16" w:rsidRPr="005848E1">
        <w:rPr>
          <w:rFonts w:asciiTheme="minorHAnsi" w:hAnsiTheme="minorHAnsi" w:cstheme="minorHAnsi"/>
          <w:sz w:val="22"/>
          <w:szCs w:val="22"/>
          <w:lang w:val="lv-LV"/>
        </w:rPr>
        <w:t>;</w:t>
      </w:r>
    </w:p>
    <w:p w14:paraId="08551943" w14:textId="3F06C3DE" w:rsidR="008A1F16" w:rsidRPr="005848E1" w:rsidRDefault="008A1F16" w:rsidP="00411479">
      <w:pPr>
        <w:pStyle w:val="ListParagraph"/>
        <w:numPr>
          <w:ilvl w:val="1"/>
          <w:numId w:val="11"/>
        </w:numPr>
        <w:suppressAutoHyphens w:val="0"/>
        <w:autoSpaceDN/>
        <w:spacing w:before="120" w:after="200" w:line="252" w:lineRule="auto"/>
        <w:ind w:left="360" w:right="-335"/>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Ministru kabineta 2017.gada 9.maija noteikumi Nr.253 “Atsevišķu inženierbūvju noteikumi”.</w:t>
      </w:r>
    </w:p>
    <w:p w14:paraId="70B94A20" w14:textId="77777777" w:rsidR="00062981" w:rsidRPr="005848E1" w:rsidRDefault="00062981" w:rsidP="00062981">
      <w:pPr>
        <w:spacing w:before="120" w:line="252" w:lineRule="auto"/>
        <w:ind w:right="-335"/>
        <w:rPr>
          <w:rFonts w:cstheme="minorHAnsi"/>
          <w:sz w:val="22"/>
        </w:rPr>
      </w:pPr>
      <w:r w:rsidRPr="005848E1">
        <w:rPr>
          <w:rFonts w:cstheme="minorHAnsi"/>
          <w:sz w:val="22"/>
        </w:rPr>
        <w:t>Būvniecības likums un  no tā izrietošie Ministru kabineta noteikumi nosaka būvniecību regulējošas prasības ūdenssaimniecības būvju būvniecībā. Būvniecības likuma regulējumam pakļaujas jebkāda veida būvniecība, tai skaitā ūdenssaimniecības būves.</w:t>
      </w:r>
    </w:p>
    <w:p w14:paraId="0F5D92B5" w14:textId="77777777" w:rsidR="00062981" w:rsidRPr="005848E1" w:rsidRDefault="00062981" w:rsidP="00062981">
      <w:pPr>
        <w:spacing w:before="120" w:line="252" w:lineRule="auto"/>
        <w:ind w:right="-335"/>
        <w:rPr>
          <w:rFonts w:cstheme="minorHAnsi"/>
          <w:b/>
          <w:sz w:val="28"/>
          <w:u w:val="single"/>
        </w:rPr>
      </w:pPr>
      <w:r w:rsidRPr="005848E1">
        <w:rPr>
          <w:rFonts w:cstheme="minorHAnsi"/>
          <w:b/>
          <w:sz w:val="28"/>
          <w:u w:val="single"/>
        </w:rPr>
        <w:t>Dabas resursa nodokļa likums</w:t>
      </w:r>
    </w:p>
    <w:p w14:paraId="13D1DE95" w14:textId="77777777" w:rsidR="00062981" w:rsidRPr="005848E1" w:rsidRDefault="00062981" w:rsidP="00062981">
      <w:pPr>
        <w:spacing w:before="120" w:line="252" w:lineRule="auto"/>
        <w:ind w:right="-335"/>
        <w:rPr>
          <w:rFonts w:cstheme="minorHAnsi"/>
          <w:sz w:val="22"/>
          <w:shd w:val="clear" w:color="auto" w:fill="FFFFFF"/>
        </w:rPr>
      </w:pPr>
      <w:r w:rsidRPr="005848E1">
        <w:rPr>
          <w:rFonts w:cstheme="minorHAnsi"/>
          <w:sz w:val="22"/>
          <w:shd w:val="clear" w:color="auto" w:fill="FFFFFF"/>
        </w:rPr>
        <w:t>Likumā norādīto normu piemērošana veicina dabas resursu ekonomiski efektīvu izmantošanu, ierobežo vides piesārņošanu, samazina vidi piesārņojošas produkcijas ražošanu un realizāciju, veicina jaunu, vidi saudzējošu tehnoloģiju ieviešanu, atbalsta tautsaimniecības ilgtspējīgu attīstību, kā arī finansiāli nodrošina vides aizsardzības pasākumus.</w:t>
      </w:r>
    </w:p>
    <w:p w14:paraId="7554AFC6" w14:textId="77777777" w:rsidR="00062981" w:rsidRPr="005848E1" w:rsidRDefault="00062981" w:rsidP="00062981">
      <w:pPr>
        <w:spacing w:before="120" w:line="252" w:lineRule="auto"/>
        <w:ind w:right="-335"/>
        <w:rPr>
          <w:rFonts w:cstheme="minorHAnsi"/>
          <w:sz w:val="22"/>
        </w:rPr>
      </w:pPr>
      <w:r w:rsidRPr="005848E1">
        <w:rPr>
          <w:rFonts w:cstheme="minorHAnsi"/>
          <w:sz w:val="22"/>
          <w:shd w:val="clear" w:color="auto" w:fill="FFFFFF"/>
        </w:rPr>
        <w:t>Likuma 29.pants nosaka no nodokļa maksājumiem iegūto pašvaldības pamatbudžeta līdzekļu izmantošanu, kurā kā viens no izmantošanas veidiem norādīta arī ūdeņu aizsardzība, kas var tikt piemērota kā neattīrītu notekūdeņu piesārņojuma samazināšana. Attiecīgi minēto nodokļu maksājumus iespējams izmantot arī iepriekšminēto ūdenssaimniecības nozaru regulējumu normu sasniegšanai.</w:t>
      </w:r>
    </w:p>
    <w:p w14:paraId="4CE8413B" w14:textId="77777777" w:rsidR="00062981" w:rsidRPr="005848E1" w:rsidRDefault="00062981" w:rsidP="00062981">
      <w:pPr>
        <w:spacing w:before="120" w:line="252" w:lineRule="auto"/>
        <w:ind w:right="-335"/>
        <w:rPr>
          <w:rFonts w:cstheme="minorHAnsi"/>
          <w:b/>
          <w:sz w:val="28"/>
          <w:u w:val="single"/>
        </w:rPr>
      </w:pPr>
      <w:r w:rsidRPr="005848E1">
        <w:rPr>
          <w:rFonts w:cstheme="minorHAnsi"/>
          <w:b/>
          <w:sz w:val="28"/>
          <w:u w:val="single"/>
        </w:rPr>
        <w:t>Likums “Par ietekmes uz vidi novērtējumu”</w:t>
      </w:r>
    </w:p>
    <w:p w14:paraId="051B497B" w14:textId="3A8F4C58" w:rsidR="00062981" w:rsidRPr="005848E1" w:rsidRDefault="00062981" w:rsidP="00062981">
      <w:pPr>
        <w:spacing w:before="120" w:line="252" w:lineRule="auto"/>
        <w:ind w:right="-335"/>
        <w:rPr>
          <w:rFonts w:cstheme="minorHAnsi"/>
          <w:sz w:val="22"/>
          <w:shd w:val="clear" w:color="auto" w:fill="FFFFFF"/>
        </w:rPr>
      </w:pPr>
      <w:r w:rsidRPr="005848E1">
        <w:rPr>
          <w:rFonts w:cstheme="minorHAnsi"/>
          <w:sz w:val="22"/>
          <w:shd w:val="clear" w:color="auto" w:fill="FFFFFF"/>
        </w:rPr>
        <w:t>Likuma mērķis ir novērst vai samazināt fizisko un juridisko personu paredzēto darbību vai plānošanas dokumentu īstenošanas nelabvēlīgo ietekmi uz vidi. Likums piemērojams pašvaldību plānošanas dokumentu izstrādē – ilgtspējīg</w:t>
      </w:r>
      <w:r w:rsidR="00C9031C">
        <w:rPr>
          <w:rFonts w:cstheme="minorHAnsi"/>
          <w:sz w:val="22"/>
          <w:shd w:val="clear" w:color="auto" w:fill="FFFFFF"/>
        </w:rPr>
        <w:t>as attīstības</w:t>
      </w:r>
      <w:r w:rsidRPr="005848E1">
        <w:rPr>
          <w:rFonts w:cstheme="minorHAnsi"/>
          <w:sz w:val="22"/>
          <w:shd w:val="clear" w:color="auto" w:fill="FFFFFF"/>
        </w:rPr>
        <w:t xml:space="preserve"> stratēģiju, attīstības programmu un teritorijas plānojumu izstrādei, kas ir saistīt</w:t>
      </w:r>
      <w:r w:rsidR="00C9031C">
        <w:rPr>
          <w:rFonts w:cstheme="minorHAnsi"/>
          <w:sz w:val="22"/>
          <w:shd w:val="clear" w:color="auto" w:fill="FFFFFF"/>
        </w:rPr>
        <w:t>i</w:t>
      </w:r>
      <w:r w:rsidR="008A1F16" w:rsidRPr="005848E1">
        <w:rPr>
          <w:rFonts w:cstheme="minorHAnsi"/>
          <w:sz w:val="22"/>
          <w:shd w:val="clear" w:color="auto" w:fill="FFFFFF"/>
        </w:rPr>
        <w:t xml:space="preserve"> arī ar ūdenssaimniecības jomu.</w:t>
      </w:r>
    </w:p>
    <w:p w14:paraId="08949219" w14:textId="77777777" w:rsidR="00062981" w:rsidRPr="005848E1" w:rsidRDefault="00062981" w:rsidP="00062981">
      <w:pPr>
        <w:spacing w:before="120" w:line="252" w:lineRule="auto"/>
        <w:ind w:right="-335"/>
        <w:rPr>
          <w:rFonts w:cstheme="minorHAnsi"/>
          <w:b/>
          <w:sz w:val="28"/>
          <w:u w:val="single"/>
        </w:rPr>
      </w:pPr>
      <w:r w:rsidRPr="005848E1">
        <w:rPr>
          <w:rFonts w:cstheme="minorHAnsi"/>
          <w:b/>
          <w:sz w:val="28"/>
          <w:u w:val="single"/>
        </w:rPr>
        <w:t>Likums “Par pašvaldībām”</w:t>
      </w:r>
    </w:p>
    <w:p w14:paraId="46B57FA1" w14:textId="018B9419" w:rsidR="00062981" w:rsidRPr="005848E1" w:rsidRDefault="00062981" w:rsidP="00F972F0">
      <w:pPr>
        <w:spacing w:before="120"/>
        <w:ind w:right="-335"/>
        <w:rPr>
          <w:rFonts w:cstheme="minorHAnsi"/>
          <w:sz w:val="22"/>
          <w:shd w:val="clear" w:color="auto" w:fill="FFFFFF"/>
        </w:rPr>
      </w:pPr>
      <w:r w:rsidRPr="005848E1">
        <w:rPr>
          <w:rFonts w:cstheme="minorHAnsi"/>
          <w:sz w:val="22"/>
        </w:rPr>
        <w:t xml:space="preserve">Likumā noteiktas pašvaldību autonomās funkcijas. </w:t>
      </w:r>
      <w:r w:rsidR="00C9031C">
        <w:rPr>
          <w:rFonts w:cstheme="minorHAnsi"/>
          <w:sz w:val="22"/>
        </w:rPr>
        <w:t xml:space="preserve">Tā </w:t>
      </w:r>
      <w:r w:rsidRPr="005848E1">
        <w:rPr>
          <w:rFonts w:cstheme="minorHAnsi"/>
          <w:sz w:val="22"/>
        </w:rPr>
        <w:t xml:space="preserve">15.panta </w:t>
      </w:r>
      <w:r w:rsidR="00C9031C">
        <w:rPr>
          <w:rFonts w:cstheme="minorHAnsi"/>
          <w:sz w:val="22"/>
        </w:rPr>
        <w:t>1.punkts</w:t>
      </w:r>
      <w:r w:rsidRPr="005848E1">
        <w:rPr>
          <w:rFonts w:cstheme="minorHAnsi"/>
          <w:sz w:val="22"/>
        </w:rPr>
        <w:t xml:space="preserve"> nosaka, ka pašvaldība </w:t>
      </w:r>
      <w:r w:rsidRPr="005848E1">
        <w:rPr>
          <w:rFonts w:cstheme="minorHAnsi"/>
          <w:sz w:val="22"/>
          <w:shd w:val="clear" w:color="auto" w:fill="FFFFFF"/>
        </w:rPr>
        <w:t>organizē iedzīvotājiem komunālos pakalpojumus (ūdensapgāde un kanalizācija; siltumapgāde; sadzīves atkritumu apsaimniekošana; notekūdeņu savākšana, novadīšana un attīrīšana) neatkarīgi no tā, kā īpašumā atrodas dzīvojamais fonds.</w:t>
      </w:r>
    </w:p>
    <w:p w14:paraId="0EE2D753" w14:textId="77777777" w:rsidR="00484AD2" w:rsidRPr="005848E1" w:rsidRDefault="00484AD2" w:rsidP="00BF72A0">
      <w:pPr>
        <w:spacing w:before="120" w:line="252" w:lineRule="auto"/>
        <w:ind w:right="-335"/>
        <w:rPr>
          <w:rFonts w:cstheme="minorHAnsi"/>
          <w:b/>
          <w:sz w:val="28"/>
          <w:u w:val="single"/>
        </w:rPr>
      </w:pPr>
      <w:r w:rsidRPr="005848E1">
        <w:rPr>
          <w:rFonts w:cstheme="minorHAnsi"/>
          <w:b/>
          <w:sz w:val="28"/>
          <w:u w:val="single"/>
        </w:rPr>
        <w:t>Vides aizsardzības likums</w:t>
      </w:r>
    </w:p>
    <w:p w14:paraId="2F6B43CD" w14:textId="12F0281B" w:rsidR="00484AD2" w:rsidRPr="005848E1" w:rsidRDefault="00484AD2" w:rsidP="00BF72A0">
      <w:pPr>
        <w:spacing w:before="120" w:line="252" w:lineRule="auto"/>
        <w:ind w:right="-335"/>
        <w:rPr>
          <w:rFonts w:cstheme="minorHAnsi"/>
          <w:b/>
          <w:sz w:val="22"/>
        </w:rPr>
      </w:pPr>
      <w:r w:rsidRPr="005848E1">
        <w:rPr>
          <w:rFonts w:cstheme="minorHAnsi"/>
          <w:sz w:val="22"/>
          <w:shd w:val="clear" w:color="auto" w:fill="FFFFFF"/>
        </w:rPr>
        <w:t>Vides aizsardzības likuma mērķis ir nodrošināt vides kvalitātes saglabāšanu un atjaunošanu, kā arī dabas resursu ilgtspējīgu izmantošanu. Tajā ir noteikta arī sabiedrības līdzdalība ar vidi saistītu lēmumu pieņemšanā gan attiecībā uz plānošanas dokumentiem, gan ūdens resurs</w:t>
      </w:r>
      <w:r w:rsidR="00062DB4" w:rsidRPr="005848E1">
        <w:rPr>
          <w:rFonts w:cstheme="minorHAnsi"/>
          <w:sz w:val="22"/>
          <w:shd w:val="clear" w:color="auto" w:fill="FFFFFF"/>
        </w:rPr>
        <w:t xml:space="preserve">u aizsardzību kopumā. </w:t>
      </w:r>
      <w:r w:rsidRPr="005848E1">
        <w:rPr>
          <w:rFonts w:cstheme="minorHAnsi"/>
          <w:sz w:val="22"/>
          <w:shd w:val="clear" w:color="auto" w:fill="FFFFFF"/>
        </w:rPr>
        <w:t>Pašvaldībām ir arī tiesības veikt kontroli vides jomā, no šajā likumā norādīto tiesību normām.</w:t>
      </w:r>
    </w:p>
    <w:p w14:paraId="4114CF3D" w14:textId="77777777" w:rsidR="00484AD2" w:rsidRPr="005848E1" w:rsidRDefault="00484AD2" w:rsidP="00BF72A0">
      <w:pPr>
        <w:spacing w:before="120" w:line="252" w:lineRule="auto"/>
        <w:ind w:right="-335"/>
        <w:rPr>
          <w:rFonts w:cstheme="minorHAnsi"/>
          <w:b/>
          <w:sz w:val="28"/>
          <w:u w:val="single"/>
        </w:rPr>
      </w:pPr>
      <w:r w:rsidRPr="005848E1">
        <w:rPr>
          <w:rFonts w:cstheme="minorHAnsi"/>
          <w:b/>
          <w:sz w:val="28"/>
          <w:u w:val="single"/>
        </w:rPr>
        <w:t>Konkurences likums</w:t>
      </w:r>
    </w:p>
    <w:p w14:paraId="565F20BD" w14:textId="77777777" w:rsidR="00484AD2" w:rsidRPr="005848E1" w:rsidRDefault="00484AD2" w:rsidP="00BF72A0">
      <w:pPr>
        <w:spacing w:before="120" w:line="252" w:lineRule="auto"/>
        <w:ind w:right="-335"/>
        <w:rPr>
          <w:rFonts w:cstheme="minorHAnsi"/>
          <w:sz w:val="22"/>
          <w:shd w:val="clear" w:color="auto" w:fill="FFFFFF"/>
        </w:rPr>
      </w:pPr>
      <w:r w:rsidRPr="005848E1">
        <w:rPr>
          <w:rFonts w:cstheme="minorHAnsi"/>
          <w:sz w:val="22"/>
          <w:shd w:val="clear" w:color="auto" w:fill="FFFFFF"/>
        </w:rPr>
        <w:t>Konkurences likuma mērķis ir aizsargāt, saglabāt un attīstīt brīvu, godīgu un vienlīdzīgu konkurenci visās tautsaimniecības nozarēs sabiedrības interesēs, ierobežojot tirgus koncentrāciju, uzliekot par pienākumu izbeigt konkurenci regulējošajos normatīvajos aktos aizliegtas darbības un normatīvajos aktos noteiktajā kārtībā saucot pie atbildības vainīgās personas.</w:t>
      </w:r>
    </w:p>
    <w:p w14:paraId="24473602" w14:textId="2E0E8153" w:rsidR="005F09C3" w:rsidRPr="005848E1" w:rsidRDefault="00484AD2" w:rsidP="00F972F0">
      <w:pPr>
        <w:spacing w:before="120"/>
        <w:ind w:right="-335"/>
        <w:rPr>
          <w:rFonts w:cstheme="minorHAnsi"/>
          <w:sz w:val="22"/>
          <w:shd w:val="clear" w:color="auto" w:fill="FFFFFF"/>
        </w:rPr>
      </w:pPr>
      <w:r w:rsidRPr="005848E1">
        <w:rPr>
          <w:rFonts w:cstheme="minorHAnsi"/>
          <w:sz w:val="22"/>
          <w:shd w:val="clear" w:color="auto" w:fill="FFFFFF"/>
        </w:rPr>
        <w:t>Konkurences likumā 14.</w:t>
      </w:r>
      <w:r w:rsidRPr="005848E1">
        <w:rPr>
          <w:rFonts w:cstheme="minorHAnsi"/>
          <w:sz w:val="22"/>
          <w:shd w:val="clear" w:color="auto" w:fill="FFFFFF"/>
          <w:vertAlign w:val="superscript"/>
        </w:rPr>
        <w:t>2</w:t>
      </w:r>
      <w:r w:rsidRPr="005848E1">
        <w:rPr>
          <w:rFonts w:cstheme="minorHAnsi"/>
          <w:sz w:val="22"/>
          <w:shd w:val="clear" w:color="auto" w:fill="FFFFFF"/>
        </w:rPr>
        <w:t> pants - Atbildība par brīvas un godīgas konkurences noteikumu pārkāpumu, kurš stājas spēkā no 2020.gada 1.janvāra, nosaka prasības arī publisku personu (t.sk. pašvaldību) kapitālsabiedrībām valsts pārvaldes uzdevumu veikšanai.</w:t>
      </w:r>
      <w:r w:rsidR="00BF72A0" w:rsidRPr="005848E1">
        <w:rPr>
          <w:rFonts w:cstheme="minorHAnsi"/>
          <w:sz w:val="22"/>
          <w:shd w:val="clear" w:color="auto" w:fill="FFFFFF"/>
        </w:rPr>
        <w:t xml:space="preserve"> </w:t>
      </w:r>
      <w:r w:rsidRPr="005848E1">
        <w:rPr>
          <w:rFonts w:cstheme="minorHAnsi"/>
          <w:sz w:val="22"/>
          <w:shd w:val="clear" w:color="auto" w:fill="FFFFFF"/>
        </w:rPr>
        <w:t xml:space="preserve">No tā izriet, ka deleģējot pašvaldību funkcijas savām kapitālsabiedrībām, ir jāievēro godīgas konkurences principi, neradot priekšrocības vai kā citādi </w:t>
      </w:r>
      <w:r w:rsidR="00B13675">
        <w:rPr>
          <w:rFonts w:cstheme="minorHAnsi"/>
          <w:sz w:val="22"/>
          <w:shd w:val="clear" w:color="auto" w:fill="FFFFFF"/>
        </w:rPr>
        <w:t>ne</w:t>
      </w:r>
      <w:r w:rsidRPr="005848E1">
        <w:rPr>
          <w:rFonts w:cstheme="minorHAnsi"/>
          <w:sz w:val="22"/>
          <w:shd w:val="clear" w:color="auto" w:fill="FFFFFF"/>
        </w:rPr>
        <w:t>kropļojot brīvā tirgus principus.</w:t>
      </w:r>
      <w:r w:rsidR="00E94659" w:rsidRPr="005848E1">
        <w:rPr>
          <w:rFonts w:cstheme="minorHAnsi"/>
          <w:sz w:val="22"/>
          <w:shd w:val="clear" w:color="auto" w:fill="FFFFFF"/>
        </w:rPr>
        <w:t xml:space="preserve"> </w:t>
      </w:r>
      <w:r w:rsidR="005F09C3" w:rsidRPr="005848E1">
        <w:rPr>
          <w:rFonts w:cstheme="minorHAnsi"/>
          <w:sz w:val="22"/>
        </w:rPr>
        <w:t xml:space="preserve"> Saskaņā ar Konkurences likuma </w:t>
      </w:r>
      <w:bookmarkStart w:id="4" w:name="_Hlk31456786"/>
      <w:r w:rsidR="005F09C3" w:rsidRPr="005848E1">
        <w:rPr>
          <w:rFonts w:cstheme="minorHAnsi"/>
          <w:sz w:val="22"/>
        </w:rPr>
        <w:t>14.</w:t>
      </w:r>
      <w:r w:rsidR="005F09C3" w:rsidRPr="005848E1">
        <w:rPr>
          <w:rFonts w:cstheme="minorHAnsi"/>
          <w:sz w:val="22"/>
          <w:vertAlign w:val="superscript"/>
        </w:rPr>
        <w:t>1</w:t>
      </w:r>
      <w:r w:rsidR="005F09C3" w:rsidRPr="005848E1">
        <w:rPr>
          <w:rFonts w:cstheme="minorHAnsi"/>
          <w:sz w:val="22"/>
        </w:rPr>
        <w:t xml:space="preserve"> pantu</w:t>
      </w:r>
      <w:bookmarkEnd w:id="4"/>
      <w:r w:rsidR="00B13675">
        <w:rPr>
          <w:rFonts w:cstheme="minorHAnsi"/>
          <w:sz w:val="22"/>
        </w:rPr>
        <w:t xml:space="preserve"> - </w:t>
      </w:r>
      <w:r w:rsidR="005F09C3" w:rsidRPr="005848E1">
        <w:rPr>
          <w:rFonts w:cstheme="minorHAnsi"/>
          <w:sz w:val="22"/>
        </w:rPr>
        <w:t>Pienākums nodrošināt brīvu un godīgu konkurenci</w:t>
      </w:r>
      <w:r w:rsidR="00B13675">
        <w:rPr>
          <w:rFonts w:cstheme="minorHAnsi"/>
          <w:sz w:val="22"/>
        </w:rPr>
        <w:t xml:space="preserve"> - t</w:t>
      </w:r>
      <w:r w:rsidR="005F09C3" w:rsidRPr="005848E1">
        <w:rPr>
          <w:rFonts w:cstheme="minorHAnsi"/>
          <w:sz w:val="22"/>
        </w:rPr>
        <w:t>iešās pārvaldes un pastarpinātās pārvaldes iestādei, kā arī kapitālsabiedrībai, kurā publiskai personai ir izšķiroša ietekme, aizliegts ar savu darbību kavēt, ierobežot vai deformēt konkurenci, kas var izpausties arī kā</w:t>
      </w:r>
      <w:r w:rsidR="00B13675">
        <w:rPr>
          <w:rFonts w:cstheme="minorHAnsi"/>
          <w:sz w:val="22"/>
        </w:rPr>
        <w:t xml:space="preserve"> (…)</w:t>
      </w:r>
      <w:r w:rsidR="005F09C3" w:rsidRPr="005848E1">
        <w:rPr>
          <w:rFonts w:cstheme="minorHAnsi"/>
          <w:sz w:val="22"/>
        </w:rPr>
        <w:t xml:space="preserve"> priekšrocību radīšana kapitālsabiedrībai, kurā publiskai personai ir tieša vai netieša līdzdalība</w:t>
      </w:r>
      <w:r w:rsidR="00B13675">
        <w:rPr>
          <w:rFonts w:cstheme="minorHAnsi"/>
          <w:sz w:val="22"/>
        </w:rPr>
        <w:t xml:space="preserve">. Tāpēc </w:t>
      </w:r>
      <w:r w:rsidR="005F09C3" w:rsidRPr="005848E1">
        <w:rPr>
          <w:rFonts w:cstheme="minorHAnsi"/>
          <w:sz w:val="22"/>
        </w:rPr>
        <w:t xml:space="preserve">nav pieļaujams kapitālsabiedrībai (sabiedrisko pakalpojumu sniedzējam) būt vienlaicīgi decentralizēto </w:t>
      </w:r>
      <w:r w:rsidR="00534AD1" w:rsidRPr="005848E1">
        <w:rPr>
          <w:rFonts w:cstheme="minorHAnsi"/>
          <w:sz w:val="22"/>
        </w:rPr>
        <w:t xml:space="preserve">kanalizācijas </w:t>
      </w:r>
      <w:r w:rsidR="005F09C3" w:rsidRPr="005848E1">
        <w:rPr>
          <w:rFonts w:cstheme="minorHAnsi"/>
          <w:sz w:val="22"/>
        </w:rPr>
        <w:t xml:space="preserve">sistēmu reģistratoram un arī asenizatoram, ja tirgū piedāvājumu sniedz </w:t>
      </w:r>
      <w:r w:rsidR="00B13675">
        <w:rPr>
          <w:rFonts w:cstheme="minorHAnsi"/>
          <w:sz w:val="22"/>
        </w:rPr>
        <w:t>vēl</w:t>
      </w:r>
      <w:r w:rsidR="005F09C3" w:rsidRPr="005848E1">
        <w:rPr>
          <w:rFonts w:cstheme="minorHAnsi"/>
          <w:sz w:val="22"/>
        </w:rPr>
        <w:t xml:space="preserve"> citi asenizatori. To šajā situācijā var skaidrot gan ar ekskluzīvām tiesībām pieejai pie klientu datu bāze</w:t>
      </w:r>
      <w:r w:rsidR="00B13675">
        <w:rPr>
          <w:rFonts w:cstheme="minorHAnsi"/>
          <w:sz w:val="22"/>
        </w:rPr>
        <w:t>i</w:t>
      </w:r>
      <w:r w:rsidR="005F09C3" w:rsidRPr="005848E1">
        <w:rPr>
          <w:rFonts w:cstheme="minorHAnsi"/>
          <w:sz w:val="22"/>
        </w:rPr>
        <w:t xml:space="preserve"> (kas citiem asenizatoriem ir liegta), gan arī kropļotām tirgus izmaksām, jo SPS visbiežāk ir arī </w:t>
      </w:r>
      <w:r w:rsidR="00B13675">
        <w:rPr>
          <w:rFonts w:cstheme="minorHAnsi"/>
          <w:sz w:val="22"/>
        </w:rPr>
        <w:t xml:space="preserve">notekūdeņu </w:t>
      </w:r>
      <w:r w:rsidR="005F09C3" w:rsidRPr="005848E1">
        <w:rPr>
          <w:rFonts w:cstheme="minorHAnsi"/>
          <w:sz w:val="22"/>
        </w:rPr>
        <w:t xml:space="preserve">noliešanas vietas turētājs un attiecīgi </w:t>
      </w:r>
      <w:r w:rsidR="00B13675">
        <w:rPr>
          <w:rFonts w:cstheme="minorHAnsi"/>
          <w:sz w:val="22"/>
        </w:rPr>
        <w:t xml:space="preserve">tā </w:t>
      </w:r>
      <w:r w:rsidR="005F09C3" w:rsidRPr="005848E1">
        <w:rPr>
          <w:rFonts w:cstheme="minorHAnsi"/>
          <w:sz w:val="22"/>
        </w:rPr>
        <w:t xml:space="preserve">asenizācijas </w:t>
      </w:r>
      <w:r w:rsidR="00B13675">
        <w:rPr>
          <w:rFonts w:cstheme="minorHAnsi"/>
          <w:sz w:val="22"/>
        </w:rPr>
        <w:t xml:space="preserve">pakalpojumu </w:t>
      </w:r>
      <w:r w:rsidR="005F09C3" w:rsidRPr="005848E1">
        <w:rPr>
          <w:rFonts w:cstheme="minorHAnsi"/>
          <w:sz w:val="22"/>
        </w:rPr>
        <w:t xml:space="preserve">maksā netiek iekļautas noliešanas vietas izmaksas, kas tiek iekļauts visiem citiem asenizatoriem. Attiecīgi </w:t>
      </w:r>
      <w:r w:rsidR="00B13675">
        <w:rPr>
          <w:rFonts w:cstheme="minorHAnsi"/>
          <w:sz w:val="22"/>
        </w:rPr>
        <w:t xml:space="preserve">SPS piedāvātā pakalpojuma </w:t>
      </w:r>
      <w:r w:rsidR="005F09C3" w:rsidRPr="005848E1">
        <w:rPr>
          <w:rFonts w:cstheme="minorHAnsi"/>
          <w:sz w:val="22"/>
        </w:rPr>
        <w:t>tirgus cena ir lētāka</w:t>
      </w:r>
      <w:r w:rsidR="00B13675">
        <w:rPr>
          <w:rFonts w:cstheme="minorHAnsi"/>
          <w:sz w:val="22"/>
        </w:rPr>
        <w:t>,</w:t>
      </w:r>
      <w:r w:rsidR="005F09C3" w:rsidRPr="005848E1">
        <w:rPr>
          <w:rFonts w:cstheme="minorHAnsi"/>
          <w:sz w:val="22"/>
        </w:rPr>
        <w:t xml:space="preserve"> vai arī mākslīgi tiek palielināta komersanta peļņa.</w:t>
      </w:r>
    </w:p>
    <w:p w14:paraId="4F4CDF4B" w14:textId="7F0C74A5" w:rsidR="00534AD1" w:rsidRPr="005848E1" w:rsidRDefault="00534AD1" w:rsidP="00F972F0">
      <w:pPr>
        <w:ind w:right="-335"/>
        <w:rPr>
          <w:rFonts w:cstheme="minorHAnsi"/>
          <w:sz w:val="22"/>
        </w:rPr>
      </w:pPr>
      <w:r w:rsidRPr="005848E1">
        <w:rPr>
          <w:rFonts w:cstheme="minorHAnsi"/>
          <w:sz w:val="22"/>
        </w:rPr>
        <w:t>No likuma izriet, ka pašvaldībai ir jāveic tirgus ekonomiskais izvērtējums. Publiskai personai vispirms ir jāidentificē, vai tirgū ir novērojama pilnīga vai daļēja tirgus nepilnība. Pilnīga tirgus nepilnība ir gadījumos, kad faktiski tirgus (piedāvājums) neeksistē, bet pastāv pieprasījums pēc konkrētas preces vai pakalpojuma. Savukārt daļēja tirgus nepilnība ir gadījumos, kad tirgū ir novērojams gan pieprasījums, gan piedāvājums, bet konkrētās preces vai pakalpojumi tiek nodrošināti nepietiekamā apjomā.</w:t>
      </w:r>
      <w:r w:rsidRPr="005848E1">
        <w:rPr>
          <w:rStyle w:val="FootnoteReference"/>
          <w:rFonts w:cstheme="minorHAnsi"/>
          <w:sz w:val="22"/>
        </w:rPr>
        <w:footnoteReference w:id="2"/>
      </w:r>
    </w:p>
    <w:p w14:paraId="3721CEAF" w14:textId="58EE4803" w:rsidR="005F09C3" w:rsidRPr="005848E1" w:rsidRDefault="00534AD1" w:rsidP="008D350A">
      <w:pPr>
        <w:spacing w:after="0"/>
        <w:ind w:right="-335"/>
        <w:rPr>
          <w:rFonts w:cstheme="minorHAnsi"/>
          <w:sz w:val="22"/>
        </w:rPr>
      </w:pPr>
      <w:r w:rsidRPr="005848E1">
        <w:rPr>
          <w:rFonts w:cstheme="minorHAnsi"/>
          <w:sz w:val="22"/>
        </w:rPr>
        <w:t>Līdz ar to nav viennozīmīg</w:t>
      </w:r>
      <w:r w:rsidR="004C4649" w:rsidRPr="005848E1">
        <w:rPr>
          <w:rFonts w:cstheme="minorHAnsi"/>
          <w:sz w:val="22"/>
        </w:rPr>
        <w:t xml:space="preserve">i vērtējamas </w:t>
      </w:r>
      <w:r w:rsidRPr="005848E1">
        <w:rPr>
          <w:rFonts w:cstheme="minorHAnsi"/>
          <w:sz w:val="22"/>
        </w:rPr>
        <w:t>situācijas un tajās pašvaldībās, kur sabiedrisko pakalpojumu sniedzējs ir decentralizēto kanalizācijas sistēmu reģistrators un arī asenizators</w:t>
      </w:r>
      <w:r w:rsidR="00B13675">
        <w:rPr>
          <w:rFonts w:cstheme="minorHAnsi"/>
          <w:sz w:val="22"/>
        </w:rPr>
        <w:t xml:space="preserve">. Ja SPS ir </w:t>
      </w:r>
      <w:r w:rsidRPr="005848E1">
        <w:rPr>
          <w:rFonts w:cstheme="minorHAnsi"/>
          <w:sz w:val="22"/>
        </w:rPr>
        <w:t xml:space="preserve">vienīgais </w:t>
      </w:r>
      <w:r w:rsidR="00B13675">
        <w:rPr>
          <w:rFonts w:cstheme="minorHAnsi"/>
          <w:sz w:val="22"/>
        </w:rPr>
        <w:t xml:space="preserve">šādu pakalpojumu sniedzējs, </w:t>
      </w:r>
      <w:r w:rsidRPr="005848E1">
        <w:rPr>
          <w:rFonts w:cstheme="minorHAnsi"/>
          <w:sz w:val="22"/>
        </w:rPr>
        <w:t xml:space="preserve">vai arī vēl </w:t>
      </w:r>
      <w:r w:rsidR="00B13675">
        <w:rPr>
          <w:rFonts w:cstheme="minorHAnsi"/>
          <w:sz w:val="22"/>
        </w:rPr>
        <w:t>ir tikai viens cits asenizators</w:t>
      </w:r>
      <w:r w:rsidRPr="005848E1">
        <w:rPr>
          <w:rFonts w:cstheme="minorHAnsi"/>
          <w:sz w:val="22"/>
        </w:rPr>
        <w:t>, tad situācija vērtējama kā daļēja tirgus nepilnība</w:t>
      </w:r>
      <w:r w:rsidR="004C4649" w:rsidRPr="005848E1">
        <w:rPr>
          <w:rFonts w:cstheme="minorHAnsi"/>
          <w:sz w:val="22"/>
        </w:rPr>
        <w:t xml:space="preserve"> un būtu pieļaujama arī sabiedrisko pakalpojumu sniedzēja kā asenizatora darbība. Jāņem vērā</w:t>
      </w:r>
      <w:r w:rsidR="00B13675">
        <w:rPr>
          <w:rFonts w:cstheme="minorHAnsi"/>
          <w:sz w:val="22"/>
        </w:rPr>
        <w:t xml:space="preserve">, ka </w:t>
      </w:r>
      <w:r w:rsidR="004C4649" w:rsidRPr="005848E1">
        <w:rPr>
          <w:rFonts w:cstheme="minorHAnsi"/>
          <w:sz w:val="22"/>
        </w:rPr>
        <w:t>situācij</w:t>
      </w:r>
      <w:r w:rsidR="00B13675">
        <w:rPr>
          <w:rFonts w:cstheme="minorHAnsi"/>
          <w:sz w:val="22"/>
        </w:rPr>
        <w:t>ā</w:t>
      </w:r>
      <w:r w:rsidR="004C4649" w:rsidRPr="005848E1">
        <w:rPr>
          <w:rFonts w:cstheme="minorHAnsi"/>
          <w:sz w:val="22"/>
        </w:rPr>
        <w:t>,</w:t>
      </w:r>
      <w:r w:rsidRPr="005848E1">
        <w:rPr>
          <w:rFonts w:cstheme="minorHAnsi"/>
          <w:sz w:val="22"/>
        </w:rPr>
        <w:t xml:space="preserve"> ja </w:t>
      </w:r>
      <w:r w:rsidR="00B13675">
        <w:rPr>
          <w:rFonts w:cstheme="minorHAnsi"/>
          <w:sz w:val="22"/>
        </w:rPr>
        <w:t xml:space="preserve">tirgū </w:t>
      </w:r>
      <w:r w:rsidRPr="005848E1">
        <w:rPr>
          <w:rFonts w:cstheme="minorHAnsi"/>
          <w:sz w:val="22"/>
        </w:rPr>
        <w:t xml:space="preserve">paliktu tikai viens asenizators, kas nav </w:t>
      </w:r>
      <w:r w:rsidR="004C4649" w:rsidRPr="005848E1">
        <w:rPr>
          <w:rFonts w:cstheme="minorHAnsi"/>
          <w:sz w:val="22"/>
        </w:rPr>
        <w:t>sabiedrisko pakalpojumu sniedzējs, tad</w:t>
      </w:r>
      <w:r w:rsidRPr="005848E1">
        <w:rPr>
          <w:rFonts w:cstheme="minorHAnsi"/>
          <w:sz w:val="22"/>
        </w:rPr>
        <w:t xml:space="preserve"> būtu pilnīga tirgus nepilnība</w:t>
      </w:r>
      <w:r w:rsidR="004C4649" w:rsidRPr="005848E1">
        <w:rPr>
          <w:rFonts w:cstheme="minorHAnsi"/>
          <w:sz w:val="22"/>
        </w:rPr>
        <w:t>, kas nenodrošinātu konkurētspējīgu pakalpojuma sniegšanu</w:t>
      </w:r>
      <w:r w:rsidRPr="005848E1">
        <w:rPr>
          <w:rFonts w:cstheme="minorHAnsi"/>
          <w:sz w:val="22"/>
        </w:rPr>
        <w:t>. Savukārt situācij</w:t>
      </w:r>
      <w:r w:rsidR="00B13675">
        <w:rPr>
          <w:rFonts w:cstheme="minorHAnsi"/>
          <w:sz w:val="22"/>
        </w:rPr>
        <w:t>a</w:t>
      </w:r>
      <w:r w:rsidRPr="005848E1">
        <w:rPr>
          <w:rFonts w:cstheme="minorHAnsi"/>
          <w:sz w:val="22"/>
        </w:rPr>
        <w:t xml:space="preserve">, kur bez </w:t>
      </w:r>
      <w:r w:rsidR="004C4649" w:rsidRPr="005848E1">
        <w:rPr>
          <w:rFonts w:cstheme="minorHAnsi"/>
          <w:sz w:val="22"/>
        </w:rPr>
        <w:t xml:space="preserve">sabiedrisko pakalpojumu sniedzēja </w:t>
      </w:r>
      <w:r w:rsidRPr="005848E1">
        <w:rPr>
          <w:rFonts w:cstheme="minorHAnsi"/>
          <w:sz w:val="22"/>
        </w:rPr>
        <w:t xml:space="preserve">ir divi </w:t>
      </w:r>
      <w:r w:rsidR="00B13675">
        <w:rPr>
          <w:rFonts w:cstheme="minorHAnsi"/>
          <w:sz w:val="22"/>
        </w:rPr>
        <w:t>vai</w:t>
      </w:r>
      <w:r w:rsidRPr="005848E1">
        <w:rPr>
          <w:rFonts w:cstheme="minorHAnsi"/>
          <w:sz w:val="22"/>
        </w:rPr>
        <w:t xml:space="preserve"> vairāk asenizatori</w:t>
      </w:r>
      <w:r w:rsidR="004C4649" w:rsidRPr="005848E1">
        <w:rPr>
          <w:rFonts w:cstheme="minorHAnsi"/>
          <w:sz w:val="22"/>
        </w:rPr>
        <w:t>, būtu vērtējama kā</w:t>
      </w:r>
      <w:r w:rsidRPr="005848E1">
        <w:rPr>
          <w:rFonts w:cstheme="minorHAnsi"/>
          <w:sz w:val="22"/>
        </w:rPr>
        <w:t xml:space="preserve"> konkurenc</w:t>
      </w:r>
      <w:r w:rsidR="004C4649" w:rsidRPr="005848E1">
        <w:rPr>
          <w:rFonts w:cstheme="minorHAnsi"/>
          <w:sz w:val="22"/>
        </w:rPr>
        <w:t>i</w:t>
      </w:r>
      <w:r w:rsidRPr="005848E1">
        <w:rPr>
          <w:rFonts w:cstheme="minorHAnsi"/>
          <w:sz w:val="22"/>
        </w:rPr>
        <w:t xml:space="preserve"> ierobežo</w:t>
      </w:r>
      <w:r w:rsidR="004C4649" w:rsidRPr="005848E1">
        <w:rPr>
          <w:rFonts w:cstheme="minorHAnsi"/>
          <w:sz w:val="22"/>
        </w:rPr>
        <w:t>joša situācija</w:t>
      </w:r>
      <w:r w:rsidRPr="005848E1">
        <w:rPr>
          <w:rFonts w:cstheme="minorHAnsi"/>
          <w:sz w:val="22"/>
        </w:rPr>
        <w:t>.</w:t>
      </w:r>
    </w:p>
    <w:p w14:paraId="465192F7" w14:textId="77777777" w:rsidR="008D350A" w:rsidRPr="005848E1" w:rsidRDefault="008D350A" w:rsidP="008D350A">
      <w:pPr>
        <w:spacing w:after="0"/>
        <w:rPr>
          <w:rFonts w:cstheme="minorHAnsi"/>
          <w:sz w:val="22"/>
        </w:rPr>
      </w:pPr>
    </w:p>
    <w:p w14:paraId="7BA13499" w14:textId="77777777" w:rsidR="00484AD2" w:rsidRPr="005848E1" w:rsidRDefault="00484AD2" w:rsidP="00BF72A0">
      <w:pPr>
        <w:spacing w:before="120" w:line="252" w:lineRule="auto"/>
        <w:ind w:right="-335"/>
        <w:rPr>
          <w:rFonts w:cstheme="minorHAnsi"/>
          <w:b/>
          <w:sz w:val="28"/>
          <w:u w:val="single"/>
        </w:rPr>
      </w:pPr>
      <w:r w:rsidRPr="005848E1">
        <w:rPr>
          <w:rFonts w:cstheme="minorHAnsi"/>
          <w:b/>
          <w:sz w:val="28"/>
          <w:u w:val="single"/>
        </w:rPr>
        <w:t>Energoefektivitātes likums</w:t>
      </w:r>
    </w:p>
    <w:p w14:paraId="2AC9B263" w14:textId="68666C23" w:rsidR="00484AD2" w:rsidRPr="005848E1" w:rsidRDefault="00484AD2" w:rsidP="00BF72A0">
      <w:pPr>
        <w:spacing w:after="0" w:line="252" w:lineRule="auto"/>
        <w:ind w:right="-335"/>
        <w:rPr>
          <w:rFonts w:cstheme="minorHAnsi"/>
          <w:sz w:val="22"/>
          <w:shd w:val="clear" w:color="auto" w:fill="FFFFFF"/>
        </w:rPr>
      </w:pPr>
      <w:r w:rsidRPr="005848E1">
        <w:rPr>
          <w:rFonts w:cstheme="minorHAnsi"/>
          <w:sz w:val="22"/>
          <w:shd w:val="clear" w:color="auto" w:fill="FFFFFF"/>
        </w:rPr>
        <w:t>Likuma mērķis energoresursu racionāla izmantošana un pārvaldība, lai sekmētu ilgtspējīgu tautsaimniecības attīstību un ierobežotu klimata pārmaiņas. Likumā noteikts, ka pašvaldībām ir tiesības:</w:t>
      </w:r>
    </w:p>
    <w:p w14:paraId="16CD47F9" w14:textId="77777777" w:rsidR="00484AD2" w:rsidRPr="005848E1" w:rsidRDefault="00484AD2" w:rsidP="00411479">
      <w:pPr>
        <w:pStyle w:val="tv213"/>
        <w:numPr>
          <w:ilvl w:val="2"/>
          <w:numId w:val="7"/>
        </w:numPr>
        <w:shd w:val="clear" w:color="auto" w:fill="FFFFFF"/>
        <w:spacing w:before="0" w:beforeAutospacing="0" w:after="0" w:afterAutospacing="0" w:line="293" w:lineRule="atLeast"/>
        <w:ind w:left="426" w:right="-335"/>
        <w:jc w:val="both"/>
        <w:rPr>
          <w:rFonts w:asciiTheme="minorHAnsi" w:hAnsiTheme="minorHAnsi" w:cstheme="minorHAnsi"/>
          <w:sz w:val="22"/>
          <w:szCs w:val="22"/>
        </w:rPr>
      </w:pPr>
      <w:r w:rsidRPr="005848E1">
        <w:rPr>
          <w:rFonts w:asciiTheme="minorHAnsi" w:hAnsiTheme="minorHAnsi" w:cstheme="minorHAnsi"/>
          <w:sz w:val="22"/>
          <w:szCs w:val="22"/>
        </w:rPr>
        <w:t>izstrādāt un pieņemt energoefektivitātes plānu kā atsevišķu dokumentu vai kā pašvaldības teritorijas attīstības programmas sastāvdaļu, kurā iekļauti noteikti energoefektivitātes mērķi un pasākumi;</w:t>
      </w:r>
    </w:p>
    <w:p w14:paraId="5C4EE449" w14:textId="3C9FD4E8" w:rsidR="00484AD2" w:rsidRPr="005848E1" w:rsidRDefault="00484AD2" w:rsidP="00411479">
      <w:pPr>
        <w:pStyle w:val="tv213"/>
        <w:numPr>
          <w:ilvl w:val="2"/>
          <w:numId w:val="7"/>
        </w:numPr>
        <w:shd w:val="clear" w:color="auto" w:fill="FFFFFF"/>
        <w:spacing w:before="0" w:beforeAutospacing="0" w:after="0" w:afterAutospacing="0" w:line="293" w:lineRule="atLeast"/>
        <w:ind w:left="426" w:right="-335"/>
        <w:jc w:val="both"/>
        <w:rPr>
          <w:rFonts w:asciiTheme="minorHAnsi" w:hAnsiTheme="minorHAnsi" w:cstheme="minorHAnsi"/>
          <w:sz w:val="22"/>
          <w:szCs w:val="22"/>
        </w:rPr>
      </w:pPr>
      <w:r w:rsidRPr="005848E1">
        <w:rPr>
          <w:rFonts w:asciiTheme="minorHAnsi" w:hAnsiTheme="minorHAnsi" w:cstheme="minorHAnsi"/>
          <w:sz w:val="22"/>
          <w:szCs w:val="22"/>
        </w:rPr>
        <w:t xml:space="preserve">atsevišķi vai kā sava energoefektivitātes plāna īstenošanas sastāvdaļu ieviest </w:t>
      </w:r>
      <w:proofErr w:type="spellStart"/>
      <w:r w:rsidRPr="005848E1">
        <w:rPr>
          <w:rFonts w:asciiTheme="minorHAnsi" w:hAnsiTheme="minorHAnsi" w:cstheme="minorHAnsi"/>
          <w:sz w:val="22"/>
          <w:szCs w:val="22"/>
        </w:rPr>
        <w:t>energopārvaldības</w:t>
      </w:r>
      <w:proofErr w:type="spellEnd"/>
      <w:r w:rsidRPr="005848E1">
        <w:rPr>
          <w:rFonts w:asciiTheme="minorHAnsi" w:hAnsiTheme="minorHAnsi" w:cstheme="minorHAnsi"/>
          <w:sz w:val="22"/>
          <w:szCs w:val="22"/>
        </w:rPr>
        <w:t xml:space="preserve"> sistēmu</w:t>
      </w:r>
      <w:r w:rsidR="00AE4F6D" w:rsidRPr="005848E1">
        <w:rPr>
          <w:rFonts w:asciiTheme="minorHAnsi" w:hAnsiTheme="minorHAnsi" w:cstheme="minorHAnsi"/>
          <w:sz w:val="22"/>
          <w:szCs w:val="22"/>
        </w:rPr>
        <w:t>;</w:t>
      </w:r>
    </w:p>
    <w:p w14:paraId="5998B3A3" w14:textId="77777777" w:rsidR="00484AD2" w:rsidRPr="005848E1" w:rsidRDefault="00484AD2" w:rsidP="00411479">
      <w:pPr>
        <w:pStyle w:val="tv213"/>
        <w:numPr>
          <w:ilvl w:val="2"/>
          <w:numId w:val="7"/>
        </w:numPr>
        <w:shd w:val="clear" w:color="auto" w:fill="FFFFFF"/>
        <w:spacing w:before="0" w:beforeAutospacing="0" w:after="200" w:afterAutospacing="0" w:line="293" w:lineRule="atLeast"/>
        <w:ind w:left="426" w:right="-335"/>
        <w:jc w:val="both"/>
        <w:rPr>
          <w:rFonts w:asciiTheme="minorHAnsi" w:hAnsiTheme="minorHAnsi" w:cstheme="minorHAnsi"/>
          <w:sz w:val="22"/>
          <w:szCs w:val="22"/>
        </w:rPr>
      </w:pPr>
      <w:r w:rsidRPr="005848E1">
        <w:rPr>
          <w:rFonts w:asciiTheme="minorHAnsi" w:hAnsiTheme="minorHAnsi" w:cstheme="minorHAnsi"/>
          <w:sz w:val="22"/>
          <w:szCs w:val="22"/>
        </w:rPr>
        <w:t>izmantot energoefektivitātes pakalpojumus un slēgt energoefektivitātes pakalpojuma līgumus, lai īstenotu energoefektivitātes uzlabošanas pasākumus.</w:t>
      </w:r>
    </w:p>
    <w:p w14:paraId="52DD1FE4" w14:textId="71BFE2B7" w:rsidR="00484AD2" w:rsidRPr="005848E1" w:rsidRDefault="00484AD2" w:rsidP="00AE3207">
      <w:pPr>
        <w:spacing w:line="252" w:lineRule="auto"/>
        <w:ind w:left="66" w:right="-335"/>
        <w:rPr>
          <w:rFonts w:cstheme="minorHAnsi"/>
          <w:sz w:val="22"/>
        </w:rPr>
      </w:pPr>
      <w:r w:rsidRPr="005848E1">
        <w:rPr>
          <w:rFonts w:cstheme="minorHAnsi"/>
          <w:sz w:val="22"/>
        </w:rPr>
        <w:t xml:space="preserve">Pašvaldībām, kurām teritorijas attīstības līmeņa indekss ir 0,5 vai arī lielāks un iedzīvotāju skaits ir 10 000 vai lielāks, </w:t>
      </w:r>
      <w:proofErr w:type="spellStart"/>
      <w:r w:rsidRPr="005848E1">
        <w:rPr>
          <w:rFonts w:cstheme="minorHAnsi"/>
          <w:sz w:val="22"/>
        </w:rPr>
        <w:t>energopārvaldības</w:t>
      </w:r>
      <w:proofErr w:type="spellEnd"/>
      <w:r w:rsidRPr="005848E1">
        <w:rPr>
          <w:rFonts w:cstheme="minorHAnsi"/>
          <w:sz w:val="22"/>
        </w:rPr>
        <w:t xml:space="preserve"> sistēma ir jāievieš viena gada laikā no nosacījumu stāšanās spēkā.</w:t>
      </w:r>
      <w:r w:rsidR="00BF72A0" w:rsidRPr="005848E1">
        <w:rPr>
          <w:rFonts w:cstheme="minorHAnsi"/>
          <w:sz w:val="22"/>
        </w:rPr>
        <w:t xml:space="preserve"> </w:t>
      </w:r>
      <w:proofErr w:type="spellStart"/>
      <w:r w:rsidRPr="005848E1">
        <w:rPr>
          <w:rFonts w:cstheme="minorHAnsi"/>
          <w:sz w:val="22"/>
        </w:rPr>
        <w:t>Energopārvaldības</w:t>
      </w:r>
      <w:proofErr w:type="spellEnd"/>
      <w:r w:rsidRPr="005848E1">
        <w:rPr>
          <w:rFonts w:cstheme="minorHAnsi"/>
          <w:sz w:val="22"/>
        </w:rPr>
        <w:t xml:space="preserve"> sistēmā noteikto rīcību kopums ir saistīts ar ūdenssaimniecības objektu būvniecību un apsaimniekošanu, kuru darbībā tiek izmantoti energoresursi.</w:t>
      </w:r>
    </w:p>
    <w:p w14:paraId="696972AD" w14:textId="0D613BC8" w:rsidR="00D004BD" w:rsidRPr="005848E1" w:rsidRDefault="00D004BD" w:rsidP="00AE3207">
      <w:pPr>
        <w:spacing w:line="252" w:lineRule="auto"/>
        <w:ind w:left="66" w:right="-335"/>
        <w:rPr>
          <w:rFonts w:cstheme="minorHAnsi"/>
          <w:sz w:val="22"/>
        </w:rPr>
      </w:pPr>
    </w:p>
    <w:p w14:paraId="663F0E78" w14:textId="484D84D0" w:rsidR="00D004BD" w:rsidRDefault="00D004BD" w:rsidP="00AE3207">
      <w:pPr>
        <w:spacing w:line="252" w:lineRule="auto"/>
        <w:ind w:left="66" w:right="-335"/>
        <w:rPr>
          <w:rFonts w:cstheme="minorHAnsi"/>
          <w:sz w:val="22"/>
        </w:rPr>
      </w:pPr>
    </w:p>
    <w:p w14:paraId="60ED04B7" w14:textId="7FDAC28F" w:rsidR="00B13675" w:rsidRDefault="00B13675" w:rsidP="00AE3207">
      <w:pPr>
        <w:spacing w:line="252" w:lineRule="auto"/>
        <w:ind w:left="66" w:right="-335"/>
        <w:rPr>
          <w:rFonts w:cstheme="minorHAnsi"/>
          <w:sz w:val="22"/>
        </w:rPr>
      </w:pPr>
    </w:p>
    <w:p w14:paraId="0666DF3D" w14:textId="77777777" w:rsidR="00B13675" w:rsidRPr="005848E1" w:rsidRDefault="00B13675" w:rsidP="00AE3207">
      <w:pPr>
        <w:spacing w:line="252" w:lineRule="auto"/>
        <w:ind w:left="66" w:right="-335"/>
        <w:rPr>
          <w:rFonts w:cstheme="minorHAnsi"/>
          <w:sz w:val="22"/>
        </w:rPr>
      </w:pPr>
    </w:p>
    <w:p w14:paraId="504B0D0C" w14:textId="77777777" w:rsidR="00D004BD" w:rsidRPr="005848E1" w:rsidRDefault="00D004BD" w:rsidP="00AE3207">
      <w:pPr>
        <w:spacing w:line="252" w:lineRule="auto"/>
        <w:ind w:left="66" w:right="-335"/>
        <w:rPr>
          <w:rFonts w:cstheme="minorHAnsi"/>
          <w:sz w:val="22"/>
        </w:rPr>
      </w:pPr>
    </w:p>
    <w:p w14:paraId="10C39321" w14:textId="77777777" w:rsidR="00FB6346" w:rsidRPr="005848E1" w:rsidRDefault="00FB6346" w:rsidP="00D004BD">
      <w:pPr>
        <w:spacing w:before="120" w:after="0"/>
        <w:ind w:right="-335"/>
        <w:jc w:val="right"/>
        <w:rPr>
          <w:rFonts w:cstheme="minorHAnsi"/>
          <w:b/>
          <w:sz w:val="22"/>
          <w:shd w:val="clear" w:color="auto" w:fill="FFFFFF"/>
        </w:rPr>
      </w:pPr>
      <w:r w:rsidRPr="005848E1">
        <w:rPr>
          <w:rFonts w:cstheme="minorHAnsi"/>
          <w:b/>
          <w:sz w:val="22"/>
          <w:shd w:val="clear" w:color="auto" w:fill="FFFFFF"/>
        </w:rPr>
        <w:t>1.2. tabula</w:t>
      </w:r>
    </w:p>
    <w:p w14:paraId="39F01A07" w14:textId="77777777" w:rsidR="00FB6346" w:rsidRPr="005848E1" w:rsidRDefault="00FB6346" w:rsidP="00D004BD">
      <w:pPr>
        <w:spacing w:after="120"/>
        <w:ind w:right="-335"/>
        <w:jc w:val="center"/>
        <w:rPr>
          <w:rFonts w:cstheme="minorHAnsi"/>
          <w:b/>
          <w:sz w:val="28"/>
          <w:u w:val="single"/>
        </w:rPr>
      </w:pPr>
      <w:r w:rsidRPr="005848E1">
        <w:rPr>
          <w:rFonts w:cstheme="minorHAnsi"/>
          <w:b/>
          <w:sz w:val="22"/>
          <w:shd w:val="clear" w:color="auto" w:fill="FFFFFF"/>
        </w:rPr>
        <w:t>Kopsavilkums par normatīvo aktu prasību sasniegšanu</w:t>
      </w:r>
    </w:p>
    <w:tbl>
      <w:tblPr>
        <w:tblStyle w:val="TableGrid"/>
        <w:tblW w:w="8815" w:type="dxa"/>
        <w:tblLook w:val="04A0" w:firstRow="1" w:lastRow="0" w:firstColumn="1" w:lastColumn="0" w:noHBand="0" w:noVBand="1"/>
      </w:tblPr>
      <w:tblGrid>
        <w:gridCol w:w="3325"/>
        <w:gridCol w:w="3150"/>
        <w:gridCol w:w="2340"/>
      </w:tblGrid>
      <w:tr w:rsidR="00FB6346" w:rsidRPr="005848E1" w14:paraId="246AA2A4" w14:textId="77777777" w:rsidTr="00440676">
        <w:tc>
          <w:tcPr>
            <w:tcW w:w="3325" w:type="dxa"/>
          </w:tcPr>
          <w:p w14:paraId="4B234B7E" w14:textId="77777777" w:rsidR="00FB6346" w:rsidRPr="005848E1" w:rsidRDefault="00FB6346" w:rsidP="009E677F">
            <w:pPr>
              <w:jc w:val="center"/>
              <w:rPr>
                <w:rFonts w:cstheme="minorHAnsi"/>
                <w:b/>
                <w:bCs/>
                <w:sz w:val="20"/>
                <w:szCs w:val="20"/>
              </w:rPr>
            </w:pPr>
            <w:r w:rsidRPr="005848E1">
              <w:rPr>
                <w:rFonts w:cstheme="minorHAnsi"/>
                <w:b/>
                <w:bCs/>
                <w:sz w:val="20"/>
                <w:szCs w:val="20"/>
              </w:rPr>
              <w:t>Normatīvais akts</w:t>
            </w:r>
          </w:p>
        </w:tc>
        <w:tc>
          <w:tcPr>
            <w:tcW w:w="3150" w:type="dxa"/>
          </w:tcPr>
          <w:p w14:paraId="24140F85" w14:textId="77777777" w:rsidR="00FB6346" w:rsidRPr="005848E1" w:rsidRDefault="00FB6346" w:rsidP="009E677F">
            <w:pPr>
              <w:jc w:val="center"/>
              <w:rPr>
                <w:rFonts w:cstheme="minorHAnsi"/>
                <w:b/>
                <w:bCs/>
                <w:sz w:val="20"/>
                <w:szCs w:val="20"/>
              </w:rPr>
            </w:pPr>
            <w:r w:rsidRPr="005848E1">
              <w:rPr>
                <w:rFonts w:cstheme="minorHAnsi"/>
                <w:b/>
                <w:bCs/>
                <w:sz w:val="20"/>
                <w:szCs w:val="20"/>
              </w:rPr>
              <w:t>Sasniedzamais mērķis</w:t>
            </w:r>
          </w:p>
        </w:tc>
        <w:tc>
          <w:tcPr>
            <w:tcW w:w="2340" w:type="dxa"/>
          </w:tcPr>
          <w:p w14:paraId="30A426A0" w14:textId="77777777" w:rsidR="00FB6346" w:rsidRPr="005848E1" w:rsidRDefault="00FB6346" w:rsidP="009E677F">
            <w:pPr>
              <w:jc w:val="center"/>
              <w:rPr>
                <w:rFonts w:cstheme="minorHAnsi"/>
                <w:b/>
                <w:bCs/>
                <w:sz w:val="20"/>
                <w:szCs w:val="20"/>
              </w:rPr>
            </w:pPr>
            <w:r w:rsidRPr="005848E1">
              <w:rPr>
                <w:rFonts w:cstheme="minorHAnsi"/>
                <w:b/>
                <w:bCs/>
                <w:sz w:val="20"/>
                <w:szCs w:val="20"/>
              </w:rPr>
              <w:t>Nepieciešamais investīciju ieguldījumu virziens</w:t>
            </w:r>
          </w:p>
        </w:tc>
      </w:tr>
      <w:tr w:rsidR="00FB6346" w:rsidRPr="005848E1" w14:paraId="60947CAB" w14:textId="77777777" w:rsidTr="00440676">
        <w:tc>
          <w:tcPr>
            <w:tcW w:w="3325" w:type="dxa"/>
          </w:tcPr>
          <w:p w14:paraId="29EE313D" w14:textId="77777777" w:rsidR="00FB6346" w:rsidRPr="005848E1" w:rsidRDefault="00FB6346" w:rsidP="009E677F">
            <w:pPr>
              <w:pStyle w:val="ListParagraph"/>
              <w:ind w:left="29"/>
              <w:jc w:val="both"/>
              <w:rPr>
                <w:rFonts w:asciiTheme="minorHAnsi" w:hAnsiTheme="minorHAnsi" w:cstheme="minorHAnsi"/>
                <w:sz w:val="20"/>
                <w:szCs w:val="20"/>
                <w:lang w:val="lv-LV"/>
              </w:rPr>
            </w:pPr>
            <w:r w:rsidRPr="005848E1">
              <w:rPr>
                <w:rFonts w:asciiTheme="minorHAnsi" w:hAnsiTheme="minorHAnsi" w:cstheme="minorHAnsi"/>
                <w:sz w:val="20"/>
                <w:szCs w:val="20"/>
                <w:lang w:val="lv-LV"/>
              </w:rPr>
              <w:t>Likums “Par piesārņojumu” un Ministru kabineta 2002. gada 22. janvāra noteikumi Nr.34 “Noteikumi par piesārņojošo vielu emisiju ūdenī”</w:t>
            </w:r>
          </w:p>
        </w:tc>
        <w:tc>
          <w:tcPr>
            <w:tcW w:w="3150" w:type="dxa"/>
          </w:tcPr>
          <w:p w14:paraId="31E3CBD3" w14:textId="12FF6BA9" w:rsidR="00FB6346" w:rsidRPr="005848E1" w:rsidRDefault="004A13B0" w:rsidP="009E677F">
            <w:pPr>
              <w:pStyle w:val="ListParagraph"/>
              <w:ind w:left="25"/>
              <w:rPr>
                <w:rFonts w:asciiTheme="minorHAnsi" w:hAnsiTheme="minorHAnsi" w:cstheme="minorHAnsi"/>
                <w:sz w:val="20"/>
                <w:szCs w:val="20"/>
                <w:lang w:val="lv-LV"/>
              </w:rPr>
            </w:pPr>
            <w:r w:rsidRPr="004A13B0">
              <w:rPr>
                <w:rFonts w:asciiTheme="minorHAnsi" w:hAnsiTheme="minorHAnsi" w:cstheme="minorHAnsi"/>
                <w:sz w:val="20"/>
                <w:szCs w:val="20"/>
                <w:lang w:val="lv-LV"/>
              </w:rPr>
              <w:t>Nodrošināt, ka vidē netiek novadīti neattīrīti notekūdeņi, ierīkojot centralizētās kanalizācijas sistēmas visās aglomerācijās &gt; 2000 CE un nodrošinot visu decentralizēti savākto notekūdeņu savākšanu</w:t>
            </w:r>
          </w:p>
        </w:tc>
        <w:tc>
          <w:tcPr>
            <w:tcW w:w="2340" w:type="dxa"/>
          </w:tcPr>
          <w:p w14:paraId="0B0F2F41" w14:textId="77777777" w:rsidR="00FB6346" w:rsidRPr="005848E1" w:rsidRDefault="00FB6346" w:rsidP="009E677F">
            <w:pPr>
              <w:pStyle w:val="ListParagraph"/>
              <w:ind w:left="22"/>
              <w:rPr>
                <w:rFonts w:asciiTheme="minorHAnsi" w:hAnsiTheme="minorHAnsi" w:cstheme="minorHAnsi"/>
                <w:sz w:val="20"/>
                <w:szCs w:val="20"/>
                <w:lang w:val="lv-LV"/>
              </w:rPr>
            </w:pPr>
            <w:r w:rsidRPr="005848E1">
              <w:rPr>
                <w:rFonts w:asciiTheme="minorHAnsi" w:hAnsiTheme="minorHAnsi" w:cstheme="minorHAnsi"/>
                <w:iCs/>
                <w:sz w:val="20"/>
                <w:szCs w:val="20"/>
                <w:lang w:val="lv-LV"/>
              </w:rPr>
              <w:t xml:space="preserve">Kanalizācijas tīklu attīstība </w:t>
            </w:r>
            <w:r w:rsidRPr="005848E1">
              <w:rPr>
                <w:rFonts w:asciiTheme="minorHAnsi" w:hAnsiTheme="minorHAnsi" w:cstheme="minorHAnsi"/>
                <w:iCs/>
                <w:sz w:val="20"/>
                <w:szCs w:val="20"/>
                <w:u w:val="single"/>
                <w:lang w:val="lv-LV"/>
              </w:rPr>
              <w:t>esošo</w:t>
            </w:r>
            <w:r w:rsidRPr="005848E1">
              <w:rPr>
                <w:rFonts w:asciiTheme="minorHAnsi" w:hAnsiTheme="minorHAnsi" w:cstheme="minorHAnsi"/>
                <w:iCs/>
                <w:sz w:val="20"/>
                <w:szCs w:val="20"/>
                <w:lang w:val="lv-LV"/>
              </w:rPr>
              <w:t xml:space="preserve"> aglomerāciju robežās</w:t>
            </w:r>
          </w:p>
        </w:tc>
      </w:tr>
      <w:tr w:rsidR="00FB6346" w:rsidRPr="005848E1" w14:paraId="60E61CF1" w14:textId="77777777" w:rsidTr="00440676">
        <w:tc>
          <w:tcPr>
            <w:tcW w:w="3325" w:type="dxa"/>
          </w:tcPr>
          <w:p w14:paraId="3B7FA4D5" w14:textId="77777777" w:rsidR="00FB6346" w:rsidRPr="005848E1" w:rsidRDefault="00FB6346" w:rsidP="009E677F">
            <w:pPr>
              <w:pStyle w:val="ListParagraph"/>
              <w:ind w:left="29"/>
              <w:jc w:val="both"/>
              <w:rPr>
                <w:rFonts w:asciiTheme="minorHAnsi" w:hAnsiTheme="minorHAnsi" w:cstheme="minorHAnsi"/>
                <w:sz w:val="20"/>
                <w:szCs w:val="20"/>
                <w:lang w:val="lv-LV"/>
              </w:rPr>
            </w:pPr>
            <w:r w:rsidRPr="005848E1">
              <w:rPr>
                <w:rFonts w:asciiTheme="minorHAnsi" w:hAnsiTheme="minorHAnsi" w:cstheme="minorHAnsi"/>
                <w:sz w:val="20"/>
                <w:szCs w:val="20"/>
                <w:lang w:val="lv-LV"/>
              </w:rPr>
              <w:t>Likums “Par piesārņojumu” un Ministru kabineta 2002. gada 22. janvāra noteikumi Nr.34 “Noteikumi par piesārņojošo vielu emisiju ūdenī”</w:t>
            </w:r>
          </w:p>
        </w:tc>
        <w:tc>
          <w:tcPr>
            <w:tcW w:w="3150" w:type="dxa"/>
          </w:tcPr>
          <w:p w14:paraId="2AE34AC2" w14:textId="084B7810" w:rsidR="00FB6346" w:rsidRPr="005848E1" w:rsidRDefault="00FB6346" w:rsidP="009E677F">
            <w:pPr>
              <w:pStyle w:val="ListParagraph"/>
              <w:ind w:left="25"/>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Centralizētas kanalizācijas </w:t>
            </w:r>
            <w:r w:rsidR="00C6013C">
              <w:rPr>
                <w:rFonts w:asciiTheme="minorHAnsi" w:hAnsiTheme="minorHAnsi" w:cstheme="minorHAnsi"/>
                <w:sz w:val="20"/>
                <w:szCs w:val="20"/>
                <w:lang w:val="lv-LV"/>
              </w:rPr>
              <w:t>tīklu</w:t>
            </w:r>
            <w:r w:rsidRPr="005848E1">
              <w:rPr>
                <w:rFonts w:asciiTheme="minorHAnsi" w:hAnsiTheme="minorHAnsi" w:cstheme="minorHAnsi"/>
                <w:sz w:val="20"/>
                <w:szCs w:val="20"/>
                <w:lang w:val="lv-LV"/>
              </w:rPr>
              <w:t xml:space="preserve"> </w:t>
            </w:r>
            <w:r w:rsidR="00C6013C">
              <w:rPr>
                <w:rFonts w:asciiTheme="minorHAnsi" w:hAnsiTheme="minorHAnsi" w:cstheme="minorHAnsi"/>
                <w:sz w:val="20"/>
                <w:szCs w:val="20"/>
                <w:lang w:val="lv-LV"/>
              </w:rPr>
              <w:t>paplašināšana nodrošinot, ka vidē netiek novadīti neattīrīti notekūdeņi</w:t>
            </w:r>
          </w:p>
        </w:tc>
        <w:tc>
          <w:tcPr>
            <w:tcW w:w="2340" w:type="dxa"/>
          </w:tcPr>
          <w:p w14:paraId="6CB7C3F9" w14:textId="77777777" w:rsidR="00FB6346" w:rsidRPr="005848E1" w:rsidRDefault="00FB6346" w:rsidP="009E677F">
            <w:pPr>
              <w:pStyle w:val="ListParagraph"/>
              <w:ind w:left="22"/>
              <w:rPr>
                <w:rFonts w:asciiTheme="minorHAnsi" w:hAnsiTheme="minorHAnsi" w:cstheme="minorHAnsi"/>
                <w:sz w:val="20"/>
                <w:szCs w:val="20"/>
                <w:lang w:val="lv-LV"/>
              </w:rPr>
            </w:pPr>
            <w:r w:rsidRPr="005848E1">
              <w:rPr>
                <w:rFonts w:asciiTheme="minorHAnsi" w:hAnsiTheme="minorHAnsi" w:cstheme="minorHAnsi"/>
                <w:iCs/>
                <w:sz w:val="20"/>
                <w:szCs w:val="20"/>
                <w:lang w:val="lv-LV"/>
              </w:rPr>
              <w:t xml:space="preserve">Kanalizācijas tīklu attīstība </w:t>
            </w:r>
            <w:r w:rsidRPr="005848E1">
              <w:rPr>
                <w:rFonts w:asciiTheme="minorHAnsi" w:hAnsiTheme="minorHAnsi" w:cstheme="minorHAnsi"/>
                <w:iCs/>
                <w:sz w:val="20"/>
                <w:szCs w:val="20"/>
                <w:u w:val="single"/>
                <w:lang w:val="lv-LV"/>
              </w:rPr>
              <w:t>ārpus</w:t>
            </w:r>
            <w:r w:rsidRPr="005848E1">
              <w:rPr>
                <w:rFonts w:asciiTheme="minorHAnsi" w:hAnsiTheme="minorHAnsi" w:cstheme="minorHAnsi"/>
                <w:iCs/>
                <w:sz w:val="20"/>
                <w:szCs w:val="20"/>
                <w:lang w:val="lv-LV"/>
              </w:rPr>
              <w:t xml:space="preserve"> esošo aglomerāciju robežām</w:t>
            </w:r>
          </w:p>
        </w:tc>
      </w:tr>
      <w:tr w:rsidR="00FB6346" w:rsidRPr="005848E1" w14:paraId="43FD20A5" w14:textId="77777777" w:rsidTr="00440676">
        <w:tc>
          <w:tcPr>
            <w:tcW w:w="3325" w:type="dxa"/>
          </w:tcPr>
          <w:p w14:paraId="76F1428F" w14:textId="77777777" w:rsidR="00FB6346" w:rsidRPr="005848E1" w:rsidRDefault="00FB6346" w:rsidP="009E677F">
            <w:pPr>
              <w:pStyle w:val="ListParagraph"/>
              <w:ind w:left="29"/>
              <w:jc w:val="both"/>
              <w:rPr>
                <w:rFonts w:asciiTheme="minorHAnsi" w:hAnsiTheme="minorHAnsi" w:cstheme="minorHAnsi"/>
                <w:sz w:val="20"/>
                <w:szCs w:val="20"/>
                <w:lang w:val="lv-LV"/>
              </w:rPr>
            </w:pPr>
            <w:r w:rsidRPr="005848E1">
              <w:rPr>
                <w:rFonts w:asciiTheme="minorHAnsi" w:hAnsiTheme="minorHAnsi" w:cstheme="minorHAnsi"/>
                <w:sz w:val="20"/>
                <w:szCs w:val="20"/>
                <w:lang w:val="lv-LV"/>
              </w:rPr>
              <w:t>Likums “Par piesārņojumu” un Ministru kabineta 2002. gada 22. janvāra noteikumi Nr.34 “Noteikumi par piesārņojošo vielu emisiju ūdenī”</w:t>
            </w:r>
          </w:p>
        </w:tc>
        <w:tc>
          <w:tcPr>
            <w:tcW w:w="3150" w:type="dxa"/>
          </w:tcPr>
          <w:p w14:paraId="20934F34" w14:textId="77777777" w:rsidR="00FB6346" w:rsidRPr="005848E1" w:rsidRDefault="00FB6346" w:rsidP="009E677F">
            <w:pPr>
              <w:pStyle w:val="ListParagraph"/>
              <w:ind w:left="25"/>
              <w:rPr>
                <w:rFonts w:asciiTheme="minorHAnsi" w:hAnsiTheme="minorHAnsi" w:cstheme="minorHAnsi"/>
                <w:sz w:val="20"/>
                <w:szCs w:val="20"/>
                <w:lang w:val="lv-LV"/>
              </w:rPr>
            </w:pPr>
            <w:r w:rsidRPr="005848E1">
              <w:rPr>
                <w:rFonts w:asciiTheme="minorHAnsi" w:hAnsiTheme="minorHAnsi" w:cstheme="minorHAnsi"/>
                <w:sz w:val="20"/>
                <w:szCs w:val="20"/>
                <w:lang w:val="lv-LV"/>
              </w:rPr>
              <w:t>Noplūžu un avāriju skaita samazināšana, samazinot neattīrītu notekūdeņu izplūdi vidē</w:t>
            </w:r>
          </w:p>
        </w:tc>
        <w:tc>
          <w:tcPr>
            <w:tcW w:w="2340" w:type="dxa"/>
          </w:tcPr>
          <w:p w14:paraId="4E523D0E" w14:textId="77777777" w:rsidR="00FB6346" w:rsidRPr="005848E1" w:rsidRDefault="00FB6346" w:rsidP="009E677F">
            <w:pPr>
              <w:pStyle w:val="ListParagraph"/>
              <w:ind w:left="22"/>
              <w:rPr>
                <w:rFonts w:asciiTheme="minorHAnsi" w:hAnsiTheme="minorHAnsi" w:cstheme="minorHAnsi"/>
                <w:sz w:val="20"/>
                <w:szCs w:val="20"/>
                <w:lang w:val="lv-LV"/>
              </w:rPr>
            </w:pPr>
            <w:r w:rsidRPr="005848E1">
              <w:rPr>
                <w:rFonts w:asciiTheme="minorHAnsi" w:hAnsiTheme="minorHAnsi" w:cstheme="minorHAnsi"/>
                <w:iCs/>
                <w:sz w:val="20"/>
                <w:szCs w:val="20"/>
                <w:lang w:val="lv-LV"/>
              </w:rPr>
              <w:t>Kanalizācijas tīklu pārbūve un atjaunošana</w:t>
            </w:r>
          </w:p>
        </w:tc>
      </w:tr>
      <w:tr w:rsidR="00FB6346" w:rsidRPr="005848E1" w14:paraId="45E9766F" w14:textId="77777777" w:rsidTr="00440676">
        <w:tc>
          <w:tcPr>
            <w:tcW w:w="3325" w:type="dxa"/>
          </w:tcPr>
          <w:p w14:paraId="60DA3C9F" w14:textId="77777777" w:rsidR="00FB6346" w:rsidRPr="005848E1" w:rsidRDefault="00FB6346" w:rsidP="009E677F">
            <w:pPr>
              <w:pStyle w:val="ListParagraph"/>
              <w:ind w:left="29"/>
              <w:jc w:val="both"/>
              <w:rPr>
                <w:rFonts w:asciiTheme="minorHAnsi" w:hAnsiTheme="minorHAnsi" w:cstheme="minorHAnsi"/>
                <w:sz w:val="20"/>
                <w:szCs w:val="20"/>
                <w:lang w:val="lv-LV"/>
              </w:rPr>
            </w:pPr>
            <w:r w:rsidRPr="005848E1">
              <w:rPr>
                <w:rFonts w:asciiTheme="minorHAnsi" w:hAnsiTheme="minorHAnsi" w:cstheme="minorHAnsi"/>
                <w:sz w:val="20"/>
                <w:szCs w:val="20"/>
                <w:lang w:val="lv-LV"/>
              </w:rPr>
              <w:t>Likums “Par piesārņojumu” un Ministru kabineta 2002. gada 22. janvāra noteikumi Nr.34 “Noteikumi par piesārņojošo vielu emisiju ūdenī”</w:t>
            </w:r>
          </w:p>
        </w:tc>
        <w:tc>
          <w:tcPr>
            <w:tcW w:w="3150" w:type="dxa"/>
          </w:tcPr>
          <w:p w14:paraId="2F548212" w14:textId="77777777" w:rsidR="00FB6346" w:rsidRPr="005848E1" w:rsidRDefault="00FB6346" w:rsidP="009E677F">
            <w:pPr>
              <w:pStyle w:val="ListParagraph"/>
              <w:ind w:left="25"/>
              <w:rPr>
                <w:rFonts w:asciiTheme="minorHAnsi" w:hAnsiTheme="minorHAnsi" w:cstheme="minorHAnsi"/>
                <w:sz w:val="20"/>
                <w:szCs w:val="20"/>
                <w:lang w:val="lv-LV"/>
              </w:rPr>
            </w:pPr>
            <w:r w:rsidRPr="005848E1">
              <w:rPr>
                <w:rFonts w:asciiTheme="minorHAnsi" w:hAnsiTheme="minorHAnsi" w:cstheme="minorHAnsi"/>
                <w:sz w:val="20"/>
                <w:szCs w:val="20"/>
                <w:lang w:val="lv-LV"/>
              </w:rPr>
              <w:t>Notekūdeņu attīrīšanas iekārtu attīrīto notekūdeņu parametru atbilstība normatīvu prasībām</w:t>
            </w:r>
          </w:p>
        </w:tc>
        <w:tc>
          <w:tcPr>
            <w:tcW w:w="2340" w:type="dxa"/>
          </w:tcPr>
          <w:p w14:paraId="580EAC01" w14:textId="0792B7E1" w:rsidR="00FB6346" w:rsidRPr="005848E1" w:rsidRDefault="00FB6346" w:rsidP="009E677F">
            <w:pPr>
              <w:pStyle w:val="ListParagraph"/>
              <w:ind w:left="22"/>
              <w:rPr>
                <w:rFonts w:asciiTheme="minorHAnsi" w:hAnsiTheme="minorHAnsi" w:cstheme="minorHAnsi"/>
                <w:sz w:val="20"/>
                <w:szCs w:val="20"/>
                <w:lang w:val="lv-LV"/>
              </w:rPr>
            </w:pPr>
            <w:r w:rsidRPr="005848E1">
              <w:rPr>
                <w:rFonts w:asciiTheme="minorHAnsi" w:hAnsiTheme="minorHAnsi" w:cstheme="minorHAnsi"/>
                <w:iCs/>
                <w:sz w:val="20"/>
                <w:szCs w:val="20"/>
                <w:lang w:val="lv-LV"/>
              </w:rPr>
              <w:t xml:space="preserve">Investīcijas notekūdeņu attīrīšanas </w:t>
            </w:r>
            <w:r w:rsidR="005A456A" w:rsidRPr="005848E1">
              <w:rPr>
                <w:rFonts w:asciiTheme="minorHAnsi" w:hAnsiTheme="minorHAnsi" w:cstheme="minorHAnsi"/>
                <w:iCs/>
                <w:sz w:val="20"/>
                <w:szCs w:val="20"/>
                <w:lang w:val="lv-LV"/>
              </w:rPr>
              <w:t xml:space="preserve">darbības </w:t>
            </w:r>
            <w:r w:rsidRPr="005848E1">
              <w:rPr>
                <w:rFonts w:asciiTheme="minorHAnsi" w:hAnsiTheme="minorHAnsi" w:cstheme="minorHAnsi"/>
                <w:iCs/>
                <w:sz w:val="20"/>
                <w:szCs w:val="20"/>
                <w:lang w:val="lv-LV"/>
              </w:rPr>
              <w:t>kvalitātes uzlabošan</w:t>
            </w:r>
            <w:r w:rsidR="004C4649" w:rsidRPr="005848E1">
              <w:rPr>
                <w:rFonts w:asciiTheme="minorHAnsi" w:hAnsiTheme="minorHAnsi" w:cstheme="minorHAnsi"/>
                <w:iCs/>
                <w:sz w:val="20"/>
                <w:szCs w:val="20"/>
                <w:lang w:val="lv-LV"/>
              </w:rPr>
              <w:t>ā un jaudu palielināšan</w:t>
            </w:r>
            <w:r w:rsidR="005A456A" w:rsidRPr="005848E1">
              <w:rPr>
                <w:rFonts w:asciiTheme="minorHAnsi" w:hAnsiTheme="minorHAnsi" w:cstheme="minorHAnsi"/>
                <w:iCs/>
                <w:sz w:val="20"/>
                <w:szCs w:val="20"/>
                <w:lang w:val="lv-LV"/>
              </w:rPr>
              <w:t xml:space="preserve">ai t.sk. </w:t>
            </w:r>
            <w:r w:rsidR="004C4649" w:rsidRPr="005848E1">
              <w:rPr>
                <w:rFonts w:asciiTheme="minorHAnsi" w:hAnsiTheme="minorHAnsi" w:cstheme="minorHAnsi"/>
                <w:iCs/>
                <w:sz w:val="20"/>
                <w:szCs w:val="20"/>
                <w:lang w:val="lv-LV"/>
              </w:rPr>
              <w:t>decentralizēto kanalizācijas sistēmu pieņemšanai</w:t>
            </w:r>
          </w:p>
        </w:tc>
      </w:tr>
      <w:tr w:rsidR="00FB6346" w:rsidRPr="005848E1" w14:paraId="270AD9BD" w14:textId="77777777" w:rsidTr="00440676">
        <w:tc>
          <w:tcPr>
            <w:tcW w:w="3325" w:type="dxa"/>
          </w:tcPr>
          <w:p w14:paraId="28715286" w14:textId="1A60A27F" w:rsidR="00FB6346" w:rsidRPr="005848E1" w:rsidRDefault="00FB6346" w:rsidP="009E677F">
            <w:pPr>
              <w:pStyle w:val="ListParagraph"/>
              <w:ind w:left="29"/>
              <w:jc w:val="both"/>
              <w:rPr>
                <w:rFonts w:asciiTheme="minorHAnsi" w:hAnsiTheme="minorHAnsi" w:cstheme="minorHAnsi"/>
                <w:sz w:val="20"/>
                <w:szCs w:val="20"/>
                <w:lang w:val="lv-LV"/>
              </w:rPr>
            </w:pPr>
            <w:r w:rsidRPr="005848E1">
              <w:rPr>
                <w:rFonts w:asciiTheme="minorHAnsi" w:hAnsiTheme="minorHAnsi" w:cstheme="minorHAnsi"/>
                <w:sz w:val="20"/>
                <w:szCs w:val="20"/>
                <w:lang w:val="lv-LV"/>
              </w:rPr>
              <w:t>Likums “Par piesārņojumu”</w:t>
            </w:r>
            <w:r w:rsidR="00304556" w:rsidRPr="005848E1">
              <w:rPr>
                <w:rFonts w:asciiTheme="minorHAnsi" w:hAnsiTheme="minorHAnsi" w:cstheme="minorHAnsi"/>
                <w:sz w:val="20"/>
                <w:szCs w:val="20"/>
                <w:lang w:val="lv-LV"/>
              </w:rPr>
              <w:t>, Ministru kabineta 2002. gada 22. janvāra noteikumi Nr.34 “Noteikumi par piesārņojošo vielu emisiju ūdenī”</w:t>
            </w:r>
            <w:r w:rsidRPr="005848E1">
              <w:rPr>
                <w:rFonts w:asciiTheme="minorHAnsi" w:hAnsiTheme="minorHAnsi" w:cstheme="minorHAnsi"/>
                <w:sz w:val="20"/>
                <w:szCs w:val="20"/>
                <w:lang w:val="lv-LV"/>
              </w:rPr>
              <w:t xml:space="preserve"> un Ministru kabineta 2006. gada 2. maija noteikumi Nr. 362 “Noteikumi par notekūdeņu dūņu un to komposta izmantošanu, monitoringu un kontroli”</w:t>
            </w:r>
          </w:p>
        </w:tc>
        <w:tc>
          <w:tcPr>
            <w:tcW w:w="3150" w:type="dxa"/>
          </w:tcPr>
          <w:p w14:paraId="1E779C20" w14:textId="77777777" w:rsidR="00FB6346" w:rsidRPr="005848E1" w:rsidRDefault="00FB6346" w:rsidP="009E677F">
            <w:pPr>
              <w:pStyle w:val="ListParagraph"/>
              <w:ind w:left="25"/>
              <w:rPr>
                <w:rFonts w:asciiTheme="minorHAnsi" w:hAnsiTheme="minorHAnsi" w:cstheme="minorHAnsi"/>
                <w:sz w:val="20"/>
                <w:szCs w:val="20"/>
                <w:lang w:val="lv-LV"/>
              </w:rPr>
            </w:pPr>
            <w:r w:rsidRPr="005848E1">
              <w:rPr>
                <w:rFonts w:asciiTheme="minorHAnsi" w:hAnsiTheme="minorHAnsi" w:cstheme="minorHAnsi"/>
                <w:sz w:val="20"/>
                <w:szCs w:val="20"/>
                <w:lang w:val="lv-LV"/>
              </w:rPr>
              <w:t>Dūņu atkārtota izmantošana, dūņu uzglabāšana un dūņu apstrādes un pārstrādes nodrošināšana</w:t>
            </w:r>
          </w:p>
        </w:tc>
        <w:tc>
          <w:tcPr>
            <w:tcW w:w="2340" w:type="dxa"/>
          </w:tcPr>
          <w:p w14:paraId="6DAD2900" w14:textId="77777777" w:rsidR="00FB6346" w:rsidRPr="005848E1" w:rsidRDefault="00FB6346" w:rsidP="009E677F">
            <w:pPr>
              <w:pStyle w:val="ListParagraph"/>
              <w:ind w:left="22"/>
              <w:rPr>
                <w:rFonts w:asciiTheme="minorHAnsi" w:hAnsiTheme="minorHAnsi" w:cstheme="minorHAnsi"/>
                <w:sz w:val="20"/>
                <w:szCs w:val="20"/>
              </w:rPr>
            </w:pPr>
            <w:r w:rsidRPr="005848E1">
              <w:rPr>
                <w:rFonts w:asciiTheme="minorHAnsi" w:hAnsiTheme="minorHAnsi" w:cstheme="minorHAnsi"/>
                <w:iCs/>
                <w:sz w:val="20"/>
                <w:szCs w:val="20"/>
                <w:lang w:val="lv-LV"/>
              </w:rPr>
              <w:t>Dūņu apsaimniekošana</w:t>
            </w:r>
          </w:p>
        </w:tc>
      </w:tr>
      <w:tr w:rsidR="00FB6346" w:rsidRPr="005848E1" w14:paraId="1369431A" w14:textId="77777777" w:rsidTr="00440676">
        <w:tc>
          <w:tcPr>
            <w:tcW w:w="3325" w:type="dxa"/>
          </w:tcPr>
          <w:p w14:paraId="6650017F" w14:textId="77777777" w:rsidR="00FB6346" w:rsidRPr="005848E1" w:rsidRDefault="00FB6346" w:rsidP="009E677F">
            <w:pPr>
              <w:pStyle w:val="ListParagraph"/>
              <w:ind w:left="29"/>
              <w:jc w:val="both"/>
              <w:rPr>
                <w:rFonts w:asciiTheme="minorHAnsi" w:hAnsiTheme="minorHAnsi" w:cstheme="minorHAnsi"/>
                <w:sz w:val="20"/>
                <w:szCs w:val="20"/>
                <w:lang w:val="lv-LV"/>
              </w:rPr>
            </w:pPr>
            <w:r w:rsidRPr="005848E1">
              <w:rPr>
                <w:rFonts w:asciiTheme="minorHAnsi" w:hAnsiTheme="minorHAnsi" w:cstheme="minorHAnsi"/>
                <w:sz w:val="20"/>
                <w:szCs w:val="20"/>
                <w:lang w:val="lv-LV"/>
              </w:rPr>
              <w:t>Energoefektivitātes likums</w:t>
            </w:r>
          </w:p>
        </w:tc>
        <w:tc>
          <w:tcPr>
            <w:tcW w:w="3150" w:type="dxa"/>
          </w:tcPr>
          <w:p w14:paraId="26565D2C" w14:textId="77777777" w:rsidR="00FB6346" w:rsidRPr="005848E1" w:rsidRDefault="00FB6346" w:rsidP="009E677F">
            <w:pPr>
              <w:pStyle w:val="ListParagraph"/>
              <w:ind w:left="25"/>
              <w:rPr>
                <w:rFonts w:asciiTheme="minorHAnsi" w:hAnsiTheme="minorHAnsi" w:cstheme="minorHAnsi"/>
                <w:sz w:val="20"/>
                <w:szCs w:val="20"/>
                <w:lang w:val="lv-LV"/>
              </w:rPr>
            </w:pPr>
            <w:r w:rsidRPr="005848E1">
              <w:rPr>
                <w:rFonts w:asciiTheme="minorHAnsi" w:hAnsiTheme="minorHAnsi" w:cstheme="minorHAnsi"/>
                <w:sz w:val="20"/>
                <w:szCs w:val="20"/>
                <w:lang w:val="lv-LV"/>
              </w:rPr>
              <w:t>Energoefektīvu iekārtu izmantošana kanalizācijas sistēmā, samazinot īpatnējās elektroenerģijas patēriņu</w:t>
            </w:r>
          </w:p>
        </w:tc>
        <w:tc>
          <w:tcPr>
            <w:tcW w:w="2340" w:type="dxa"/>
          </w:tcPr>
          <w:p w14:paraId="5A413A5F" w14:textId="77777777" w:rsidR="00FB6346" w:rsidRPr="005848E1" w:rsidRDefault="00FB6346" w:rsidP="009E677F">
            <w:pPr>
              <w:pStyle w:val="ListParagraph"/>
              <w:ind w:left="22"/>
              <w:rPr>
                <w:rFonts w:asciiTheme="minorHAnsi" w:hAnsiTheme="minorHAnsi" w:cstheme="minorHAnsi"/>
                <w:sz w:val="20"/>
                <w:szCs w:val="20"/>
                <w:lang w:val="lv-LV"/>
              </w:rPr>
            </w:pPr>
            <w:r w:rsidRPr="005848E1">
              <w:rPr>
                <w:rFonts w:asciiTheme="minorHAnsi" w:hAnsiTheme="minorHAnsi" w:cstheme="minorHAnsi"/>
                <w:iCs/>
                <w:sz w:val="20"/>
                <w:szCs w:val="20"/>
                <w:lang w:val="lv-LV"/>
              </w:rPr>
              <w:t>Energoefektivitātes pasākumi kanalizācijas sistēmā</w:t>
            </w:r>
          </w:p>
        </w:tc>
      </w:tr>
      <w:tr w:rsidR="00FB6346" w:rsidRPr="005848E1" w14:paraId="2EF6CCE8" w14:textId="77777777" w:rsidTr="00440676">
        <w:tc>
          <w:tcPr>
            <w:tcW w:w="3325" w:type="dxa"/>
          </w:tcPr>
          <w:p w14:paraId="48400833" w14:textId="77777777" w:rsidR="00FB6346" w:rsidRPr="005848E1" w:rsidRDefault="00FB6346" w:rsidP="009E677F">
            <w:pPr>
              <w:pStyle w:val="ListParagraph"/>
              <w:ind w:left="29"/>
              <w:jc w:val="both"/>
              <w:rPr>
                <w:rFonts w:asciiTheme="minorHAnsi" w:hAnsiTheme="minorHAnsi" w:cstheme="minorHAnsi"/>
                <w:sz w:val="20"/>
                <w:szCs w:val="20"/>
                <w:lang w:val="lv-LV"/>
              </w:rPr>
            </w:pPr>
            <w:r w:rsidRPr="005848E1">
              <w:rPr>
                <w:rFonts w:asciiTheme="minorHAnsi" w:hAnsiTheme="minorHAnsi" w:cstheme="minorHAnsi"/>
                <w:sz w:val="20"/>
                <w:szCs w:val="20"/>
                <w:lang w:val="lv-LV"/>
              </w:rPr>
              <w:t>Ūdenssaimniecības pakalpojumu likums un Ministru kabineta 2017.gada 27.jūnija noteikumi Nr.384 “Noteikumi par decentralizēto kanalizācijas sistēmu apsaimniekošanu un reģistrēšanu”</w:t>
            </w:r>
          </w:p>
        </w:tc>
        <w:tc>
          <w:tcPr>
            <w:tcW w:w="3150" w:type="dxa"/>
          </w:tcPr>
          <w:p w14:paraId="5B875881" w14:textId="77777777" w:rsidR="00FB6346" w:rsidRPr="005848E1" w:rsidRDefault="00FB6346" w:rsidP="009E677F">
            <w:pPr>
              <w:pStyle w:val="ListParagraph"/>
              <w:ind w:left="25"/>
              <w:rPr>
                <w:rFonts w:asciiTheme="minorHAnsi" w:hAnsiTheme="minorHAnsi" w:cstheme="minorHAnsi"/>
                <w:sz w:val="20"/>
                <w:szCs w:val="20"/>
                <w:lang w:val="lv-LV"/>
              </w:rPr>
            </w:pPr>
            <w:r w:rsidRPr="005848E1">
              <w:rPr>
                <w:rFonts w:asciiTheme="minorHAnsi" w:hAnsiTheme="minorHAnsi" w:cstheme="minorHAnsi"/>
                <w:sz w:val="20"/>
                <w:szCs w:val="20"/>
                <w:lang w:val="lv-LV"/>
              </w:rPr>
              <w:t>Visu aglomerācijā esošo decentralizēto kanalizācijas sistēmu reģistrēšana un uzraudzība, nodrošinot visu decentralizēto kanalizācijas sistēmu notekūdeņu savākšanu un attīrīšanu atbilstoši aglomerācijā noteiktajām notekūdeņu attīrīšanas prasībām</w:t>
            </w:r>
          </w:p>
        </w:tc>
        <w:tc>
          <w:tcPr>
            <w:tcW w:w="2340" w:type="dxa"/>
          </w:tcPr>
          <w:p w14:paraId="725B2DBE" w14:textId="338EE13B" w:rsidR="00FB6346" w:rsidRPr="005848E1" w:rsidRDefault="00FB6346" w:rsidP="009E677F">
            <w:pPr>
              <w:pStyle w:val="ListParagraph"/>
              <w:ind w:left="22"/>
              <w:rPr>
                <w:rFonts w:asciiTheme="minorHAnsi" w:hAnsiTheme="minorHAnsi" w:cstheme="minorHAnsi"/>
                <w:sz w:val="20"/>
                <w:szCs w:val="20"/>
                <w:lang w:val="lv-LV"/>
              </w:rPr>
            </w:pPr>
            <w:r w:rsidRPr="005848E1">
              <w:rPr>
                <w:rFonts w:asciiTheme="minorHAnsi" w:hAnsiTheme="minorHAnsi" w:cstheme="minorHAnsi"/>
                <w:iCs/>
                <w:sz w:val="20"/>
                <w:szCs w:val="20"/>
                <w:lang w:val="lv-LV"/>
              </w:rPr>
              <w:t xml:space="preserve">Decentralizēto kanalizācijas sistēmu </w:t>
            </w:r>
            <w:r w:rsidR="005A456A" w:rsidRPr="005848E1">
              <w:rPr>
                <w:rFonts w:asciiTheme="minorHAnsi" w:hAnsiTheme="minorHAnsi" w:cstheme="minorHAnsi"/>
                <w:iCs/>
                <w:sz w:val="20"/>
                <w:szCs w:val="20"/>
                <w:lang w:val="lv-LV"/>
              </w:rPr>
              <w:t>savākto notekūdeņu pieņemšanas un attīrīšanas nodrošināšana</w:t>
            </w:r>
          </w:p>
        </w:tc>
      </w:tr>
    </w:tbl>
    <w:p w14:paraId="1BD79A08" w14:textId="40912449" w:rsidR="00FC2322" w:rsidRPr="005848E1" w:rsidRDefault="00FC2322" w:rsidP="00484AD2">
      <w:pPr>
        <w:spacing w:before="120" w:after="120" w:line="252" w:lineRule="auto"/>
        <w:ind w:right="-477"/>
        <w:rPr>
          <w:rFonts w:cstheme="minorHAnsi"/>
          <w:sz w:val="22"/>
        </w:rPr>
        <w:sectPr w:rsidR="00FC2322" w:rsidRPr="005848E1" w:rsidSect="00780806">
          <w:pgSz w:w="11906" w:h="16838"/>
          <w:pgMar w:top="1440" w:right="1797" w:bottom="1440" w:left="1797" w:header="709" w:footer="709" w:gutter="0"/>
          <w:cols w:space="708"/>
          <w:docGrid w:linePitch="360"/>
        </w:sectPr>
      </w:pPr>
    </w:p>
    <w:p w14:paraId="047186CA" w14:textId="75B6E3C3" w:rsidR="00AE4F6D" w:rsidRPr="005848E1" w:rsidRDefault="00AE4F6D" w:rsidP="00D004BD">
      <w:pPr>
        <w:spacing w:after="0"/>
        <w:ind w:right="-335"/>
        <w:jc w:val="right"/>
        <w:rPr>
          <w:rFonts w:cstheme="minorHAnsi"/>
          <w:b/>
          <w:sz w:val="22"/>
          <w:shd w:val="clear" w:color="auto" w:fill="FFFFFF"/>
        </w:rPr>
      </w:pPr>
      <w:r w:rsidRPr="005848E1">
        <w:rPr>
          <w:rFonts w:cstheme="minorHAnsi"/>
          <w:b/>
          <w:sz w:val="22"/>
          <w:shd w:val="clear" w:color="auto" w:fill="FFFFFF"/>
        </w:rPr>
        <w:t>1.</w:t>
      </w:r>
      <w:r w:rsidR="00710A3B" w:rsidRPr="005848E1">
        <w:rPr>
          <w:rFonts w:cstheme="minorHAnsi"/>
          <w:b/>
          <w:sz w:val="22"/>
          <w:shd w:val="clear" w:color="auto" w:fill="FFFFFF"/>
        </w:rPr>
        <w:t>3</w:t>
      </w:r>
      <w:r w:rsidR="00780806" w:rsidRPr="005848E1">
        <w:rPr>
          <w:rFonts w:cstheme="minorHAnsi"/>
          <w:b/>
          <w:sz w:val="22"/>
          <w:shd w:val="clear" w:color="auto" w:fill="FFFFFF"/>
        </w:rPr>
        <w:t>. tabula</w:t>
      </w:r>
    </w:p>
    <w:p w14:paraId="64EBECF5" w14:textId="36031890" w:rsidR="00484AD2" w:rsidRPr="005848E1" w:rsidRDefault="00780806" w:rsidP="00D004BD">
      <w:pPr>
        <w:spacing w:after="120"/>
        <w:ind w:right="-335"/>
        <w:jc w:val="center"/>
        <w:rPr>
          <w:rFonts w:cstheme="minorHAnsi"/>
          <w:b/>
          <w:sz w:val="22"/>
          <w:shd w:val="clear" w:color="auto" w:fill="FFFFFF"/>
        </w:rPr>
      </w:pPr>
      <w:r w:rsidRPr="005848E1">
        <w:rPr>
          <w:rFonts w:cstheme="minorHAnsi"/>
          <w:b/>
          <w:sz w:val="22"/>
          <w:shd w:val="clear" w:color="auto" w:fill="FFFFFF"/>
        </w:rPr>
        <w:t>Apkopojums par notekūdeņu apsaimniekošanas jom</w:t>
      </w:r>
      <w:r w:rsidR="00B272A2" w:rsidRPr="005848E1">
        <w:rPr>
          <w:rFonts w:cstheme="minorHAnsi"/>
          <w:b/>
          <w:sz w:val="22"/>
          <w:shd w:val="clear" w:color="auto" w:fill="FFFFFF"/>
        </w:rPr>
        <w:t>ā konstatētajām</w:t>
      </w:r>
      <w:r w:rsidRPr="005848E1">
        <w:rPr>
          <w:rFonts w:cstheme="minorHAnsi"/>
          <w:b/>
          <w:sz w:val="22"/>
          <w:shd w:val="clear" w:color="auto" w:fill="FFFFFF"/>
        </w:rPr>
        <w:t xml:space="preserve"> neatbilstībām normatīvo aktu izpildē</w:t>
      </w:r>
    </w:p>
    <w:tbl>
      <w:tblPr>
        <w:tblStyle w:val="TableGrid"/>
        <w:tblW w:w="14596" w:type="dxa"/>
        <w:tblLook w:val="04A0" w:firstRow="1" w:lastRow="0" w:firstColumn="1" w:lastColumn="0" w:noHBand="0" w:noVBand="1"/>
      </w:tblPr>
      <w:tblGrid>
        <w:gridCol w:w="2547"/>
        <w:gridCol w:w="2835"/>
        <w:gridCol w:w="9214"/>
      </w:tblGrid>
      <w:tr w:rsidR="00484AD2" w:rsidRPr="005848E1" w14:paraId="28643703" w14:textId="77777777" w:rsidTr="00440676">
        <w:tc>
          <w:tcPr>
            <w:tcW w:w="2547" w:type="dxa"/>
          </w:tcPr>
          <w:p w14:paraId="49EE5CCD" w14:textId="77777777" w:rsidR="00484AD2" w:rsidRPr="005848E1" w:rsidRDefault="00484AD2" w:rsidP="00484AD2">
            <w:pPr>
              <w:spacing w:before="120" w:after="120" w:line="252" w:lineRule="auto"/>
              <w:ind w:right="-477"/>
              <w:jc w:val="center"/>
              <w:rPr>
                <w:rFonts w:cstheme="minorHAnsi"/>
                <w:b/>
                <w:sz w:val="20"/>
                <w:szCs w:val="20"/>
              </w:rPr>
            </w:pPr>
            <w:r w:rsidRPr="005848E1">
              <w:rPr>
                <w:rFonts w:cstheme="minorHAnsi"/>
                <w:b/>
                <w:sz w:val="20"/>
                <w:szCs w:val="20"/>
              </w:rPr>
              <w:t>Normatīvais akts</w:t>
            </w:r>
          </w:p>
        </w:tc>
        <w:tc>
          <w:tcPr>
            <w:tcW w:w="2835" w:type="dxa"/>
          </w:tcPr>
          <w:p w14:paraId="586B1098" w14:textId="77777777" w:rsidR="00484AD2" w:rsidRPr="005848E1" w:rsidRDefault="00484AD2" w:rsidP="00484AD2">
            <w:pPr>
              <w:spacing w:before="120" w:after="120" w:line="252" w:lineRule="auto"/>
              <w:ind w:right="-477"/>
              <w:jc w:val="center"/>
              <w:rPr>
                <w:rFonts w:cstheme="minorHAnsi"/>
                <w:b/>
                <w:sz w:val="20"/>
                <w:szCs w:val="20"/>
              </w:rPr>
            </w:pPr>
            <w:r w:rsidRPr="005848E1">
              <w:rPr>
                <w:rFonts w:cstheme="minorHAnsi"/>
                <w:b/>
                <w:sz w:val="20"/>
                <w:szCs w:val="20"/>
              </w:rPr>
              <w:t>Neatbilstība/ Problēma</w:t>
            </w:r>
          </w:p>
        </w:tc>
        <w:tc>
          <w:tcPr>
            <w:tcW w:w="9214" w:type="dxa"/>
          </w:tcPr>
          <w:p w14:paraId="1E68752E" w14:textId="77777777" w:rsidR="00484AD2" w:rsidRPr="005848E1" w:rsidRDefault="00484AD2" w:rsidP="00484AD2">
            <w:pPr>
              <w:spacing w:before="120" w:after="120" w:line="252" w:lineRule="auto"/>
              <w:ind w:right="-477"/>
              <w:jc w:val="center"/>
              <w:rPr>
                <w:rFonts w:cstheme="minorHAnsi"/>
                <w:b/>
                <w:sz w:val="20"/>
                <w:szCs w:val="20"/>
              </w:rPr>
            </w:pPr>
            <w:r w:rsidRPr="005848E1">
              <w:rPr>
                <w:rFonts w:cstheme="minorHAnsi"/>
                <w:b/>
                <w:sz w:val="20"/>
                <w:szCs w:val="20"/>
              </w:rPr>
              <w:t>Raksturojums</w:t>
            </w:r>
          </w:p>
        </w:tc>
      </w:tr>
      <w:tr w:rsidR="00484AD2" w:rsidRPr="005848E1" w14:paraId="22228B48" w14:textId="77777777" w:rsidTr="00440676">
        <w:tc>
          <w:tcPr>
            <w:tcW w:w="2547" w:type="dxa"/>
          </w:tcPr>
          <w:p w14:paraId="279F24A4" w14:textId="77777777" w:rsidR="00484AD2" w:rsidRPr="005848E1" w:rsidRDefault="00484AD2" w:rsidP="00780806">
            <w:pPr>
              <w:spacing w:before="120" w:after="120" w:line="252" w:lineRule="auto"/>
              <w:ind w:right="33"/>
              <w:rPr>
                <w:rFonts w:cstheme="minorHAnsi"/>
                <w:sz w:val="20"/>
                <w:szCs w:val="20"/>
              </w:rPr>
            </w:pPr>
            <w:r w:rsidRPr="005848E1">
              <w:rPr>
                <w:rFonts w:cstheme="minorHAnsi"/>
                <w:sz w:val="20"/>
                <w:szCs w:val="20"/>
              </w:rPr>
              <w:t>Likums “Par piesārņojumu” un Ministru kabineta 2002. gada 22. janvāra noteikumi Nr.34 “Noteikumi par piesārņojošo vielu emisiju ūdenī”</w:t>
            </w:r>
          </w:p>
        </w:tc>
        <w:tc>
          <w:tcPr>
            <w:tcW w:w="2835" w:type="dxa"/>
          </w:tcPr>
          <w:p w14:paraId="1F4D640C" w14:textId="77777777" w:rsidR="00484AD2" w:rsidRPr="005848E1" w:rsidRDefault="00484AD2" w:rsidP="00780806">
            <w:pPr>
              <w:spacing w:before="120" w:after="120" w:line="252" w:lineRule="auto"/>
              <w:ind w:right="34"/>
              <w:rPr>
                <w:rFonts w:cstheme="minorHAnsi"/>
                <w:sz w:val="20"/>
                <w:szCs w:val="20"/>
              </w:rPr>
            </w:pPr>
            <w:r w:rsidRPr="005848E1">
              <w:rPr>
                <w:rFonts w:cstheme="minorHAnsi"/>
                <w:sz w:val="20"/>
                <w:szCs w:val="20"/>
              </w:rPr>
              <w:t>Netiek nodrošināts centralizētas kanalizācijas pārklājums aglomerācijā 98 % apjomā un netiek nodrošināta atbilstoša notekūdeņu attīrīšana</w:t>
            </w:r>
          </w:p>
        </w:tc>
        <w:tc>
          <w:tcPr>
            <w:tcW w:w="9214" w:type="dxa"/>
          </w:tcPr>
          <w:p w14:paraId="6C3E03BE" w14:textId="55607D3F" w:rsidR="00484AD2" w:rsidRPr="005848E1" w:rsidRDefault="00484AD2" w:rsidP="00216651">
            <w:pPr>
              <w:spacing w:before="120" w:after="120"/>
              <w:ind w:left="33" w:right="34"/>
              <w:rPr>
                <w:rFonts w:cstheme="minorHAnsi"/>
                <w:sz w:val="20"/>
                <w:szCs w:val="20"/>
              </w:rPr>
            </w:pPr>
            <w:r w:rsidRPr="005848E1">
              <w:rPr>
                <w:rFonts w:cstheme="minorHAnsi"/>
                <w:sz w:val="20"/>
                <w:szCs w:val="20"/>
              </w:rPr>
              <w:t>Notekūdeņu savākšanas un attīrīšanas pakalpojumu pieejamības atbilstība aglomerācijās vērtēta kā zema, jo tikai 27 no 89 aglomerācijām ir nodrošināta pakalpojumu pieejamība 99-100% līmenī</w:t>
            </w:r>
            <w:r w:rsidRPr="005848E1">
              <w:rPr>
                <w:rStyle w:val="FootnoteReference"/>
                <w:rFonts w:cstheme="minorHAnsi"/>
                <w:sz w:val="20"/>
                <w:szCs w:val="20"/>
                <w:u w:val="single"/>
              </w:rPr>
              <w:footnoteReference w:id="3"/>
            </w:r>
            <w:r w:rsidRPr="005848E1">
              <w:rPr>
                <w:rFonts w:cstheme="minorHAnsi"/>
                <w:sz w:val="20"/>
                <w:szCs w:val="20"/>
              </w:rPr>
              <w:t xml:space="preserve">. Pēc 2020.gada 17 aglomerācijās joprojām var būt nepieciešama notekūdeņu savākšanas tīkla paplašināšana, savukārt 8 aglomerācijās joprojām var būt nepieciešama trešējā </w:t>
            </w:r>
            <w:r w:rsidR="008D350A" w:rsidRPr="005848E1">
              <w:rPr>
                <w:rFonts w:cstheme="minorHAnsi"/>
                <w:sz w:val="20"/>
                <w:szCs w:val="20"/>
              </w:rPr>
              <w:t xml:space="preserve">(jeb otrējā attīrīšana ar intensīvāku attīrīšanu) </w:t>
            </w:r>
            <w:r w:rsidRPr="005848E1">
              <w:rPr>
                <w:rFonts w:cstheme="minorHAnsi"/>
                <w:sz w:val="20"/>
                <w:szCs w:val="20"/>
              </w:rPr>
              <w:t xml:space="preserve">notekūdeņu attīrīšana. Faktisko </w:t>
            </w:r>
            <w:proofErr w:type="spellStart"/>
            <w:r w:rsidRPr="005848E1">
              <w:rPr>
                <w:rFonts w:cstheme="minorHAnsi"/>
                <w:sz w:val="20"/>
                <w:szCs w:val="20"/>
              </w:rPr>
              <w:t>pieslēgumu</w:t>
            </w:r>
            <w:proofErr w:type="spellEnd"/>
            <w:r w:rsidRPr="005848E1">
              <w:rPr>
                <w:rFonts w:cstheme="minorHAnsi"/>
                <w:sz w:val="20"/>
                <w:szCs w:val="20"/>
              </w:rPr>
              <w:t xml:space="preserve"> skaits ir nepietiekošs. 2017. gadā 74% aglomerāciju </w:t>
            </w:r>
            <w:proofErr w:type="spellStart"/>
            <w:r w:rsidRPr="005848E1">
              <w:rPr>
                <w:rFonts w:cstheme="minorHAnsi"/>
                <w:sz w:val="20"/>
                <w:szCs w:val="20"/>
              </w:rPr>
              <w:t>pieslēgumu</w:t>
            </w:r>
            <w:proofErr w:type="spellEnd"/>
            <w:r w:rsidRPr="005848E1">
              <w:rPr>
                <w:rFonts w:cstheme="minorHAnsi"/>
                <w:sz w:val="20"/>
                <w:szCs w:val="20"/>
              </w:rPr>
              <w:t xml:space="preserve"> īpatsvars ir mazāks par 97% no pārklājuma, no tām 25% gadījumos mazāks par 80%. </w:t>
            </w:r>
            <w:r w:rsidR="00B272A2" w:rsidRPr="005848E1">
              <w:rPr>
                <w:rFonts w:cstheme="minorHAnsi"/>
                <w:sz w:val="20"/>
                <w:szCs w:val="20"/>
              </w:rPr>
              <w:t>D</w:t>
            </w:r>
            <w:r w:rsidRPr="005848E1">
              <w:rPr>
                <w:rFonts w:cstheme="minorHAnsi"/>
                <w:sz w:val="20"/>
                <w:szCs w:val="20"/>
              </w:rPr>
              <w:t>aļai aglomerāciju</w:t>
            </w:r>
            <w:r w:rsidR="00B272A2" w:rsidRPr="005848E1">
              <w:rPr>
                <w:rFonts w:cstheme="minorHAnsi"/>
                <w:sz w:val="20"/>
                <w:szCs w:val="20"/>
              </w:rPr>
              <w:t xml:space="preserve"> var būt</w:t>
            </w:r>
            <w:r w:rsidRPr="005848E1">
              <w:rPr>
                <w:rFonts w:cstheme="minorHAnsi"/>
                <w:sz w:val="20"/>
                <w:szCs w:val="20"/>
              </w:rPr>
              <w:t xml:space="preserve"> būtiska</w:t>
            </w:r>
            <w:r w:rsidR="00B272A2" w:rsidRPr="005848E1">
              <w:rPr>
                <w:rFonts w:cstheme="minorHAnsi"/>
                <w:sz w:val="20"/>
                <w:szCs w:val="20"/>
              </w:rPr>
              <w:t>s</w:t>
            </w:r>
            <w:r w:rsidRPr="005848E1">
              <w:rPr>
                <w:rFonts w:cstheme="minorHAnsi"/>
                <w:sz w:val="20"/>
                <w:szCs w:val="20"/>
              </w:rPr>
              <w:t xml:space="preserve"> problēm</w:t>
            </w:r>
            <w:r w:rsidR="00B272A2" w:rsidRPr="005848E1">
              <w:rPr>
                <w:rFonts w:cstheme="minorHAnsi"/>
                <w:sz w:val="20"/>
                <w:szCs w:val="20"/>
              </w:rPr>
              <w:t>as</w:t>
            </w:r>
            <w:r w:rsidRPr="005848E1">
              <w:rPr>
                <w:rFonts w:cstheme="minorHAnsi"/>
                <w:sz w:val="20"/>
                <w:szCs w:val="20"/>
              </w:rPr>
              <w:t xml:space="preserve"> sasniegt 98 % pārklājumu, jo pieaugot pārklājuma līmenim, turpmākās investīcijas notekūdeņu tīkla izveidē kļūst lielākas un investīciju efektivitāte</w:t>
            </w:r>
            <w:r w:rsidR="00B272A2" w:rsidRPr="005848E1">
              <w:rPr>
                <w:rFonts w:cstheme="minorHAnsi"/>
                <w:sz w:val="20"/>
                <w:szCs w:val="20"/>
              </w:rPr>
              <w:t xml:space="preserve"> </w:t>
            </w:r>
            <w:r w:rsidRPr="005848E1">
              <w:rPr>
                <w:rFonts w:cstheme="minorHAnsi"/>
                <w:sz w:val="20"/>
                <w:szCs w:val="20"/>
              </w:rPr>
              <w:t>būtiski samazinā</w:t>
            </w:r>
            <w:r w:rsidR="00B272A2" w:rsidRPr="005848E1">
              <w:rPr>
                <w:rFonts w:cstheme="minorHAnsi"/>
                <w:sz w:val="20"/>
                <w:szCs w:val="20"/>
              </w:rPr>
              <w:t>s.</w:t>
            </w:r>
            <w:r w:rsidRPr="005848E1">
              <w:rPr>
                <w:rFonts w:cstheme="minorHAnsi"/>
                <w:sz w:val="20"/>
                <w:szCs w:val="20"/>
              </w:rPr>
              <w:t xml:space="preserve"> </w:t>
            </w:r>
          </w:p>
        </w:tc>
      </w:tr>
      <w:tr w:rsidR="00484AD2" w:rsidRPr="005848E1" w14:paraId="2DEF193E" w14:textId="77777777" w:rsidTr="00440676">
        <w:tc>
          <w:tcPr>
            <w:tcW w:w="5382" w:type="dxa"/>
            <w:gridSpan w:val="2"/>
          </w:tcPr>
          <w:p w14:paraId="22461B5B" w14:textId="77777777" w:rsidR="00484AD2" w:rsidRPr="005848E1" w:rsidRDefault="00484AD2" w:rsidP="00780806">
            <w:pPr>
              <w:spacing w:before="120" w:after="120" w:line="252" w:lineRule="auto"/>
              <w:ind w:right="176"/>
              <w:jc w:val="right"/>
              <w:rPr>
                <w:rFonts w:cstheme="minorHAnsi"/>
                <w:sz w:val="20"/>
                <w:szCs w:val="20"/>
              </w:rPr>
            </w:pPr>
            <w:r w:rsidRPr="005848E1">
              <w:rPr>
                <w:rFonts w:cstheme="minorHAnsi"/>
                <w:b/>
                <w:sz w:val="20"/>
                <w:szCs w:val="20"/>
              </w:rPr>
              <w:t>Risinājums</w:t>
            </w:r>
          </w:p>
        </w:tc>
        <w:tc>
          <w:tcPr>
            <w:tcW w:w="9214" w:type="dxa"/>
          </w:tcPr>
          <w:p w14:paraId="42B041C5" w14:textId="77777777" w:rsidR="00B272A2" w:rsidRPr="005848E1" w:rsidRDefault="00484AD2" w:rsidP="00780806">
            <w:pPr>
              <w:spacing w:before="120" w:after="120" w:line="252" w:lineRule="auto"/>
              <w:ind w:right="34"/>
              <w:rPr>
                <w:rFonts w:cstheme="minorHAnsi"/>
                <w:sz w:val="20"/>
                <w:szCs w:val="20"/>
              </w:rPr>
            </w:pPr>
            <w:r w:rsidRPr="005848E1">
              <w:rPr>
                <w:rFonts w:cstheme="minorHAnsi"/>
                <w:sz w:val="20"/>
                <w:szCs w:val="20"/>
              </w:rPr>
              <w:t xml:space="preserve">Mainoties iedzīvotāju maksātspējai, tarifiem un arī būvniecības izmaksām, mainās arī atbilstība centralizētas kanalizācijas sistēmas ierīkošanai tur, kur tas ir tehniski un ekonomiski pamatoti,  tādējādi, ņemot vērā, ka lielākā daļa aglomerāciju nav pārskatījušas to robežas pēdējo 5 gadu laikā, to pārskatīšana mainītu arī faktisko situāciju. </w:t>
            </w:r>
          </w:p>
          <w:p w14:paraId="76942F7F" w14:textId="6C942E9C" w:rsidR="00484AD2" w:rsidRPr="005848E1" w:rsidRDefault="00484AD2" w:rsidP="00780806">
            <w:pPr>
              <w:spacing w:before="120" w:after="120" w:line="252" w:lineRule="auto"/>
              <w:ind w:right="34"/>
              <w:rPr>
                <w:rFonts w:cstheme="minorHAnsi"/>
                <w:sz w:val="20"/>
                <w:szCs w:val="20"/>
              </w:rPr>
            </w:pPr>
            <w:r w:rsidRPr="005848E1">
              <w:rPr>
                <w:rFonts w:cstheme="minorHAnsi"/>
                <w:sz w:val="20"/>
                <w:szCs w:val="20"/>
              </w:rPr>
              <w:t>Grobiņai būtu jāizmanto izbūvētais savienojošais kanalizācijas vads uz Liepāju, nevis novecojušas un neatbilstošas notekūdeņu attīrīšanas iekārtas. Risinājums būtu  atsevišķa ūdenssaimniecības pakalpojumu tarifa aprēķināšanas metodik</w:t>
            </w:r>
            <w:r w:rsidR="00C0617F">
              <w:rPr>
                <w:rFonts w:cstheme="minorHAnsi"/>
                <w:sz w:val="20"/>
                <w:szCs w:val="20"/>
              </w:rPr>
              <w:t>a</w:t>
            </w:r>
            <w:r w:rsidRPr="005848E1">
              <w:rPr>
                <w:rFonts w:cstheme="minorHAnsi"/>
                <w:sz w:val="20"/>
                <w:szCs w:val="20"/>
              </w:rPr>
              <w:t xml:space="preserve"> gadījumos, ja viens sabiedrisko pakalpojumu sniedzējs sniedz pakalpojumu otram sabiedrisko pakalpojumu sniedzējam, lai Grobiņas tarifā nebūtu jāiekļauj pilna Liepājas notekūdeņu tarifa maksa. Olaines gadījumā neatbilstības rada komersants, kurš nenodrošina ražošanas notekūdeņ</w:t>
            </w:r>
            <w:r w:rsidR="004B03A5" w:rsidRPr="005848E1">
              <w:rPr>
                <w:rFonts w:cstheme="minorHAnsi"/>
                <w:sz w:val="20"/>
                <w:szCs w:val="20"/>
              </w:rPr>
              <w:t xml:space="preserve">u </w:t>
            </w:r>
            <w:proofErr w:type="spellStart"/>
            <w:r w:rsidR="004B03A5" w:rsidRPr="005848E1">
              <w:rPr>
                <w:rFonts w:cstheme="minorHAnsi"/>
                <w:sz w:val="20"/>
                <w:szCs w:val="20"/>
              </w:rPr>
              <w:t>priekšattīrīšanu</w:t>
            </w:r>
            <w:proofErr w:type="spellEnd"/>
            <w:r w:rsidR="004B03A5" w:rsidRPr="005848E1">
              <w:rPr>
                <w:rFonts w:cstheme="minorHAnsi"/>
                <w:sz w:val="20"/>
                <w:szCs w:val="20"/>
              </w:rPr>
              <w:t xml:space="preserve"> atbilstošā līmenī</w:t>
            </w:r>
            <w:r w:rsidRPr="005848E1">
              <w:rPr>
                <w:rFonts w:cstheme="minorHAnsi"/>
                <w:sz w:val="20"/>
                <w:szCs w:val="20"/>
              </w:rPr>
              <w:t>, tādējādi neievērojot principu “</w:t>
            </w:r>
            <w:r w:rsidR="00E66125">
              <w:rPr>
                <w:rFonts w:cstheme="minorHAnsi"/>
                <w:sz w:val="20"/>
                <w:szCs w:val="20"/>
              </w:rPr>
              <w:t>p</w:t>
            </w:r>
            <w:r w:rsidRPr="005848E1">
              <w:rPr>
                <w:rFonts w:cstheme="minorHAnsi"/>
                <w:sz w:val="20"/>
                <w:szCs w:val="20"/>
              </w:rPr>
              <w:t>iesārņotājs maksā”. Risinājums – pieprasīt ražošanas notekūdeņu</w:t>
            </w:r>
            <w:r w:rsidR="00485E0C" w:rsidRPr="005848E1">
              <w:rPr>
                <w:rFonts w:cstheme="minorHAnsi"/>
                <w:sz w:val="20"/>
                <w:szCs w:val="20"/>
              </w:rPr>
              <w:t xml:space="preserve"> papildu </w:t>
            </w:r>
            <w:r w:rsidRPr="005848E1">
              <w:rPr>
                <w:rFonts w:cstheme="minorHAnsi"/>
                <w:sz w:val="20"/>
                <w:szCs w:val="20"/>
              </w:rPr>
              <w:t xml:space="preserve"> </w:t>
            </w:r>
            <w:proofErr w:type="spellStart"/>
            <w:r w:rsidRPr="005848E1">
              <w:rPr>
                <w:rFonts w:cstheme="minorHAnsi"/>
                <w:sz w:val="20"/>
                <w:szCs w:val="20"/>
              </w:rPr>
              <w:t>priekšattīrīšanu</w:t>
            </w:r>
            <w:proofErr w:type="spellEnd"/>
            <w:r w:rsidRPr="005848E1">
              <w:rPr>
                <w:rFonts w:cstheme="minorHAnsi"/>
                <w:sz w:val="20"/>
                <w:szCs w:val="20"/>
              </w:rPr>
              <w:t xml:space="preserve"> komersantam, pirms to ieplūdes sadzīves kanalizācijas sistēmā</w:t>
            </w:r>
            <w:r w:rsidR="0025056A" w:rsidRPr="005848E1">
              <w:rPr>
                <w:rFonts w:cstheme="minorHAnsi"/>
                <w:sz w:val="20"/>
                <w:szCs w:val="20"/>
              </w:rPr>
              <w:t>.</w:t>
            </w:r>
          </w:p>
        </w:tc>
      </w:tr>
      <w:tr w:rsidR="00484AD2" w:rsidRPr="005848E1" w14:paraId="66E0ECF8" w14:textId="77777777" w:rsidTr="00440676">
        <w:tc>
          <w:tcPr>
            <w:tcW w:w="2547" w:type="dxa"/>
          </w:tcPr>
          <w:p w14:paraId="4242C018" w14:textId="77777777" w:rsidR="00484AD2" w:rsidRPr="005848E1" w:rsidRDefault="00484AD2" w:rsidP="00780806">
            <w:pPr>
              <w:spacing w:before="120" w:after="120" w:line="252" w:lineRule="auto"/>
              <w:ind w:right="33"/>
              <w:rPr>
                <w:rFonts w:cstheme="minorHAnsi"/>
                <w:sz w:val="20"/>
                <w:szCs w:val="20"/>
              </w:rPr>
            </w:pPr>
            <w:r w:rsidRPr="005848E1">
              <w:rPr>
                <w:rFonts w:cstheme="minorHAnsi"/>
                <w:sz w:val="20"/>
                <w:szCs w:val="20"/>
              </w:rPr>
              <w:t>Likums “ Par piesārņojumu”</w:t>
            </w:r>
          </w:p>
        </w:tc>
        <w:tc>
          <w:tcPr>
            <w:tcW w:w="2835" w:type="dxa"/>
          </w:tcPr>
          <w:p w14:paraId="15D0218D" w14:textId="73BA4B43" w:rsidR="00484AD2" w:rsidRPr="005848E1" w:rsidRDefault="00484AD2" w:rsidP="00780806">
            <w:pPr>
              <w:spacing w:before="120" w:after="120" w:line="252" w:lineRule="auto"/>
              <w:ind w:right="33"/>
              <w:rPr>
                <w:rFonts w:cstheme="minorHAnsi"/>
                <w:sz w:val="20"/>
                <w:szCs w:val="20"/>
              </w:rPr>
            </w:pPr>
            <w:r w:rsidRPr="005848E1">
              <w:rPr>
                <w:rFonts w:cstheme="minorHAnsi"/>
                <w:sz w:val="20"/>
                <w:szCs w:val="20"/>
              </w:rPr>
              <w:t xml:space="preserve">Ikgadējās atskaites </w:t>
            </w:r>
            <w:r w:rsidR="00A70045">
              <w:rPr>
                <w:rFonts w:cstheme="minorHAnsi"/>
                <w:sz w:val="20"/>
                <w:szCs w:val="20"/>
              </w:rPr>
              <w:t>“2-</w:t>
            </w:r>
            <w:r w:rsidRPr="005848E1">
              <w:rPr>
                <w:rFonts w:cstheme="minorHAnsi"/>
                <w:sz w:val="20"/>
                <w:szCs w:val="20"/>
              </w:rPr>
              <w:t>Ūdens</w:t>
            </w:r>
            <w:r w:rsidR="00A70045">
              <w:rPr>
                <w:rFonts w:cstheme="minorHAnsi"/>
                <w:sz w:val="20"/>
                <w:szCs w:val="20"/>
              </w:rPr>
              <w:t>”</w:t>
            </w:r>
            <w:r w:rsidRPr="005848E1">
              <w:rPr>
                <w:rFonts w:cstheme="minorHAnsi"/>
                <w:sz w:val="20"/>
                <w:szCs w:val="20"/>
              </w:rPr>
              <w:t xml:space="preserve"> pārskata rezultāti</w:t>
            </w:r>
          </w:p>
        </w:tc>
        <w:tc>
          <w:tcPr>
            <w:tcW w:w="9214" w:type="dxa"/>
          </w:tcPr>
          <w:p w14:paraId="6CA3E6FA" w14:textId="32076C86" w:rsidR="00484AD2" w:rsidRPr="005848E1" w:rsidRDefault="00484AD2" w:rsidP="00FD5B1C">
            <w:pPr>
              <w:spacing w:before="120" w:after="120" w:line="252" w:lineRule="auto"/>
              <w:ind w:right="34"/>
              <w:rPr>
                <w:rFonts w:cstheme="minorHAnsi"/>
                <w:sz w:val="20"/>
                <w:szCs w:val="20"/>
              </w:rPr>
            </w:pPr>
            <w:r w:rsidRPr="005848E1">
              <w:rPr>
                <w:rFonts w:cstheme="minorHAnsi"/>
                <w:sz w:val="20"/>
                <w:szCs w:val="20"/>
              </w:rPr>
              <w:t xml:space="preserve">Pakalpojumu sniedzējs, iesniedzot ikgadējo </w:t>
            </w:r>
            <w:r w:rsidR="00FD5B1C">
              <w:rPr>
                <w:rFonts w:cstheme="minorHAnsi"/>
                <w:sz w:val="20"/>
                <w:szCs w:val="20"/>
              </w:rPr>
              <w:t xml:space="preserve">valsts statistikas pārskata “2-Ūdens. Pārskats par ūdens resursu lietošanu” (turpmāk – “2-Ūdens”) </w:t>
            </w:r>
            <w:r w:rsidRPr="005848E1">
              <w:rPr>
                <w:rFonts w:cstheme="minorHAnsi"/>
                <w:sz w:val="20"/>
                <w:szCs w:val="20"/>
              </w:rPr>
              <w:t xml:space="preserve">atskaiti, bieži norāda neatbilstošus vai neprecīzus rādītājus: 1) </w:t>
            </w:r>
            <w:r w:rsidR="00E66125">
              <w:rPr>
                <w:rFonts w:cstheme="minorHAnsi"/>
                <w:sz w:val="20"/>
                <w:szCs w:val="20"/>
              </w:rPr>
              <w:t>s</w:t>
            </w:r>
            <w:r w:rsidRPr="005848E1">
              <w:rPr>
                <w:rFonts w:cstheme="minorHAnsi"/>
                <w:sz w:val="20"/>
                <w:szCs w:val="20"/>
              </w:rPr>
              <w:t xml:space="preserve">istēmā netiek uzrādīti zudumi; 2) CE darbības zonā = 0 vai nesamērīgs aglomerācijai; 3) </w:t>
            </w:r>
            <w:r w:rsidR="00C0617F">
              <w:rPr>
                <w:rFonts w:cstheme="minorHAnsi"/>
                <w:sz w:val="20"/>
                <w:szCs w:val="20"/>
              </w:rPr>
              <w:t>k</w:t>
            </w:r>
            <w:r w:rsidRPr="005848E1">
              <w:rPr>
                <w:rFonts w:cstheme="minorHAnsi"/>
                <w:sz w:val="20"/>
                <w:szCs w:val="20"/>
              </w:rPr>
              <w:t>ļūdaini dati par paceltā ūdens apjomu uz vienu patērētāju; 4) netiek nodrošināta pēctecība ar iepriekšējo gadu datiem un tie savstarpēji nav salīdzināmi</w:t>
            </w:r>
            <w:r w:rsidR="00E66125">
              <w:rPr>
                <w:rFonts w:cstheme="minorHAnsi"/>
                <w:sz w:val="20"/>
                <w:szCs w:val="20"/>
              </w:rPr>
              <w:t>.</w:t>
            </w:r>
          </w:p>
        </w:tc>
      </w:tr>
      <w:tr w:rsidR="00484AD2" w:rsidRPr="005848E1" w14:paraId="4A4D4769" w14:textId="77777777" w:rsidTr="00440676">
        <w:tc>
          <w:tcPr>
            <w:tcW w:w="5382" w:type="dxa"/>
            <w:gridSpan w:val="2"/>
          </w:tcPr>
          <w:p w14:paraId="5DEFD283" w14:textId="77777777" w:rsidR="00484AD2" w:rsidRPr="005848E1" w:rsidRDefault="00484AD2" w:rsidP="00780806">
            <w:pPr>
              <w:spacing w:before="120" w:after="120" w:line="252" w:lineRule="auto"/>
              <w:ind w:right="176"/>
              <w:jc w:val="right"/>
              <w:rPr>
                <w:rFonts w:cstheme="minorHAnsi"/>
                <w:b/>
                <w:sz w:val="20"/>
                <w:szCs w:val="20"/>
              </w:rPr>
            </w:pPr>
            <w:r w:rsidRPr="005848E1">
              <w:rPr>
                <w:rFonts w:cstheme="minorHAnsi"/>
                <w:b/>
                <w:sz w:val="20"/>
                <w:szCs w:val="20"/>
              </w:rPr>
              <w:t>Risinājums</w:t>
            </w:r>
          </w:p>
        </w:tc>
        <w:tc>
          <w:tcPr>
            <w:tcW w:w="9214" w:type="dxa"/>
          </w:tcPr>
          <w:p w14:paraId="546BE56C" w14:textId="5AA25051" w:rsidR="00484AD2" w:rsidRPr="005848E1" w:rsidRDefault="00484AD2" w:rsidP="00780806">
            <w:pPr>
              <w:spacing w:before="120" w:after="120" w:line="252" w:lineRule="auto"/>
              <w:ind w:right="34"/>
              <w:rPr>
                <w:rFonts w:cstheme="minorHAnsi"/>
                <w:sz w:val="20"/>
                <w:szCs w:val="20"/>
              </w:rPr>
            </w:pPr>
            <w:r w:rsidRPr="005848E1">
              <w:rPr>
                <w:rFonts w:cstheme="minorHAnsi"/>
                <w:sz w:val="20"/>
                <w:szCs w:val="20"/>
              </w:rPr>
              <w:t xml:space="preserve">Nepieciešams organizēt regulāras apmācības </w:t>
            </w:r>
            <w:r w:rsidR="00E66125">
              <w:rPr>
                <w:rFonts w:cstheme="minorHAnsi"/>
                <w:sz w:val="20"/>
                <w:szCs w:val="20"/>
              </w:rPr>
              <w:t>“2-</w:t>
            </w:r>
            <w:r w:rsidRPr="005848E1">
              <w:rPr>
                <w:rFonts w:cstheme="minorHAnsi"/>
                <w:sz w:val="20"/>
                <w:szCs w:val="20"/>
              </w:rPr>
              <w:t>Ūdens</w:t>
            </w:r>
            <w:r w:rsidR="00E66125">
              <w:rPr>
                <w:rFonts w:cstheme="minorHAnsi"/>
                <w:sz w:val="20"/>
                <w:szCs w:val="20"/>
              </w:rPr>
              <w:t>”</w:t>
            </w:r>
            <w:r w:rsidRPr="005848E1">
              <w:rPr>
                <w:rFonts w:cstheme="minorHAnsi"/>
                <w:sz w:val="20"/>
                <w:szCs w:val="20"/>
              </w:rPr>
              <w:t xml:space="preserve"> atskaišu sagatavošanā to iesniedzējiem. Izsniegt apliecības par apmācībām un iekļaut prasību, ka minēto atskati drīkst sagatavot (atbildīgā persona) tikai apmācību izgājušie darbinieki.</w:t>
            </w:r>
            <w:r w:rsidR="00E66125">
              <w:rPr>
                <w:rFonts w:cstheme="minorHAnsi"/>
                <w:sz w:val="20"/>
                <w:szCs w:val="20"/>
              </w:rPr>
              <w:t xml:space="preserve"> </w:t>
            </w:r>
            <w:r w:rsidR="00E81AA1">
              <w:rPr>
                <w:rFonts w:cstheme="minorHAnsi"/>
                <w:sz w:val="20"/>
                <w:szCs w:val="20"/>
              </w:rPr>
              <w:t xml:space="preserve">Jāapsver </w:t>
            </w:r>
            <w:r w:rsidR="00E81AA1" w:rsidRPr="00E81AA1">
              <w:rPr>
                <w:rFonts w:cstheme="minorHAnsi"/>
                <w:sz w:val="20"/>
                <w:szCs w:val="20"/>
              </w:rPr>
              <w:t>VSIA „Latvijas Vides, ģeoloģijas un meteoroloģijas centrs” statistikas pārskatu sistēmas uzlabošan</w:t>
            </w:r>
            <w:r w:rsidR="00E81AA1">
              <w:rPr>
                <w:rFonts w:cstheme="minorHAnsi"/>
                <w:sz w:val="20"/>
                <w:szCs w:val="20"/>
              </w:rPr>
              <w:t>a</w:t>
            </w:r>
            <w:r w:rsidR="00E81AA1" w:rsidRPr="00E81AA1">
              <w:rPr>
                <w:rFonts w:cstheme="minorHAnsi"/>
                <w:sz w:val="20"/>
                <w:szCs w:val="20"/>
              </w:rPr>
              <w:t>/automatizēšan</w:t>
            </w:r>
            <w:r w:rsidR="00E81AA1">
              <w:rPr>
                <w:rFonts w:cstheme="minorHAnsi"/>
                <w:sz w:val="20"/>
                <w:szCs w:val="20"/>
              </w:rPr>
              <w:t>a.</w:t>
            </w:r>
          </w:p>
        </w:tc>
      </w:tr>
      <w:tr w:rsidR="00484AD2" w:rsidRPr="005848E1" w14:paraId="008531F2" w14:textId="77777777" w:rsidTr="00440676">
        <w:tc>
          <w:tcPr>
            <w:tcW w:w="2547" w:type="dxa"/>
          </w:tcPr>
          <w:p w14:paraId="11B9658F" w14:textId="77777777" w:rsidR="00484AD2" w:rsidRPr="005848E1" w:rsidRDefault="00484AD2" w:rsidP="00780806">
            <w:pPr>
              <w:spacing w:before="120" w:after="120" w:line="252" w:lineRule="auto"/>
              <w:ind w:right="33"/>
              <w:rPr>
                <w:rFonts w:cstheme="minorHAnsi"/>
                <w:sz w:val="20"/>
                <w:szCs w:val="20"/>
              </w:rPr>
            </w:pPr>
            <w:r w:rsidRPr="005848E1">
              <w:rPr>
                <w:rFonts w:cstheme="minorHAnsi"/>
                <w:sz w:val="20"/>
                <w:szCs w:val="20"/>
              </w:rPr>
              <w:t>Likums “Par piesārņojumu” un Ministru kabineta 2006. gada 2. maija noteikumi Nr. 362 “Noteikumi par notekūdeņu dūņu un to komposta izmantošanu, monitoringu un kontroli”</w:t>
            </w:r>
          </w:p>
        </w:tc>
        <w:tc>
          <w:tcPr>
            <w:tcW w:w="2835" w:type="dxa"/>
          </w:tcPr>
          <w:p w14:paraId="1079CD55" w14:textId="77777777" w:rsidR="00484AD2" w:rsidRPr="005848E1" w:rsidRDefault="00484AD2" w:rsidP="00780806">
            <w:pPr>
              <w:spacing w:before="120" w:after="120" w:line="252" w:lineRule="auto"/>
              <w:ind w:right="34"/>
              <w:rPr>
                <w:rFonts w:cstheme="minorHAnsi"/>
                <w:sz w:val="20"/>
                <w:szCs w:val="20"/>
              </w:rPr>
            </w:pPr>
            <w:r w:rsidRPr="005848E1">
              <w:rPr>
                <w:rFonts w:cstheme="minorHAnsi"/>
                <w:sz w:val="20"/>
                <w:szCs w:val="20"/>
              </w:rPr>
              <w:t>Notekūdeņu dūņu atbilstoša izmantošana</w:t>
            </w:r>
          </w:p>
        </w:tc>
        <w:tc>
          <w:tcPr>
            <w:tcW w:w="9214" w:type="dxa"/>
          </w:tcPr>
          <w:p w14:paraId="2BC6FA11" w14:textId="77777777" w:rsidR="00484AD2" w:rsidRPr="005848E1" w:rsidRDefault="00484AD2" w:rsidP="00780806">
            <w:pPr>
              <w:spacing w:before="120" w:after="120"/>
              <w:ind w:right="33"/>
              <w:rPr>
                <w:rFonts w:cstheme="minorHAnsi"/>
                <w:sz w:val="20"/>
                <w:szCs w:val="20"/>
              </w:rPr>
            </w:pPr>
            <w:r w:rsidRPr="005848E1">
              <w:rPr>
                <w:rFonts w:cstheme="minorHAnsi"/>
                <w:sz w:val="20"/>
                <w:szCs w:val="20"/>
              </w:rPr>
              <w:t>Būtiska problēma saistībā ar notekūdeņu apsaimniekošanu joprojām ir notekūdeņu dūņu izmantošana, jo bieži vien lielākais radušos dūņu apjoms atrodas pagaidu glabāšanā notekūdeņu attīrīšanas iekārtās.</w:t>
            </w:r>
          </w:p>
          <w:p w14:paraId="584132CF" w14:textId="77777777" w:rsidR="00484AD2" w:rsidRPr="005848E1" w:rsidRDefault="00484AD2" w:rsidP="00780806">
            <w:pPr>
              <w:spacing w:before="120" w:after="120" w:line="252" w:lineRule="auto"/>
              <w:ind w:right="33"/>
              <w:rPr>
                <w:rFonts w:cstheme="minorHAnsi"/>
                <w:sz w:val="20"/>
                <w:szCs w:val="20"/>
              </w:rPr>
            </w:pPr>
          </w:p>
          <w:p w14:paraId="0B741CE5" w14:textId="58471540" w:rsidR="004C4649" w:rsidRPr="005848E1" w:rsidRDefault="004C4649" w:rsidP="004C4649">
            <w:pPr>
              <w:tabs>
                <w:tab w:val="left" w:pos="6490"/>
              </w:tabs>
              <w:rPr>
                <w:rFonts w:cstheme="minorHAnsi"/>
                <w:sz w:val="20"/>
                <w:szCs w:val="20"/>
              </w:rPr>
            </w:pPr>
            <w:r w:rsidRPr="005848E1">
              <w:rPr>
                <w:rFonts w:cstheme="minorHAnsi"/>
                <w:sz w:val="20"/>
                <w:szCs w:val="20"/>
              </w:rPr>
              <w:tab/>
            </w:r>
          </w:p>
        </w:tc>
      </w:tr>
      <w:tr w:rsidR="00484AD2" w:rsidRPr="005848E1" w14:paraId="3FCF25E4" w14:textId="77777777" w:rsidTr="00440676">
        <w:tc>
          <w:tcPr>
            <w:tcW w:w="5382" w:type="dxa"/>
            <w:gridSpan w:val="2"/>
          </w:tcPr>
          <w:p w14:paraId="10D9BF99" w14:textId="77777777" w:rsidR="00484AD2" w:rsidRPr="005848E1" w:rsidRDefault="00484AD2" w:rsidP="00780806">
            <w:pPr>
              <w:spacing w:before="120" w:after="120" w:line="252" w:lineRule="auto"/>
              <w:ind w:right="34"/>
              <w:jc w:val="right"/>
              <w:rPr>
                <w:rFonts w:cstheme="minorHAnsi"/>
                <w:sz w:val="20"/>
                <w:szCs w:val="20"/>
              </w:rPr>
            </w:pPr>
            <w:r w:rsidRPr="005848E1">
              <w:rPr>
                <w:rFonts w:cstheme="minorHAnsi"/>
                <w:b/>
                <w:sz w:val="20"/>
                <w:szCs w:val="20"/>
              </w:rPr>
              <w:t>Risinājums</w:t>
            </w:r>
          </w:p>
        </w:tc>
        <w:tc>
          <w:tcPr>
            <w:tcW w:w="9214" w:type="dxa"/>
          </w:tcPr>
          <w:p w14:paraId="0C980A48" w14:textId="67401D01" w:rsidR="00484AD2" w:rsidRPr="005848E1" w:rsidRDefault="00484AD2" w:rsidP="00780806">
            <w:pPr>
              <w:spacing w:before="120" w:after="120" w:line="252" w:lineRule="auto"/>
              <w:ind w:right="33"/>
              <w:rPr>
                <w:rFonts w:cstheme="minorHAnsi"/>
                <w:sz w:val="20"/>
                <w:szCs w:val="20"/>
              </w:rPr>
            </w:pPr>
            <w:r w:rsidRPr="005848E1">
              <w:rPr>
                <w:rFonts w:cstheme="minorHAnsi"/>
                <w:sz w:val="20"/>
                <w:szCs w:val="20"/>
              </w:rPr>
              <w:t xml:space="preserve">Būtu nepieciešams rast atbalsta instrumentus centralizētu notekūdeņu dūņu apstrādes </w:t>
            </w:r>
            <w:r w:rsidR="00784964" w:rsidRPr="005848E1">
              <w:rPr>
                <w:rFonts w:cstheme="minorHAnsi"/>
                <w:sz w:val="20"/>
                <w:szCs w:val="20"/>
              </w:rPr>
              <w:t xml:space="preserve"> un pārstrādes </w:t>
            </w:r>
            <w:r w:rsidRPr="005848E1">
              <w:rPr>
                <w:rFonts w:cstheme="minorHAnsi"/>
                <w:sz w:val="20"/>
                <w:szCs w:val="20"/>
              </w:rPr>
              <w:t>centru izveidei reģionos, pirms tam izstrādājot vienotu valsts atbalsta stratēģiju notekūdeņu dūņu apstrādei un izmantošanai. Efektīva dūņu izmantošana būtu jāvērtē arī aprites ekonomikas kontekstā.</w:t>
            </w:r>
          </w:p>
        </w:tc>
      </w:tr>
      <w:tr w:rsidR="00484AD2" w:rsidRPr="005848E1" w14:paraId="75BA5A52" w14:textId="77777777" w:rsidTr="00440676">
        <w:tc>
          <w:tcPr>
            <w:tcW w:w="2547" w:type="dxa"/>
          </w:tcPr>
          <w:p w14:paraId="08ED60BA" w14:textId="77777777" w:rsidR="00484AD2" w:rsidRPr="005848E1" w:rsidRDefault="00484AD2" w:rsidP="00780806">
            <w:pPr>
              <w:spacing w:before="120" w:after="120" w:line="252" w:lineRule="auto"/>
              <w:ind w:right="33"/>
              <w:rPr>
                <w:rFonts w:cstheme="minorHAnsi"/>
                <w:sz w:val="20"/>
                <w:szCs w:val="20"/>
              </w:rPr>
            </w:pPr>
            <w:r w:rsidRPr="005848E1">
              <w:rPr>
                <w:rFonts w:cstheme="minorHAnsi"/>
                <w:sz w:val="20"/>
                <w:szCs w:val="20"/>
              </w:rPr>
              <w:t>Likums “Par pašvaldībām”</w:t>
            </w:r>
          </w:p>
        </w:tc>
        <w:tc>
          <w:tcPr>
            <w:tcW w:w="2835" w:type="dxa"/>
          </w:tcPr>
          <w:p w14:paraId="15A486E8" w14:textId="77777777" w:rsidR="00484AD2" w:rsidRPr="005848E1" w:rsidRDefault="00484AD2" w:rsidP="00780806">
            <w:pPr>
              <w:spacing w:before="120" w:after="120" w:line="252" w:lineRule="auto"/>
              <w:ind w:right="34"/>
              <w:rPr>
                <w:rFonts w:cstheme="minorHAnsi"/>
                <w:sz w:val="20"/>
                <w:szCs w:val="20"/>
              </w:rPr>
            </w:pPr>
            <w:r w:rsidRPr="005848E1">
              <w:rPr>
                <w:rFonts w:cstheme="minorHAnsi"/>
                <w:sz w:val="20"/>
                <w:szCs w:val="20"/>
              </w:rPr>
              <w:t>Pakalpojumu sniedzēju (kapitālsabiedrību, pašvaldības iestāžu) profesionālo zināšanu un kapacitātes trūkums</w:t>
            </w:r>
          </w:p>
        </w:tc>
        <w:tc>
          <w:tcPr>
            <w:tcW w:w="9214" w:type="dxa"/>
          </w:tcPr>
          <w:p w14:paraId="63D822C2" w14:textId="34856A8A" w:rsidR="00484AD2" w:rsidRPr="005848E1" w:rsidRDefault="00216651" w:rsidP="00780806">
            <w:pPr>
              <w:spacing w:before="120" w:after="120" w:line="252" w:lineRule="auto"/>
              <w:ind w:right="33"/>
              <w:rPr>
                <w:rFonts w:cstheme="minorHAnsi"/>
                <w:sz w:val="20"/>
                <w:szCs w:val="20"/>
              </w:rPr>
            </w:pPr>
            <w:r w:rsidRPr="005848E1">
              <w:rPr>
                <w:rFonts w:cstheme="minorHAnsi"/>
                <w:sz w:val="20"/>
                <w:szCs w:val="20"/>
              </w:rPr>
              <w:t>N</w:t>
            </w:r>
            <w:r w:rsidR="00484AD2" w:rsidRPr="005848E1">
              <w:rPr>
                <w:rFonts w:cstheme="minorHAnsi"/>
                <w:sz w:val="20"/>
                <w:szCs w:val="20"/>
              </w:rPr>
              <w:t>ovērojams, ka pašvaldībās ir neprofesionāl</w:t>
            </w:r>
            <w:r w:rsidRPr="005848E1">
              <w:rPr>
                <w:rFonts w:cstheme="minorHAnsi"/>
                <w:sz w:val="20"/>
                <w:szCs w:val="20"/>
              </w:rPr>
              <w:t xml:space="preserve">a </w:t>
            </w:r>
            <w:r w:rsidR="00484AD2" w:rsidRPr="005848E1">
              <w:rPr>
                <w:rFonts w:cstheme="minorHAnsi"/>
                <w:sz w:val="20"/>
                <w:szCs w:val="20"/>
              </w:rPr>
              <w:t>pakalpojumu sniedzēj</w:t>
            </w:r>
            <w:r w:rsidRPr="005848E1">
              <w:rPr>
                <w:rFonts w:cstheme="minorHAnsi"/>
                <w:sz w:val="20"/>
                <w:szCs w:val="20"/>
              </w:rPr>
              <w:t>u</w:t>
            </w:r>
            <w:r w:rsidR="00484AD2" w:rsidRPr="005848E1">
              <w:rPr>
                <w:rFonts w:cstheme="minorHAnsi"/>
                <w:sz w:val="20"/>
                <w:szCs w:val="20"/>
              </w:rPr>
              <w:t xml:space="preserve"> pārvaldīb</w:t>
            </w:r>
            <w:r w:rsidRPr="005848E1">
              <w:rPr>
                <w:rFonts w:cstheme="minorHAnsi"/>
                <w:sz w:val="20"/>
                <w:szCs w:val="20"/>
              </w:rPr>
              <w:t>a</w:t>
            </w:r>
            <w:r w:rsidR="00484AD2" w:rsidRPr="005848E1">
              <w:rPr>
                <w:rFonts w:cstheme="minorHAnsi"/>
                <w:sz w:val="20"/>
                <w:szCs w:val="20"/>
              </w:rPr>
              <w:t xml:space="preserve">. Ūdenssaimniecības sistēmas netiek pienācīgi apsaimniekotas, kā arī netiek plānota to atjaunošana vai attīstība, bieži vien netiek piemērots arī princips “piesārņotājs maksā”, kad visas izmaksas iekļautas tarifā. </w:t>
            </w:r>
            <w:r w:rsidRPr="005848E1">
              <w:rPr>
                <w:rFonts w:cstheme="minorHAnsi"/>
                <w:sz w:val="20"/>
                <w:szCs w:val="20"/>
              </w:rPr>
              <w:t>Jāvirzās uz lielāku uzņēmumu veidošanu ar specializāciju ūdens un kanalizācijas sistēmu apsaimniekošanā, piesaistot profesionālākus darbiniekus un nodrošinot pilna laika noslodzi atbilstoši darbinieku kompetencei. Labais piemērs – Madonas novads, kurā pēc 2009.gada administratīvās reformas, visus ūdenssaimniecības sabiedrisko pakalpojumu sniedzējus novadā (uzņēmumus, pašvaldību iestādes u.c.) apvienoja vienā kapitālsabiedrībā.</w:t>
            </w:r>
          </w:p>
        </w:tc>
      </w:tr>
      <w:tr w:rsidR="00484AD2" w:rsidRPr="005848E1" w14:paraId="5B1D6931" w14:textId="77777777" w:rsidTr="00440676">
        <w:tc>
          <w:tcPr>
            <w:tcW w:w="5382" w:type="dxa"/>
            <w:gridSpan w:val="2"/>
          </w:tcPr>
          <w:p w14:paraId="0927E092" w14:textId="77777777" w:rsidR="00484AD2" w:rsidRPr="005848E1" w:rsidRDefault="00484AD2" w:rsidP="00780806">
            <w:pPr>
              <w:spacing w:before="120" w:after="120" w:line="252" w:lineRule="auto"/>
              <w:ind w:right="34"/>
              <w:jc w:val="right"/>
              <w:rPr>
                <w:rFonts w:cstheme="minorHAnsi"/>
                <w:sz w:val="20"/>
                <w:szCs w:val="20"/>
              </w:rPr>
            </w:pPr>
            <w:r w:rsidRPr="005848E1">
              <w:rPr>
                <w:rFonts w:cstheme="minorHAnsi"/>
                <w:b/>
                <w:sz w:val="20"/>
                <w:szCs w:val="20"/>
              </w:rPr>
              <w:t>Risinājums</w:t>
            </w:r>
          </w:p>
        </w:tc>
        <w:tc>
          <w:tcPr>
            <w:tcW w:w="9214" w:type="dxa"/>
          </w:tcPr>
          <w:p w14:paraId="59DF005A" w14:textId="235D88FE" w:rsidR="00484AD2" w:rsidRPr="005848E1" w:rsidRDefault="00CD3F37" w:rsidP="00780806">
            <w:pPr>
              <w:spacing w:before="120" w:after="120" w:line="252" w:lineRule="auto"/>
              <w:ind w:right="33"/>
              <w:rPr>
                <w:rFonts w:cstheme="minorHAnsi"/>
                <w:sz w:val="20"/>
                <w:szCs w:val="20"/>
              </w:rPr>
            </w:pPr>
            <w:r w:rsidRPr="005848E1">
              <w:rPr>
                <w:rFonts w:cstheme="minorHAnsi"/>
                <w:sz w:val="20"/>
                <w:szCs w:val="20"/>
              </w:rPr>
              <w:t>Nozares profesionāļiem, t.sk. Ūdensapgādes un kanalizācijas uzņēmumu asociācijai, būt aktīviem un s</w:t>
            </w:r>
            <w:r w:rsidR="00484AD2" w:rsidRPr="005848E1">
              <w:rPr>
                <w:rFonts w:cstheme="minorHAnsi"/>
                <w:sz w:val="20"/>
                <w:szCs w:val="20"/>
              </w:rPr>
              <w:t>agatavot informatīvus materiālus pašvaldībām, organizēt seminārus ar labās prakses piemēriem.</w:t>
            </w:r>
          </w:p>
        </w:tc>
      </w:tr>
      <w:tr w:rsidR="00484AD2" w:rsidRPr="005848E1" w14:paraId="405BB216" w14:textId="77777777" w:rsidTr="00440676">
        <w:tc>
          <w:tcPr>
            <w:tcW w:w="2547" w:type="dxa"/>
          </w:tcPr>
          <w:p w14:paraId="1259573E" w14:textId="77777777" w:rsidR="00484AD2" w:rsidRPr="005848E1" w:rsidRDefault="00484AD2" w:rsidP="007E7CD1">
            <w:pPr>
              <w:spacing w:before="120" w:after="120" w:line="252" w:lineRule="auto"/>
              <w:ind w:right="33"/>
              <w:rPr>
                <w:rFonts w:cstheme="minorHAnsi"/>
                <w:sz w:val="20"/>
                <w:szCs w:val="20"/>
              </w:rPr>
            </w:pPr>
            <w:r w:rsidRPr="005848E1">
              <w:rPr>
                <w:rFonts w:cstheme="minorHAnsi"/>
                <w:sz w:val="20"/>
                <w:szCs w:val="20"/>
              </w:rPr>
              <w:t xml:space="preserve">Likums “Par sabiedrisko pakalpojumu regulatoriem” un Sabiedrisko pakalpojumu regulēšanas komisijas 2014. gada 14. janvāra padomes lēmums Nr.1/2 “Ūdenssaimniecības pakalpojumu tarifa aprēķināšanas metodika” </w:t>
            </w:r>
          </w:p>
          <w:p w14:paraId="0874A238" w14:textId="77777777" w:rsidR="00484AD2" w:rsidRPr="005848E1" w:rsidRDefault="00484AD2" w:rsidP="007E7CD1">
            <w:pPr>
              <w:spacing w:before="120" w:after="120" w:line="252" w:lineRule="auto"/>
              <w:ind w:right="33"/>
              <w:rPr>
                <w:rFonts w:cstheme="minorHAnsi"/>
                <w:sz w:val="20"/>
                <w:szCs w:val="20"/>
              </w:rPr>
            </w:pPr>
          </w:p>
        </w:tc>
        <w:tc>
          <w:tcPr>
            <w:tcW w:w="2835" w:type="dxa"/>
          </w:tcPr>
          <w:p w14:paraId="7D7FF6C3" w14:textId="77777777" w:rsidR="00484AD2" w:rsidRPr="005848E1" w:rsidRDefault="00484AD2" w:rsidP="007E7CD1">
            <w:pPr>
              <w:spacing w:before="120" w:after="120" w:line="252" w:lineRule="auto"/>
              <w:ind w:right="33"/>
              <w:rPr>
                <w:rFonts w:cstheme="minorHAnsi"/>
                <w:sz w:val="20"/>
                <w:szCs w:val="20"/>
              </w:rPr>
            </w:pPr>
            <w:r w:rsidRPr="005848E1">
              <w:rPr>
                <w:rFonts w:cstheme="minorHAnsi"/>
                <w:sz w:val="20"/>
                <w:szCs w:val="20"/>
              </w:rPr>
              <w:t>Ūdenssaimniecības pakalpojumu tarifa aprēķināšanas metodikas trūkums sabiedrisko pakalpojumu sniedzējam, ja tas sniedz sabiedrisko pakalpojumu citam sabiedrisko pakalpojumu sniedzējam</w:t>
            </w:r>
          </w:p>
        </w:tc>
        <w:tc>
          <w:tcPr>
            <w:tcW w:w="9214" w:type="dxa"/>
          </w:tcPr>
          <w:p w14:paraId="2C360940" w14:textId="4AA0553A" w:rsidR="001F4B81" w:rsidRPr="005848E1" w:rsidRDefault="00484AD2" w:rsidP="001F4B81">
            <w:pPr>
              <w:spacing w:before="120" w:after="120" w:line="252" w:lineRule="auto"/>
              <w:ind w:right="33"/>
              <w:rPr>
                <w:rFonts w:cstheme="minorHAnsi"/>
                <w:color w:val="373737"/>
                <w:sz w:val="20"/>
                <w:szCs w:val="20"/>
                <w:shd w:val="clear" w:color="auto" w:fill="FFFFFF"/>
              </w:rPr>
            </w:pPr>
            <w:r w:rsidRPr="005848E1">
              <w:rPr>
                <w:rFonts w:cstheme="minorHAnsi"/>
                <w:color w:val="373737"/>
                <w:sz w:val="20"/>
                <w:szCs w:val="20"/>
                <w:shd w:val="clear" w:color="auto" w:fill="FFFFFF"/>
              </w:rPr>
              <w:t>Izstrādājot Ūdenssaimniecības pakalpojumu tarifa aprēķināšanas metodiku 2014.gadā</w:t>
            </w:r>
            <w:r w:rsidR="00A70045">
              <w:rPr>
                <w:rFonts w:cstheme="minorHAnsi"/>
                <w:color w:val="373737"/>
                <w:sz w:val="20"/>
                <w:szCs w:val="20"/>
                <w:shd w:val="clear" w:color="auto" w:fill="FFFFFF"/>
              </w:rPr>
              <w:t>,</w:t>
            </w:r>
            <w:r w:rsidRPr="005848E1">
              <w:rPr>
                <w:rFonts w:cstheme="minorHAnsi"/>
                <w:color w:val="373737"/>
                <w:sz w:val="20"/>
                <w:szCs w:val="20"/>
                <w:shd w:val="clear" w:color="auto" w:fill="FFFFFF"/>
              </w:rPr>
              <w:t xml:space="preserve"> Sabiedrisko pakalpojumu regulēšanas komisija nav ņēmusi vērā no 1998.gada ieviestos projektus ūdenssaimniecības jomā, kuru tehniski ekonomiskajos pamatojumos tika noteikti vienlīdzīgi notekūdeņu apsaimniekošanas principi (tarifu aprēķinā tehniski ekonomiskajos pamatojumos), kā galveno kritēriju izvēloties notekūdeņu piesārņojuma samazināšanu, salīdzinot ar finanšu ieguvumiem. Tādējādi tika pamatots, ka veidojot lielākas apvienotas notekūdeņu savākšanas sistēmas, notekūdeņu attīrīšana būs efektīvāka, jo lielākam apjomam prasības attīrīto notekūdeņu parametriem ir augstākas. </w:t>
            </w:r>
            <w:r w:rsidR="001F4B81" w:rsidRPr="005848E1">
              <w:rPr>
                <w:rFonts w:cstheme="minorHAnsi"/>
                <w:color w:val="373737"/>
                <w:sz w:val="20"/>
                <w:szCs w:val="20"/>
                <w:shd w:val="clear" w:color="auto" w:fill="FFFFFF"/>
              </w:rPr>
              <w:t xml:space="preserve">Minētais ir jāņem vērā tarifu aprēķināšanas metodikas izstrādē un finansējuma deficīta likmes piemērošanā (ja nav ņemti papildus gūtie ieņēmumi no </w:t>
            </w:r>
            <w:r w:rsidR="00381CA7">
              <w:rPr>
                <w:rFonts w:cstheme="minorHAnsi"/>
                <w:color w:val="373737"/>
                <w:sz w:val="20"/>
                <w:szCs w:val="20"/>
                <w:shd w:val="clear" w:color="auto" w:fill="FFFFFF"/>
              </w:rPr>
              <w:t>cita</w:t>
            </w:r>
            <w:r w:rsidR="001F4B81" w:rsidRPr="005848E1">
              <w:rPr>
                <w:rFonts w:cstheme="minorHAnsi"/>
                <w:color w:val="373737"/>
                <w:sz w:val="20"/>
                <w:szCs w:val="20"/>
                <w:shd w:val="clear" w:color="auto" w:fill="FFFFFF"/>
              </w:rPr>
              <w:t xml:space="preserve"> sabiedrisko pakalpojumu sniedzēja).</w:t>
            </w:r>
          </w:p>
          <w:p w14:paraId="48A6C18A" w14:textId="03F262FF" w:rsidR="00484AD2" w:rsidRPr="005848E1" w:rsidRDefault="00484AD2" w:rsidP="007E7CD1">
            <w:pPr>
              <w:spacing w:before="120" w:after="120" w:line="252" w:lineRule="auto"/>
              <w:ind w:right="33"/>
              <w:rPr>
                <w:rFonts w:cstheme="minorHAnsi"/>
                <w:sz w:val="20"/>
                <w:szCs w:val="20"/>
              </w:rPr>
            </w:pPr>
            <w:r w:rsidRPr="005848E1">
              <w:rPr>
                <w:rFonts w:cstheme="minorHAnsi"/>
                <w:color w:val="373737"/>
                <w:sz w:val="20"/>
                <w:szCs w:val="20"/>
                <w:shd w:val="clear" w:color="auto" w:fill="FFFFFF"/>
              </w:rPr>
              <w:t>Tiesiskās paļāvības aizsardzības princips ir viens no pamatprincipiem, un iespēja atsaukties uz to ir ikvienam subjektam, kuram iestāde ir modinājusi pamatotas cerības, sniedzot precīzus, beznosacījuma un saskaņotus solījumus (</w:t>
            </w:r>
            <w:r w:rsidRPr="005848E1">
              <w:rPr>
                <w:rFonts w:cstheme="minorHAnsi"/>
                <w:i/>
                <w:color w:val="373737"/>
                <w:sz w:val="20"/>
                <w:szCs w:val="20"/>
                <w:shd w:val="clear" w:color="auto" w:fill="FFFFFF"/>
              </w:rPr>
              <w:t xml:space="preserve">28.02.2017. Administratīvo lietu departamenta spriedums lietā </w:t>
            </w:r>
            <w:proofErr w:type="spellStart"/>
            <w:r w:rsidRPr="005848E1">
              <w:rPr>
                <w:rFonts w:cstheme="minorHAnsi"/>
                <w:i/>
                <w:color w:val="373737"/>
                <w:sz w:val="20"/>
                <w:szCs w:val="20"/>
                <w:shd w:val="clear" w:color="auto" w:fill="FFFFFF"/>
              </w:rPr>
              <w:t>Nr.SKA</w:t>
            </w:r>
            <w:proofErr w:type="spellEnd"/>
            <w:r w:rsidRPr="005848E1">
              <w:rPr>
                <w:rFonts w:cstheme="minorHAnsi"/>
                <w:i/>
                <w:color w:val="373737"/>
                <w:sz w:val="20"/>
                <w:szCs w:val="20"/>
                <w:shd w:val="clear" w:color="auto" w:fill="FFFFFF"/>
              </w:rPr>
              <w:t xml:space="preserve"> – 706/2017</w:t>
            </w:r>
            <w:r w:rsidRPr="005848E1">
              <w:rPr>
                <w:rFonts w:cstheme="minorHAnsi"/>
                <w:color w:val="373737"/>
                <w:sz w:val="20"/>
                <w:szCs w:val="20"/>
                <w:shd w:val="clear" w:color="auto" w:fill="FFFFFF"/>
              </w:rPr>
              <w:t>)</w:t>
            </w:r>
            <w:r w:rsidR="00A70045">
              <w:rPr>
                <w:rFonts w:cstheme="minorHAnsi"/>
                <w:color w:val="373737"/>
                <w:sz w:val="20"/>
                <w:szCs w:val="20"/>
                <w:shd w:val="clear" w:color="auto" w:fill="FFFFFF"/>
              </w:rPr>
              <w:t>.</w:t>
            </w:r>
          </w:p>
        </w:tc>
      </w:tr>
      <w:tr w:rsidR="00484AD2" w:rsidRPr="005848E1" w14:paraId="173FCFF3" w14:textId="77777777" w:rsidTr="00440676">
        <w:tc>
          <w:tcPr>
            <w:tcW w:w="5382" w:type="dxa"/>
            <w:gridSpan w:val="2"/>
          </w:tcPr>
          <w:p w14:paraId="18CBBF80" w14:textId="77777777" w:rsidR="00484AD2" w:rsidRPr="005848E1" w:rsidRDefault="00484AD2" w:rsidP="007E7CD1">
            <w:pPr>
              <w:spacing w:before="120" w:after="120" w:line="252" w:lineRule="auto"/>
              <w:ind w:right="34"/>
              <w:jc w:val="right"/>
              <w:rPr>
                <w:rFonts w:cstheme="minorHAnsi"/>
                <w:sz w:val="20"/>
                <w:szCs w:val="20"/>
              </w:rPr>
            </w:pPr>
            <w:r w:rsidRPr="005848E1">
              <w:rPr>
                <w:rFonts w:cstheme="minorHAnsi"/>
                <w:b/>
                <w:sz w:val="20"/>
                <w:szCs w:val="20"/>
              </w:rPr>
              <w:t>Risinājums</w:t>
            </w:r>
          </w:p>
        </w:tc>
        <w:tc>
          <w:tcPr>
            <w:tcW w:w="9214" w:type="dxa"/>
          </w:tcPr>
          <w:p w14:paraId="5B7E4C3E" w14:textId="69A32491" w:rsidR="00484AD2" w:rsidRPr="005848E1" w:rsidRDefault="00484AD2" w:rsidP="007E7CD1">
            <w:pPr>
              <w:spacing w:before="120" w:after="120" w:line="252" w:lineRule="auto"/>
              <w:ind w:right="33"/>
              <w:rPr>
                <w:rFonts w:cstheme="minorHAnsi"/>
                <w:sz w:val="20"/>
                <w:szCs w:val="20"/>
              </w:rPr>
            </w:pPr>
            <w:r w:rsidRPr="005848E1">
              <w:rPr>
                <w:rFonts w:cstheme="minorHAnsi"/>
                <w:sz w:val="20"/>
                <w:szCs w:val="20"/>
              </w:rPr>
              <w:t xml:space="preserve">Sabiedrisko pakalpojumu regulēšanas komisijai izstrādāt atsevišķu ūdenssaimniecības pakalpojumu tarifa aprēķināšanas metodiku gadījumos, ja viens sabiedrisko pakalpojumu sniedzējs sniedz pakalpojumu </w:t>
            </w:r>
            <w:r w:rsidR="00842F28" w:rsidRPr="005848E1">
              <w:rPr>
                <w:rFonts w:cstheme="minorHAnsi"/>
                <w:sz w:val="20"/>
                <w:szCs w:val="20"/>
              </w:rPr>
              <w:t>vai pakalpojuma da</w:t>
            </w:r>
            <w:r w:rsidR="005921D7" w:rsidRPr="005848E1">
              <w:rPr>
                <w:rFonts w:cstheme="minorHAnsi"/>
                <w:sz w:val="20"/>
                <w:szCs w:val="20"/>
              </w:rPr>
              <w:t xml:space="preserve">ļu </w:t>
            </w:r>
            <w:r w:rsidR="00381CA7">
              <w:rPr>
                <w:rFonts w:cstheme="minorHAnsi"/>
                <w:sz w:val="20"/>
                <w:szCs w:val="20"/>
              </w:rPr>
              <w:t>citam</w:t>
            </w:r>
            <w:r w:rsidRPr="005848E1">
              <w:rPr>
                <w:rFonts w:cstheme="minorHAnsi"/>
                <w:sz w:val="20"/>
                <w:szCs w:val="20"/>
              </w:rPr>
              <w:t xml:space="preserve"> sabiedrisko pakalpojumu sniedzējam.  </w:t>
            </w:r>
          </w:p>
        </w:tc>
      </w:tr>
      <w:tr w:rsidR="00484AD2" w:rsidRPr="005848E1" w14:paraId="1694C261" w14:textId="77777777" w:rsidTr="00440676">
        <w:tc>
          <w:tcPr>
            <w:tcW w:w="2547" w:type="dxa"/>
          </w:tcPr>
          <w:p w14:paraId="06196690" w14:textId="77777777" w:rsidR="00484AD2" w:rsidRPr="005848E1" w:rsidRDefault="00484AD2" w:rsidP="007E7CD1">
            <w:pPr>
              <w:spacing w:before="120" w:after="120" w:line="252" w:lineRule="auto"/>
              <w:ind w:right="33"/>
              <w:rPr>
                <w:rFonts w:cstheme="minorHAnsi"/>
                <w:sz w:val="20"/>
                <w:szCs w:val="20"/>
              </w:rPr>
            </w:pPr>
            <w:r w:rsidRPr="005848E1">
              <w:rPr>
                <w:rFonts w:cstheme="minorHAnsi"/>
                <w:sz w:val="20"/>
                <w:szCs w:val="20"/>
              </w:rPr>
              <w:t xml:space="preserve">Likums “Par sabiedrisko pakalpojumu regulatoriem” un Sabiedrisko pakalpojumu regulēšanas komisijas 2014. gada 14. janvāra padomes lēmums Nr.1/2 “Ūdenssaimniecības pakalpojumu tarifa aprēķināšanas metodika” </w:t>
            </w:r>
          </w:p>
        </w:tc>
        <w:tc>
          <w:tcPr>
            <w:tcW w:w="2835" w:type="dxa"/>
          </w:tcPr>
          <w:p w14:paraId="17804827" w14:textId="77777777" w:rsidR="00484AD2" w:rsidRPr="005848E1" w:rsidRDefault="00484AD2" w:rsidP="007E7CD1">
            <w:pPr>
              <w:spacing w:before="120" w:after="120" w:line="252" w:lineRule="auto"/>
              <w:ind w:right="33"/>
              <w:rPr>
                <w:rFonts w:cstheme="minorHAnsi"/>
                <w:sz w:val="20"/>
                <w:szCs w:val="20"/>
              </w:rPr>
            </w:pPr>
            <w:r w:rsidRPr="005848E1">
              <w:rPr>
                <w:rFonts w:cstheme="minorHAnsi"/>
                <w:sz w:val="20"/>
                <w:szCs w:val="20"/>
              </w:rPr>
              <w:t>Principa “piesārņotājs maksā” piemērošana tarifā ražotājiem</w:t>
            </w:r>
          </w:p>
        </w:tc>
        <w:tc>
          <w:tcPr>
            <w:tcW w:w="9214" w:type="dxa"/>
          </w:tcPr>
          <w:p w14:paraId="2F5CCF98" w14:textId="336C3014" w:rsidR="00484AD2" w:rsidRPr="005848E1" w:rsidRDefault="00484AD2" w:rsidP="007E7CD1">
            <w:pPr>
              <w:spacing w:before="120" w:after="120" w:line="252" w:lineRule="auto"/>
              <w:ind w:right="33"/>
              <w:rPr>
                <w:rFonts w:cstheme="minorHAnsi"/>
                <w:sz w:val="20"/>
                <w:szCs w:val="20"/>
              </w:rPr>
            </w:pPr>
            <w:r w:rsidRPr="005848E1">
              <w:rPr>
                <w:rFonts w:cstheme="minorHAnsi"/>
                <w:sz w:val="20"/>
                <w:szCs w:val="20"/>
              </w:rPr>
              <w:t>Lai arī normatīvajos aktos un arī tarifa aprēķināšanas metodikā ir iekļauts princips “piesārņotājs maksā”, nosakot tarifa apjomu vai maksu par virsnormatīva radīto piesārņojumu apmaksu attiecībā uz notekūdeņu radītāju, ir situācijas, kad nepieciešama atsevišķa tarifa piemērošana, nosakot tieši ražošanas notekūdeņu tarifu konkrētajam komersantam. Šāds precedents jau ir bijis</w:t>
            </w:r>
            <w:r w:rsidR="00956CDF">
              <w:rPr>
                <w:rFonts w:cstheme="minorHAnsi"/>
                <w:sz w:val="20"/>
                <w:szCs w:val="20"/>
              </w:rPr>
              <w:t>,</w:t>
            </w:r>
            <w:r w:rsidRPr="005848E1">
              <w:rPr>
                <w:rFonts w:cstheme="minorHAnsi"/>
                <w:sz w:val="20"/>
                <w:szCs w:val="20"/>
              </w:rPr>
              <w:t xml:space="preserve"> un Sabiedrisko pakalpojumu regulēšanas komisija ir apstiprinājusi kanalizācijas tarifu putnu fabrikai “Ķekava”, lai gan tā nesniedz sabiedrisko</w:t>
            </w:r>
            <w:r w:rsidR="00956CDF">
              <w:rPr>
                <w:rFonts w:cstheme="minorHAnsi"/>
                <w:sz w:val="20"/>
                <w:szCs w:val="20"/>
              </w:rPr>
              <w:t>s ūdenssaimniecības</w:t>
            </w:r>
            <w:r w:rsidRPr="005848E1">
              <w:rPr>
                <w:rFonts w:cstheme="minorHAnsi"/>
                <w:sz w:val="20"/>
                <w:szCs w:val="20"/>
              </w:rPr>
              <w:t xml:space="preserve"> pakalpojumu</w:t>
            </w:r>
            <w:r w:rsidR="00956CDF">
              <w:rPr>
                <w:rFonts w:cstheme="minorHAnsi"/>
                <w:sz w:val="20"/>
                <w:szCs w:val="20"/>
              </w:rPr>
              <w:t>s</w:t>
            </w:r>
            <w:r w:rsidRPr="005848E1">
              <w:rPr>
                <w:rFonts w:cstheme="minorHAnsi"/>
                <w:sz w:val="20"/>
                <w:szCs w:val="20"/>
              </w:rPr>
              <w:t>.</w:t>
            </w:r>
          </w:p>
        </w:tc>
      </w:tr>
      <w:tr w:rsidR="00484AD2" w:rsidRPr="005848E1" w14:paraId="7EC42809" w14:textId="77777777" w:rsidTr="00440676">
        <w:tc>
          <w:tcPr>
            <w:tcW w:w="5382" w:type="dxa"/>
            <w:gridSpan w:val="2"/>
          </w:tcPr>
          <w:p w14:paraId="63F1B3A4" w14:textId="77777777" w:rsidR="00484AD2" w:rsidRPr="005848E1" w:rsidRDefault="00484AD2" w:rsidP="007E7CD1">
            <w:pPr>
              <w:spacing w:before="120" w:after="120" w:line="252" w:lineRule="auto"/>
              <w:ind w:right="176"/>
              <w:jc w:val="right"/>
              <w:rPr>
                <w:rFonts w:cstheme="minorHAnsi"/>
                <w:b/>
                <w:sz w:val="20"/>
                <w:szCs w:val="20"/>
              </w:rPr>
            </w:pPr>
            <w:r w:rsidRPr="005848E1">
              <w:rPr>
                <w:rFonts w:cstheme="minorHAnsi"/>
                <w:b/>
                <w:sz w:val="20"/>
                <w:szCs w:val="20"/>
              </w:rPr>
              <w:t>Risinājums</w:t>
            </w:r>
          </w:p>
        </w:tc>
        <w:tc>
          <w:tcPr>
            <w:tcW w:w="9214" w:type="dxa"/>
          </w:tcPr>
          <w:p w14:paraId="4A858174" w14:textId="3419A04E" w:rsidR="00484AD2" w:rsidRPr="005848E1" w:rsidRDefault="00484AD2" w:rsidP="007E7CD1">
            <w:pPr>
              <w:spacing w:before="120" w:after="120" w:line="252" w:lineRule="auto"/>
              <w:ind w:right="34"/>
              <w:rPr>
                <w:rFonts w:cstheme="minorHAnsi"/>
                <w:sz w:val="20"/>
                <w:szCs w:val="20"/>
              </w:rPr>
            </w:pPr>
            <w:r w:rsidRPr="005848E1">
              <w:rPr>
                <w:rFonts w:cstheme="minorHAnsi"/>
                <w:sz w:val="20"/>
                <w:szCs w:val="20"/>
              </w:rPr>
              <w:t>Sabiedrisko pakalpojumu regulēšanas komisijai izstrādāt atsevišķu kanalizācijas tarifa aprēķināšanas metodiku ražošanas uzņēmumiem, kuri izmanto sabiedrisko pakalpojumu sniedzēju kanalizācijas sistēmas</w:t>
            </w:r>
            <w:r w:rsidR="00956CDF">
              <w:rPr>
                <w:rFonts w:cstheme="minorHAnsi"/>
                <w:sz w:val="20"/>
                <w:szCs w:val="20"/>
              </w:rPr>
              <w:t>, novadot</w:t>
            </w:r>
            <w:r w:rsidRPr="005848E1">
              <w:rPr>
                <w:rFonts w:cstheme="minorHAnsi"/>
                <w:sz w:val="20"/>
                <w:szCs w:val="20"/>
              </w:rPr>
              <w:t xml:space="preserve"> paaugstinātu piesārņojuma slodzi (neatbilst sadzīves notekūdeņu piesārņojuma slodzei), un kuru notekūdeņi pie lieliem sistēmu apjomiem būtiski neietekmē notekūdeņu attīrīšanas procesu.</w:t>
            </w:r>
          </w:p>
        </w:tc>
      </w:tr>
      <w:tr w:rsidR="00484AD2" w:rsidRPr="005848E1" w14:paraId="4BE933AD" w14:textId="77777777" w:rsidTr="00440676">
        <w:trPr>
          <w:trHeight w:val="549"/>
        </w:trPr>
        <w:tc>
          <w:tcPr>
            <w:tcW w:w="2547" w:type="dxa"/>
          </w:tcPr>
          <w:p w14:paraId="4640ECDC" w14:textId="77777777" w:rsidR="00484AD2" w:rsidRPr="005848E1" w:rsidRDefault="00484AD2" w:rsidP="00484AD2">
            <w:pPr>
              <w:spacing w:before="120" w:after="120" w:line="252" w:lineRule="auto"/>
              <w:ind w:right="-477"/>
              <w:rPr>
                <w:rFonts w:cstheme="minorHAnsi"/>
                <w:sz w:val="20"/>
                <w:szCs w:val="20"/>
              </w:rPr>
            </w:pPr>
            <w:r w:rsidRPr="005848E1">
              <w:rPr>
                <w:rFonts w:cstheme="minorHAnsi"/>
                <w:sz w:val="20"/>
                <w:szCs w:val="20"/>
              </w:rPr>
              <w:t>Konkurences likums</w:t>
            </w:r>
          </w:p>
        </w:tc>
        <w:tc>
          <w:tcPr>
            <w:tcW w:w="2835" w:type="dxa"/>
          </w:tcPr>
          <w:p w14:paraId="43CB9D0C" w14:textId="77777777" w:rsidR="00484AD2" w:rsidRPr="005848E1" w:rsidRDefault="00484AD2" w:rsidP="007E7CD1">
            <w:pPr>
              <w:spacing w:before="120" w:after="120" w:line="252" w:lineRule="auto"/>
              <w:ind w:right="34"/>
              <w:rPr>
                <w:rFonts w:cstheme="minorHAnsi"/>
                <w:sz w:val="20"/>
                <w:szCs w:val="20"/>
              </w:rPr>
            </w:pPr>
            <w:r w:rsidRPr="005848E1">
              <w:rPr>
                <w:rFonts w:cstheme="minorHAnsi"/>
                <w:sz w:val="20"/>
                <w:szCs w:val="20"/>
              </w:rPr>
              <w:t xml:space="preserve">Pašvaldību kapitālsabiedrību sniegtie pakalpojumi pārkāpj konkurences likuma </w:t>
            </w:r>
            <w:r w:rsidRPr="005848E1">
              <w:rPr>
                <w:rFonts w:cstheme="minorHAnsi"/>
                <w:sz w:val="20"/>
                <w:szCs w:val="20"/>
                <w:shd w:val="clear" w:color="auto" w:fill="FFFFFF"/>
              </w:rPr>
              <w:t>14.</w:t>
            </w:r>
            <w:r w:rsidRPr="005848E1">
              <w:rPr>
                <w:rFonts w:cstheme="minorHAnsi"/>
                <w:sz w:val="20"/>
                <w:szCs w:val="20"/>
                <w:shd w:val="clear" w:color="auto" w:fill="FFFFFF"/>
                <w:vertAlign w:val="superscript"/>
              </w:rPr>
              <w:t>2</w:t>
            </w:r>
            <w:r w:rsidRPr="005848E1">
              <w:rPr>
                <w:rFonts w:cstheme="minorHAnsi"/>
                <w:sz w:val="20"/>
                <w:szCs w:val="20"/>
                <w:shd w:val="clear" w:color="auto" w:fill="FFFFFF"/>
              </w:rPr>
              <w:t> pantu - Atbildība par brīvas un godīgas konkurences noteikumu pārkāpumu</w:t>
            </w:r>
          </w:p>
        </w:tc>
        <w:tc>
          <w:tcPr>
            <w:tcW w:w="9214" w:type="dxa"/>
          </w:tcPr>
          <w:p w14:paraId="7554A920" w14:textId="02BCE863" w:rsidR="00484AD2" w:rsidRPr="005848E1" w:rsidRDefault="00D962FC" w:rsidP="007E7CD1">
            <w:pPr>
              <w:spacing w:before="120" w:after="120" w:line="252" w:lineRule="auto"/>
              <w:ind w:right="34"/>
              <w:rPr>
                <w:rFonts w:cstheme="minorHAnsi"/>
                <w:sz w:val="20"/>
                <w:szCs w:val="20"/>
              </w:rPr>
            </w:pPr>
            <w:r w:rsidRPr="005848E1">
              <w:rPr>
                <w:rFonts w:cstheme="minorHAnsi"/>
                <w:sz w:val="20"/>
                <w:szCs w:val="20"/>
                <w:shd w:val="clear" w:color="auto" w:fill="FFFFFF"/>
              </w:rPr>
              <w:t xml:space="preserve">No likuma izriet, ka deleģējot pašvaldību funkcijas savām kapitālsabiedrībām, ir jāievēro godīgas konkurences principi, neradot priekšrocības vai kā citādi </w:t>
            </w:r>
            <w:r w:rsidR="00956CDF">
              <w:rPr>
                <w:rFonts w:cstheme="minorHAnsi"/>
                <w:sz w:val="20"/>
                <w:szCs w:val="20"/>
                <w:shd w:val="clear" w:color="auto" w:fill="FFFFFF"/>
              </w:rPr>
              <w:t>ne</w:t>
            </w:r>
            <w:r w:rsidRPr="005848E1">
              <w:rPr>
                <w:rFonts w:cstheme="minorHAnsi"/>
                <w:sz w:val="20"/>
                <w:szCs w:val="20"/>
                <w:shd w:val="clear" w:color="auto" w:fill="FFFFFF"/>
              </w:rPr>
              <w:t>kropļojot brīvā tirgus principus. Analizējot pašvaldību apstiprinātos saistošos noteikumus par decentralizēto kanalizācijas pakalpojumu sniegšanas un uzskaites kārtību, ir vērojams, ka lielākoties decentralizēto sistēmu reģistratora funkcijas pašvaldības deleģē savām kapitālsabiedrībām. Situācijā, ja kapitālsabiedrība, kurai deleģēts šis pakalpojums</w:t>
            </w:r>
            <w:r w:rsidR="00956CDF">
              <w:rPr>
                <w:rFonts w:cstheme="minorHAnsi"/>
                <w:sz w:val="20"/>
                <w:szCs w:val="20"/>
                <w:shd w:val="clear" w:color="auto" w:fill="FFFFFF"/>
              </w:rPr>
              <w:t>, kurai</w:t>
            </w:r>
            <w:r w:rsidRPr="005848E1">
              <w:rPr>
                <w:rFonts w:cstheme="minorHAnsi"/>
                <w:sz w:val="20"/>
                <w:szCs w:val="20"/>
                <w:shd w:val="clear" w:color="auto" w:fill="FFFFFF"/>
              </w:rPr>
              <w:t xml:space="preserve"> ir zināma visa informācija par decentralizēto sistēmu īpašniekiem (kuri reģistrējas reģistrā), </w:t>
            </w:r>
            <w:r w:rsidR="00956CDF">
              <w:rPr>
                <w:rFonts w:cstheme="minorHAnsi"/>
                <w:sz w:val="20"/>
                <w:szCs w:val="20"/>
                <w:shd w:val="clear" w:color="auto" w:fill="FFFFFF"/>
              </w:rPr>
              <w:t xml:space="preserve">kura </w:t>
            </w:r>
            <w:r w:rsidRPr="005848E1">
              <w:rPr>
                <w:rFonts w:cstheme="minorHAnsi"/>
                <w:sz w:val="20"/>
                <w:szCs w:val="20"/>
                <w:shd w:val="clear" w:color="auto" w:fill="FFFFFF"/>
              </w:rPr>
              <w:t xml:space="preserve">ir notekūdeņu pieņemšanas vietas īpašniece un </w:t>
            </w:r>
            <w:r w:rsidR="00956CDF">
              <w:rPr>
                <w:rFonts w:cstheme="minorHAnsi"/>
                <w:sz w:val="20"/>
                <w:szCs w:val="20"/>
                <w:shd w:val="clear" w:color="auto" w:fill="FFFFFF"/>
              </w:rPr>
              <w:t>kurai</w:t>
            </w:r>
            <w:r w:rsidRPr="005848E1">
              <w:rPr>
                <w:rFonts w:cstheme="minorHAnsi"/>
                <w:sz w:val="20"/>
                <w:szCs w:val="20"/>
                <w:shd w:val="clear" w:color="auto" w:fill="FFFFFF"/>
              </w:rPr>
              <w:t xml:space="preserve"> ir visa informācija par pašvaldībā reģistrētiem asenizatoriem</w:t>
            </w:r>
            <w:r w:rsidR="00F6037F" w:rsidRPr="005848E1">
              <w:rPr>
                <w:rFonts w:cstheme="minorHAnsi"/>
                <w:sz w:val="20"/>
                <w:szCs w:val="20"/>
                <w:shd w:val="clear" w:color="auto" w:fill="FFFFFF"/>
              </w:rPr>
              <w:t>, atbilstoši VPIL 88.panta un Konkurences</w:t>
            </w:r>
            <w:r w:rsidRPr="005848E1">
              <w:rPr>
                <w:rFonts w:cstheme="minorHAnsi"/>
                <w:sz w:val="20"/>
                <w:szCs w:val="20"/>
                <w:shd w:val="clear" w:color="auto" w:fill="FFFFFF"/>
              </w:rPr>
              <w:t xml:space="preserve"> likuma 14</w:t>
            </w:r>
            <w:r w:rsidR="00956CDF">
              <w:rPr>
                <w:rFonts w:cstheme="minorHAnsi"/>
                <w:sz w:val="20"/>
                <w:szCs w:val="20"/>
                <w:shd w:val="clear" w:color="auto" w:fill="FFFFFF"/>
              </w:rPr>
              <w:t>.</w:t>
            </w:r>
            <w:r w:rsidRPr="005848E1">
              <w:rPr>
                <w:rFonts w:cstheme="minorHAnsi"/>
                <w:sz w:val="20"/>
                <w:szCs w:val="20"/>
                <w:shd w:val="clear" w:color="auto" w:fill="FFFFFF"/>
                <w:vertAlign w:val="superscript"/>
              </w:rPr>
              <w:t>1</w:t>
            </w:r>
            <w:r w:rsidRPr="005848E1">
              <w:rPr>
                <w:rFonts w:cstheme="minorHAnsi"/>
                <w:sz w:val="20"/>
                <w:szCs w:val="20"/>
                <w:shd w:val="clear" w:color="auto" w:fill="FFFFFF"/>
              </w:rPr>
              <w:t xml:space="preserve"> panta prasībām asenizācijas pakalpojumu sniegšana nebūtu jāveic (kā tas konstatēts Jūrmalā, Ķekavā, Carnikavā)</w:t>
            </w:r>
            <w:r w:rsidR="00956CDF">
              <w:rPr>
                <w:rFonts w:cstheme="minorHAnsi"/>
                <w:sz w:val="20"/>
                <w:szCs w:val="20"/>
                <w:shd w:val="clear" w:color="auto" w:fill="FFFFFF"/>
              </w:rPr>
              <w:t>. V</w:t>
            </w:r>
            <w:r w:rsidRPr="005848E1">
              <w:rPr>
                <w:rFonts w:cstheme="minorHAnsi"/>
                <w:sz w:val="20"/>
                <w:szCs w:val="20"/>
                <w:shd w:val="clear" w:color="auto" w:fill="FFFFFF"/>
              </w:rPr>
              <w:t xml:space="preserve">ai arī, pašvaldībai konstatējot daļēju tirgus nepilnību, kapitālsabiedrībai asenizatora funkcijas būtu veicamas, ja tirgū šajā jomā nav konkurences (kā tas konstatēts  Daugavpilī, Rēzeknē, Saldū, Siguldā u.c.). Tomēr ir konstatēts, ka dažās pašvaldībās, kurās kapitālsabiedrības ir gan decentralizēto sistēmu reģistrators, </w:t>
            </w:r>
            <w:r w:rsidR="00F6037F" w:rsidRPr="005848E1">
              <w:rPr>
                <w:rFonts w:cstheme="minorHAnsi"/>
                <w:sz w:val="20"/>
                <w:szCs w:val="20"/>
                <w:shd w:val="clear" w:color="auto" w:fill="FFFFFF"/>
              </w:rPr>
              <w:t>gan</w:t>
            </w:r>
            <w:r w:rsidRPr="005848E1">
              <w:rPr>
                <w:rFonts w:cstheme="minorHAnsi"/>
                <w:sz w:val="20"/>
                <w:szCs w:val="20"/>
                <w:shd w:val="clear" w:color="auto" w:fill="FFFFFF"/>
              </w:rPr>
              <w:t xml:space="preserve"> sniedz arī pašu asenizācijas pakalpojumu, </w:t>
            </w:r>
            <w:r w:rsidR="00956CDF">
              <w:rPr>
                <w:rFonts w:cstheme="minorHAnsi"/>
                <w:sz w:val="20"/>
                <w:szCs w:val="20"/>
                <w:shd w:val="clear" w:color="auto" w:fill="FFFFFF"/>
              </w:rPr>
              <w:t>lai arī</w:t>
            </w:r>
            <w:r w:rsidRPr="005848E1">
              <w:rPr>
                <w:rFonts w:cstheme="minorHAnsi"/>
                <w:sz w:val="20"/>
                <w:szCs w:val="20"/>
                <w:shd w:val="clear" w:color="auto" w:fill="FFFFFF"/>
              </w:rPr>
              <w:t xml:space="preserve"> tirgū </w:t>
            </w:r>
            <w:r w:rsidR="00956CDF">
              <w:rPr>
                <w:rFonts w:cstheme="minorHAnsi"/>
                <w:sz w:val="20"/>
                <w:szCs w:val="20"/>
                <w:shd w:val="clear" w:color="auto" w:fill="FFFFFF"/>
              </w:rPr>
              <w:t xml:space="preserve">ir </w:t>
            </w:r>
            <w:r w:rsidRPr="005848E1">
              <w:rPr>
                <w:rFonts w:cstheme="minorHAnsi"/>
                <w:sz w:val="20"/>
                <w:szCs w:val="20"/>
                <w:shd w:val="clear" w:color="auto" w:fill="FFFFFF"/>
              </w:rPr>
              <w:t xml:space="preserve">pieejami vairāk </w:t>
            </w:r>
            <w:r w:rsidR="00956CDF">
              <w:rPr>
                <w:rFonts w:cstheme="minorHAnsi"/>
                <w:sz w:val="20"/>
                <w:szCs w:val="20"/>
                <w:shd w:val="clear" w:color="auto" w:fill="FFFFFF"/>
              </w:rPr>
              <w:t>ne</w:t>
            </w:r>
            <w:r w:rsidRPr="005848E1">
              <w:rPr>
                <w:rFonts w:cstheme="minorHAnsi"/>
                <w:sz w:val="20"/>
                <w:szCs w:val="20"/>
                <w:shd w:val="clear" w:color="auto" w:fill="FFFFFF"/>
              </w:rPr>
              <w:t xml:space="preserve">kā divi citi asenizatori ( Liepāja, Ādaži, Ulbroka), </w:t>
            </w:r>
            <w:r w:rsidR="00956CDF">
              <w:rPr>
                <w:rFonts w:cstheme="minorHAnsi"/>
                <w:sz w:val="20"/>
                <w:szCs w:val="20"/>
                <w:shd w:val="clear" w:color="auto" w:fill="FFFFFF"/>
              </w:rPr>
              <w:t>situācija</w:t>
            </w:r>
            <w:r w:rsidRPr="005848E1">
              <w:rPr>
                <w:rFonts w:cstheme="minorHAnsi"/>
                <w:sz w:val="20"/>
                <w:szCs w:val="20"/>
                <w:shd w:val="clear" w:color="auto" w:fill="FFFFFF"/>
              </w:rPr>
              <w:t xml:space="preserve"> neatbilst Konkurences likuma</w:t>
            </w:r>
            <w:r w:rsidR="00F6037F" w:rsidRPr="005848E1">
              <w:rPr>
                <w:rFonts w:cstheme="minorHAnsi"/>
                <w:sz w:val="20"/>
                <w:szCs w:val="20"/>
                <w:shd w:val="clear" w:color="auto" w:fill="FFFFFF"/>
              </w:rPr>
              <w:t xml:space="preserve"> 14</w:t>
            </w:r>
            <w:r w:rsidR="00956CDF">
              <w:rPr>
                <w:rFonts w:cstheme="minorHAnsi"/>
                <w:sz w:val="20"/>
                <w:szCs w:val="20"/>
                <w:shd w:val="clear" w:color="auto" w:fill="FFFFFF"/>
              </w:rPr>
              <w:t>.</w:t>
            </w:r>
            <w:r w:rsidR="00F6037F" w:rsidRPr="005848E1">
              <w:rPr>
                <w:rFonts w:cstheme="minorHAnsi"/>
                <w:sz w:val="20"/>
                <w:szCs w:val="20"/>
                <w:shd w:val="clear" w:color="auto" w:fill="FFFFFF"/>
                <w:vertAlign w:val="superscript"/>
              </w:rPr>
              <w:t>1</w:t>
            </w:r>
            <w:r w:rsidR="00F6037F" w:rsidRPr="005848E1">
              <w:rPr>
                <w:rFonts w:cstheme="minorHAnsi"/>
                <w:sz w:val="20"/>
                <w:szCs w:val="20"/>
                <w:shd w:val="clear" w:color="auto" w:fill="FFFFFF"/>
              </w:rPr>
              <w:t xml:space="preserve"> panta (1) daļas 1) un 2) punktu</w:t>
            </w:r>
            <w:r w:rsidRPr="005848E1">
              <w:rPr>
                <w:rFonts w:cstheme="minorHAnsi"/>
                <w:sz w:val="20"/>
                <w:szCs w:val="20"/>
                <w:shd w:val="clear" w:color="auto" w:fill="FFFFFF"/>
              </w:rPr>
              <w:t xml:space="preserve"> prasībām. Tajās pašvaldībās, kur asenizatoru sarakstā reģistrēts viens asenizators un tas ir arī decentralizēto sistēmu reģistrators un arī sabiedrisko pakalpojumu sniedzējs vienā personā, vai arī vēl kāds cits asenizators, bet kopumā ne vairāk kā divi, likuma </w:t>
            </w:r>
            <w:r w:rsidR="00F6037F" w:rsidRPr="005848E1">
              <w:rPr>
                <w:rFonts w:cstheme="minorHAnsi"/>
                <w:sz w:val="20"/>
                <w:szCs w:val="20"/>
                <w:shd w:val="clear" w:color="auto" w:fill="FFFFFF"/>
              </w:rPr>
              <w:t>14</w:t>
            </w:r>
            <w:r w:rsidR="00956CDF">
              <w:rPr>
                <w:rFonts w:cstheme="minorHAnsi"/>
                <w:sz w:val="20"/>
                <w:szCs w:val="20"/>
                <w:shd w:val="clear" w:color="auto" w:fill="FFFFFF"/>
              </w:rPr>
              <w:t>.</w:t>
            </w:r>
            <w:r w:rsidR="00F6037F" w:rsidRPr="005848E1">
              <w:rPr>
                <w:rFonts w:cstheme="minorHAnsi"/>
                <w:sz w:val="20"/>
                <w:szCs w:val="20"/>
                <w:shd w:val="clear" w:color="auto" w:fill="FFFFFF"/>
                <w:vertAlign w:val="superscript"/>
              </w:rPr>
              <w:t>1</w:t>
            </w:r>
            <w:r w:rsidR="00F6037F" w:rsidRPr="005848E1">
              <w:rPr>
                <w:rFonts w:cstheme="minorHAnsi"/>
                <w:sz w:val="20"/>
                <w:szCs w:val="20"/>
                <w:shd w:val="clear" w:color="auto" w:fill="FFFFFF"/>
              </w:rPr>
              <w:t xml:space="preserve"> panta (1) daļas 1) un 2) punkta </w:t>
            </w:r>
            <w:r w:rsidRPr="005848E1">
              <w:rPr>
                <w:rFonts w:cstheme="minorHAnsi"/>
                <w:sz w:val="20"/>
                <w:szCs w:val="20"/>
                <w:shd w:val="clear" w:color="auto" w:fill="FFFFFF"/>
              </w:rPr>
              <w:t>izpratnē pārkāpuma nav, jo nav saskatāmas tirgus konkurences pazīmes, bet gan pilnīga vai daļēja tirgus nepilnība (Rēzekne, Sigulda, Alūksne u.c.).</w:t>
            </w:r>
          </w:p>
        </w:tc>
      </w:tr>
      <w:tr w:rsidR="00484AD2" w:rsidRPr="005848E1" w14:paraId="1A372157" w14:textId="77777777" w:rsidTr="00440676">
        <w:tc>
          <w:tcPr>
            <w:tcW w:w="5382" w:type="dxa"/>
            <w:gridSpan w:val="2"/>
          </w:tcPr>
          <w:p w14:paraId="4C7041D9" w14:textId="77777777" w:rsidR="00484AD2" w:rsidRPr="005848E1" w:rsidRDefault="00484AD2" w:rsidP="007E7CD1">
            <w:pPr>
              <w:spacing w:before="120" w:after="120" w:line="252" w:lineRule="auto"/>
              <w:ind w:right="176"/>
              <w:jc w:val="right"/>
              <w:rPr>
                <w:rFonts w:cstheme="minorHAnsi"/>
                <w:sz w:val="20"/>
                <w:szCs w:val="20"/>
              </w:rPr>
            </w:pPr>
            <w:r w:rsidRPr="005848E1">
              <w:rPr>
                <w:rFonts w:cstheme="minorHAnsi"/>
                <w:b/>
                <w:sz w:val="20"/>
                <w:szCs w:val="20"/>
              </w:rPr>
              <w:t>Risinājums</w:t>
            </w:r>
          </w:p>
        </w:tc>
        <w:tc>
          <w:tcPr>
            <w:tcW w:w="9214" w:type="dxa"/>
          </w:tcPr>
          <w:p w14:paraId="099AFF0C" w14:textId="3978794A" w:rsidR="00484AD2" w:rsidRPr="005848E1" w:rsidRDefault="00484AD2" w:rsidP="007E7CD1">
            <w:pPr>
              <w:spacing w:before="120" w:after="120" w:line="252" w:lineRule="auto"/>
              <w:ind w:right="34"/>
              <w:rPr>
                <w:rFonts w:cstheme="minorHAnsi"/>
                <w:sz w:val="20"/>
                <w:szCs w:val="20"/>
              </w:rPr>
            </w:pPr>
            <w:r w:rsidRPr="005848E1">
              <w:rPr>
                <w:rFonts w:cstheme="minorHAnsi"/>
                <w:sz w:val="20"/>
                <w:szCs w:val="20"/>
              </w:rPr>
              <w:t xml:space="preserve">Informēt pašvaldības par konstatētām neatbilstībām un nepieciešamību grozīt kārtību. Ierosināt pašvaldībām pašām saglabāt decentralizēto sistēmu reģistra izveidi, nedeleģējot </w:t>
            </w:r>
            <w:r w:rsidR="00956CDF">
              <w:rPr>
                <w:rFonts w:cstheme="minorHAnsi"/>
                <w:sz w:val="20"/>
                <w:szCs w:val="20"/>
              </w:rPr>
              <w:t xml:space="preserve">to </w:t>
            </w:r>
            <w:r w:rsidRPr="005848E1">
              <w:rPr>
                <w:rFonts w:cstheme="minorHAnsi"/>
                <w:sz w:val="20"/>
                <w:szCs w:val="20"/>
              </w:rPr>
              <w:t xml:space="preserve">savām kapitālsabiedrībām (Rīga, </w:t>
            </w:r>
            <w:r w:rsidR="004E3912" w:rsidRPr="005848E1">
              <w:rPr>
                <w:rFonts w:cstheme="minorHAnsi"/>
                <w:sz w:val="20"/>
                <w:szCs w:val="20"/>
              </w:rPr>
              <w:t xml:space="preserve">Jūrmala, </w:t>
            </w:r>
            <w:r w:rsidRPr="005848E1">
              <w:rPr>
                <w:rFonts w:cstheme="minorHAnsi"/>
                <w:sz w:val="20"/>
                <w:szCs w:val="20"/>
              </w:rPr>
              <w:t>Mārupe</w:t>
            </w:r>
            <w:r w:rsidR="004E3912" w:rsidRPr="005848E1">
              <w:rPr>
                <w:rFonts w:cstheme="minorHAnsi"/>
                <w:sz w:val="20"/>
                <w:szCs w:val="20"/>
              </w:rPr>
              <w:t xml:space="preserve"> u.c.</w:t>
            </w:r>
            <w:r w:rsidRPr="005848E1">
              <w:rPr>
                <w:rFonts w:cstheme="minorHAnsi"/>
                <w:sz w:val="20"/>
                <w:szCs w:val="20"/>
              </w:rPr>
              <w:t>).</w:t>
            </w:r>
          </w:p>
        </w:tc>
      </w:tr>
      <w:tr w:rsidR="00484AD2" w:rsidRPr="005848E1" w14:paraId="7B7322FD" w14:textId="77777777" w:rsidTr="00440676">
        <w:tc>
          <w:tcPr>
            <w:tcW w:w="2547" w:type="dxa"/>
          </w:tcPr>
          <w:p w14:paraId="5006C000" w14:textId="77777777" w:rsidR="00484AD2" w:rsidRPr="005848E1" w:rsidRDefault="00484AD2" w:rsidP="00484AD2">
            <w:pPr>
              <w:spacing w:before="120" w:after="120" w:line="252" w:lineRule="auto"/>
              <w:ind w:right="-477"/>
              <w:rPr>
                <w:rFonts w:cstheme="minorHAnsi"/>
                <w:sz w:val="20"/>
                <w:szCs w:val="20"/>
              </w:rPr>
            </w:pPr>
            <w:r w:rsidRPr="005848E1">
              <w:rPr>
                <w:rFonts w:cstheme="minorHAnsi"/>
                <w:sz w:val="20"/>
                <w:szCs w:val="20"/>
              </w:rPr>
              <w:t>Energoefektivitātes likums</w:t>
            </w:r>
          </w:p>
        </w:tc>
        <w:tc>
          <w:tcPr>
            <w:tcW w:w="2835" w:type="dxa"/>
          </w:tcPr>
          <w:p w14:paraId="2E009F16" w14:textId="77777777" w:rsidR="00484AD2" w:rsidRPr="005848E1" w:rsidRDefault="00484AD2" w:rsidP="007E7CD1">
            <w:pPr>
              <w:spacing w:before="120" w:after="120" w:line="252" w:lineRule="auto"/>
              <w:ind w:right="176"/>
              <w:rPr>
                <w:rFonts w:cstheme="minorHAnsi"/>
                <w:sz w:val="20"/>
                <w:szCs w:val="20"/>
              </w:rPr>
            </w:pPr>
            <w:r w:rsidRPr="005848E1">
              <w:rPr>
                <w:rFonts w:cstheme="minorHAnsi"/>
                <w:sz w:val="20"/>
                <w:szCs w:val="20"/>
              </w:rPr>
              <w:t>Pieaugošs tarifu kāpums ūdenssaimniecības sektorā</w:t>
            </w:r>
          </w:p>
        </w:tc>
        <w:tc>
          <w:tcPr>
            <w:tcW w:w="9214" w:type="dxa"/>
          </w:tcPr>
          <w:p w14:paraId="68E3D5B9" w14:textId="00089209" w:rsidR="00484AD2" w:rsidRPr="005848E1" w:rsidRDefault="00484AD2" w:rsidP="007E7CD1">
            <w:pPr>
              <w:spacing w:before="120" w:after="120"/>
              <w:ind w:right="34"/>
              <w:rPr>
                <w:rFonts w:cstheme="minorHAnsi"/>
                <w:sz w:val="20"/>
                <w:szCs w:val="20"/>
                <w:shd w:val="clear" w:color="auto" w:fill="FFFFFF"/>
              </w:rPr>
            </w:pPr>
            <w:r w:rsidRPr="005848E1">
              <w:rPr>
                <w:rFonts w:cstheme="minorHAnsi"/>
                <w:sz w:val="20"/>
                <w:szCs w:val="20"/>
                <w:shd w:val="clear" w:color="auto" w:fill="FFFFFF"/>
              </w:rPr>
              <w:t xml:space="preserve">Kopumā 2019. gada 1.janvārī </w:t>
            </w:r>
            <w:r w:rsidR="00956CDF">
              <w:rPr>
                <w:rFonts w:cstheme="minorHAnsi"/>
                <w:sz w:val="20"/>
                <w:szCs w:val="20"/>
                <w:shd w:val="clear" w:color="auto" w:fill="FFFFFF"/>
              </w:rPr>
              <w:t xml:space="preserve">SPRK </w:t>
            </w:r>
            <w:r w:rsidRPr="005848E1">
              <w:rPr>
                <w:rFonts w:cstheme="minorHAnsi"/>
                <w:sz w:val="20"/>
                <w:szCs w:val="20"/>
                <w:shd w:val="clear" w:color="auto" w:fill="FFFFFF"/>
              </w:rPr>
              <w:t>ūdenssaimniecības pakalpojumu sniedzēju reģistrā bija reģistrēti 65 komersanti</w:t>
            </w:r>
            <w:r w:rsidRPr="005848E1">
              <w:rPr>
                <w:rStyle w:val="FootnoteReference"/>
                <w:rFonts w:cstheme="minorHAnsi"/>
                <w:sz w:val="20"/>
                <w:szCs w:val="20"/>
                <w:shd w:val="clear" w:color="auto" w:fill="FFFFFF"/>
              </w:rPr>
              <w:footnoteReference w:id="4"/>
            </w:r>
            <w:r w:rsidRPr="005848E1">
              <w:rPr>
                <w:rFonts w:cstheme="minorHAnsi"/>
                <w:sz w:val="20"/>
                <w:szCs w:val="20"/>
                <w:shd w:val="clear" w:color="auto" w:fill="FFFFFF"/>
              </w:rPr>
              <w:t>. Saskaņā ar Regulatora datiem ir vērojama tendence pieaugt ūdenssaimniecības pakalpojumu sniegšanas izmaksām, jo</w:t>
            </w:r>
            <w:r w:rsidR="00D840BA" w:rsidRPr="005848E1">
              <w:rPr>
                <w:rFonts w:cstheme="minorHAnsi"/>
                <w:sz w:val="20"/>
                <w:szCs w:val="20"/>
                <w:shd w:val="clear" w:color="auto" w:fill="FFFFFF"/>
              </w:rPr>
              <w:t>,</w:t>
            </w:r>
            <w:r w:rsidRPr="005848E1">
              <w:rPr>
                <w:rFonts w:cstheme="minorHAnsi"/>
                <w:sz w:val="20"/>
                <w:szCs w:val="20"/>
                <w:shd w:val="clear" w:color="auto" w:fill="FFFFFF"/>
              </w:rPr>
              <w:t xml:space="preserve"> lai mazinātu vides piesārņojuma riskus, ir nepieciešamas investīcijas esošās infrastruktūras atjaunošanai. </w:t>
            </w:r>
            <w:r w:rsidRPr="005848E1">
              <w:rPr>
                <w:rFonts w:cstheme="minorHAnsi"/>
                <w:sz w:val="20"/>
                <w:szCs w:val="20"/>
              </w:rPr>
              <w:t>Arī valstī kopumā pieaug izmaksas, kas ietekmē arī ūdenssaimniecības pakalpojumu sniegšanas izmaksas, piemēram, vidējā alga, degvielas izmaksas, elektroenerģijas izmaksas un nodokļi.</w:t>
            </w:r>
            <w:r w:rsidRPr="005848E1">
              <w:rPr>
                <w:rFonts w:cstheme="minorHAnsi"/>
                <w:sz w:val="20"/>
                <w:szCs w:val="20"/>
                <w:shd w:val="clear" w:color="auto" w:fill="FFFFFF"/>
              </w:rPr>
              <w:t xml:space="preserve"> </w:t>
            </w:r>
          </w:p>
          <w:p w14:paraId="078B0608" w14:textId="34EE256C" w:rsidR="00484AD2" w:rsidRPr="005848E1" w:rsidRDefault="00484AD2" w:rsidP="007E7CD1">
            <w:pPr>
              <w:spacing w:before="120" w:after="120"/>
              <w:ind w:right="34"/>
              <w:rPr>
                <w:rFonts w:cstheme="minorHAnsi"/>
                <w:sz w:val="20"/>
                <w:szCs w:val="20"/>
                <w:shd w:val="clear" w:color="auto" w:fill="FFFFFF"/>
              </w:rPr>
            </w:pPr>
            <w:r w:rsidRPr="005848E1">
              <w:rPr>
                <w:rFonts w:cstheme="minorHAnsi"/>
                <w:sz w:val="20"/>
                <w:szCs w:val="20"/>
                <w:shd w:val="clear" w:color="auto" w:fill="FFFFFF"/>
              </w:rPr>
              <w:t xml:space="preserve">Būtisku ūdenssaimniecība pakalpojumu sniegšanas izmaksu sastāda tieši elektroenerģijas </w:t>
            </w:r>
            <w:r w:rsidR="007E7776" w:rsidRPr="005848E1">
              <w:rPr>
                <w:rFonts w:cstheme="minorHAnsi"/>
                <w:sz w:val="20"/>
                <w:szCs w:val="20"/>
                <w:shd w:val="clear" w:color="auto" w:fill="FFFFFF"/>
              </w:rPr>
              <w:t xml:space="preserve">patēriņš </w:t>
            </w:r>
            <w:r w:rsidRPr="005848E1">
              <w:rPr>
                <w:rFonts w:cstheme="minorHAnsi"/>
                <w:sz w:val="20"/>
                <w:szCs w:val="20"/>
                <w:shd w:val="clear" w:color="auto" w:fill="FFFFFF"/>
              </w:rPr>
              <w:t xml:space="preserve">nozarē, jo sistēmu uzturēšanai ir nepieciešama elektroenerģija. </w:t>
            </w:r>
          </w:p>
        </w:tc>
      </w:tr>
      <w:tr w:rsidR="00484AD2" w:rsidRPr="005848E1" w14:paraId="0F4328ED" w14:textId="77777777" w:rsidTr="00440676">
        <w:tc>
          <w:tcPr>
            <w:tcW w:w="5382" w:type="dxa"/>
            <w:gridSpan w:val="2"/>
          </w:tcPr>
          <w:p w14:paraId="0B124C0F" w14:textId="77777777" w:rsidR="00484AD2" w:rsidRPr="005848E1" w:rsidRDefault="00484AD2" w:rsidP="007E7CD1">
            <w:pPr>
              <w:spacing w:before="120" w:after="120" w:line="252" w:lineRule="auto"/>
              <w:ind w:right="34"/>
              <w:jc w:val="right"/>
              <w:rPr>
                <w:rFonts w:cstheme="minorHAnsi"/>
                <w:sz w:val="20"/>
                <w:szCs w:val="20"/>
              </w:rPr>
            </w:pPr>
            <w:r w:rsidRPr="005848E1">
              <w:rPr>
                <w:rFonts w:cstheme="minorHAnsi"/>
                <w:b/>
                <w:sz w:val="20"/>
                <w:szCs w:val="20"/>
              </w:rPr>
              <w:t>Risinājums</w:t>
            </w:r>
          </w:p>
        </w:tc>
        <w:tc>
          <w:tcPr>
            <w:tcW w:w="9214" w:type="dxa"/>
          </w:tcPr>
          <w:p w14:paraId="57FC9092" w14:textId="285BB2AE" w:rsidR="00484AD2" w:rsidRPr="005848E1" w:rsidRDefault="00484AD2" w:rsidP="007E7CD1">
            <w:pPr>
              <w:spacing w:before="120" w:after="120"/>
              <w:ind w:right="34"/>
              <w:rPr>
                <w:rFonts w:cstheme="minorHAnsi"/>
                <w:sz w:val="20"/>
                <w:szCs w:val="20"/>
                <w:shd w:val="clear" w:color="auto" w:fill="FFFFFF"/>
              </w:rPr>
            </w:pPr>
            <w:r w:rsidRPr="005848E1">
              <w:rPr>
                <w:rFonts w:cstheme="minorHAnsi"/>
                <w:sz w:val="20"/>
                <w:szCs w:val="20"/>
                <w:shd w:val="clear" w:color="auto" w:fill="FFFFFF"/>
              </w:rPr>
              <w:t xml:space="preserve">Elektroenerģijas samazināšanai būtu nepieciešams </w:t>
            </w:r>
            <w:r w:rsidR="007E7776" w:rsidRPr="005848E1">
              <w:rPr>
                <w:rFonts w:cstheme="minorHAnsi"/>
                <w:sz w:val="20"/>
                <w:szCs w:val="20"/>
                <w:shd w:val="clear" w:color="auto" w:fill="FFFFFF"/>
              </w:rPr>
              <w:t xml:space="preserve">veikt sistēmas auditu, </w:t>
            </w:r>
            <w:r w:rsidR="008A34C0" w:rsidRPr="005848E1">
              <w:rPr>
                <w:rFonts w:cstheme="minorHAnsi"/>
                <w:sz w:val="20"/>
                <w:szCs w:val="20"/>
                <w:shd w:val="clear" w:color="auto" w:fill="FFFFFF"/>
              </w:rPr>
              <w:t>veidot energoefektīvas, enerģiju taupošas sistēmas,</w:t>
            </w:r>
            <w:r w:rsidR="007E7776" w:rsidRPr="005848E1">
              <w:rPr>
                <w:rFonts w:cstheme="minorHAnsi"/>
                <w:sz w:val="20"/>
                <w:szCs w:val="20"/>
                <w:shd w:val="clear" w:color="auto" w:fill="FFFFFF"/>
              </w:rPr>
              <w:t xml:space="preserve"> </w:t>
            </w:r>
            <w:r w:rsidRPr="005848E1">
              <w:rPr>
                <w:rFonts w:cstheme="minorHAnsi"/>
                <w:sz w:val="20"/>
                <w:szCs w:val="20"/>
                <w:shd w:val="clear" w:color="auto" w:fill="FFFFFF"/>
              </w:rPr>
              <w:t>izvēlēties efektīvas ūdenssaimniecības iekārtas un tehnoloģijas energoefektivitātes jomā (energoefektīvas iekārtas, rekuperācijas sistēmas</w:t>
            </w:r>
            <w:r w:rsidR="00F6037F" w:rsidRPr="005848E1">
              <w:rPr>
                <w:rFonts w:cstheme="minorHAnsi"/>
                <w:sz w:val="20"/>
                <w:szCs w:val="20"/>
                <w:shd w:val="clear" w:color="auto" w:fill="FFFFFF"/>
              </w:rPr>
              <w:t>, atjaunojamo energo</w:t>
            </w:r>
            <w:r w:rsidR="00D962FC" w:rsidRPr="005848E1">
              <w:rPr>
                <w:rFonts w:cstheme="minorHAnsi"/>
                <w:sz w:val="20"/>
                <w:szCs w:val="20"/>
                <w:shd w:val="clear" w:color="auto" w:fill="FFFFFF"/>
              </w:rPr>
              <w:t>resursu</w:t>
            </w:r>
            <w:r w:rsidRPr="005848E1">
              <w:rPr>
                <w:rFonts w:cstheme="minorHAnsi"/>
                <w:sz w:val="20"/>
                <w:szCs w:val="20"/>
                <w:shd w:val="clear" w:color="auto" w:fill="FFFFFF"/>
              </w:rPr>
              <w:t xml:space="preserve"> izmantošana u.c.), samazinot uzturēšanas izmaksas un tarifa kāpumu. Ministrijai būtu jāveicina šādu iekārtu izvēle, plānojot atbalstu ūdenssaimniecības projektos, nosakot to kā kritēriju vai pat definējot kā prasību, nepārsniedzot noteiktu rādītāju uz vienu </w:t>
            </w:r>
            <w:proofErr w:type="spellStart"/>
            <w:r w:rsidRPr="005848E1">
              <w:rPr>
                <w:rFonts w:cstheme="minorHAnsi"/>
                <w:sz w:val="20"/>
                <w:szCs w:val="20"/>
                <w:shd w:val="clear" w:color="auto" w:fill="FFFFFF"/>
              </w:rPr>
              <w:t>mWh</w:t>
            </w:r>
            <w:proofErr w:type="spellEnd"/>
            <w:r w:rsidRPr="005848E1">
              <w:rPr>
                <w:rFonts w:cstheme="minorHAnsi"/>
                <w:sz w:val="20"/>
                <w:szCs w:val="20"/>
                <w:shd w:val="clear" w:color="auto" w:fill="FFFFFF"/>
              </w:rPr>
              <w:t>.</w:t>
            </w:r>
          </w:p>
        </w:tc>
      </w:tr>
    </w:tbl>
    <w:p w14:paraId="78E5BCA1" w14:textId="737F0EC1" w:rsidR="00484AD2" w:rsidRPr="005848E1" w:rsidRDefault="00484AD2" w:rsidP="00484AD2">
      <w:pPr>
        <w:rPr>
          <w:rFonts w:cstheme="minorHAnsi"/>
          <w:color w:val="002060"/>
          <w:sz w:val="28"/>
        </w:rPr>
      </w:pPr>
    </w:p>
    <w:p w14:paraId="27F04346" w14:textId="77777777" w:rsidR="00780806" w:rsidRPr="005848E1" w:rsidRDefault="00780806" w:rsidP="00484AD2">
      <w:pPr>
        <w:rPr>
          <w:rFonts w:cstheme="minorHAnsi"/>
          <w:color w:val="002060"/>
          <w:sz w:val="28"/>
        </w:rPr>
        <w:sectPr w:rsidR="00780806" w:rsidRPr="005848E1" w:rsidSect="00780806">
          <w:pgSz w:w="16838" w:h="11906" w:orient="landscape"/>
          <w:pgMar w:top="1797" w:right="1440" w:bottom="1797" w:left="1440" w:header="708" w:footer="708" w:gutter="0"/>
          <w:cols w:space="708"/>
          <w:docGrid w:linePitch="360"/>
        </w:sectPr>
      </w:pPr>
    </w:p>
    <w:p w14:paraId="47B13F66" w14:textId="63D7097B" w:rsidR="00484AD2" w:rsidRPr="005848E1" w:rsidRDefault="00484AD2" w:rsidP="00411479">
      <w:pPr>
        <w:pStyle w:val="Heading2"/>
        <w:numPr>
          <w:ilvl w:val="1"/>
          <w:numId w:val="18"/>
        </w:numPr>
        <w:ind w:left="720"/>
        <w:jc w:val="left"/>
        <w:rPr>
          <w:rFonts w:asciiTheme="minorHAnsi" w:hAnsiTheme="minorHAnsi" w:cstheme="minorHAnsi"/>
        </w:rPr>
      </w:pPr>
      <w:bookmarkStart w:id="5" w:name="_Toc42505171"/>
      <w:r w:rsidRPr="005848E1">
        <w:rPr>
          <w:rFonts w:asciiTheme="minorHAnsi" w:hAnsiTheme="minorHAnsi" w:cstheme="minorHAnsi"/>
        </w:rPr>
        <w:t>Situācija aglomerācijās saskaņā ar sabiedrisko pakalpojumu sniedzēju sākotnēji sniegtajiem datiem</w:t>
      </w:r>
      <w:bookmarkEnd w:id="5"/>
    </w:p>
    <w:p w14:paraId="01956AD7" w14:textId="77777777" w:rsidR="00AE3207" w:rsidRPr="005848E1" w:rsidRDefault="00AE3207" w:rsidP="00AE3207">
      <w:pPr>
        <w:spacing w:line="240" w:lineRule="auto"/>
        <w:rPr>
          <w:rFonts w:cstheme="minorHAnsi"/>
          <w:sz w:val="22"/>
        </w:rPr>
      </w:pPr>
    </w:p>
    <w:p w14:paraId="10C87F94" w14:textId="10BBEFC2" w:rsidR="00AE3207" w:rsidRPr="005848E1" w:rsidRDefault="00AE3207" w:rsidP="00876F17">
      <w:pPr>
        <w:rPr>
          <w:rFonts w:cstheme="minorHAnsi"/>
          <w:sz w:val="22"/>
        </w:rPr>
      </w:pPr>
      <w:r w:rsidRPr="005848E1">
        <w:rPr>
          <w:rFonts w:cstheme="minorHAnsi"/>
          <w:sz w:val="22"/>
        </w:rPr>
        <w:t>Atbilstoši Līguma Darba uzdevuma</w:t>
      </w:r>
      <w:r w:rsidR="00291795" w:rsidRPr="005848E1">
        <w:rPr>
          <w:rFonts w:cstheme="minorHAnsi"/>
          <w:sz w:val="22"/>
        </w:rPr>
        <w:t xml:space="preserve"> prasībām ir veikts </w:t>
      </w:r>
      <w:r w:rsidRPr="005848E1">
        <w:rPr>
          <w:rFonts w:cstheme="minorHAnsi"/>
          <w:sz w:val="22"/>
        </w:rPr>
        <w:t>novērtējum</w:t>
      </w:r>
      <w:r w:rsidR="00291795" w:rsidRPr="005848E1">
        <w:rPr>
          <w:rFonts w:cstheme="minorHAnsi"/>
          <w:sz w:val="22"/>
        </w:rPr>
        <w:t>s</w:t>
      </w:r>
      <w:r w:rsidRPr="005848E1">
        <w:rPr>
          <w:rFonts w:cstheme="minorHAnsi"/>
          <w:sz w:val="22"/>
        </w:rPr>
        <w:t xml:space="preserve"> par situāciju notekūdeņu apsaimniekošanās nozarē, analizējot esošo situāciju aglomerācijās ar CE&gt;2000</w:t>
      </w:r>
      <w:r w:rsidR="00291795" w:rsidRPr="005848E1">
        <w:rPr>
          <w:rFonts w:cstheme="minorHAnsi"/>
          <w:sz w:val="22"/>
        </w:rPr>
        <w:t>.</w:t>
      </w:r>
      <w:r w:rsidRPr="005848E1">
        <w:rPr>
          <w:rFonts w:cstheme="minorHAnsi"/>
          <w:sz w:val="22"/>
        </w:rPr>
        <w:t xml:space="preserve"> Lai identificētu jau sasniegto progresu Direktīvas 91/271/EEK </w:t>
      </w:r>
      <w:r w:rsidR="00291795" w:rsidRPr="005848E1">
        <w:rPr>
          <w:rFonts w:cstheme="minorHAnsi"/>
          <w:sz w:val="22"/>
        </w:rPr>
        <w:t xml:space="preserve">un Latvijas normatīvo aktu prasību </w:t>
      </w:r>
      <w:r w:rsidRPr="005848E1">
        <w:rPr>
          <w:rFonts w:cstheme="minorHAnsi"/>
          <w:sz w:val="22"/>
        </w:rPr>
        <w:t xml:space="preserve">ieviešanā uz ziņojuma izstrādes brīdi, apkopota un analizēta </w:t>
      </w:r>
      <w:r w:rsidR="00291795" w:rsidRPr="005848E1">
        <w:rPr>
          <w:rFonts w:cstheme="minorHAnsi"/>
          <w:sz w:val="22"/>
        </w:rPr>
        <w:t xml:space="preserve">sekojoša </w:t>
      </w:r>
      <w:r w:rsidRPr="005848E1">
        <w:rPr>
          <w:rFonts w:cstheme="minorHAnsi"/>
          <w:sz w:val="22"/>
        </w:rPr>
        <w:t>Pasūtītāja iesniegtā informācija:</w:t>
      </w:r>
    </w:p>
    <w:p w14:paraId="76D2FC5F" w14:textId="77777777" w:rsidR="00AE3207" w:rsidRPr="005848E1" w:rsidRDefault="00AE3207" w:rsidP="00411479">
      <w:pPr>
        <w:pStyle w:val="ListParagraph"/>
        <w:numPr>
          <w:ilvl w:val="0"/>
          <w:numId w:val="12"/>
        </w:numPr>
        <w:suppressAutoHyphens w:val="0"/>
        <w:autoSpaceDN/>
        <w:spacing w:after="200" w:line="276"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VARAM apkopotie monitoringa dati par centralizēto kanalizācijas pakalpojumu pieejamību un izmantošanu uz 2019.gada 1.janvāri;</w:t>
      </w:r>
    </w:p>
    <w:p w14:paraId="1728BDC7" w14:textId="77777777" w:rsidR="00AE3207" w:rsidRPr="005848E1" w:rsidRDefault="00AE3207" w:rsidP="00411479">
      <w:pPr>
        <w:pStyle w:val="ListParagraph"/>
        <w:numPr>
          <w:ilvl w:val="0"/>
          <w:numId w:val="12"/>
        </w:numPr>
        <w:suppressAutoHyphens w:val="0"/>
        <w:autoSpaceDN/>
        <w:spacing w:after="200" w:line="276"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VARAM apkopotie un iesniegtie dati par Darbības programmas "Izaugsme un nodarbinātība" 5.3.1. specifiskā atbalsta mērķa "Attīstīt un uzlabot ūdensapgādes un kanalizācijas sistēmas pakalpojumu kvalitāti un nodrošināt pieslēgšanas iespējas" (turpmāk – SAM 5.3.1.) ietvaros plānotajiem iznākuma un rezultāta rādītājiem, kas raksturo “esošo” situāciju aglomerācijās pirms turpmāko investīciju uzsākšanas;</w:t>
      </w:r>
    </w:p>
    <w:p w14:paraId="1105391D" w14:textId="77777777" w:rsidR="00AE3207" w:rsidRPr="005848E1" w:rsidRDefault="00AE3207" w:rsidP="00411479">
      <w:pPr>
        <w:pStyle w:val="ListParagraph"/>
        <w:numPr>
          <w:ilvl w:val="0"/>
          <w:numId w:val="12"/>
        </w:numPr>
        <w:suppressAutoHyphens w:val="0"/>
        <w:autoSpaceDN/>
        <w:spacing w:after="200" w:line="276"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VARAM 2018.gadā veiktās sabiedrisko pakalpojumu sniedzēju aptaujas par turpmāk nepieciešamajām investīcijām aglomerācijās rezultātu apkopojums, kas identificē turpmāko investīciju nepieciešamību un iezīmē turpmākās iespējamās aglomerāciju attīstības iespējas.</w:t>
      </w:r>
    </w:p>
    <w:p w14:paraId="365DCB76" w14:textId="3ED11C9B" w:rsidR="00AE3207" w:rsidRPr="005848E1" w:rsidRDefault="00AE3207" w:rsidP="00876F17">
      <w:pPr>
        <w:rPr>
          <w:rFonts w:cstheme="minorHAnsi"/>
          <w:sz w:val="22"/>
        </w:rPr>
      </w:pPr>
      <w:r w:rsidRPr="005848E1">
        <w:rPr>
          <w:rFonts w:cstheme="minorHAnsi"/>
          <w:sz w:val="22"/>
        </w:rPr>
        <w:t>Izmantojot minētos datus</w:t>
      </w:r>
      <w:r w:rsidR="00956CDF">
        <w:rPr>
          <w:rFonts w:cstheme="minorHAnsi"/>
          <w:sz w:val="22"/>
        </w:rPr>
        <w:t>,</w:t>
      </w:r>
      <w:r w:rsidRPr="005848E1">
        <w:rPr>
          <w:rFonts w:cstheme="minorHAnsi"/>
          <w:sz w:val="22"/>
        </w:rPr>
        <w:t xml:space="preserve"> tika sagatavota</w:t>
      </w:r>
      <w:r w:rsidR="00004F8E" w:rsidRPr="005848E1">
        <w:rPr>
          <w:rFonts w:cstheme="minorHAnsi"/>
          <w:sz w:val="22"/>
        </w:rPr>
        <w:t>s</w:t>
      </w:r>
      <w:r w:rsidRPr="005848E1">
        <w:rPr>
          <w:rFonts w:cstheme="minorHAnsi"/>
          <w:sz w:val="22"/>
        </w:rPr>
        <w:t xml:space="preserve"> datu </w:t>
      </w:r>
      <w:r w:rsidR="00291795" w:rsidRPr="00A16146">
        <w:rPr>
          <w:rFonts w:cstheme="minorHAnsi"/>
          <w:sz w:val="22"/>
        </w:rPr>
        <w:t>kopa</w:t>
      </w:r>
      <w:r w:rsidR="00AE4F6D" w:rsidRPr="00A16146">
        <w:rPr>
          <w:rFonts w:cstheme="minorHAnsi"/>
          <w:sz w:val="22"/>
        </w:rPr>
        <w:t>s</w:t>
      </w:r>
      <w:r w:rsidR="007A6FEA" w:rsidRPr="00A16146">
        <w:rPr>
          <w:rFonts w:cstheme="minorHAnsi"/>
          <w:sz w:val="22"/>
        </w:rPr>
        <w:t xml:space="preserve"> (pielikumi Nr.1 – 3)</w:t>
      </w:r>
      <w:r w:rsidRPr="00A16146">
        <w:rPr>
          <w:rFonts w:cstheme="minorHAnsi"/>
          <w:sz w:val="22"/>
        </w:rPr>
        <w:t>, sadalot aglomerācijas atbilstoši Direktīvas 91/271/EEK prasību ieviešanas</w:t>
      </w:r>
      <w:r w:rsidRPr="005848E1">
        <w:rPr>
          <w:rFonts w:cstheme="minorHAnsi"/>
          <w:sz w:val="22"/>
        </w:rPr>
        <w:t xml:space="preserve"> termiņiem un Ministru kabineta 2002.gada 22.janvāra noteikumu Nr.34 “Noteikumi par piesārņojošo vielu emisiju ūdenī” (turpmāk</w:t>
      </w:r>
      <w:r w:rsidR="00956CDF">
        <w:rPr>
          <w:rFonts w:cstheme="minorHAnsi"/>
          <w:sz w:val="22"/>
        </w:rPr>
        <w:t xml:space="preserve"> - </w:t>
      </w:r>
      <w:r w:rsidRPr="005848E1">
        <w:rPr>
          <w:rFonts w:cstheme="minorHAnsi"/>
          <w:sz w:val="22"/>
        </w:rPr>
        <w:t>MK noteikumi Nr.34) 71.punktā noteiktajam dalījumam šādās grupās:</w:t>
      </w:r>
    </w:p>
    <w:p w14:paraId="4753496E" w14:textId="77777777" w:rsidR="00AE3207" w:rsidRPr="005848E1" w:rsidRDefault="00AE3207" w:rsidP="00411479">
      <w:pPr>
        <w:pStyle w:val="ListParagraph"/>
        <w:numPr>
          <w:ilvl w:val="0"/>
          <w:numId w:val="13"/>
        </w:numPr>
        <w:suppressAutoHyphens w:val="0"/>
        <w:autoSpaceDN/>
        <w:spacing w:after="200" w:line="276"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aglomerācijas ar CE&gt;100 000;</w:t>
      </w:r>
    </w:p>
    <w:p w14:paraId="6134D973" w14:textId="36619A28" w:rsidR="00AE3207" w:rsidRPr="005848E1" w:rsidRDefault="00AE3207" w:rsidP="00411479">
      <w:pPr>
        <w:pStyle w:val="ListParagraph"/>
        <w:numPr>
          <w:ilvl w:val="0"/>
          <w:numId w:val="13"/>
        </w:numPr>
        <w:suppressAutoHyphens w:val="0"/>
        <w:autoSpaceDN/>
        <w:spacing w:after="200" w:line="276"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aglomerācija</w:t>
      </w:r>
      <w:r w:rsidR="00956CDF">
        <w:rPr>
          <w:rFonts w:asciiTheme="minorHAnsi" w:hAnsiTheme="minorHAnsi" w:cstheme="minorHAnsi"/>
          <w:sz w:val="22"/>
          <w:szCs w:val="22"/>
          <w:lang w:val="lv-LV"/>
        </w:rPr>
        <w:t>s</w:t>
      </w:r>
      <w:r w:rsidRPr="005848E1">
        <w:rPr>
          <w:rFonts w:asciiTheme="minorHAnsi" w:hAnsiTheme="minorHAnsi" w:cstheme="minorHAnsi"/>
          <w:sz w:val="22"/>
          <w:szCs w:val="22"/>
          <w:lang w:val="lv-LV"/>
        </w:rPr>
        <w:t xml:space="preserve"> ar 10</w:t>
      </w:r>
      <w:r w:rsidR="00956CDF">
        <w:rPr>
          <w:rFonts w:asciiTheme="minorHAnsi" w:hAnsiTheme="minorHAnsi" w:cstheme="minorHAnsi"/>
          <w:sz w:val="22"/>
          <w:szCs w:val="22"/>
          <w:lang w:val="lv-LV"/>
        </w:rPr>
        <w:t> </w:t>
      </w:r>
      <w:r w:rsidRPr="005848E1">
        <w:rPr>
          <w:rFonts w:asciiTheme="minorHAnsi" w:hAnsiTheme="minorHAnsi" w:cstheme="minorHAnsi"/>
          <w:sz w:val="22"/>
          <w:szCs w:val="22"/>
          <w:lang w:val="lv-LV"/>
        </w:rPr>
        <w:t>000</w:t>
      </w:r>
      <w:r w:rsidR="00956CDF" w:rsidRPr="005848E1">
        <w:rPr>
          <w:rFonts w:asciiTheme="minorHAnsi" w:hAnsiTheme="minorHAnsi" w:cstheme="minorHAnsi"/>
          <w:sz w:val="22"/>
          <w:szCs w:val="22"/>
          <w:lang w:val="lv-LV"/>
        </w:rPr>
        <w:t>&lt;</w:t>
      </w:r>
      <w:r w:rsidR="00956CDF">
        <w:rPr>
          <w:rFonts w:asciiTheme="minorHAnsi" w:hAnsiTheme="minorHAnsi" w:cstheme="minorHAnsi"/>
          <w:sz w:val="22"/>
          <w:szCs w:val="22"/>
          <w:lang w:val="lv-LV"/>
        </w:rPr>
        <w:t>CE</w:t>
      </w:r>
      <w:r w:rsidRPr="005848E1">
        <w:rPr>
          <w:rFonts w:asciiTheme="minorHAnsi" w:hAnsiTheme="minorHAnsi" w:cstheme="minorHAnsi"/>
          <w:sz w:val="22"/>
          <w:szCs w:val="22"/>
          <w:lang w:val="lv-LV"/>
        </w:rPr>
        <w:t xml:space="preserve"> &lt;100 000;</w:t>
      </w:r>
    </w:p>
    <w:p w14:paraId="4386FE79" w14:textId="3B8AC2C2" w:rsidR="00AE3207" w:rsidRPr="005848E1" w:rsidRDefault="00AE3207" w:rsidP="00411479">
      <w:pPr>
        <w:pStyle w:val="ListParagraph"/>
        <w:numPr>
          <w:ilvl w:val="0"/>
          <w:numId w:val="13"/>
        </w:numPr>
        <w:suppressAutoHyphens w:val="0"/>
        <w:autoSpaceDN/>
        <w:spacing w:after="200" w:line="276"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 xml:space="preserve">aglomerācijas ar </w:t>
      </w:r>
      <w:r w:rsidR="00956CDF">
        <w:rPr>
          <w:rFonts w:asciiTheme="minorHAnsi" w:hAnsiTheme="minorHAnsi" w:cstheme="minorHAnsi"/>
          <w:sz w:val="22"/>
          <w:szCs w:val="22"/>
          <w:lang w:val="lv-LV"/>
        </w:rPr>
        <w:t>2</w:t>
      </w:r>
      <w:r w:rsidR="00956CDF" w:rsidRPr="005848E1">
        <w:rPr>
          <w:rFonts w:asciiTheme="minorHAnsi" w:hAnsiTheme="minorHAnsi" w:cstheme="minorHAnsi"/>
          <w:sz w:val="22"/>
          <w:szCs w:val="22"/>
          <w:lang w:val="lv-LV"/>
        </w:rPr>
        <w:t>000&lt;</w:t>
      </w:r>
      <w:r w:rsidR="00956CDF">
        <w:rPr>
          <w:rFonts w:asciiTheme="minorHAnsi" w:hAnsiTheme="minorHAnsi" w:cstheme="minorHAnsi"/>
          <w:sz w:val="22"/>
          <w:szCs w:val="22"/>
          <w:lang w:val="lv-LV"/>
        </w:rPr>
        <w:t>CE</w:t>
      </w:r>
      <w:r w:rsidR="00956CDF" w:rsidRPr="005848E1">
        <w:rPr>
          <w:rFonts w:asciiTheme="minorHAnsi" w:hAnsiTheme="minorHAnsi" w:cstheme="minorHAnsi"/>
          <w:sz w:val="22"/>
          <w:szCs w:val="22"/>
          <w:lang w:val="lv-LV"/>
        </w:rPr>
        <w:t xml:space="preserve"> &lt;10 000</w:t>
      </w:r>
      <w:r w:rsidRPr="005848E1">
        <w:rPr>
          <w:rFonts w:asciiTheme="minorHAnsi" w:hAnsiTheme="minorHAnsi" w:cstheme="minorHAnsi"/>
          <w:sz w:val="22"/>
          <w:szCs w:val="22"/>
          <w:lang w:val="lv-LV"/>
        </w:rPr>
        <w:t>.</w:t>
      </w:r>
    </w:p>
    <w:p w14:paraId="2CDD3ECD" w14:textId="5F5C9721" w:rsidR="00AE3207" w:rsidRPr="005848E1" w:rsidRDefault="00AE3207" w:rsidP="00876F17">
      <w:pPr>
        <w:rPr>
          <w:rFonts w:cstheme="minorHAnsi"/>
          <w:sz w:val="22"/>
        </w:rPr>
      </w:pPr>
      <w:r w:rsidRPr="005848E1">
        <w:rPr>
          <w:rFonts w:cstheme="minorHAnsi"/>
          <w:sz w:val="22"/>
        </w:rPr>
        <w:t>Datu apkopojums un analīze veikta 7</w:t>
      </w:r>
      <w:r w:rsidR="005F6B93">
        <w:rPr>
          <w:rFonts w:cstheme="minorHAnsi"/>
          <w:sz w:val="22"/>
        </w:rPr>
        <w:t>4</w:t>
      </w:r>
      <w:r w:rsidRPr="005848E1">
        <w:rPr>
          <w:rFonts w:cstheme="minorHAnsi"/>
          <w:sz w:val="22"/>
        </w:rPr>
        <w:t xml:space="preserve"> Pasūtītāja norādītajām aglomerācijām, kuru </w:t>
      </w:r>
      <w:r w:rsidR="007A6FEA" w:rsidRPr="005848E1">
        <w:rPr>
          <w:rFonts w:cstheme="minorHAnsi"/>
          <w:sz w:val="22"/>
        </w:rPr>
        <w:t xml:space="preserve">iepriekš </w:t>
      </w:r>
      <w:r w:rsidRPr="005848E1">
        <w:rPr>
          <w:rFonts w:cstheme="minorHAnsi"/>
          <w:sz w:val="22"/>
        </w:rPr>
        <w:t>novērtētais CE ir lielāks par 2000</w:t>
      </w:r>
      <w:r w:rsidR="00291795" w:rsidRPr="005848E1">
        <w:rPr>
          <w:rFonts w:cstheme="minorHAnsi"/>
          <w:sz w:val="22"/>
        </w:rPr>
        <w:t>. D</w:t>
      </w:r>
      <w:r w:rsidRPr="005848E1">
        <w:rPr>
          <w:rFonts w:cstheme="minorHAnsi"/>
          <w:sz w:val="22"/>
        </w:rPr>
        <w:t xml:space="preserve">atu analīzē izmantota informācija par iedzīvotāju skaitu, kas vairumā gadījumu raksturo arī aglomerācijas CE. Pakalpojuma pieejamības jeb “pārklājuma” rādītājs norādīts uz 01.01.2019. saskaņā ar Pasūtītāja veiktās monitoringa aptaujas rezultātiem. </w:t>
      </w:r>
      <w:r w:rsidR="00655129" w:rsidRPr="005848E1">
        <w:rPr>
          <w:rFonts w:cstheme="minorHAnsi"/>
          <w:sz w:val="22"/>
        </w:rPr>
        <w:t>T</w:t>
      </w:r>
      <w:r w:rsidRPr="005848E1">
        <w:rPr>
          <w:rFonts w:cstheme="minorHAnsi"/>
          <w:sz w:val="22"/>
        </w:rPr>
        <w:t>urpmāko investīciju nepieciešamība esoš</w:t>
      </w:r>
      <w:r w:rsidR="00956CDF">
        <w:rPr>
          <w:rFonts w:cstheme="minorHAnsi"/>
          <w:sz w:val="22"/>
        </w:rPr>
        <w:t>aj</w:t>
      </w:r>
      <w:r w:rsidRPr="005848E1">
        <w:rPr>
          <w:rFonts w:cstheme="minorHAnsi"/>
          <w:sz w:val="22"/>
        </w:rPr>
        <w:t xml:space="preserve">ās aglomerācijās ir apkopota </w:t>
      </w:r>
      <w:r w:rsidR="00655129" w:rsidRPr="005848E1">
        <w:rPr>
          <w:rFonts w:cstheme="minorHAnsi"/>
          <w:sz w:val="22"/>
        </w:rPr>
        <w:t xml:space="preserve">saskaņā ar </w:t>
      </w:r>
      <w:r w:rsidRPr="005848E1">
        <w:rPr>
          <w:rFonts w:cstheme="minorHAnsi"/>
          <w:sz w:val="22"/>
        </w:rPr>
        <w:t>Pasūtītāja</w:t>
      </w:r>
      <w:r w:rsidR="00655129" w:rsidRPr="005848E1">
        <w:rPr>
          <w:rFonts w:cstheme="minorHAnsi"/>
          <w:sz w:val="22"/>
        </w:rPr>
        <w:t xml:space="preserve"> 2018.g.</w:t>
      </w:r>
      <w:r w:rsidRPr="005848E1">
        <w:rPr>
          <w:rFonts w:cstheme="minorHAnsi"/>
          <w:sz w:val="22"/>
        </w:rPr>
        <w:t xml:space="preserve"> </w:t>
      </w:r>
      <w:r w:rsidR="00655129" w:rsidRPr="005848E1">
        <w:rPr>
          <w:rFonts w:cstheme="minorHAnsi"/>
          <w:sz w:val="22"/>
        </w:rPr>
        <w:t>veikto</w:t>
      </w:r>
      <w:r w:rsidRPr="005848E1">
        <w:rPr>
          <w:rFonts w:cstheme="minorHAnsi"/>
          <w:sz w:val="22"/>
        </w:rPr>
        <w:t xml:space="preserve"> apkopojum</w:t>
      </w:r>
      <w:r w:rsidR="00655129" w:rsidRPr="005848E1">
        <w:rPr>
          <w:rFonts w:cstheme="minorHAnsi"/>
          <w:sz w:val="22"/>
        </w:rPr>
        <w:t>u</w:t>
      </w:r>
      <w:r w:rsidRPr="005848E1">
        <w:rPr>
          <w:rFonts w:cstheme="minorHAnsi"/>
          <w:sz w:val="22"/>
        </w:rPr>
        <w:t xml:space="preserve"> par turpmāko investīciju nepieciešamību</w:t>
      </w:r>
      <w:r w:rsidR="00291795" w:rsidRPr="005848E1">
        <w:rPr>
          <w:rFonts w:cstheme="minorHAnsi"/>
          <w:sz w:val="22"/>
        </w:rPr>
        <w:t>. J</w:t>
      </w:r>
      <w:r w:rsidRPr="005848E1">
        <w:rPr>
          <w:rFonts w:cstheme="minorHAnsi"/>
          <w:sz w:val="22"/>
        </w:rPr>
        <w:t xml:space="preserve">a </w:t>
      </w:r>
      <w:r w:rsidR="000B2C8C" w:rsidRPr="005848E1">
        <w:rPr>
          <w:rFonts w:cstheme="minorHAnsi"/>
          <w:sz w:val="22"/>
        </w:rPr>
        <w:t xml:space="preserve">nākotnes </w:t>
      </w:r>
      <w:r w:rsidRPr="005848E1">
        <w:rPr>
          <w:rFonts w:cstheme="minorHAnsi"/>
          <w:sz w:val="22"/>
        </w:rPr>
        <w:t>investīcijas nav nepieciešamas, tad tika pieņemts, ka tehniski un ekonomiski pamatoti CKS tīkli aglomerācijā ir</w:t>
      </w:r>
      <w:r w:rsidR="00956CDF">
        <w:rPr>
          <w:rFonts w:cstheme="minorHAnsi"/>
          <w:sz w:val="22"/>
        </w:rPr>
        <w:t>,</w:t>
      </w:r>
      <w:r w:rsidRPr="005848E1">
        <w:rPr>
          <w:rFonts w:cstheme="minorHAnsi"/>
          <w:sz w:val="22"/>
        </w:rPr>
        <w:t xml:space="preserve"> vai tiks izbūvēt</w:t>
      </w:r>
      <w:r w:rsidR="00291795" w:rsidRPr="005848E1">
        <w:rPr>
          <w:rFonts w:cstheme="minorHAnsi"/>
          <w:sz w:val="22"/>
        </w:rPr>
        <w:t>i</w:t>
      </w:r>
      <w:r w:rsidRPr="005848E1">
        <w:rPr>
          <w:rFonts w:cstheme="minorHAnsi"/>
          <w:sz w:val="22"/>
        </w:rPr>
        <w:t xml:space="preserve"> SAM 5.3.1. īstenošanas</w:t>
      </w:r>
      <w:r w:rsidR="00655129" w:rsidRPr="005848E1">
        <w:rPr>
          <w:rFonts w:cstheme="minorHAnsi"/>
          <w:sz w:val="22"/>
        </w:rPr>
        <w:t xml:space="preserve"> ietvaros.</w:t>
      </w:r>
    </w:p>
    <w:p w14:paraId="3EBF05F4" w14:textId="7EF64127" w:rsidR="00AE3207" w:rsidRPr="005848E1" w:rsidRDefault="00AE3207" w:rsidP="00876F17">
      <w:pPr>
        <w:rPr>
          <w:rFonts w:cstheme="minorHAnsi"/>
          <w:sz w:val="22"/>
        </w:rPr>
      </w:pPr>
      <w:r w:rsidRPr="005848E1">
        <w:rPr>
          <w:rFonts w:cstheme="minorHAnsi"/>
          <w:sz w:val="22"/>
        </w:rPr>
        <w:t>Veicot datu analīzi</w:t>
      </w:r>
      <w:r w:rsidR="00956CDF">
        <w:rPr>
          <w:rFonts w:cstheme="minorHAnsi"/>
          <w:sz w:val="22"/>
        </w:rPr>
        <w:t>,</w:t>
      </w:r>
      <w:r w:rsidRPr="005848E1">
        <w:rPr>
          <w:rFonts w:cstheme="minorHAnsi"/>
          <w:sz w:val="22"/>
        </w:rPr>
        <w:t xml:space="preserve"> izmantots pieņēmums, ka aglomerācijās, kurās centralizētā kanalizācijas pakalpojuma pieejamība jeb “pārklājums” un faktiskie </w:t>
      </w:r>
      <w:proofErr w:type="spellStart"/>
      <w:r w:rsidRPr="005848E1">
        <w:rPr>
          <w:rFonts w:cstheme="minorHAnsi"/>
          <w:sz w:val="22"/>
        </w:rPr>
        <w:t>pieslēgumi</w:t>
      </w:r>
      <w:proofErr w:type="spellEnd"/>
      <w:r w:rsidRPr="005848E1">
        <w:rPr>
          <w:rFonts w:cstheme="minorHAnsi"/>
          <w:sz w:val="22"/>
        </w:rPr>
        <w:t xml:space="preserve"> ir nodrošināta vairāk kā 98% iedzīvotāju, Direktīvas 91/271/EEK 3.panta mērķis attiecībā uz centralizēto kanalizācijas sistēmu esamību ir nodrošināts</w:t>
      </w:r>
      <w:r w:rsidR="00956CDF">
        <w:rPr>
          <w:rFonts w:cstheme="minorHAnsi"/>
          <w:sz w:val="22"/>
        </w:rPr>
        <w:t>,</w:t>
      </w:r>
      <w:r w:rsidRPr="005848E1">
        <w:rPr>
          <w:rFonts w:cstheme="minorHAnsi"/>
          <w:sz w:val="22"/>
        </w:rPr>
        <w:t xml:space="preserve"> un </w:t>
      </w:r>
      <w:r w:rsidR="00956CDF">
        <w:rPr>
          <w:rFonts w:cstheme="minorHAnsi"/>
          <w:sz w:val="22"/>
        </w:rPr>
        <w:t xml:space="preserve">ka </w:t>
      </w:r>
      <w:proofErr w:type="spellStart"/>
      <w:r w:rsidRPr="005848E1">
        <w:rPr>
          <w:rFonts w:cstheme="minorHAnsi"/>
          <w:sz w:val="22"/>
        </w:rPr>
        <w:t>nekanalizētajā</w:t>
      </w:r>
      <w:proofErr w:type="spellEnd"/>
      <w:r w:rsidRPr="005848E1">
        <w:rPr>
          <w:rFonts w:cstheme="minorHAnsi"/>
          <w:sz w:val="22"/>
        </w:rPr>
        <w:t xml:space="preserve"> aglomerācij</w:t>
      </w:r>
      <w:r w:rsidR="00655129" w:rsidRPr="005848E1">
        <w:rPr>
          <w:rFonts w:cstheme="minorHAnsi"/>
          <w:sz w:val="22"/>
        </w:rPr>
        <w:t>as</w:t>
      </w:r>
      <w:r w:rsidRPr="005848E1">
        <w:rPr>
          <w:rFonts w:cstheme="minorHAnsi"/>
          <w:sz w:val="22"/>
        </w:rPr>
        <w:t xml:space="preserve"> daļā</w:t>
      </w:r>
      <w:r w:rsidR="00CA6AD0" w:rsidRPr="005848E1">
        <w:rPr>
          <w:rFonts w:cstheme="minorHAnsi"/>
          <w:sz w:val="22"/>
        </w:rPr>
        <w:t>, ja tā nepārsniedz 2000 CE,</w:t>
      </w:r>
      <w:r w:rsidR="00655129" w:rsidRPr="005848E1">
        <w:rPr>
          <w:rFonts w:cstheme="minorHAnsi"/>
          <w:sz w:val="22"/>
        </w:rPr>
        <w:t xml:space="preserve"> </w:t>
      </w:r>
      <w:r w:rsidRPr="005848E1">
        <w:rPr>
          <w:rFonts w:cstheme="minorHAnsi"/>
          <w:sz w:val="22"/>
        </w:rPr>
        <w:t xml:space="preserve">notekūdeņu apsaimniekošana </w:t>
      </w:r>
      <w:r w:rsidR="00655129" w:rsidRPr="005848E1">
        <w:rPr>
          <w:rFonts w:cstheme="minorHAnsi"/>
          <w:sz w:val="22"/>
        </w:rPr>
        <w:t>tiks</w:t>
      </w:r>
      <w:r w:rsidRPr="005848E1">
        <w:rPr>
          <w:rFonts w:cstheme="minorHAnsi"/>
          <w:sz w:val="22"/>
        </w:rPr>
        <w:t xml:space="preserve"> nodrošināta decentralizēti</w:t>
      </w:r>
      <w:r w:rsidR="00655129" w:rsidRPr="005848E1">
        <w:rPr>
          <w:rFonts w:cstheme="minorHAnsi"/>
          <w:sz w:val="22"/>
        </w:rPr>
        <w:t>. Izņēmumi ir gadījumi, kad</w:t>
      </w:r>
      <w:r w:rsidRPr="005848E1">
        <w:rPr>
          <w:rFonts w:cstheme="minorHAnsi"/>
          <w:sz w:val="22"/>
        </w:rPr>
        <w:t xml:space="preserve"> saskaņā ar Pasūtītāja sniegto informāciju aptaujas ietvaros </w:t>
      </w:r>
      <w:r w:rsidR="00655129" w:rsidRPr="005848E1">
        <w:rPr>
          <w:rFonts w:cstheme="minorHAnsi"/>
          <w:sz w:val="22"/>
        </w:rPr>
        <w:t>tiek</w:t>
      </w:r>
      <w:r w:rsidRPr="005848E1">
        <w:rPr>
          <w:rFonts w:cstheme="minorHAnsi"/>
          <w:sz w:val="22"/>
        </w:rPr>
        <w:t xml:space="preserve"> plānoti pasākumi jaunu CKS tīklu izbūvei esošās aglomerācijās robežās. </w:t>
      </w:r>
    </w:p>
    <w:p w14:paraId="591E5C79" w14:textId="5DC8A5AB" w:rsidR="00AE3207" w:rsidRPr="005848E1" w:rsidRDefault="00AE3207" w:rsidP="00876F17">
      <w:pPr>
        <w:rPr>
          <w:rFonts w:cstheme="minorHAnsi"/>
          <w:sz w:val="22"/>
        </w:rPr>
      </w:pPr>
      <w:r w:rsidRPr="005848E1">
        <w:rPr>
          <w:rFonts w:cstheme="minorHAnsi"/>
          <w:b/>
          <w:sz w:val="22"/>
        </w:rPr>
        <w:t>Aglomerācij</w:t>
      </w:r>
      <w:r w:rsidR="005557CB">
        <w:rPr>
          <w:rFonts w:cstheme="minorHAnsi"/>
          <w:b/>
          <w:sz w:val="22"/>
        </w:rPr>
        <w:t>ā</w:t>
      </w:r>
      <w:r w:rsidRPr="005848E1">
        <w:rPr>
          <w:rFonts w:cstheme="minorHAnsi"/>
          <w:b/>
          <w:sz w:val="22"/>
        </w:rPr>
        <w:t xml:space="preserve">s ar apskatītā pakalpojuma pieejamību zem 98% </w:t>
      </w:r>
      <w:r w:rsidRPr="005848E1">
        <w:rPr>
          <w:rFonts w:cstheme="minorHAnsi"/>
          <w:sz w:val="22"/>
        </w:rPr>
        <w:t>Direktīvas 91/271/EEK 3.panta mērķa sasniegšana vērtēta</w:t>
      </w:r>
      <w:r w:rsidR="00381CA7">
        <w:rPr>
          <w:rFonts w:cstheme="minorHAnsi"/>
          <w:sz w:val="22"/>
        </w:rPr>
        <w:t>s</w:t>
      </w:r>
      <w:r w:rsidRPr="005848E1">
        <w:rPr>
          <w:rFonts w:cstheme="minorHAnsi"/>
          <w:sz w:val="22"/>
        </w:rPr>
        <w:t xml:space="preserve"> atkarībā no tā</w:t>
      </w:r>
      <w:r w:rsidR="005557CB">
        <w:rPr>
          <w:rFonts w:cstheme="minorHAnsi"/>
          <w:sz w:val="22"/>
        </w:rPr>
        <w:t>,</w:t>
      </w:r>
      <w:r w:rsidRPr="005848E1">
        <w:rPr>
          <w:rFonts w:cstheme="minorHAnsi"/>
          <w:sz w:val="22"/>
        </w:rPr>
        <w:t xml:space="preserve"> vai </w:t>
      </w:r>
      <w:r w:rsidR="007729A4" w:rsidRPr="005848E1">
        <w:rPr>
          <w:rFonts w:cstheme="minorHAnsi"/>
          <w:sz w:val="22"/>
        </w:rPr>
        <w:t xml:space="preserve">saskaņā ar Pasūtītāja sniegto informāciju uz ziņojuma sagatavošanas brīdi, </w:t>
      </w:r>
      <w:r w:rsidRPr="005848E1">
        <w:rPr>
          <w:rFonts w:cstheme="minorHAnsi"/>
          <w:sz w:val="22"/>
        </w:rPr>
        <w:t>sabiedrisko pakalpojumu sniedzējs ir plānojis jaunu CKS tīklu izbūvi esošās aglomerācijās robežas</w:t>
      </w:r>
      <w:r w:rsidR="005557CB">
        <w:rPr>
          <w:rFonts w:cstheme="minorHAnsi"/>
          <w:sz w:val="22"/>
        </w:rPr>
        <w:t>,</w:t>
      </w:r>
      <w:r w:rsidRPr="005848E1">
        <w:rPr>
          <w:rFonts w:cstheme="minorHAnsi"/>
          <w:sz w:val="22"/>
        </w:rPr>
        <w:t xml:space="preserve"> vai nav. Gadījumā, ja šādas investīcijas </w:t>
      </w:r>
      <w:r w:rsidR="000B2C8C" w:rsidRPr="005848E1">
        <w:rPr>
          <w:rFonts w:cstheme="minorHAnsi"/>
          <w:sz w:val="22"/>
        </w:rPr>
        <w:t>tika</w:t>
      </w:r>
      <w:r w:rsidRPr="005848E1">
        <w:rPr>
          <w:rFonts w:cstheme="minorHAnsi"/>
          <w:sz w:val="22"/>
        </w:rPr>
        <w:t xml:space="preserve"> plānotas, esošais sasniegums novērtēts kā “Neizpildīts”, bet gadījumos, kad investīcijas turpmākai CKS tīklu attīstībai nav plānotas, izpilde novērtēta kā “</w:t>
      </w:r>
      <w:r w:rsidR="00122024" w:rsidRPr="005848E1">
        <w:rPr>
          <w:rFonts w:cstheme="minorHAnsi"/>
          <w:sz w:val="22"/>
        </w:rPr>
        <w:t>Sasniegts</w:t>
      </w:r>
      <w:r w:rsidRPr="005848E1">
        <w:rPr>
          <w:rFonts w:cstheme="minorHAnsi"/>
          <w:sz w:val="22"/>
        </w:rPr>
        <w:t xml:space="preserve">”, kas nozīmē, ka </w:t>
      </w:r>
      <w:r w:rsidR="007729A4" w:rsidRPr="005848E1">
        <w:rPr>
          <w:rFonts w:cstheme="minorHAnsi"/>
          <w:sz w:val="22"/>
        </w:rPr>
        <w:t xml:space="preserve">pēc sabiedrisko pakalpojumu sniedzēju sniegtās informācijas </w:t>
      </w:r>
      <w:r w:rsidRPr="005848E1">
        <w:rPr>
          <w:rFonts w:cstheme="minorHAnsi"/>
          <w:sz w:val="22"/>
        </w:rPr>
        <w:t xml:space="preserve">ir izbūvēti visi ekonomiski un tehniski pamatotie CKS tīklu posmi un tīklu pārklājums </w:t>
      </w:r>
      <w:r w:rsidR="000B2C8C" w:rsidRPr="005848E1">
        <w:rPr>
          <w:rFonts w:cstheme="minorHAnsi"/>
          <w:sz w:val="22"/>
        </w:rPr>
        <w:t>pārsniedz 98%</w:t>
      </w:r>
      <w:r w:rsidRPr="005848E1">
        <w:rPr>
          <w:rFonts w:cstheme="minorHAnsi"/>
          <w:sz w:val="22"/>
        </w:rPr>
        <w:t>.</w:t>
      </w:r>
      <w:r w:rsidR="007729A4" w:rsidRPr="005848E1">
        <w:rPr>
          <w:rFonts w:cstheme="minorHAnsi"/>
          <w:sz w:val="22"/>
        </w:rPr>
        <w:t xml:space="preserve"> Taču pakalpojuma pieejamības rādītāja izpilde </w:t>
      </w:r>
      <w:r w:rsidR="000B2C8C" w:rsidRPr="005848E1">
        <w:rPr>
          <w:rFonts w:cstheme="minorHAnsi"/>
          <w:sz w:val="22"/>
        </w:rPr>
        <w:t>ir</w:t>
      </w:r>
      <w:r w:rsidR="007729A4" w:rsidRPr="005848E1">
        <w:rPr>
          <w:rFonts w:cstheme="minorHAnsi"/>
          <w:sz w:val="22"/>
        </w:rPr>
        <w:t xml:space="preserve"> precizēta un papildināta </w:t>
      </w:r>
      <w:r w:rsidR="000B2C8C" w:rsidRPr="005848E1">
        <w:rPr>
          <w:rFonts w:cstheme="minorHAnsi"/>
          <w:sz w:val="22"/>
        </w:rPr>
        <w:t xml:space="preserve">arī </w:t>
      </w:r>
      <w:r w:rsidR="007729A4" w:rsidRPr="005848E1">
        <w:rPr>
          <w:rFonts w:cstheme="minorHAnsi"/>
          <w:sz w:val="22"/>
        </w:rPr>
        <w:t>pēc aglomerāciju apsekošanas</w:t>
      </w:r>
      <w:r w:rsidR="000B2C8C" w:rsidRPr="005848E1">
        <w:rPr>
          <w:rFonts w:cstheme="minorHAnsi"/>
          <w:sz w:val="22"/>
        </w:rPr>
        <w:t>. T</w:t>
      </w:r>
      <w:r w:rsidR="005557CB">
        <w:rPr>
          <w:rFonts w:cstheme="minorHAnsi"/>
          <w:sz w:val="22"/>
        </w:rPr>
        <w:t>ās</w:t>
      </w:r>
      <w:r w:rsidR="000B2C8C" w:rsidRPr="005848E1">
        <w:rPr>
          <w:rFonts w:cstheme="minorHAnsi"/>
          <w:sz w:val="22"/>
        </w:rPr>
        <w:t xml:space="preserve"> </w:t>
      </w:r>
      <w:r w:rsidR="007729A4" w:rsidRPr="005848E1">
        <w:rPr>
          <w:rFonts w:cstheme="minorHAnsi"/>
          <w:sz w:val="22"/>
        </w:rPr>
        <w:t>laikā tik</w:t>
      </w:r>
      <w:r w:rsidR="000B2C8C" w:rsidRPr="005848E1">
        <w:rPr>
          <w:rFonts w:cstheme="minorHAnsi"/>
          <w:sz w:val="22"/>
        </w:rPr>
        <w:t>a</w:t>
      </w:r>
      <w:r w:rsidR="007729A4" w:rsidRPr="005848E1">
        <w:rPr>
          <w:rFonts w:cstheme="minorHAnsi"/>
          <w:sz w:val="22"/>
        </w:rPr>
        <w:t xml:space="preserve"> iegūta informācija </w:t>
      </w:r>
      <w:r w:rsidR="000B2C8C" w:rsidRPr="005848E1">
        <w:rPr>
          <w:rFonts w:cstheme="minorHAnsi"/>
          <w:sz w:val="22"/>
        </w:rPr>
        <w:t>par</w:t>
      </w:r>
      <w:r w:rsidR="007729A4" w:rsidRPr="005848E1">
        <w:rPr>
          <w:rFonts w:cstheme="minorHAnsi"/>
          <w:sz w:val="22"/>
        </w:rPr>
        <w:t xml:space="preserve"> pakalpojuma pieejamība esošās aglomerācijas robežās </w:t>
      </w:r>
      <w:r w:rsidR="000B2C8C" w:rsidRPr="005848E1">
        <w:rPr>
          <w:rFonts w:cstheme="minorHAnsi"/>
          <w:sz w:val="22"/>
        </w:rPr>
        <w:t>un noskaidrots</w:t>
      </w:r>
      <w:r w:rsidR="005557CB">
        <w:rPr>
          <w:rFonts w:cstheme="minorHAnsi"/>
          <w:sz w:val="22"/>
        </w:rPr>
        <w:t>,</w:t>
      </w:r>
      <w:r w:rsidR="000B2C8C" w:rsidRPr="005848E1">
        <w:rPr>
          <w:rFonts w:cstheme="minorHAnsi"/>
          <w:sz w:val="22"/>
        </w:rPr>
        <w:t xml:space="preserve"> vai </w:t>
      </w:r>
      <w:r w:rsidR="007729A4" w:rsidRPr="005848E1">
        <w:rPr>
          <w:rFonts w:cstheme="minorHAnsi"/>
          <w:sz w:val="22"/>
        </w:rPr>
        <w:t xml:space="preserve">turpmāk </w:t>
      </w:r>
      <w:r w:rsidR="000B2C8C" w:rsidRPr="005848E1">
        <w:rPr>
          <w:rFonts w:cstheme="minorHAnsi"/>
          <w:sz w:val="22"/>
        </w:rPr>
        <w:t>ir</w:t>
      </w:r>
      <w:r w:rsidR="007729A4" w:rsidRPr="005848E1">
        <w:rPr>
          <w:rFonts w:cstheme="minorHAnsi"/>
          <w:sz w:val="22"/>
        </w:rPr>
        <w:t xml:space="preserve"> iespējama</w:t>
      </w:r>
      <w:r w:rsidR="000B2C8C" w:rsidRPr="005848E1">
        <w:rPr>
          <w:rFonts w:cstheme="minorHAnsi"/>
          <w:sz w:val="22"/>
        </w:rPr>
        <w:t xml:space="preserve"> tīklu paplašināšana gan</w:t>
      </w:r>
      <w:r w:rsidR="007729A4" w:rsidRPr="005848E1">
        <w:rPr>
          <w:rFonts w:cstheme="minorHAnsi"/>
          <w:sz w:val="22"/>
        </w:rPr>
        <w:t xml:space="preserve"> tehnisku</w:t>
      </w:r>
      <w:r w:rsidR="000B2C8C" w:rsidRPr="005848E1">
        <w:rPr>
          <w:rFonts w:cstheme="minorHAnsi"/>
          <w:sz w:val="22"/>
        </w:rPr>
        <w:t xml:space="preserve">, gan </w:t>
      </w:r>
      <w:r w:rsidR="007729A4" w:rsidRPr="005848E1">
        <w:rPr>
          <w:rFonts w:cstheme="minorHAnsi"/>
          <w:sz w:val="22"/>
        </w:rPr>
        <w:t>ekonomisku iemeslu dēļ</w:t>
      </w:r>
      <w:r w:rsidR="00554814" w:rsidRPr="005848E1">
        <w:rPr>
          <w:rFonts w:cstheme="minorHAnsi"/>
          <w:sz w:val="22"/>
        </w:rPr>
        <w:t>, attiecīgi piedāvājot risinājumus</w:t>
      </w:r>
      <w:r w:rsidR="005557CB">
        <w:rPr>
          <w:rFonts w:cstheme="minorHAnsi"/>
          <w:sz w:val="22"/>
        </w:rPr>
        <w:t>,</w:t>
      </w:r>
      <w:r w:rsidR="00554814" w:rsidRPr="005848E1">
        <w:rPr>
          <w:rFonts w:cstheme="minorHAnsi"/>
          <w:sz w:val="22"/>
        </w:rPr>
        <w:t xml:space="preserve"> kā nodrošināt pakalpojuma pieejamības izpildi</w:t>
      </w:r>
      <w:r w:rsidR="007729A4" w:rsidRPr="005848E1">
        <w:rPr>
          <w:rFonts w:cstheme="minorHAnsi"/>
          <w:sz w:val="22"/>
        </w:rPr>
        <w:t>.</w:t>
      </w:r>
      <w:r w:rsidR="007729A4" w:rsidRPr="005848E1">
        <w:rPr>
          <w:rFonts w:cstheme="minorHAnsi"/>
          <w:b/>
          <w:sz w:val="22"/>
        </w:rPr>
        <w:t xml:space="preserve"> </w:t>
      </w:r>
      <w:r w:rsidRPr="005848E1">
        <w:rPr>
          <w:rFonts w:cstheme="minorHAnsi"/>
          <w:b/>
          <w:sz w:val="22"/>
        </w:rPr>
        <w:t>Aglomerācijās, kurās arī pēc SAM 5.3.1. investīciju īstenošanas centralizēto kanalizācijas pakalpojuma pieejamība ir mazāka par 95%</w:t>
      </w:r>
      <w:r w:rsidRPr="005848E1">
        <w:rPr>
          <w:rFonts w:cstheme="minorHAnsi"/>
          <w:sz w:val="22"/>
        </w:rPr>
        <w:t xml:space="preserve">, </w:t>
      </w:r>
      <w:r w:rsidR="007729A4" w:rsidRPr="005848E1">
        <w:rPr>
          <w:rFonts w:cstheme="minorHAnsi"/>
          <w:sz w:val="22"/>
        </w:rPr>
        <w:t xml:space="preserve">īpaši </w:t>
      </w:r>
      <w:r w:rsidRPr="005848E1">
        <w:rPr>
          <w:rFonts w:cstheme="minorHAnsi"/>
          <w:sz w:val="22"/>
        </w:rPr>
        <w:t>būtiski izvērtēt turpmāko investīciju nepieciešamību</w:t>
      </w:r>
      <w:r w:rsidR="005557CB">
        <w:rPr>
          <w:rFonts w:cstheme="minorHAnsi"/>
          <w:sz w:val="22"/>
        </w:rPr>
        <w:t>,</w:t>
      </w:r>
      <w:r w:rsidRPr="005848E1">
        <w:rPr>
          <w:rFonts w:cstheme="minorHAnsi"/>
          <w:sz w:val="22"/>
        </w:rPr>
        <w:t xml:space="preserve"> </w:t>
      </w:r>
      <w:r w:rsidR="00877F72" w:rsidRPr="005848E1">
        <w:rPr>
          <w:rFonts w:cstheme="minorHAnsi"/>
          <w:sz w:val="22"/>
        </w:rPr>
        <w:t>kā arī</w:t>
      </w:r>
      <w:r w:rsidRPr="005848E1">
        <w:rPr>
          <w:rFonts w:cstheme="minorHAnsi"/>
          <w:sz w:val="22"/>
        </w:rPr>
        <w:t xml:space="preserve"> pasākumus aglomerācijas robežu pārskatīšanai. </w:t>
      </w:r>
      <w:r w:rsidR="00CB4EE5" w:rsidRPr="005848E1">
        <w:rPr>
          <w:rFonts w:cstheme="minorHAnsi"/>
          <w:sz w:val="22"/>
        </w:rPr>
        <w:t xml:space="preserve">Jāņem vērā, ka </w:t>
      </w:r>
      <w:r w:rsidR="002210F8" w:rsidRPr="005848E1">
        <w:rPr>
          <w:rFonts w:cstheme="minorHAnsi"/>
          <w:sz w:val="22"/>
        </w:rPr>
        <w:t xml:space="preserve">šajos gadījumos (pārklājuma līmenis zem 98%) </w:t>
      </w:r>
      <w:r w:rsidR="00CB4EE5" w:rsidRPr="005848E1">
        <w:rPr>
          <w:rFonts w:cstheme="minorHAnsi"/>
          <w:sz w:val="22"/>
        </w:rPr>
        <w:t xml:space="preserve">sniegtā informācija par CKS </w:t>
      </w:r>
      <w:proofErr w:type="spellStart"/>
      <w:r w:rsidR="00CB4EE5" w:rsidRPr="005848E1">
        <w:rPr>
          <w:rFonts w:cstheme="minorHAnsi"/>
          <w:sz w:val="22"/>
        </w:rPr>
        <w:t>pieslēguma</w:t>
      </w:r>
      <w:proofErr w:type="spellEnd"/>
      <w:r w:rsidR="00CB4EE5" w:rsidRPr="005848E1">
        <w:rPr>
          <w:rFonts w:cstheme="minorHAnsi"/>
          <w:sz w:val="22"/>
        </w:rPr>
        <w:t xml:space="preserve"> līmeņa sasniegšanu nenozīmē, ka aglomerācijā izpildītas Direktīvas 91/271/EEK </w:t>
      </w:r>
      <w:proofErr w:type="spellStart"/>
      <w:r w:rsidR="00CB4EE5" w:rsidRPr="005848E1">
        <w:rPr>
          <w:rFonts w:cstheme="minorHAnsi"/>
          <w:sz w:val="22"/>
        </w:rPr>
        <w:t>prasības</w:t>
      </w:r>
      <w:r w:rsidR="005557CB">
        <w:rPr>
          <w:rFonts w:cstheme="minorHAnsi"/>
          <w:sz w:val="22"/>
        </w:rPr>
        <w:t>.Tā</w:t>
      </w:r>
      <w:proofErr w:type="spellEnd"/>
      <w:r w:rsidR="00CB4EE5" w:rsidRPr="005848E1">
        <w:rPr>
          <w:rFonts w:cstheme="minorHAnsi"/>
          <w:sz w:val="22"/>
        </w:rPr>
        <w:t xml:space="preserve"> liecina, ka jaunu tīklu </w:t>
      </w:r>
      <w:r w:rsidR="002210F8" w:rsidRPr="005848E1">
        <w:rPr>
          <w:rFonts w:cstheme="minorHAnsi"/>
          <w:sz w:val="22"/>
        </w:rPr>
        <w:t xml:space="preserve">izbūve pēc pieejamiem datiem nav identificēta kā rīcības virziens prasību pilnvērtīgai izpildei. </w:t>
      </w:r>
    </w:p>
    <w:p w14:paraId="7CCE737B" w14:textId="4F82D4ED" w:rsidR="00AE3207" w:rsidRPr="005848E1" w:rsidRDefault="00AE3207" w:rsidP="00876F17">
      <w:pPr>
        <w:rPr>
          <w:rFonts w:cstheme="minorHAnsi"/>
          <w:sz w:val="22"/>
        </w:rPr>
      </w:pPr>
      <w:r w:rsidRPr="005848E1">
        <w:rPr>
          <w:rFonts w:cstheme="minorHAnsi"/>
          <w:sz w:val="22"/>
        </w:rPr>
        <w:t xml:space="preserve">Līdzīga pieeja izmantota arī </w:t>
      </w:r>
      <w:r w:rsidRPr="005848E1">
        <w:rPr>
          <w:rFonts w:cstheme="minorHAnsi"/>
          <w:b/>
          <w:sz w:val="22"/>
        </w:rPr>
        <w:t>CKS faktiskās izmantošanas analīz</w:t>
      </w:r>
      <w:r w:rsidR="000B2C8C" w:rsidRPr="005848E1">
        <w:rPr>
          <w:rFonts w:cstheme="minorHAnsi"/>
          <w:b/>
          <w:sz w:val="22"/>
        </w:rPr>
        <w:t>ē</w:t>
      </w:r>
      <w:r w:rsidRPr="005848E1">
        <w:rPr>
          <w:rFonts w:cstheme="minorHAnsi"/>
          <w:b/>
          <w:sz w:val="22"/>
        </w:rPr>
        <w:t xml:space="preserve"> un novērtējum</w:t>
      </w:r>
      <w:r w:rsidR="005557CB">
        <w:rPr>
          <w:rFonts w:cstheme="minorHAnsi"/>
          <w:b/>
          <w:sz w:val="22"/>
        </w:rPr>
        <w:t>ā</w:t>
      </w:r>
      <w:r w:rsidRPr="005848E1">
        <w:rPr>
          <w:rFonts w:cstheme="minorHAnsi"/>
          <w:sz w:val="22"/>
        </w:rPr>
        <w:t>, kur iespēju robežās izmantota informācija par SAM 5.3.1. ietvaros īstenoto investīciju projektu plānotajiem rezultātiem</w:t>
      </w:r>
      <w:r w:rsidR="00877F72" w:rsidRPr="005848E1">
        <w:rPr>
          <w:rFonts w:cstheme="minorHAnsi"/>
          <w:sz w:val="22"/>
        </w:rPr>
        <w:t>. G</w:t>
      </w:r>
      <w:r w:rsidRPr="005848E1">
        <w:rPr>
          <w:rFonts w:cstheme="minorHAnsi"/>
          <w:sz w:val="22"/>
        </w:rPr>
        <w:t xml:space="preserve">adījumos, kad faktiskie </w:t>
      </w:r>
      <w:proofErr w:type="spellStart"/>
      <w:r w:rsidRPr="005848E1">
        <w:rPr>
          <w:rFonts w:cstheme="minorHAnsi"/>
          <w:sz w:val="22"/>
        </w:rPr>
        <w:t>pieslēgumi</w:t>
      </w:r>
      <w:proofErr w:type="spellEnd"/>
      <w:r w:rsidRPr="005848E1">
        <w:rPr>
          <w:rFonts w:cstheme="minorHAnsi"/>
          <w:sz w:val="22"/>
        </w:rPr>
        <w:t xml:space="preserve"> ir v</w:t>
      </w:r>
      <w:r w:rsidR="005557CB">
        <w:rPr>
          <w:rFonts w:cstheme="minorHAnsi"/>
          <w:sz w:val="22"/>
        </w:rPr>
        <w:t>airāk nekā</w:t>
      </w:r>
      <w:r w:rsidRPr="005848E1">
        <w:rPr>
          <w:rFonts w:cstheme="minorHAnsi"/>
          <w:sz w:val="22"/>
        </w:rPr>
        <w:t xml:space="preserve"> 98% aglomerācij</w:t>
      </w:r>
      <w:r w:rsidR="00877F72" w:rsidRPr="005848E1">
        <w:rPr>
          <w:rFonts w:cstheme="minorHAnsi"/>
          <w:sz w:val="22"/>
        </w:rPr>
        <w:t>a</w:t>
      </w:r>
      <w:r w:rsidRPr="005848E1">
        <w:rPr>
          <w:rFonts w:cstheme="minorHAnsi"/>
          <w:sz w:val="22"/>
        </w:rPr>
        <w:t>s iedzīvotāj</w:t>
      </w:r>
      <w:r w:rsidR="005557CB">
        <w:rPr>
          <w:rFonts w:cstheme="minorHAnsi"/>
          <w:sz w:val="22"/>
        </w:rPr>
        <w:t>u,</w:t>
      </w:r>
      <w:r w:rsidRPr="005848E1">
        <w:rPr>
          <w:rFonts w:cstheme="minorHAnsi"/>
          <w:sz w:val="22"/>
        </w:rPr>
        <w:t xml:space="preserve"> vai </w:t>
      </w:r>
      <w:r w:rsidR="005557CB">
        <w:rPr>
          <w:rFonts w:cstheme="minorHAnsi"/>
          <w:sz w:val="22"/>
        </w:rPr>
        <w:t xml:space="preserve">ir </w:t>
      </w:r>
      <w:r w:rsidRPr="005848E1">
        <w:rPr>
          <w:rFonts w:cstheme="minorHAnsi"/>
          <w:sz w:val="22"/>
        </w:rPr>
        <w:t>100% CKS pakalpojumu pieejamība</w:t>
      </w:r>
      <w:r w:rsidR="005557CB">
        <w:rPr>
          <w:rFonts w:cstheme="minorHAnsi"/>
          <w:sz w:val="22"/>
        </w:rPr>
        <w:t>,</w:t>
      </w:r>
      <w:r w:rsidRPr="005848E1">
        <w:rPr>
          <w:rFonts w:cstheme="minorHAnsi"/>
          <w:sz w:val="22"/>
        </w:rPr>
        <w:t xml:space="preserve"> uzskatāms, ka faktisko </w:t>
      </w:r>
      <w:proofErr w:type="spellStart"/>
      <w:r w:rsidRPr="005848E1">
        <w:rPr>
          <w:rFonts w:cstheme="minorHAnsi"/>
          <w:sz w:val="22"/>
        </w:rPr>
        <w:t>pieslēgumu</w:t>
      </w:r>
      <w:proofErr w:type="spellEnd"/>
      <w:r w:rsidRPr="005848E1">
        <w:rPr>
          <w:rFonts w:cstheme="minorHAnsi"/>
          <w:sz w:val="22"/>
        </w:rPr>
        <w:t xml:space="preserve"> līmenis ir izpildīts, jo šādos gadījumos ir jāpielieto motivējošie pasākumi </w:t>
      </w:r>
      <w:proofErr w:type="spellStart"/>
      <w:r w:rsidRPr="005848E1">
        <w:rPr>
          <w:rFonts w:cstheme="minorHAnsi"/>
          <w:sz w:val="22"/>
        </w:rPr>
        <w:t>pieslēgumu</w:t>
      </w:r>
      <w:proofErr w:type="spellEnd"/>
      <w:r w:rsidRPr="005848E1">
        <w:rPr>
          <w:rFonts w:cstheme="minorHAnsi"/>
          <w:sz w:val="22"/>
        </w:rPr>
        <w:t xml:space="preserve"> veicināšanai, bet nav nepieciešamas investīcijas maģistrālajā infrastruktūrā.</w:t>
      </w:r>
    </w:p>
    <w:p w14:paraId="17313A9C" w14:textId="577D0A73" w:rsidR="00AE3207" w:rsidRPr="005848E1" w:rsidRDefault="00AE3207" w:rsidP="00876F17">
      <w:pPr>
        <w:rPr>
          <w:rFonts w:cstheme="minorHAnsi"/>
          <w:sz w:val="22"/>
        </w:rPr>
      </w:pPr>
      <w:r w:rsidRPr="005848E1">
        <w:rPr>
          <w:rFonts w:cstheme="minorHAnsi"/>
          <w:sz w:val="22"/>
        </w:rPr>
        <w:t>Attiecībā uz investīcijām turpmākā tīklu attīstībā</w:t>
      </w:r>
      <w:r w:rsidR="005557CB">
        <w:rPr>
          <w:rFonts w:cstheme="minorHAnsi"/>
          <w:sz w:val="22"/>
        </w:rPr>
        <w:t>,</w:t>
      </w:r>
      <w:r w:rsidRPr="005848E1">
        <w:rPr>
          <w:rFonts w:cstheme="minorHAnsi"/>
          <w:sz w:val="22"/>
        </w:rPr>
        <w:t xml:space="preserve"> kā </w:t>
      </w:r>
      <w:r w:rsidR="00554814" w:rsidRPr="005848E1">
        <w:rPr>
          <w:rFonts w:cstheme="minorHAnsi"/>
          <w:sz w:val="22"/>
        </w:rPr>
        <w:t>“</w:t>
      </w:r>
      <w:r w:rsidRPr="005848E1">
        <w:rPr>
          <w:rFonts w:cstheme="minorHAnsi"/>
          <w:sz w:val="22"/>
        </w:rPr>
        <w:t>augstas</w:t>
      </w:r>
      <w:r w:rsidR="00554814" w:rsidRPr="005848E1">
        <w:rPr>
          <w:rFonts w:cstheme="minorHAnsi"/>
          <w:sz w:val="22"/>
        </w:rPr>
        <w:t>”</w:t>
      </w:r>
      <w:r w:rsidRPr="005848E1">
        <w:rPr>
          <w:rFonts w:cstheme="minorHAnsi"/>
          <w:sz w:val="22"/>
        </w:rPr>
        <w:t xml:space="preserve"> investīcijas novērtējamas investīcijas virs 5000 EUR/iedz.</w:t>
      </w:r>
      <w:r w:rsidR="005557CB">
        <w:rPr>
          <w:rFonts w:cstheme="minorHAnsi"/>
          <w:sz w:val="22"/>
        </w:rPr>
        <w:t xml:space="preserve"> Šis slieksnis</w:t>
      </w:r>
      <w:r w:rsidR="00877F72" w:rsidRPr="005848E1">
        <w:rPr>
          <w:rFonts w:cstheme="minorHAnsi"/>
          <w:sz w:val="22"/>
        </w:rPr>
        <w:t xml:space="preserve"> noteikts</w:t>
      </w:r>
      <w:r w:rsidR="005557CB">
        <w:rPr>
          <w:rFonts w:cstheme="minorHAnsi"/>
          <w:sz w:val="22"/>
        </w:rPr>
        <w:t>,</w:t>
      </w:r>
      <w:r w:rsidR="00877F72" w:rsidRPr="005848E1">
        <w:rPr>
          <w:rFonts w:cstheme="minorHAnsi"/>
          <w:sz w:val="22"/>
        </w:rPr>
        <w:t xml:space="preserve"> ņ</w:t>
      </w:r>
      <w:r w:rsidRPr="005848E1">
        <w:rPr>
          <w:rFonts w:cstheme="minorHAnsi"/>
          <w:sz w:val="22"/>
        </w:rPr>
        <w:t>emot vērā SAM 5.3.1. ietvaros veiktā</w:t>
      </w:r>
      <w:r w:rsidR="005557CB">
        <w:rPr>
          <w:rFonts w:cstheme="minorHAnsi"/>
          <w:sz w:val="22"/>
        </w:rPr>
        <w:t xml:space="preserve">s </w:t>
      </w:r>
      <w:proofErr w:type="spellStart"/>
      <w:r w:rsidRPr="005848E1">
        <w:rPr>
          <w:rFonts w:cstheme="minorHAnsi"/>
          <w:sz w:val="22"/>
        </w:rPr>
        <w:t>priekšatlases</w:t>
      </w:r>
      <w:proofErr w:type="spellEnd"/>
      <w:r w:rsidRPr="005848E1">
        <w:rPr>
          <w:rFonts w:cstheme="minorHAnsi"/>
          <w:sz w:val="22"/>
        </w:rPr>
        <w:t xml:space="preserve"> ietvaros izmantoto maksimālo investīciju apmēru</w:t>
      </w:r>
      <w:r w:rsidR="005557CB">
        <w:rPr>
          <w:rFonts w:cstheme="minorHAnsi"/>
          <w:sz w:val="22"/>
        </w:rPr>
        <w:t>. S</w:t>
      </w:r>
      <w:r w:rsidR="00554814" w:rsidRPr="005848E1">
        <w:rPr>
          <w:rFonts w:cstheme="minorHAnsi"/>
          <w:sz w:val="22"/>
        </w:rPr>
        <w:t>avukārt kā “zemas” novērtētas investīcijas zem minētās izmaksu robežas</w:t>
      </w:r>
      <w:r w:rsidRPr="005848E1">
        <w:rPr>
          <w:rFonts w:cstheme="minorHAnsi"/>
          <w:sz w:val="22"/>
        </w:rPr>
        <w:t xml:space="preserve">. Individuālos projektos pēc attiecīgās aglomerācijas sabiedriskā pakalpojuma sniedzēja finansiālās situācijas izvērtēšanas </w:t>
      </w:r>
      <w:r w:rsidR="00877F72" w:rsidRPr="005848E1">
        <w:rPr>
          <w:rFonts w:cstheme="minorHAnsi"/>
          <w:sz w:val="22"/>
        </w:rPr>
        <w:t xml:space="preserve">ekonomiski </w:t>
      </w:r>
      <w:r w:rsidRPr="005848E1">
        <w:rPr>
          <w:rFonts w:cstheme="minorHAnsi"/>
          <w:sz w:val="22"/>
        </w:rPr>
        <w:t>pamatots investīcij</w:t>
      </w:r>
      <w:r w:rsidR="00877F72" w:rsidRPr="005848E1">
        <w:rPr>
          <w:rFonts w:cstheme="minorHAnsi"/>
          <w:sz w:val="22"/>
        </w:rPr>
        <w:t>u apjoms</w:t>
      </w:r>
      <w:r w:rsidRPr="005848E1">
        <w:rPr>
          <w:rFonts w:cstheme="minorHAnsi"/>
          <w:sz w:val="22"/>
        </w:rPr>
        <w:t xml:space="preserve"> uz 1 papildus pieslēdzamo iedz</w:t>
      </w:r>
      <w:r w:rsidR="00FD270B">
        <w:rPr>
          <w:rFonts w:cstheme="minorHAnsi"/>
          <w:sz w:val="22"/>
        </w:rPr>
        <w:t>īvotāju</w:t>
      </w:r>
      <w:r w:rsidRPr="005848E1">
        <w:rPr>
          <w:rFonts w:cstheme="minorHAnsi"/>
          <w:sz w:val="22"/>
        </w:rPr>
        <w:t xml:space="preserve"> var būt atšķirīgs.</w:t>
      </w:r>
    </w:p>
    <w:p w14:paraId="56A22F23" w14:textId="31AEFA0A" w:rsidR="00AE3207" w:rsidRPr="005848E1" w:rsidRDefault="00AE3207" w:rsidP="00876F17">
      <w:pPr>
        <w:rPr>
          <w:rFonts w:cstheme="minorHAnsi"/>
          <w:sz w:val="22"/>
        </w:rPr>
      </w:pPr>
      <w:r w:rsidRPr="005848E1">
        <w:rPr>
          <w:rFonts w:cstheme="minorHAnsi"/>
          <w:sz w:val="22"/>
        </w:rPr>
        <w:t>Tabulās novērtētais rādītāja izpildes krāsojums izvēlēts atbilstoši investīciju nepieciešamībai, saskaņā ar izmantoto informāciju</w:t>
      </w:r>
      <w:r w:rsidR="00A658A3">
        <w:rPr>
          <w:rFonts w:cstheme="minorHAnsi"/>
          <w:sz w:val="22"/>
        </w:rPr>
        <w:t xml:space="preserve">. </w:t>
      </w:r>
      <w:r w:rsidR="00877F72" w:rsidRPr="005848E1">
        <w:rPr>
          <w:rFonts w:cstheme="minorHAnsi"/>
          <w:sz w:val="22"/>
        </w:rPr>
        <w:t>A</w:t>
      </w:r>
      <w:r w:rsidRPr="005848E1">
        <w:rPr>
          <w:rFonts w:cstheme="minorHAnsi"/>
          <w:sz w:val="22"/>
        </w:rPr>
        <w:t>r zaļu atzīmēts vērtējums, kas neprasa turpmākas investīcijas, ar dzeltenu vērtējums, kur būtu nepieciešamas investīcijas, bet ar sarkanu</w:t>
      </w:r>
      <w:r w:rsidR="005557CB">
        <w:rPr>
          <w:rFonts w:cstheme="minorHAnsi"/>
          <w:sz w:val="22"/>
        </w:rPr>
        <w:t xml:space="preserve"> - </w:t>
      </w:r>
      <w:r w:rsidRPr="005848E1">
        <w:rPr>
          <w:rFonts w:cstheme="minorHAnsi"/>
          <w:sz w:val="22"/>
        </w:rPr>
        <w:t>kur rādītāja izpilde nav sasniegta un nepieciešami gan finansiāli, gan administratīvi soļi rādītāja izpildei.</w:t>
      </w:r>
    </w:p>
    <w:p w14:paraId="26F741F6" w14:textId="721088F5" w:rsidR="00AE3207" w:rsidRPr="005848E1" w:rsidRDefault="00AE3207" w:rsidP="00876F17">
      <w:pPr>
        <w:rPr>
          <w:rFonts w:cstheme="minorHAnsi"/>
          <w:sz w:val="22"/>
        </w:rPr>
      </w:pPr>
      <w:r w:rsidRPr="005848E1">
        <w:rPr>
          <w:rFonts w:cstheme="minorHAnsi"/>
          <w:sz w:val="22"/>
        </w:rPr>
        <w:t>Turpmākajās nodaļās veikta aglomerāciju grupu analīze, apkopojot informāciju tabulās pa aglomerācijām un sniedzot vērtējumu par Direktīvas 91/271/EEK mērķu sasniegšanu, iespējamā</w:t>
      </w:r>
      <w:r w:rsidR="005557CB">
        <w:rPr>
          <w:rFonts w:cstheme="minorHAnsi"/>
          <w:sz w:val="22"/>
        </w:rPr>
        <w:t>m</w:t>
      </w:r>
      <w:r w:rsidRPr="005848E1">
        <w:rPr>
          <w:rFonts w:cstheme="minorHAnsi"/>
          <w:sz w:val="22"/>
        </w:rPr>
        <w:t xml:space="preserve"> turpmākā</w:t>
      </w:r>
      <w:r w:rsidR="005557CB">
        <w:rPr>
          <w:rFonts w:cstheme="minorHAnsi"/>
          <w:sz w:val="22"/>
        </w:rPr>
        <w:t>m</w:t>
      </w:r>
      <w:r w:rsidRPr="005848E1">
        <w:rPr>
          <w:rFonts w:cstheme="minorHAnsi"/>
          <w:sz w:val="22"/>
        </w:rPr>
        <w:t xml:space="preserve"> rīcīb</w:t>
      </w:r>
      <w:r w:rsidR="005557CB">
        <w:rPr>
          <w:rFonts w:cstheme="minorHAnsi"/>
          <w:sz w:val="22"/>
        </w:rPr>
        <w:t>ām</w:t>
      </w:r>
      <w:r w:rsidRPr="005848E1">
        <w:rPr>
          <w:rFonts w:cstheme="minorHAnsi"/>
          <w:sz w:val="22"/>
        </w:rPr>
        <w:t xml:space="preserve"> un investīciju virzien</w:t>
      </w:r>
      <w:r w:rsidR="005557CB">
        <w:rPr>
          <w:rFonts w:cstheme="minorHAnsi"/>
          <w:sz w:val="22"/>
        </w:rPr>
        <w:t>iem</w:t>
      </w:r>
      <w:r w:rsidRPr="005848E1">
        <w:rPr>
          <w:rFonts w:cstheme="minorHAnsi"/>
          <w:sz w:val="22"/>
        </w:rPr>
        <w:t>, kā arī norādot uz atsevišķām datu pretrunām, kas tik</w:t>
      </w:r>
      <w:r w:rsidR="00C0617F">
        <w:rPr>
          <w:rFonts w:cstheme="minorHAnsi"/>
          <w:sz w:val="22"/>
        </w:rPr>
        <w:t>a</w:t>
      </w:r>
      <w:r w:rsidRPr="005848E1">
        <w:rPr>
          <w:rFonts w:cstheme="minorHAnsi"/>
          <w:sz w:val="22"/>
        </w:rPr>
        <w:t xml:space="preserve"> pārbaudītas, veicot aglomerāciju </w:t>
      </w:r>
      <w:proofErr w:type="spellStart"/>
      <w:r w:rsidRPr="005848E1">
        <w:rPr>
          <w:rFonts w:cstheme="minorHAnsi"/>
          <w:sz w:val="22"/>
        </w:rPr>
        <w:t>apsekojumus</w:t>
      </w:r>
      <w:proofErr w:type="spellEnd"/>
      <w:r w:rsidRPr="005848E1">
        <w:rPr>
          <w:rFonts w:cstheme="minorHAnsi"/>
          <w:sz w:val="22"/>
        </w:rPr>
        <w:t xml:space="preserve"> un intervijas ar sabiedrisko pakalpojumu sniedzējiem.  </w:t>
      </w:r>
      <w:r w:rsidR="00554814" w:rsidRPr="005848E1">
        <w:rPr>
          <w:rFonts w:cstheme="minorHAnsi"/>
          <w:sz w:val="22"/>
        </w:rPr>
        <w:t>Turpmāk tabulās izmantoti šādi apzīmējumi:</w:t>
      </w:r>
    </w:p>
    <w:p w14:paraId="3D47AB67" w14:textId="77777777" w:rsidR="00876F17" w:rsidRPr="005848E1" w:rsidRDefault="00876F17" w:rsidP="00876F17">
      <w:pPr>
        <w:rPr>
          <w:rFonts w:cstheme="minorHAnsi"/>
          <w:sz w:val="22"/>
        </w:rPr>
      </w:pPr>
    </w:p>
    <w:tbl>
      <w:tblPr>
        <w:tblStyle w:val="TableGrid"/>
        <w:tblW w:w="0" w:type="auto"/>
        <w:tblLook w:val="04A0" w:firstRow="1" w:lastRow="0" w:firstColumn="1" w:lastColumn="0" w:noHBand="0" w:noVBand="1"/>
      </w:tblPr>
      <w:tblGrid>
        <w:gridCol w:w="2122"/>
        <w:gridCol w:w="6180"/>
      </w:tblGrid>
      <w:tr w:rsidR="00016D8A" w:rsidRPr="005848E1" w14:paraId="54162347" w14:textId="77777777" w:rsidTr="002A70A7">
        <w:tc>
          <w:tcPr>
            <w:tcW w:w="2122" w:type="dxa"/>
          </w:tcPr>
          <w:p w14:paraId="083E92B3" w14:textId="08824EAD" w:rsidR="00016D8A" w:rsidRPr="005848E1" w:rsidRDefault="00016D8A" w:rsidP="00162C17">
            <w:pPr>
              <w:jc w:val="center"/>
              <w:rPr>
                <w:rFonts w:cstheme="minorHAnsi"/>
                <w:b/>
                <w:bCs/>
                <w:sz w:val="20"/>
                <w:szCs w:val="20"/>
              </w:rPr>
            </w:pPr>
            <w:r w:rsidRPr="005848E1">
              <w:rPr>
                <w:rFonts w:cstheme="minorHAnsi"/>
                <w:b/>
                <w:bCs/>
                <w:sz w:val="20"/>
                <w:szCs w:val="20"/>
              </w:rPr>
              <w:t>Apzīmējums</w:t>
            </w:r>
          </w:p>
        </w:tc>
        <w:tc>
          <w:tcPr>
            <w:tcW w:w="6180" w:type="dxa"/>
          </w:tcPr>
          <w:p w14:paraId="6D398E54" w14:textId="2EA60E3E" w:rsidR="00016D8A" w:rsidRPr="005848E1" w:rsidRDefault="00016D8A" w:rsidP="00162C17">
            <w:pPr>
              <w:jc w:val="center"/>
              <w:rPr>
                <w:rFonts w:cstheme="minorHAnsi"/>
                <w:b/>
                <w:bCs/>
                <w:sz w:val="20"/>
                <w:szCs w:val="20"/>
              </w:rPr>
            </w:pPr>
            <w:r w:rsidRPr="005848E1">
              <w:rPr>
                <w:rFonts w:cstheme="minorHAnsi"/>
                <w:b/>
                <w:bCs/>
                <w:sz w:val="20"/>
                <w:szCs w:val="20"/>
              </w:rPr>
              <w:t>Skaidrojums</w:t>
            </w:r>
          </w:p>
        </w:tc>
      </w:tr>
      <w:tr w:rsidR="00016D8A" w:rsidRPr="005848E1" w14:paraId="258F28A1" w14:textId="77777777" w:rsidTr="002A70A7">
        <w:tc>
          <w:tcPr>
            <w:tcW w:w="2122" w:type="dxa"/>
            <w:shd w:val="clear" w:color="auto" w:fill="92D050"/>
          </w:tcPr>
          <w:p w14:paraId="705430E2" w14:textId="4361EB3B" w:rsidR="00016D8A" w:rsidRPr="005848E1" w:rsidRDefault="00122024" w:rsidP="00162C17">
            <w:pPr>
              <w:jc w:val="center"/>
              <w:rPr>
                <w:rFonts w:cstheme="minorHAnsi"/>
                <w:sz w:val="20"/>
                <w:szCs w:val="20"/>
              </w:rPr>
            </w:pPr>
            <w:r w:rsidRPr="005848E1">
              <w:rPr>
                <w:rFonts w:cstheme="minorHAnsi"/>
                <w:sz w:val="20"/>
                <w:szCs w:val="20"/>
              </w:rPr>
              <w:t>Sasniegts</w:t>
            </w:r>
            <w:r w:rsidR="00016D8A" w:rsidRPr="005848E1">
              <w:rPr>
                <w:rFonts w:cstheme="minorHAnsi"/>
                <w:sz w:val="20"/>
                <w:szCs w:val="20"/>
              </w:rPr>
              <w:t xml:space="preserve"> / Atbilst / Nē</w:t>
            </w:r>
          </w:p>
        </w:tc>
        <w:tc>
          <w:tcPr>
            <w:tcW w:w="6180" w:type="dxa"/>
          </w:tcPr>
          <w:p w14:paraId="17EACB8A" w14:textId="20A050D7" w:rsidR="00016D8A" w:rsidRPr="005848E1" w:rsidRDefault="00016D8A" w:rsidP="00016D8A">
            <w:pPr>
              <w:rPr>
                <w:rFonts w:cstheme="minorHAnsi"/>
                <w:sz w:val="20"/>
                <w:szCs w:val="20"/>
              </w:rPr>
            </w:pPr>
            <w:r w:rsidRPr="005848E1">
              <w:rPr>
                <w:rFonts w:cstheme="minorHAnsi"/>
                <w:sz w:val="20"/>
                <w:szCs w:val="20"/>
              </w:rPr>
              <w:t xml:space="preserve">Apzīmējums izmantots, lai raksturotu rādītājus, kas saskaņā ar analizēto datu kopu liecina par izvirzīto mērķu </w:t>
            </w:r>
            <w:r w:rsidRPr="005848E1">
              <w:rPr>
                <w:rFonts w:cstheme="minorHAnsi"/>
                <w:b/>
                <w:bCs/>
                <w:sz w:val="20"/>
                <w:szCs w:val="20"/>
              </w:rPr>
              <w:t>sasniegšanu</w:t>
            </w:r>
            <w:r w:rsidRPr="005848E1">
              <w:rPr>
                <w:rFonts w:cstheme="minorHAnsi"/>
                <w:sz w:val="20"/>
                <w:szCs w:val="20"/>
              </w:rPr>
              <w:t>, un situāciju, k</w:t>
            </w:r>
            <w:r w:rsidR="005557CB">
              <w:rPr>
                <w:rFonts w:cstheme="minorHAnsi"/>
                <w:sz w:val="20"/>
                <w:szCs w:val="20"/>
              </w:rPr>
              <w:t>urā</w:t>
            </w:r>
            <w:r w:rsidRPr="005848E1">
              <w:rPr>
                <w:rFonts w:cstheme="minorHAnsi"/>
                <w:sz w:val="20"/>
                <w:szCs w:val="20"/>
              </w:rPr>
              <w:t xml:space="preserve"> attiecīg</w:t>
            </w:r>
            <w:r w:rsidR="005557CB">
              <w:rPr>
                <w:rFonts w:cstheme="minorHAnsi"/>
                <w:sz w:val="20"/>
                <w:szCs w:val="20"/>
              </w:rPr>
              <w:t>aj</w:t>
            </w:r>
            <w:r w:rsidRPr="005848E1">
              <w:rPr>
                <w:rFonts w:cstheme="minorHAnsi"/>
                <w:sz w:val="20"/>
                <w:szCs w:val="20"/>
              </w:rPr>
              <w:t>ā jomā investīcijas normatīv</w:t>
            </w:r>
            <w:r w:rsidR="005557CB">
              <w:rPr>
                <w:rFonts w:cstheme="minorHAnsi"/>
                <w:sz w:val="20"/>
                <w:szCs w:val="20"/>
              </w:rPr>
              <w:t>o aktu</w:t>
            </w:r>
            <w:r w:rsidRPr="005848E1">
              <w:rPr>
                <w:rFonts w:cstheme="minorHAnsi"/>
                <w:sz w:val="20"/>
                <w:szCs w:val="20"/>
              </w:rPr>
              <w:t xml:space="preserve"> minimālo mērķu </w:t>
            </w:r>
            <w:r w:rsidR="00162C17" w:rsidRPr="005848E1">
              <w:rPr>
                <w:rFonts w:cstheme="minorHAnsi"/>
                <w:sz w:val="20"/>
                <w:szCs w:val="20"/>
              </w:rPr>
              <w:t>sasniegšanai nav identificētas.</w:t>
            </w:r>
          </w:p>
        </w:tc>
      </w:tr>
      <w:tr w:rsidR="00016D8A" w:rsidRPr="005848E1" w14:paraId="2706C441" w14:textId="77777777" w:rsidTr="002A70A7">
        <w:tc>
          <w:tcPr>
            <w:tcW w:w="2122" w:type="dxa"/>
            <w:shd w:val="clear" w:color="auto" w:fill="FF0000"/>
          </w:tcPr>
          <w:p w14:paraId="00166483" w14:textId="31E78C04" w:rsidR="00016D8A" w:rsidRPr="005848E1" w:rsidRDefault="00016D8A" w:rsidP="00162C17">
            <w:pPr>
              <w:jc w:val="center"/>
              <w:rPr>
                <w:rFonts w:cstheme="minorHAnsi"/>
                <w:sz w:val="20"/>
                <w:szCs w:val="20"/>
              </w:rPr>
            </w:pPr>
            <w:r w:rsidRPr="005848E1">
              <w:rPr>
                <w:rFonts w:cstheme="minorHAnsi"/>
                <w:sz w:val="20"/>
                <w:szCs w:val="20"/>
              </w:rPr>
              <w:t>Neizpildīts</w:t>
            </w:r>
          </w:p>
        </w:tc>
        <w:tc>
          <w:tcPr>
            <w:tcW w:w="6180" w:type="dxa"/>
          </w:tcPr>
          <w:p w14:paraId="74EC4457" w14:textId="21CBB740" w:rsidR="00016D8A" w:rsidRPr="005848E1" w:rsidRDefault="00162C17" w:rsidP="00016D8A">
            <w:pPr>
              <w:rPr>
                <w:rFonts w:cstheme="minorHAnsi"/>
                <w:sz w:val="20"/>
                <w:szCs w:val="20"/>
              </w:rPr>
            </w:pPr>
            <w:r w:rsidRPr="005848E1">
              <w:rPr>
                <w:rFonts w:cstheme="minorHAnsi"/>
                <w:sz w:val="20"/>
                <w:szCs w:val="20"/>
              </w:rPr>
              <w:t xml:space="preserve">Apzīmējums izmantots, lai raksturotu rādītājus, kas saskaņā ar analizēto datu kopu liecina par izvirzīto mērķu </w:t>
            </w:r>
            <w:r w:rsidRPr="005848E1">
              <w:rPr>
                <w:rFonts w:cstheme="minorHAnsi"/>
                <w:b/>
                <w:bCs/>
                <w:sz w:val="20"/>
                <w:szCs w:val="20"/>
              </w:rPr>
              <w:t>nesasniegšanu</w:t>
            </w:r>
            <w:r w:rsidRPr="005848E1">
              <w:rPr>
                <w:rFonts w:cstheme="minorHAnsi"/>
                <w:sz w:val="20"/>
                <w:szCs w:val="20"/>
              </w:rPr>
              <w:t>, un situāciju, k</w:t>
            </w:r>
            <w:r w:rsidR="005557CB">
              <w:rPr>
                <w:rFonts w:cstheme="minorHAnsi"/>
                <w:sz w:val="20"/>
                <w:szCs w:val="20"/>
              </w:rPr>
              <w:t>urā</w:t>
            </w:r>
            <w:r w:rsidRPr="005848E1">
              <w:rPr>
                <w:rFonts w:cstheme="minorHAnsi"/>
                <w:sz w:val="20"/>
                <w:szCs w:val="20"/>
              </w:rPr>
              <w:t xml:space="preserve"> attiecīg</w:t>
            </w:r>
            <w:r w:rsidR="005557CB">
              <w:rPr>
                <w:rFonts w:cstheme="minorHAnsi"/>
                <w:sz w:val="20"/>
                <w:szCs w:val="20"/>
              </w:rPr>
              <w:t>aj</w:t>
            </w:r>
            <w:r w:rsidRPr="005848E1">
              <w:rPr>
                <w:rFonts w:cstheme="minorHAnsi"/>
                <w:sz w:val="20"/>
                <w:szCs w:val="20"/>
              </w:rPr>
              <w:t>ā jomā investīcijas normatīv</w:t>
            </w:r>
            <w:r w:rsidR="005557CB">
              <w:rPr>
                <w:rFonts w:cstheme="minorHAnsi"/>
                <w:sz w:val="20"/>
                <w:szCs w:val="20"/>
              </w:rPr>
              <w:t>o aktu</w:t>
            </w:r>
            <w:r w:rsidRPr="005848E1">
              <w:rPr>
                <w:rFonts w:cstheme="minorHAnsi"/>
                <w:sz w:val="20"/>
                <w:szCs w:val="20"/>
              </w:rPr>
              <w:t xml:space="preserve"> minimālo mērķu sasniegšanai ir/var būt nepieciešamas.</w:t>
            </w:r>
          </w:p>
        </w:tc>
      </w:tr>
      <w:tr w:rsidR="00016D8A" w:rsidRPr="005848E1" w14:paraId="79E837A1" w14:textId="77777777" w:rsidTr="002A70A7">
        <w:tc>
          <w:tcPr>
            <w:tcW w:w="2122" w:type="dxa"/>
            <w:shd w:val="clear" w:color="auto" w:fill="FFFF00"/>
          </w:tcPr>
          <w:p w14:paraId="49A3B4D3" w14:textId="08567CAD" w:rsidR="00016D8A" w:rsidRPr="005848E1" w:rsidRDefault="00016D8A" w:rsidP="00162C17">
            <w:pPr>
              <w:jc w:val="center"/>
              <w:rPr>
                <w:rFonts w:cstheme="minorHAnsi"/>
                <w:sz w:val="20"/>
                <w:szCs w:val="20"/>
              </w:rPr>
            </w:pPr>
            <w:r w:rsidRPr="005848E1">
              <w:rPr>
                <w:rFonts w:cstheme="minorHAnsi"/>
                <w:sz w:val="20"/>
                <w:szCs w:val="20"/>
              </w:rPr>
              <w:t>Jā</w:t>
            </w:r>
          </w:p>
        </w:tc>
        <w:tc>
          <w:tcPr>
            <w:tcW w:w="6180" w:type="dxa"/>
          </w:tcPr>
          <w:p w14:paraId="0D1F03FA" w14:textId="4337E22B" w:rsidR="00016D8A" w:rsidRPr="005848E1" w:rsidRDefault="00162C17" w:rsidP="00016D8A">
            <w:pPr>
              <w:rPr>
                <w:rFonts w:cstheme="minorHAnsi"/>
                <w:sz w:val="20"/>
                <w:szCs w:val="20"/>
              </w:rPr>
            </w:pPr>
            <w:r w:rsidRPr="005848E1">
              <w:rPr>
                <w:rFonts w:cstheme="minorHAnsi"/>
                <w:sz w:val="20"/>
                <w:szCs w:val="20"/>
              </w:rPr>
              <w:t>Apzīmējums</w:t>
            </w:r>
            <w:r w:rsidR="005557CB">
              <w:rPr>
                <w:rFonts w:cstheme="minorHAnsi"/>
                <w:sz w:val="20"/>
                <w:szCs w:val="20"/>
              </w:rPr>
              <w:t xml:space="preserve"> </w:t>
            </w:r>
            <w:r w:rsidRPr="005848E1">
              <w:rPr>
                <w:rFonts w:cstheme="minorHAnsi"/>
                <w:sz w:val="20"/>
                <w:szCs w:val="20"/>
              </w:rPr>
              <w:t>norāda, ka attiecīgajā jomā ir identificēta nepieciešamība pēc turpmākām investīcijām, kas nav tieši saistītas ar esošo mērķu izpildi.</w:t>
            </w:r>
          </w:p>
        </w:tc>
      </w:tr>
    </w:tbl>
    <w:p w14:paraId="5C2F2753" w14:textId="77777777" w:rsidR="00554814" w:rsidRPr="005848E1" w:rsidRDefault="00554814" w:rsidP="00877F72">
      <w:pPr>
        <w:spacing w:line="240" w:lineRule="auto"/>
        <w:rPr>
          <w:rFonts w:cstheme="minorHAnsi"/>
          <w:sz w:val="22"/>
        </w:rPr>
      </w:pPr>
    </w:p>
    <w:p w14:paraId="1B33B201" w14:textId="77777777" w:rsidR="00AE3207" w:rsidRPr="005848E1" w:rsidRDefault="00AE3207" w:rsidP="00AE3207">
      <w:pPr>
        <w:spacing w:after="0" w:line="240" w:lineRule="auto"/>
        <w:rPr>
          <w:rFonts w:cstheme="minorHAnsi"/>
          <w:color w:val="002060"/>
          <w:sz w:val="28"/>
        </w:rPr>
      </w:pPr>
    </w:p>
    <w:p w14:paraId="29408B09" w14:textId="77777777" w:rsidR="00AE3207" w:rsidRPr="005848E1" w:rsidRDefault="00AE3207" w:rsidP="00F645C9">
      <w:pPr>
        <w:pStyle w:val="Heading3"/>
        <w:rPr>
          <w:rFonts w:asciiTheme="minorHAnsi" w:hAnsiTheme="minorHAnsi" w:cstheme="minorHAnsi"/>
        </w:rPr>
      </w:pPr>
      <w:bookmarkStart w:id="6" w:name="_Toc42505172"/>
      <w:r w:rsidRPr="005848E1">
        <w:rPr>
          <w:rFonts w:asciiTheme="minorHAnsi" w:hAnsiTheme="minorHAnsi" w:cstheme="minorHAnsi"/>
        </w:rPr>
        <w:t>1.2.1 Esošā situācija aglomerācijas ar CE&gt;100 000 un turpmākās rīcības sākotnējais novērtējums</w:t>
      </w:r>
      <w:bookmarkEnd w:id="6"/>
    </w:p>
    <w:p w14:paraId="2C22945D" w14:textId="77777777" w:rsidR="00AE3207" w:rsidRPr="005848E1" w:rsidRDefault="00AE3207" w:rsidP="00AE3207">
      <w:pPr>
        <w:spacing w:after="0" w:line="240" w:lineRule="auto"/>
        <w:jc w:val="center"/>
        <w:rPr>
          <w:rFonts w:cstheme="minorHAnsi"/>
          <w:b/>
          <w:color w:val="002060"/>
        </w:rPr>
      </w:pPr>
    </w:p>
    <w:p w14:paraId="3982521E" w14:textId="4B20FEEA" w:rsidR="00566097" w:rsidRPr="005848E1" w:rsidRDefault="00AE3207" w:rsidP="000D4DAB">
      <w:pPr>
        <w:rPr>
          <w:rFonts w:cstheme="minorHAnsi"/>
          <w:sz w:val="22"/>
        </w:rPr>
      </w:pPr>
      <w:r w:rsidRPr="005848E1">
        <w:rPr>
          <w:rFonts w:cstheme="minorHAnsi"/>
          <w:sz w:val="22"/>
        </w:rPr>
        <w:t>Aglomerāciju grupā ar CE lielāku par 100 000 iekļautas 2 aglomerācijas – Rīga un Daugavpils, kurās kopējais uz 2019.gada 1.janvāri fiksētais deklarēto iedzīvotāju skaits bija 752 566 iedzīvotāji jeb 51.44 % no kopējā iedzīvotāju skaita 7</w:t>
      </w:r>
      <w:r w:rsidR="00E80CB7">
        <w:rPr>
          <w:rFonts w:cstheme="minorHAnsi"/>
          <w:sz w:val="22"/>
        </w:rPr>
        <w:t>4</w:t>
      </w:r>
      <w:r w:rsidRPr="005848E1">
        <w:rPr>
          <w:rFonts w:cstheme="minorHAnsi"/>
          <w:sz w:val="22"/>
        </w:rPr>
        <w:t xml:space="preserve"> aglomerācijās ar CE lielāku par 2000 un 35.9% no Latvijas kopējā iedzīvotāju skaita (uz 01.01.2019. saskaņā ar iedzīvotāju reģistra datiem - </w:t>
      </w:r>
      <w:hyperlink r:id="rId17" w:history="1">
        <w:r w:rsidRPr="005848E1">
          <w:rPr>
            <w:rStyle w:val="Hyperlink"/>
            <w:rFonts w:cstheme="minorHAnsi"/>
            <w:sz w:val="22"/>
          </w:rPr>
          <w:t>https://www.pmlp.gov.lv/lv/sakums/statistika/iedzivotaju-registrs/</w:t>
        </w:r>
      </w:hyperlink>
      <w:r w:rsidRPr="005848E1">
        <w:rPr>
          <w:rFonts w:cstheme="minorHAnsi"/>
          <w:sz w:val="22"/>
        </w:rPr>
        <w:t>). Ievērojot šo aglomerāciju būtisko īpatsvaru kopējā aglomerācijās dzīvojošo iedzīvotāju kopskaitā, jāsecina, ka centralizēto kanalizācijas sistēmu attīstība un notekūdeņu savākšana šajās aglomerācijās ir prioritāra, ko apliecina arī MK noteikumu Nr.34 71.punktā noteiktais, ka “</w:t>
      </w:r>
      <w:r w:rsidR="00F53B37">
        <w:rPr>
          <w:rFonts w:cstheme="minorHAnsi"/>
          <w:i/>
          <w:sz w:val="22"/>
        </w:rPr>
        <w:t>k</w:t>
      </w:r>
      <w:r w:rsidRPr="005848E1">
        <w:rPr>
          <w:rFonts w:cstheme="minorHAnsi"/>
          <w:i/>
          <w:sz w:val="22"/>
        </w:rPr>
        <w:t xml:space="preserve">analizācijas sistēmu ierīkošanu aglomerācijās, kurās </w:t>
      </w:r>
      <w:r w:rsidRPr="00A16146">
        <w:rPr>
          <w:rFonts w:cstheme="minorHAnsi"/>
          <w:i/>
          <w:sz w:val="22"/>
        </w:rPr>
        <w:t>cilvēku ekvivalents ir virs 100000, pabeidz līdz 2008.gada 31.decembrim</w:t>
      </w:r>
      <w:r w:rsidRPr="00A16146">
        <w:rPr>
          <w:rFonts w:cstheme="minorHAnsi"/>
          <w:sz w:val="22"/>
        </w:rPr>
        <w:t xml:space="preserve">”. </w:t>
      </w:r>
      <w:r w:rsidR="000D4DAB" w:rsidRPr="00A16146">
        <w:rPr>
          <w:rFonts w:cstheme="minorHAnsi"/>
          <w:sz w:val="22"/>
        </w:rPr>
        <w:t>Piln</w:t>
      </w:r>
      <w:r w:rsidR="00F53B37">
        <w:rPr>
          <w:rFonts w:cstheme="minorHAnsi"/>
          <w:sz w:val="22"/>
        </w:rPr>
        <w:t>u</w:t>
      </w:r>
      <w:r w:rsidR="000D4DAB" w:rsidRPr="00A16146">
        <w:rPr>
          <w:rFonts w:cstheme="minorHAnsi"/>
          <w:sz w:val="22"/>
        </w:rPr>
        <w:t xml:space="preserve"> informācij</w:t>
      </w:r>
      <w:r w:rsidR="00F53B37">
        <w:rPr>
          <w:rFonts w:cstheme="minorHAnsi"/>
          <w:sz w:val="22"/>
        </w:rPr>
        <w:t>u</w:t>
      </w:r>
      <w:r w:rsidR="000D4DAB" w:rsidRPr="00A16146">
        <w:rPr>
          <w:rFonts w:cstheme="minorHAnsi"/>
          <w:sz w:val="22"/>
        </w:rPr>
        <w:t xml:space="preserve"> par aglomerāciju grupas ar CE &gt; 100 000 esošo situāciju skatīt ziņojuma pielikumā Nr.1</w:t>
      </w:r>
    </w:p>
    <w:p w14:paraId="4DBC35A6" w14:textId="73A99170" w:rsidR="00AE3207" w:rsidRPr="005848E1" w:rsidRDefault="00AE3207" w:rsidP="0021370E">
      <w:pPr>
        <w:spacing w:after="0"/>
        <w:ind w:right="90"/>
        <w:jc w:val="right"/>
        <w:rPr>
          <w:rFonts w:cstheme="minorHAnsi"/>
          <w:b/>
          <w:sz w:val="22"/>
          <w:shd w:val="clear" w:color="auto" w:fill="FFFFFF"/>
        </w:rPr>
      </w:pPr>
      <w:r w:rsidRPr="005848E1">
        <w:rPr>
          <w:rFonts w:cstheme="minorHAnsi"/>
          <w:b/>
          <w:sz w:val="22"/>
          <w:shd w:val="clear" w:color="auto" w:fill="FFFFFF"/>
        </w:rPr>
        <w:t>Tabula Nr.1.</w:t>
      </w:r>
      <w:r w:rsidR="001F4B81" w:rsidRPr="005848E1">
        <w:rPr>
          <w:rFonts w:cstheme="minorHAnsi"/>
          <w:b/>
          <w:sz w:val="22"/>
          <w:shd w:val="clear" w:color="auto" w:fill="FFFFFF"/>
        </w:rPr>
        <w:t>4</w:t>
      </w:r>
      <w:r w:rsidR="00AE4F6D" w:rsidRPr="005848E1">
        <w:rPr>
          <w:rFonts w:cstheme="minorHAnsi"/>
          <w:b/>
          <w:sz w:val="22"/>
          <w:shd w:val="clear" w:color="auto" w:fill="FFFFFF"/>
        </w:rPr>
        <w:t>.</w:t>
      </w:r>
    </w:p>
    <w:p w14:paraId="4B3D5FB6" w14:textId="3F156080" w:rsidR="00C93532" w:rsidRPr="005848E1" w:rsidRDefault="0021370E" w:rsidP="0021370E">
      <w:pPr>
        <w:spacing w:after="0"/>
        <w:ind w:right="-335"/>
        <w:jc w:val="center"/>
        <w:rPr>
          <w:rFonts w:cstheme="minorHAnsi"/>
          <w:b/>
          <w:sz w:val="22"/>
          <w:shd w:val="clear" w:color="auto" w:fill="FFFFFF"/>
        </w:rPr>
      </w:pPr>
      <w:r w:rsidRPr="005848E1">
        <w:rPr>
          <w:rFonts w:cstheme="minorHAnsi"/>
          <w:b/>
          <w:sz w:val="22"/>
          <w:shd w:val="clear" w:color="auto" w:fill="FFFFFF"/>
        </w:rPr>
        <w:t>Esošā situācija aglomerācijās ar CE &gt; 100 000</w:t>
      </w:r>
    </w:p>
    <w:tbl>
      <w:tblPr>
        <w:tblStyle w:val="TableGrid"/>
        <w:tblW w:w="8278" w:type="dxa"/>
        <w:jc w:val="center"/>
        <w:tblLook w:val="04A0" w:firstRow="1" w:lastRow="0" w:firstColumn="1" w:lastColumn="0" w:noHBand="0" w:noVBand="1"/>
      </w:tblPr>
      <w:tblGrid>
        <w:gridCol w:w="1532"/>
        <w:gridCol w:w="1310"/>
        <w:gridCol w:w="1275"/>
        <w:gridCol w:w="1252"/>
        <w:gridCol w:w="1397"/>
        <w:gridCol w:w="1512"/>
      </w:tblGrid>
      <w:tr w:rsidR="00CB4EE5" w:rsidRPr="005848E1" w14:paraId="677C5AB3" w14:textId="77777777" w:rsidTr="002A70A7">
        <w:trPr>
          <w:trHeight w:val="669"/>
          <w:jc w:val="center"/>
        </w:trPr>
        <w:tc>
          <w:tcPr>
            <w:tcW w:w="1532" w:type="dxa"/>
            <w:shd w:val="clear" w:color="auto" w:fill="F2F2F2" w:themeFill="background1" w:themeFillShade="F2"/>
          </w:tcPr>
          <w:p w14:paraId="4862FE11" w14:textId="77777777" w:rsidR="00AE3207" w:rsidRPr="005848E1" w:rsidRDefault="00AE3207" w:rsidP="00AE3207">
            <w:pPr>
              <w:jc w:val="center"/>
              <w:rPr>
                <w:rFonts w:cstheme="minorHAnsi"/>
                <w:b/>
                <w:color w:val="000000"/>
                <w:sz w:val="20"/>
                <w:szCs w:val="20"/>
              </w:rPr>
            </w:pPr>
            <w:r w:rsidRPr="005848E1">
              <w:rPr>
                <w:rFonts w:cstheme="minorHAnsi"/>
                <w:b/>
                <w:color w:val="000000"/>
                <w:sz w:val="20"/>
                <w:szCs w:val="20"/>
              </w:rPr>
              <w:t>Aglomerācijas</w:t>
            </w:r>
          </w:p>
          <w:p w14:paraId="18B9A712" w14:textId="77777777" w:rsidR="00AE3207" w:rsidRPr="005848E1" w:rsidRDefault="00AE3207" w:rsidP="00AE3207">
            <w:pPr>
              <w:jc w:val="center"/>
              <w:rPr>
                <w:rFonts w:cstheme="minorHAnsi"/>
                <w:b/>
                <w:sz w:val="20"/>
                <w:szCs w:val="20"/>
              </w:rPr>
            </w:pPr>
            <w:r w:rsidRPr="005848E1">
              <w:rPr>
                <w:rFonts w:cstheme="minorHAnsi"/>
                <w:b/>
                <w:color w:val="000000"/>
                <w:sz w:val="20"/>
                <w:szCs w:val="20"/>
              </w:rPr>
              <w:t>nosaukums</w:t>
            </w:r>
          </w:p>
        </w:tc>
        <w:tc>
          <w:tcPr>
            <w:tcW w:w="1310" w:type="dxa"/>
            <w:shd w:val="clear" w:color="auto" w:fill="F2F2F2" w:themeFill="background1" w:themeFillShade="F2"/>
          </w:tcPr>
          <w:p w14:paraId="3FFCA871" w14:textId="77777777" w:rsidR="00CB4EE5" w:rsidRPr="005848E1" w:rsidRDefault="00AE3207" w:rsidP="00AE3207">
            <w:pPr>
              <w:jc w:val="center"/>
              <w:rPr>
                <w:rFonts w:cstheme="minorHAnsi"/>
                <w:b/>
                <w:sz w:val="20"/>
                <w:szCs w:val="20"/>
              </w:rPr>
            </w:pPr>
            <w:r w:rsidRPr="005848E1">
              <w:rPr>
                <w:rFonts w:cstheme="minorHAnsi"/>
                <w:b/>
                <w:sz w:val="20"/>
                <w:szCs w:val="20"/>
              </w:rPr>
              <w:t xml:space="preserve">CKS pakalpojumu </w:t>
            </w:r>
          </w:p>
          <w:p w14:paraId="254B2FAA" w14:textId="01875681" w:rsidR="00AE3207" w:rsidRPr="005848E1" w:rsidRDefault="000D2D70" w:rsidP="00AE3207">
            <w:pPr>
              <w:tabs>
                <w:tab w:val="left" w:pos="2328"/>
              </w:tabs>
              <w:jc w:val="center"/>
              <w:rPr>
                <w:rFonts w:cstheme="minorHAnsi"/>
                <w:b/>
                <w:sz w:val="20"/>
                <w:szCs w:val="20"/>
              </w:rPr>
            </w:pPr>
            <w:r w:rsidRPr="005848E1">
              <w:rPr>
                <w:rFonts w:cstheme="minorHAnsi"/>
                <w:b/>
                <w:sz w:val="20"/>
                <w:szCs w:val="20"/>
              </w:rPr>
              <w:t>p</w:t>
            </w:r>
            <w:r w:rsidR="00AE3207" w:rsidRPr="005848E1">
              <w:rPr>
                <w:rFonts w:cstheme="minorHAnsi"/>
                <w:b/>
                <w:sz w:val="20"/>
                <w:szCs w:val="20"/>
              </w:rPr>
              <w:t>ieejamība</w:t>
            </w:r>
            <w:r w:rsidRPr="005848E1">
              <w:rPr>
                <w:rFonts w:cstheme="minorHAnsi"/>
                <w:b/>
                <w:sz w:val="20"/>
                <w:szCs w:val="20"/>
              </w:rPr>
              <w:t xml:space="preserve"> esošajā aglomerācijā</w:t>
            </w:r>
          </w:p>
        </w:tc>
        <w:tc>
          <w:tcPr>
            <w:tcW w:w="1275" w:type="dxa"/>
            <w:shd w:val="clear" w:color="auto" w:fill="F2F2F2" w:themeFill="background1" w:themeFillShade="F2"/>
          </w:tcPr>
          <w:p w14:paraId="5070433B" w14:textId="77777777" w:rsidR="00AE3207" w:rsidRPr="005848E1" w:rsidRDefault="00AE3207" w:rsidP="00AE3207">
            <w:pPr>
              <w:jc w:val="center"/>
              <w:rPr>
                <w:rFonts w:cstheme="minorHAnsi"/>
                <w:b/>
                <w:sz w:val="20"/>
                <w:szCs w:val="20"/>
              </w:rPr>
            </w:pPr>
            <w:r w:rsidRPr="005848E1">
              <w:rPr>
                <w:rFonts w:cstheme="minorHAnsi"/>
                <w:b/>
                <w:sz w:val="20"/>
                <w:szCs w:val="20"/>
              </w:rPr>
              <w:t>CKS faktiskā izmantošana</w:t>
            </w:r>
          </w:p>
        </w:tc>
        <w:tc>
          <w:tcPr>
            <w:tcW w:w="1252" w:type="dxa"/>
            <w:shd w:val="clear" w:color="auto" w:fill="F2F2F2" w:themeFill="background1" w:themeFillShade="F2"/>
          </w:tcPr>
          <w:p w14:paraId="7DD00A4B" w14:textId="77777777" w:rsidR="00AE3207" w:rsidRPr="005848E1" w:rsidRDefault="00AE3207" w:rsidP="00AE3207">
            <w:pPr>
              <w:jc w:val="center"/>
              <w:rPr>
                <w:rFonts w:cstheme="minorHAnsi"/>
                <w:b/>
                <w:sz w:val="20"/>
                <w:szCs w:val="20"/>
              </w:rPr>
            </w:pPr>
            <w:r w:rsidRPr="005848E1">
              <w:rPr>
                <w:rFonts w:cstheme="minorHAnsi"/>
                <w:b/>
                <w:sz w:val="20"/>
                <w:szCs w:val="20"/>
              </w:rPr>
              <w:t>Notekūdeņu attīrīšanas kvalitāte</w:t>
            </w:r>
          </w:p>
        </w:tc>
        <w:tc>
          <w:tcPr>
            <w:tcW w:w="1397" w:type="dxa"/>
            <w:shd w:val="clear" w:color="auto" w:fill="F2F2F2" w:themeFill="background1" w:themeFillShade="F2"/>
          </w:tcPr>
          <w:p w14:paraId="3127D39C" w14:textId="3646D190" w:rsidR="00AE3207" w:rsidRPr="005848E1" w:rsidRDefault="00AE3207" w:rsidP="00AE3207">
            <w:pPr>
              <w:jc w:val="center"/>
              <w:rPr>
                <w:rFonts w:cstheme="minorHAnsi"/>
                <w:b/>
                <w:sz w:val="20"/>
                <w:szCs w:val="20"/>
              </w:rPr>
            </w:pPr>
            <w:r w:rsidRPr="005848E1">
              <w:rPr>
                <w:rFonts w:cstheme="minorHAnsi"/>
                <w:b/>
                <w:sz w:val="20"/>
                <w:szCs w:val="20"/>
              </w:rPr>
              <w:t>Aglomerācijas paplašināšana</w:t>
            </w:r>
            <w:r w:rsidR="00185C05" w:rsidRPr="005848E1">
              <w:rPr>
                <w:rFonts w:cstheme="minorHAnsi"/>
                <w:b/>
                <w:sz w:val="20"/>
                <w:szCs w:val="20"/>
              </w:rPr>
              <w:t xml:space="preserve"> </w:t>
            </w:r>
            <w:r w:rsidR="00185C05" w:rsidRPr="005848E1">
              <w:rPr>
                <w:rFonts w:cstheme="minorHAnsi"/>
                <w:bCs/>
                <w:sz w:val="20"/>
                <w:szCs w:val="20"/>
              </w:rPr>
              <w:t>(plānota saskaņā ar aptaujas datiem)</w:t>
            </w:r>
          </w:p>
        </w:tc>
        <w:tc>
          <w:tcPr>
            <w:tcW w:w="1512" w:type="dxa"/>
            <w:shd w:val="clear" w:color="auto" w:fill="F2F2F2" w:themeFill="background1" w:themeFillShade="F2"/>
          </w:tcPr>
          <w:p w14:paraId="5FEDE4F5" w14:textId="77777777" w:rsidR="00AE3207" w:rsidRPr="005848E1" w:rsidRDefault="00AE3207" w:rsidP="00AE3207">
            <w:pPr>
              <w:jc w:val="center"/>
              <w:rPr>
                <w:rFonts w:cstheme="minorHAnsi"/>
                <w:b/>
                <w:sz w:val="20"/>
                <w:szCs w:val="20"/>
              </w:rPr>
            </w:pPr>
            <w:r w:rsidRPr="005848E1">
              <w:rPr>
                <w:rFonts w:cstheme="minorHAnsi"/>
                <w:b/>
                <w:sz w:val="20"/>
                <w:szCs w:val="20"/>
              </w:rPr>
              <w:t>CKS tīklu rekonstrukcijas</w:t>
            </w:r>
          </w:p>
          <w:p w14:paraId="44756A50" w14:textId="77777777" w:rsidR="00AE3207" w:rsidRPr="005848E1" w:rsidRDefault="00AE3207" w:rsidP="00AE3207">
            <w:pPr>
              <w:jc w:val="center"/>
              <w:rPr>
                <w:rFonts w:cstheme="minorHAnsi"/>
                <w:b/>
                <w:sz w:val="20"/>
                <w:szCs w:val="20"/>
              </w:rPr>
            </w:pPr>
            <w:r w:rsidRPr="005848E1">
              <w:rPr>
                <w:rFonts w:cstheme="minorHAnsi"/>
                <w:b/>
                <w:sz w:val="20"/>
                <w:szCs w:val="20"/>
              </w:rPr>
              <w:t>nepieciešamība</w:t>
            </w:r>
          </w:p>
        </w:tc>
      </w:tr>
      <w:tr w:rsidR="00CB4EE5" w:rsidRPr="005848E1" w14:paraId="3290B741" w14:textId="77777777" w:rsidTr="002A70A7">
        <w:trPr>
          <w:jc w:val="center"/>
        </w:trPr>
        <w:tc>
          <w:tcPr>
            <w:tcW w:w="1532" w:type="dxa"/>
            <w:vMerge w:val="restart"/>
            <w:vAlign w:val="center"/>
          </w:tcPr>
          <w:p w14:paraId="28B0647D" w14:textId="77777777" w:rsidR="00AE3207" w:rsidRPr="005848E1" w:rsidRDefault="00AE3207" w:rsidP="00AE3207">
            <w:pPr>
              <w:jc w:val="center"/>
              <w:rPr>
                <w:rFonts w:cstheme="minorHAnsi"/>
                <w:b/>
                <w:sz w:val="20"/>
                <w:szCs w:val="20"/>
              </w:rPr>
            </w:pPr>
            <w:bookmarkStart w:id="7" w:name="_Hlk30115726"/>
            <w:r w:rsidRPr="005848E1">
              <w:rPr>
                <w:rFonts w:cstheme="minorHAnsi"/>
                <w:b/>
                <w:sz w:val="20"/>
                <w:szCs w:val="20"/>
              </w:rPr>
              <w:t>Daugavpils</w:t>
            </w:r>
          </w:p>
        </w:tc>
        <w:tc>
          <w:tcPr>
            <w:tcW w:w="1310" w:type="dxa"/>
            <w:shd w:val="clear" w:color="auto" w:fill="92D050"/>
          </w:tcPr>
          <w:p w14:paraId="120BD2A0" w14:textId="7D2C1A9B" w:rsidR="00AE3207" w:rsidRPr="005848E1" w:rsidRDefault="00122024" w:rsidP="00AE3207">
            <w:pPr>
              <w:jc w:val="center"/>
              <w:rPr>
                <w:rFonts w:cstheme="minorHAnsi"/>
                <w:sz w:val="20"/>
                <w:szCs w:val="20"/>
              </w:rPr>
            </w:pPr>
            <w:r w:rsidRPr="005848E1">
              <w:rPr>
                <w:rFonts w:cstheme="minorHAnsi"/>
                <w:sz w:val="20"/>
                <w:szCs w:val="20"/>
              </w:rPr>
              <w:t>Sasniegts</w:t>
            </w:r>
          </w:p>
        </w:tc>
        <w:tc>
          <w:tcPr>
            <w:tcW w:w="1275" w:type="dxa"/>
            <w:shd w:val="clear" w:color="auto" w:fill="FF0000"/>
          </w:tcPr>
          <w:p w14:paraId="6A9BF4FA"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52" w:type="dxa"/>
            <w:shd w:val="clear" w:color="auto" w:fill="92D050"/>
          </w:tcPr>
          <w:p w14:paraId="7C120524" w14:textId="77777777" w:rsidR="00AE3207" w:rsidRPr="005848E1" w:rsidRDefault="00AE3207" w:rsidP="00AE3207">
            <w:pPr>
              <w:jc w:val="center"/>
              <w:rPr>
                <w:rFonts w:cstheme="minorHAnsi"/>
                <w:sz w:val="20"/>
                <w:szCs w:val="20"/>
              </w:rPr>
            </w:pPr>
            <w:r w:rsidRPr="005848E1">
              <w:rPr>
                <w:rFonts w:cstheme="minorHAnsi"/>
                <w:sz w:val="20"/>
                <w:szCs w:val="20"/>
              </w:rPr>
              <w:t>Atbilst</w:t>
            </w:r>
          </w:p>
        </w:tc>
        <w:tc>
          <w:tcPr>
            <w:tcW w:w="1397" w:type="dxa"/>
            <w:shd w:val="clear" w:color="auto" w:fill="FFFF00"/>
          </w:tcPr>
          <w:p w14:paraId="5A5C2C9D" w14:textId="77777777" w:rsidR="00AE3207" w:rsidRPr="005848E1" w:rsidRDefault="00AE3207" w:rsidP="00AE3207">
            <w:pPr>
              <w:jc w:val="center"/>
              <w:rPr>
                <w:rFonts w:cstheme="minorHAnsi"/>
                <w:sz w:val="20"/>
                <w:szCs w:val="20"/>
                <w:highlight w:val="yellow"/>
              </w:rPr>
            </w:pPr>
            <w:r w:rsidRPr="005848E1">
              <w:rPr>
                <w:rFonts w:cstheme="minorHAnsi"/>
                <w:sz w:val="20"/>
                <w:szCs w:val="20"/>
                <w:highlight w:val="yellow"/>
              </w:rPr>
              <w:t>Jā</w:t>
            </w:r>
          </w:p>
        </w:tc>
        <w:tc>
          <w:tcPr>
            <w:tcW w:w="1512" w:type="dxa"/>
            <w:shd w:val="clear" w:color="auto" w:fill="FFFF00"/>
          </w:tcPr>
          <w:p w14:paraId="1D286AAA" w14:textId="77777777" w:rsidR="00AE3207" w:rsidRPr="005848E1" w:rsidRDefault="00AE3207" w:rsidP="00AE3207">
            <w:pPr>
              <w:jc w:val="center"/>
              <w:rPr>
                <w:rFonts w:cstheme="minorHAnsi"/>
                <w:sz w:val="20"/>
                <w:szCs w:val="20"/>
                <w:highlight w:val="yellow"/>
              </w:rPr>
            </w:pPr>
            <w:r w:rsidRPr="005848E1">
              <w:rPr>
                <w:rFonts w:cstheme="minorHAnsi"/>
                <w:sz w:val="20"/>
                <w:szCs w:val="20"/>
                <w:highlight w:val="yellow"/>
              </w:rPr>
              <w:t>Jā</w:t>
            </w:r>
          </w:p>
        </w:tc>
      </w:tr>
      <w:bookmarkEnd w:id="7"/>
      <w:tr w:rsidR="00AE3207" w:rsidRPr="005848E1" w14:paraId="078436B2" w14:textId="77777777" w:rsidTr="002A70A7">
        <w:trPr>
          <w:jc w:val="center"/>
        </w:trPr>
        <w:tc>
          <w:tcPr>
            <w:tcW w:w="1532" w:type="dxa"/>
            <w:vMerge/>
          </w:tcPr>
          <w:p w14:paraId="74D2F4A1" w14:textId="77777777" w:rsidR="00AE3207" w:rsidRPr="005848E1" w:rsidRDefault="00AE3207" w:rsidP="00AE3207">
            <w:pPr>
              <w:jc w:val="center"/>
              <w:rPr>
                <w:rFonts w:cstheme="minorHAnsi"/>
                <w:b/>
                <w:sz w:val="20"/>
                <w:szCs w:val="20"/>
              </w:rPr>
            </w:pPr>
          </w:p>
        </w:tc>
        <w:tc>
          <w:tcPr>
            <w:tcW w:w="6746" w:type="dxa"/>
            <w:gridSpan w:val="5"/>
          </w:tcPr>
          <w:p w14:paraId="5BFFB148"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SAM 5.3.1. ietvaros izbūvējot papildus CKS tīklus 1076 iedz. pakalpojuma pieejamība pieaugs līdz 99.8% pret esošo iedz. skaitu un papildus investīcijas jaunu CKS tīklu izbūvei esošajā (uz 01.01.2019.) aglomerācijā nav plānotas.</w:t>
            </w:r>
          </w:p>
          <w:p w14:paraId="7B410D77"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color w:val="FF0000"/>
                <w:sz w:val="20"/>
                <w:szCs w:val="20"/>
                <w:lang w:val="lv-LV"/>
              </w:rPr>
              <w:t>SAM 5.3.1. PIV plānotais iedzīvotāju skaita pieaugums līdz 86 000 pēc projekta īstenošanas nav pamatots, 01.01.2017. – 01.01.2019. PMLP fiksēts samazinājums par 2283 iedz.</w:t>
            </w:r>
          </w:p>
          <w:p w14:paraId="09AE872B" w14:textId="4BE0345E"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Faktiskais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apjoms uz 01.01.2019. sasniedz 90.9% no CKS pieejamības rādītāja, līdzīga atšķirība starp faktisko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apjomu un CKS pakalpojuma pieejamību paredzama pēc SAM 5.3.1. īstenošanas. </w:t>
            </w:r>
          </w:p>
        </w:tc>
      </w:tr>
      <w:tr w:rsidR="000D4DAB" w:rsidRPr="005848E1" w14:paraId="24241F10" w14:textId="77777777" w:rsidTr="002A70A7">
        <w:trPr>
          <w:jc w:val="center"/>
        </w:trPr>
        <w:tc>
          <w:tcPr>
            <w:tcW w:w="1532" w:type="dxa"/>
            <w:vMerge w:val="restart"/>
            <w:vAlign w:val="center"/>
          </w:tcPr>
          <w:p w14:paraId="7632F55F" w14:textId="77777777" w:rsidR="000D4DAB" w:rsidRPr="005848E1" w:rsidRDefault="000D4DAB" w:rsidP="000D4DAB">
            <w:pPr>
              <w:jc w:val="center"/>
              <w:rPr>
                <w:rFonts w:cstheme="minorHAnsi"/>
                <w:b/>
                <w:sz w:val="20"/>
                <w:szCs w:val="20"/>
              </w:rPr>
            </w:pPr>
            <w:r w:rsidRPr="005848E1">
              <w:rPr>
                <w:rFonts w:cstheme="minorHAnsi"/>
                <w:b/>
                <w:sz w:val="20"/>
                <w:szCs w:val="20"/>
              </w:rPr>
              <w:t>Rīga</w:t>
            </w:r>
          </w:p>
        </w:tc>
        <w:tc>
          <w:tcPr>
            <w:tcW w:w="1310" w:type="dxa"/>
            <w:shd w:val="clear" w:color="auto" w:fill="FF0000"/>
          </w:tcPr>
          <w:p w14:paraId="1BFC2BE2" w14:textId="6664B020" w:rsidR="000D4DAB" w:rsidRPr="005848E1" w:rsidRDefault="000D4DAB" w:rsidP="000D4DAB">
            <w:pPr>
              <w:jc w:val="center"/>
              <w:rPr>
                <w:rFonts w:cstheme="minorHAnsi"/>
                <w:sz w:val="20"/>
                <w:szCs w:val="20"/>
              </w:rPr>
            </w:pPr>
            <w:r w:rsidRPr="005848E1">
              <w:rPr>
                <w:rFonts w:cstheme="minorHAnsi"/>
                <w:sz w:val="20"/>
                <w:szCs w:val="20"/>
              </w:rPr>
              <w:t>Neizpildīts</w:t>
            </w:r>
          </w:p>
        </w:tc>
        <w:tc>
          <w:tcPr>
            <w:tcW w:w="1275" w:type="dxa"/>
            <w:shd w:val="clear" w:color="auto" w:fill="FF0000"/>
          </w:tcPr>
          <w:p w14:paraId="342C4602" w14:textId="77777777" w:rsidR="000D4DAB" w:rsidRPr="005848E1" w:rsidRDefault="000D4DAB" w:rsidP="000D4DAB">
            <w:pPr>
              <w:jc w:val="center"/>
              <w:rPr>
                <w:rFonts w:cstheme="minorHAnsi"/>
                <w:sz w:val="20"/>
                <w:szCs w:val="20"/>
              </w:rPr>
            </w:pPr>
            <w:r w:rsidRPr="005848E1">
              <w:rPr>
                <w:rFonts w:cstheme="minorHAnsi"/>
                <w:sz w:val="20"/>
                <w:szCs w:val="20"/>
              </w:rPr>
              <w:t>Neizpildīts</w:t>
            </w:r>
          </w:p>
        </w:tc>
        <w:tc>
          <w:tcPr>
            <w:tcW w:w="1252" w:type="dxa"/>
            <w:shd w:val="clear" w:color="auto" w:fill="92D050"/>
          </w:tcPr>
          <w:p w14:paraId="21868A74" w14:textId="77777777" w:rsidR="000D4DAB" w:rsidRPr="005848E1" w:rsidRDefault="000D4DAB" w:rsidP="000D4DAB">
            <w:pPr>
              <w:jc w:val="center"/>
              <w:rPr>
                <w:rFonts w:cstheme="minorHAnsi"/>
                <w:sz w:val="20"/>
                <w:szCs w:val="20"/>
              </w:rPr>
            </w:pPr>
            <w:r w:rsidRPr="005848E1">
              <w:rPr>
                <w:rFonts w:cstheme="minorHAnsi"/>
                <w:sz w:val="20"/>
                <w:szCs w:val="20"/>
              </w:rPr>
              <w:t>Atbilst</w:t>
            </w:r>
          </w:p>
        </w:tc>
        <w:tc>
          <w:tcPr>
            <w:tcW w:w="1397" w:type="dxa"/>
            <w:shd w:val="clear" w:color="auto" w:fill="FFFF00"/>
          </w:tcPr>
          <w:p w14:paraId="417A41CF" w14:textId="77777777" w:rsidR="000D4DAB" w:rsidRPr="005848E1" w:rsidRDefault="000D4DAB" w:rsidP="000D4DAB">
            <w:pPr>
              <w:jc w:val="center"/>
              <w:rPr>
                <w:rFonts w:cstheme="minorHAnsi"/>
                <w:sz w:val="20"/>
                <w:szCs w:val="20"/>
              </w:rPr>
            </w:pPr>
            <w:r w:rsidRPr="005848E1">
              <w:rPr>
                <w:rFonts w:cstheme="minorHAnsi"/>
                <w:sz w:val="20"/>
                <w:szCs w:val="20"/>
              </w:rPr>
              <w:t>Jā</w:t>
            </w:r>
          </w:p>
        </w:tc>
        <w:tc>
          <w:tcPr>
            <w:tcW w:w="1512" w:type="dxa"/>
            <w:shd w:val="clear" w:color="auto" w:fill="FFFF00"/>
          </w:tcPr>
          <w:p w14:paraId="0A3B687C" w14:textId="77777777" w:rsidR="000D4DAB" w:rsidRPr="005848E1" w:rsidRDefault="000D4DAB" w:rsidP="000D4DAB">
            <w:pPr>
              <w:jc w:val="center"/>
              <w:rPr>
                <w:rFonts w:cstheme="minorHAnsi"/>
                <w:sz w:val="20"/>
                <w:szCs w:val="20"/>
              </w:rPr>
            </w:pPr>
            <w:r w:rsidRPr="005848E1">
              <w:rPr>
                <w:rFonts w:cstheme="minorHAnsi"/>
                <w:sz w:val="20"/>
                <w:szCs w:val="20"/>
              </w:rPr>
              <w:t>Jā</w:t>
            </w:r>
          </w:p>
        </w:tc>
      </w:tr>
      <w:tr w:rsidR="00AE3207" w:rsidRPr="005848E1" w14:paraId="241D234C" w14:textId="77777777" w:rsidTr="002A70A7">
        <w:trPr>
          <w:jc w:val="center"/>
        </w:trPr>
        <w:tc>
          <w:tcPr>
            <w:tcW w:w="1532" w:type="dxa"/>
            <w:vMerge/>
          </w:tcPr>
          <w:p w14:paraId="18C85D44" w14:textId="77777777" w:rsidR="00AE3207" w:rsidRPr="005848E1" w:rsidRDefault="00AE3207" w:rsidP="00AE3207">
            <w:pPr>
              <w:jc w:val="center"/>
              <w:rPr>
                <w:rFonts w:cstheme="minorHAnsi"/>
                <w:b/>
                <w:sz w:val="20"/>
                <w:szCs w:val="20"/>
              </w:rPr>
            </w:pPr>
          </w:p>
        </w:tc>
        <w:tc>
          <w:tcPr>
            <w:tcW w:w="6746" w:type="dxa"/>
            <w:gridSpan w:val="5"/>
          </w:tcPr>
          <w:p w14:paraId="59AEB2DF" w14:textId="0027DBB4"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color w:val="FF0000"/>
                <w:sz w:val="20"/>
                <w:szCs w:val="20"/>
                <w:lang w:val="lv-LV"/>
              </w:rPr>
              <w:t xml:space="preserve">SAM 5.3.1. </w:t>
            </w:r>
            <w:r w:rsidR="003A6588">
              <w:rPr>
                <w:rFonts w:asciiTheme="minorHAnsi" w:hAnsiTheme="minorHAnsi" w:cstheme="minorHAnsi"/>
                <w:color w:val="FF0000"/>
                <w:sz w:val="20"/>
                <w:szCs w:val="20"/>
                <w:lang w:val="lv-LV"/>
              </w:rPr>
              <w:t xml:space="preserve">3.kārtas projekta </w:t>
            </w:r>
            <w:r w:rsidRPr="005848E1">
              <w:rPr>
                <w:rFonts w:asciiTheme="minorHAnsi" w:hAnsiTheme="minorHAnsi" w:cstheme="minorHAnsi"/>
                <w:color w:val="FF0000"/>
                <w:sz w:val="20"/>
                <w:szCs w:val="20"/>
                <w:lang w:val="lv-LV"/>
              </w:rPr>
              <w:t>ietvaros izbūvējot papildus CKS tīklus 2959 iedz.</w:t>
            </w:r>
            <w:r w:rsidR="00F65F13">
              <w:rPr>
                <w:rFonts w:asciiTheme="minorHAnsi" w:hAnsiTheme="minorHAnsi" w:cstheme="minorHAnsi"/>
                <w:color w:val="FF0000"/>
                <w:sz w:val="20"/>
                <w:szCs w:val="20"/>
                <w:lang w:val="lv-LV"/>
              </w:rPr>
              <w:t>,</w:t>
            </w:r>
            <w:r w:rsidRPr="005848E1">
              <w:rPr>
                <w:rFonts w:asciiTheme="minorHAnsi" w:hAnsiTheme="minorHAnsi" w:cstheme="minorHAnsi"/>
                <w:color w:val="FF0000"/>
                <w:sz w:val="20"/>
                <w:szCs w:val="20"/>
                <w:lang w:val="lv-LV"/>
              </w:rPr>
              <w:t xml:space="preserve"> </w:t>
            </w:r>
            <w:r w:rsidR="00F53B37">
              <w:rPr>
                <w:rFonts w:asciiTheme="minorHAnsi" w:hAnsiTheme="minorHAnsi" w:cstheme="minorHAnsi"/>
                <w:color w:val="FF0000"/>
                <w:sz w:val="20"/>
                <w:szCs w:val="20"/>
                <w:lang w:val="lv-LV"/>
              </w:rPr>
              <w:t>p</w:t>
            </w:r>
            <w:r w:rsidRPr="005848E1">
              <w:rPr>
                <w:rFonts w:asciiTheme="minorHAnsi" w:hAnsiTheme="minorHAnsi" w:cstheme="minorHAnsi"/>
                <w:color w:val="FF0000"/>
                <w:sz w:val="20"/>
                <w:szCs w:val="20"/>
                <w:lang w:val="lv-LV"/>
              </w:rPr>
              <w:t>akalpojuma pieejamība plānota 100% iedz., papildus investīcijas esošajā aglomerācijā netiek plānotas</w:t>
            </w:r>
            <w:r w:rsidR="000D4DAB" w:rsidRPr="005848E1">
              <w:rPr>
                <w:rFonts w:asciiTheme="minorHAnsi" w:hAnsiTheme="minorHAnsi" w:cstheme="minorHAnsi"/>
                <w:color w:val="FF0000"/>
                <w:sz w:val="20"/>
                <w:szCs w:val="20"/>
                <w:lang w:val="lv-LV"/>
              </w:rPr>
              <w:t>, kas nav saskaņā ar Rīgas domes pieņemto lēmumu par Rīgas pilsētas notekūdeņu aglomerācijas robežām.</w:t>
            </w:r>
          </w:p>
          <w:p w14:paraId="1E11058E" w14:textId="33CB5EC9"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color w:val="FF0000"/>
                <w:sz w:val="20"/>
                <w:szCs w:val="20"/>
                <w:lang w:val="lv-LV"/>
              </w:rPr>
              <w:t>Plānotais aglomerācijas iedzīvotāju skaita kritums par 75 548 iedz. nav pamatots,  jo 01.01.2017. – 01.01.2019. PMLP fiksēts samazinājums par 7490 iedz., līdz ar to pastāv risks, ka pakalpojumu pieejamība netiek nodrošināta.</w:t>
            </w:r>
          </w:p>
          <w:p w14:paraId="0E0EEBAF" w14:textId="2C9E2028"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Faktiskais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apjoms uz 01.01.2019. sasniedz 95.1% no CKS pieejamības rādītāja, pēc SAM 5.3.1. īstenošanas plānota</w:t>
            </w:r>
            <w:r w:rsidR="000E0F4A">
              <w:rPr>
                <w:rFonts w:asciiTheme="minorHAnsi" w:hAnsiTheme="minorHAnsi" w:cstheme="minorHAnsi"/>
                <w:sz w:val="20"/>
                <w:szCs w:val="20"/>
                <w:lang w:val="lv-LV"/>
              </w:rPr>
              <w:t>is</w:t>
            </w:r>
            <w:r w:rsidRPr="005848E1">
              <w:rPr>
                <w:rFonts w:asciiTheme="minorHAnsi" w:hAnsiTheme="minorHAnsi" w:cstheme="minorHAnsi"/>
                <w:sz w:val="20"/>
                <w:szCs w:val="20"/>
                <w:lang w:val="lv-LV"/>
              </w:rPr>
              <w:t xml:space="preserve"> 100% nav pamatot</w:t>
            </w:r>
            <w:r w:rsidR="000E0F4A">
              <w:rPr>
                <w:rFonts w:asciiTheme="minorHAnsi" w:hAnsiTheme="minorHAnsi" w:cstheme="minorHAnsi"/>
                <w:sz w:val="20"/>
                <w:szCs w:val="20"/>
                <w:lang w:val="lv-LV"/>
              </w:rPr>
              <w:t>s,</w:t>
            </w:r>
            <w:r w:rsidRPr="005848E1">
              <w:rPr>
                <w:rFonts w:asciiTheme="minorHAnsi" w:hAnsiTheme="minorHAnsi" w:cstheme="minorHAnsi"/>
                <w:sz w:val="20"/>
                <w:szCs w:val="20"/>
                <w:lang w:val="lv-LV"/>
              </w:rPr>
              <w:t xml:space="preserve"> ņemot vērā nepamatoto aglomerācijas  iedz. skaita samazinājumu.</w:t>
            </w:r>
          </w:p>
          <w:p w14:paraId="6D745CE8" w14:textId="077E94FB"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color w:val="FF0000"/>
                <w:sz w:val="20"/>
                <w:szCs w:val="20"/>
                <w:lang w:val="lv-LV"/>
              </w:rPr>
              <w:t xml:space="preserve">Plānotās rekonstrukcijas izmaksas 4152 EUR/m nav pamatotas </w:t>
            </w:r>
            <w:r w:rsidR="00D97B57">
              <w:rPr>
                <w:rFonts w:asciiTheme="minorHAnsi" w:hAnsiTheme="minorHAnsi" w:cstheme="minorHAnsi"/>
                <w:color w:val="FF0000"/>
                <w:sz w:val="20"/>
                <w:szCs w:val="20"/>
                <w:lang w:val="lv-LV"/>
              </w:rPr>
              <w:t>*</w:t>
            </w:r>
          </w:p>
        </w:tc>
      </w:tr>
    </w:tbl>
    <w:p w14:paraId="0CDFED8F" w14:textId="1539E52A" w:rsidR="00AE3207" w:rsidRPr="00D97B57" w:rsidRDefault="00D97B57" w:rsidP="00D97B57">
      <w:pPr>
        <w:spacing w:after="0" w:line="240" w:lineRule="auto"/>
        <w:rPr>
          <w:rFonts w:cstheme="minorHAnsi"/>
          <w:i/>
          <w:sz w:val="20"/>
          <w:szCs w:val="20"/>
        </w:rPr>
      </w:pPr>
      <w:r w:rsidRPr="00D97B57">
        <w:rPr>
          <w:rFonts w:cstheme="minorHAnsi"/>
          <w:i/>
          <w:sz w:val="20"/>
          <w:szCs w:val="20"/>
        </w:rPr>
        <w:t xml:space="preserve">* Būtiska izmaksu atšķirība kanalizācijas tīklu </w:t>
      </w:r>
      <w:r>
        <w:rPr>
          <w:rFonts w:cstheme="minorHAnsi"/>
          <w:i/>
          <w:sz w:val="20"/>
          <w:szCs w:val="20"/>
        </w:rPr>
        <w:t>izbūvei</w:t>
      </w:r>
      <w:r w:rsidRPr="00D97B57">
        <w:rPr>
          <w:rFonts w:cstheme="minorHAnsi"/>
          <w:i/>
          <w:sz w:val="20"/>
          <w:szCs w:val="20"/>
        </w:rPr>
        <w:t xml:space="preserve"> Rīgā un citur Latvijā veidojas vairāku iemeslu dēļ, kas visi tiek ņemti vērā un pretendents to iekļauj savā finanšu piedāvājumā. Būtiskākie no tiem:</w:t>
      </w:r>
    </w:p>
    <w:p w14:paraId="693A302C" w14:textId="36D76255" w:rsidR="00D97B57" w:rsidRDefault="000E0F4A" w:rsidP="00D97B57">
      <w:pPr>
        <w:pStyle w:val="CommentText"/>
        <w:numPr>
          <w:ilvl w:val="0"/>
          <w:numId w:val="42"/>
        </w:numPr>
        <w:spacing w:after="0"/>
        <w:rPr>
          <w:i/>
        </w:rPr>
      </w:pPr>
      <w:r>
        <w:rPr>
          <w:i/>
        </w:rPr>
        <w:t>i</w:t>
      </w:r>
      <w:r w:rsidR="00D97B57" w:rsidRPr="00D97B57">
        <w:rPr>
          <w:i/>
        </w:rPr>
        <w:t>ebūvējamo cauruļvadu diametri</w:t>
      </w:r>
      <w:r w:rsidR="00D97B57">
        <w:rPr>
          <w:i/>
        </w:rPr>
        <w:t xml:space="preserve"> Rīgā</w:t>
      </w:r>
      <w:r w:rsidR="00D97B57" w:rsidRPr="00D97B57">
        <w:rPr>
          <w:i/>
        </w:rPr>
        <w:t xml:space="preserve"> ir lielāki kā citur Latvijā (jo iedzīvotāju sk. lielāks, iestādes lielākas, </w:t>
      </w:r>
      <w:r w:rsidR="00D97B57">
        <w:rPr>
          <w:i/>
        </w:rPr>
        <w:t>uzņēmējdarbība</w:t>
      </w:r>
      <w:r w:rsidR="00D97B57" w:rsidRPr="00D97B57">
        <w:rPr>
          <w:i/>
        </w:rPr>
        <w:t xml:space="preserve"> aktīvāk</w:t>
      </w:r>
      <w:r w:rsidR="00D97B57">
        <w:rPr>
          <w:i/>
        </w:rPr>
        <w:t>a</w:t>
      </w:r>
      <w:r w:rsidR="00D97B57" w:rsidRPr="00D97B57">
        <w:rPr>
          <w:i/>
        </w:rPr>
        <w:t xml:space="preserve">), kā rezultātā ir </w:t>
      </w:r>
      <w:r w:rsidR="00D97B57">
        <w:rPr>
          <w:i/>
        </w:rPr>
        <w:t xml:space="preserve">jārok </w:t>
      </w:r>
      <w:r w:rsidR="00D97B57" w:rsidRPr="00D97B57">
        <w:rPr>
          <w:i/>
        </w:rPr>
        <w:t>lielākas tranšejas;</w:t>
      </w:r>
    </w:p>
    <w:p w14:paraId="2D5CBDA0" w14:textId="33C1E3F4" w:rsidR="00D97B57" w:rsidRPr="00D97B57" w:rsidRDefault="000E0F4A" w:rsidP="00D97B57">
      <w:pPr>
        <w:pStyle w:val="CommentText"/>
        <w:numPr>
          <w:ilvl w:val="0"/>
          <w:numId w:val="42"/>
        </w:numPr>
        <w:spacing w:after="0"/>
        <w:rPr>
          <w:i/>
        </w:rPr>
      </w:pPr>
      <w:r>
        <w:rPr>
          <w:i/>
        </w:rPr>
        <w:t>s</w:t>
      </w:r>
      <w:r w:rsidR="00D97B57" w:rsidRPr="00D97B57">
        <w:rPr>
          <w:i/>
        </w:rPr>
        <w:t>ūkņu stacijas ir vairākas reizes jaudīgākas par reģionos būvētajām. Prasības tādām ir daudz augstākas</w:t>
      </w:r>
      <w:r>
        <w:rPr>
          <w:i/>
        </w:rPr>
        <w:t>;</w:t>
      </w:r>
    </w:p>
    <w:p w14:paraId="3D802F82" w14:textId="05612968" w:rsidR="00D97B57" w:rsidRPr="00D97B57" w:rsidRDefault="000E0F4A" w:rsidP="00D97B57">
      <w:pPr>
        <w:pStyle w:val="CommentText"/>
        <w:numPr>
          <w:ilvl w:val="0"/>
          <w:numId w:val="42"/>
        </w:numPr>
        <w:spacing w:after="0"/>
        <w:rPr>
          <w:i/>
        </w:rPr>
      </w:pPr>
      <w:r>
        <w:rPr>
          <w:i/>
        </w:rPr>
        <w:t>k</w:t>
      </w:r>
      <w:r w:rsidR="00D97B57" w:rsidRPr="00D97B57">
        <w:rPr>
          <w:i/>
        </w:rPr>
        <w:t>anal</w:t>
      </w:r>
      <w:r>
        <w:rPr>
          <w:i/>
        </w:rPr>
        <w:t>i</w:t>
      </w:r>
      <w:r w:rsidR="00D97B57" w:rsidRPr="00D97B57">
        <w:rPr>
          <w:i/>
        </w:rPr>
        <w:t>zācijas tīkli tiek būvēti dziļ</w:t>
      </w:r>
      <w:r w:rsidR="00D97B57">
        <w:rPr>
          <w:i/>
        </w:rPr>
        <w:t>āk par citām komunikācijām</w:t>
      </w:r>
      <w:r w:rsidR="00D97B57" w:rsidRPr="00D97B57">
        <w:rPr>
          <w:i/>
        </w:rPr>
        <w:t xml:space="preserve">. Tas nozīmē, </w:t>
      </w:r>
      <w:r w:rsidR="00D97B57">
        <w:rPr>
          <w:i/>
        </w:rPr>
        <w:t xml:space="preserve">ka </w:t>
      </w:r>
      <w:r w:rsidR="00D97B57" w:rsidRPr="00D97B57">
        <w:rPr>
          <w:i/>
        </w:rPr>
        <w:t>telekom</w:t>
      </w:r>
      <w:r w:rsidR="00D97B57">
        <w:rPr>
          <w:i/>
        </w:rPr>
        <w:t>unikāciju tīkli</w:t>
      </w:r>
      <w:r w:rsidR="00D97B57" w:rsidRPr="00D97B57">
        <w:rPr>
          <w:i/>
        </w:rPr>
        <w:t>, gāze</w:t>
      </w:r>
      <w:r>
        <w:rPr>
          <w:i/>
        </w:rPr>
        <w:t>svadi</w:t>
      </w:r>
      <w:r w:rsidR="00D97B57" w:rsidRPr="00D97B57">
        <w:rPr>
          <w:i/>
        </w:rPr>
        <w:t>, citi vājstrāvas kabeļi u</w:t>
      </w:r>
      <w:r>
        <w:rPr>
          <w:i/>
        </w:rPr>
        <w:t>.</w:t>
      </w:r>
      <w:r w:rsidR="00D97B57" w:rsidRPr="00D97B57">
        <w:rPr>
          <w:i/>
        </w:rPr>
        <w:t>t</w:t>
      </w:r>
      <w:r>
        <w:rPr>
          <w:i/>
        </w:rPr>
        <w:t>ml</w:t>
      </w:r>
      <w:r w:rsidR="00D97B57" w:rsidRPr="00D97B57">
        <w:rPr>
          <w:i/>
        </w:rPr>
        <w:t xml:space="preserve">. ir jāšķērso pa apakšu. Pēc LBN katra tāda vieta ir jāatrok ar lāpstu. Rīgā visas ielas ir pilnas ar visdažādākajiem kabeļiem. Cauruļvadu guldīšanas ātrums </w:t>
      </w:r>
      <w:r w:rsidR="00D97B57">
        <w:rPr>
          <w:i/>
        </w:rPr>
        <w:t xml:space="preserve">līdz ar to </w:t>
      </w:r>
      <w:r w:rsidR="00D97B57" w:rsidRPr="00D97B57">
        <w:rPr>
          <w:i/>
        </w:rPr>
        <w:t xml:space="preserve">ir ļoti zems. Katrs </w:t>
      </w:r>
      <w:r w:rsidR="00D97B57">
        <w:rPr>
          <w:i/>
        </w:rPr>
        <w:t>nejaušs</w:t>
      </w:r>
      <w:r w:rsidR="00D97B57" w:rsidRPr="00D97B57">
        <w:rPr>
          <w:i/>
        </w:rPr>
        <w:t xml:space="preserve"> pārrāvums būvniekam ir </w:t>
      </w:r>
      <w:r w:rsidR="00D97B57">
        <w:rPr>
          <w:i/>
        </w:rPr>
        <w:t xml:space="preserve">papildu </w:t>
      </w:r>
      <w:r w:rsidR="00D97B57" w:rsidRPr="00D97B57">
        <w:rPr>
          <w:i/>
        </w:rPr>
        <w:t>izdevumi</w:t>
      </w:r>
      <w:r>
        <w:rPr>
          <w:i/>
        </w:rPr>
        <w:t>;</w:t>
      </w:r>
    </w:p>
    <w:p w14:paraId="79AB5A47" w14:textId="3E2124EB" w:rsidR="00D97B57" w:rsidRPr="00D97B57" w:rsidRDefault="000E0F4A" w:rsidP="00D97B57">
      <w:pPr>
        <w:pStyle w:val="CommentText"/>
        <w:numPr>
          <w:ilvl w:val="0"/>
          <w:numId w:val="42"/>
        </w:numPr>
        <w:spacing w:after="0"/>
        <w:rPr>
          <w:i/>
        </w:rPr>
      </w:pPr>
      <w:r>
        <w:rPr>
          <w:i/>
        </w:rPr>
        <w:t>p</w:t>
      </w:r>
      <w:r w:rsidR="00D97B57" w:rsidRPr="00D97B57">
        <w:rPr>
          <w:i/>
        </w:rPr>
        <w:t>rasības būvdarbu laikā dēļ intensīvās satiksmes, tramvaju, trolejbusu, autobusu plūsmas ir augstas, kas rada papildu saistītās izmaksas;</w:t>
      </w:r>
    </w:p>
    <w:p w14:paraId="3DB33DA5" w14:textId="3287AA1B" w:rsidR="00D97B57" w:rsidRPr="00D97B57" w:rsidRDefault="000E0F4A" w:rsidP="00D97B57">
      <w:pPr>
        <w:pStyle w:val="CommentText"/>
        <w:numPr>
          <w:ilvl w:val="0"/>
          <w:numId w:val="42"/>
        </w:numPr>
        <w:spacing w:after="0"/>
        <w:rPr>
          <w:i/>
        </w:rPr>
      </w:pPr>
      <w:r>
        <w:rPr>
          <w:i/>
        </w:rPr>
        <w:t>i</w:t>
      </w:r>
      <w:r w:rsidR="00D97B57" w:rsidRPr="00D97B57">
        <w:rPr>
          <w:i/>
        </w:rPr>
        <w:t>ntensīva un augsta apbūve. Darbu laikā var tikt radīti bojājumi citam īpašumam, kas jākompensē. To iekļauj cenā</w:t>
      </w:r>
      <w:r>
        <w:rPr>
          <w:i/>
        </w:rPr>
        <w:t>;</w:t>
      </w:r>
    </w:p>
    <w:p w14:paraId="2050B37E" w14:textId="0782A887" w:rsidR="00D97B57" w:rsidRPr="00D97B57" w:rsidRDefault="000E0F4A" w:rsidP="00D97B57">
      <w:pPr>
        <w:pStyle w:val="CommentText"/>
        <w:numPr>
          <w:ilvl w:val="0"/>
          <w:numId w:val="42"/>
        </w:numPr>
        <w:spacing w:after="0"/>
        <w:rPr>
          <w:i/>
        </w:rPr>
      </w:pPr>
      <w:r>
        <w:rPr>
          <w:i/>
        </w:rPr>
        <w:t>d</w:t>
      </w:r>
      <w:r w:rsidR="00D97B57" w:rsidRPr="00D97B57">
        <w:rPr>
          <w:i/>
        </w:rPr>
        <w:t>audz augstāki ar būvdarbiem saistīti apdrošināšanas izdevumi;</w:t>
      </w:r>
    </w:p>
    <w:p w14:paraId="5302A65D" w14:textId="37252C40" w:rsidR="00D97B57" w:rsidRPr="00D97B57" w:rsidRDefault="000E0F4A" w:rsidP="00D97B57">
      <w:pPr>
        <w:pStyle w:val="CommentText"/>
        <w:numPr>
          <w:ilvl w:val="0"/>
          <w:numId w:val="42"/>
        </w:numPr>
        <w:spacing w:after="0"/>
        <w:rPr>
          <w:i/>
        </w:rPr>
      </w:pPr>
      <w:r>
        <w:rPr>
          <w:i/>
        </w:rPr>
        <w:t>b</w:t>
      </w:r>
      <w:r w:rsidR="00D97B57" w:rsidRPr="00D97B57">
        <w:rPr>
          <w:i/>
        </w:rPr>
        <w:t xml:space="preserve">ūvvaldes prasības daudz augstākas kā </w:t>
      </w:r>
      <w:proofErr w:type="spellStart"/>
      <w:r w:rsidR="00D97B57" w:rsidRPr="00D97B57">
        <w:rPr>
          <w:i/>
        </w:rPr>
        <w:t>reģon</w:t>
      </w:r>
      <w:r>
        <w:rPr>
          <w:i/>
        </w:rPr>
        <w:t>os</w:t>
      </w:r>
      <w:proofErr w:type="spellEnd"/>
      <w:r w:rsidR="00D97B57" w:rsidRPr="00D97B57">
        <w:rPr>
          <w:i/>
        </w:rPr>
        <w:t>, t</w:t>
      </w:r>
      <w:r>
        <w:rPr>
          <w:i/>
        </w:rPr>
        <w:t>ā</w:t>
      </w:r>
      <w:r w:rsidR="00D97B57" w:rsidRPr="00D97B57">
        <w:rPr>
          <w:i/>
        </w:rPr>
        <w:t>s jāiekļauj cenā;</w:t>
      </w:r>
    </w:p>
    <w:p w14:paraId="2EA783C9" w14:textId="53E3F27C" w:rsidR="00D97B57" w:rsidRDefault="000E0F4A" w:rsidP="00D97B57">
      <w:pPr>
        <w:pStyle w:val="CommentText"/>
        <w:numPr>
          <w:ilvl w:val="0"/>
          <w:numId w:val="42"/>
        </w:numPr>
        <w:spacing w:after="0"/>
        <w:rPr>
          <w:i/>
        </w:rPr>
      </w:pPr>
      <w:r>
        <w:rPr>
          <w:i/>
        </w:rPr>
        <w:t>b</w:t>
      </w:r>
      <w:r w:rsidR="00D97B57">
        <w:rPr>
          <w:i/>
        </w:rPr>
        <w:t xml:space="preserve">ūvobjektus </w:t>
      </w:r>
      <w:r w:rsidR="00D97B57" w:rsidRPr="00D97B57">
        <w:rPr>
          <w:i/>
        </w:rPr>
        <w:t>Rīg</w:t>
      </w:r>
      <w:r w:rsidR="00D97B57">
        <w:rPr>
          <w:i/>
        </w:rPr>
        <w:t>ā ikdienā redz un šķērso daudz cilvēku</w:t>
      </w:r>
      <w:r w:rsidR="00F61E43">
        <w:rPr>
          <w:i/>
        </w:rPr>
        <w:t xml:space="preserve">. Daudz intensīvāks kontrolējošo iestāžu būvobjekta pārbaužu grafiks; </w:t>
      </w:r>
    </w:p>
    <w:p w14:paraId="20585E97" w14:textId="6BB2E31D" w:rsidR="00D97B57" w:rsidRPr="00F61E43" w:rsidRDefault="000E0F4A" w:rsidP="00D97B57">
      <w:pPr>
        <w:pStyle w:val="CommentText"/>
        <w:numPr>
          <w:ilvl w:val="0"/>
          <w:numId w:val="42"/>
        </w:numPr>
        <w:rPr>
          <w:i/>
        </w:rPr>
      </w:pPr>
      <w:r>
        <w:rPr>
          <w:i/>
        </w:rPr>
        <w:t>dau</w:t>
      </w:r>
      <w:r w:rsidR="00D97B57" w:rsidRPr="00F61E43">
        <w:rPr>
          <w:i/>
        </w:rPr>
        <w:t xml:space="preserve">dzi reģionālie </w:t>
      </w:r>
      <w:r w:rsidR="00F61E43">
        <w:rPr>
          <w:i/>
        </w:rPr>
        <w:t>būvuzņēmēji</w:t>
      </w:r>
      <w:r w:rsidR="00D97B57" w:rsidRPr="00F61E43">
        <w:rPr>
          <w:i/>
        </w:rPr>
        <w:t xml:space="preserve"> </w:t>
      </w:r>
      <w:r w:rsidR="00F61E43">
        <w:rPr>
          <w:i/>
        </w:rPr>
        <w:t>pat par lielu naudu</w:t>
      </w:r>
      <w:r w:rsidR="00D97B57" w:rsidRPr="00F61E43">
        <w:rPr>
          <w:i/>
        </w:rPr>
        <w:t xml:space="preserve"> negrib </w:t>
      </w:r>
      <w:r w:rsidR="00F61E43">
        <w:rPr>
          <w:i/>
        </w:rPr>
        <w:t>strādāt</w:t>
      </w:r>
      <w:r w:rsidR="00D97B57" w:rsidRPr="00F61E43">
        <w:rPr>
          <w:i/>
        </w:rPr>
        <w:t xml:space="preserve"> Rī</w:t>
      </w:r>
      <w:r w:rsidR="00F61E43">
        <w:rPr>
          <w:i/>
        </w:rPr>
        <w:t>gā</w:t>
      </w:r>
      <w:r w:rsidR="00D97B57" w:rsidRPr="00F61E43">
        <w:rPr>
          <w:i/>
        </w:rPr>
        <w:t xml:space="preserve">. </w:t>
      </w:r>
      <w:r w:rsidR="00F61E43">
        <w:rPr>
          <w:i/>
        </w:rPr>
        <w:t xml:space="preserve">Tas ir papildus lielāks stress, ko daudzi nevēlas uzņemties, t.sk. būvdarbu vadītāji, ekskavatoristi, strādnieki. </w:t>
      </w:r>
    </w:p>
    <w:p w14:paraId="05A93D5A" w14:textId="2303CEF9" w:rsidR="00AE3207" w:rsidRPr="005848E1" w:rsidRDefault="00AE3207" w:rsidP="004A64FB">
      <w:pPr>
        <w:rPr>
          <w:rFonts w:cstheme="minorHAnsi"/>
          <w:sz w:val="22"/>
        </w:rPr>
      </w:pPr>
      <w:r w:rsidRPr="005848E1">
        <w:rPr>
          <w:rFonts w:cstheme="minorHAnsi"/>
          <w:sz w:val="22"/>
        </w:rPr>
        <w:t>Kā redzams tabulā Nr.1</w:t>
      </w:r>
      <w:r w:rsidR="00AE4F6D" w:rsidRPr="005848E1">
        <w:rPr>
          <w:rFonts w:cstheme="minorHAnsi"/>
          <w:sz w:val="22"/>
        </w:rPr>
        <w:t>.</w:t>
      </w:r>
      <w:r w:rsidR="00B6088F" w:rsidRPr="005848E1">
        <w:rPr>
          <w:rFonts w:cstheme="minorHAnsi"/>
          <w:sz w:val="22"/>
        </w:rPr>
        <w:t>4</w:t>
      </w:r>
      <w:r w:rsidRPr="005848E1">
        <w:rPr>
          <w:rFonts w:cstheme="minorHAnsi"/>
          <w:sz w:val="22"/>
        </w:rPr>
        <w:t xml:space="preserve">., aglomerāciju grupā ar CE&gt;100 000 turpmākajā pētījuma gaitā ir būtiski noskaidrot Rīgas </w:t>
      </w:r>
      <w:r w:rsidR="000D4DAB" w:rsidRPr="005848E1">
        <w:rPr>
          <w:rFonts w:cstheme="minorHAnsi"/>
          <w:sz w:val="22"/>
        </w:rPr>
        <w:t xml:space="preserve">pilsētas notekūdeņu </w:t>
      </w:r>
      <w:r w:rsidRPr="005848E1">
        <w:rPr>
          <w:rFonts w:cstheme="minorHAnsi"/>
          <w:sz w:val="22"/>
        </w:rPr>
        <w:t>aglomerācij</w:t>
      </w:r>
      <w:r w:rsidR="000D4DAB" w:rsidRPr="005848E1">
        <w:rPr>
          <w:rFonts w:cstheme="minorHAnsi"/>
          <w:sz w:val="22"/>
        </w:rPr>
        <w:t>as</w:t>
      </w:r>
      <w:r w:rsidRPr="005848E1">
        <w:rPr>
          <w:rFonts w:cstheme="minorHAnsi"/>
          <w:sz w:val="22"/>
        </w:rPr>
        <w:t xml:space="preserve"> teritorij</w:t>
      </w:r>
      <w:r w:rsidR="000D4DAB" w:rsidRPr="005848E1">
        <w:rPr>
          <w:rFonts w:cstheme="minorHAnsi"/>
          <w:sz w:val="22"/>
        </w:rPr>
        <w:t>ā nepieciešamās ieguldījumu jomas</w:t>
      </w:r>
      <w:r w:rsidRPr="005848E1">
        <w:rPr>
          <w:rFonts w:cstheme="minorHAnsi"/>
          <w:sz w:val="22"/>
        </w:rPr>
        <w:t>, kurās pēc SAM 5.3.1. investīcij</w:t>
      </w:r>
      <w:r w:rsidR="00C0617F">
        <w:rPr>
          <w:rFonts w:cstheme="minorHAnsi"/>
          <w:sz w:val="22"/>
        </w:rPr>
        <w:t>u realizācija</w:t>
      </w:r>
      <w:r w:rsidRPr="005848E1">
        <w:rPr>
          <w:rFonts w:cstheme="minorHAnsi"/>
          <w:sz w:val="22"/>
        </w:rPr>
        <w:t xml:space="preserve"> nebūs nodrošināta </w:t>
      </w:r>
      <w:r w:rsidR="000D4DAB" w:rsidRPr="005848E1">
        <w:rPr>
          <w:rFonts w:cstheme="minorHAnsi"/>
          <w:sz w:val="22"/>
        </w:rPr>
        <w:t>atbilstība likumdošanas prasībām</w:t>
      </w:r>
      <w:r w:rsidRPr="005848E1">
        <w:rPr>
          <w:rFonts w:cstheme="minorHAnsi"/>
          <w:sz w:val="22"/>
        </w:rPr>
        <w:t>, kā arī precizēt iedzīvotāju skait</w:t>
      </w:r>
      <w:r w:rsidR="000D4DAB" w:rsidRPr="005848E1">
        <w:rPr>
          <w:rFonts w:cstheme="minorHAnsi"/>
          <w:sz w:val="22"/>
        </w:rPr>
        <w:t>a izmaiņas,</w:t>
      </w:r>
      <w:r w:rsidRPr="005848E1">
        <w:rPr>
          <w:rFonts w:cstheme="minorHAnsi"/>
          <w:sz w:val="22"/>
        </w:rPr>
        <w:t xml:space="preserve"> lai būtu iespējam novērtēt pakalpojuma pieejamības faktisko līmeni un turpmāko investīciju nepieciešamību esošās aglomerācijas robežās jaunas infrastruktūras attīstībai</w:t>
      </w:r>
      <w:r w:rsidR="00A423F8">
        <w:rPr>
          <w:rFonts w:cstheme="minorHAnsi"/>
          <w:sz w:val="22"/>
        </w:rPr>
        <w:t>,</w:t>
      </w:r>
      <w:r w:rsidRPr="005848E1">
        <w:rPr>
          <w:rFonts w:cstheme="minorHAnsi"/>
          <w:sz w:val="22"/>
        </w:rPr>
        <w:t xml:space="preserve"> vai decentralizēto risinājumu izmantošanu.</w:t>
      </w:r>
    </w:p>
    <w:p w14:paraId="48A3543A" w14:textId="1C69CA1B" w:rsidR="00AE3207" w:rsidRPr="005848E1" w:rsidRDefault="004A64FB" w:rsidP="004A64FB">
      <w:pPr>
        <w:rPr>
          <w:rFonts w:cstheme="minorHAnsi"/>
          <w:sz w:val="22"/>
        </w:rPr>
      </w:pPr>
      <w:r w:rsidRPr="005848E1">
        <w:rPr>
          <w:rFonts w:cstheme="minorHAnsi"/>
          <w:sz w:val="22"/>
        </w:rPr>
        <w:t>G</w:t>
      </w:r>
      <w:r w:rsidR="00AE3207" w:rsidRPr="005848E1">
        <w:rPr>
          <w:rFonts w:cstheme="minorHAnsi"/>
          <w:sz w:val="22"/>
        </w:rPr>
        <w:t xml:space="preserve">rupā kopumā nepieciešams turpināt pasākumus faktisko </w:t>
      </w:r>
      <w:proofErr w:type="spellStart"/>
      <w:r w:rsidR="00AE3207" w:rsidRPr="005848E1">
        <w:rPr>
          <w:rFonts w:cstheme="minorHAnsi"/>
          <w:sz w:val="22"/>
        </w:rPr>
        <w:t>pieslēgumu</w:t>
      </w:r>
      <w:proofErr w:type="spellEnd"/>
      <w:r w:rsidR="00AE3207" w:rsidRPr="005848E1">
        <w:rPr>
          <w:rFonts w:cstheme="minorHAnsi"/>
          <w:sz w:val="22"/>
        </w:rPr>
        <w:t xml:space="preserve"> izbūvei, lai nodrošinātu pēc iespējas augstāku faktisko </w:t>
      </w:r>
      <w:proofErr w:type="spellStart"/>
      <w:r w:rsidR="00AE3207" w:rsidRPr="005848E1">
        <w:rPr>
          <w:rFonts w:cstheme="minorHAnsi"/>
          <w:sz w:val="22"/>
        </w:rPr>
        <w:t>pieslēgumu</w:t>
      </w:r>
      <w:proofErr w:type="spellEnd"/>
      <w:r w:rsidR="00AE3207" w:rsidRPr="005848E1">
        <w:rPr>
          <w:rFonts w:cstheme="minorHAnsi"/>
          <w:sz w:val="22"/>
        </w:rPr>
        <w:t xml:space="preserve"> līmeni.</w:t>
      </w:r>
    </w:p>
    <w:p w14:paraId="6C97BFA2" w14:textId="6E7A6984" w:rsidR="00AE3207" w:rsidRPr="005848E1" w:rsidRDefault="00AE3207" w:rsidP="00AE3207">
      <w:pPr>
        <w:spacing w:after="0" w:line="240" w:lineRule="auto"/>
        <w:jc w:val="center"/>
        <w:rPr>
          <w:rFonts w:cstheme="minorHAnsi"/>
        </w:rPr>
      </w:pPr>
    </w:p>
    <w:p w14:paraId="149FAC14" w14:textId="1C5EDD18" w:rsidR="00AE3207" w:rsidRPr="005848E1" w:rsidRDefault="00AE3207" w:rsidP="00F645C9">
      <w:pPr>
        <w:pStyle w:val="Heading3"/>
        <w:rPr>
          <w:rFonts w:asciiTheme="minorHAnsi" w:hAnsiTheme="minorHAnsi" w:cstheme="minorHAnsi"/>
        </w:rPr>
      </w:pPr>
      <w:bookmarkStart w:id="8" w:name="_Toc42505173"/>
      <w:r w:rsidRPr="005848E1">
        <w:rPr>
          <w:rFonts w:asciiTheme="minorHAnsi" w:hAnsiTheme="minorHAnsi" w:cstheme="minorHAnsi"/>
        </w:rPr>
        <w:t>1.2.2 Esošā situācija aglomerācijas ar 10</w:t>
      </w:r>
      <w:r w:rsidR="00A423F8">
        <w:rPr>
          <w:rFonts w:asciiTheme="minorHAnsi" w:hAnsiTheme="minorHAnsi" w:cstheme="minorHAnsi"/>
        </w:rPr>
        <w:t> </w:t>
      </w:r>
      <w:r w:rsidRPr="005848E1">
        <w:rPr>
          <w:rFonts w:asciiTheme="minorHAnsi" w:hAnsiTheme="minorHAnsi" w:cstheme="minorHAnsi"/>
        </w:rPr>
        <w:t>000</w:t>
      </w:r>
      <w:r w:rsidR="00A423F8" w:rsidRPr="005848E1">
        <w:rPr>
          <w:rFonts w:asciiTheme="minorHAnsi" w:hAnsiTheme="minorHAnsi" w:cstheme="minorHAnsi"/>
        </w:rPr>
        <w:t>&lt;</w:t>
      </w:r>
      <w:r w:rsidR="00A423F8">
        <w:rPr>
          <w:rFonts w:asciiTheme="minorHAnsi" w:hAnsiTheme="minorHAnsi" w:cstheme="minorHAnsi"/>
        </w:rPr>
        <w:t>CE</w:t>
      </w:r>
      <w:r w:rsidRPr="005848E1">
        <w:rPr>
          <w:rFonts w:asciiTheme="minorHAnsi" w:hAnsiTheme="minorHAnsi" w:cstheme="minorHAnsi"/>
        </w:rPr>
        <w:t>&lt;100 000 un turpmākās rīcības sākotnējais novērtējums</w:t>
      </w:r>
      <w:bookmarkEnd w:id="8"/>
    </w:p>
    <w:p w14:paraId="4C99496A" w14:textId="77777777" w:rsidR="00AE3207" w:rsidRPr="005848E1" w:rsidRDefault="00AE3207" w:rsidP="00AE3207">
      <w:pPr>
        <w:spacing w:after="0" w:line="240" w:lineRule="auto"/>
        <w:jc w:val="center"/>
        <w:rPr>
          <w:rFonts w:cstheme="minorHAnsi"/>
          <w:b/>
          <w:color w:val="002060"/>
        </w:rPr>
      </w:pPr>
    </w:p>
    <w:p w14:paraId="2FA252A8" w14:textId="531FD4A9" w:rsidR="00AE3207" w:rsidRPr="005848E1" w:rsidRDefault="00AE3207" w:rsidP="0021370E">
      <w:pPr>
        <w:rPr>
          <w:rFonts w:cstheme="minorHAnsi"/>
          <w:sz w:val="22"/>
        </w:rPr>
      </w:pPr>
      <w:r w:rsidRPr="005848E1">
        <w:rPr>
          <w:rFonts w:cstheme="minorHAnsi"/>
          <w:sz w:val="22"/>
        </w:rPr>
        <w:t>Aglomerāciju grupā ar 10</w:t>
      </w:r>
      <w:r w:rsidR="00A423F8">
        <w:rPr>
          <w:rFonts w:cstheme="minorHAnsi"/>
          <w:sz w:val="22"/>
        </w:rPr>
        <w:t> </w:t>
      </w:r>
      <w:r w:rsidRPr="005848E1">
        <w:rPr>
          <w:rFonts w:cstheme="minorHAnsi"/>
          <w:sz w:val="22"/>
        </w:rPr>
        <w:t>000</w:t>
      </w:r>
      <w:r w:rsidR="00A423F8" w:rsidRPr="005848E1">
        <w:rPr>
          <w:rFonts w:cstheme="minorHAnsi"/>
          <w:sz w:val="22"/>
        </w:rPr>
        <w:t>&lt;</w:t>
      </w:r>
      <w:r w:rsidR="00A423F8">
        <w:rPr>
          <w:rFonts w:cstheme="minorHAnsi"/>
          <w:sz w:val="22"/>
        </w:rPr>
        <w:t>CE</w:t>
      </w:r>
      <w:r w:rsidRPr="005848E1">
        <w:rPr>
          <w:rFonts w:cstheme="minorHAnsi"/>
          <w:sz w:val="22"/>
        </w:rPr>
        <w:t>&lt;100 000 iekļautas 2</w:t>
      </w:r>
      <w:r w:rsidR="002210F8" w:rsidRPr="005848E1">
        <w:rPr>
          <w:rFonts w:cstheme="minorHAnsi"/>
          <w:sz w:val="22"/>
        </w:rPr>
        <w:t>5</w:t>
      </w:r>
      <w:r w:rsidRPr="005848E1">
        <w:rPr>
          <w:rFonts w:cstheme="minorHAnsi"/>
          <w:sz w:val="22"/>
        </w:rPr>
        <w:t xml:space="preserve"> aglomerācijas, kurās kopējais uz 2019.gada 1.janvāri fiksētais deklarēto iedzīvotāju skaits bija </w:t>
      </w:r>
      <w:r w:rsidR="00BB4188" w:rsidRPr="005848E1">
        <w:rPr>
          <w:rFonts w:cstheme="minorHAnsi"/>
          <w:sz w:val="22"/>
        </w:rPr>
        <w:t>527 037</w:t>
      </w:r>
      <w:r w:rsidRPr="005848E1">
        <w:rPr>
          <w:rFonts w:cstheme="minorHAnsi"/>
          <w:sz w:val="22"/>
        </w:rPr>
        <w:t xml:space="preserve"> iedzīvotāji jeb 3</w:t>
      </w:r>
      <w:r w:rsidR="00BB4188" w:rsidRPr="005848E1">
        <w:rPr>
          <w:rFonts w:cstheme="minorHAnsi"/>
          <w:sz w:val="22"/>
        </w:rPr>
        <w:t>6.02</w:t>
      </w:r>
      <w:r w:rsidRPr="005848E1">
        <w:rPr>
          <w:rFonts w:cstheme="minorHAnsi"/>
          <w:sz w:val="22"/>
        </w:rPr>
        <w:t xml:space="preserve"> % no kopējā iedzīvotāju skaita 7</w:t>
      </w:r>
      <w:r w:rsidR="00E80CB7">
        <w:rPr>
          <w:rFonts w:cstheme="minorHAnsi"/>
          <w:sz w:val="22"/>
        </w:rPr>
        <w:t>4</w:t>
      </w:r>
      <w:r w:rsidRPr="005848E1">
        <w:rPr>
          <w:rFonts w:cstheme="minorHAnsi"/>
          <w:sz w:val="22"/>
        </w:rPr>
        <w:t xml:space="preserve"> aglomerācijās ar CE lielāku par 2000 un 2</w:t>
      </w:r>
      <w:r w:rsidR="00BB4188" w:rsidRPr="005848E1">
        <w:rPr>
          <w:rFonts w:cstheme="minorHAnsi"/>
          <w:sz w:val="22"/>
        </w:rPr>
        <w:t>5.15</w:t>
      </w:r>
      <w:r w:rsidRPr="005848E1">
        <w:rPr>
          <w:rFonts w:cstheme="minorHAnsi"/>
          <w:sz w:val="22"/>
        </w:rPr>
        <w:t xml:space="preserve"> % no Latvijas kopējā iedzīvotāju skaita (uz 01.01.2019. saskaņā ar iedzīvotāju </w:t>
      </w:r>
      <w:r w:rsidR="00A423F8">
        <w:rPr>
          <w:rFonts w:cstheme="minorHAnsi"/>
          <w:sz w:val="22"/>
        </w:rPr>
        <w:t>r</w:t>
      </w:r>
      <w:r w:rsidRPr="005848E1">
        <w:rPr>
          <w:rFonts w:cstheme="minorHAnsi"/>
          <w:sz w:val="22"/>
        </w:rPr>
        <w:t xml:space="preserve">eģistra datiem - </w:t>
      </w:r>
      <w:hyperlink r:id="rId18" w:history="1">
        <w:r w:rsidRPr="005848E1">
          <w:rPr>
            <w:rStyle w:val="Hyperlink"/>
            <w:rFonts w:cstheme="minorHAnsi"/>
            <w:sz w:val="22"/>
          </w:rPr>
          <w:t>https://www.pmlp.gov.lv/lv/sakums/statistika/iedzivotaju-registrs/</w:t>
        </w:r>
      </w:hyperlink>
      <w:r w:rsidRPr="005848E1">
        <w:rPr>
          <w:rFonts w:cstheme="minorHAnsi"/>
          <w:sz w:val="22"/>
        </w:rPr>
        <w:t>). Saskaņā ar MK noteikumu Nr.34 71.punkt</w:t>
      </w:r>
      <w:r w:rsidR="00A423F8">
        <w:rPr>
          <w:rFonts w:cstheme="minorHAnsi"/>
          <w:sz w:val="22"/>
        </w:rPr>
        <w:t>u</w:t>
      </w:r>
      <w:r w:rsidRPr="005848E1">
        <w:rPr>
          <w:rFonts w:cstheme="minorHAnsi"/>
          <w:sz w:val="22"/>
        </w:rPr>
        <w:t xml:space="preserve"> noteikts, ka “</w:t>
      </w:r>
      <w:r w:rsidR="00A423F8">
        <w:rPr>
          <w:rFonts w:cstheme="minorHAnsi"/>
          <w:i/>
          <w:sz w:val="22"/>
        </w:rPr>
        <w:t>k</w:t>
      </w:r>
      <w:r w:rsidRPr="005848E1">
        <w:rPr>
          <w:rFonts w:cstheme="minorHAnsi"/>
          <w:i/>
          <w:sz w:val="22"/>
        </w:rPr>
        <w:t>analizācijas sistēmu ierīkošanu aglomerācijās, ......, kurās cilvēku ekvivalents ir no 10000-100000,</w:t>
      </w:r>
      <w:r w:rsidR="007843B1" w:rsidRPr="005848E1">
        <w:rPr>
          <w:rFonts w:cstheme="minorHAnsi"/>
          <w:i/>
          <w:sz w:val="22"/>
        </w:rPr>
        <w:t xml:space="preserve"> pabeidz</w:t>
      </w:r>
      <w:r w:rsidRPr="005848E1">
        <w:rPr>
          <w:rFonts w:cstheme="minorHAnsi"/>
          <w:i/>
          <w:sz w:val="22"/>
        </w:rPr>
        <w:t xml:space="preserve">  līdz 2011.gada 31.decembrim</w:t>
      </w:r>
      <w:r w:rsidRPr="005848E1">
        <w:rPr>
          <w:rFonts w:cstheme="minorHAnsi"/>
          <w:sz w:val="22"/>
        </w:rPr>
        <w:t xml:space="preserve">”. </w:t>
      </w:r>
    </w:p>
    <w:p w14:paraId="7B218E22" w14:textId="072E2AB8" w:rsidR="00DE4124" w:rsidRPr="00FD270B" w:rsidRDefault="00DE4124" w:rsidP="0021370E">
      <w:pPr>
        <w:rPr>
          <w:rFonts w:cstheme="minorHAnsi"/>
          <w:sz w:val="22"/>
        </w:rPr>
      </w:pPr>
      <w:r w:rsidRPr="005848E1">
        <w:rPr>
          <w:rFonts w:cstheme="minorHAnsi"/>
          <w:sz w:val="22"/>
        </w:rPr>
        <w:t xml:space="preserve">Apkopoto </w:t>
      </w:r>
      <w:r w:rsidRPr="00A16146">
        <w:rPr>
          <w:rFonts w:cstheme="minorHAnsi"/>
          <w:sz w:val="22"/>
        </w:rPr>
        <w:t xml:space="preserve">informāciju par aglomerāciju grupas ar CE &gt;10 000 &lt;100 000 esošo situāciju skatīt ziņojuma pielikumā Nr.2, bet katras aglomerācijas vērtējumu skatīt </w:t>
      </w:r>
      <w:r w:rsidR="00AE3207" w:rsidRPr="00A16146">
        <w:rPr>
          <w:rFonts w:cstheme="minorHAnsi"/>
          <w:sz w:val="22"/>
        </w:rPr>
        <w:t>tabulā Nr.1.</w:t>
      </w:r>
      <w:r w:rsidR="00B6088F" w:rsidRPr="00A16146">
        <w:rPr>
          <w:rFonts w:cstheme="minorHAnsi"/>
          <w:sz w:val="22"/>
        </w:rPr>
        <w:t>5</w:t>
      </w:r>
      <w:r w:rsidR="00AE3207" w:rsidRPr="00A16146">
        <w:rPr>
          <w:rFonts w:cstheme="minorHAnsi"/>
          <w:sz w:val="22"/>
        </w:rPr>
        <w:t>., kurā aglomerācijas grupētas prioritāri pēc CKS</w:t>
      </w:r>
      <w:r w:rsidR="00AE3207" w:rsidRPr="005848E1">
        <w:rPr>
          <w:rFonts w:cstheme="minorHAnsi"/>
          <w:sz w:val="22"/>
        </w:rPr>
        <w:t xml:space="preserve"> pakalpojuma pieejamības rādītāja izpildes (sākot ar augstāko pieejamības %), sākotnēji norādot tās aglomerācijas, kurām arī pakalpojumu faktiskā izmantošana novērtējama kā atbilstoša.</w:t>
      </w:r>
    </w:p>
    <w:p w14:paraId="0592EDFD" w14:textId="77777777" w:rsidR="00DE4124" w:rsidRPr="005848E1" w:rsidRDefault="00DE4124" w:rsidP="0021370E">
      <w:pPr>
        <w:rPr>
          <w:rFonts w:cstheme="minorHAnsi"/>
        </w:rPr>
      </w:pPr>
    </w:p>
    <w:p w14:paraId="1A6DD9E3" w14:textId="5321EA98" w:rsidR="0021370E" w:rsidRPr="005848E1" w:rsidRDefault="0021370E" w:rsidP="0021370E">
      <w:pPr>
        <w:spacing w:after="0"/>
        <w:ind w:right="90"/>
        <w:jc w:val="right"/>
        <w:rPr>
          <w:rFonts w:cstheme="minorHAnsi"/>
          <w:b/>
          <w:sz w:val="22"/>
          <w:shd w:val="clear" w:color="auto" w:fill="FFFFFF"/>
        </w:rPr>
      </w:pPr>
      <w:r w:rsidRPr="005848E1">
        <w:rPr>
          <w:rFonts w:cstheme="minorHAnsi"/>
          <w:b/>
          <w:sz w:val="22"/>
          <w:shd w:val="clear" w:color="auto" w:fill="FFFFFF"/>
        </w:rPr>
        <w:t>Tabula Nr.1.5.</w:t>
      </w:r>
    </w:p>
    <w:p w14:paraId="46566D1C" w14:textId="6CC16775" w:rsidR="0021370E" w:rsidRPr="005848E1" w:rsidRDefault="0021370E" w:rsidP="0021370E">
      <w:pPr>
        <w:spacing w:after="0"/>
        <w:ind w:right="-335"/>
        <w:jc w:val="center"/>
        <w:rPr>
          <w:rFonts w:cstheme="minorHAnsi"/>
          <w:sz w:val="22"/>
        </w:rPr>
      </w:pPr>
      <w:r w:rsidRPr="005848E1">
        <w:rPr>
          <w:rFonts w:cstheme="minorHAnsi"/>
          <w:b/>
          <w:sz w:val="22"/>
          <w:shd w:val="clear" w:color="auto" w:fill="FFFFFF"/>
        </w:rPr>
        <w:t>Esošā situācija aglomerācijās ar CE &gt; 100 000</w:t>
      </w:r>
    </w:p>
    <w:tbl>
      <w:tblPr>
        <w:tblStyle w:val="TableGrid"/>
        <w:tblW w:w="0" w:type="auto"/>
        <w:jc w:val="center"/>
        <w:tblLook w:val="04A0" w:firstRow="1" w:lastRow="0" w:firstColumn="1" w:lastColumn="0" w:noHBand="0" w:noVBand="1"/>
      </w:tblPr>
      <w:tblGrid>
        <w:gridCol w:w="1385"/>
        <w:gridCol w:w="1375"/>
        <w:gridCol w:w="1347"/>
        <w:gridCol w:w="1262"/>
        <w:gridCol w:w="1421"/>
        <w:gridCol w:w="1512"/>
      </w:tblGrid>
      <w:tr w:rsidR="00AE3207" w:rsidRPr="005848E1" w14:paraId="4DCDD90B" w14:textId="77777777" w:rsidTr="00B464F3">
        <w:trPr>
          <w:trHeight w:val="669"/>
          <w:tblHeader/>
          <w:jc w:val="center"/>
        </w:trPr>
        <w:tc>
          <w:tcPr>
            <w:tcW w:w="1385" w:type="dxa"/>
            <w:shd w:val="clear" w:color="auto" w:fill="F2F2F2" w:themeFill="background1" w:themeFillShade="F2"/>
          </w:tcPr>
          <w:p w14:paraId="780D3DF2" w14:textId="77777777" w:rsidR="00AE3207" w:rsidRPr="005848E1" w:rsidRDefault="00AE3207" w:rsidP="00DE4124">
            <w:pPr>
              <w:ind w:right="-66"/>
              <w:jc w:val="center"/>
              <w:rPr>
                <w:rFonts w:cstheme="minorHAnsi"/>
                <w:b/>
                <w:color w:val="000000"/>
                <w:sz w:val="20"/>
                <w:szCs w:val="20"/>
              </w:rPr>
            </w:pPr>
            <w:r w:rsidRPr="005848E1">
              <w:rPr>
                <w:rFonts w:cstheme="minorHAnsi"/>
                <w:b/>
                <w:color w:val="000000"/>
                <w:sz w:val="20"/>
                <w:szCs w:val="20"/>
              </w:rPr>
              <w:t>Aglomerācijas</w:t>
            </w:r>
          </w:p>
          <w:p w14:paraId="2F0E633A" w14:textId="77777777" w:rsidR="00AE3207" w:rsidRPr="005848E1" w:rsidRDefault="00AE3207" w:rsidP="00DE4124">
            <w:pPr>
              <w:ind w:left="-198" w:right="-156"/>
              <w:jc w:val="center"/>
              <w:rPr>
                <w:rFonts w:cstheme="minorHAnsi"/>
                <w:b/>
                <w:sz w:val="20"/>
                <w:szCs w:val="20"/>
              </w:rPr>
            </w:pPr>
            <w:r w:rsidRPr="005848E1">
              <w:rPr>
                <w:rFonts w:cstheme="minorHAnsi"/>
                <w:b/>
                <w:color w:val="000000"/>
                <w:sz w:val="20"/>
                <w:szCs w:val="20"/>
              </w:rPr>
              <w:t>nosaukums</w:t>
            </w:r>
          </w:p>
        </w:tc>
        <w:tc>
          <w:tcPr>
            <w:tcW w:w="1375" w:type="dxa"/>
            <w:shd w:val="clear" w:color="auto" w:fill="F2F2F2" w:themeFill="background1" w:themeFillShade="F2"/>
          </w:tcPr>
          <w:p w14:paraId="56017AB7" w14:textId="0C7FDEFF" w:rsidR="00AE3207" w:rsidRPr="005848E1" w:rsidRDefault="00AE3207" w:rsidP="00AE3207">
            <w:pPr>
              <w:jc w:val="center"/>
              <w:rPr>
                <w:rFonts w:cstheme="minorHAnsi"/>
                <w:b/>
                <w:sz w:val="20"/>
                <w:szCs w:val="20"/>
              </w:rPr>
            </w:pPr>
            <w:r w:rsidRPr="005848E1">
              <w:rPr>
                <w:rFonts w:cstheme="minorHAnsi"/>
                <w:b/>
                <w:sz w:val="20"/>
                <w:szCs w:val="20"/>
              </w:rPr>
              <w:t>CKS pakalpojumu pieejamība</w:t>
            </w:r>
            <w:r w:rsidR="000D2D70" w:rsidRPr="005848E1">
              <w:rPr>
                <w:rFonts w:cstheme="minorHAnsi"/>
                <w:b/>
                <w:sz w:val="20"/>
                <w:szCs w:val="20"/>
              </w:rPr>
              <w:t xml:space="preserve"> esošajā aglomerācijā</w:t>
            </w:r>
          </w:p>
        </w:tc>
        <w:tc>
          <w:tcPr>
            <w:tcW w:w="1347" w:type="dxa"/>
            <w:shd w:val="clear" w:color="auto" w:fill="F2F2F2" w:themeFill="background1" w:themeFillShade="F2"/>
          </w:tcPr>
          <w:p w14:paraId="11CDA5BC" w14:textId="77777777" w:rsidR="00AE3207" w:rsidRPr="005848E1" w:rsidRDefault="00AE3207" w:rsidP="00AE3207">
            <w:pPr>
              <w:jc w:val="center"/>
              <w:rPr>
                <w:rFonts w:cstheme="minorHAnsi"/>
                <w:b/>
                <w:sz w:val="20"/>
                <w:szCs w:val="20"/>
              </w:rPr>
            </w:pPr>
            <w:r w:rsidRPr="005848E1">
              <w:rPr>
                <w:rFonts w:cstheme="minorHAnsi"/>
                <w:b/>
                <w:sz w:val="20"/>
                <w:szCs w:val="20"/>
              </w:rPr>
              <w:t>CKS faktiskā izmantošana</w:t>
            </w:r>
          </w:p>
        </w:tc>
        <w:tc>
          <w:tcPr>
            <w:tcW w:w="1262" w:type="dxa"/>
            <w:shd w:val="clear" w:color="auto" w:fill="F2F2F2" w:themeFill="background1" w:themeFillShade="F2"/>
          </w:tcPr>
          <w:p w14:paraId="195BDC50" w14:textId="77777777" w:rsidR="00AE3207" w:rsidRPr="005848E1" w:rsidRDefault="00AE3207" w:rsidP="00AE3207">
            <w:pPr>
              <w:jc w:val="center"/>
              <w:rPr>
                <w:rFonts w:cstheme="minorHAnsi"/>
                <w:b/>
                <w:sz w:val="20"/>
                <w:szCs w:val="20"/>
              </w:rPr>
            </w:pPr>
            <w:r w:rsidRPr="005848E1">
              <w:rPr>
                <w:rFonts w:cstheme="minorHAnsi"/>
                <w:b/>
                <w:sz w:val="20"/>
                <w:szCs w:val="20"/>
              </w:rPr>
              <w:t>Notekūdeņu attīrīšanas kvalitāte</w:t>
            </w:r>
          </w:p>
        </w:tc>
        <w:tc>
          <w:tcPr>
            <w:tcW w:w="1421" w:type="dxa"/>
            <w:shd w:val="clear" w:color="auto" w:fill="F2F2F2" w:themeFill="background1" w:themeFillShade="F2"/>
          </w:tcPr>
          <w:p w14:paraId="741FB9AF" w14:textId="02942B32" w:rsidR="00AE3207" w:rsidRPr="005848E1" w:rsidRDefault="00AE3207" w:rsidP="00DE4124">
            <w:pPr>
              <w:ind w:left="-120" w:right="-144"/>
              <w:jc w:val="center"/>
              <w:rPr>
                <w:rFonts w:cstheme="minorHAnsi"/>
                <w:b/>
                <w:sz w:val="20"/>
                <w:szCs w:val="20"/>
              </w:rPr>
            </w:pPr>
            <w:r w:rsidRPr="005848E1">
              <w:rPr>
                <w:rFonts w:cstheme="minorHAnsi"/>
                <w:b/>
                <w:sz w:val="20"/>
                <w:szCs w:val="20"/>
              </w:rPr>
              <w:t>Aglomerācijas paplašināšana</w:t>
            </w:r>
            <w:r w:rsidR="00596F28" w:rsidRPr="005848E1">
              <w:rPr>
                <w:rFonts w:cstheme="minorHAnsi"/>
                <w:b/>
                <w:sz w:val="20"/>
                <w:szCs w:val="20"/>
              </w:rPr>
              <w:t xml:space="preserve"> </w:t>
            </w:r>
            <w:r w:rsidR="00596F28" w:rsidRPr="005848E1">
              <w:rPr>
                <w:rFonts w:cstheme="minorHAnsi"/>
                <w:bCs/>
                <w:sz w:val="20"/>
                <w:szCs w:val="20"/>
              </w:rPr>
              <w:t>(plānota saskaņā ar aptaujas datiem)</w:t>
            </w:r>
          </w:p>
        </w:tc>
        <w:tc>
          <w:tcPr>
            <w:tcW w:w="1512" w:type="dxa"/>
            <w:shd w:val="clear" w:color="auto" w:fill="F2F2F2" w:themeFill="background1" w:themeFillShade="F2"/>
          </w:tcPr>
          <w:p w14:paraId="00235980" w14:textId="77777777" w:rsidR="00AE3207" w:rsidRPr="005848E1" w:rsidRDefault="00AE3207" w:rsidP="00AE3207">
            <w:pPr>
              <w:jc w:val="center"/>
              <w:rPr>
                <w:rFonts w:cstheme="minorHAnsi"/>
                <w:b/>
                <w:sz w:val="20"/>
                <w:szCs w:val="20"/>
              </w:rPr>
            </w:pPr>
            <w:r w:rsidRPr="005848E1">
              <w:rPr>
                <w:rFonts w:cstheme="minorHAnsi"/>
                <w:b/>
                <w:sz w:val="20"/>
                <w:szCs w:val="20"/>
              </w:rPr>
              <w:t>CKS tīklu rekonstrukcijas</w:t>
            </w:r>
          </w:p>
          <w:p w14:paraId="672D3EC4" w14:textId="77777777" w:rsidR="00AE3207" w:rsidRPr="005848E1" w:rsidRDefault="00AE3207" w:rsidP="00AE3207">
            <w:pPr>
              <w:jc w:val="center"/>
              <w:rPr>
                <w:rFonts w:cstheme="minorHAnsi"/>
                <w:b/>
                <w:sz w:val="20"/>
                <w:szCs w:val="20"/>
              </w:rPr>
            </w:pPr>
            <w:r w:rsidRPr="005848E1">
              <w:rPr>
                <w:rFonts w:cstheme="minorHAnsi"/>
                <w:b/>
                <w:sz w:val="20"/>
                <w:szCs w:val="20"/>
              </w:rPr>
              <w:t>nepieciešamība</w:t>
            </w:r>
          </w:p>
        </w:tc>
      </w:tr>
      <w:tr w:rsidR="00AE3207" w:rsidRPr="005848E1" w14:paraId="1014C049" w14:textId="77777777" w:rsidTr="00B464F3">
        <w:trPr>
          <w:jc w:val="center"/>
        </w:trPr>
        <w:tc>
          <w:tcPr>
            <w:tcW w:w="1385" w:type="dxa"/>
            <w:vMerge w:val="restart"/>
            <w:vAlign w:val="center"/>
          </w:tcPr>
          <w:p w14:paraId="6D0C5C2D" w14:textId="77777777" w:rsidR="00AE3207" w:rsidRPr="005848E1" w:rsidRDefault="00AE3207" w:rsidP="00AE3207">
            <w:pPr>
              <w:jc w:val="center"/>
              <w:rPr>
                <w:rFonts w:cstheme="minorHAnsi"/>
                <w:b/>
                <w:sz w:val="20"/>
                <w:szCs w:val="20"/>
              </w:rPr>
            </w:pPr>
            <w:r w:rsidRPr="005848E1">
              <w:rPr>
                <w:rFonts w:cstheme="minorHAnsi"/>
                <w:b/>
                <w:sz w:val="20"/>
                <w:szCs w:val="20"/>
              </w:rPr>
              <w:t>Liepāja</w:t>
            </w:r>
          </w:p>
        </w:tc>
        <w:tc>
          <w:tcPr>
            <w:tcW w:w="1375" w:type="dxa"/>
            <w:shd w:val="clear" w:color="auto" w:fill="92D050"/>
          </w:tcPr>
          <w:p w14:paraId="0E391ABE" w14:textId="31D99A80" w:rsidR="00AE3207" w:rsidRPr="005848E1" w:rsidRDefault="00122024" w:rsidP="00AE3207">
            <w:pPr>
              <w:jc w:val="center"/>
              <w:rPr>
                <w:rFonts w:cstheme="minorHAnsi"/>
                <w:sz w:val="20"/>
                <w:szCs w:val="20"/>
              </w:rPr>
            </w:pPr>
            <w:r w:rsidRPr="005848E1">
              <w:rPr>
                <w:rFonts w:cstheme="minorHAnsi"/>
                <w:sz w:val="20"/>
                <w:szCs w:val="20"/>
              </w:rPr>
              <w:t>Sasniegts</w:t>
            </w:r>
          </w:p>
        </w:tc>
        <w:tc>
          <w:tcPr>
            <w:tcW w:w="1347" w:type="dxa"/>
            <w:shd w:val="clear" w:color="auto" w:fill="92D050"/>
          </w:tcPr>
          <w:p w14:paraId="3FC3B02F" w14:textId="034E9A83" w:rsidR="00AE3207" w:rsidRPr="005848E1" w:rsidRDefault="00122024" w:rsidP="00AE3207">
            <w:pPr>
              <w:jc w:val="center"/>
              <w:rPr>
                <w:rFonts w:cstheme="minorHAnsi"/>
                <w:sz w:val="20"/>
                <w:szCs w:val="20"/>
              </w:rPr>
            </w:pPr>
            <w:r w:rsidRPr="005848E1">
              <w:rPr>
                <w:rFonts w:cstheme="minorHAnsi"/>
                <w:sz w:val="20"/>
                <w:szCs w:val="20"/>
              </w:rPr>
              <w:t>Sasniegts</w:t>
            </w:r>
          </w:p>
        </w:tc>
        <w:tc>
          <w:tcPr>
            <w:tcW w:w="1262" w:type="dxa"/>
            <w:shd w:val="clear" w:color="auto" w:fill="92D050"/>
          </w:tcPr>
          <w:p w14:paraId="514AC7A6"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92D050"/>
          </w:tcPr>
          <w:p w14:paraId="3CDA1D92" w14:textId="77777777" w:rsidR="00AE3207" w:rsidRPr="005848E1" w:rsidRDefault="00AE3207" w:rsidP="00AE3207">
            <w:pPr>
              <w:jc w:val="center"/>
              <w:rPr>
                <w:rFonts w:cstheme="minorHAnsi"/>
                <w:sz w:val="20"/>
                <w:szCs w:val="20"/>
              </w:rPr>
            </w:pPr>
            <w:r w:rsidRPr="005848E1">
              <w:rPr>
                <w:rFonts w:cstheme="minorHAnsi"/>
                <w:sz w:val="20"/>
                <w:szCs w:val="20"/>
              </w:rPr>
              <w:t xml:space="preserve">Nē </w:t>
            </w:r>
          </w:p>
        </w:tc>
        <w:tc>
          <w:tcPr>
            <w:tcW w:w="1512" w:type="dxa"/>
            <w:shd w:val="clear" w:color="auto" w:fill="FFFF00"/>
          </w:tcPr>
          <w:p w14:paraId="16AD43F5" w14:textId="77777777" w:rsidR="00AE3207" w:rsidRPr="005848E1" w:rsidRDefault="00AE3207" w:rsidP="00AE3207">
            <w:pPr>
              <w:jc w:val="center"/>
              <w:rPr>
                <w:rFonts w:cstheme="minorHAnsi"/>
                <w:sz w:val="20"/>
                <w:szCs w:val="20"/>
              </w:rPr>
            </w:pPr>
            <w:r w:rsidRPr="005848E1">
              <w:rPr>
                <w:rFonts w:cstheme="minorHAnsi"/>
                <w:sz w:val="20"/>
                <w:szCs w:val="20"/>
              </w:rPr>
              <w:t>Jā</w:t>
            </w:r>
          </w:p>
        </w:tc>
      </w:tr>
      <w:tr w:rsidR="00AE3207" w:rsidRPr="005848E1" w14:paraId="25F14B37" w14:textId="77777777" w:rsidTr="00B464F3">
        <w:trPr>
          <w:jc w:val="center"/>
        </w:trPr>
        <w:tc>
          <w:tcPr>
            <w:tcW w:w="1385" w:type="dxa"/>
            <w:vMerge/>
          </w:tcPr>
          <w:p w14:paraId="07215F6E" w14:textId="77777777" w:rsidR="00AE3207" w:rsidRPr="005848E1" w:rsidRDefault="00AE3207" w:rsidP="00AE3207">
            <w:pPr>
              <w:jc w:val="center"/>
              <w:rPr>
                <w:rFonts w:cstheme="minorHAnsi"/>
                <w:b/>
                <w:sz w:val="20"/>
                <w:szCs w:val="20"/>
              </w:rPr>
            </w:pPr>
          </w:p>
        </w:tc>
        <w:tc>
          <w:tcPr>
            <w:tcW w:w="6917" w:type="dxa"/>
            <w:gridSpan w:val="5"/>
          </w:tcPr>
          <w:p w14:paraId="2656A733" w14:textId="533B4369"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99.9%, faktiskie </w:t>
            </w:r>
            <w:proofErr w:type="spellStart"/>
            <w:r w:rsidRPr="005848E1">
              <w:rPr>
                <w:rFonts w:asciiTheme="minorHAnsi" w:hAnsiTheme="minorHAnsi" w:cstheme="minorHAnsi"/>
                <w:sz w:val="20"/>
                <w:szCs w:val="20"/>
                <w:lang w:val="lv-LV"/>
              </w:rPr>
              <w:t>pieslēgumi</w:t>
            </w:r>
            <w:proofErr w:type="spellEnd"/>
            <w:r w:rsidRPr="005848E1">
              <w:rPr>
                <w:rFonts w:asciiTheme="minorHAnsi" w:hAnsiTheme="minorHAnsi" w:cstheme="minorHAnsi"/>
                <w:sz w:val="20"/>
                <w:szCs w:val="20"/>
                <w:lang w:val="lv-LV"/>
              </w:rPr>
              <w:t xml:space="preserve"> 99.1%, jaunas investīcijas tīklu attīstībai esošā aglomerācijā netiek plānotas</w:t>
            </w:r>
            <w:r w:rsidR="00830F02">
              <w:rPr>
                <w:rFonts w:asciiTheme="minorHAnsi" w:hAnsiTheme="minorHAnsi" w:cstheme="minorHAnsi"/>
                <w:sz w:val="20"/>
                <w:szCs w:val="20"/>
                <w:lang w:val="lv-LV"/>
              </w:rPr>
              <w:t>.</w:t>
            </w:r>
          </w:p>
          <w:p w14:paraId="655917C2"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Investīcijas NAI attīstībā plānotas 3 milj. EUR, neatbilstība notekūdeņu attīrīšanā nav konstatēta.</w:t>
            </w:r>
          </w:p>
        </w:tc>
      </w:tr>
      <w:tr w:rsidR="00AE3207" w:rsidRPr="005848E1" w14:paraId="4C6C2620" w14:textId="77777777" w:rsidTr="00B464F3">
        <w:trPr>
          <w:jc w:val="center"/>
        </w:trPr>
        <w:tc>
          <w:tcPr>
            <w:tcW w:w="1385" w:type="dxa"/>
            <w:vMerge w:val="restart"/>
            <w:vAlign w:val="center"/>
          </w:tcPr>
          <w:p w14:paraId="34DF3960" w14:textId="77777777" w:rsidR="00AE3207" w:rsidRPr="005848E1" w:rsidRDefault="00AE3207" w:rsidP="00AE3207">
            <w:pPr>
              <w:jc w:val="center"/>
              <w:rPr>
                <w:rFonts w:cstheme="minorHAnsi"/>
                <w:b/>
                <w:sz w:val="20"/>
                <w:szCs w:val="20"/>
              </w:rPr>
            </w:pPr>
            <w:r w:rsidRPr="005848E1">
              <w:rPr>
                <w:rFonts w:cstheme="minorHAnsi"/>
                <w:b/>
                <w:sz w:val="20"/>
                <w:szCs w:val="20"/>
              </w:rPr>
              <w:t>Salaspils</w:t>
            </w:r>
          </w:p>
        </w:tc>
        <w:tc>
          <w:tcPr>
            <w:tcW w:w="1375" w:type="dxa"/>
            <w:shd w:val="clear" w:color="auto" w:fill="92D050"/>
          </w:tcPr>
          <w:p w14:paraId="72A8DAC8" w14:textId="4F80690B" w:rsidR="00AE3207" w:rsidRPr="005848E1" w:rsidRDefault="00122024" w:rsidP="00AE3207">
            <w:pPr>
              <w:jc w:val="center"/>
              <w:rPr>
                <w:rFonts w:cstheme="minorHAnsi"/>
                <w:sz w:val="20"/>
                <w:szCs w:val="20"/>
              </w:rPr>
            </w:pPr>
            <w:r w:rsidRPr="005848E1">
              <w:rPr>
                <w:rFonts w:cstheme="minorHAnsi"/>
                <w:sz w:val="20"/>
                <w:szCs w:val="20"/>
              </w:rPr>
              <w:t>Sasniegts</w:t>
            </w:r>
          </w:p>
        </w:tc>
        <w:tc>
          <w:tcPr>
            <w:tcW w:w="1347" w:type="dxa"/>
            <w:shd w:val="clear" w:color="auto" w:fill="92D050"/>
          </w:tcPr>
          <w:p w14:paraId="52DE32BA" w14:textId="16B2B8D5" w:rsidR="00AE3207" w:rsidRPr="005848E1" w:rsidRDefault="00122024" w:rsidP="00AE3207">
            <w:pPr>
              <w:jc w:val="center"/>
              <w:rPr>
                <w:rFonts w:cstheme="minorHAnsi"/>
                <w:sz w:val="20"/>
                <w:szCs w:val="20"/>
              </w:rPr>
            </w:pPr>
            <w:r w:rsidRPr="005848E1">
              <w:rPr>
                <w:rFonts w:cstheme="minorHAnsi"/>
                <w:sz w:val="20"/>
                <w:szCs w:val="20"/>
              </w:rPr>
              <w:t>Sasniegts</w:t>
            </w:r>
          </w:p>
        </w:tc>
        <w:tc>
          <w:tcPr>
            <w:tcW w:w="1262" w:type="dxa"/>
            <w:shd w:val="clear" w:color="auto" w:fill="92D050"/>
          </w:tcPr>
          <w:p w14:paraId="314CDE04"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6CEE0E20" w14:textId="77777777" w:rsidR="00AE3207" w:rsidRPr="005848E1" w:rsidRDefault="00AE3207" w:rsidP="00AE3207">
            <w:pPr>
              <w:jc w:val="center"/>
              <w:rPr>
                <w:rFonts w:cstheme="minorHAnsi"/>
                <w:sz w:val="20"/>
                <w:szCs w:val="20"/>
              </w:rPr>
            </w:pPr>
            <w:r w:rsidRPr="005848E1">
              <w:rPr>
                <w:rFonts w:cstheme="minorHAnsi"/>
                <w:sz w:val="20"/>
                <w:szCs w:val="20"/>
              </w:rPr>
              <w:t>Jā</w:t>
            </w:r>
          </w:p>
        </w:tc>
        <w:tc>
          <w:tcPr>
            <w:tcW w:w="1512" w:type="dxa"/>
            <w:shd w:val="clear" w:color="auto" w:fill="FFFF00"/>
          </w:tcPr>
          <w:p w14:paraId="03A0D731"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0F2750CC" w14:textId="77777777" w:rsidTr="00B464F3">
        <w:trPr>
          <w:jc w:val="center"/>
        </w:trPr>
        <w:tc>
          <w:tcPr>
            <w:tcW w:w="1385" w:type="dxa"/>
            <w:vMerge/>
          </w:tcPr>
          <w:p w14:paraId="6BFF83B9"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446D31D7"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99.2%,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99.06 %. Jaunas investīcijas tīklu attīstībai esošā aglomerācijā netiek plānotas.</w:t>
            </w:r>
          </w:p>
          <w:p w14:paraId="2C1DD2A8"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Investīcijas NAI attīstībā plānotas 1.4 milj. EUR, neatbilstība notekūdeņu attīrīšanā nav konstatēta.</w:t>
            </w:r>
          </w:p>
        </w:tc>
      </w:tr>
      <w:tr w:rsidR="00AE3207" w:rsidRPr="005848E1" w14:paraId="721BC78E" w14:textId="77777777" w:rsidTr="00B464F3">
        <w:trPr>
          <w:jc w:val="center"/>
        </w:trPr>
        <w:tc>
          <w:tcPr>
            <w:tcW w:w="1385" w:type="dxa"/>
            <w:vMerge w:val="restart"/>
            <w:vAlign w:val="center"/>
          </w:tcPr>
          <w:p w14:paraId="72536CCF" w14:textId="77777777" w:rsidR="00AE3207" w:rsidRPr="005848E1" w:rsidRDefault="00AE3207" w:rsidP="00AE3207">
            <w:pPr>
              <w:jc w:val="center"/>
              <w:rPr>
                <w:rFonts w:cstheme="minorHAnsi"/>
                <w:b/>
                <w:sz w:val="20"/>
                <w:szCs w:val="20"/>
              </w:rPr>
            </w:pPr>
            <w:r w:rsidRPr="005848E1">
              <w:rPr>
                <w:rFonts w:cstheme="minorHAnsi"/>
                <w:b/>
                <w:sz w:val="20"/>
                <w:szCs w:val="20"/>
              </w:rPr>
              <w:t>Rēzekne</w:t>
            </w:r>
          </w:p>
        </w:tc>
        <w:tc>
          <w:tcPr>
            <w:tcW w:w="1375" w:type="dxa"/>
            <w:shd w:val="clear" w:color="auto" w:fill="92D050"/>
          </w:tcPr>
          <w:p w14:paraId="05824514" w14:textId="296B59EB" w:rsidR="00AE3207" w:rsidRPr="005848E1" w:rsidRDefault="00122024" w:rsidP="00AE3207">
            <w:pPr>
              <w:jc w:val="center"/>
              <w:rPr>
                <w:rFonts w:cstheme="minorHAnsi"/>
                <w:sz w:val="20"/>
                <w:szCs w:val="20"/>
              </w:rPr>
            </w:pPr>
            <w:r w:rsidRPr="005848E1">
              <w:rPr>
                <w:rFonts w:cstheme="minorHAnsi"/>
                <w:sz w:val="20"/>
                <w:szCs w:val="20"/>
              </w:rPr>
              <w:t>Sasniegts</w:t>
            </w:r>
          </w:p>
        </w:tc>
        <w:tc>
          <w:tcPr>
            <w:tcW w:w="1347" w:type="dxa"/>
            <w:shd w:val="clear" w:color="auto" w:fill="92D050"/>
          </w:tcPr>
          <w:p w14:paraId="71A0B7C0" w14:textId="4737E385" w:rsidR="00AE3207" w:rsidRPr="005848E1" w:rsidRDefault="00122024" w:rsidP="00AE3207">
            <w:pPr>
              <w:jc w:val="center"/>
              <w:rPr>
                <w:rFonts w:cstheme="minorHAnsi"/>
                <w:sz w:val="20"/>
                <w:szCs w:val="20"/>
              </w:rPr>
            </w:pPr>
            <w:r w:rsidRPr="005848E1">
              <w:rPr>
                <w:rFonts w:cstheme="minorHAnsi"/>
                <w:sz w:val="20"/>
                <w:szCs w:val="20"/>
              </w:rPr>
              <w:t>Sasniegts</w:t>
            </w:r>
          </w:p>
        </w:tc>
        <w:tc>
          <w:tcPr>
            <w:tcW w:w="1262" w:type="dxa"/>
            <w:shd w:val="clear" w:color="auto" w:fill="92D050"/>
          </w:tcPr>
          <w:p w14:paraId="3DB63663"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125154B3" w14:textId="77777777" w:rsidR="00AE3207" w:rsidRPr="005848E1" w:rsidRDefault="00AE3207" w:rsidP="00AE3207">
            <w:pPr>
              <w:jc w:val="center"/>
              <w:rPr>
                <w:rFonts w:cstheme="minorHAnsi"/>
                <w:sz w:val="20"/>
                <w:szCs w:val="20"/>
              </w:rPr>
            </w:pPr>
            <w:r w:rsidRPr="005848E1">
              <w:rPr>
                <w:rFonts w:cstheme="minorHAnsi"/>
                <w:sz w:val="20"/>
                <w:szCs w:val="20"/>
              </w:rPr>
              <w:t>Jā</w:t>
            </w:r>
          </w:p>
        </w:tc>
        <w:tc>
          <w:tcPr>
            <w:tcW w:w="1512" w:type="dxa"/>
            <w:shd w:val="clear" w:color="auto" w:fill="FFFF00"/>
          </w:tcPr>
          <w:p w14:paraId="552B1D9C"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54760F92" w14:textId="77777777" w:rsidTr="00B464F3">
        <w:trPr>
          <w:jc w:val="center"/>
        </w:trPr>
        <w:tc>
          <w:tcPr>
            <w:tcW w:w="1385" w:type="dxa"/>
            <w:vMerge/>
          </w:tcPr>
          <w:p w14:paraId="2EC38348"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1D901BD4"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99.1%,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98 %. Jaunas investīcijas tīklu attīstībai esošā aglomerācijā netiek plānotas un nav veiktas arī SAM 5.3.1. ietvaros.</w:t>
            </w:r>
          </w:p>
          <w:p w14:paraId="3C88501C" w14:textId="391E6601"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Aglomerācijā</w:t>
            </w:r>
            <w:r w:rsidR="004A64FB" w:rsidRPr="005848E1">
              <w:rPr>
                <w:rFonts w:asciiTheme="minorHAnsi" w:hAnsiTheme="minorHAnsi" w:cstheme="minorHAnsi"/>
                <w:sz w:val="20"/>
                <w:szCs w:val="20"/>
                <w:lang w:val="lv-LV"/>
              </w:rPr>
              <w:t xml:space="preserve"> tīklu</w:t>
            </w:r>
            <w:r w:rsidRPr="005848E1">
              <w:rPr>
                <w:rFonts w:asciiTheme="minorHAnsi" w:hAnsiTheme="minorHAnsi" w:cstheme="minorHAnsi"/>
                <w:sz w:val="20"/>
                <w:szCs w:val="20"/>
                <w:lang w:val="lv-LV"/>
              </w:rPr>
              <w:t xml:space="preserve"> paplašināšanas izmaksas zemas – 1 392 EUR/iedz.</w:t>
            </w:r>
          </w:p>
        </w:tc>
      </w:tr>
      <w:tr w:rsidR="00AE3207" w:rsidRPr="005848E1" w14:paraId="0A9B456C" w14:textId="77777777" w:rsidTr="00B464F3">
        <w:trPr>
          <w:jc w:val="center"/>
        </w:trPr>
        <w:tc>
          <w:tcPr>
            <w:tcW w:w="1385" w:type="dxa"/>
            <w:vMerge w:val="restart"/>
            <w:vAlign w:val="center"/>
          </w:tcPr>
          <w:p w14:paraId="5040463B" w14:textId="77777777" w:rsidR="00AE3207" w:rsidRPr="005848E1" w:rsidRDefault="00AE3207" w:rsidP="00AE3207">
            <w:pPr>
              <w:jc w:val="center"/>
              <w:rPr>
                <w:rFonts w:cstheme="minorHAnsi"/>
                <w:b/>
                <w:sz w:val="20"/>
                <w:szCs w:val="20"/>
              </w:rPr>
            </w:pPr>
            <w:r w:rsidRPr="005848E1">
              <w:rPr>
                <w:rFonts w:cstheme="minorHAnsi"/>
                <w:b/>
                <w:sz w:val="20"/>
                <w:szCs w:val="20"/>
              </w:rPr>
              <w:t>Dobele</w:t>
            </w:r>
          </w:p>
        </w:tc>
        <w:tc>
          <w:tcPr>
            <w:tcW w:w="1375" w:type="dxa"/>
            <w:shd w:val="clear" w:color="auto" w:fill="92D050"/>
          </w:tcPr>
          <w:p w14:paraId="4CD31861" w14:textId="5C91454F" w:rsidR="00AE3207" w:rsidRPr="005848E1" w:rsidRDefault="00122024" w:rsidP="00AE3207">
            <w:pPr>
              <w:jc w:val="center"/>
              <w:rPr>
                <w:rFonts w:cstheme="minorHAnsi"/>
                <w:sz w:val="20"/>
                <w:szCs w:val="20"/>
              </w:rPr>
            </w:pPr>
            <w:r w:rsidRPr="005848E1">
              <w:rPr>
                <w:rFonts w:cstheme="minorHAnsi"/>
                <w:sz w:val="20"/>
                <w:szCs w:val="20"/>
              </w:rPr>
              <w:t>Sasniegts</w:t>
            </w:r>
          </w:p>
        </w:tc>
        <w:tc>
          <w:tcPr>
            <w:tcW w:w="1347" w:type="dxa"/>
            <w:shd w:val="clear" w:color="auto" w:fill="92D050"/>
          </w:tcPr>
          <w:p w14:paraId="595B1E00" w14:textId="0661DAFF" w:rsidR="00AE3207" w:rsidRPr="005848E1" w:rsidRDefault="00122024" w:rsidP="00AE3207">
            <w:pPr>
              <w:jc w:val="center"/>
              <w:rPr>
                <w:rFonts w:cstheme="minorHAnsi"/>
                <w:sz w:val="20"/>
                <w:szCs w:val="20"/>
              </w:rPr>
            </w:pPr>
            <w:r w:rsidRPr="005848E1">
              <w:rPr>
                <w:rFonts w:cstheme="minorHAnsi"/>
                <w:sz w:val="20"/>
                <w:szCs w:val="20"/>
              </w:rPr>
              <w:t>Sasniegts</w:t>
            </w:r>
          </w:p>
        </w:tc>
        <w:tc>
          <w:tcPr>
            <w:tcW w:w="1262" w:type="dxa"/>
            <w:shd w:val="clear" w:color="auto" w:fill="92D050"/>
          </w:tcPr>
          <w:p w14:paraId="179ABAE6"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92D050"/>
          </w:tcPr>
          <w:p w14:paraId="2600B551" w14:textId="77777777" w:rsidR="00AE3207" w:rsidRPr="005848E1" w:rsidRDefault="00AE3207" w:rsidP="00AE3207">
            <w:pPr>
              <w:jc w:val="center"/>
              <w:rPr>
                <w:rFonts w:cstheme="minorHAnsi"/>
                <w:sz w:val="20"/>
                <w:szCs w:val="20"/>
              </w:rPr>
            </w:pPr>
            <w:r w:rsidRPr="005848E1">
              <w:rPr>
                <w:rFonts w:cstheme="minorHAnsi"/>
                <w:sz w:val="20"/>
                <w:szCs w:val="20"/>
              </w:rPr>
              <w:t xml:space="preserve">Nē  </w:t>
            </w:r>
          </w:p>
        </w:tc>
        <w:tc>
          <w:tcPr>
            <w:tcW w:w="1512" w:type="dxa"/>
            <w:shd w:val="clear" w:color="auto" w:fill="92D050"/>
          </w:tcPr>
          <w:p w14:paraId="04389AE7" w14:textId="77777777" w:rsidR="00AE3207" w:rsidRPr="005848E1" w:rsidRDefault="00AE3207" w:rsidP="00AE3207">
            <w:pPr>
              <w:jc w:val="center"/>
              <w:rPr>
                <w:rFonts w:cstheme="minorHAnsi"/>
                <w:sz w:val="20"/>
                <w:szCs w:val="20"/>
              </w:rPr>
            </w:pPr>
            <w:r w:rsidRPr="005848E1">
              <w:rPr>
                <w:rFonts w:cstheme="minorHAnsi"/>
                <w:sz w:val="20"/>
                <w:szCs w:val="20"/>
              </w:rPr>
              <w:t>Nē</w:t>
            </w:r>
          </w:p>
        </w:tc>
      </w:tr>
      <w:tr w:rsidR="00AE3207" w:rsidRPr="005848E1" w14:paraId="0B4AC520" w14:textId="77777777" w:rsidTr="00B464F3">
        <w:trPr>
          <w:jc w:val="center"/>
        </w:trPr>
        <w:tc>
          <w:tcPr>
            <w:tcW w:w="1385" w:type="dxa"/>
            <w:vMerge/>
          </w:tcPr>
          <w:p w14:paraId="01C2E7E0"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2D463339"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95.2 %,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98.9 %. Jaunas investīcijas tīklu attīstībai esošā aglomerācijā netiek plānotas.</w:t>
            </w:r>
          </w:p>
          <w:p w14:paraId="7927EA0C"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Investīcijas NAI attīstībā plānotas 0.8 milj. EUR, neatbilstība notekūdeņu attīrīšanā nav konstatēta.</w:t>
            </w:r>
          </w:p>
        </w:tc>
      </w:tr>
      <w:tr w:rsidR="00AE3207" w:rsidRPr="005848E1" w14:paraId="3E2F3310" w14:textId="77777777" w:rsidTr="00B464F3">
        <w:trPr>
          <w:trHeight w:val="142"/>
          <w:jc w:val="center"/>
        </w:trPr>
        <w:tc>
          <w:tcPr>
            <w:tcW w:w="1385" w:type="dxa"/>
            <w:vMerge w:val="restart"/>
            <w:vAlign w:val="center"/>
          </w:tcPr>
          <w:p w14:paraId="4E790C5B" w14:textId="77777777" w:rsidR="00AE3207" w:rsidRPr="005848E1" w:rsidRDefault="00AE3207" w:rsidP="00AE3207">
            <w:pPr>
              <w:jc w:val="center"/>
              <w:rPr>
                <w:rFonts w:cstheme="minorHAnsi"/>
                <w:b/>
                <w:sz w:val="20"/>
                <w:szCs w:val="20"/>
              </w:rPr>
            </w:pPr>
            <w:r w:rsidRPr="005848E1">
              <w:rPr>
                <w:rFonts w:cstheme="minorHAnsi"/>
                <w:b/>
                <w:sz w:val="20"/>
                <w:szCs w:val="20"/>
              </w:rPr>
              <w:t>Olaine</w:t>
            </w:r>
          </w:p>
        </w:tc>
        <w:tc>
          <w:tcPr>
            <w:tcW w:w="1375" w:type="dxa"/>
            <w:shd w:val="clear" w:color="auto" w:fill="92D050"/>
          </w:tcPr>
          <w:p w14:paraId="14DBCD96" w14:textId="74DB3622" w:rsidR="00AE3207" w:rsidRPr="005848E1" w:rsidRDefault="00122024" w:rsidP="00AE3207">
            <w:pPr>
              <w:jc w:val="center"/>
              <w:rPr>
                <w:rFonts w:cstheme="minorHAnsi"/>
                <w:sz w:val="20"/>
                <w:szCs w:val="20"/>
              </w:rPr>
            </w:pPr>
            <w:r w:rsidRPr="005848E1">
              <w:rPr>
                <w:rFonts w:cstheme="minorHAnsi"/>
                <w:sz w:val="20"/>
                <w:szCs w:val="20"/>
              </w:rPr>
              <w:t>Sasniegts</w:t>
            </w:r>
          </w:p>
        </w:tc>
        <w:tc>
          <w:tcPr>
            <w:tcW w:w="1347" w:type="dxa"/>
            <w:shd w:val="clear" w:color="auto" w:fill="92D050"/>
          </w:tcPr>
          <w:p w14:paraId="4F6AB4C1" w14:textId="7D85E244" w:rsidR="00AE3207" w:rsidRPr="005848E1" w:rsidRDefault="00122024" w:rsidP="00AE3207">
            <w:pPr>
              <w:jc w:val="center"/>
              <w:rPr>
                <w:rFonts w:cstheme="minorHAnsi"/>
                <w:sz w:val="20"/>
                <w:szCs w:val="20"/>
              </w:rPr>
            </w:pPr>
            <w:r w:rsidRPr="005848E1">
              <w:rPr>
                <w:rFonts w:cstheme="minorHAnsi"/>
                <w:sz w:val="20"/>
                <w:szCs w:val="20"/>
              </w:rPr>
              <w:t>Sasniegts</w:t>
            </w:r>
          </w:p>
        </w:tc>
        <w:tc>
          <w:tcPr>
            <w:tcW w:w="1262" w:type="dxa"/>
            <w:shd w:val="clear" w:color="auto" w:fill="FF0000"/>
          </w:tcPr>
          <w:p w14:paraId="4BA531F8" w14:textId="77777777" w:rsidR="00AE3207" w:rsidRPr="005848E1" w:rsidRDefault="00AE3207" w:rsidP="00AE3207">
            <w:pPr>
              <w:jc w:val="center"/>
              <w:rPr>
                <w:rFonts w:cstheme="minorHAnsi"/>
                <w:sz w:val="20"/>
                <w:szCs w:val="20"/>
              </w:rPr>
            </w:pPr>
            <w:r w:rsidRPr="005848E1">
              <w:rPr>
                <w:rFonts w:cstheme="minorHAnsi"/>
                <w:sz w:val="20"/>
                <w:szCs w:val="20"/>
              </w:rPr>
              <w:t>Neatbilst</w:t>
            </w:r>
          </w:p>
        </w:tc>
        <w:tc>
          <w:tcPr>
            <w:tcW w:w="1421" w:type="dxa"/>
            <w:shd w:val="clear" w:color="auto" w:fill="92D050"/>
          </w:tcPr>
          <w:p w14:paraId="1B7AD97A" w14:textId="77777777" w:rsidR="00AE3207" w:rsidRPr="005848E1" w:rsidRDefault="00AE3207" w:rsidP="00AE3207">
            <w:pPr>
              <w:jc w:val="center"/>
              <w:rPr>
                <w:rFonts w:cstheme="minorHAnsi"/>
                <w:sz w:val="20"/>
                <w:szCs w:val="20"/>
              </w:rPr>
            </w:pPr>
            <w:r w:rsidRPr="005848E1">
              <w:rPr>
                <w:rFonts w:cstheme="minorHAnsi"/>
                <w:sz w:val="20"/>
                <w:szCs w:val="20"/>
              </w:rPr>
              <w:t>Nē</w:t>
            </w:r>
          </w:p>
        </w:tc>
        <w:tc>
          <w:tcPr>
            <w:tcW w:w="1512" w:type="dxa"/>
            <w:shd w:val="clear" w:color="auto" w:fill="92D050"/>
          </w:tcPr>
          <w:p w14:paraId="52F5E3C1" w14:textId="77777777" w:rsidR="00AE3207" w:rsidRPr="005848E1" w:rsidRDefault="00AE3207" w:rsidP="00AE3207">
            <w:pPr>
              <w:jc w:val="center"/>
              <w:rPr>
                <w:rFonts w:cstheme="minorHAnsi"/>
                <w:sz w:val="20"/>
                <w:szCs w:val="20"/>
              </w:rPr>
            </w:pPr>
            <w:r w:rsidRPr="005848E1">
              <w:rPr>
                <w:rFonts w:cstheme="minorHAnsi"/>
                <w:sz w:val="20"/>
                <w:szCs w:val="20"/>
              </w:rPr>
              <w:t>Nē</w:t>
            </w:r>
          </w:p>
        </w:tc>
      </w:tr>
      <w:tr w:rsidR="00AE3207" w:rsidRPr="005848E1" w14:paraId="2CF81352" w14:textId="77777777" w:rsidTr="00B464F3">
        <w:trPr>
          <w:jc w:val="center"/>
        </w:trPr>
        <w:tc>
          <w:tcPr>
            <w:tcW w:w="1385" w:type="dxa"/>
            <w:vMerge/>
            <w:vAlign w:val="center"/>
          </w:tcPr>
          <w:p w14:paraId="33C6BF62"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6AA8F2E2" w14:textId="239607F6"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100%, faktiskie </w:t>
            </w:r>
            <w:proofErr w:type="spellStart"/>
            <w:r w:rsidRPr="005848E1">
              <w:rPr>
                <w:rFonts w:asciiTheme="minorHAnsi" w:hAnsiTheme="minorHAnsi" w:cstheme="minorHAnsi"/>
                <w:sz w:val="20"/>
                <w:szCs w:val="20"/>
                <w:lang w:val="lv-LV"/>
              </w:rPr>
              <w:t>pieslēgumi</w:t>
            </w:r>
            <w:proofErr w:type="spellEnd"/>
            <w:r w:rsidRPr="005848E1">
              <w:rPr>
                <w:rFonts w:asciiTheme="minorHAnsi" w:hAnsiTheme="minorHAnsi" w:cstheme="minorHAnsi"/>
                <w:sz w:val="20"/>
                <w:szCs w:val="20"/>
                <w:lang w:val="lv-LV"/>
              </w:rPr>
              <w:t xml:space="preserve"> 100%</w:t>
            </w:r>
            <w:r w:rsidR="00830F02">
              <w:rPr>
                <w:rFonts w:asciiTheme="minorHAnsi" w:hAnsiTheme="minorHAnsi" w:cstheme="minorHAnsi"/>
                <w:sz w:val="20"/>
                <w:szCs w:val="20"/>
                <w:lang w:val="lv-LV"/>
              </w:rPr>
              <w:t>,</w:t>
            </w:r>
            <w:r w:rsidRPr="005848E1">
              <w:rPr>
                <w:rFonts w:asciiTheme="minorHAnsi" w:hAnsiTheme="minorHAnsi" w:cstheme="minorHAnsi"/>
                <w:sz w:val="20"/>
                <w:szCs w:val="20"/>
                <w:lang w:val="lv-LV"/>
              </w:rPr>
              <w:t xml:space="preserve"> jaunas investīcijas tīklu attīstībai esošā aglomerācijā netiek plānotas</w:t>
            </w:r>
          </w:p>
          <w:p w14:paraId="6E7AB199"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Nepieciešamas investīcijas NAI attīrīšanas jaudas palielināšanai 2.75 milj. EUR apmērā. </w:t>
            </w:r>
          </w:p>
          <w:p w14:paraId="73FC3131" w14:textId="7A210454"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NAI nepieciešamas būtiskas investīcijas, ņemot vērā, ka esošas NAI nespēj nodrošināt atbilstoš</w:t>
            </w:r>
            <w:r w:rsidR="00830F02">
              <w:rPr>
                <w:rFonts w:asciiTheme="minorHAnsi" w:hAnsiTheme="minorHAnsi" w:cstheme="minorHAnsi"/>
                <w:sz w:val="20"/>
                <w:szCs w:val="20"/>
                <w:lang w:val="lv-LV"/>
              </w:rPr>
              <w:t>u</w:t>
            </w:r>
            <w:r w:rsidRPr="005848E1">
              <w:rPr>
                <w:rFonts w:asciiTheme="minorHAnsi" w:hAnsiTheme="minorHAnsi" w:cstheme="minorHAnsi"/>
                <w:sz w:val="20"/>
                <w:szCs w:val="20"/>
                <w:lang w:val="lv-LV"/>
              </w:rPr>
              <w:t xml:space="preserve"> notekūdeņu attīrīšanu</w:t>
            </w:r>
            <w:r w:rsidR="00BB4188" w:rsidRPr="005848E1">
              <w:rPr>
                <w:rFonts w:asciiTheme="minorHAnsi" w:hAnsiTheme="minorHAnsi" w:cstheme="minorHAnsi"/>
                <w:sz w:val="20"/>
                <w:szCs w:val="20"/>
                <w:lang w:val="lv-LV"/>
              </w:rPr>
              <w:t>, taču nepieciešams vērtējums, vai attīrīšanas jaudas palielināšana ir nepieciešama sadzīves</w:t>
            </w:r>
            <w:r w:rsidR="00830F02">
              <w:rPr>
                <w:rFonts w:asciiTheme="minorHAnsi" w:hAnsiTheme="minorHAnsi" w:cstheme="minorHAnsi"/>
                <w:sz w:val="20"/>
                <w:szCs w:val="20"/>
                <w:lang w:val="lv-LV"/>
              </w:rPr>
              <w:t>,</w:t>
            </w:r>
            <w:r w:rsidR="00BB4188" w:rsidRPr="005848E1">
              <w:rPr>
                <w:rFonts w:asciiTheme="minorHAnsi" w:hAnsiTheme="minorHAnsi" w:cstheme="minorHAnsi"/>
                <w:sz w:val="20"/>
                <w:szCs w:val="20"/>
                <w:lang w:val="lv-LV"/>
              </w:rPr>
              <w:t xml:space="preserve"> vai rūpniecisko notekūdeņu attīrīšanai</w:t>
            </w:r>
            <w:r w:rsidR="00830F02">
              <w:rPr>
                <w:rFonts w:asciiTheme="minorHAnsi" w:hAnsiTheme="minorHAnsi" w:cstheme="minorHAnsi"/>
                <w:sz w:val="20"/>
                <w:szCs w:val="20"/>
                <w:lang w:val="lv-LV"/>
              </w:rPr>
              <w:t>,</w:t>
            </w:r>
            <w:r w:rsidR="00436C7B" w:rsidRPr="005848E1">
              <w:rPr>
                <w:rFonts w:asciiTheme="minorHAnsi" w:hAnsiTheme="minorHAnsi" w:cstheme="minorHAnsi"/>
                <w:sz w:val="20"/>
                <w:szCs w:val="20"/>
                <w:lang w:val="lv-LV"/>
              </w:rPr>
              <w:t xml:space="preserve"> un vai investīciju veikšana atbilst principam “</w:t>
            </w:r>
            <w:r w:rsidR="00830F02">
              <w:rPr>
                <w:rFonts w:asciiTheme="minorHAnsi" w:hAnsiTheme="minorHAnsi" w:cstheme="minorHAnsi"/>
                <w:sz w:val="20"/>
                <w:szCs w:val="20"/>
                <w:lang w:val="lv-LV"/>
              </w:rPr>
              <w:t>p</w:t>
            </w:r>
            <w:r w:rsidR="00436C7B" w:rsidRPr="005848E1">
              <w:rPr>
                <w:rFonts w:asciiTheme="minorHAnsi" w:hAnsiTheme="minorHAnsi" w:cstheme="minorHAnsi"/>
                <w:sz w:val="20"/>
                <w:szCs w:val="20"/>
                <w:lang w:val="lv-LV"/>
              </w:rPr>
              <w:t>iesārņotājs maksā”.</w:t>
            </w:r>
          </w:p>
        </w:tc>
      </w:tr>
      <w:tr w:rsidR="00AE3207" w:rsidRPr="005848E1" w14:paraId="0FD7DBCB" w14:textId="77777777" w:rsidTr="00B464F3">
        <w:trPr>
          <w:jc w:val="center"/>
        </w:trPr>
        <w:tc>
          <w:tcPr>
            <w:tcW w:w="1385" w:type="dxa"/>
            <w:vMerge w:val="restart"/>
            <w:vAlign w:val="center"/>
          </w:tcPr>
          <w:p w14:paraId="440A07A2" w14:textId="77777777" w:rsidR="00AE3207" w:rsidRPr="005848E1" w:rsidRDefault="00AE3207" w:rsidP="00AE3207">
            <w:pPr>
              <w:jc w:val="center"/>
              <w:rPr>
                <w:rFonts w:cstheme="minorHAnsi"/>
                <w:b/>
                <w:sz w:val="20"/>
                <w:szCs w:val="20"/>
              </w:rPr>
            </w:pPr>
            <w:r w:rsidRPr="005848E1">
              <w:rPr>
                <w:rFonts w:cstheme="minorHAnsi"/>
                <w:b/>
                <w:sz w:val="20"/>
                <w:szCs w:val="20"/>
              </w:rPr>
              <w:t>Cēsis</w:t>
            </w:r>
          </w:p>
        </w:tc>
        <w:tc>
          <w:tcPr>
            <w:tcW w:w="1375" w:type="dxa"/>
            <w:shd w:val="clear" w:color="auto" w:fill="92D050"/>
          </w:tcPr>
          <w:p w14:paraId="4FD39955" w14:textId="66C02318" w:rsidR="00AE3207" w:rsidRPr="005848E1" w:rsidRDefault="00122024" w:rsidP="00AE3207">
            <w:pPr>
              <w:jc w:val="center"/>
              <w:rPr>
                <w:rFonts w:cstheme="minorHAnsi"/>
                <w:sz w:val="20"/>
                <w:szCs w:val="20"/>
              </w:rPr>
            </w:pPr>
            <w:r w:rsidRPr="005848E1">
              <w:rPr>
                <w:rFonts w:cstheme="minorHAnsi"/>
                <w:sz w:val="20"/>
                <w:szCs w:val="20"/>
              </w:rPr>
              <w:t>Sasniegts</w:t>
            </w:r>
          </w:p>
        </w:tc>
        <w:tc>
          <w:tcPr>
            <w:tcW w:w="1347" w:type="dxa"/>
            <w:shd w:val="clear" w:color="auto" w:fill="FF0000"/>
          </w:tcPr>
          <w:p w14:paraId="03AE36A9"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4D73B0A2"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92D050"/>
          </w:tcPr>
          <w:p w14:paraId="6A4C1C61" w14:textId="77777777" w:rsidR="00AE3207" w:rsidRPr="005848E1" w:rsidRDefault="00AE3207" w:rsidP="00AE3207">
            <w:pPr>
              <w:jc w:val="center"/>
              <w:rPr>
                <w:rFonts w:cstheme="minorHAnsi"/>
                <w:sz w:val="20"/>
                <w:szCs w:val="20"/>
              </w:rPr>
            </w:pPr>
            <w:r w:rsidRPr="005848E1">
              <w:rPr>
                <w:rFonts w:cstheme="minorHAnsi"/>
                <w:sz w:val="20"/>
                <w:szCs w:val="20"/>
              </w:rPr>
              <w:t xml:space="preserve">Nē </w:t>
            </w:r>
          </w:p>
        </w:tc>
        <w:tc>
          <w:tcPr>
            <w:tcW w:w="1512" w:type="dxa"/>
            <w:shd w:val="clear" w:color="auto" w:fill="FFFF00"/>
          </w:tcPr>
          <w:p w14:paraId="04E993CD" w14:textId="77777777" w:rsidR="00AE3207" w:rsidRPr="005848E1" w:rsidRDefault="00AE3207" w:rsidP="00AE3207">
            <w:pPr>
              <w:jc w:val="center"/>
              <w:rPr>
                <w:rFonts w:cstheme="minorHAnsi"/>
                <w:sz w:val="20"/>
                <w:szCs w:val="20"/>
                <w:highlight w:val="yellow"/>
              </w:rPr>
            </w:pPr>
            <w:r w:rsidRPr="005848E1">
              <w:rPr>
                <w:rFonts w:cstheme="minorHAnsi"/>
                <w:sz w:val="20"/>
                <w:szCs w:val="20"/>
                <w:highlight w:val="yellow"/>
              </w:rPr>
              <w:t>Jā</w:t>
            </w:r>
          </w:p>
        </w:tc>
      </w:tr>
      <w:tr w:rsidR="00AE3207" w:rsidRPr="005848E1" w14:paraId="09A82A47" w14:textId="77777777" w:rsidTr="00B464F3">
        <w:trPr>
          <w:jc w:val="center"/>
        </w:trPr>
        <w:tc>
          <w:tcPr>
            <w:tcW w:w="1385" w:type="dxa"/>
            <w:vMerge/>
          </w:tcPr>
          <w:p w14:paraId="6717B6B0"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13C863C5"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99.6%,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97.42 %, jaunas investīcijas tīklu attīstībai esošā aglomerācijā netiek plānotas.</w:t>
            </w:r>
          </w:p>
        </w:tc>
      </w:tr>
      <w:tr w:rsidR="00AE3207" w:rsidRPr="005848E1" w14:paraId="43A4D082" w14:textId="77777777" w:rsidTr="00B464F3">
        <w:trPr>
          <w:jc w:val="center"/>
        </w:trPr>
        <w:tc>
          <w:tcPr>
            <w:tcW w:w="1385" w:type="dxa"/>
            <w:vMerge w:val="restart"/>
            <w:vAlign w:val="center"/>
          </w:tcPr>
          <w:p w14:paraId="136A91A1" w14:textId="77777777" w:rsidR="00AE3207" w:rsidRPr="005848E1" w:rsidRDefault="00AE3207" w:rsidP="00AE3207">
            <w:pPr>
              <w:jc w:val="center"/>
              <w:rPr>
                <w:rFonts w:cstheme="minorHAnsi"/>
                <w:b/>
                <w:sz w:val="20"/>
                <w:szCs w:val="20"/>
              </w:rPr>
            </w:pPr>
            <w:bookmarkStart w:id="9" w:name="_Hlk30120543"/>
            <w:r w:rsidRPr="005848E1">
              <w:rPr>
                <w:rFonts w:cstheme="minorHAnsi"/>
                <w:b/>
                <w:sz w:val="20"/>
                <w:szCs w:val="20"/>
              </w:rPr>
              <w:t>Tukums</w:t>
            </w:r>
          </w:p>
        </w:tc>
        <w:tc>
          <w:tcPr>
            <w:tcW w:w="1375" w:type="dxa"/>
            <w:shd w:val="clear" w:color="auto" w:fill="92D050"/>
          </w:tcPr>
          <w:p w14:paraId="7A618AED" w14:textId="078024AE" w:rsidR="00AE3207" w:rsidRPr="005848E1" w:rsidRDefault="00122024" w:rsidP="00AE3207">
            <w:pPr>
              <w:jc w:val="center"/>
              <w:rPr>
                <w:rFonts w:cstheme="minorHAnsi"/>
                <w:sz w:val="20"/>
                <w:szCs w:val="20"/>
              </w:rPr>
            </w:pPr>
            <w:r w:rsidRPr="005848E1">
              <w:rPr>
                <w:rFonts w:cstheme="minorHAnsi"/>
                <w:sz w:val="20"/>
                <w:szCs w:val="20"/>
              </w:rPr>
              <w:t>Sasniegts</w:t>
            </w:r>
          </w:p>
        </w:tc>
        <w:tc>
          <w:tcPr>
            <w:tcW w:w="1347" w:type="dxa"/>
            <w:shd w:val="clear" w:color="auto" w:fill="FF0000"/>
          </w:tcPr>
          <w:p w14:paraId="0B1BA435"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3E772D57"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7D134342" w14:textId="77777777" w:rsidR="00AE3207" w:rsidRPr="005848E1" w:rsidRDefault="00AE3207" w:rsidP="00AE3207">
            <w:pPr>
              <w:jc w:val="center"/>
              <w:rPr>
                <w:rFonts w:cstheme="minorHAnsi"/>
                <w:sz w:val="20"/>
                <w:szCs w:val="20"/>
              </w:rPr>
            </w:pPr>
            <w:r w:rsidRPr="005848E1">
              <w:rPr>
                <w:rFonts w:cstheme="minorHAnsi"/>
                <w:sz w:val="20"/>
                <w:szCs w:val="20"/>
              </w:rPr>
              <w:t>Jā</w:t>
            </w:r>
          </w:p>
        </w:tc>
        <w:tc>
          <w:tcPr>
            <w:tcW w:w="1512" w:type="dxa"/>
            <w:shd w:val="clear" w:color="auto" w:fill="FFFF00"/>
          </w:tcPr>
          <w:p w14:paraId="67084751"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7E240BAA" w14:textId="77777777" w:rsidTr="00B464F3">
        <w:trPr>
          <w:jc w:val="center"/>
        </w:trPr>
        <w:tc>
          <w:tcPr>
            <w:tcW w:w="1385" w:type="dxa"/>
            <w:vMerge/>
          </w:tcPr>
          <w:p w14:paraId="24DFDC27"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3B0D7E3D"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99.4%,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89.39 %, jaunas investīcijas tīklu attīstībai esošā aglomerācijā netiek plānotas.</w:t>
            </w:r>
          </w:p>
          <w:p w14:paraId="0FB0BB3C" w14:textId="75F9D778"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Investīcijas NAI attīstībā plānotas 3.97 milj. EUR, neatbilstība notekūdeņu attīrīšanā nav konstatēta.</w:t>
            </w:r>
            <w:r w:rsidR="00436C7B" w:rsidRPr="005848E1">
              <w:rPr>
                <w:rFonts w:asciiTheme="minorHAnsi" w:hAnsiTheme="minorHAnsi" w:cstheme="minorHAnsi"/>
                <w:sz w:val="20"/>
                <w:szCs w:val="20"/>
                <w:lang w:val="lv-LV"/>
              </w:rPr>
              <w:t xml:space="preserve"> Saskaņā ar “</w:t>
            </w:r>
            <w:r w:rsidR="00A70045">
              <w:rPr>
                <w:rFonts w:asciiTheme="minorHAnsi" w:hAnsiTheme="minorHAnsi" w:cstheme="minorHAnsi"/>
                <w:sz w:val="20"/>
                <w:szCs w:val="20"/>
                <w:lang w:val="lv-LV"/>
              </w:rPr>
              <w:t>2-</w:t>
            </w:r>
            <w:r w:rsidR="00436C7B" w:rsidRPr="005848E1">
              <w:rPr>
                <w:rFonts w:asciiTheme="minorHAnsi" w:hAnsiTheme="minorHAnsi" w:cstheme="minorHAnsi"/>
                <w:sz w:val="20"/>
                <w:szCs w:val="20"/>
                <w:lang w:val="lv-LV"/>
              </w:rPr>
              <w:t xml:space="preserve">Ūdens” datiem NAI piesaistītā piesārņojuma slodze ir 130% no </w:t>
            </w:r>
            <w:r w:rsidR="000D2D70" w:rsidRPr="005848E1">
              <w:rPr>
                <w:rFonts w:asciiTheme="minorHAnsi" w:hAnsiTheme="minorHAnsi" w:cstheme="minorHAnsi"/>
                <w:sz w:val="20"/>
                <w:szCs w:val="20"/>
                <w:lang w:val="lv-LV"/>
              </w:rPr>
              <w:t>NAI projektētās attīrīšanas jaudas. Apsekojuma laikā jāpārliecinās par NAI darbību ilgtermiņā.</w:t>
            </w:r>
            <w:r w:rsidR="00436C7B" w:rsidRPr="005848E1">
              <w:rPr>
                <w:rFonts w:asciiTheme="minorHAnsi" w:hAnsiTheme="minorHAnsi" w:cstheme="minorHAnsi"/>
                <w:sz w:val="20"/>
                <w:szCs w:val="20"/>
                <w:lang w:val="lv-LV"/>
              </w:rPr>
              <w:t xml:space="preserve"> </w:t>
            </w:r>
          </w:p>
          <w:p w14:paraId="0A0BB4CE" w14:textId="24F864D8"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Aglomerācij</w:t>
            </w:r>
            <w:r w:rsidR="000D2D70" w:rsidRPr="005848E1">
              <w:rPr>
                <w:rFonts w:asciiTheme="minorHAnsi" w:hAnsiTheme="minorHAnsi" w:cstheme="minorHAnsi"/>
                <w:sz w:val="20"/>
                <w:szCs w:val="20"/>
                <w:lang w:val="lv-LV"/>
              </w:rPr>
              <w:t>a</w:t>
            </w:r>
            <w:r w:rsidRPr="005848E1">
              <w:rPr>
                <w:rFonts w:asciiTheme="minorHAnsi" w:hAnsiTheme="minorHAnsi" w:cstheme="minorHAnsi"/>
                <w:sz w:val="20"/>
                <w:szCs w:val="20"/>
                <w:lang w:val="lv-LV"/>
              </w:rPr>
              <w:t>s paplašināšanas izmaksas augstas – 8957 EUR/iedz.</w:t>
            </w:r>
          </w:p>
        </w:tc>
      </w:tr>
      <w:bookmarkEnd w:id="9"/>
      <w:tr w:rsidR="00AE3207" w:rsidRPr="005848E1" w14:paraId="1CBFD7F6" w14:textId="77777777" w:rsidTr="00B464F3">
        <w:trPr>
          <w:jc w:val="center"/>
        </w:trPr>
        <w:tc>
          <w:tcPr>
            <w:tcW w:w="1385" w:type="dxa"/>
            <w:vMerge w:val="restart"/>
            <w:vAlign w:val="center"/>
          </w:tcPr>
          <w:p w14:paraId="47E067E0" w14:textId="77777777" w:rsidR="00AE3207" w:rsidRPr="005848E1" w:rsidRDefault="00AE3207" w:rsidP="00AE3207">
            <w:pPr>
              <w:jc w:val="center"/>
              <w:rPr>
                <w:rFonts w:cstheme="minorHAnsi"/>
                <w:b/>
                <w:sz w:val="20"/>
                <w:szCs w:val="20"/>
              </w:rPr>
            </w:pPr>
            <w:r w:rsidRPr="005848E1">
              <w:rPr>
                <w:rFonts w:cstheme="minorHAnsi"/>
                <w:b/>
                <w:sz w:val="20"/>
                <w:szCs w:val="20"/>
              </w:rPr>
              <w:t>Valmiera</w:t>
            </w:r>
          </w:p>
        </w:tc>
        <w:tc>
          <w:tcPr>
            <w:tcW w:w="1375" w:type="dxa"/>
            <w:shd w:val="clear" w:color="auto" w:fill="92D050"/>
          </w:tcPr>
          <w:p w14:paraId="06FDE49B" w14:textId="4943DFD8" w:rsidR="00AE3207" w:rsidRPr="00830F02" w:rsidRDefault="00CB4EE5" w:rsidP="00AE3207">
            <w:pPr>
              <w:jc w:val="center"/>
              <w:rPr>
                <w:rFonts w:cstheme="minorHAnsi"/>
                <w:sz w:val="20"/>
                <w:szCs w:val="20"/>
              </w:rPr>
            </w:pPr>
            <w:r w:rsidRPr="00830F02">
              <w:rPr>
                <w:rFonts w:cstheme="minorHAnsi"/>
                <w:sz w:val="20"/>
                <w:szCs w:val="20"/>
              </w:rPr>
              <w:t>Sasniegts</w:t>
            </w:r>
          </w:p>
        </w:tc>
        <w:tc>
          <w:tcPr>
            <w:tcW w:w="1347" w:type="dxa"/>
            <w:shd w:val="clear" w:color="auto" w:fill="FF0000"/>
          </w:tcPr>
          <w:p w14:paraId="5537B4D2" w14:textId="77777777" w:rsidR="00AE3207" w:rsidRPr="00830F02" w:rsidRDefault="00AE3207" w:rsidP="00AE3207">
            <w:pPr>
              <w:jc w:val="center"/>
              <w:rPr>
                <w:rFonts w:cstheme="minorHAnsi"/>
                <w:sz w:val="20"/>
                <w:szCs w:val="20"/>
              </w:rPr>
            </w:pPr>
            <w:r w:rsidRPr="00830F02">
              <w:rPr>
                <w:rFonts w:cstheme="minorHAnsi"/>
                <w:sz w:val="20"/>
                <w:szCs w:val="20"/>
              </w:rPr>
              <w:t>Neizpildīts</w:t>
            </w:r>
          </w:p>
        </w:tc>
        <w:tc>
          <w:tcPr>
            <w:tcW w:w="1262" w:type="dxa"/>
            <w:shd w:val="clear" w:color="auto" w:fill="92D050"/>
          </w:tcPr>
          <w:p w14:paraId="5520C410" w14:textId="77777777" w:rsidR="00AE3207" w:rsidRPr="00830F02" w:rsidRDefault="00AE3207" w:rsidP="00AE3207">
            <w:pPr>
              <w:jc w:val="center"/>
              <w:rPr>
                <w:rFonts w:cstheme="minorHAnsi"/>
                <w:sz w:val="20"/>
                <w:szCs w:val="20"/>
              </w:rPr>
            </w:pPr>
            <w:r w:rsidRPr="00830F02">
              <w:rPr>
                <w:rFonts w:cstheme="minorHAnsi"/>
                <w:sz w:val="20"/>
                <w:szCs w:val="20"/>
              </w:rPr>
              <w:t xml:space="preserve">Atbilst </w:t>
            </w:r>
          </w:p>
        </w:tc>
        <w:tc>
          <w:tcPr>
            <w:tcW w:w="1421" w:type="dxa"/>
            <w:shd w:val="clear" w:color="auto" w:fill="FFFF00"/>
          </w:tcPr>
          <w:p w14:paraId="650E899B" w14:textId="77777777" w:rsidR="00AE3207" w:rsidRPr="00830F02" w:rsidRDefault="00AE3207" w:rsidP="00AE3207">
            <w:pPr>
              <w:jc w:val="center"/>
              <w:rPr>
                <w:rFonts w:cstheme="minorHAnsi"/>
                <w:sz w:val="20"/>
                <w:szCs w:val="20"/>
              </w:rPr>
            </w:pPr>
            <w:r w:rsidRPr="00830F02">
              <w:rPr>
                <w:rFonts w:cstheme="minorHAnsi"/>
                <w:sz w:val="20"/>
                <w:szCs w:val="20"/>
              </w:rPr>
              <w:t>Jā</w:t>
            </w:r>
          </w:p>
        </w:tc>
        <w:tc>
          <w:tcPr>
            <w:tcW w:w="1512" w:type="dxa"/>
            <w:shd w:val="clear" w:color="auto" w:fill="FFFF00"/>
          </w:tcPr>
          <w:p w14:paraId="79C1D972" w14:textId="77777777" w:rsidR="00AE3207" w:rsidRPr="00830F02" w:rsidRDefault="00AE3207" w:rsidP="00AE3207">
            <w:pPr>
              <w:jc w:val="center"/>
              <w:rPr>
                <w:rFonts w:cstheme="minorHAnsi"/>
                <w:sz w:val="20"/>
                <w:szCs w:val="20"/>
              </w:rPr>
            </w:pPr>
            <w:r w:rsidRPr="00830F02">
              <w:rPr>
                <w:rFonts w:cstheme="minorHAnsi"/>
                <w:sz w:val="20"/>
                <w:szCs w:val="20"/>
                <w:highlight w:val="yellow"/>
              </w:rPr>
              <w:t>Jā</w:t>
            </w:r>
          </w:p>
        </w:tc>
      </w:tr>
      <w:tr w:rsidR="00AE3207" w:rsidRPr="005848E1" w14:paraId="44C511FB" w14:textId="77777777" w:rsidTr="00B464F3">
        <w:trPr>
          <w:jc w:val="center"/>
        </w:trPr>
        <w:tc>
          <w:tcPr>
            <w:tcW w:w="1385" w:type="dxa"/>
            <w:vMerge/>
          </w:tcPr>
          <w:p w14:paraId="06CCC16D"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782529E4" w14:textId="0E97EE1D" w:rsidR="00AE3207" w:rsidRPr="00830F02"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830F02">
              <w:rPr>
                <w:rFonts w:asciiTheme="minorHAnsi" w:hAnsiTheme="minorHAnsi" w:cstheme="minorHAnsi"/>
                <w:sz w:val="20"/>
                <w:szCs w:val="20"/>
                <w:lang w:val="lv-LV"/>
              </w:rPr>
              <w:t xml:space="preserve">Pakalpojuma pieejamība 99.3%, </w:t>
            </w:r>
            <w:proofErr w:type="spellStart"/>
            <w:r w:rsidRPr="00830F02">
              <w:rPr>
                <w:rFonts w:asciiTheme="minorHAnsi" w:hAnsiTheme="minorHAnsi" w:cstheme="minorHAnsi"/>
                <w:sz w:val="20"/>
                <w:szCs w:val="20"/>
                <w:lang w:val="lv-LV"/>
              </w:rPr>
              <w:t>pieslēgumu</w:t>
            </w:r>
            <w:proofErr w:type="spellEnd"/>
            <w:r w:rsidRPr="00830F02">
              <w:rPr>
                <w:rFonts w:asciiTheme="minorHAnsi" w:hAnsiTheme="minorHAnsi" w:cstheme="minorHAnsi"/>
                <w:sz w:val="20"/>
                <w:szCs w:val="20"/>
                <w:lang w:val="lv-LV"/>
              </w:rPr>
              <w:t xml:space="preserve"> izpilde pēc SAM 5.3.1. projekta īstenošanas 92.71 %</w:t>
            </w:r>
            <w:r w:rsidR="00830F02">
              <w:rPr>
                <w:rFonts w:asciiTheme="minorHAnsi" w:hAnsiTheme="minorHAnsi" w:cstheme="minorHAnsi"/>
                <w:sz w:val="20"/>
                <w:szCs w:val="20"/>
                <w:lang w:val="lv-LV"/>
              </w:rPr>
              <w:t>,</w:t>
            </w:r>
            <w:r w:rsidRPr="00830F02">
              <w:rPr>
                <w:rFonts w:asciiTheme="minorHAnsi" w:hAnsiTheme="minorHAnsi" w:cstheme="minorHAnsi"/>
                <w:sz w:val="20"/>
                <w:szCs w:val="20"/>
                <w:lang w:val="lv-LV"/>
              </w:rPr>
              <w:t xml:space="preserve"> mazāka nekā esošā situācija – 93.5%. Jaunas investīcijas tīklu attīstībai esošā aglomerācijā netiek plānotas.</w:t>
            </w:r>
          </w:p>
        </w:tc>
      </w:tr>
      <w:tr w:rsidR="00AE3207" w:rsidRPr="005848E1" w14:paraId="11463101" w14:textId="77777777" w:rsidTr="00B464F3">
        <w:trPr>
          <w:jc w:val="center"/>
        </w:trPr>
        <w:tc>
          <w:tcPr>
            <w:tcW w:w="1385" w:type="dxa"/>
            <w:vMerge w:val="restart"/>
            <w:vAlign w:val="center"/>
          </w:tcPr>
          <w:p w14:paraId="574F914A" w14:textId="77777777" w:rsidR="00AE3207" w:rsidRPr="005848E1" w:rsidRDefault="00AE3207" w:rsidP="00AE3207">
            <w:pPr>
              <w:jc w:val="center"/>
              <w:rPr>
                <w:rFonts w:cstheme="minorHAnsi"/>
                <w:b/>
                <w:sz w:val="20"/>
                <w:szCs w:val="20"/>
              </w:rPr>
            </w:pPr>
            <w:r w:rsidRPr="005848E1">
              <w:rPr>
                <w:rFonts w:cstheme="minorHAnsi"/>
                <w:b/>
                <w:sz w:val="20"/>
                <w:szCs w:val="20"/>
              </w:rPr>
              <w:t>Madona</w:t>
            </w:r>
          </w:p>
        </w:tc>
        <w:tc>
          <w:tcPr>
            <w:tcW w:w="1375" w:type="dxa"/>
            <w:shd w:val="clear" w:color="auto" w:fill="92D050"/>
          </w:tcPr>
          <w:p w14:paraId="2285AC2F" w14:textId="34D70AF5" w:rsidR="00AE3207" w:rsidRPr="005848E1" w:rsidRDefault="00CB4EE5" w:rsidP="00AE3207">
            <w:pPr>
              <w:jc w:val="center"/>
              <w:rPr>
                <w:rFonts w:cstheme="minorHAnsi"/>
                <w:sz w:val="20"/>
                <w:szCs w:val="20"/>
              </w:rPr>
            </w:pPr>
            <w:r w:rsidRPr="005848E1">
              <w:rPr>
                <w:rFonts w:cstheme="minorHAnsi"/>
                <w:sz w:val="20"/>
                <w:szCs w:val="20"/>
              </w:rPr>
              <w:t>Sasniegts</w:t>
            </w:r>
          </w:p>
        </w:tc>
        <w:tc>
          <w:tcPr>
            <w:tcW w:w="1347" w:type="dxa"/>
            <w:shd w:val="clear" w:color="auto" w:fill="FF0000"/>
          </w:tcPr>
          <w:p w14:paraId="7D2B5AEA"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034BCD08"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0E054F80" w14:textId="77777777" w:rsidR="00AE3207" w:rsidRPr="005848E1" w:rsidRDefault="00AE3207" w:rsidP="00AE3207">
            <w:pPr>
              <w:jc w:val="center"/>
              <w:rPr>
                <w:rFonts w:cstheme="minorHAnsi"/>
                <w:sz w:val="20"/>
                <w:szCs w:val="20"/>
              </w:rPr>
            </w:pPr>
            <w:r w:rsidRPr="005848E1">
              <w:rPr>
                <w:rFonts w:cstheme="minorHAnsi"/>
                <w:sz w:val="20"/>
                <w:szCs w:val="20"/>
              </w:rPr>
              <w:t>Jā</w:t>
            </w:r>
          </w:p>
        </w:tc>
        <w:tc>
          <w:tcPr>
            <w:tcW w:w="1512" w:type="dxa"/>
            <w:shd w:val="clear" w:color="auto" w:fill="FFFF00"/>
          </w:tcPr>
          <w:p w14:paraId="7CC79FB0"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35774707" w14:textId="77777777" w:rsidTr="00B464F3">
        <w:trPr>
          <w:jc w:val="center"/>
        </w:trPr>
        <w:tc>
          <w:tcPr>
            <w:tcW w:w="1385" w:type="dxa"/>
            <w:vMerge/>
          </w:tcPr>
          <w:p w14:paraId="4CD2B5D3"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4A963DE9"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99.1%,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86.9 %. Jaunas investīcijas tīklu attīstībai esošā aglomerācijā netiek plānotas un nav veiktas arī SAM 5.3.1. ietvaros.</w:t>
            </w:r>
          </w:p>
          <w:p w14:paraId="00D200D2"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Investīcijas NAI attīstībā plānotas 0.3 milj. EUR, neatbilstība notekūdeņu attīrīšanā nav konstatēta.</w:t>
            </w:r>
          </w:p>
          <w:p w14:paraId="13761E5B" w14:textId="41598E50"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Aglomerācijās paplašināšanas izmaksas augstas – 10 333 EUR/iedz</w:t>
            </w:r>
            <w:r w:rsidRPr="005848E1">
              <w:rPr>
                <w:rFonts w:asciiTheme="minorHAnsi" w:hAnsiTheme="minorHAnsi" w:cstheme="minorHAnsi"/>
                <w:color w:val="FF0000"/>
                <w:sz w:val="20"/>
                <w:szCs w:val="20"/>
                <w:lang w:val="lv-LV"/>
              </w:rPr>
              <w:t>.</w:t>
            </w:r>
          </w:p>
        </w:tc>
      </w:tr>
      <w:tr w:rsidR="00AE3207" w:rsidRPr="005848E1" w14:paraId="76836356" w14:textId="77777777" w:rsidTr="00B464F3">
        <w:trPr>
          <w:jc w:val="center"/>
        </w:trPr>
        <w:tc>
          <w:tcPr>
            <w:tcW w:w="1385" w:type="dxa"/>
            <w:vMerge w:val="restart"/>
            <w:vAlign w:val="center"/>
          </w:tcPr>
          <w:p w14:paraId="3BEC9ED6" w14:textId="77777777" w:rsidR="00AE3207" w:rsidRPr="005848E1" w:rsidRDefault="00AE3207" w:rsidP="00AE3207">
            <w:pPr>
              <w:jc w:val="center"/>
              <w:rPr>
                <w:rFonts w:cstheme="minorHAnsi"/>
                <w:b/>
                <w:sz w:val="20"/>
                <w:szCs w:val="20"/>
              </w:rPr>
            </w:pPr>
            <w:r w:rsidRPr="005848E1">
              <w:rPr>
                <w:rFonts w:cstheme="minorHAnsi"/>
                <w:b/>
                <w:sz w:val="20"/>
                <w:szCs w:val="20"/>
              </w:rPr>
              <w:t>Ogre</w:t>
            </w:r>
          </w:p>
        </w:tc>
        <w:tc>
          <w:tcPr>
            <w:tcW w:w="1375" w:type="dxa"/>
            <w:shd w:val="clear" w:color="auto" w:fill="92D050"/>
          </w:tcPr>
          <w:p w14:paraId="7F965E3E" w14:textId="0AEA2F9D" w:rsidR="00AE3207" w:rsidRPr="005848E1" w:rsidRDefault="00CB4EE5" w:rsidP="00AE3207">
            <w:pPr>
              <w:jc w:val="center"/>
              <w:rPr>
                <w:rFonts w:cstheme="minorHAnsi"/>
                <w:sz w:val="20"/>
                <w:szCs w:val="20"/>
              </w:rPr>
            </w:pPr>
            <w:r w:rsidRPr="005848E1">
              <w:rPr>
                <w:rFonts w:cstheme="minorHAnsi"/>
                <w:sz w:val="20"/>
                <w:szCs w:val="20"/>
              </w:rPr>
              <w:t>Sasniegts</w:t>
            </w:r>
          </w:p>
        </w:tc>
        <w:tc>
          <w:tcPr>
            <w:tcW w:w="1347" w:type="dxa"/>
            <w:shd w:val="clear" w:color="auto" w:fill="FF0000"/>
          </w:tcPr>
          <w:p w14:paraId="46AA5CF2"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10BC8376"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2B0C0DA6" w14:textId="77777777" w:rsidR="00AE3207" w:rsidRPr="005848E1" w:rsidRDefault="00AE3207" w:rsidP="00AE3207">
            <w:pPr>
              <w:jc w:val="center"/>
              <w:rPr>
                <w:rFonts w:cstheme="minorHAnsi"/>
                <w:sz w:val="20"/>
                <w:szCs w:val="20"/>
              </w:rPr>
            </w:pPr>
            <w:r w:rsidRPr="005848E1">
              <w:rPr>
                <w:rFonts w:cstheme="minorHAnsi"/>
                <w:sz w:val="20"/>
                <w:szCs w:val="20"/>
              </w:rPr>
              <w:t>Jā</w:t>
            </w:r>
          </w:p>
        </w:tc>
        <w:tc>
          <w:tcPr>
            <w:tcW w:w="1512" w:type="dxa"/>
            <w:shd w:val="clear" w:color="auto" w:fill="FFFF00"/>
          </w:tcPr>
          <w:p w14:paraId="08747399"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78A21EFD" w14:textId="77777777" w:rsidTr="00B464F3">
        <w:trPr>
          <w:jc w:val="center"/>
        </w:trPr>
        <w:tc>
          <w:tcPr>
            <w:tcW w:w="1385" w:type="dxa"/>
            <w:vMerge/>
          </w:tcPr>
          <w:p w14:paraId="2986C145"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31B1449E"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98.9 %,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87.7 %. Jaunas investīcijas tīklu attīstībai esošā aglomerācijā netiek plānotas un nav veiktas arī SAM 5.3.1. ietvaros.</w:t>
            </w:r>
          </w:p>
        </w:tc>
      </w:tr>
      <w:tr w:rsidR="00AE3207" w:rsidRPr="005848E1" w14:paraId="77F84EAC" w14:textId="77777777" w:rsidTr="00B464F3">
        <w:trPr>
          <w:jc w:val="center"/>
        </w:trPr>
        <w:tc>
          <w:tcPr>
            <w:tcW w:w="1385" w:type="dxa"/>
            <w:vMerge w:val="restart"/>
            <w:vAlign w:val="center"/>
          </w:tcPr>
          <w:p w14:paraId="7E8BB596" w14:textId="77777777" w:rsidR="00AE3207" w:rsidRPr="005848E1" w:rsidRDefault="00AE3207" w:rsidP="00AE3207">
            <w:pPr>
              <w:jc w:val="center"/>
              <w:rPr>
                <w:rFonts w:cstheme="minorHAnsi"/>
                <w:b/>
                <w:sz w:val="20"/>
                <w:szCs w:val="20"/>
              </w:rPr>
            </w:pPr>
            <w:r w:rsidRPr="005848E1">
              <w:rPr>
                <w:rFonts w:cstheme="minorHAnsi"/>
                <w:b/>
                <w:sz w:val="20"/>
                <w:szCs w:val="20"/>
              </w:rPr>
              <w:t>Talsi</w:t>
            </w:r>
          </w:p>
        </w:tc>
        <w:tc>
          <w:tcPr>
            <w:tcW w:w="1375" w:type="dxa"/>
            <w:shd w:val="clear" w:color="auto" w:fill="92D050"/>
          </w:tcPr>
          <w:p w14:paraId="50C22810" w14:textId="5E6EF828" w:rsidR="00AE3207" w:rsidRPr="005848E1" w:rsidRDefault="00CB4EE5" w:rsidP="00AE3207">
            <w:pPr>
              <w:jc w:val="center"/>
              <w:rPr>
                <w:rFonts w:cstheme="minorHAnsi"/>
                <w:sz w:val="20"/>
                <w:szCs w:val="20"/>
              </w:rPr>
            </w:pPr>
            <w:r w:rsidRPr="005848E1">
              <w:rPr>
                <w:rFonts w:cstheme="minorHAnsi"/>
                <w:sz w:val="20"/>
                <w:szCs w:val="20"/>
              </w:rPr>
              <w:t>Sasniegts</w:t>
            </w:r>
          </w:p>
        </w:tc>
        <w:tc>
          <w:tcPr>
            <w:tcW w:w="1347" w:type="dxa"/>
            <w:shd w:val="clear" w:color="auto" w:fill="FF0000"/>
          </w:tcPr>
          <w:p w14:paraId="4387CF4B"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4C285626"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92D050"/>
          </w:tcPr>
          <w:p w14:paraId="427DCAD8" w14:textId="77777777" w:rsidR="00AE3207" w:rsidRPr="005848E1" w:rsidRDefault="00AE3207" w:rsidP="00AE3207">
            <w:pPr>
              <w:jc w:val="center"/>
              <w:rPr>
                <w:rFonts w:cstheme="minorHAnsi"/>
                <w:sz w:val="20"/>
                <w:szCs w:val="20"/>
              </w:rPr>
            </w:pPr>
            <w:r w:rsidRPr="005848E1">
              <w:rPr>
                <w:rFonts w:cstheme="minorHAnsi"/>
                <w:sz w:val="20"/>
                <w:szCs w:val="20"/>
              </w:rPr>
              <w:t>Nē</w:t>
            </w:r>
          </w:p>
        </w:tc>
        <w:tc>
          <w:tcPr>
            <w:tcW w:w="1512" w:type="dxa"/>
            <w:shd w:val="clear" w:color="auto" w:fill="FFFF00"/>
          </w:tcPr>
          <w:p w14:paraId="6EDB8E8B"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3F8985ED" w14:textId="77777777" w:rsidTr="00B464F3">
        <w:trPr>
          <w:jc w:val="center"/>
        </w:trPr>
        <w:tc>
          <w:tcPr>
            <w:tcW w:w="1385" w:type="dxa"/>
            <w:vMerge/>
          </w:tcPr>
          <w:p w14:paraId="0BEF1725"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6E57A740"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98.6 %,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92.1 %. Jaunas investīcijas tīklu attīstībai esošā aglomerācijā netiek plānotas un nav veiktas arī SAM 5.3.1. ietvaros.</w:t>
            </w:r>
          </w:p>
          <w:p w14:paraId="33B84706"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Investīcijas NAI attīstībā plānotas 2.5 milj. EUR, neatbilstība notekūdeņu attīrīšanā nav konstatēta.</w:t>
            </w:r>
          </w:p>
        </w:tc>
      </w:tr>
      <w:tr w:rsidR="00AE3207" w:rsidRPr="005848E1" w14:paraId="4FBE7ACE" w14:textId="77777777" w:rsidTr="00B464F3">
        <w:trPr>
          <w:jc w:val="center"/>
        </w:trPr>
        <w:tc>
          <w:tcPr>
            <w:tcW w:w="1385" w:type="dxa"/>
            <w:vMerge w:val="restart"/>
            <w:vAlign w:val="center"/>
          </w:tcPr>
          <w:p w14:paraId="19E39949" w14:textId="77777777" w:rsidR="00AE3207" w:rsidRPr="005848E1" w:rsidRDefault="00AE3207" w:rsidP="00AE3207">
            <w:pPr>
              <w:jc w:val="center"/>
              <w:rPr>
                <w:rFonts w:cstheme="minorHAnsi"/>
                <w:b/>
                <w:sz w:val="20"/>
                <w:szCs w:val="20"/>
              </w:rPr>
            </w:pPr>
            <w:r w:rsidRPr="005848E1">
              <w:rPr>
                <w:rFonts w:cstheme="minorHAnsi"/>
                <w:b/>
                <w:sz w:val="20"/>
                <w:szCs w:val="20"/>
              </w:rPr>
              <w:t>Sigulda</w:t>
            </w:r>
          </w:p>
        </w:tc>
        <w:tc>
          <w:tcPr>
            <w:tcW w:w="1375" w:type="dxa"/>
            <w:shd w:val="clear" w:color="auto" w:fill="92D050"/>
          </w:tcPr>
          <w:p w14:paraId="4B7C443C" w14:textId="5C3E4481" w:rsidR="00AE3207" w:rsidRPr="005848E1" w:rsidRDefault="00CB4EE5" w:rsidP="00AE3207">
            <w:pPr>
              <w:jc w:val="center"/>
              <w:rPr>
                <w:rFonts w:cstheme="minorHAnsi"/>
                <w:sz w:val="20"/>
                <w:szCs w:val="20"/>
              </w:rPr>
            </w:pPr>
            <w:r w:rsidRPr="005848E1">
              <w:rPr>
                <w:rFonts w:cstheme="minorHAnsi"/>
                <w:sz w:val="20"/>
                <w:szCs w:val="20"/>
              </w:rPr>
              <w:t>Sasniegts</w:t>
            </w:r>
          </w:p>
        </w:tc>
        <w:tc>
          <w:tcPr>
            <w:tcW w:w="1347" w:type="dxa"/>
            <w:shd w:val="clear" w:color="auto" w:fill="FF0000"/>
          </w:tcPr>
          <w:p w14:paraId="79528CE8"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6EF49BB0"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39058F12" w14:textId="77777777" w:rsidR="00AE3207" w:rsidRPr="005848E1" w:rsidRDefault="00AE3207" w:rsidP="00AE3207">
            <w:pPr>
              <w:jc w:val="center"/>
              <w:rPr>
                <w:rFonts w:cstheme="minorHAnsi"/>
                <w:sz w:val="20"/>
                <w:szCs w:val="20"/>
              </w:rPr>
            </w:pPr>
            <w:r w:rsidRPr="005848E1">
              <w:rPr>
                <w:rFonts w:cstheme="minorHAnsi"/>
                <w:sz w:val="20"/>
                <w:szCs w:val="20"/>
              </w:rPr>
              <w:t>Jā</w:t>
            </w:r>
          </w:p>
        </w:tc>
        <w:tc>
          <w:tcPr>
            <w:tcW w:w="1512" w:type="dxa"/>
            <w:shd w:val="clear" w:color="auto" w:fill="FFFF00"/>
          </w:tcPr>
          <w:p w14:paraId="254E812E"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0B176390" w14:textId="77777777" w:rsidTr="00B464F3">
        <w:trPr>
          <w:jc w:val="center"/>
        </w:trPr>
        <w:tc>
          <w:tcPr>
            <w:tcW w:w="1385" w:type="dxa"/>
            <w:vMerge/>
          </w:tcPr>
          <w:p w14:paraId="597A1A69"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3C54055D"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98.2 %,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90.2%. Jaunas investīcijas tīklu attīstībai esošā aglomerācijā netiek plānotas.</w:t>
            </w:r>
          </w:p>
          <w:p w14:paraId="7E5E84BE" w14:textId="23B575AC"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Aglomerācijās paplašināšanas izmaksas augstas – 11 004 EUR/iedz.</w:t>
            </w:r>
          </w:p>
        </w:tc>
      </w:tr>
      <w:tr w:rsidR="00AE3207" w:rsidRPr="005848E1" w14:paraId="07D74644" w14:textId="77777777" w:rsidTr="00B464F3">
        <w:trPr>
          <w:jc w:val="center"/>
        </w:trPr>
        <w:tc>
          <w:tcPr>
            <w:tcW w:w="1385" w:type="dxa"/>
            <w:vMerge w:val="restart"/>
            <w:vAlign w:val="center"/>
          </w:tcPr>
          <w:p w14:paraId="1B534C94" w14:textId="77777777" w:rsidR="00AE3207" w:rsidRPr="005848E1" w:rsidRDefault="00AE3207" w:rsidP="00AE3207">
            <w:pPr>
              <w:jc w:val="center"/>
              <w:rPr>
                <w:rFonts w:cstheme="minorHAnsi"/>
                <w:b/>
                <w:sz w:val="20"/>
                <w:szCs w:val="20"/>
              </w:rPr>
            </w:pPr>
            <w:r w:rsidRPr="005848E1">
              <w:rPr>
                <w:rFonts w:cstheme="minorHAnsi"/>
                <w:b/>
                <w:sz w:val="20"/>
                <w:szCs w:val="20"/>
              </w:rPr>
              <w:t>Ventspils</w:t>
            </w:r>
          </w:p>
        </w:tc>
        <w:tc>
          <w:tcPr>
            <w:tcW w:w="1375" w:type="dxa"/>
            <w:shd w:val="clear" w:color="auto" w:fill="92D050"/>
          </w:tcPr>
          <w:p w14:paraId="65AD8542" w14:textId="5E36DFE3" w:rsidR="00AE3207" w:rsidRPr="005848E1" w:rsidRDefault="00CB4EE5" w:rsidP="00AE3207">
            <w:pPr>
              <w:jc w:val="center"/>
              <w:rPr>
                <w:rFonts w:cstheme="minorHAnsi"/>
                <w:sz w:val="20"/>
                <w:szCs w:val="20"/>
              </w:rPr>
            </w:pPr>
            <w:r w:rsidRPr="005848E1">
              <w:rPr>
                <w:rFonts w:cstheme="minorHAnsi"/>
                <w:sz w:val="20"/>
                <w:szCs w:val="20"/>
              </w:rPr>
              <w:t>Sasniegts</w:t>
            </w:r>
          </w:p>
        </w:tc>
        <w:tc>
          <w:tcPr>
            <w:tcW w:w="1347" w:type="dxa"/>
            <w:shd w:val="clear" w:color="auto" w:fill="FF0000"/>
          </w:tcPr>
          <w:p w14:paraId="4CDE175B"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7F32EADA"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92D050"/>
          </w:tcPr>
          <w:p w14:paraId="5F68A381" w14:textId="77777777" w:rsidR="00AE3207" w:rsidRPr="005848E1" w:rsidRDefault="00AE3207" w:rsidP="00AE3207">
            <w:pPr>
              <w:jc w:val="center"/>
              <w:rPr>
                <w:rFonts w:cstheme="minorHAnsi"/>
                <w:sz w:val="20"/>
                <w:szCs w:val="20"/>
              </w:rPr>
            </w:pPr>
            <w:r w:rsidRPr="005848E1">
              <w:rPr>
                <w:rFonts w:cstheme="minorHAnsi"/>
                <w:sz w:val="20"/>
                <w:szCs w:val="20"/>
              </w:rPr>
              <w:t>Nē</w:t>
            </w:r>
          </w:p>
        </w:tc>
        <w:tc>
          <w:tcPr>
            <w:tcW w:w="1512" w:type="dxa"/>
            <w:shd w:val="clear" w:color="auto" w:fill="FFFF00"/>
          </w:tcPr>
          <w:p w14:paraId="4C5584DF"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39A005BA" w14:textId="77777777" w:rsidTr="00B464F3">
        <w:trPr>
          <w:jc w:val="center"/>
        </w:trPr>
        <w:tc>
          <w:tcPr>
            <w:tcW w:w="1385" w:type="dxa"/>
            <w:vMerge/>
          </w:tcPr>
          <w:p w14:paraId="68AF5DB7"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2AAB2C78"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97.7 %,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96.4%. Jaunas investīcijas tīklu attīstībai esošā aglomerācijā netiek plānotas.</w:t>
            </w:r>
          </w:p>
          <w:p w14:paraId="03D5BC28"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Rekonstrukcijas (bez izvada jūrā) izmaksas augstas –  618 EUR/metrs.</w:t>
            </w:r>
          </w:p>
        </w:tc>
      </w:tr>
      <w:tr w:rsidR="00AE3207" w:rsidRPr="005848E1" w14:paraId="79C134A5" w14:textId="77777777" w:rsidTr="00B464F3">
        <w:trPr>
          <w:jc w:val="center"/>
        </w:trPr>
        <w:tc>
          <w:tcPr>
            <w:tcW w:w="1385" w:type="dxa"/>
            <w:vMerge w:val="restart"/>
            <w:vAlign w:val="center"/>
          </w:tcPr>
          <w:p w14:paraId="4B087714" w14:textId="77777777" w:rsidR="00AE3207" w:rsidRPr="005848E1" w:rsidRDefault="00AE3207" w:rsidP="00AE3207">
            <w:pPr>
              <w:jc w:val="center"/>
              <w:rPr>
                <w:rFonts w:cstheme="minorHAnsi"/>
                <w:b/>
                <w:sz w:val="20"/>
                <w:szCs w:val="20"/>
              </w:rPr>
            </w:pPr>
            <w:r w:rsidRPr="005848E1">
              <w:rPr>
                <w:rFonts w:cstheme="minorHAnsi"/>
                <w:b/>
                <w:sz w:val="20"/>
                <w:szCs w:val="20"/>
              </w:rPr>
              <w:t>Krāslava</w:t>
            </w:r>
          </w:p>
        </w:tc>
        <w:tc>
          <w:tcPr>
            <w:tcW w:w="1375" w:type="dxa"/>
            <w:shd w:val="clear" w:color="auto" w:fill="92D050"/>
          </w:tcPr>
          <w:p w14:paraId="1ECD112F" w14:textId="50C4D13A" w:rsidR="00AE3207" w:rsidRPr="005848E1" w:rsidRDefault="00CB4EE5" w:rsidP="00AE3207">
            <w:pPr>
              <w:jc w:val="center"/>
              <w:rPr>
                <w:rFonts w:cstheme="minorHAnsi"/>
                <w:sz w:val="20"/>
                <w:szCs w:val="20"/>
              </w:rPr>
            </w:pPr>
            <w:r w:rsidRPr="005848E1">
              <w:rPr>
                <w:rFonts w:cstheme="minorHAnsi"/>
                <w:sz w:val="20"/>
                <w:szCs w:val="20"/>
              </w:rPr>
              <w:t>Sasniegts</w:t>
            </w:r>
          </w:p>
        </w:tc>
        <w:tc>
          <w:tcPr>
            <w:tcW w:w="1347" w:type="dxa"/>
            <w:shd w:val="clear" w:color="auto" w:fill="FF0000"/>
          </w:tcPr>
          <w:p w14:paraId="3C190686"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271C2357"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92D050"/>
          </w:tcPr>
          <w:p w14:paraId="7D848037" w14:textId="77777777" w:rsidR="00AE3207" w:rsidRPr="005848E1" w:rsidRDefault="00AE3207" w:rsidP="00AE3207">
            <w:pPr>
              <w:jc w:val="center"/>
              <w:rPr>
                <w:rFonts w:cstheme="minorHAnsi"/>
                <w:sz w:val="20"/>
                <w:szCs w:val="20"/>
              </w:rPr>
            </w:pPr>
            <w:r w:rsidRPr="005848E1">
              <w:rPr>
                <w:rFonts w:cstheme="minorHAnsi"/>
                <w:sz w:val="20"/>
                <w:szCs w:val="20"/>
              </w:rPr>
              <w:t>Nē</w:t>
            </w:r>
          </w:p>
        </w:tc>
        <w:tc>
          <w:tcPr>
            <w:tcW w:w="1512" w:type="dxa"/>
            <w:shd w:val="clear" w:color="auto" w:fill="FFFF00"/>
          </w:tcPr>
          <w:p w14:paraId="5F37C659"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56AADB19" w14:textId="77777777" w:rsidTr="00B464F3">
        <w:trPr>
          <w:jc w:val="center"/>
        </w:trPr>
        <w:tc>
          <w:tcPr>
            <w:tcW w:w="1385" w:type="dxa"/>
            <w:vMerge/>
          </w:tcPr>
          <w:p w14:paraId="040DA8DD"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1B13D0C6"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97.6 %,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76.3 %. Jaunas investīcijas tīklu attīstībai esošā aglomerācijā netiek plānotas un nav veiktas arī SAM 5.3.1. ietvaros.</w:t>
            </w:r>
          </w:p>
          <w:p w14:paraId="623CEF07"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Investīcijas NAI attīstībā plānotas 0.17 milj. EUR, neatbilstība notekūdeņu attīrīšanā nav konstatēta.</w:t>
            </w:r>
          </w:p>
        </w:tc>
      </w:tr>
      <w:tr w:rsidR="00AE3207" w:rsidRPr="005848E1" w14:paraId="03A1BF6B" w14:textId="77777777" w:rsidTr="00B464F3">
        <w:trPr>
          <w:jc w:val="center"/>
        </w:trPr>
        <w:tc>
          <w:tcPr>
            <w:tcW w:w="1385" w:type="dxa"/>
            <w:vMerge w:val="restart"/>
            <w:vAlign w:val="center"/>
          </w:tcPr>
          <w:p w14:paraId="73A43C13" w14:textId="77777777" w:rsidR="00AE3207" w:rsidRPr="005848E1" w:rsidRDefault="00AE3207" w:rsidP="00AE3207">
            <w:pPr>
              <w:jc w:val="center"/>
              <w:rPr>
                <w:rFonts w:cstheme="minorHAnsi"/>
                <w:b/>
                <w:sz w:val="20"/>
                <w:szCs w:val="20"/>
              </w:rPr>
            </w:pPr>
            <w:r w:rsidRPr="005848E1">
              <w:rPr>
                <w:rFonts w:cstheme="minorHAnsi"/>
                <w:b/>
                <w:sz w:val="20"/>
                <w:szCs w:val="20"/>
              </w:rPr>
              <w:t>Limbaži</w:t>
            </w:r>
          </w:p>
        </w:tc>
        <w:tc>
          <w:tcPr>
            <w:tcW w:w="1375" w:type="dxa"/>
            <w:shd w:val="clear" w:color="auto" w:fill="92D050"/>
          </w:tcPr>
          <w:p w14:paraId="7EA1979D" w14:textId="4C1A79E7" w:rsidR="00AE3207" w:rsidRPr="005848E1" w:rsidRDefault="00CB4EE5" w:rsidP="00AE3207">
            <w:pPr>
              <w:jc w:val="center"/>
              <w:rPr>
                <w:rFonts w:cstheme="minorHAnsi"/>
                <w:sz w:val="20"/>
                <w:szCs w:val="20"/>
              </w:rPr>
            </w:pPr>
            <w:r w:rsidRPr="005848E1">
              <w:rPr>
                <w:rFonts w:cstheme="minorHAnsi"/>
                <w:sz w:val="20"/>
                <w:szCs w:val="20"/>
              </w:rPr>
              <w:t>Sasniegts</w:t>
            </w:r>
          </w:p>
        </w:tc>
        <w:tc>
          <w:tcPr>
            <w:tcW w:w="1347" w:type="dxa"/>
            <w:shd w:val="clear" w:color="auto" w:fill="FF0000"/>
          </w:tcPr>
          <w:p w14:paraId="184265D6"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464989B3"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0E347265" w14:textId="77777777" w:rsidR="00AE3207" w:rsidRPr="005848E1" w:rsidRDefault="00AE3207" w:rsidP="00AE3207">
            <w:pPr>
              <w:jc w:val="center"/>
              <w:rPr>
                <w:rFonts w:cstheme="minorHAnsi"/>
                <w:sz w:val="20"/>
                <w:szCs w:val="20"/>
              </w:rPr>
            </w:pPr>
            <w:r w:rsidRPr="005848E1">
              <w:rPr>
                <w:rFonts w:cstheme="minorHAnsi"/>
                <w:sz w:val="20"/>
                <w:szCs w:val="20"/>
              </w:rPr>
              <w:t>Jā</w:t>
            </w:r>
          </w:p>
        </w:tc>
        <w:tc>
          <w:tcPr>
            <w:tcW w:w="1512" w:type="dxa"/>
            <w:shd w:val="clear" w:color="auto" w:fill="92D050"/>
          </w:tcPr>
          <w:p w14:paraId="0D15426B" w14:textId="77777777" w:rsidR="00AE3207" w:rsidRPr="005848E1" w:rsidRDefault="00AE3207" w:rsidP="00AE3207">
            <w:pPr>
              <w:jc w:val="center"/>
              <w:rPr>
                <w:rFonts w:cstheme="minorHAnsi"/>
                <w:sz w:val="20"/>
                <w:szCs w:val="20"/>
              </w:rPr>
            </w:pPr>
            <w:r w:rsidRPr="005848E1">
              <w:rPr>
                <w:rFonts w:cstheme="minorHAnsi"/>
                <w:sz w:val="20"/>
                <w:szCs w:val="20"/>
              </w:rPr>
              <w:t>Nē</w:t>
            </w:r>
          </w:p>
        </w:tc>
      </w:tr>
      <w:tr w:rsidR="00AE3207" w:rsidRPr="005848E1" w14:paraId="196387D3" w14:textId="77777777" w:rsidTr="00B464F3">
        <w:trPr>
          <w:jc w:val="center"/>
        </w:trPr>
        <w:tc>
          <w:tcPr>
            <w:tcW w:w="1385" w:type="dxa"/>
            <w:vMerge/>
          </w:tcPr>
          <w:p w14:paraId="6F39165A"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7C1B7A85"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97.5 %,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90.4 %. Jaunas investīcijas tīklu attīstībai esošā aglomerācijā netiek plānotas un nav veiktas arī SAM 5.3.1. ietvaros.</w:t>
            </w:r>
          </w:p>
          <w:p w14:paraId="45383C06"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Investīcijas NAI attīstībā plānotas 0.2 milj. EUR, neatbilstība notekūdeņu attīrīšanā nav konstatēta.</w:t>
            </w:r>
          </w:p>
        </w:tc>
      </w:tr>
      <w:tr w:rsidR="00AE3207" w:rsidRPr="005848E1" w14:paraId="0B6820DE" w14:textId="77777777" w:rsidTr="00B464F3">
        <w:trPr>
          <w:jc w:val="center"/>
        </w:trPr>
        <w:tc>
          <w:tcPr>
            <w:tcW w:w="1385" w:type="dxa"/>
            <w:vMerge w:val="restart"/>
            <w:vAlign w:val="center"/>
          </w:tcPr>
          <w:p w14:paraId="1A5E74BC" w14:textId="77777777" w:rsidR="00AE3207" w:rsidRPr="005848E1" w:rsidRDefault="00AE3207" w:rsidP="00AE3207">
            <w:pPr>
              <w:jc w:val="center"/>
              <w:rPr>
                <w:rFonts w:cstheme="minorHAnsi"/>
                <w:b/>
                <w:sz w:val="20"/>
                <w:szCs w:val="20"/>
              </w:rPr>
            </w:pPr>
            <w:r w:rsidRPr="005848E1">
              <w:rPr>
                <w:rFonts w:cstheme="minorHAnsi"/>
                <w:b/>
                <w:sz w:val="20"/>
                <w:szCs w:val="20"/>
              </w:rPr>
              <w:t>Bauska</w:t>
            </w:r>
          </w:p>
        </w:tc>
        <w:tc>
          <w:tcPr>
            <w:tcW w:w="1375" w:type="dxa"/>
            <w:shd w:val="clear" w:color="auto" w:fill="92D050"/>
          </w:tcPr>
          <w:p w14:paraId="34B103EC" w14:textId="1AF95719" w:rsidR="00AE3207" w:rsidRPr="005848E1" w:rsidRDefault="00CB4EE5" w:rsidP="00AE3207">
            <w:pPr>
              <w:jc w:val="center"/>
              <w:rPr>
                <w:rFonts w:cstheme="minorHAnsi"/>
                <w:sz w:val="20"/>
                <w:szCs w:val="20"/>
              </w:rPr>
            </w:pPr>
            <w:r w:rsidRPr="005848E1">
              <w:rPr>
                <w:rFonts w:cstheme="minorHAnsi"/>
                <w:sz w:val="20"/>
                <w:szCs w:val="20"/>
              </w:rPr>
              <w:t>Sasniegts</w:t>
            </w:r>
          </w:p>
        </w:tc>
        <w:tc>
          <w:tcPr>
            <w:tcW w:w="1347" w:type="dxa"/>
            <w:shd w:val="clear" w:color="auto" w:fill="FF0000"/>
          </w:tcPr>
          <w:p w14:paraId="05F05459"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6FE0851D"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135F9EE0" w14:textId="77777777" w:rsidR="00AE3207" w:rsidRPr="005848E1" w:rsidRDefault="00AE3207" w:rsidP="00AE3207">
            <w:pPr>
              <w:jc w:val="center"/>
              <w:rPr>
                <w:rFonts w:cstheme="minorHAnsi"/>
                <w:sz w:val="20"/>
                <w:szCs w:val="20"/>
              </w:rPr>
            </w:pPr>
            <w:r w:rsidRPr="005848E1">
              <w:rPr>
                <w:rFonts w:cstheme="minorHAnsi"/>
                <w:sz w:val="20"/>
                <w:szCs w:val="20"/>
              </w:rPr>
              <w:t xml:space="preserve">Jā </w:t>
            </w:r>
          </w:p>
        </w:tc>
        <w:tc>
          <w:tcPr>
            <w:tcW w:w="1512" w:type="dxa"/>
            <w:shd w:val="clear" w:color="auto" w:fill="FFFF00"/>
          </w:tcPr>
          <w:p w14:paraId="565EBC3C"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0BF31273" w14:textId="77777777" w:rsidTr="00B464F3">
        <w:trPr>
          <w:jc w:val="center"/>
        </w:trPr>
        <w:tc>
          <w:tcPr>
            <w:tcW w:w="1385" w:type="dxa"/>
            <w:vMerge/>
          </w:tcPr>
          <w:p w14:paraId="34C19AAC"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025790E7"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97.4 %,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94.6%. Jaunas investīcijas tīklu attīstībai esošā aglomerācijā netiek plānotas.</w:t>
            </w:r>
          </w:p>
          <w:p w14:paraId="745EAE47" w14:textId="036FFC76"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Aglomerācijās paplašināšanas izmaksas augstas – 11 871 EUR/iedz.</w:t>
            </w:r>
          </w:p>
          <w:p w14:paraId="6F50DB1E" w14:textId="0C053473"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SAM 5.3.1. PIV plānotais iedzīvotāju skaita pieaugums līdz 9397 (+330 pret 01.01.2019) pēc projekta īstenošanas nav pamatots, 01.01.2017. – 01.01.2019. PMLP fiksēts samazinājums Bauskas novadā par 741 iedz., līdz ar to faktiskās izmantošanas rādītājs varētu būt augstāks</w:t>
            </w:r>
            <w:r w:rsidR="00A25A79">
              <w:rPr>
                <w:rFonts w:asciiTheme="minorHAnsi" w:hAnsiTheme="minorHAnsi" w:cstheme="minorHAnsi"/>
                <w:sz w:val="20"/>
                <w:szCs w:val="20"/>
                <w:lang w:val="lv-LV"/>
              </w:rPr>
              <w:t>.</w:t>
            </w:r>
          </w:p>
        </w:tc>
      </w:tr>
      <w:tr w:rsidR="00AE3207" w:rsidRPr="005848E1" w14:paraId="666BFCE2" w14:textId="77777777" w:rsidTr="00B464F3">
        <w:trPr>
          <w:jc w:val="center"/>
        </w:trPr>
        <w:tc>
          <w:tcPr>
            <w:tcW w:w="1385" w:type="dxa"/>
            <w:vMerge w:val="restart"/>
            <w:vAlign w:val="center"/>
          </w:tcPr>
          <w:p w14:paraId="071785B2" w14:textId="77777777" w:rsidR="00AE3207" w:rsidRPr="005848E1" w:rsidRDefault="00AE3207" w:rsidP="00AE3207">
            <w:pPr>
              <w:jc w:val="center"/>
              <w:rPr>
                <w:rFonts w:cstheme="minorHAnsi"/>
                <w:b/>
                <w:sz w:val="20"/>
                <w:szCs w:val="20"/>
              </w:rPr>
            </w:pPr>
            <w:r w:rsidRPr="005848E1">
              <w:rPr>
                <w:rFonts w:cstheme="minorHAnsi"/>
                <w:b/>
                <w:sz w:val="20"/>
                <w:szCs w:val="20"/>
              </w:rPr>
              <w:t>Kuldīga</w:t>
            </w:r>
          </w:p>
        </w:tc>
        <w:tc>
          <w:tcPr>
            <w:tcW w:w="1375" w:type="dxa"/>
            <w:shd w:val="clear" w:color="auto" w:fill="92D050"/>
          </w:tcPr>
          <w:p w14:paraId="2C70AED2" w14:textId="0FB9D996" w:rsidR="00AE3207" w:rsidRPr="005848E1" w:rsidRDefault="00CB4EE5" w:rsidP="00AE3207">
            <w:pPr>
              <w:jc w:val="center"/>
              <w:rPr>
                <w:rFonts w:cstheme="minorHAnsi"/>
                <w:sz w:val="20"/>
                <w:szCs w:val="20"/>
              </w:rPr>
            </w:pPr>
            <w:r w:rsidRPr="005848E1">
              <w:rPr>
                <w:rFonts w:cstheme="minorHAnsi"/>
                <w:sz w:val="20"/>
                <w:szCs w:val="20"/>
              </w:rPr>
              <w:t>Sasniegts</w:t>
            </w:r>
          </w:p>
        </w:tc>
        <w:tc>
          <w:tcPr>
            <w:tcW w:w="1347" w:type="dxa"/>
            <w:shd w:val="clear" w:color="auto" w:fill="FF0000"/>
          </w:tcPr>
          <w:p w14:paraId="79EF67C1"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706C6387"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09331B2C" w14:textId="77777777" w:rsidR="00AE3207" w:rsidRPr="005848E1" w:rsidRDefault="00AE3207" w:rsidP="00AE3207">
            <w:pPr>
              <w:jc w:val="center"/>
              <w:rPr>
                <w:rFonts w:cstheme="minorHAnsi"/>
                <w:sz w:val="20"/>
                <w:szCs w:val="20"/>
              </w:rPr>
            </w:pPr>
            <w:r w:rsidRPr="005848E1">
              <w:rPr>
                <w:rFonts w:cstheme="minorHAnsi"/>
                <w:sz w:val="20"/>
                <w:szCs w:val="20"/>
              </w:rPr>
              <w:t xml:space="preserve">Jā </w:t>
            </w:r>
          </w:p>
        </w:tc>
        <w:tc>
          <w:tcPr>
            <w:tcW w:w="1512" w:type="dxa"/>
            <w:shd w:val="clear" w:color="auto" w:fill="FFFF00"/>
          </w:tcPr>
          <w:p w14:paraId="08A61478"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0C121585" w14:textId="77777777" w:rsidTr="00B464F3">
        <w:trPr>
          <w:jc w:val="center"/>
        </w:trPr>
        <w:tc>
          <w:tcPr>
            <w:tcW w:w="1385" w:type="dxa"/>
            <w:vMerge/>
          </w:tcPr>
          <w:p w14:paraId="57D15A45"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1580DFB0"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96.2 %,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88.6 %. Jaunas investīcijas tīklu attīstībai esošā aglomerācijā netiek plānotas un nav veiktas arī SAM 5.3.1. ietvaros.</w:t>
            </w:r>
          </w:p>
        </w:tc>
      </w:tr>
      <w:tr w:rsidR="00AE3207" w:rsidRPr="005848E1" w14:paraId="04E108EB" w14:textId="77777777" w:rsidTr="00B464F3">
        <w:trPr>
          <w:jc w:val="center"/>
        </w:trPr>
        <w:tc>
          <w:tcPr>
            <w:tcW w:w="1385" w:type="dxa"/>
            <w:vMerge w:val="restart"/>
            <w:vAlign w:val="center"/>
          </w:tcPr>
          <w:p w14:paraId="2CD033BC" w14:textId="77777777" w:rsidR="00AE3207" w:rsidRPr="005848E1" w:rsidRDefault="00AE3207" w:rsidP="00AE3207">
            <w:pPr>
              <w:jc w:val="center"/>
              <w:rPr>
                <w:rFonts w:cstheme="minorHAnsi"/>
                <w:b/>
                <w:sz w:val="20"/>
                <w:szCs w:val="20"/>
              </w:rPr>
            </w:pPr>
            <w:r w:rsidRPr="005848E1">
              <w:rPr>
                <w:rFonts w:cstheme="minorHAnsi"/>
                <w:b/>
                <w:sz w:val="20"/>
                <w:szCs w:val="20"/>
              </w:rPr>
              <w:t>Saldus</w:t>
            </w:r>
          </w:p>
        </w:tc>
        <w:tc>
          <w:tcPr>
            <w:tcW w:w="1375" w:type="dxa"/>
            <w:shd w:val="clear" w:color="auto" w:fill="92D050"/>
          </w:tcPr>
          <w:p w14:paraId="4A5D716A" w14:textId="25F8680F" w:rsidR="00AE3207" w:rsidRPr="005848E1" w:rsidRDefault="00CB4EE5" w:rsidP="00AE3207">
            <w:pPr>
              <w:jc w:val="center"/>
              <w:rPr>
                <w:rFonts w:cstheme="minorHAnsi"/>
                <w:sz w:val="20"/>
                <w:szCs w:val="20"/>
              </w:rPr>
            </w:pPr>
            <w:r w:rsidRPr="005848E1">
              <w:rPr>
                <w:rFonts w:cstheme="minorHAnsi"/>
                <w:sz w:val="20"/>
                <w:szCs w:val="20"/>
              </w:rPr>
              <w:t>Sasniegts</w:t>
            </w:r>
          </w:p>
        </w:tc>
        <w:tc>
          <w:tcPr>
            <w:tcW w:w="1347" w:type="dxa"/>
            <w:shd w:val="clear" w:color="auto" w:fill="FF0000"/>
          </w:tcPr>
          <w:p w14:paraId="7DD4B93C"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64D328CF"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13D16A57" w14:textId="77777777" w:rsidR="00AE3207" w:rsidRPr="005848E1" w:rsidRDefault="00AE3207" w:rsidP="00AE3207">
            <w:pPr>
              <w:jc w:val="center"/>
              <w:rPr>
                <w:rFonts w:cstheme="minorHAnsi"/>
                <w:sz w:val="20"/>
                <w:szCs w:val="20"/>
              </w:rPr>
            </w:pPr>
            <w:r w:rsidRPr="005848E1">
              <w:rPr>
                <w:rFonts w:cstheme="minorHAnsi"/>
                <w:sz w:val="20"/>
                <w:szCs w:val="20"/>
              </w:rPr>
              <w:t xml:space="preserve">Jā  </w:t>
            </w:r>
          </w:p>
        </w:tc>
        <w:tc>
          <w:tcPr>
            <w:tcW w:w="1512" w:type="dxa"/>
            <w:shd w:val="clear" w:color="auto" w:fill="FFFF00"/>
          </w:tcPr>
          <w:p w14:paraId="63E9369D" w14:textId="77777777" w:rsidR="00AE3207" w:rsidRPr="005848E1" w:rsidRDefault="00AE3207" w:rsidP="00AE3207">
            <w:pPr>
              <w:jc w:val="center"/>
              <w:rPr>
                <w:rFonts w:cstheme="minorHAnsi"/>
                <w:sz w:val="20"/>
                <w:szCs w:val="20"/>
              </w:rPr>
            </w:pPr>
            <w:r w:rsidRPr="005848E1">
              <w:rPr>
                <w:rFonts w:cstheme="minorHAnsi"/>
                <w:sz w:val="20"/>
                <w:szCs w:val="20"/>
              </w:rPr>
              <w:t xml:space="preserve">Jā </w:t>
            </w:r>
          </w:p>
        </w:tc>
      </w:tr>
      <w:tr w:rsidR="00AE3207" w:rsidRPr="005848E1" w14:paraId="4C1E97D2" w14:textId="77777777" w:rsidTr="00B464F3">
        <w:trPr>
          <w:jc w:val="center"/>
        </w:trPr>
        <w:tc>
          <w:tcPr>
            <w:tcW w:w="1385" w:type="dxa"/>
            <w:vMerge/>
          </w:tcPr>
          <w:p w14:paraId="481FD7B8"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08A3781A"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93.0 %,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92.38 %. Jaunas investīcijas tīklu attīstībai esošā aglomerācijā netiek plānotas.</w:t>
            </w:r>
          </w:p>
          <w:p w14:paraId="02433126"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Investīcijas NAI attīstībā plānotas 0.75 milj. EUR, neatbilstība notekūdeņu attīrīšanā nav konstatēta.</w:t>
            </w:r>
          </w:p>
          <w:p w14:paraId="66C13F04" w14:textId="7A34FE73"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Aglomerācijās paplašināšanas izmaksas augstas – 11 861 EUR/iedz.</w:t>
            </w:r>
          </w:p>
          <w:p w14:paraId="1E9B6FD9" w14:textId="3EB9CAC9"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SAM 5.3.1. PIV plānotais iedzīvotāju skaita pieaugums līdz 11 505 (+840 pret 01.01.2019) pēc projekta īstenošanas nav pamatots, 01.01.2017. – 01.01.2019. PMLP fiksēts samazinājums Saldus novadā par 1305 iedz., līdz ar to faktiskās izmantošanas rādītājs varētu būt augstāks</w:t>
            </w:r>
            <w:r w:rsidR="00A25A79">
              <w:rPr>
                <w:rFonts w:asciiTheme="minorHAnsi" w:hAnsiTheme="minorHAnsi" w:cstheme="minorHAnsi"/>
                <w:sz w:val="20"/>
                <w:szCs w:val="20"/>
                <w:lang w:val="lv-LV"/>
              </w:rPr>
              <w:t>.</w:t>
            </w:r>
          </w:p>
        </w:tc>
      </w:tr>
      <w:tr w:rsidR="00AE3207" w:rsidRPr="005848E1" w14:paraId="4B28CA0B" w14:textId="77777777" w:rsidTr="00B464F3">
        <w:trPr>
          <w:jc w:val="center"/>
        </w:trPr>
        <w:tc>
          <w:tcPr>
            <w:tcW w:w="1385" w:type="dxa"/>
            <w:vMerge w:val="restart"/>
            <w:vAlign w:val="center"/>
          </w:tcPr>
          <w:p w14:paraId="4CB331C6" w14:textId="77777777" w:rsidR="00AE3207" w:rsidRPr="005848E1" w:rsidRDefault="00AE3207" w:rsidP="00AE3207">
            <w:pPr>
              <w:jc w:val="center"/>
              <w:rPr>
                <w:rFonts w:cstheme="minorHAnsi"/>
                <w:b/>
                <w:sz w:val="20"/>
                <w:szCs w:val="20"/>
              </w:rPr>
            </w:pPr>
            <w:r w:rsidRPr="005848E1">
              <w:rPr>
                <w:rFonts w:cstheme="minorHAnsi"/>
                <w:b/>
                <w:sz w:val="20"/>
                <w:szCs w:val="20"/>
              </w:rPr>
              <w:t>Gulbene</w:t>
            </w:r>
          </w:p>
        </w:tc>
        <w:tc>
          <w:tcPr>
            <w:tcW w:w="1375" w:type="dxa"/>
            <w:shd w:val="clear" w:color="auto" w:fill="FF0000"/>
          </w:tcPr>
          <w:p w14:paraId="118954A5"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347" w:type="dxa"/>
            <w:shd w:val="clear" w:color="auto" w:fill="FF0000"/>
          </w:tcPr>
          <w:p w14:paraId="5C80FE01"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5B9D51D1"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92D050"/>
          </w:tcPr>
          <w:p w14:paraId="3D589684" w14:textId="77777777" w:rsidR="00AE3207" w:rsidRPr="005848E1" w:rsidRDefault="00AE3207" w:rsidP="00AE3207">
            <w:pPr>
              <w:jc w:val="center"/>
              <w:rPr>
                <w:rFonts w:cstheme="minorHAnsi"/>
                <w:sz w:val="20"/>
                <w:szCs w:val="20"/>
              </w:rPr>
            </w:pPr>
            <w:r w:rsidRPr="005848E1">
              <w:rPr>
                <w:rFonts w:cstheme="minorHAnsi"/>
                <w:sz w:val="20"/>
                <w:szCs w:val="20"/>
              </w:rPr>
              <w:t xml:space="preserve">Nē  </w:t>
            </w:r>
          </w:p>
        </w:tc>
        <w:tc>
          <w:tcPr>
            <w:tcW w:w="1512" w:type="dxa"/>
            <w:shd w:val="clear" w:color="auto" w:fill="FFFF00"/>
          </w:tcPr>
          <w:p w14:paraId="0A932CC2"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47018EB3" w14:textId="77777777" w:rsidTr="00B464F3">
        <w:trPr>
          <w:jc w:val="center"/>
        </w:trPr>
        <w:tc>
          <w:tcPr>
            <w:tcW w:w="1385" w:type="dxa"/>
            <w:vMerge/>
          </w:tcPr>
          <w:p w14:paraId="76DBF158"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6EC6A5A4"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93 %,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86.6 %. </w:t>
            </w:r>
          </w:p>
          <w:p w14:paraId="55CD7B57" w14:textId="78A564E5"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Plānotas jaunas investīcijas tīklu attīstībai esošā aglomerācijā (netika veiktas SAM 5.3.1.), papildu</w:t>
            </w:r>
            <w:r w:rsidR="00A25A79">
              <w:rPr>
                <w:rFonts w:asciiTheme="minorHAnsi" w:hAnsiTheme="minorHAnsi" w:cstheme="minorHAnsi"/>
                <w:sz w:val="20"/>
                <w:szCs w:val="20"/>
                <w:lang w:val="lv-LV"/>
              </w:rPr>
              <w:t>s</w:t>
            </w:r>
            <w:r w:rsidRPr="005848E1">
              <w:rPr>
                <w:rFonts w:asciiTheme="minorHAnsi" w:hAnsiTheme="minorHAnsi" w:cstheme="minorHAnsi"/>
                <w:sz w:val="20"/>
                <w:szCs w:val="20"/>
                <w:lang w:val="lv-LV"/>
              </w:rPr>
              <w:t xml:space="preserve"> 535 iedz. </w:t>
            </w:r>
          </w:p>
        </w:tc>
      </w:tr>
      <w:tr w:rsidR="00AE3207" w:rsidRPr="005848E1" w14:paraId="7B329899" w14:textId="77777777" w:rsidTr="00B464F3">
        <w:trPr>
          <w:jc w:val="center"/>
        </w:trPr>
        <w:tc>
          <w:tcPr>
            <w:tcW w:w="1385" w:type="dxa"/>
            <w:vMerge w:val="restart"/>
            <w:vAlign w:val="center"/>
          </w:tcPr>
          <w:p w14:paraId="21CC378E" w14:textId="77777777" w:rsidR="00AE3207" w:rsidRPr="005848E1" w:rsidRDefault="00AE3207" w:rsidP="00AE3207">
            <w:pPr>
              <w:jc w:val="center"/>
              <w:rPr>
                <w:rFonts w:cstheme="minorHAnsi"/>
                <w:b/>
                <w:sz w:val="20"/>
                <w:szCs w:val="20"/>
              </w:rPr>
            </w:pPr>
            <w:r w:rsidRPr="005848E1">
              <w:rPr>
                <w:rFonts w:cstheme="minorHAnsi"/>
                <w:b/>
                <w:sz w:val="20"/>
                <w:szCs w:val="20"/>
              </w:rPr>
              <w:t>Jelgava</w:t>
            </w:r>
          </w:p>
        </w:tc>
        <w:tc>
          <w:tcPr>
            <w:tcW w:w="1375" w:type="dxa"/>
            <w:shd w:val="clear" w:color="auto" w:fill="FF0000"/>
          </w:tcPr>
          <w:p w14:paraId="327C03DA"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347" w:type="dxa"/>
            <w:shd w:val="clear" w:color="auto" w:fill="FF0000"/>
          </w:tcPr>
          <w:p w14:paraId="5AAC7DB0"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265EAB52"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18DF2F39" w14:textId="77777777" w:rsidR="00AE3207" w:rsidRPr="005848E1" w:rsidRDefault="00AE3207" w:rsidP="00AE3207">
            <w:pPr>
              <w:jc w:val="center"/>
              <w:rPr>
                <w:rFonts w:cstheme="minorHAnsi"/>
                <w:sz w:val="20"/>
                <w:szCs w:val="20"/>
              </w:rPr>
            </w:pPr>
            <w:r w:rsidRPr="005848E1">
              <w:rPr>
                <w:rFonts w:cstheme="minorHAnsi"/>
                <w:sz w:val="20"/>
                <w:szCs w:val="20"/>
              </w:rPr>
              <w:t xml:space="preserve">Jā </w:t>
            </w:r>
          </w:p>
        </w:tc>
        <w:tc>
          <w:tcPr>
            <w:tcW w:w="1512" w:type="dxa"/>
            <w:shd w:val="clear" w:color="auto" w:fill="FFFF00"/>
          </w:tcPr>
          <w:p w14:paraId="45236DA8"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51B05BDB" w14:textId="77777777" w:rsidTr="00B464F3">
        <w:trPr>
          <w:jc w:val="center"/>
        </w:trPr>
        <w:tc>
          <w:tcPr>
            <w:tcW w:w="1385" w:type="dxa"/>
            <w:vMerge/>
          </w:tcPr>
          <w:p w14:paraId="5F152C3A"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4A4E96A5"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91.5 %,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89.13%. Jaunas investīcijas tīklu attīstībai esošā aglomerācijā netiek plānotas – jāpārliecinās, vai decentralizētā sistēmā varēs apkalpot visus iedz. ārpus CKS un vai nav nepieciešami pasākumi CKS paplašināšanai esošās aglomerācijas robežās.</w:t>
            </w:r>
          </w:p>
          <w:p w14:paraId="43F60F28" w14:textId="5E127BD6"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Aglomerācijās paplašināšanas izmaksas augstas – 8 675 EUR/iedz. </w:t>
            </w:r>
          </w:p>
        </w:tc>
      </w:tr>
      <w:tr w:rsidR="00AE3207" w:rsidRPr="005848E1" w14:paraId="668E6FED" w14:textId="77777777" w:rsidTr="00B464F3">
        <w:trPr>
          <w:jc w:val="center"/>
        </w:trPr>
        <w:tc>
          <w:tcPr>
            <w:tcW w:w="1385" w:type="dxa"/>
            <w:vMerge w:val="restart"/>
            <w:vAlign w:val="center"/>
          </w:tcPr>
          <w:p w14:paraId="75C0B0BB" w14:textId="77777777" w:rsidR="00AE3207" w:rsidRPr="005848E1" w:rsidRDefault="00AE3207" w:rsidP="00AE3207">
            <w:pPr>
              <w:jc w:val="center"/>
              <w:rPr>
                <w:rFonts w:cstheme="minorHAnsi"/>
                <w:b/>
                <w:sz w:val="20"/>
                <w:szCs w:val="20"/>
              </w:rPr>
            </w:pPr>
            <w:r w:rsidRPr="005848E1">
              <w:rPr>
                <w:rFonts w:cstheme="minorHAnsi"/>
                <w:b/>
                <w:sz w:val="20"/>
                <w:szCs w:val="20"/>
              </w:rPr>
              <w:t>Jēkabpils</w:t>
            </w:r>
          </w:p>
        </w:tc>
        <w:tc>
          <w:tcPr>
            <w:tcW w:w="1375" w:type="dxa"/>
            <w:shd w:val="clear" w:color="auto" w:fill="FF0000"/>
          </w:tcPr>
          <w:p w14:paraId="7C48DD68"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347" w:type="dxa"/>
            <w:shd w:val="clear" w:color="auto" w:fill="FF0000"/>
          </w:tcPr>
          <w:p w14:paraId="1262D924"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75310561"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92D050"/>
          </w:tcPr>
          <w:p w14:paraId="74A84921" w14:textId="77777777" w:rsidR="00AE3207" w:rsidRPr="005848E1" w:rsidRDefault="00AE3207" w:rsidP="00AE3207">
            <w:pPr>
              <w:jc w:val="center"/>
              <w:rPr>
                <w:rFonts w:cstheme="minorHAnsi"/>
                <w:sz w:val="20"/>
                <w:szCs w:val="20"/>
              </w:rPr>
            </w:pPr>
            <w:r w:rsidRPr="005848E1">
              <w:rPr>
                <w:rFonts w:cstheme="minorHAnsi"/>
                <w:sz w:val="20"/>
                <w:szCs w:val="20"/>
              </w:rPr>
              <w:t xml:space="preserve">Nē  </w:t>
            </w:r>
          </w:p>
        </w:tc>
        <w:tc>
          <w:tcPr>
            <w:tcW w:w="1512" w:type="dxa"/>
            <w:shd w:val="clear" w:color="auto" w:fill="FFFF00"/>
          </w:tcPr>
          <w:p w14:paraId="770A7098" w14:textId="77777777" w:rsidR="00AE3207" w:rsidRPr="005848E1" w:rsidRDefault="00AE3207" w:rsidP="00AE3207">
            <w:pPr>
              <w:jc w:val="center"/>
              <w:rPr>
                <w:rFonts w:cstheme="minorHAnsi"/>
                <w:sz w:val="20"/>
                <w:szCs w:val="20"/>
              </w:rPr>
            </w:pPr>
            <w:r w:rsidRPr="005848E1">
              <w:rPr>
                <w:rFonts w:cstheme="minorHAnsi"/>
                <w:sz w:val="20"/>
                <w:szCs w:val="20"/>
                <w:highlight w:val="yellow"/>
              </w:rPr>
              <w:t>Jā</w:t>
            </w:r>
          </w:p>
        </w:tc>
      </w:tr>
      <w:tr w:rsidR="00AE3207" w:rsidRPr="005848E1" w14:paraId="46C3C4D3" w14:textId="77777777" w:rsidTr="00B464F3">
        <w:trPr>
          <w:jc w:val="center"/>
        </w:trPr>
        <w:tc>
          <w:tcPr>
            <w:tcW w:w="1385" w:type="dxa"/>
            <w:vMerge/>
          </w:tcPr>
          <w:p w14:paraId="0168C8EB"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2BF08F7A"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91.0 %,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94.42 %</w:t>
            </w:r>
          </w:p>
          <w:p w14:paraId="46BD0653"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Investīcijas NAI attīstībā plānotas 1.0 milj. EUR, neatbilstība notekūdeņu attīrīšanā nav konstatēta.</w:t>
            </w:r>
          </w:p>
          <w:p w14:paraId="5CA87CAC" w14:textId="7C1CAA43"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Plānotas jaunas investīcijas tīklu attīstībai esošā aglomerācijā, papildu 2.72 milj. EUR, bet nav informācijas par pieslēdzamo iedz. skaitu</w:t>
            </w:r>
            <w:r w:rsidR="00A25A79">
              <w:rPr>
                <w:rFonts w:asciiTheme="minorHAnsi" w:hAnsiTheme="minorHAnsi" w:cstheme="minorHAnsi"/>
                <w:sz w:val="20"/>
                <w:szCs w:val="20"/>
                <w:lang w:val="lv-LV"/>
              </w:rPr>
              <w:t>.</w:t>
            </w:r>
          </w:p>
        </w:tc>
      </w:tr>
      <w:tr w:rsidR="00AE3207" w:rsidRPr="005848E1" w14:paraId="5FB0CF11" w14:textId="77777777" w:rsidTr="00B464F3">
        <w:trPr>
          <w:jc w:val="center"/>
        </w:trPr>
        <w:tc>
          <w:tcPr>
            <w:tcW w:w="1385" w:type="dxa"/>
            <w:vMerge w:val="restart"/>
            <w:vAlign w:val="center"/>
          </w:tcPr>
          <w:p w14:paraId="5F62B388" w14:textId="77777777" w:rsidR="00AE3207" w:rsidRPr="005848E1" w:rsidRDefault="00AE3207" w:rsidP="00AE3207">
            <w:pPr>
              <w:jc w:val="center"/>
              <w:rPr>
                <w:rFonts w:cstheme="minorHAnsi"/>
                <w:b/>
                <w:sz w:val="20"/>
                <w:szCs w:val="20"/>
              </w:rPr>
            </w:pPr>
            <w:r w:rsidRPr="005848E1">
              <w:rPr>
                <w:rFonts w:cstheme="minorHAnsi"/>
                <w:b/>
                <w:sz w:val="20"/>
                <w:szCs w:val="20"/>
              </w:rPr>
              <w:t>Ķekava</w:t>
            </w:r>
          </w:p>
        </w:tc>
        <w:tc>
          <w:tcPr>
            <w:tcW w:w="1375" w:type="dxa"/>
            <w:shd w:val="clear" w:color="auto" w:fill="FF0000"/>
          </w:tcPr>
          <w:p w14:paraId="688E6349"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347" w:type="dxa"/>
            <w:shd w:val="clear" w:color="auto" w:fill="FF0000"/>
          </w:tcPr>
          <w:p w14:paraId="3983E387"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13BC7D20"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4118E840" w14:textId="77777777" w:rsidR="00AE3207" w:rsidRPr="005848E1" w:rsidRDefault="00AE3207" w:rsidP="00AE3207">
            <w:pPr>
              <w:jc w:val="center"/>
              <w:rPr>
                <w:rFonts w:cstheme="minorHAnsi"/>
                <w:sz w:val="20"/>
                <w:szCs w:val="20"/>
              </w:rPr>
            </w:pPr>
            <w:r w:rsidRPr="005848E1">
              <w:rPr>
                <w:rFonts w:cstheme="minorHAnsi"/>
                <w:sz w:val="20"/>
                <w:szCs w:val="20"/>
              </w:rPr>
              <w:t xml:space="preserve">Jā </w:t>
            </w:r>
          </w:p>
        </w:tc>
        <w:tc>
          <w:tcPr>
            <w:tcW w:w="1512" w:type="dxa"/>
            <w:shd w:val="clear" w:color="auto" w:fill="92D050"/>
          </w:tcPr>
          <w:p w14:paraId="7392BEDB" w14:textId="77777777" w:rsidR="00AE3207" w:rsidRPr="005848E1" w:rsidRDefault="00AE3207" w:rsidP="00AE3207">
            <w:pPr>
              <w:jc w:val="center"/>
              <w:rPr>
                <w:rFonts w:cstheme="minorHAnsi"/>
                <w:sz w:val="20"/>
                <w:szCs w:val="20"/>
              </w:rPr>
            </w:pPr>
            <w:r w:rsidRPr="005848E1">
              <w:rPr>
                <w:rFonts w:cstheme="minorHAnsi"/>
                <w:sz w:val="20"/>
                <w:szCs w:val="20"/>
              </w:rPr>
              <w:t>Nē</w:t>
            </w:r>
          </w:p>
        </w:tc>
      </w:tr>
      <w:tr w:rsidR="00AE3207" w:rsidRPr="005848E1" w14:paraId="345B6EC1" w14:textId="77777777" w:rsidTr="00B464F3">
        <w:trPr>
          <w:jc w:val="center"/>
        </w:trPr>
        <w:tc>
          <w:tcPr>
            <w:tcW w:w="1385" w:type="dxa"/>
            <w:vMerge/>
          </w:tcPr>
          <w:p w14:paraId="1D04B497"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5890D088"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88.6 %,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73.46% (uz 01.01.2019 – 82.9%). Iespējams, ka izmaiņas rādītājos ir nekorektas nepareizas uzskaites dēļ.</w:t>
            </w:r>
          </w:p>
          <w:p w14:paraId="469CDCC7" w14:textId="72BCBCF4"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Jaunas investīcijas tīklu attīstībai esošā aglomerācijā netiek plānotas, bet nav saprotams</w:t>
            </w:r>
            <w:r w:rsidR="00A25A79">
              <w:rPr>
                <w:rFonts w:asciiTheme="minorHAnsi" w:hAnsiTheme="minorHAnsi" w:cstheme="minorHAnsi"/>
                <w:sz w:val="20"/>
                <w:szCs w:val="20"/>
                <w:lang w:val="lv-LV"/>
              </w:rPr>
              <w:t>,</w:t>
            </w:r>
            <w:r w:rsidRPr="005848E1">
              <w:rPr>
                <w:rFonts w:asciiTheme="minorHAnsi" w:hAnsiTheme="minorHAnsi" w:cstheme="minorHAnsi"/>
                <w:sz w:val="20"/>
                <w:szCs w:val="20"/>
                <w:lang w:val="lv-LV"/>
              </w:rPr>
              <w:t xml:space="preserve"> kādi instrumenti tiks izmantoti, lai iedz. skaita pieauguma dēļ nemitīgi nemazinātos pakalpojuma pieejamība un faktiskā izmantošana un vai decentralizētie risinājumi ir efektīvi tik liela notekūdeņu apjoma apsaimniekošanā.</w:t>
            </w:r>
          </w:p>
          <w:p w14:paraId="0ACEA34D"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Aglomerācijās paplašināšanas izmaksas zemas – 985 EUR/iedz. </w:t>
            </w:r>
          </w:p>
        </w:tc>
      </w:tr>
      <w:tr w:rsidR="00AE3207" w:rsidRPr="005848E1" w14:paraId="3A38E1AF" w14:textId="77777777" w:rsidTr="00B464F3">
        <w:trPr>
          <w:jc w:val="center"/>
        </w:trPr>
        <w:tc>
          <w:tcPr>
            <w:tcW w:w="1385" w:type="dxa"/>
            <w:vMerge w:val="restart"/>
            <w:vAlign w:val="center"/>
          </w:tcPr>
          <w:p w14:paraId="32B4BB47" w14:textId="77777777" w:rsidR="00AE3207" w:rsidRPr="005848E1" w:rsidRDefault="00AE3207" w:rsidP="00AE3207">
            <w:pPr>
              <w:jc w:val="center"/>
              <w:rPr>
                <w:rFonts w:cstheme="minorHAnsi"/>
                <w:b/>
                <w:sz w:val="20"/>
                <w:szCs w:val="20"/>
              </w:rPr>
            </w:pPr>
            <w:r w:rsidRPr="005848E1">
              <w:rPr>
                <w:rFonts w:cstheme="minorHAnsi"/>
                <w:b/>
                <w:sz w:val="20"/>
                <w:szCs w:val="20"/>
              </w:rPr>
              <w:t>Jūrmala</w:t>
            </w:r>
          </w:p>
        </w:tc>
        <w:tc>
          <w:tcPr>
            <w:tcW w:w="1375" w:type="dxa"/>
            <w:shd w:val="clear" w:color="auto" w:fill="FF0000"/>
          </w:tcPr>
          <w:p w14:paraId="5A81727A"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347" w:type="dxa"/>
            <w:shd w:val="clear" w:color="auto" w:fill="FF0000"/>
          </w:tcPr>
          <w:p w14:paraId="33118A70" w14:textId="77777777" w:rsidR="00AE3207" w:rsidRPr="005848E1" w:rsidRDefault="00AE3207" w:rsidP="00AE3207">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42F8B58A" w14:textId="77777777" w:rsidR="00AE3207" w:rsidRPr="005848E1" w:rsidRDefault="00AE3207" w:rsidP="00AE3207">
            <w:pPr>
              <w:jc w:val="center"/>
              <w:rPr>
                <w:rFonts w:cstheme="minorHAnsi"/>
                <w:sz w:val="20"/>
                <w:szCs w:val="20"/>
              </w:rPr>
            </w:pPr>
            <w:r w:rsidRPr="005848E1">
              <w:rPr>
                <w:rFonts w:cstheme="minorHAnsi"/>
                <w:sz w:val="20"/>
                <w:szCs w:val="20"/>
              </w:rPr>
              <w:t xml:space="preserve">Atbilst </w:t>
            </w:r>
          </w:p>
        </w:tc>
        <w:tc>
          <w:tcPr>
            <w:tcW w:w="1421" w:type="dxa"/>
            <w:shd w:val="clear" w:color="auto" w:fill="92D050"/>
          </w:tcPr>
          <w:p w14:paraId="5A595A94" w14:textId="77777777" w:rsidR="00AE3207" w:rsidRPr="005848E1" w:rsidRDefault="00AE3207" w:rsidP="00AE3207">
            <w:pPr>
              <w:jc w:val="center"/>
              <w:rPr>
                <w:rFonts w:cstheme="minorHAnsi"/>
                <w:sz w:val="20"/>
                <w:szCs w:val="20"/>
              </w:rPr>
            </w:pPr>
            <w:r w:rsidRPr="005848E1">
              <w:rPr>
                <w:rFonts w:cstheme="minorHAnsi"/>
                <w:sz w:val="20"/>
                <w:szCs w:val="20"/>
              </w:rPr>
              <w:t xml:space="preserve">Nē </w:t>
            </w:r>
          </w:p>
        </w:tc>
        <w:tc>
          <w:tcPr>
            <w:tcW w:w="1512" w:type="dxa"/>
            <w:shd w:val="clear" w:color="auto" w:fill="FFFF00"/>
          </w:tcPr>
          <w:p w14:paraId="30F4CBBD" w14:textId="77777777" w:rsidR="00AE3207" w:rsidRPr="005848E1" w:rsidRDefault="00AE3207" w:rsidP="00AE3207">
            <w:pPr>
              <w:jc w:val="center"/>
              <w:rPr>
                <w:rFonts w:cstheme="minorHAnsi"/>
                <w:sz w:val="20"/>
                <w:szCs w:val="20"/>
              </w:rPr>
            </w:pPr>
            <w:r w:rsidRPr="005848E1">
              <w:rPr>
                <w:rFonts w:cstheme="minorHAnsi"/>
                <w:sz w:val="20"/>
                <w:szCs w:val="20"/>
              </w:rPr>
              <w:t>Jā</w:t>
            </w:r>
          </w:p>
        </w:tc>
      </w:tr>
      <w:tr w:rsidR="00AE3207" w:rsidRPr="005848E1" w14:paraId="15ABBDC4" w14:textId="77777777" w:rsidTr="00B464F3">
        <w:trPr>
          <w:jc w:val="center"/>
        </w:trPr>
        <w:tc>
          <w:tcPr>
            <w:tcW w:w="1385" w:type="dxa"/>
            <w:vMerge/>
          </w:tcPr>
          <w:p w14:paraId="3336D01D" w14:textId="77777777" w:rsidR="00AE3207" w:rsidRPr="005848E1" w:rsidRDefault="00AE3207" w:rsidP="00AE3207">
            <w:pPr>
              <w:jc w:val="center"/>
              <w:rPr>
                <w:rFonts w:cstheme="minorHAnsi"/>
                <w:b/>
                <w:sz w:val="20"/>
                <w:szCs w:val="20"/>
              </w:rPr>
            </w:pPr>
          </w:p>
        </w:tc>
        <w:tc>
          <w:tcPr>
            <w:tcW w:w="6917" w:type="dxa"/>
            <w:gridSpan w:val="5"/>
            <w:shd w:val="clear" w:color="auto" w:fill="auto"/>
          </w:tcPr>
          <w:p w14:paraId="58DAC4B2"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86.0 %,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69.77 % (uz 01.01.2019 – 70.9%). Iespējams, ka izmaiņas rādītājos ir nekorektas nepareizas uzskaites dēļ.</w:t>
            </w:r>
          </w:p>
          <w:p w14:paraId="5BB8CA89" w14:textId="4DA9DD24"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Jaunas investīcijas tīklu attīstībai esošā aglomerācijā tiek plānotas, pieslēdzot papildus 600 iedz., bet plānotās izmaksas ir nepamatoti augstas – 19 774 EUR/iedz.</w:t>
            </w:r>
            <w:r w:rsidR="00A25A79">
              <w:rPr>
                <w:rFonts w:asciiTheme="minorHAnsi" w:hAnsiTheme="minorHAnsi" w:cstheme="minorHAnsi"/>
                <w:sz w:val="20"/>
                <w:szCs w:val="20"/>
                <w:lang w:val="lv-LV"/>
              </w:rPr>
              <w:t>,</w:t>
            </w:r>
            <w:r w:rsidRPr="005848E1">
              <w:rPr>
                <w:rFonts w:asciiTheme="minorHAnsi" w:hAnsiTheme="minorHAnsi" w:cstheme="minorHAnsi"/>
                <w:sz w:val="20"/>
                <w:szCs w:val="20"/>
                <w:lang w:val="lv-LV"/>
              </w:rPr>
              <w:t xml:space="preserve"> un iegūtais pakalpojuma pieejamības pieaugums ir neliels (+1%).</w:t>
            </w:r>
          </w:p>
          <w:p w14:paraId="5B3EDCDC" w14:textId="3A7103C1"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Nepieciešams pārskatīt aglomerācijas robežas, vai plānotās aktivitātes, jo </w:t>
            </w:r>
            <w:r w:rsidR="00A25A79">
              <w:rPr>
                <w:rFonts w:asciiTheme="minorHAnsi" w:hAnsiTheme="minorHAnsi" w:cstheme="minorHAnsi"/>
                <w:sz w:val="20"/>
                <w:szCs w:val="20"/>
                <w:lang w:val="lv-LV"/>
              </w:rPr>
              <w:t>ap</w:t>
            </w:r>
            <w:r w:rsidRPr="005848E1">
              <w:rPr>
                <w:rFonts w:asciiTheme="minorHAnsi" w:hAnsiTheme="minorHAnsi" w:cstheme="minorHAnsi"/>
                <w:sz w:val="20"/>
                <w:szCs w:val="20"/>
                <w:lang w:val="lv-LV"/>
              </w:rPr>
              <w:t xml:space="preserve"> 17</w:t>
            </w:r>
            <w:r w:rsidR="00A25A79">
              <w:rPr>
                <w:rFonts w:asciiTheme="minorHAnsi" w:hAnsiTheme="minorHAnsi" w:cstheme="minorHAnsi"/>
                <w:sz w:val="20"/>
                <w:szCs w:val="20"/>
                <w:lang w:val="lv-LV"/>
              </w:rPr>
              <w:t xml:space="preserve"> </w:t>
            </w:r>
            <w:r w:rsidRPr="005848E1">
              <w:rPr>
                <w:rFonts w:asciiTheme="minorHAnsi" w:hAnsiTheme="minorHAnsi" w:cstheme="minorHAnsi"/>
                <w:sz w:val="20"/>
                <w:szCs w:val="20"/>
                <w:lang w:val="lv-LV"/>
              </w:rPr>
              <w:t>000 iedz. notekūdeņu savākšana decentralizēti nav pamatota.</w:t>
            </w:r>
          </w:p>
        </w:tc>
      </w:tr>
      <w:tr w:rsidR="00BB3494" w:rsidRPr="005848E1" w14:paraId="3B0B9A55" w14:textId="77777777" w:rsidTr="00B464F3">
        <w:trPr>
          <w:jc w:val="center"/>
        </w:trPr>
        <w:tc>
          <w:tcPr>
            <w:tcW w:w="1385" w:type="dxa"/>
            <w:vMerge w:val="restart"/>
            <w:vAlign w:val="center"/>
          </w:tcPr>
          <w:p w14:paraId="3C9F5B5E" w14:textId="53B1EF1B" w:rsidR="00BB3494" w:rsidRPr="005848E1" w:rsidRDefault="00BB3494" w:rsidP="00BB3494">
            <w:pPr>
              <w:jc w:val="center"/>
              <w:rPr>
                <w:rFonts w:cstheme="minorHAnsi"/>
                <w:b/>
                <w:sz w:val="20"/>
                <w:szCs w:val="20"/>
              </w:rPr>
            </w:pPr>
            <w:r w:rsidRPr="005848E1">
              <w:rPr>
                <w:rFonts w:cstheme="minorHAnsi"/>
                <w:b/>
                <w:sz w:val="20"/>
                <w:szCs w:val="20"/>
              </w:rPr>
              <w:t xml:space="preserve">Ādaži </w:t>
            </w:r>
          </w:p>
        </w:tc>
        <w:tc>
          <w:tcPr>
            <w:tcW w:w="1375" w:type="dxa"/>
            <w:shd w:val="clear" w:color="auto" w:fill="92D050"/>
          </w:tcPr>
          <w:p w14:paraId="4880F89E" w14:textId="77D13FEF" w:rsidR="00BB3494" w:rsidRPr="005848E1" w:rsidRDefault="00CB4EE5" w:rsidP="00BB3494">
            <w:pPr>
              <w:jc w:val="center"/>
              <w:rPr>
                <w:rFonts w:cstheme="minorHAnsi"/>
                <w:sz w:val="20"/>
                <w:szCs w:val="20"/>
              </w:rPr>
            </w:pPr>
            <w:r w:rsidRPr="005848E1">
              <w:rPr>
                <w:rFonts w:cstheme="minorHAnsi"/>
                <w:sz w:val="20"/>
                <w:szCs w:val="20"/>
              </w:rPr>
              <w:t>Sasniegts</w:t>
            </w:r>
          </w:p>
        </w:tc>
        <w:tc>
          <w:tcPr>
            <w:tcW w:w="1347" w:type="dxa"/>
            <w:shd w:val="clear" w:color="auto" w:fill="FF0000"/>
          </w:tcPr>
          <w:p w14:paraId="16CEAC94" w14:textId="57D04594" w:rsidR="00BB3494" w:rsidRPr="005848E1" w:rsidRDefault="00BB3494" w:rsidP="00BB3494">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11BF61D1" w14:textId="6C0A257D" w:rsidR="00BB3494" w:rsidRPr="005848E1" w:rsidRDefault="00BB3494" w:rsidP="00BB3494">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76183D4E" w14:textId="5C4D2DBC" w:rsidR="00BB3494" w:rsidRPr="005848E1" w:rsidRDefault="00BB3494" w:rsidP="00BB3494">
            <w:pPr>
              <w:jc w:val="center"/>
              <w:rPr>
                <w:rFonts w:cstheme="minorHAnsi"/>
                <w:sz w:val="20"/>
                <w:szCs w:val="20"/>
              </w:rPr>
            </w:pPr>
            <w:r w:rsidRPr="005848E1">
              <w:rPr>
                <w:rFonts w:cstheme="minorHAnsi"/>
                <w:sz w:val="20"/>
                <w:szCs w:val="20"/>
                <w:highlight w:val="yellow"/>
              </w:rPr>
              <w:t>Jā</w:t>
            </w:r>
          </w:p>
        </w:tc>
        <w:tc>
          <w:tcPr>
            <w:tcW w:w="1512" w:type="dxa"/>
            <w:shd w:val="clear" w:color="auto" w:fill="FFFF00"/>
          </w:tcPr>
          <w:p w14:paraId="1AF4C3E3" w14:textId="17E072EB" w:rsidR="00BB3494" w:rsidRPr="005848E1" w:rsidRDefault="00BB3494" w:rsidP="00BB3494">
            <w:pPr>
              <w:jc w:val="center"/>
              <w:rPr>
                <w:rFonts w:cstheme="minorHAnsi"/>
                <w:sz w:val="20"/>
                <w:szCs w:val="20"/>
              </w:rPr>
            </w:pPr>
            <w:r w:rsidRPr="005848E1">
              <w:rPr>
                <w:rFonts w:cstheme="minorHAnsi"/>
                <w:sz w:val="20"/>
                <w:szCs w:val="20"/>
              </w:rPr>
              <w:t xml:space="preserve">Jā </w:t>
            </w:r>
          </w:p>
        </w:tc>
      </w:tr>
      <w:tr w:rsidR="00BB3494" w:rsidRPr="005848E1" w14:paraId="65CDF27C" w14:textId="77777777" w:rsidTr="00B464F3">
        <w:trPr>
          <w:jc w:val="center"/>
        </w:trPr>
        <w:tc>
          <w:tcPr>
            <w:tcW w:w="1385" w:type="dxa"/>
            <w:vMerge/>
            <w:vAlign w:val="center"/>
          </w:tcPr>
          <w:p w14:paraId="472C7191" w14:textId="77777777" w:rsidR="00BB3494" w:rsidRPr="005848E1" w:rsidRDefault="00BB3494" w:rsidP="00BB3494">
            <w:pPr>
              <w:jc w:val="center"/>
              <w:rPr>
                <w:rFonts w:cstheme="minorHAnsi"/>
                <w:b/>
                <w:sz w:val="20"/>
                <w:szCs w:val="20"/>
              </w:rPr>
            </w:pPr>
          </w:p>
        </w:tc>
        <w:tc>
          <w:tcPr>
            <w:tcW w:w="6917" w:type="dxa"/>
            <w:gridSpan w:val="5"/>
            <w:shd w:val="clear" w:color="auto" w:fill="auto"/>
          </w:tcPr>
          <w:p w14:paraId="1DF6497E" w14:textId="37EDD816" w:rsidR="00BB3494" w:rsidRPr="005848E1" w:rsidRDefault="00BB3494"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84.7 %,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64.15% (5273 iedz.). Nepieciešams pārvērtēt faktiskos projekta rezultātus</w:t>
            </w:r>
            <w:r w:rsidR="00A25A79">
              <w:rPr>
                <w:rFonts w:asciiTheme="minorHAnsi" w:hAnsiTheme="minorHAnsi" w:cstheme="minorHAnsi"/>
                <w:sz w:val="20"/>
                <w:szCs w:val="20"/>
                <w:lang w:val="lv-LV"/>
              </w:rPr>
              <w:t>,</w:t>
            </w:r>
            <w:r w:rsidRPr="005848E1">
              <w:rPr>
                <w:rFonts w:asciiTheme="minorHAnsi" w:hAnsiTheme="minorHAnsi" w:cstheme="minorHAnsi"/>
                <w:sz w:val="20"/>
                <w:szCs w:val="20"/>
                <w:lang w:val="lv-LV"/>
              </w:rPr>
              <w:t xml:space="preserve"> jo uz 01.01.2019.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ir 8123 iedz. (82.8%), bet aglomerācijas kopējais iedz. skaits ir pieaudzis par 1593 iedz.</w:t>
            </w:r>
            <w:r w:rsidR="00A25A79">
              <w:rPr>
                <w:rFonts w:asciiTheme="minorHAnsi" w:hAnsiTheme="minorHAnsi" w:cstheme="minorHAnsi"/>
                <w:sz w:val="20"/>
                <w:szCs w:val="20"/>
                <w:lang w:val="lv-LV"/>
              </w:rPr>
              <w:t>,</w:t>
            </w:r>
            <w:r w:rsidRPr="005848E1">
              <w:rPr>
                <w:rFonts w:asciiTheme="minorHAnsi" w:hAnsiTheme="minorHAnsi" w:cstheme="minorHAnsi"/>
                <w:sz w:val="20"/>
                <w:szCs w:val="20"/>
                <w:lang w:val="lv-LV"/>
              </w:rPr>
              <w:t xml:space="preserve"> vērtējot pret projektā plānoto. </w:t>
            </w:r>
          </w:p>
          <w:p w14:paraId="0C6E24D1" w14:textId="3A8791C5" w:rsidR="00BB3494" w:rsidRPr="005848E1" w:rsidRDefault="00BB3494"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 Jaunas investīcijas tīklu attīstībai esošā aglomerācijā netiek plānotas, bet ņemot vērā </w:t>
            </w:r>
            <w:proofErr w:type="spellStart"/>
            <w:r w:rsidRPr="005848E1">
              <w:rPr>
                <w:rFonts w:asciiTheme="minorHAnsi" w:hAnsiTheme="minorHAnsi" w:cstheme="minorHAnsi"/>
                <w:sz w:val="20"/>
                <w:szCs w:val="20"/>
                <w:lang w:val="lv-LV"/>
              </w:rPr>
              <w:t>iedz.skaita</w:t>
            </w:r>
            <w:proofErr w:type="spellEnd"/>
            <w:r w:rsidRPr="005848E1">
              <w:rPr>
                <w:rFonts w:asciiTheme="minorHAnsi" w:hAnsiTheme="minorHAnsi" w:cstheme="minorHAnsi"/>
                <w:sz w:val="20"/>
                <w:szCs w:val="20"/>
                <w:lang w:val="lv-LV"/>
              </w:rPr>
              <w:t xml:space="preserve"> izmaiņas</w:t>
            </w:r>
            <w:r w:rsidR="00A25A79">
              <w:rPr>
                <w:rFonts w:asciiTheme="minorHAnsi" w:hAnsiTheme="minorHAnsi" w:cstheme="minorHAnsi"/>
                <w:sz w:val="20"/>
                <w:szCs w:val="20"/>
                <w:lang w:val="lv-LV"/>
              </w:rPr>
              <w:t>,</w:t>
            </w:r>
            <w:r w:rsidRPr="005848E1">
              <w:rPr>
                <w:rFonts w:asciiTheme="minorHAnsi" w:hAnsiTheme="minorHAnsi" w:cstheme="minorHAnsi"/>
                <w:sz w:val="20"/>
                <w:szCs w:val="20"/>
                <w:lang w:val="lv-LV"/>
              </w:rPr>
              <w:t xml:space="preserve"> jāizvērtē nepieciešamība tīklu attīstībai.</w:t>
            </w:r>
          </w:p>
          <w:p w14:paraId="5E67FE3C" w14:textId="38D0DCB1" w:rsidR="00BB3494" w:rsidRPr="005848E1" w:rsidRDefault="00BB3494"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Aglomerācijās paplašināšanas izmaksas augstas – 6 953 EUR/iedz.</w:t>
            </w:r>
          </w:p>
          <w:p w14:paraId="379EE542" w14:textId="3FAF4A7E" w:rsidR="00BB3494" w:rsidRPr="005848E1" w:rsidRDefault="00BB3494"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Nepieciešamas investīcijas NAI jaudas palielināšanai 0.8 milj. EUR apmērā, jāvērtē NAI spēja veikt atbilstošu attīrīšanu, ņemot vērā būtisko iedz. skaita pieaugumu pret plānoto.</w:t>
            </w:r>
          </w:p>
        </w:tc>
      </w:tr>
      <w:tr w:rsidR="00BB3494" w:rsidRPr="005848E1" w14:paraId="43B6C2EC" w14:textId="77777777" w:rsidTr="00B464F3">
        <w:trPr>
          <w:jc w:val="center"/>
        </w:trPr>
        <w:tc>
          <w:tcPr>
            <w:tcW w:w="1385" w:type="dxa"/>
            <w:vMerge w:val="restart"/>
            <w:vAlign w:val="center"/>
          </w:tcPr>
          <w:p w14:paraId="789BB382" w14:textId="77777777" w:rsidR="00BB3494" w:rsidRPr="005848E1" w:rsidRDefault="00BB3494" w:rsidP="00BB3494">
            <w:pPr>
              <w:jc w:val="center"/>
              <w:rPr>
                <w:rFonts w:cstheme="minorHAnsi"/>
                <w:b/>
                <w:sz w:val="20"/>
                <w:szCs w:val="20"/>
              </w:rPr>
            </w:pPr>
            <w:r w:rsidRPr="005848E1">
              <w:rPr>
                <w:rFonts w:cstheme="minorHAnsi"/>
                <w:b/>
                <w:sz w:val="20"/>
                <w:szCs w:val="20"/>
              </w:rPr>
              <w:t>Mārupe</w:t>
            </w:r>
          </w:p>
        </w:tc>
        <w:tc>
          <w:tcPr>
            <w:tcW w:w="1375" w:type="dxa"/>
            <w:shd w:val="clear" w:color="auto" w:fill="FF0000"/>
          </w:tcPr>
          <w:p w14:paraId="084281FC" w14:textId="77777777" w:rsidR="00BB3494" w:rsidRPr="005848E1" w:rsidRDefault="00BB3494" w:rsidP="00BB3494">
            <w:pPr>
              <w:jc w:val="center"/>
              <w:rPr>
                <w:rFonts w:cstheme="minorHAnsi"/>
                <w:sz w:val="20"/>
                <w:szCs w:val="20"/>
              </w:rPr>
            </w:pPr>
            <w:r w:rsidRPr="005848E1">
              <w:rPr>
                <w:rFonts w:cstheme="minorHAnsi"/>
                <w:sz w:val="20"/>
                <w:szCs w:val="20"/>
              </w:rPr>
              <w:t>Neizpildīts</w:t>
            </w:r>
          </w:p>
        </w:tc>
        <w:tc>
          <w:tcPr>
            <w:tcW w:w="1347" w:type="dxa"/>
            <w:shd w:val="clear" w:color="auto" w:fill="FF0000"/>
          </w:tcPr>
          <w:p w14:paraId="7A81487B" w14:textId="77777777" w:rsidR="00BB3494" w:rsidRPr="005848E1" w:rsidRDefault="00BB3494" w:rsidP="00BB3494">
            <w:pPr>
              <w:jc w:val="center"/>
              <w:rPr>
                <w:rFonts w:cstheme="minorHAnsi"/>
                <w:sz w:val="20"/>
                <w:szCs w:val="20"/>
              </w:rPr>
            </w:pPr>
            <w:r w:rsidRPr="005848E1">
              <w:rPr>
                <w:rFonts w:cstheme="minorHAnsi"/>
                <w:sz w:val="20"/>
                <w:szCs w:val="20"/>
              </w:rPr>
              <w:t>Neizpildīts</w:t>
            </w:r>
          </w:p>
        </w:tc>
        <w:tc>
          <w:tcPr>
            <w:tcW w:w="1262" w:type="dxa"/>
            <w:shd w:val="clear" w:color="auto" w:fill="92D050"/>
          </w:tcPr>
          <w:p w14:paraId="4CC68FC4" w14:textId="77777777" w:rsidR="00BB3494" w:rsidRPr="005848E1" w:rsidRDefault="00BB3494" w:rsidP="00BB3494">
            <w:pPr>
              <w:jc w:val="center"/>
              <w:rPr>
                <w:rFonts w:cstheme="minorHAnsi"/>
                <w:sz w:val="20"/>
                <w:szCs w:val="20"/>
              </w:rPr>
            </w:pPr>
            <w:r w:rsidRPr="005848E1">
              <w:rPr>
                <w:rFonts w:cstheme="minorHAnsi"/>
                <w:sz w:val="20"/>
                <w:szCs w:val="20"/>
              </w:rPr>
              <w:t xml:space="preserve">Atbilst </w:t>
            </w:r>
          </w:p>
        </w:tc>
        <w:tc>
          <w:tcPr>
            <w:tcW w:w="1421" w:type="dxa"/>
            <w:shd w:val="clear" w:color="auto" w:fill="FFFF00"/>
          </w:tcPr>
          <w:p w14:paraId="7886406B" w14:textId="77777777" w:rsidR="00BB3494" w:rsidRPr="005848E1" w:rsidRDefault="00BB3494" w:rsidP="00BB3494">
            <w:pPr>
              <w:jc w:val="center"/>
              <w:rPr>
                <w:rFonts w:cstheme="minorHAnsi"/>
                <w:sz w:val="20"/>
                <w:szCs w:val="20"/>
              </w:rPr>
            </w:pPr>
            <w:r w:rsidRPr="005848E1">
              <w:rPr>
                <w:rFonts w:cstheme="minorHAnsi"/>
                <w:sz w:val="20"/>
                <w:szCs w:val="20"/>
              </w:rPr>
              <w:t xml:space="preserve">Jā </w:t>
            </w:r>
          </w:p>
        </w:tc>
        <w:tc>
          <w:tcPr>
            <w:tcW w:w="1512" w:type="dxa"/>
            <w:shd w:val="clear" w:color="auto" w:fill="92D050"/>
          </w:tcPr>
          <w:p w14:paraId="5162507E" w14:textId="77777777" w:rsidR="00BB3494" w:rsidRPr="005848E1" w:rsidRDefault="00BB3494" w:rsidP="00BB3494">
            <w:pPr>
              <w:jc w:val="center"/>
              <w:rPr>
                <w:rFonts w:cstheme="minorHAnsi"/>
                <w:sz w:val="20"/>
                <w:szCs w:val="20"/>
              </w:rPr>
            </w:pPr>
            <w:r w:rsidRPr="005848E1">
              <w:rPr>
                <w:rFonts w:cstheme="minorHAnsi"/>
                <w:sz w:val="20"/>
                <w:szCs w:val="20"/>
              </w:rPr>
              <w:t>Nē</w:t>
            </w:r>
          </w:p>
        </w:tc>
      </w:tr>
      <w:tr w:rsidR="00BB3494" w:rsidRPr="005848E1" w14:paraId="3E7D7035" w14:textId="77777777" w:rsidTr="00B464F3">
        <w:trPr>
          <w:jc w:val="center"/>
        </w:trPr>
        <w:tc>
          <w:tcPr>
            <w:tcW w:w="1385" w:type="dxa"/>
            <w:vMerge/>
          </w:tcPr>
          <w:p w14:paraId="5560A6B5" w14:textId="77777777" w:rsidR="00BB3494" w:rsidRPr="005848E1" w:rsidRDefault="00BB3494" w:rsidP="00BB3494">
            <w:pPr>
              <w:jc w:val="center"/>
              <w:rPr>
                <w:rFonts w:cstheme="minorHAnsi"/>
                <w:b/>
                <w:sz w:val="20"/>
                <w:szCs w:val="20"/>
              </w:rPr>
            </w:pPr>
          </w:p>
        </w:tc>
        <w:tc>
          <w:tcPr>
            <w:tcW w:w="6917" w:type="dxa"/>
            <w:gridSpan w:val="5"/>
            <w:shd w:val="clear" w:color="auto" w:fill="auto"/>
          </w:tcPr>
          <w:p w14:paraId="77E858D3" w14:textId="77777777" w:rsidR="00BB3494" w:rsidRPr="005848E1" w:rsidRDefault="00BB3494"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Pakalpojuma pieejamība 76.0 %,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izpilde pēc SAM 5.3.1. projekta īstenošanas 84.05%.</w:t>
            </w:r>
          </w:p>
          <w:p w14:paraId="27A48626" w14:textId="77777777" w:rsidR="00BB3494" w:rsidRPr="005848E1" w:rsidRDefault="00BB3494"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Jaunas investīcijas tīklu attīstībai esošā aglomerācijā tiek plānotas, pieslēdzot papildus 1305 iedz. un sasniedzot pieejamību ap 90% (pie esošās iedzīvotāju skaita dinamikas).</w:t>
            </w:r>
          </w:p>
          <w:p w14:paraId="6DBB1E11" w14:textId="77777777" w:rsidR="00BB3494" w:rsidRPr="005848E1" w:rsidRDefault="00BB3494"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Investīcijas NAI attīstībā plānotas 3.6 milj. EUR, neatbilstība notekūdeņu attīrīšanā nav konstatēta.</w:t>
            </w:r>
          </w:p>
        </w:tc>
      </w:tr>
    </w:tbl>
    <w:p w14:paraId="6D4668CF" w14:textId="77777777" w:rsidR="00AE3207" w:rsidRPr="005848E1" w:rsidRDefault="00AE3207" w:rsidP="00AE3207">
      <w:pPr>
        <w:spacing w:after="0"/>
        <w:rPr>
          <w:rFonts w:cstheme="minorHAnsi"/>
        </w:rPr>
      </w:pPr>
      <w:r w:rsidRPr="005848E1">
        <w:rPr>
          <w:rFonts w:cstheme="minorHAnsi"/>
        </w:rPr>
        <w:tab/>
      </w:r>
    </w:p>
    <w:p w14:paraId="412FB8F2" w14:textId="36F467F9" w:rsidR="00AE3207" w:rsidRPr="005848E1" w:rsidRDefault="00AE3207" w:rsidP="00574394">
      <w:pPr>
        <w:rPr>
          <w:rFonts w:cstheme="minorHAnsi"/>
          <w:sz w:val="22"/>
        </w:rPr>
      </w:pPr>
      <w:bookmarkStart w:id="10" w:name="_Hlk30373141"/>
      <w:r w:rsidRPr="005848E1">
        <w:rPr>
          <w:rFonts w:cstheme="minorHAnsi"/>
          <w:sz w:val="22"/>
        </w:rPr>
        <w:t>Kā redzams tabulā Nr.1.</w:t>
      </w:r>
      <w:r w:rsidR="005E7111" w:rsidRPr="005848E1">
        <w:rPr>
          <w:rFonts w:cstheme="minorHAnsi"/>
          <w:sz w:val="22"/>
        </w:rPr>
        <w:t>5</w:t>
      </w:r>
      <w:r w:rsidRPr="005848E1">
        <w:rPr>
          <w:rFonts w:cstheme="minorHAnsi"/>
          <w:sz w:val="22"/>
        </w:rPr>
        <w:t>.</w:t>
      </w:r>
      <w:r w:rsidR="00A25A79">
        <w:rPr>
          <w:rFonts w:cstheme="minorHAnsi"/>
          <w:sz w:val="22"/>
        </w:rPr>
        <w:t>,</w:t>
      </w:r>
      <w:r w:rsidRPr="005848E1">
        <w:rPr>
          <w:rFonts w:cstheme="minorHAnsi"/>
          <w:sz w:val="22"/>
        </w:rPr>
        <w:t xml:space="preserve"> aglomerāciju grupā CE&gt;10000&lt;100 000 </w:t>
      </w:r>
      <w:r w:rsidR="00AA44EE" w:rsidRPr="005848E1">
        <w:rPr>
          <w:rFonts w:cstheme="minorHAnsi"/>
          <w:sz w:val="22"/>
        </w:rPr>
        <w:t>centralizēto tīklu izbūve esošas aglomerācijas robežās ir sasniegta vairumā aglomerāciju (18 no 2</w:t>
      </w:r>
      <w:r w:rsidR="00E07A68" w:rsidRPr="005848E1">
        <w:rPr>
          <w:rFonts w:cstheme="minorHAnsi"/>
          <w:sz w:val="22"/>
        </w:rPr>
        <w:t xml:space="preserve">5 </w:t>
      </w:r>
      <w:r w:rsidR="00AA44EE" w:rsidRPr="005848E1">
        <w:rPr>
          <w:rFonts w:cstheme="minorHAnsi"/>
          <w:sz w:val="22"/>
        </w:rPr>
        <w:t xml:space="preserve">aglomerācijām), kas varētu liecināt par </w:t>
      </w:r>
      <w:r w:rsidRPr="005848E1">
        <w:rPr>
          <w:rFonts w:cstheme="minorHAnsi"/>
          <w:sz w:val="22"/>
        </w:rPr>
        <w:t xml:space="preserve">Direktīvas 91/271/EEK mērķu izpildi </w:t>
      </w:r>
      <w:r w:rsidR="00A25A79">
        <w:rPr>
          <w:rFonts w:cstheme="minorHAnsi"/>
          <w:sz w:val="22"/>
        </w:rPr>
        <w:t>attiecībā uz</w:t>
      </w:r>
      <w:r w:rsidR="00AA44EE" w:rsidRPr="005848E1">
        <w:rPr>
          <w:rFonts w:cstheme="minorHAnsi"/>
          <w:sz w:val="22"/>
        </w:rPr>
        <w:t xml:space="preserve"> </w:t>
      </w:r>
      <w:r w:rsidRPr="005848E1">
        <w:rPr>
          <w:rFonts w:cstheme="minorHAnsi"/>
          <w:sz w:val="22"/>
        </w:rPr>
        <w:t>CKS pieejamību, bet pēc šobrīd pieejamiem datiem - pēc SAM 5.3.1. investīciju projektu pabeigšanas vismaz 5 aglomerācijās būs nodrošināt</w:t>
      </w:r>
      <w:r w:rsidR="009F22FF">
        <w:rPr>
          <w:rFonts w:cstheme="minorHAnsi"/>
          <w:sz w:val="22"/>
        </w:rPr>
        <w:t>s</w:t>
      </w:r>
      <w:r w:rsidRPr="005848E1">
        <w:rPr>
          <w:rFonts w:cstheme="minorHAnsi"/>
          <w:sz w:val="22"/>
        </w:rPr>
        <w:t xml:space="preserve"> arī faktisko </w:t>
      </w:r>
      <w:proofErr w:type="spellStart"/>
      <w:r w:rsidRPr="005848E1">
        <w:rPr>
          <w:rFonts w:cstheme="minorHAnsi"/>
          <w:sz w:val="22"/>
        </w:rPr>
        <w:t>pieslēgumu</w:t>
      </w:r>
      <w:proofErr w:type="spellEnd"/>
      <w:r w:rsidRPr="005848E1">
        <w:rPr>
          <w:rFonts w:cstheme="minorHAnsi"/>
          <w:sz w:val="22"/>
        </w:rPr>
        <w:t xml:space="preserve"> īpatsvars, kas lielāks par 98%. Savukārt 6 aglomerācijās identificēta nepieciešamība pēc papildus investīcijām, lai nodrošinātu, ka aglomerācijas robežās centralizētās kanalizācijas pakalpojumi ir pieejami visiem, kam tas ir tehniski un ekonomiski pamatoti. Salīdzinoši labā situācija šajā aglomerāciju grupā (vidējais CKS pieejamības rādītājs uz 01.01.2019. – 95%), visticamāk, saistāma ne tikai ar būtiskajām investīcijām CKS attīstībā, bet arī ar salīdzinoši kompaktām aglomerāciju robežām un efektīvu sabiedrisko pakalpojumu un pašvaldības sadarbību ūdenssaimniecības pakalpojumu kvalitātes un pieejamības nodrošināšanā.</w:t>
      </w:r>
    </w:p>
    <w:p w14:paraId="5ED6FD8B" w14:textId="42556ECB" w:rsidR="00AE3207" w:rsidRPr="005848E1" w:rsidRDefault="00AE3207" w:rsidP="00574394">
      <w:pPr>
        <w:rPr>
          <w:rFonts w:cstheme="minorHAnsi"/>
          <w:sz w:val="22"/>
        </w:rPr>
      </w:pPr>
      <w:r w:rsidRPr="005848E1">
        <w:rPr>
          <w:rFonts w:cstheme="minorHAnsi"/>
          <w:sz w:val="22"/>
        </w:rPr>
        <w:t>Līdzīgi kā citās aglomerāciju grupās, arī aglomerāciju grupā CE&gt;10000&lt;100 000 lielākajā daļā iekļauto aglomerāciju (19 no 2</w:t>
      </w:r>
      <w:r w:rsidR="00DE4124" w:rsidRPr="005848E1">
        <w:rPr>
          <w:rFonts w:cstheme="minorHAnsi"/>
          <w:sz w:val="22"/>
        </w:rPr>
        <w:t>5</w:t>
      </w:r>
      <w:r w:rsidRPr="005848E1">
        <w:rPr>
          <w:rFonts w:cstheme="minorHAnsi"/>
          <w:sz w:val="22"/>
        </w:rPr>
        <w:t xml:space="preserve">) joprojām nepieciešama faktisko </w:t>
      </w:r>
      <w:proofErr w:type="spellStart"/>
      <w:r w:rsidRPr="005848E1">
        <w:rPr>
          <w:rFonts w:cstheme="minorHAnsi"/>
          <w:sz w:val="22"/>
        </w:rPr>
        <w:t>pieslēgumu</w:t>
      </w:r>
      <w:proofErr w:type="spellEnd"/>
      <w:r w:rsidRPr="005848E1">
        <w:rPr>
          <w:rFonts w:cstheme="minorHAnsi"/>
          <w:sz w:val="22"/>
        </w:rPr>
        <w:t xml:space="preserve"> izbūve, kas būtu vērtējams kā prioritārs pasākums attiecībā </w:t>
      </w:r>
      <w:r w:rsidR="005A3962">
        <w:rPr>
          <w:rFonts w:cstheme="minorHAnsi"/>
          <w:sz w:val="22"/>
        </w:rPr>
        <w:t>uz</w:t>
      </w:r>
      <w:r w:rsidRPr="005848E1">
        <w:rPr>
          <w:rFonts w:cstheme="minorHAnsi"/>
          <w:sz w:val="22"/>
        </w:rPr>
        <w:t xml:space="preserve"> aglomerāciju paplašināšanu, īpaši, ņemot vērā, ka vairākās aglomerācijās plānotās izmaksas papildus </w:t>
      </w:r>
      <w:proofErr w:type="spellStart"/>
      <w:r w:rsidRPr="005848E1">
        <w:rPr>
          <w:rFonts w:cstheme="minorHAnsi"/>
          <w:sz w:val="22"/>
        </w:rPr>
        <w:t>pieslēgumu</w:t>
      </w:r>
      <w:proofErr w:type="spellEnd"/>
      <w:r w:rsidRPr="005848E1">
        <w:rPr>
          <w:rFonts w:cstheme="minorHAnsi"/>
          <w:sz w:val="22"/>
        </w:rPr>
        <w:t xml:space="preserve"> nodrošināšanai ārpus esošās aglomerācijas robežām ir augstas un ļoti augstas. </w:t>
      </w:r>
    </w:p>
    <w:p w14:paraId="1C9B0327" w14:textId="05726830" w:rsidR="00574394" w:rsidRPr="005848E1" w:rsidRDefault="00AE3207" w:rsidP="00574394">
      <w:pPr>
        <w:rPr>
          <w:rFonts w:cstheme="minorHAnsi"/>
          <w:sz w:val="22"/>
        </w:rPr>
      </w:pPr>
      <w:r w:rsidRPr="005848E1">
        <w:rPr>
          <w:rFonts w:cstheme="minorHAnsi"/>
          <w:sz w:val="22"/>
        </w:rPr>
        <w:t xml:space="preserve">Papildus no investīciju viedokļa, bez faktisko </w:t>
      </w:r>
      <w:proofErr w:type="spellStart"/>
      <w:r w:rsidRPr="005848E1">
        <w:rPr>
          <w:rFonts w:cstheme="minorHAnsi"/>
          <w:sz w:val="22"/>
        </w:rPr>
        <w:t>pieslēgumu</w:t>
      </w:r>
      <w:proofErr w:type="spellEnd"/>
      <w:r w:rsidRPr="005848E1">
        <w:rPr>
          <w:rFonts w:cstheme="minorHAnsi"/>
          <w:sz w:val="22"/>
        </w:rPr>
        <w:t xml:space="preserve"> izbūves, kam ārējo investīciju piesaist</w:t>
      </w:r>
      <w:r w:rsidR="009F22FF">
        <w:rPr>
          <w:rFonts w:cstheme="minorHAnsi"/>
          <w:sz w:val="22"/>
        </w:rPr>
        <w:t>e</w:t>
      </w:r>
      <w:r w:rsidRPr="005848E1">
        <w:rPr>
          <w:rFonts w:cstheme="minorHAnsi"/>
          <w:sz w:val="22"/>
        </w:rPr>
        <w:t xml:space="preserve"> no Eiropas Savienības finanšu avotiem</w:t>
      </w:r>
      <w:r w:rsidR="00C06939" w:rsidRPr="005848E1">
        <w:rPr>
          <w:rFonts w:cstheme="minorHAnsi"/>
          <w:sz w:val="22"/>
        </w:rPr>
        <w:t xml:space="preserve"> līdz šim</w:t>
      </w:r>
      <w:r w:rsidRPr="005848E1">
        <w:rPr>
          <w:rFonts w:cstheme="minorHAnsi"/>
          <w:sz w:val="22"/>
        </w:rPr>
        <w:t xml:space="preserve"> ir</w:t>
      </w:r>
      <w:r w:rsidR="00C06939" w:rsidRPr="005848E1">
        <w:rPr>
          <w:rFonts w:cstheme="minorHAnsi"/>
          <w:sz w:val="22"/>
        </w:rPr>
        <w:t xml:space="preserve"> bijusi</w:t>
      </w:r>
      <w:r w:rsidRPr="005848E1">
        <w:rPr>
          <w:rFonts w:cstheme="minorHAnsi"/>
          <w:sz w:val="22"/>
        </w:rPr>
        <w:t xml:space="preserve"> apgrūtināta, šajā aglomerāciju grupā kā būtisks nepieciešamo investīciju virziens ir esošo CKS tīklu rekonstrukcija un notekūdeņu attīrīšanas iekārtu (NAI) darbības uzlabošana vai jaudas palielināšana</w:t>
      </w:r>
      <w:r w:rsidR="00574394" w:rsidRPr="005848E1">
        <w:rPr>
          <w:rFonts w:cstheme="minorHAnsi"/>
          <w:sz w:val="22"/>
        </w:rPr>
        <w:t>,</w:t>
      </w:r>
      <w:r w:rsidRPr="005848E1">
        <w:rPr>
          <w:rFonts w:cstheme="minorHAnsi"/>
          <w:sz w:val="22"/>
        </w:rPr>
        <w:t xml:space="preserve"> vai energoefektivitātes uzlabošan</w:t>
      </w:r>
      <w:r w:rsidR="005A3962">
        <w:rPr>
          <w:rFonts w:cstheme="minorHAnsi"/>
          <w:sz w:val="22"/>
        </w:rPr>
        <w:t xml:space="preserve">a </w:t>
      </w:r>
      <w:r w:rsidRPr="005848E1">
        <w:rPr>
          <w:rFonts w:cstheme="minorHAnsi"/>
          <w:sz w:val="22"/>
        </w:rPr>
        <w:t>(īpaši aglomerācijās Pierīgas reģionā).</w:t>
      </w:r>
    </w:p>
    <w:p w14:paraId="6CA50309" w14:textId="1113B41C" w:rsidR="00AE3207" w:rsidRPr="005848E1" w:rsidRDefault="00AE3207" w:rsidP="00574394">
      <w:pPr>
        <w:spacing w:after="0"/>
        <w:rPr>
          <w:rFonts w:cstheme="minorHAnsi"/>
          <w:sz w:val="22"/>
        </w:rPr>
      </w:pPr>
      <w:r w:rsidRPr="005848E1">
        <w:rPr>
          <w:rFonts w:cstheme="minorHAnsi"/>
          <w:sz w:val="22"/>
        </w:rPr>
        <w:t>Veicot aglomerāciju apsekošanu</w:t>
      </w:r>
      <w:r w:rsidR="005A3962">
        <w:rPr>
          <w:rFonts w:cstheme="minorHAnsi"/>
          <w:sz w:val="22"/>
        </w:rPr>
        <w:t>,</w:t>
      </w:r>
      <w:r w:rsidRPr="005848E1">
        <w:rPr>
          <w:rFonts w:cstheme="minorHAnsi"/>
          <w:sz w:val="22"/>
        </w:rPr>
        <w:t xml:space="preserve"> turpmākajā pētījuma gaitā </w:t>
      </w:r>
      <w:r w:rsidR="00DE4124" w:rsidRPr="005848E1">
        <w:rPr>
          <w:rFonts w:cstheme="minorHAnsi"/>
          <w:sz w:val="22"/>
        </w:rPr>
        <w:t>Izpildītājs pārliecinājās</w:t>
      </w:r>
      <w:r w:rsidRPr="005848E1">
        <w:rPr>
          <w:rFonts w:cstheme="minorHAnsi"/>
          <w:sz w:val="22"/>
        </w:rPr>
        <w:t xml:space="preserve"> par:</w:t>
      </w:r>
    </w:p>
    <w:p w14:paraId="11726589" w14:textId="3C4A6424" w:rsidR="00AE3207" w:rsidRPr="005848E1" w:rsidRDefault="00AE3207" w:rsidP="00411479">
      <w:pPr>
        <w:pStyle w:val="ListParagraph"/>
        <w:numPr>
          <w:ilvl w:val="0"/>
          <w:numId w:val="16"/>
        </w:numPr>
        <w:suppressAutoHyphens w:val="0"/>
        <w:autoSpaceDN/>
        <w:spacing w:after="200" w:line="259"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 xml:space="preserve">faktisko un sasniedzamo CKS pārklājumu un </w:t>
      </w:r>
      <w:proofErr w:type="spellStart"/>
      <w:r w:rsidRPr="005848E1">
        <w:rPr>
          <w:rFonts w:asciiTheme="minorHAnsi" w:hAnsiTheme="minorHAnsi" w:cstheme="minorHAnsi"/>
          <w:sz w:val="22"/>
          <w:szCs w:val="22"/>
          <w:lang w:val="lv-LV"/>
        </w:rPr>
        <w:t>pieslēgumu</w:t>
      </w:r>
      <w:proofErr w:type="spellEnd"/>
      <w:r w:rsidRPr="005848E1">
        <w:rPr>
          <w:rFonts w:asciiTheme="minorHAnsi" w:hAnsiTheme="minorHAnsi" w:cstheme="minorHAnsi"/>
          <w:sz w:val="22"/>
          <w:szCs w:val="22"/>
          <w:lang w:val="lv-LV"/>
        </w:rPr>
        <w:t xml:space="preserve"> īpatsvaru pēc SAM 5.3.1. investīciju projektu īstenošanas</w:t>
      </w:r>
      <w:r w:rsidR="00E53DFC" w:rsidRPr="005848E1">
        <w:rPr>
          <w:rFonts w:asciiTheme="minorHAnsi" w:hAnsiTheme="minorHAnsi" w:cstheme="minorHAnsi"/>
          <w:sz w:val="22"/>
          <w:szCs w:val="22"/>
          <w:lang w:val="lv-LV"/>
        </w:rPr>
        <w:t>, kā arī</w:t>
      </w:r>
      <w:r w:rsidRPr="005848E1">
        <w:rPr>
          <w:rFonts w:asciiTheme="minorHAnsi" w:hAnsiTheme="minorHAnsi" w:cstheme="minorHAnsi"/>
          <w:sz w:val="22"/>
          <w:szCs w:val="22"/>
          <w:lang w:val="lv-LV"/>
        </w:rPr>
        <w:t xml:space="preserve"> faktisko </w:t>
      </w:r>
      <w:r w:rsidR="00C06939" w:rsidRPr="005848E1">
        <w:rPr>
          <w:rFonts w:asciiTheme="minorHAnsi" w:hAnsiTheme="minorHAnsi" w:cstheme="minorHAnsi"/>
          <w:sz w:val="22"/>
          <w:szCs w:val="22"/>
          <w:lang w:val="lv-LV"/>
        </w:rPr>
        <w:t xml:space="preserve">deklarēto </w:t>
      </w:r>
      <w:r w:rsidRPr="005848E1">
        <w:rPr>
          <w:rFonts w:asciiTheme="minorHAnsi" w:hAnsiTheme="minorHAnsi" w:cstheme="minorHAnsi"/>
          <w:sz w:val="22"/>
          <w:szCs w:val="22"/>
          <w:lang w:val="lv-LV"/>
        </w:rPr>
        <w:t>iedzīvotāju skaitu aglomerācijās</w:t>
      </w:r>
      <w:r w:rsidR="00E53DFC" w:rsidRPr="005848E1">
        <w:rPr>
          <w:rFonts w:asciiTheme="minorHAnsi" w:hAnsiTheme="minorHAnsi" w:cstheme="minorHAnsi"/>
          <w:sz w:val="22"/>
          <w:szCs w:val="22"/>
          <w:lang w:val="lv-LV"/>
        </w:rPr>
        <w:t>. V</w:t>
      </w:r>
      <w:r w:rsidRPr="005848E1">
        <w:rPr>
          <w:rFonts w:asciiTheme="minorHAnsi" w:hAnsiTheme="minorHAnsi" w:cstheme="minorHAnsi"/>
          <w:sz w:val="22"/>
          <w:szCs w:val="22"/>
          <w:lang w:val="lv-LV"/>
        </w:rPr>
        <w:t xml:space="preserve">airākās aglomerācijās identificēti riski </w:t>
      </w:r>
      <w:r w:rsidR="005A3962">
        <w:rPr>
          <w:rFonts w:asciiTheme="minorHAnsi" w:hAnsiTheme="minorHAnsi" w:cstheme="minorHAnsi"/>
          <w:sz w:val="22"/>
          <w:szCs w:val="22"/>
          <w:lang w:val="lv-LV"/>
        </w:rPr>
        <w:t xml:space="preserve">saistībā </w:t>
      </w:r>
      <w:r w:rsidRPr="005848E1">
        <w:rPr>
          <w:rFonts w:asciiTheme="minorHAnsi" w:hAnsiTheme="minorHAnsi" w:cstheme="minorHAnsi"/>
          <w:sz w:val="22"/>
          <w:szCs w:val="22"/>
          <w:lang w:val="lv-LV"/>
        </w:rPr>
        <w:t>ar pārāk optimistiskām iedzīvotāju skaita izmaiņām vai nekorektu iedzīvotāja skaita pieauguma sadalījumu (palielinājums tikai teritorijās bez CKS pieejamības);</w:t>
      </w:r>
    </w:p>
    <w:p w14:paraId="6CADF695" w14:textId="252D30C0" w:rsidR="00AE3207" w:rsidRPr="005848E1" w:rsidRDefault="00AE3207" w:rsidP="00411479">
      <w:pPr>
        <w:pStyle w:val="ListParagraph"/>
        <w:numPr>
          <w:ilvl w:val="0"/>
          <w:numId w:val="16"/>
        </w:numPr>
        <w:suppressAutoHyphens w:val="0"/>
        <w:autoSpaceDN/>
        <w:spacing w:after="200" w:line="259"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aglomerāciju paplašināšanas faktisko nepieciešamību</w:t>
      </w:r>
      <w:r w:rsidR="00A060E9" w:rsidRPr="005848E1">
        <w:rPr>
          <w:rFonts w:asciiTheme="minorHAnsi" w:hAnsiTheme="minorHAnsi" w:cstheme="minorHAnsi"/>
          <w:sz w:val="22"/>
          <w:szCs w:val="22"/>
          <w:lang w:val="lv-LV"/>
        </w:rPr>
        <w:t xml:space="preserve"> un par pamatojumu aglomerāciju turpmākai paplašināšanai, ņemot vērā, ka atsevišķos gadījumos tīklu pieejamība nav sasniegta arī esošās aglomerācijas robežās</w:t>
      </w:r>
      <w:r w:rsidR="00E53DFC" w:rsidRPr="005848E1">
        <w:rPr>
          <w:rFonts w:asciiTheme="minorHAnsi" w:hAnsiTheme="minorHAnsi" w:cstheme="minorHAnsi"/>
          <w:sz w:val="22"/>
          <w:szCs w:val="22"/>
          <w:lang w:val="lv-LV"/>
        </w:rPr>
        <w:t xml:space="preserve">. </w:t>
      </w:r>
      <w:r w:rsidRPr="005848E1">
        <w:rPr>
          <w:rFonts w:asciiTheme="minorHAnsi" w:hAnsiTheme="minorHAnsi" w:cstheme="minorHAnsi"/>
          <w:sz w:val="22"/>
          <w:szCs w:val="22"/>
          <w:lang w:val="lv-LV"/>
        </w:rPr>
        <w:t>14 no 2</w:t>
      </w:r>
      <w:r w:rsidR="000C48B9" w:rsidRPr="005848E1">
        <w:rPr>
          <w:rFonts w:asciiTheme="minorHAnsi" w:hAnsiTheme="minorHAnsi" w:cstheme="minorHAnsi"/>
          <w:sz w:val="22"/>
          <w:szCs w:val="22"/>
          <w:lang w:val="lv-LV"/>
        </w:rPr>
        <w:t>5</w:t>
      </w:r>
      <w:r w:rsidRPr="005848E1">
        <w:rPr>
          <w:rFonts w:asciiTheme="minorHAnsi" w:hAnsiTheme="minorHAnsi" w:cstheme="minorHAnsi"/>
          <w:sz w:val="22"/>
          <w:szCs w:val="22"/>
          <w:lang w:val="lv-LV"/>
        </w:rPr>
        <w:t xml:space="preserve"> aglomerācijām ir snieg</w:t>
      </w:r>
      <w:r w:rsidR="00E53DFC" w:rsidRPr="005848E1">
        <w:rPr>
          <w:rFonts w:asciiTheme="minorHAnsi" w:hAnsiTheme="minorHAnsi" w:cstheme="minorHAnsi"/>
          <w:sz w:val="22"/>
          <w:szCs w:val="22"/>
          <w:lang w:val="lv-LV"/>
        </w:rPr>
        <w:t>ušas</w:t>
      </w:r>
      <w:r w:rsidRPr="005848E1">
        <w:rPr>
          <w:rFonts w:asciiTheme="minorHAnsi" w:hAnsiTheme="minorHAnsi" w:cstheme="minorHAnsi"/>
          <w:sz w:val="22"/>
          <w:szCs w:val="22"/>
          <w:lang w:val="lv-LV"/>
        </w:rPr>
        <w:t xml:space="preserve"> informācij</w:t>
      </w:r>
      <w:r w:rsidR="00E53DFC" w:rsidRPr="005848E1">
        <w:rPr>
          <w:rFonts w:asciiTheme="minorHAnsi" w:hAnsiTheme="minorHAnsi" w:cstheme="minorHAnsi"/>
          <w:sz w:val="22"/>
          <w:szCs w:val="22"/>
          <w:lang w:val="lv-LV"/>
        </w:rPr>
        <w:t xml:space="preserve">u </w:t>
      </w:r>
      <w:r w:rsidRPr="005848E1">
        <w:rPr>
          <w:rFonts w:asciiTheme="minorHAnsi" w:hAnsiTheme="minorHAnsi" w:cstheme="minorHAnsi"/>
          <w:sz w:val="22"/>
          <w:szCs w:val="22"/>
          <w:lang w:val="lv-LV"/>
        </w:rPr>
        <w:t>par nepieciešamību paplašināt aglomerāciju robežas, taču tikai ½  no tām plānotās izmaksas ir mazākas par 5000 EUR/iedz.</w:t>
      </w:r>
      <w:r w:rsidR="005A3962">
        <w:rPr>
          <w:rFonts w:asciiTheme="minorHAnsi" w:hAnsiTheme="minorHAnsi" w:cstheme="minorHAnsi"/>
          <w:sz w:val="22"/>
          <w:szCs w:val="22"/>
          <w:lang w:val="lv-LV"/>
        </w:rPr>
        <w:t>;</w:t>
      </w:r>
    </w:p>
    <w:p w14:paraId="35C00204" w14:textId="4B14C2FB" w:rsidR="00C06939" w:rsidRPr="005848E1" w:rsidRDefault="00AE3207" w:rsidP="00411479">
      <w:pPr>
        <w:pStyle w:val="ListParagraph"/>
        <w:numPr>
          <w:ilvl w:val="0"/>
          <w:numId w:val="16"/>
        </w:numPr>
        <w:suppressAutoHyphens w:val="0"/>
        <w:autoSpaceDN/>
        <w:spacing w:after="200" w:line="259"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decentralizēto risinājumu pieejamību un iespējamību no tehniskā, ekonomiskā un administratīvā aspekta</w:t>
      </w:r>
      <w:r w:rsidR="00E53DFC" w:rsidRPr="005848E1">
        <w:rPr>
          <w:rFonts w:asciiTheme="minorHAnsi" w:hAnsiTheme="minorHAnsi" w:cstheme="minorHAnsi"/>
          <w:sz w:val="22"/>
          <w:szCs w:val="22"/>
          <w:lang w:val="lv-LV"/>
        </w:rPr>
        <w:t>. Ir jāņem</w:t>
      </w:r>
      <w:r w:rsidRPr="005848E1">
        <w:rPr>
          <w:rFonts w:asciiTheme="minorHAnsi" w:hAnsiTheme="minorHAnsi" w:cstheme="minorHAnsi"/>
          <w:sz w:val="22"/>
          <w:szCs w:val="22"/>
          <w:lang w:val="lv-LV"/>
        </w:rPr>
        <w:t xml:space="preserve"> vērā, ka ar decentralizētiem notekūdeņu apsaimniekošanas risinājumiem šajā aglomerāciju grupā būtu jāapsaimnieko</w:t>
      </w:r>
      <w:r w:rsidR="000C48B9" w:rsidRPr="005848E1">
        <w:rPr>
          <w:rFonts w:asciiTheme="minorHAnsi" w:hAnsiTheme="minorHAnsi" w:cstheme="minorHAnsi"/>
          <w:sz w:val="22"/>
          <w:szCs w:val="22"/>
          <w:lang w:val="lv-LV"/>
        </w:rPr>
        <w:t xml:space="preserve"> papildus</w:t>
      </w:r>
      <w:r w:rsidRPr="005848E1">
        <w:rPr>
          <w:rFonts w:asciiTheme="minorHAnsi" w:hAnsiTheme="minorHAnsi" w:cstheme="minorHAnsi"/>
          <w:sz w:val="22"/>
          <w:szCs w:val="22"/>
          <w:lang w:val="lv-LV"/>
        </w:rPr>
        <w:t xml:space="preserve"> apmēram 62 000 iedz.</w:t>
      </w:r>
      <w:r w:rsidR="005A3962">
        <w:rPr>
          <w:rFonts w:asciiTheme="minorHAnsi" w:hAnsiTheme="minorHAnsi" w:cstheme="minorHAnsi"/>
          <w:sz w:val="22"/>
          <w:szCs w:val="22"/>
          <w:lang w:val="lv-LV"/>
        </w:rPr>
        <w:t>;</w:t>
      </w:r>
    </w:p>
    <w:p w14:paraId="24CCCEF7" w14:textId="40E02AE6" w:rsidR="00C06939" w:rsidRPr="005848E1" w:rsidRDefault="00C06939" w:rsidP="00411479">
      <w:pPr>
        <w:pStyle w:val="ListParagraph"/>
        <w:numPr>
          <w:ilvl w:val="0"/>
          <w:numId w:val="16"/>
        </w:numPr>
        <w:suppressAutoHyphens w:val="0"/>
        <w:autoSpaceDN/>
        <w:spacing w:after="200" w:line="259"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lang w:val="lv-LV"/>
        </w:rPr>
        <w:t>aglomerāciju robežu pamatotību, ņemot vērā tehniskās un ekonomiskās iespējas veikt papildu CKS tīklu izbūvi un šādu sistēmu finansiālo ilgtspēju, jo šajā aglomerāciju grupā izteikti novērojama iedzīvotāju skaita negatīvā dinamika un sliktāka iespējamo investīciju projektu finansiālā dzīvotspēja</w:t>
      </w:r>
      <w:r w:rsidR="005A3962">
        <w:rPr>
          <w:rFonts w:asciiTheme="minorHAnsi" w:hAnsiTheme="minorHAnsi" w:cstheme="minorHAnsi"/>
          <w:sz w:val="22"/>
          <w:lang w:val="lv-LV"/>
        </w:rPr>
        <w:t>;</w:t>
      </w:r>
    </w:p>
    <w:p w14:paraId="01C3A241" w14:textId="44AA1EB6" w:rsidR="00AE3207" w:rsidRPr="005848E1" w:rsidRDefault="00AE3207" w:rsidP="00411479">
      <w:pPr>
        <w:pStyle w:val="ListParagraph"/>
        <w:numPr>
          <w:ilvl w:val="0"/>
          <w:numId w:val="16"/>
        </w:numPr>
        <w:suppressAutoHyphens w:val="0"/>
        <w:autoSpaceDN/>
        <w:spacing w:after="200" w:line="259"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attiecīgajā pašvaldībā un aglomerācijā pastāvoš</w:t>
      </w:r>
      <w:r w:rsidR="005A3962">
        <w:rPr>
          <w:rFonts w:asciiTheme="minorHAnsi" w:hAnsiTheme="minorHAnsi" w:cstheme="minorHAnsi"/>
          <w:sz w:val="22"/>
          <w:szCs w:val="22"/>
          <w:lang w:val="lv-LV"/>
        </w:rPr>
        <w:t>ajiem</w:t>
      </w:r>
      <w:r w:rsidRPr="005848E1">
        <w:rPr>
          <w:rFonts w:asciiTheme="minorHAnsi" w:hAnsiTheme="minorHAnsi" w:cstheme="minorHAnsi"/>
          <w:sz w:val="22"/>
          <w:szCs w:val="22"/>
          <w:lang w:val="lv-LV"/>
        </w:rPr>
        <w:t xml:space="preserve"> un plānot</w:t>
      </w:r>
      <w:r w:rsidR="005A3962">
        <w:rPr>
          <w:rFonts w:asciiTheme="minorHAnsi" w:hAnsiTheme="minorHAnsi" w:cstheme="minorHAnsi"/>
          <w:sz w:val="22"/>
          <w:szCs w:val="22"/>
          <w:lang w:val="lv-LV"/>
        </w:rPr>
        <w:t>iem</w:t>
      </w:r>
      <w:r w:rsidRPr="005848E1">
        <w:rPr>
          <w:rFonts w:asciiTheme="minorHAnsi" w:hAnsiTheme="minorHAnsi" w:cstheme="minorHAnsi"/>
          <w:sz w:val="22"/>
          <w:szCs w:val="22"/>
          <w:lang w:val="lv-LV"/>
        </w:rPr>
        <w:t xml:space="preserve"> administratīv</w:t>
      </w:r>
      <w:r w:rsidR="005A3962">
        <w:rPr>
          <w:rFonts w:asciiTheme="minorHAnsi" w:hAnsiTheme="minorHAnsi" w:cstheme="minorHAnsi"/>
          <w:sz w:val="22"/>
          <w:szCs w:val="22"/>
          <w:lang w:val="lv-LV"/>
        </w:rPr>
        <w:t>iem</w:t>
      </w:r>
      <w:r w:rsidRPr="005848E1">
        <w:rPr>
          <w:rFonts w:asciiTheme="minorHAnsi" w:hAnsiTheme="minorHAnsi" w:cstheme="minorHAnsi"/>
          <w:sz w:val="22"/>
          <w:szCs w:val="22"/>
          <w:lang w:val="lv-LV"/>
        </w:rPr>
        <w:t>, ekonomisk</w:t>
      </w:r>
      <w:r w:rsidR="005A3962">
        <w:rPr>
          <w:rFonts w:asciiTheme="minorHAnsi" w:hAnsiTheme="minorHAnsi" w:cstheme="minorHAnsi"/>
          <w:sz w:val="22"/>
          <w:szCs w:val="22"/>
          <w:lang w:val="lv-LV"/>
        </w:rPr>
        <w:t>iem</w:t>
      </w:r>
      <w:r w:rsidRPr="005848E1">
        <w:rPr>
          <w:rFonts w:asciiTheme="minorHAnsi" w:hAnsiTheme="minorHAnsi" w:cstheme="minorHAnsi"/>
          <w:sz w:val="22"/>
          <w:szCs w:val="22"/>
          <w:lang w:val="lv-LV"/>
        </w:rPr>
        <w:t xml:space="preserve"> un tiesisk</w:t>
      </w:r>
      <w:r w:rsidR="005A3962">
        <w:rPr>
          <w:rFonts w:asciiTheme="minorHAnsi" w:hAnsiTheme="minorHAnsi" w:cstheme="minorHAnsi"/>
          <w:sz w:val="22"/>
          <w:szCs w:val="22"/>
          <w:lang w:val="lv-LV"/>
        </w:rPr>
        <w:t>iem</w:t>
      </w:r>
      <w:r w:rsidRPr="005848E1">
        <w:rPr>
          <w:rFonts w:asciiTheme="minorHAnsi" w:hAnsiTheme="minorHAnsi" w:cstheme="minorHAnsi"/>
          <w:sz w:val="22"/>
          <w:szCs w:val="22"/>
          <w:lang w:val="lv-LV"/>
        </w:rPr>
        <w:t xml:space="preserve"> aspekt</w:t>
      </w:r>
      <w:r w:rsidR="005A3962">
        <w:rPr>
          <w:rFonts w:asciiTheme="minorHAnsi" w:hAnsiTheme="minorHAnsi" w:cstheme="minorHAnsi"/>
          <w:sz w:val="22"/>
          <w:szCs w:val="22"/>
          <w:lang w:val="lv-LV"/>
        </w:rPr>
        <w:t>iem</w:t>
      </w:r>
      <w:r w:rsidRPr="005848E1">
        <w:rPr>
          <w:rFonts w:asciiTheme="minorHAnsi" w:hAnsiTheme="minorHAnsi" w:cstheme="minorHAnsi"/>
          <w:sz w:val="22"/>
          <w:szCs w:val="22"/>
          <w:lang w:val="lv-LV"/>
        </w:rPr>
        <w:t xml:space="preserve"> centralizēto kanalizācijas </w:t>
      </w:r>
      <w:proofErr w:type="spellStart"/>
      <w:r w:rsidRPr="005848E1">
        <w:rPr>
          <w:rFonts w:asciiTheme="minorHAnsi" w:hAnsiTheme="minorHAnsi" w:cstheme="minorHAnsi"/>
          <w:sz w:val="22"/>
          <w:szCs w:val="22"/>
          <w:lang w:val="lv-LV"/>
        </w:rPr>
        <w:t>pieslēgumu</w:t>
      </w:r>
      <w:proofErr w:type="spellEnd"/>
      <w:r w:rsidRPr="005848E1">
        <w:rPr>
          <w:rFonts w:asciiTheme="minorHAnsi" w:hAnsiTheme="minorHAnsi" w:cstheme="minorHAnsi"/>
          <w:sz w:val="22"/>
          <w:szCs w:val="22"/>
          <w:lang w:val="lv-LV"/>
        </w:rPr>
        <w:t xml:space="preserve"> veicināšanai. Būtiski arī novērtēt iespējamos risinājumus Pierīgas reģiona aglomerācijās, kurās </w:t>
      </w:r>
      <w:r w:rsidR="009F22FF">
        <w:rPr>
          <w:rFonts w:asciiTheme="minorHAnsi" w:hAnsiTheme="minorHAnsi" w:cstheme="minorHAnsi"/>
          <w:sz w:val="22"/>
          <w:szCs w:val="22"/>
          <w:lang w:val="lv-LV"/>
        </w:rPr>
        <w:t xml:space="preserve">pēc pieejamās informācijas </w:t>
      </w:r>
      <w:r w:rsidRPr="005848E1">
        <w:rPr>
          <w:rFonts w:asciiTheme="minorHAnsi" w:hAnsiTheme="minorHAnsi" w:cstheme="minorHAnsi"/>
          <w:sz w:val="22"/>
          <w:szCs w:val="22"/>
          <w:lang w:val="lv-LV"/>
        </w:rPr>
        <w:t>iedzīvotāju skaita izmaiņu dēļ</w:t>
      </w:r>
      <w:r w:rsidR="009F22FF">
        <w:rPr>
          <w:rFonts w:asciiTheme="minorHAnsi" w:hAnsiTheme="minorHAnsi" w:cstheme="minorHAnsi"/>
          <w:sz w:val="22"/>
          <w:szCs w:val="22"/>
          <w:lang w:val="lv-LV"/>
        </w:rPr>
        <w:t xml:space="preserve"> </w:t>
      </w:r>
      <w:r w:rsidRPr="005848E1">
        <w:rPr>
          <w:rFonts w:asciiTheme="minorHAnsi" w:hAnsiTheme="minorHAnsi" w:cstheme="minorHAnsi"/>
          <w:sz w:val="22"/>
          <w:szCs w:val="22"/>
          <w:lang w:val="lv-LV"/>
        </w:rPr>
        <w:t xml:space="preserve">Direktīvas 91/271/EEK mērķu sasniegšana pasliktinās, neskatoties uz būtiskajām investīcijām, jo iedzīvotāju skaits pieaug straujāk </w:t>
      </w:r>
      <w:r w:rsidR="005A3962">
        <w:rPr>
          <w:rFonts w:asciiTheme="minorHAnsi" w:hAnsiTheme="minorHAnsi" w:cstheme="minorHAnsi"/>
          <w:sz w:val="22"/>
          <w:szCs w:val="22"/>
          <w:lang w:val="lv-LV"/>
        </w:rPr>
        <w:t>nekā</w:t>
      </w:r>
      <w:r w:rsidRPr="005848E1">
        <w:rPr>
          <w:rFonts w:asciiTheme="minorHAnsi" w:hAnsiTheme="minorHAnsi" w:cstheme="minorHAnsi"/>
          <w:sz w:val="22"/>
          <w:szCs w:val="22"/>
          <w:lang w:val="lv-LV"/>
        </w:rPr>
        <w:t xml:space="preserve"> investīcij</w:t>
      </w:r>
      <w:r w:rsidR="005A3962">
        <w:rPr>
          <w:rFonts w:asciiTheme="minorHAnsi" w:hAnsiTheme="minorHAnsi" w:cstheme="minorHAnsi"/>
          <w:sz w:val="22"/>
          <w:szCs w:val="22"/>
          <w:lang w:val="lv-LV"/>
        </w:rPr>
        <w:t>as</w:t>
      </w:r>
      <w:r w:rsidRPr="005848E1">
        <w:rPr>
          <w:rFonts w:asciiTheme="minorHAnsi" w:hAnsiTheme="minorHAnsi" w:cstheme="minorHAnsi"/>
          <w:sz w:val="22"/>
          <w:szCs w:val="22"/>
          <w:lang w:val="lv-LV"/>
        </w:rPr>
        <w:t xml:space="preserve"> CKS tīklu izbūv</w:t>
      </w:r>
      <w:r w:rsidR="00E53DFC" w:rsidRPr="005848E1">
        <w:rPr>
          <w:rFonts w:asciiTheme="minorHAnsi" w:hAnsiTheme="minorHAnsi" w:cstheme="minorHAnsi"/>
          <w:sz w:val="22"/>
          <w:szCs w:val="22"/>
          <w:lang w:val="lv-LV"/>
        </w:rPr>
        <w:t>ē</w:t>
      </w:r>
      <w:r w:rsidR="005A3962">
        <w:rPr>
          <w:rFonts w:asciiTheme="minorHAnsi" w:hAnsiTheme="minorHAnsi" w:cstheme="minorHAnsi"/>
          <w:sz w:val="22"/>
          <w:szCs w:val="22"/>
          <w:lang w:val="lv-LV"/>
        </w:rPr>
        <w:t>;</w:t>
      </w:r>
    </w:p>
    <w:p w14:paraId="070F5894" w14:textId="3EDD53EB" w:rsidR="00387A3C" w:rsidRPr="005848E1" w:rsidRDefault="00A060E9" w:rsidP="00411479">
      <w:pPr>
        <w:pStyle w:val="ListParagraph"/>
        <w:numPr>
          <w:ilvl w:val="0"/>
          <w:numId w:val="16"/>
        </w:numPr>
        <w:suppressAutoHyphens w:val="0"/>
        <w:autoSpaceDN/>
        <w:spacing w:after="200" w:line="276"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esošo notekūdeņu attīrīšanas iekārtu darbības efektivitāti un jaudu pietiekamību/nepilnvērtīgu izmantošanu, ņemot vērā gan iedzīvotāju skaita izmaiņas, gan nepieciešamību attīrīt decentralizētajās kanalizācijas sistēmās savāktos notekūdeņus.</w:t>
      </w:r>
    </w:p>
    <w:bookmarkEnd w:id="10"/>
    <w:p w14:paraId="530D07B9" w14:textId="40008C84" w:rsidR="00BB3494" w:rsidRPr="005848E1" w:rsidRDefault="00BB3494" w:rsidP="002D6EA8">
      <w:pPr>
        <w:rPr>
          <w:rFonts w:cstheme="minorHAnsi"/>
        </w:rPr>
      </w:pPr>
    </w:p>
    <w:p w14:paraId="7673A00D" w14:textId="77777777" w:rsidR="00AE3207" w:rsidRPr="005848E1" w:rsidRDefault="00AE3207" w:rsidP="0021370E">
      <w:pPr>
        <w:pStyle w:val="Heading3"/>
        <w:spacing w:after="200"/>
        <w:rPr>
          <w:rFonts w:asciiTheme="minorHAnsi" w:hAnsiTheme="minorHAnsi" w:cstheme="minorHAnsi"/>
        </w:rPr>
      </w:pPr>
      <w:bookmarkStart w:id="11" w:name="_Toc42505174"/>
      <w:r w:rsidRPr="005848E1">
        <w:rPr>
          <w:rFonts w:asciiTheme="minorHAnsi" w:hAnsiTheme="minorHAnsi" w:cstheme="minorHAnsi"/>
        </w:rPr>
        <w:t>1.2.3 Esošā situācija aglomerācijas ar CE&gt;2 000 un turpmākās rīcības sākotnējais novērtējums</w:t>
      </w:r>
      <w:bookmarkEnd w:id="11"/>
    </w:p>
    <w:p w14:paraId="661F5815" w14:textId="7C40EE21" w:rsidR="00AE3207" w:rsidRPr="005848E1" w:rsidRDefault="00AE3207" w:rsidP="002D6EA8">
      <w:pPr>
        <w:rPr>
          <w:rFonts w:cstheme="minorHAnsi"/>
          <w:sz w:val="22"/>
        </w:rPr>
      </w:pPr>
      <w:r w:rsidRPr="005848E1">
        <w:rPr>
          <w:rFonts w:cstheme="minorHAnsi"/>
          <w:sz w:val="22"/>
        </w:rPr>
        <w:t>Aglomerāciju grupā ar CE &gt; 2000 iekļautas 4</w:t>
      </w:r>
      <w:r w:rsidR="009F22FF">
        <w:rPr>
          <w:rFonts w:cstheme="minorHAnsi"/>
          <w:sz w:val="22"/>
        </w:rPr>
        <w:t>7</w:t>
      </w:r>
      <w:r w:rsidRPr="005848E1">
        <w:rPr>
          <w:rFonts w:cstheme="minorHAnsi"/>
          <w:sz w:val="22"/>
        </w:rPr>
        <w:t xml:space="preserve"> aglomerācijas ar CE no 2000 līdz 10</w:t>
      </w:r>
      <w:r w:rsidR="009F22FF">
        <w:rPr>
          <w:rFonts w:cstheme="minorHAnsi"/>
          <w:sz w:val="22"/>
        </w:rPr>
        <w:t> </w:t>
      </w:r>
      <w:r w:rsidRPr="005848E1">
        <w:rPr>
          <w:rFonts w:cstheme="minorHAnsi"/>
          <w:sz w:val="22"/>
        </w:rPr>
        <w:t>000</w:t>
      </w:r>
      <w:r w:rsidR="009F22FF">
        <w:rPr>
          <w:rFonts w:cstheme="minorHAnsi"/>
          <w:sz w:val="22"/>
        </w:rPr>
        <w:t xml:space="preserve">, </w:t>
      </w:r>
      <w:r w:rsidRPr="005848E1">
        <w:rPr>
          <w:rFonts w:cstheme="minorHAnsi"/>
          <w:sz w:val="22"/>
        </w:rPr>
        <w:t xml:space="preserve">kurās kopējais uz 2019.gada 1.janvāri fiksētais deklarēto iedzīvotāju skaits bija </w:t>
      </w:r>
      <w:r w:rsidR="00A060E9" w:rsidRPr="005848E1">
        <w:rPr>
          <w:rFonts w:cstheme="minorHAnsi"/>
          <w:sz w:val="22"/>
        </w:rPr>
        <w:t xml:space="preserve">183 466 </w:t>
      </w:r>
      <w:r w:rsidRPr="005848E1">
        <w:rPr>
          <w:rFonts w:cstheme="minorHAnsi"/>
          <w:sz w:val="22"/>
        </w:rPr>
        <w:t xml:space="preserve">iedzīvotāji jeb </w:t>
      </w:r>
      <w:r w:rsidR="00A060E9" w:rsidRPr="005848E1">
        <w:rPr>
          <w:rFonts w:cstheme="minorHAnsi"/>
          <w:sz w:val="22"/>
        </w:rPr>
        <w:t>12.54</w:t>
      </w:r>
      <w:r w:rsidRPr="005848E1">
        <w:rPr>
          <w:rFonts w:cstheme="minorHAnsi"/>
          <w:sz w:val="22"/>
        </w:rPr>
        <w:t xml:space="preserve"> % no kopējā iedzīvotāju skaita 7</w:t>
      </w:r>
      <w:r w:rsidR="00E80CB7">
        <w:rPr>
          <w:rFonts w:cstheme="minorHAnsi"/>
          <w:sz w:val="22"/>
        </w:rPr>
        <w:t>4</w:t>
      </w:r>
      <w:r w:rsidRPr="005848E1">
        <w:rPr>
          <w:rFonts w:cstheme="minorHAnsi"/>
          <w:sz w:val="22"/>
        </w:rPr>
        <w:t xml:space="preserve"> aglomerācijās ar CE lielāku par 2000 un </w:t>
      </w:r>
      <w:r w:rsidR="00A060E9" w:rsidRPr="005848E1">
        <w:rPr>
          <w:rFonts w:cstheme="minorHAnsi"/>
          <w:sz w:val="22"/>
        </w:rPr>
        <w:t>8.76</w:t>
      </w:r>
      <w:r w:rsidRPr="005848E1">
        <w:rPr>
          <w:rFonts w:cstheme="minorHAnsi"/>
          <w:sz w:val="22"/>
        </w:rPr>
        <w:t xml:space="preserve"> % no Latvijas kopējā iedzīvotāju skaita (uz 01.01.2019. saskaņā ar iedzīvotāju reģistra datiem - </w:t>
      </w:r>
      <w:hyperlink r:id="rId19" w:history="1">
        <w:r w:rsidRPr="005848E1">
          <w:rPr>
            <w:rStyle w:val="Hyperlink"/>
            <w:rFonts w:cstheme="minorHAnsi"/>
            <w:sz w:val="22"/>
          </w:rPr>
          <w:t>https://www.pmlp.gov.lv/lv/sakums/statistika/iedzivotaju-registrs/</w:t>
        </w:r>
      </w:hyperlink>
      <w:r w:rsidRPr="005848E1">
        <w:rPr>
          <w:rFonts w:cstheme="minorHAnsi"/>
          <w:sz w:val="22"/>
        </w:rPr>
        <w:t>). Saskaņā ar MK noteikumu Nr.34 71.punkt</w:t>
      </w:r>
      <w:r w:rsidR="00A62A68">
        <w:rPr>
          <w:rFonts w:cstheme="minorHAnsi"/>
          <w:sz w:val="22"/>
        </w:rPr>
        <w:t>u</w:t>
      </w:r>
      <w:r w:rsidRPr="005848E1">
        <w:rPr>
          <w:rFonts w:cstheme="minorHAnsi"/>
          <w:sz w:val="22"/>
        </w:rPr>
        <w:t xml:space="preserve"> “</w:t>
      </w:r>
      <w:r w:rsidR="00A62A68">
        <w:rPr>
          <w:rFonts w:cstheme="minorHAnsi"/>
          <w:i/>
          <w:sz w:val="22"/>
        </w:rPr>
        <w:t>k</w:t>
      </w:r>
      <w:r w:rsidRPr="005848E1">
        <w:rPr>
          <w:rFonts w:cstheme="minorHAnsi"/>
          <w:i/>
          <w:sz w:val="22"/>
        </w:rPr>
        <w:t xml:space="preserve">analizācijas sistēmu ierīkošanu </w:t>
      </w:r>
      <w:r w:rsidR="00A62A68">
        <w:rPr>
          <w:rFonts w:cstheme="minorHAnsi"/>
          <w:i/>
          <w:sz w:val="22"/>
        </w:rPr>
        <w:t>(</w:t>
      </w:r>
      <w:r w:rsidRPr="005848E1">
        <w:rPr>
          <w:rFonts w:cstheme="minorHAnsi"/>
          <w:i/>
          <w:sz w:val="22"/>
        </w:rPr>
        <w:t>...</w:t>
      </w:r>
      <w:r w:rsidR="007F3206">
        <w:rPr>
          <w:rFonts w:cstheme="minorHAnsi"/>
          <w:i/>
          <w:sz w:val="22"/>
        </w:rPr>
        <w:t>)</w:t>
      </w:r>
      <w:r w:rsidRPr="005848E1">
        <w:rPr>
          <w:rFonts w:cstheme="minorHAnsi"/>
          <w:i/>
          <w:sz w:val="22"/>
        </w:rPr>
        <w:t xml:space="preserve"> visās pārējās aglomerācijās, kurās cilvēku ekvivalents ir virs 2000, </w:t>
      </w:r>
      <w:r w:rsidR="007F3206">
        <w:rPr>
          <w:rFonts w:cstheme="minorHAnsi"/>
          <w:i/>
          <w:sz w:val="22"/>
        </w:rPr>
        <w:t>[nodrošina]</w:t>
      </w:r>
      <w:r w:rsidRPr="005848E1">
        <w:rPr>
          <w:rFonts w:cstheme="minorHAnsi"/>
          <w:i/>
          <w:sz w:val="22"/>
        </w:rPr>
        <w:t xml:space="preserve"> līdz 2015.gada</w:t>
      </w:r>
      <w:r w:rsidR="00A62A68">
        <w:rPr>
          <w:rFonts w:cstheme="minorHAnsi"/>
          <w:i/>
          <w:sz w:val="22"/>
        </w:rPr>
        <w:t xml:space="preserve"> </w:t>
      </w:r>
      <w:r w:rsidRPr="005848E1">
        <w:rPr>
          <w:rFonts w:cstheme="minorHAnsi"/>
          <w:i/>
          <w:sz w:val="22"/>
        </w:rPr>
        <w:t>31.decembrim.</w:t>
      </w:r>
      <w:r w:rsidRPr="005848E1">
        <w:rPr>
          <w:rFonts w:cstheme="minorHAnsi"/>
          <w:sz w:val="22"/>
        </w:rPr>
        <w:t xml:space="preserve">” </w:t>
      </w:r>
    </w:p>
    <w:p w14:paraId="5B831344" w14:textId="5A7BBE7A" w:rsidR="00AE3207" w:rsidRPr="005848E1" w:rsidRDefault="00421DA3" w:rsidP="002D6EA8">
      <w:pPr>
        <w:rPr>
          <w:rFonts w:cstheme="minorHAnsi"/>
          <w:sz w:val="22"/>
        </w:rPr>
      </w:pPr>
      <w:r w:rsidRPr="00A16146">
        <w:rPr>
          <w:rFonts w:cstheme="minorHAnsi"/>
          <w:sz w:val="22"/>
        </w:rPr>
        <w:t>Apkopot</w:t>
      </w:r>
      <w:r w:rsidR="00174356">
        <w:rPr>
          <w:rFonts w:cstheme="minorHAnsi"/>
          <w:sz w:val="22"/>
        </w:rPr>
        <w:t>o</w:t>
      </w:r>
      <w:r w:rsidRPr="00A16146">
        <w:rPr>
          <w:rFonts w:cstheme="minorHAnsi"/>
          <w:sz w:val="22"/>
        </w:rPr>
        <w:t xml:space="preserve"> informācij</w:t>
      </w:r>
      <w:r w:rsidR="00174356">
        <w:rPr>
          <w:rFonts w:cstheme="minorHAnsi"/>
          <w:sz w:val="22"/>
        </w:rPr>
        <w:t>u</w:t>
      </w:r>
      <w:r w:rsidRPr="00A16146">
        <w:rPr>
          <w:rFonts w:cstheme="minorHAnsi"/>
          <w:sz w:val="22"/>
        </w:rPr>
        <w:t xml:space="preserve"> par aglomerāciju grupas ar CE &gt;2000 esošo situāciju skatīt ziņojuma pielikumā Nr.3, bet katras</w:t>
      </w:r>
      <w:r w:rsidRPr="005848E1">
        <w:rPr>
          <w:rFonts w:cstheme="minorHAnsi"/>
          <w:sz w:val="22"/>
        </w:rPr>
        <w:t xml:space="preserve"> aglomerācijas vērtējumu skatīt </w:t>
      </w:r>
      <w:r w:rsidR="00AE3207" w:rsidRPr="005848E1">
        <w:rPr>
          <w:rFonts w:cstheme="minorHAnsi"/>
          <w:sz w:val="22"/>
        </w:rPr>
        <w:t>tabulā Nr.1.</w:t>
      </w:r>
      <w:r w:rsidR="005E7111" w:rsidRPr="005848E1">
        <w:rPr>
          <w:rFonts w:cstheme="minorHAnsi"/>
          <w:sz w:val="22"/>
        </w:rPr>
        <w:t>6</w:t>
      </w:r>
      <w:r w:rsidR="00AE4F6D" w:rsidRPr="005848E1">
        <w:rPr>
          <w:rFonts w:cstheme="minorHAnsi"/>
          <w:sz w:val="22"/>
        </w:rPr>
        <w:t>.</w:t>
      </w:r>
      <w:r w:rsidR="00AE3207" w:rsidRPr="005848E1">
        <w:rPr>
          <w:rFonts w:cstheme="minorHAnsi"/>
          <w:sz w:val="22"/>
        </w:rPr>
        <w:t>, kurā aglomerācijas grupētas prioritāri pēc CKS pakalpojuma pieejamības rādītāja izpildes (sākot ar augstāko pieejamības %), sākotnēji norādot tās aglomerācijas, kurām arī pakalpojumu faktiskā izmantošana novērtējama kā atbilstoša.</w:t>
      </w:r>
    </w:p>
    <w:p w14:paraId="6E073A6E" w14:textId="3C69A3EA" w:rsidR="0021370E" w:rsidRPr="005848E1" w:rsidRDefault="0021370E" w:rsidP="0021370E">
      <w:pPr>
        <w:spacing w:after="0"/>
        <w:ind w:right="90"/>
        <w:jc w:val="right"/>
        <w:rPr>
          <w:rFonts w:cstheme="minorHAnsi"/>
          <w:b/>
          <w:sz w:val="22"/>
          <w:shd w:val="clear" w:color="auto" w:fill="FFFFFF"/>
        </w:rPr>
      </w:pPr>
      <w:r w:rsidRPr="005848E1">
        <w:rPr>
          <w:rFonts w:cstheme="minorHAnsi"/>
          <w:b/>
          <w:sz w:val="22"/>
          <w:shd w:val="clear" w:color="auto" w:fill="FFFFFF"/>
        </w:rPr>
        <w:t>Tabula Nr.1.6.</w:t>
      </w:r>
    </w:p>
    <w:p w14:paraId="265983E6" w14:textId="6FC74291" w:rsidR="0021370E" w:rsidRPr="005848E1" w:rsidRDefault="0021370E" w:rsidP="0021370E">
      <w:pPr>
        <w:spacing w:after="0"/>
        <w:ind w:right="-335"/>
        <w:jc w:val="center"/>
        <w:rPr>
          <w:rFonts w:cstheme="minorHAnsi"/>
          <w:sz w:val="22"/>
        </w:rPr>
      </w:pPr>
      <w:r w:rsidRPr="005848E1">
        <w:rPr>
          <w:rFonts w:cstheme="minorHAnsi"/>
          <w:b/>
          <w:sz w:val="22"/>
          <w:shd w:val="clear" w:color="auto" w:fill="FFFFFF"/>
        </w:rPr>
        <w:t>Esošā situācija aglomerācijās ar CE &gt; 100 000</w:t>
      </w:r>
    </w:p>
    <w:tbl>
      <w:tblPr>
        <w:tblStyle w:val="TableGrid"/>
        <w:tblW w:w="0" w:type="auto"/>
        <w:jc w:val="center"/>
        <w:tblLook w:val="04A0" w:firstRow="1" w:lastRow="0" w:firstColumn="1" w:lastColumn="0" w:noHBand="0" w:noVBand="1"/>
      </w:tblPr>
      <w:tblGrid>
        <w:gridCol w:w="1385"/>
        <w:gridCol w:w="1375"/>
        <w:gridCol w:w="1347"/>
        <w:gridCol w:w="1262"/>
        <w:gridCol w:w="1421"/>
        <w:gridCol w:w="1512"/>
      </w:tblGrid>
      <w:tr w:rsidR="00AE3207" w:rsidRPr="005848E1" w14:paraId="3CEBC756" w14:textId="77777777" w:rsidTr="00B464F3">
        <w:trPr>
          <w:trHeight w:val="669"/>
          <w:tblHeader/>
          <w:jc w:val="center"/>
        </w:trPr>
        <w:tc>
          <w:tcPr>
            <w:tcW w:w="1385" w:type="dxa"/>
            <w:shd w:val="clear" w:color="auto" w:fill="F2F2F2" w:themeFill="background1" w:themeFillShade="F2"/>
          </w:tcPr>
          <w:p w14:paraId="2AEFE788" w14:textId="77777777" w:rsidR="00AE3207" w:rsidRPr="005848E1" w:rsidRDefault="00AE3207" w:rsidP="00AE3207">
            <w:pPr>
              <w:jc w:val="center"/>
              <w:rPr>
                <w:rFonts w:cstheme="minorHAnsi"/>
                <w:b/>
                <w:color w:val="000000"/>
                <w:sz w:val="20"/>
              </w:rPr>
            </w:pPr>
            <w:r w:rsidRPr="005848E1">
              <w:rPr>
                <w:rFonts w:cstheme="minorHAnsi"/>
                <w:b/>
                <w:color w:val="000000"/>
                <w:sz w:val="20"/>
              </w:rPr>
              <w:t>Aglomerācijas</w:t>
            </w:r>
          </w:p>
          <w:p w14:paraId="50920C2B" w14:textId="77777777" w:rsidR="00AE3207" w:rsidRPr="005848E1" w:rsidRDefault="00AE3207" w:rsidP="00AE3207">
            <w:pPr>
              <w:jc w:val="center"/>
              <w:rPr>
                <w:rFonts w:cstheme="minorHAnsi"/>
                <w:b/>
                <w:sz w:val="20"/>
              </w:rPr>
            </w:pPr>
            <w:r w:rsidRPr="005848E1">
              <w:rPr>
                <w:rFonts w:cstheme="minorHAnsi"/>
                <w:b/>
                <w:color w:val="000000"/>
                <w:sz w:val="20"/>
              </w:rPr>
              <w:t>nosaukums</w:t>
            </w:r>
          </w:p>
        </w:tc>
        <w:tc>
          <w:tcPr>
            <w:tcW w:w="1375" w:type="dxa"/>
            <w:shd w:val="clear" w:color="auto" w:fill="F2F2F2" w:themeFill="background1" w:themeFillShade="F2"/>
          </w:tcPr>
          <w:p w14:paraId="0DE9BD91" w14:textId="0D2528E6" w:rsidR="00AE3207" w:rsidRPr="005848E1" w:rsidRDefault="00AE3207" w:rsidP="00AE3207">
            <w:pPr>
              <w:jc w:val="center"/>
              <w:rPr>
                <w:rFonts w:cstheme="minorHAnsi"/>
                <w:b/>
                <w:sz w:val="20"/>
              </w:rPr>
            </w:pPr>
            <w:r w:rsidRPr="005848E1">
              <w:rPr>
                <w:rFonts w:cstheme="minorHAnsi"/>
                <w:b/>
                <w:sz w:val="20"/>
              </w:rPr>
              <w:t>CKS pakalpojumu pieejamība</w:t>
            </w:r>
            <w:r w:rsidR="00596F28" w:rsidRPr="005848E1">
              <w:rPr>
                <w:rFonts w:cstheme="minorHAnsi"/>
                <w:b/>
                <w:sz w:val="20"/>
              </w:rPr>
              <w:t xml:space="preserve"> esošajā aglomerācijā</w:t>
            </w:r>
          </w:p>
        </w:tc>
        <w:tc>
          <w:tcPr>
            <w:tcW w:w="1347" w:type="dxa"/>
            <w:shd w:val="clear" w:color="auto" w:fill="F2F2F2" w:themeFill="background1" w:themeFillShade="F2"/>
          </w:tcPr>
          <w:p w14:paraId="5B1A2563" w14:textId="77777777" w:rsidR="00AE3207" w:rsidRPr="005848E1" w:rsidRDefault="00AE3207" w:rsidP="00AE3207">
            <w:pPr>
              <w:jc w:val="center"/>
              <w:rPr>
                <w:rFonts w:cstheme="minorHAnsi"/>
                <w:b/>
                <w:sz w:val="20"/>
              </w:rPr>
            </w:pPr>
            <w:r w:rsidRPr="005848E1">
              <w:rPr>
                <w:rFonts w:cstheme="minorHAnsi"/>
                <w:b/>
                <w:sz w:val="20"/>
              </w:rPr>
              <w:t>CKS faktiskā izmantošana</w:t>
            </w:r>
          </w:p>
        </w:tc>
        <w:tc>
          <w:tcPr>
            <w:tcW w:w="1262" w:type="dxa"/>
            <w:shd w:val="clear" w:color="auto" w:fill="F2F2F2" w:themeFill="background1" w:themeFillShade="F2"/>
          </w:tcPr>
          <w:p w14:paraId="15192C45" w14:textId="77777777" w:rsidR="00AE3207" w:rsidRPr="005848E1" w:rsidRDefault="00AE3207" w:rsidP="00AE3207">
            <w:pPr>
              <w:jc w:val="center"/>
              <w:rPr>
                <w:rFonts w:cstheme="minorHAnsi"/>
                <w:b/>
                <w:sz w:val="20"/>
              </w:rPr>
            </w:pPr>
            <w:r w:rsidRPr="005848E1">
              <w:rPr>
                <w:rFonts w:cstheme="minorHAnsi"/>
                <w:b/>
                <w:sz w:val="20"/>
              </w:rPr>
              <w:t>Notekūdeņu attīrīšanas kvalitāte</w:t>
            </w:r>
          </w:p>
        </w:tc>
        <w:tc>
          <w:tcPr>
            <w:tcW w:w="1421" w:type="dxa"/>
            <w:shd w:val="clear" w:color="auto" w:fill="F2F2F2" w:themeFill="background1" w:themeFillShade="F2"/>
          </w:tcPr>
          <w:p w14:paraId="01C41CBA" w14:textId="6D4C6979" w:rsidR="00AE3207" w:rsidRPr="005848E1" w:rsidRDefault="00AE3207" w:rsidP="00AE3207">
            <w:pPr>
              <w:jc w:val="center"/>
              <w:rPr>
                <w:rFonts w:cstheme="minorHAnsi"/>
                <w:b/>
                <w:sz w:val="20"/>
              </w:rPr>
            </w:pPr>
            <w:r w:rsidRPr="005848E1">
              <w:rPr>
                <w:rFonts w:cstheme="minorHAnsi"/>
                <w:b/>
                <w:sz w:val="20"/>
              </w:rPr>
              <w:t>Aglomerācijas paplašināšana</w:t>
            </w:r>
            <w:r w:rsidR="00596F28" w:rsidRPr="005848E1">
              <w:rPr>
                <w:rFonts w:cstheme="minorHAnsi"/>
                <w:b/>
                <w:sz w:val="20"/>
              </w:rPr>
              <w:t xml:space="preserve"> </w:t>
            </w:r>
            <w:r w:rsidR="00596F28" w:rsidRPr="005848E1">
              <w:rPr>
                <w:rFonts w:cstheme="minorHAnsi"/>
                <w:bCs/>
                <w:sz w:val="16"/>
                <w:szCs w:val="16"/>
              </w:rPr>
              <w:t>(plānota saskaņā ar aptaujas datiem)</w:t>
            </w:r>
          </w:p>
        </w:tc>
        <w:tc>
          <w:tcPr>
            <w:tcW w:w="1512" w:type="dxa"/>
            <w:shd w:val="clear" w:color="auto" w:fill="F2F2F2" w:themeFill="background1" w:themeFillShade="F2"/>
          </w:tcPr>
          <w:p w14:paraId="5B8EADE3" w14:textId="77777777" w:rsidR="00AE3207" w:rsidRPr="005848E1" w:rsidRDefault="00AE3207" w:rsidP="00AE3207">
            <w:pPr>
              <w:jc w:val="center"/>
              <w:rPr>
                <w:rFonts w:cstheme="minorHAnsi"/>
                <w:b/>
                <w:sz w:val="20"/>
              </w:rPr>
            </w:pPr>
            <w:r w:rsidRPr="005848E1">
              <w:rPr>
                <w:rFonts w:cstheme="minorHAnsi"/>
                <w:b/>
                <w:sz w:val="20"/>
              </w:rPr>
              <w:t>CKS tīklu rekonstrukcijas</w:t>
            </w:r>
          </w:p>
          <w:p w14:paraId="0BB1BEA7" w14:textId="77777777" w:rsidR="00AE3207" w:rsidRPr="005848E1" w:rsidRDefault="00AE3207" w:rsidP="00AE3207">
            <w:pPr>
              <w:jc w:val="center"/>
              <w:rPr>
                <w:rFonts w:cstheme="minorHAnsi"/>
                <w:b/>
                <w:sz w:val="20"/>
              </w:rPr>
            </w:pPr>
            <w:r w:rsidRPr="005848E1">
              <w:rPr>
                <w:rFonts w:cstheme="minorHAnsi"/>
                <w:b/>
                <w:sz w:val="20"/>
              </w:rPr>
              <w:t>nepieciešamība</w:t>
            </w:r>
          </w:p>
        </w:tc>
      </w:tr>
      <w:tr w:rsidR="00AE3207" w:rsidRPr="005848E1" w14:paraId="3EF3340F" w14:textId="77777777" w:rsidTr="00B464F3">
        <w:trPr>
          <w:trHeight w:val="142"/>
          <w:jc w:val="center"/>
        </w:trPr>
        <w:tc>
          <w:tcPr>
            <w:tcW w:w="1385" w:type="dxa"/>
            <w:vMerge w:val="restart"/>
            <w:vAlign w:val="center"/>
          </w:tcPr>
          <w:p w14:paraId="3C4B10B3" w14:textId="77777777" w:rsidR="00AE3207" w:rsidRPr="005848E1" w:rsidRDefault="00AE3207" w:rsidP="00AE3207">
            <w:pPr>
              <w:jc w:val="center"/>
              <w:rPr>
                <w:rFonts w:cstheme="minorHAnsi"/>
                <w:b/>
                <w:sz w:val="20"/>
              </w:rPr>
            </w:pPr>
            <w:r w:rsidRPr="005848E1">
              <w:rPr>
                <w:rFonts w:cstheme="minorHAnsi"/>
                <w:b/>
                <w:sz w:val="20"/>
              </w:rPr>
              <w:t>Ulbroka</w:t>
            </w:r>
          </w:p>
        </w:tc>
        <w:tc>
          <w:tcPr>
            <w:tcW w:w="1375" w:type="dxa"/>
            <w:shd w:val="clear" w:color="auto" w:fill="92D050"/>
          </w:tcPr>
          <w:p w14:paraId="26CC706E" w14:textId="4A0D88C1"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92D050"/>
          </w:tcPr>
          <w:p w14:paraId="0C01F7CB" w14:textId="49BFF77D" w:rsidR="00AE3207" w:rsidRPr="005848E1" w:rsidRDefault="00CB4EE5" w:rsidP="00AE3207">
            <w:pPr>
              <w:jc w:val="center"/>
              <w:rPr>
                <w:rFonts w:cstheme="minorHAnsi"/>
                <w:sz w:val="18"/>
              </w:rPr>
            </w:pPr>
            <w:r w:rsidRPr="005848E1">
              <w:rPr>
                <w:rFonts w:cstheme="minorHAnsi"/>
                <w:sz w:val="18"/>
              </w:rPr>
              <w:t>Sasniegts</w:t>
            </w:r>
          </w:p>
        </w:tc>
        <w:tc>
          <w:tcPr>
            <w:tcW w:w="1262" w:type="dxa"/>
            <w:shd w:val="clear" w:color="auto" w:fill="92D050"/>
          </w:tcPr>
          <w:p w14:paraId="428BD354"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09371A48" w14:textId="77777777" w:rsidR="00AE3207" w:rsidRPr="005848E1" w:rsidRDefault="00AE3207" w:rsidP="00AE3207">
            <w:pPr>
              <w:jc w:val="center"/>
              <w:rPr>
                <w:rFonts w:cstheme="minorHAnsi"/>
                <w:sz w:val="18"/>
                <w:highlight w:val="yellow"/>
              </w:rPr>
            </w:pPr>
            <w:r w:rsidRPr="005848E1">
              <w:rPr>
                <w:rFonts w:cstheme="minorHAnsi"/>
                <w:sz w:val="18"/>
                <w:highlight w:val="yellow"/>
              </w:rPr>
              <w:t>Jā</w:t>
            </w:r>
          </w:p>
        </w:tc>
        <w:tc>
          <w:tcPr>
            <w:tcW w:w="1512" w:type="dxa"/>
            <w:shd w:val="clear" w:color="auto" w:fill="92D050"/>
          </w:tcPr>
          <w:p w14:paraId="21F7EAB0" w14:textId="77777777" w:rsidR="00AE3207" w:rsidRPr="005848E1" w:rsidRDefault="00AE3207" w:rsidP="00AE3207">
            <w:pPr>
              <w:jc w:val="center"/>
              <w:rPr>
                <w:rFonts w:cstheme="minorHAnsi"/>
                <w:sz w:val="18"/>
              </w:rPr>
            </w:pPr>
            <w:r w:rsidRPr="005848E1">
              <w:rPr>
                <w:rFonts w:cstheme="minorHAnsi"/>
                <w:sz w:val="18"/>
              </w:rPr>
              <w:t>Nē</w:t>
            </w:r>
          </w:p>
        </w:tc>
      </w:tr>
      <w:tr w:rsidR="00AE3207" w:rsidRPr="005848E1" w14:paraId="3B9E863B" w14:textId="77777777" w:rsidTr="00B464F3">
        <w:trPr>
          <w:jc w:val="center"/>
        </w:trPr>
        <w:tc>
          <w:tcPr>
            <w:tcW w:w="1385" w:type="dxa"/>
            <w:vMerge/>
            <w:vAlign w:val="center"/>
          </w:tcPr>
          <w:p w14:paraId="1321004A" w14:textId="77777777" w:rsidR="00AE3207" w:rsidRPr="005848E1" w:rsidRDefault="00AE3207" w:rsidP="00AE3207">
            <w:pPr>
              <w:jc w:val="center"/>
              <w:rPr>
                <w:rFonts w:cstheme="minorHAnsi"/>
                <w:b/>
                <w:sz w:val="20"/>
              </w:rPr>
            </w:pPr>
          </w:p>
        </w:tc>
        <w:tc>
          <w:tcPr>
            <w:tcW w:w="6917" w:type="dxa"/>
            <w:gridSpan w:val="5"/>
            <w:shd w:val="clear" w:color="auto" w:fill="auto"/>
          </w:tcPr>
          <w:p w14:paraId="7414CC61"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100 %,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99.2%, jaunas investīcijas tīklu attīstībai esošā aglomerācijā netiek plānotas un nav veiktas arī SAM 5.3.1. ietvaros.</w:t>
            </w:r>
          </w:p>
          <w:p w14:paraId="5CF1999A"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Nepieciešamas investīcijas NAI attīrīšanas jaudas palielināšanai 0.86 milj. EUR apmērā. </w:t>
            </w:r>
          </w:p>
        </w:tc>
      </w:tr>
      <w:tr w:rsidR="00CB4EE5" w:rsidRPr="005848E1" w14:paraId="4136A1C3" w14:textId="77777777" w:rsidTr="00B464F3">
        <w:trPr>
          <w:trHeight w:val="142"/>
          <w:jc w:val="center"/>
        </w:trPr>
        <w:tc>
          <w:tcPr>
            <w:tcW w:w="1385" w:type="dxa"/>
            <w:vMerge w:val="restart"/>
            <w:vAlign w:val="center"/>
          </w:tcPr>
          <w:p w14:paraId="4B9064BE" w14:textId="77777777" w:rsidR="00CB4EE5" w:rsidRPr="005848E1" w:rsidRDefault="00CB4EE5" w:rsidP="00CB4EE5">
            <w:pPr>
              <w:jc w:val="center"/>
              <w:rPr>
                <w:rFonts w:cstheme="minorHAnsi"/>
                <w:b/>
                <w:sz w:val="20"/>
              </w:rPr>
            </w:pPr>
            <w:r w:rsidRPr="005848E1">
              <w:rPr>
                <w:rFonts w:cstheme="minorHAnsi"/>
                <w:b/>
                <w:sz w:val="20"/>
              </w:rPr>
              <w:t>Vangaži</w:t>
            </w:r>
          </w:p>
        </w:tc>
        <w:tc>
          <w:tcPr>
            <w:tcW w:w="1375" w:type="dxa"/>
            <w:shd w:val="clear" w:color="auto" w:fill="92D050"/>
          </w:tcPr>
          <w:p w14:paraId="7D75A8A8" w14:textId="3B662C30" w:rsidR="00CB4EE5" w:rsidRPr="005848E1" w:rsidRDefault="00CB4EE5" w:rsidP="00CB4EE5">
            <w:pPr>
              <w:jc w:val="center"/>
              <w:rPr>
                <w:rFonts w:cstheme="minorHAnsi"/>
                <w:sz w:val="18"/>
              </w:rPr>
            </w:pPr>
            <w:r w:rsidRPr="005848E1">
              <w:rPr>
                <w:rFonts w:cstheme="minorHAnsi"/>
                <w:sz w:val="18"/>
              </w:rPr>
              <w:t>Sasniegts</w:t>
            </w:r>
          </w:p>
        </w:tc>
        <w:tc>
          <w:tcPr>
            <w:tcW w:w="1347" w:type="dxa"/>
            <w:shd w:val="clear" w:color="auto" w:fill="92D050"/>
          </w:tcPr>
          <w:p w14:paraId="25D43ADB" w14:textId="4F0F737A" w:rsidR="00CB4EE5" w:rsidRPr="005848E1" w:rsidRDefault="00CB4EE5" w:rsidP="00CB4EE5">
            <w:pPr>
              <w:jc w:val="center"/>
              <w:rPr>
                <w:rFonts w:cstheme="minorHAnsi"/>
                <w:sz w:val="18"/>
              </w:rPr>
            </w:pPr>
            <w:r w:rsidRPr="005848E1">
              <w:rPr>
                <w:rFonts w:cstheme="minorHAnsi"/>
                <w:sz w:val="18"/>
              </w:rPr>
              <w:t>Sasniegts</w:t>
            </w:r>
          </w:p>
        </w:tc>
        <w:tc>
          <w:tcPr>
            <w:tcW w:w="1262" w:type="dxa"/>
            <w:shd w:val="clear" w:color="auto" w:fill="92D050"/>
          </w:tcPr>
          <w:p w14:paraId="59E2A6EB" w14:textId="77777777" w:rsidR="00CB4EE5" w:rsidRPr="005848E1" w:rsidRDefault="00CB4EE5" w:rsidP="00CB4EE5">
            <w:pPr>
              <w:jc w:val="center"/>
              <w:rPr>
                <w:rFonts w:cstheme="minorHAnsi"/>
                <w:sz w:val="18"/>
              </w:rPr>
            </w:pPr>
            <w:r w:rsidRPr="005848E1">
              <w:rPr>
                <w:rFonts w:cstheme="minorHAnsi"/>
                <w:sz w:val="18"/>
              </w:rPr>
              <w:t xml:space="preserve">Atbilst </w:t>
            </w:r>
          </w:p>
        </w:tc>
        <w:tc>
          <w:tcPr>
            <w:tcW w:w="1421" w:type="dxa"/>
            <w:shd w:val="clear" w:color="auto" w:fill="92D050"/>
          </w:tcPr>
          <w:p w14:paraId="672A6A86" w14:textId="77777777" w:rsidR="00CB4EE5" w:rsidRPr="005848E1" w:rsidRDefault="00CB4EE5" w:rsidP="00CB4EE5">
            <w:pPr>
              <w:jc w:val="center"/>
              <w:rPr>
                <w:rFonts w:cstheme="minorHAnsi"/>
                <w:sz w:val="18"/>
              </w:rPr>
            </w:pPr>
            <w:r w:rsidRPr="005848E1">
              <w:rPr>
                <w:rFonts w:cstheme="minorHAnsi"/>
                <w:sz w:val="18"/>
              </w:rPr>
              <w:t>Nē</w:t>
            </w:r>
          </w:p>
        </w:tc>
        <w:tc>
          <w:tcPr>
            <w:tcW w:w="1512" w:type="dxa"/>
            <w:shd w:val="clear" w:color="auto" w:fill="FFFF00"/>
          </w:tcPr>
          <w:p w14:paraId="614578C2" w14:textId="77777777" w:rsidR="00CB4EE5" w:rsidRPr="005848E1" w:rsidRDefault="00CB4EE5" w:rsidP="00CB4EE5">
            <w:pPr>
              <w:jc w:val="center"/>
              <w:rPr>
                <w:rFonts w:cstheme="minorHAnsi"/>
                <w:sz w:val="18"/>
              </w:rPr>
            </w:pPr>
            <w:r w:rsidRPr="005848E1">
              <w:rPr>
                <w:rFonts w:cstheme="minorHAnsi"/>
                <w:sz w:val="18"/>
              </w:rPr>
              <w:t xml:space="preserve">Jā </w:t>
            </w:r>
          </w:p>
        </w:tc>
      </w:tr>
      <w:tr w:rsidR="00AE3207" w:rsidRPr="005848E1" w14:paraId="1E8738DF" w14:textId="77777777" w:rsidTr="00B464F3">
        <w:trPr>
          <w:jc w:val="center"/>
        </w:trPr>
        <w:tc>
          <w:tcPr>
            <w:tcW w:w="1385" w:type="dxa"/>
            <w:vMerge/>
            <w:vAlign w:val="center"/>
          </w:tcPr>
          <w:p w14:paraId="67E89645" w14:textId="77777777" w:rsidR="00AE3207" w:rsidRPr="005848E1" w:rsidRDefault="00AE3207" w:rsidP="00AE3207">
            <w:pPr>
              <w:jc w:val="center"/>
              <w:rPr>
                <w:rFonts w:cstheme="minorHAnsi"/>
                <w:b/>
                <w:sz w:val="20"/>
              </w:rPr>
            </w:pPr>
          </w:p>
        </w:tc>
        <w:tc>
          <w:tcPr>
            <w:tcW w:w="6917" w:type="dxa"/>
            <w:gridSpan w:val="5"/>
            <w:shd w:val="clear" w:color="auto" w:fill="auto"/>
          </w:tcPr>
          <w:p w14:paraId="60D9CC80"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99.4 %,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99.1%, jaunas investīcijas tīklu attīstībai esošā aglomerācijā netiek plānotas un nav veiktas arī SAM 5.3.1. ietvaros.</w:t>
            </w:r>
          </w:p>
        </w:tc>
      </w:tr>
      <w:tr w:rsidR="00CB4EE5" w:rsidRPr="005848E1" w14:paraId="071CB6E2" w14:textId="77777777" w:rsidTr="00B464F3">
        <w:trPr>
          <w:trHeight w:val="142"/>
          <w:jc w:val="center"/>
        </w:trPr>
        <w:tc>
          <w:tcPr>
            <w:tcW w:w="1385" w:type="dxa"/>
            <w:vMerge w:val="restart"/>
            <w:vAlign w:val="center"/>
          </w:tcPr>
          <w:p w14:paraId="449D8BD8" w14:textId="77777777" w:rsidR="00CB4EE5" w:rsidRPr="005848E1" w:rsidRDefault="00CB4EE5" w:rsidP="00CB4EE5">
            <w:pPr>
              <w:jc w:val="center"/>
              <w:rPr>
                <w:rFonts w:cstheme="minorHAnsi"/>
                <w:b/>
                <w:sz w:val="20"/>
              </w:rPr>
            </w:pPr>
            <w:r w:rsidRPr="005848E1">
              <w:rPr>
                <w:rFonts w:cstheme="minorHAnsi"/>
                <w:b/>
                <w:sz w:val="20"/>
              </w:rPr>
              <w:t>Aizpute</w:t>
            </w:r>
          </w:p>
        </w:tc>
        <w:tc>
          <w:tcPr>
            <w:tcW w:w="1375" w:type="dxa"/>
            <w:shd w:val="clear" w:color="auto" w:fill="92D050"/>
          </w:tcPr>
          <w:p w14:paraId="6B0AA639" w14:textId="06F163B0" w:rsidR="00CB4EE5" w:rsidRPr="005848E1" w:rsidRDefault="00CB4EE5" w:rsidP="00CB4EE5">
            <w:pPr>
              <w:jc w:val="center"/>
              <w:rPr>
                <w:rFonts w:cstheme="minorHAnsi"/>
                <w:sz w:val="18"/>
              </w:rPr>
            </w:pPr>
            <w:r w:rsidRPr="005848E1">
              <w:rPr>
                <w:rFonts w:cstheme="minorHAnsi"/>
                <w:sz w:val="18"/>
              </w:rPr>
              <w:t>Sasniegts</w:t>
            </w:r>
          </w:p>
        </w:tc>
        <w:tc>
          <w:tcPr>
            <w:tcW w:w="1347" w:type="dxa"/>
            <w:shd w:val="clear" w:color="auto" w:fill="92D050"/>
          </w:tcPr>
          <w:p w14:paraId="1297C0DC" w14:textId="4BE9743D" w:rsidR="00CB4EE5" w:rsidRPr="005848E1" w:rsidRDefault="00CB4EE5" w:rsidP="00CB4EE5">
            <w:pPr>
              <w:jc w:val="center"/>
              <w:rPr>
                <w:rFonts w:cstheme="minorHAnsi"/>
                <w:sz w:val="18"/>
              </w:rPr>
            </w:pPr>
            <w:r w:rsidRPr="005848E1">
              <w:rPr>
                <w:rFonts w:cstheme="minorHAnsi"/>
                <w:sz w:val="18"/>
              </w:rPr>
              <w:t>Sasniegts</w:t>
            </w:r>
          </w:p>
        </w:tc>
        <w:tc>
          <w:tcPr>
            <w:tcW w:w="1262" w:type="dxa"/>
            <w:shd w:val="clear" w:color="auto" w:fill="92D050"/>
          </w:tcPr>
          <w:p w14:paraId="62CE7DFA" w14:textId="77777777" w:rsidR="00CB4EE5" w:rsidRPr="005848E1" w:rsidRDefault="00CB4EE5" w:rsidP="00CB4EE5">
            <w:pPr>
              <w:jc w:val="center"/>
              <w:rPr>
                <w:rFonts w:cstheme="minorHAnsi"/>
                <w:sz w:val="18"/>
              </w:rPr>
            </w:pPr>
            <w:r w:rsidRPr="005848E1">
              <w:rPr>
                <w:rFonts w:cstheme="minorHAnsi"/>
                <w:sz w:val="18"/>
              </w:rPr>
              <w:t xml:space="preserve">Atbilst </w:t>
            </w:r>
          </w:p>
        </w:tc>
        <w:tc>
          <w:tcPr>
            <w:tcW w:w="1421" w:type="dxa"/>
            <w:shd w:val="clear" w:color="auto" w:fill="92D050"/>
          </w:tcPr>
          <w:p w14:paraId="26C3D9A8" w14:textId="77777777" w:rsidR="00CB4EE5" w:rsidRPr="005848E1" w:rsidRDefault="00CB4EE5" w:rsidP="00CB4EE5">
            <w:pPr>
              <w:jc w:val="center"/>
              <w:rPr>
                <w:rFonts w:cstheme="minorHAnsi"/>
                <w:sz w:val="18"/>
              </w:rPr>
            </w:pPr>
            <w:r w:rsidRPr="005848E1">
              <w:rPr>
                <w:rFonts w:cstheme="minorHAnsi"/>
                <w:sz w:val="18"/>
              </w:rPr>
              <w:t>Nē</w:t>
            </w:r>
          </w:p>
        </w:tc>
        <w:tc>
          <w:tcPr>
            <w:tcW w:w="1512" w:type="dxa"/>
            <w:shd w:val="clear" w:color="auto" w:fill="92D050"/>
          </w:tcPr>
          <w:p w14:paraId="4281C2D8" w14:textId="77777777" w:rsidR="00CB4EE5" w:rsidRPr="005848E1" w:rsidRDefault="00CB4EE5" w:rsidP="00CB4EE5">
            <w:pPr>
              <w:jc w:val="center"/>
              <w:rPr>
                <w:rFonts w:cstheme="minorHAnsi"/>
                <w:sz w:val="18"/>
              </w:rPr>
            </w:pPr>
            <w:r w:rsidRPr="005848E1">
              <w:rPr>
                <w:rFonts w:cstheme="minorHAnsi"/>
                <w:sz w:val="18"/>
              </w:rPr>
              <w:t xml:space="preserve">Nē </w:t>
            </w:r>
          </w:p>
        </w:tc>
      </w:tr>
      <w:tr w:rsidR="00AE3207" w:rsidRPr="005848E1" w14:paraId="6838BB84" w14:textId="77777777" w:rsidTr="00B464F3">
        <w:trPr>
          <w:trHeight w:val="1102"/>
          <w:jc w:val="center"/>
        </w:trPr>
        <w:tc>
          <w:tcPr>
            <w:tcW w:w="1385" w:type="dxa"/>
            <w:vMerge/>
            <w:vAlign w:val="center"/>
          </w:tcPr>
          <w:p w14:paraId="73A0AA7B" w14:textId="77777777" w:rsidR="00AE3207" w:rsidRPr="005848E1" w:rsidRDefault="00AE3207" w:rsidP="00AE3207">
            <w:pPr>
              <w:jc w:val="center"/>
              <w:rPr>
                <w:rFonts w:cstheme="minorHAnsi"/>
                <w:b/>
                <w:sz w:val="20"/>
              </w:rPr>
            </w:pPr>
          </w:p>
        </w:tc>
        <w:tc>
          <w:tcPr>
            <w:tcW w:w="6917" w:type="dxa"/>
            <w:gridSpan w:val="5"/>
            <w:shd w:val="clear" w:color="auto" w:fill="auto"/>
          </w:tcPr>
          <w:p w14:paraId="75B91B3B"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95.8 %,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100 %. Jaunas investīcijas tīklu attīstībai esošā aglomerācijā netiek plānotas.</w:t>
            </w:r>
          </w:p>
          <w:p w14:paraId="59568BA9" w14:textId="56006AB8" w:rsidR="00A060E9" w:rsidRPr="005848E1" w:rsidRDefault="00AE3207" w:rsidP="00A16146">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un pārklājuma izpilde pēc SAM 5.3.1. projekta panākta uz iedzīvotāju skaita kritumu par 8% - jāpārliecinās vai arī telpiski šis samazinājums ir vietās, kur pakalpojums nebija pieejams.</w:t>
            </w:r>
          </w:p>
        </w:tc>
      </w:tr>
      <w:tr w:rsidR="00CB4EE5" w:rsidRPr="005848E1" w14:paraId="6E3A9EB7" w14:textId="77777777" w:rsidTr="00B464F3">
        <w:trPr>
          <w:trHeight w:val="142"/>
          <w:jc w:val="center"/>
        </w:trPr>
        <w:tc>
          <w:tcPr>
            <w:tcW w:w="1385" w:type="dxa"/>
            <w:vMerge w:val="restart"/>
            <w:vAlign w:val="center"/>
          </w:tcPr>
          <w:p w14:paraId="637EB116" w14:textId="77777777" w:rsidR="00CB4EE5" w:rsidRPr="005848E1" w:rsidRDefault="00CB4EE5" w:rsidP="00CB4EE5">
            <w:pPr>
              <w:jc w:val="center"/>
              <w:rPr>
                <w:rFonts w:cstheme="minorHAnsi"/>
                <w:b/>
                <w:sz w:val="20"/>
              </w:rPr>
            </w:pPr>
            <w:r w:rsidRPr="005848E1">
              <w:rPr>
                <w:rFonts w:cstheme="minorHAnsi"/>
                <w:b/>
                <w:sz w:val="20"/>
              </w:rPr>
              <w:t xml:space="preserve">Mālpils </w:t>
            </w:r>
          </w:p>
        </w:tc>
        <w:tc>
          <w:tcPr>
            <w:tcW w:w="1375" w:type="dxa"/>
            <w:shd w:val="clear" w:color="auto" w:fill="92D050"/>
          </w:tcPr>
          <w:p w14:paraId="0E5C75AF" w14:textId="74CB22DA" w:rsidR="00CB4EE5" w:rsidRPr="005848E1" w:rsidRDefault="00CB4EE5" w:rsidP="00CB4EE5">
            <w:pPr>
              <w:jc w:val="center"/>
              <w:rPr>
                <w:rFonts w:cstheme="minorHAnsi"/>
                <w:sz w:val="18"/>
              </w:rPr>
            </w:pPr>
            <w:r w:rsidRPr="005848E1">
              <w:rPr>
                <w:rFonts w:cstheme="minorHAnsi"/>
                <w:sz w:val="18"/>
              </w:rPr>
              <w:t>Sasniegts</w:t>
            </w:r>
          </w:p>
        </w:tc>
        <w:tc>
          <w:tcPr>
            <w:tcW w:w="1347" w:type="dxa"/>
            <w:shd w:val="clear" w:color="auto" w:fill="92D050"/>
          </w:tcPr>
          <w:p w14:paraId="0C1B6224" w14:textId="49B30290" w:rsidR="00CB4EE5" w:rsidRPr="005848E1" w:rsidRDefault="00CB4EE5" w:rsidP="00CB4EE5">
            <w:pPr>
              <w:jc w:val="center"/>
              <w:rPr>
                <w:rFonts w:cstheme="minorHAnsi"/>
                <w:sz w:val="18"/>
              </w:rPr>
            </w:pPr>
            <w:r w:rsidRPr="005848E1">
              <w:rPr>
                <w:rFonts w:cstheme="minorHAnsi"/>
                <w:sz w:val="18"/>
              </w:rPr>
              <w:t>Sasniegts</w:t>
            </w:r>
          </w:p>
        </w:tc>
        <w:tc>
          <w:tcPr>
            <w:tcW w:w="1262" w:type="dxa"/>
            <w:shd w:val="clear" w:color="auto" w:fill="92D050"/>
          </w:tcPr>
          <w:p w14:paraId="1190AEF6" w14:textId="77777777" w:rsidR="00CB4EE5" w:rsidRPr="005848E1" w:rsidRDefault="00CB4EE5" w:rsidP="00CB4EE5">
            <w:pPr>
              <w:jc w:val="center"/>
              <w:rPr>
                <w:rFonts w:cstheme="minorHAnsi"/>
                <w:sz w:val="18"/>
              </w:rPr>
            </w:pPr>
            <w:r w:rsidRPr="005848E1">
              <w:rPr>
                <w:rFonts w:cstheme="minorHAnsi"/>
                <w:sz w:val="18"/>
              </w:rPr>
              <w:t xml:space="preserve">Atbilst </w:t>
            </w:r>
          </w:p>
        </w:tc>
        <w:tc>
          <w:tcPr>
            <w:tcW w:w="1421" w:type="dxa"/>
            <w:shd w:val="clear" w:color="auto" w:fill="92D050"/>
          </w:tcPr>
          <w:p w14:paraId="7694C976" w14:textId="77777777" w:rsidR="00CB4EE5" w:rsidRPr="005848E1" w:rsidRDefault="00CB4EE5" w:rsidP="00CB4EE5">
            <w:pPr>
              <w:jc w:val="center"/>
              <w:rPr>
                <w:rFonts w:cstheme="minorHAnsi"/>
                <w:sz w:val="18"/>
                <w:highlight w:val="yellow"/>
              </w:rPr>
            </w:pPr>
            <w:r w:rsidRPr="005848E1">
              <w:rPr>
                <w:rFonts w:cstheme="minorHAnsi"/>
                <w:sz w:val="18"/>
              </w:rPr>
              <w:t>Nē</w:t>
            </w:r>
          </w:p>
        </w:tc>
        <w:tc>
          <w:tcPr>
            <w:tcW w:w="1512" w:type="dxa"/>
            <w:shd w:val="clear" w:color="auto" w:fill="92D050"/>
          </w:tcPr>
          <w:p w14:paraId="4501B99D" w14:textId="77777777" w:rsidR="00CB4EE5" w:rsidRPr="005848E1" w:rsidRDefault="00CB4EE5" w:rsidP="00CB4EE5">
            <w:pPr>
              <w:jc w:val="center"/>
              <w:rPr>
                <w:rFonts w:cstheme="minorHAnsi"/>
                <w:sz w:val="18"/>
              </w:rPr>
            </w:pPr>
            <w:r w:rsidRPr="005848E1">
              <w:rPr>
                <w:rFonts w:cstheme="minorHAnsi"/>
                <w:sz w:val="18"/>
              </w:rPr>
              <w:t xml:space="preserve">Nē </w:t>
            </w:r>
          </w:p>
        </w:tc>
      </w:tr>
      <w:tr w:rsidR="00AE3207" w:rsidRPr="005848E1" w14:paraId="6A99101D" w14:textId="77777777" w:rsidTr="00B464F3">
        <w:trPr>
          <w:jc w:val="center"/>
        </w:trPr>
        <w:tc>
          <w:tcPr>
            <w:tcW w:w="1385" w:type="dxa"/>
            <w:vMerge/>
            <w:vAlign w:val="center"/>
          </w:tcPr>
          <w:p w14:paraId="59E7B4C9" w14:textId="77777777" w:rsidR="00AE3207" w:rsidRPr="005848E1" w:rsidRDefault="00AE3207" w:rsidP="00AE3207">
            <w:pPr>
              <w:jc w:val="center"/>
              <w:rPr>
                <w:rFonts w:cstheme="minorHAnsi"/>
                <w:b/>
                <w:sz w:val="20"/>
              </w:rPr>
            </w:pPr>
          </w:p>
        </w:tc>
        <w:tc>
          <w:tcPr>
            <w:tcW w:w="6917" w:type="dxa"/>
            <w:gridSpan w:val="5"/>
            <w:shd w:val="clear" w:color="auto" w:fill="auto"/>
          </w:tcPr>
          <w:p w14:paraId="290F68D9"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83.7 %,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83.7 %, jaunas investīcijas tīklu attīstībai esošā aglomerācijā netiek plānotas un nav veiktas arī SAM 5.3.1. ietvaros.</w:t>
            </w:r>
          </w:p>
          <w:p w14:paraId="4F3620E7"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w:t>
            </w:r>
          </w:p>
        </w:tc>
      </w:tr>
      <w:tr w:rsidR="00AE3207" w:rsidRPr="005848E1" w14:paraId="61951829" w14:textId="77777777" w:rsidTr="00B464F3">
        <w:trPr>
          <w:jc w:val="center"/>
        </w:trPr>
        <w:tc>
          <w:tcPr>
            <w:tcW w:w="1385" w:type="dxa"/>
            <w:vMerge w:val="restart"/>
            <w:vAlign w:val="center"/>
          </w:tcPr>
          <w:p w14:paraId="0D0C0C58" w14:textId="77777777" w:rsidR="00AE3207" w:rsidRPr="005848E1" w:rsidRDefault="00AE3207" w:rsidP="00AE3207">
            <w:pPr>
              <w:jc w:val="center"/>
              <w:rPr>
                <w:rFonts w:cstheme="minorHAnsi"/>
                <w:b/>
                <w:sz w:val="20"/>
              </w:rPr>
            </w:pPr>
            <w:r w:rsidRPr="005848E1">
              <w:rPr>
                <w:rFonts w:cstheme="minorHAnsi"/>
                <w:b/>
                <w:sz w:val="20"/>
              </w:rPr>
              <w:t>Baldone</w:t>
            </w:r>
          </w:p>
        </w:tc>
        <w:tc>
          <w:tcPr>
            <w:tcW w:w="1375" w:type="dxa"/>
            <w:shd w:val="clear" w:color="auto" w:fill="92D050"/>
          </w:tcPr>
          <w:p w14:paraId="22423D59" w14:textId="3E12004E"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62384DB5"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2509F272"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09A6C327" w14:textId="77777777" w:rsidR="00AE3207" w:rsidRPr="005848E1" w:rsidRDefault="00AE3207" w:rsidP="00AE3207">
            <w:pPr>
              <w:jc w:val="center"/>
              <w:rPr>
                <w:rFonts w:cstheme="minorHAnsi"/>
                <w:sz w:val="18"/>
              </w:rPr>
            </w:pPr>
            <w:r w:rsidRPr="005848E1">
              <w:rPr>
                <w:rFonts w:cstheme="minorHAnsi"/>
                <w:sz w:val="18"/>
              </w:rPr>
              <w:t xml:space="preserve">Nē </w:t>
            </w:r>
          </w:p>
        </w:tc>
        <w:tc>
          <w:tcPr>
            <w:tcW w:w="1512" w:type="dxa"/>
            <w:shd w:val="clear" w:color="auto" w:fill="92D050"/>
          </w:tcPr>
          <w:p w14:paraId="5D996A6F" w14:textId="77777777" w:rsidR="00AE3207" w:rsidRPr="005848E1" w:rsidRDefault="00AE3207" w:rsidP="00AE3207">
            <w:pPr>
              <w:jc w:val="center"/>
              <w:rPr>
                <w:rFonts w:cstheme="minorHAnsi"/>
                <w:sz w:val="18"/>
              </w:rPr>
            </w:pPr>
            <w:r w:rsidRPr="005848E1">
              <w:rPr>
                <w:rFonts w:cstheme="minorHAnsi"/>
                <w:sz w:val="18"/>
              </w:rPr>
              <w:t>Nē</w:t>
            </w:r>
          </w:p>
        </w:tc>
      </w:tr>
      <w:tr w:rsidR="00AE3207" w:rsidRPr="005848E1" w14:paraId="037EA208" w14:textId="77777777" w:rsidTr="00B464F3">
        <w:trPr>
          <w:jc w:val="center"/>
        </w:trPr>
        <w:tc>
          <w:tcPr>
            <w:tcW w:w="1385" w:type="dxa"/>
            <w:vMerge/>
          </w:tcPr>
          <w:p w14:paraId="2FCCD60E" w14:textId="77777777" w:rsidR="00AE3207" w:rsidRPr="005848E1" w:rsidRDefault="00AE3207" w:rsidP="00AE3207">
            <w:pPr>
              <w:jc w:val="center"/>
              <w:rPr>
                <w:rFonts w:cstheme="minorHAnsi"/>
                <w:b/>
                <w:sz w:val="20"/>
              </w:rPr>
            </w:pPr>
          </w:p>
        </w:tc>
        <w:tc>
          <w:tcPr>
            <w:tcW w:w="6917" w:type="dxa"/>
            <w:gridSpan w:val="5"/>
          </w:tcPr>
          <w:p w14:paraId="603CA5E9"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100%,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93.6%, bet pēc SAM 5.3.1. projekta īstenošanas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skaits plānots 65.19%. Nav pamatots iedz. skaita pieaugums aglomerācijā pēc SAM 5.3.1. projekta īstenošanas par 100%.</w:t>
            </w:r>
          </w:p>
          <w:p w14:paraId="11B5B8C9" w14:textId="36892E13"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Ir plānotas jaunas investīcijas tīklu attīstībai esošā aglomerācijā</w:t>
            </w:r>
            <w:r w:rsidR="006F347F">
              <w:rPr>
                <w:rFonts w:asciiTheme="minorHAnsi" w:hAnsiTheme="minorHAnsi" w:cstheme="minorHAnsi"/>
                <w:sz w:val="18"/>
                <w:szCs w:val="18"/>
                <w:lang w:val="lv-LV"/>
              </w:rPr>
              <w:t>,</w:t>
            </w:r>
            <w:r w:rsidRPr="005848E1">
              <w:rPr>
                <w:rFonts w:asciiTheme="minorHAnsi" w:hAnsiTheme="minorHAnsi" w:cstheme="minorHAnsi"/>
                <w:sz w:val="18"/>
                <w:szCs w:val="18"/>
                <w:lang w:val="lv-LV"/>
              </w:rPr>
              <w:t xml:space="preserve"> pieslēdzot papildus 600 iedz.</w:t>
            </w:r>
          </w:p>
        </w:tc>
      </w:tr>
      <w:tr w:rsidR="00AE3207" w:rsidRPr="005848E1" w14:paraId="2E88E663" w14:textId="77777777" w:rsidTr="00B464F3">
        <w:trPr>
          <w:jc w:val="center"/>
        </w:trPr>
        <w:tc>
          <w:tcPr>
            <w:tcW w:w="1385" w:type="dxa"/>
            <w:vMerge w:val="restart"/>
            <w:vAlign w:val="center"/>
          </w:tcPr>
          <w:p w14:paraId="2C1ACA6D" w14:textId="77777777" w:rsidR="00AE3207" w:rsidRPr="005848E1" w:rsidRDefault="00AE3207" w:rsidP="00AE3207">
            <w:pPr>
              <w:jc w:val="center"/>
              <w:rPr>
                <w:rFonts w:cstheme="minorHAnsi"/>
                <w:b/>
                <w:sz w:val="20"/>
              </w:rPr>
            </w:pPr>
            <w:r w:rsidRPr="005848E1">
              <w:rPr>
                <w:rFonts w:cstheme="minorHAnsi"/>
                <w:b/>
                <w:sz w:val="20"/>
              </w:rPr>
              <w:t>Grobiņa</w:t>
            </w:r>
          </w:p>
        </w:tc>
        <w:tc>
          <w:tcPr>
            <w:tcW w:w="1375" w:type="dxa"/>
            <w:shd w:val="clear" w:color="auto" w:fill="92D050"/>
          </w:tcPr>
          <w:p w14:paraId="1AD46FF2" w14:textId="1F1A00D2"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62D7612B"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7BB788AE"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4B038827" w14:textId="77777777" w:rsidR="00AE3207" w:rsidRPr="005848E1" w:rsidRDefault="00AE3207" w:rsidP="00AE3207">
            <w:pPr>
              <w:jc w:val="center"/>
              <w:rPr>
                <w:rFonts w:cstheme="minorHAnsi"/>
                <w:sz w:val="18"/>
              </w:rPr>
            </w:pPr>
            <w:r w:rsidRPr="005848E1">
              <w:rPr>
                <w:rFonts w:cstheme="minorHAnsi"/>
                <w:sz w:val="18"/>
              </w:rPr>
              <w:t xml:space="preserve">Nē </w:t>
            </w:r>
          </w:p>
        </w:tc>
        <w:tc>
          <w:tcPr>
            <w:tcW w:w="1512" w:type="dxa"/>
            <w:shd w:val="clear" w:color="auto" w:fill="92D050"/>
          </w:tcPr>
          <w:p w14:paraId="618B0D44" w14:textId="77777777" w:rsidR="00AE3207" w:rsidRPr="005848E1" w:rsidRDefault="00AE3207" w:rsidP="00AE3207">
            <w:pPr>
              <w:jc w:val="center"/>
              <w:rPr>
                <w:rFonts w:cstheme="minorHAnsi"/>
                <w:sz w:val="18"/>
              </w:rPr>
            </w:pPr>
            <w:r w:rsidRPr="005848E1">
              <w:rPr>
                <w:rFonts w:cstheme="minorHAnsi"/>
                <w:sz w:val="18"/>
              </w:rPr>
              <w:t>Nē</w:t>
            </w:r>
          </w:p>
        </w:tc>
      </w:tr>
      <w:tr w:rsidR="00AE3207" w:rsidRPr="005848E1" w14:paraId="6DB012C2" w14:textId="77777777" w:rsidTr="00B464F3">
        <w:trPr>
          <w:jc w:val="center"/>
        </w:trPr>
        <w:tc>
          <w:tcPr>
            <w:tcW w:w="1385" w:type="dxa"/>
            <w:vMerge/>
          </w:tcPr>
          <w:p w14:paraId="54FB2108" w14:textId="77777777" w:rsidR="00AE3207" w:rsidRPr="005848E1" w:rsidRDefault="00AE3207" w:rsidP="00AE3207">
            <w:pPr>
              <w:jc w:val="center"/>
              <w:rPr>
                <w:rFonts w:cstheme="minorHAnsi"/>
                <w:b/>
                <w:sz w:val="20"/>
              </w:rPr>
            </w:pPr>
          </w:p>
        </w:tc>
        <w:tc>
          <w:tcPr>
            <w:tcW w:w="6917" w:type="dxa"/>
            <w:gridSpan w:val="5"/>
            <w:shd w:val="clear" w:color="auto" w:fill="auto"/>
          </w:tcPr>
          <w:p w14:paraId="412F0B2B" w14:textId="77777777"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100%,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90.0 %. Jaunas investīcijas tīklu attīstībai esošā aglomerācijā netiek plānotas un nav veiktas arī SAM 5.3.1. ietvaros.</w:t>
            </w:r>
          </w:p>
          <w:p w14:paraId="44CC539A" w14:textId="47B96359" w:rsidR="00AE3207" w:rsidRPr="005848E1" w:rsidRDefault="00AE3207" w:rsidP="00411479">
            <w:pPr>
              <w:pStyle w:val="ListParagraph"/>
              <w:numPr>
                <w:ilvl w:val="0"/>
                <w:numId w:val="14"/>
              </w:numPr>
              <w:suppressAutoHyphens w:val="0"/>
              <w:autoSpaceDN/>
              <w:ind w:left="198" w:hanging="198"/>
              <w:contextualSpacing/>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Investīcijas NAI attīstībā plānotas 1.2 milj. EUR, neatbilstība notekūdeņu attīrīšanā konstatēta</w:t>
            </w:r>
            <w:r w:rsidR="00421DA3" w:rsidRPr="005848E1">
              <w:rPr>
                <w:rFonts w:asciiTheme="minorHAnsi" w:hAnsiTheme="minorHAnsi" w:cstheme="minorHAnsi"/>
                <w:sz w:val="18"/>
                <w:szCs w:val="18"/>
                <w:lang w:val="lv-LV"/>
              </w:rPr>
              <w:t xml:space="preserve"> 2016.gadā.</w:t>
            </w:r>
          </w:p>
        </w:tc>
      </w:tr>
      <w:tr w:rsidR="00AE3207" w:rsidRPr="005848E1" w14:paraId="230AEEE1" w14:textId="77777777" w:rsidTr="00B464F3">
        <w:trPr>
          <w:trHeight w:val="142"/>
          <w:jc w:val="center"/>
        </w:trPr>
        <w:tc>
          <w:tcPr>
            <w:tcW w:w="1385" w:type="dxa"/>
            <w:vMerge w:val="restart"/>
            <w:vAlign w:val="center"/>
          </w:tcPr>
          <w:p w14:paraId="16CC9830" w14:textId="77777777" w:rsidR="00AE3207" w:rsidRPr="005848E1" w:rsidRDefault="00AE3207" w:rsidP="00AE3207">
            <w:pPr>
              <w:jc w:val="center"/>
              <w:rPr>
                <w:rFonts w:cstheme="minorHAnsi"/>
                <w:b/>
                <w:sz w:val="20"/>
              </w:rPr>
            </w:pPr>
            <w:r w:rsidRPr="005848E1">
              <w:rPr>
                <w:rFonts w:cstheme="minorHAnsi"/>
                <w:b/>
                <w:sz w:val="20"/>
              </w:rPr>
              <w:t>Preiļi</w:t>
            </w:r>
          </w:p>
        </w:tc>
        <w:tc>
          <w:tcPr>
            <w:tcW w:w="1375" w:type="dxa"/>
            <w:shd w:val="clear" w:color="auto" w:fill="92D050"/>
          </w:tcPr>
          <w:p w14:paraId="41F718B8" w14:textId="2A09C173"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3F7C15EC"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1661D8BA"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42C410D1" w14:textId="77777777" w:rsidR="00AE3207" w:rsidRPr="005848E1" w:rsidRDefault="00AE3207" w:rsidP="00AE3207">
            <w:pPr>
              <w:jc w:val="center"/>
              <w:rPr>
                <w:rFonts w:cstheme="minorHAnsi"/>
                <w:sz w:val="18"/>
                <w:highlight w:val="yellow"/>
              </w:rPr>
            </w:pPr>
            <w:r w:rsidRPr="005848E1">
              <w:rPr>
                <w:rFonts w:cstheme="minorHAnsi"/>
                <w:sz w:val="18"/>
                <w:highlight w:val="yellow"/>
              </w:rPr>
              <w:t>Jā</w:t>
            </w:r>
          </w:p>
        </w:tc>
        <w:tc>
          <w:tcPr>
            <w:tcW w:w="1512" w:type="dxa"/>
            <w:shd w:val="clear" w:color="auto" w:fill="FFFF00"/>
          </w:tcPr>
          <w:p w14:paraId="76C5F312"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530A0875" w14:textId="77777777" w:rsidTr="00B464F3">
        <w:trPr>
          <w:jc w:val="center"/>
        </w:trPr>
        <w:tc>
          <w:tcPr>
            <w:tcW w:w="1385" w:type="dxa"/>
            <w:vMerge/>
            <w:vAlign w:val="center"/>
          </w:tcPr>
          <w:p w14:paraId="757AF298" w14:textId="77777777" w:rsidR="00AE3207" w:rsidRPr="005848E1" w:rsidRDefault="00AE3207" w:rsidP="00AE3207">
            <w:pPr>
              <w:jc w:val="center"/>
              <w:rPr>
                <w:rFonts w:cstheme="minorHAnsi"/>
                <w:b/>
                <w:sz w:val="20"/>
              </w:rPr>
            </w:pPr>
          </w:p>
        </w:tc>
        <w:tc>
          <w:tcPr>
            <w:tcW w:w="6917" w:type="dxa"/>
            <w:gridSpan w:val="5"/>
            <w:shd w:val="clear" w:color="auto" w:fill="auto"/>
          </w:tcPr>
          <w:p w14:paraId="08B9AEA7"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99.70 %,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89.2%, jaunas investīcijas tīklu attīstībai esošā aglomerācijā netiek plānotas un nav veiktas arī SAM 5.3.1. ietvaros.</w:t>
            </w:r>
          </w:p>
          <w:p w14:paraId="566DF2D7"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Nepieciešamas investīcijas NAI notekūdeņu dūņu apsaimniekošanai 0.145 milj. EUR apmērā. </w:t>
            </w:r>
          </w:p>
        </w:tc>
      </w:tr>
      <w:tr w:rsidR="00AE3207" w:rsidRPr="005848E1" w14:paraId="70BB546A" w14:textId="77777777" w:rsidTr="00B464F3">
        <w:trPr>
          <w:trHeight w:val="142"/>
          <w:jc w:val="center"/>
        </w:trPr>
        <w:tc>
          <w:tcPr>
            <w:tcW w:w="1385" w:type="dxa"/>
            <w:vMerge w:val="restart"/>
            <w:vAlign w:val="center"/>
          </w:tcPr>
          <w:p w14:paraId="42F34EFD" w14:textId="77777777" w:rsidR="00AE3207" w:rsidRPr="005848E1" w:rsidRDefault="00AE3207" w:rsidP="00AE3207">
            <w:pPr>
              <w:jc w:val="center"/>
              <w:rPr>
                <w:rFonts w:cstheme="minorHAnsi"/>
                <w:b/>
                <w:sz w:val="20"/>
              </w:rPr>
            </w:pPr>
            <w:bookmarkStart w:id="12" w:name="_Hlk30287068"/>
            <w:r w:rsidRPr="005848E1">
              <w:rPr>
                <w:rFonts w:cstheme="minorHAnsi"/>
                <w:b/>
                <w:sz w:val="20"/>
              </w:rPr>
              <w:t>Liepa</w:t>
            </w:r>
          </w:p>
        </w:tc>
        <w:tc>
          <w:tcPr>
            <w:tcW w:w="1375" w:type="dxa"/>
            <w:shd w:val="clear" w:color="auto" w:fill="92D050"/>
          </w:tcPr>
          <w:p w14:paraId="0B2A1BA0" w14:textId="1D05AF39"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69728930"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6A05DBE3"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7DD1916A"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92D050"/>
          </w:tcPr>
          <w:p w14:paraId="6BC49CAC" w14:textId="77777777" w:rsidR="00AE3207" w:rsidRPr="005848E1" w:rsidRDefault="00AE3207" w:rsidP="00AE3207">
            <w:pPr>
              <w:jc w:val="center"/>
              <w:rPr>
                <w:rFonts w:cstheme="minorHAnsi"/>
                <w:sz w:val="18"/>
              </w:rPr>
            </w:pPr>
            <w:r w:rsidRPr="005848E1">
              <w:rPr>
                <w:rFonts w:cstheme="minorHAnsi"/>
                <w:sz w:val="18"/>
              </w:rPr>
              <w:t xml:space="preserve">Nē </w:t>
            </w:r>
          </w:p>
        </w:tc>
      </w:tr>
      <w:tr w:rsidR="00AE3207" w:rsidRPr="005848E1" w14:paraId="7C5AB0E1" w14:textId="77777777" w:rsidTr="00B464F3">
        <w:trPr>
          <w:jc w:val="center"/>
        </w:trPr>
        <w:tc>
          <w:tcPr>
            <w:tcW w:w="1385" w:type="dxa"/>
            <w:vMerge/>
            <w:vAlign w:val="center"/>
          </w:tcPr>
          <w:p w14:paraId="5DA24FEE" w14:textId="77777777" w:rsidR="00AE3207" w:rsidRPr="005848E1" w:rsidRDefault="00AE3207" w:rsidP="00AE3207">
            <w:pPr>
              <w:jc w:val="center"/>
              <w:rPr>
                <w:rFonts w:cstheme="minorHAnsi"/>
                <w:b/>
                <w:sz w:val="20"/>
              </w:rPr>
            </w:pPr>
          </w:p>
        </w:tc>
        <w:tc>
          <w:tcPr>
            <w:tcW w:w="6917" w:type="dxa"/>
            <w:gridSpan w:val="5"/>
            <w:shd w:val="clear" w:color="auto" w:fill="auto"/>
          </w:tcPr>
          <w:p w14:paraId="36E14D2E"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99.50 %,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97%, jaunas investīcijas tīklu attīstībai esošā aglomerācijā netiek plānotas un nav veiktas arī SAM 5.3.1. ietvaros.</w:t>
            </w:r>
          </w:p>
        </w:tc>
      </w:tr>
      <w:bookmarkEnd w:id="12"/>
      <w:tr w:rsidR="00AE3207" w:rsidRPr="005848E1" w14:paraId="1778E3BA" w14:textId="77777777" w:rsidTr="00B464F3">
        <w:trPr>
          <w:trHeight w:val="142"/>
          <w:jc w:val="center"/>
        </w:trPr>
        <w:tc>
          <w:tcPr>
            <w:tcW w:w="1385" w:type="dxa"/>
            <w:vMerge w:val="restart"/>
            <w:vAlign w:val="center"/>
          </w:tcPr>
          <w:p w14:paraId="3E409968" w14:textId="55C231D1" w:rsidR="00AE3207" w:rsidRPr="005848E1" w:rsidRDefault="00AE3207" w:rsidP="00AE3207">
            <w:pPr>
              <w:jc w:val="center"/>
              <w:rPr>
                <w:rFonts w:cstheme="minorHAnsi"/>
                <w:b/>
                <w:sz w:val="20"/>
              </w:rPr>
            </w:pPr>
            <w:r w:rsidRPr="005848E1">
              <w:rPr>
                <w:rFonts w:cstheme="minorHAnsi"/>
                <w:b/>
                <w:sz w:val="20"/>
              </w:rPr>
              <w:t>Brocēni</w:t>
            </w:r>
          </w:p>
        </w:tc>
        <w:tc>
          <w:tcPr>
            <w:tcW w:w="1375" w:type="dxa"/>
            <w:shd w:val="clear" w:color="auto" w:fill="92D050"/>
          </w:tcPr>
          <w:p w14:paraId="4F49F363" w14:textId="298E3CDF"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630AF72D"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36B96DDD"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02B87C13" w14:textId="77777777" w:rsidR="00AE3207" w:rsidRPr="005848E1" w:rsidRDefault="00AE3207" w:rsidP="00AE3207">
            <w:pPr>
              <w:jc w:val="center"/>
              <w:rPr>
                <w:rFonts w:cstheme="minorHAnsi"/>
                <w:sz w:val="18"/>
                <w:highlight w:val="yellow"/>
              </w:rPr>
            </w:pPr>
            <w:r w:rsidRPr="005848E1">
              <w:rPr>
                <w:rFonts w:cstheme="minorHAnsi"/>
                <w:sz w:val="18"/>
                <w:highlight w:val="yellow"/>
              </w:rPr>
              <w:t>Jā</w:t>
            </w:r>
          </w:p>
        </w:tc>
        <w:tc>
          <w:tcPr>
            <w:tcW w:w="1512" w:type="dxa"/>
            <w:shd w:val="clear" w:color="auto" w:fill="FFFF00"/>
          </w:tcPr>
          <w:p w14:paraId="7A7C8EA2"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4D2B434A" w14:textId="77777777" w:rsidTr="00B464F3">
        <w:trPr>
          <w:jc w:val="center"/>
        </w:trPr>
        <w:tc>
          <w:tcPr>
            <w:tcW w:w="1385" w:type="dxa"/>
            <w:vMerge/>
            <w:vAlign w:val="center"/>
          </w:tcPr>
          <w:p w14:paraId="13C51F54" w14:textId="77777777" w:rsidR="00AE3207" w:rsidRPr="005848E1" w:rsidRDefault="00AE3207" w:rsidP="00AE3207">
            <w:pPr>
              <w:jc w:val="center"/>
              <w:rPr>
                <w:rFonts w:cstheme="minorHAnsi"/>
                <w:b/>
                <w:sz w:val="20"/>
              </w:rPr>
            </w:pPr>
          </w:p>
        </w:tc>
        <w:tc>
          <w:tcPr>
            <w:tcW w:w="6917" w:type="dxa"/>
            <w:gridSpan w:val="5"/>
            <w:shd w:val="clear" w:color="auto" w:fill="auto"/>
          </w:tcPr>
          <w:p w14:paraId="0C4F9B4E"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99.4 %,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97.27 %. Jaunas investīcijas tīklu attīstībai esošā aglomerācijā netiek plānotas.</w:t>
            </w:r>
          </w:p>
          <w:p w14:paraId="6505C53E" w14:textId="10E4CEB1"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Aglomerācijas paplašinā</w:t>
            </w:r>
            <w:r w:rsidR="006F347F">
              <w:rPr>
                <w:rFonts w:asciiTheme="minorHAnsi" w:hAnsiTheme="minorHAnsi" w:cstheme="minorHAnsi"/>
                <w:sz w:val="18"/>
                <w:szCs w:val="18"/>
                <w:lang w:val="lv-LV"/>
              </w:rPr>
              <w:t>šan</w:t>
            </w:r>
            <w:r w:rsidRPr="005848E1">
              <w:rPr>
                <w:rFonts w:asciiTheme="minorHAnsi" w:hAnsiTheme="minorHAnsi" w:cstheme="minorHAnsi"/>
                <w:sz w:val="18"/>
                <w:szCs w:val="18"/>
                <w:lang w:val="lv-LV"/>
              </w:rPr>
              <w:t xml:space="preserve">a plānota ar </w:t>
            </w:r>
            <w:proofErr w:type="spellStart"/>
            <w:r w:rsidRPr="005848E1">
              <w:rPr>
                <w:rFonts w:asciiTheme="minorHAnsi" w:hAnsiTheme="minorHAnsi" w:cstheme="minorHAnsi"/>
                <w:sz w:val="18"/>
                <w:szCs w:val="18"/>
                <w:lang w:val="lv-LV"/>
              </w:rPr>
              <w:t>Oškalnu</w:t>
            </w:r>
            <w:proofErr w:type="spellEnd"/>
            <w:r w:rsidRPr="005848E1">
              <w:rPr>
                <w:rFonts w:asciiTheme="minorHAnsi" w:hAnsiTheme="minorHAnsi" w:cstheme="minorHAnsi"/>
                <w:sz w:val="18"/>
                <w:szCs w:val="18"/>
                <w:lang w:val="lv-LV"/>
              </w:rPr>
              <w:t xml:space="preserve"> ciema pievienošanu, taču ciems atrodas pie Saldus un nav tehniski un ekonomiski pamatoti to pieslēgt pie Brocēnu </w:t>
            </w:r>
            <w:r w:rsidR="006F347F">
              <w:rPr>
                <w:rFonts w:asciiTheme="minorHAnsi" w:hAnsiTheme="minorHAnsi" w:cstheme="minorHAnsi"/>
                <w:sz w:val="18"/>
                <w:szCs w:val="18"/>
                <w:lang w:val="lv-LV"/>
              </w:rPr>
              <w:t xml:space="preserve">kanalizācijas </w:t>
            </w:r>
            <w:r w:rsidRPr="005848E1">
              <w:rPr>
                <w:rFonts w:asciiTheme="minorHAnsi" w:hAnsiTheme="minorHAnsi" w:cstheme="minorHAnsi"/>
                <w:sz w:val="18"/>
                <w:szCs w:val="18"/>
                <w:lang w:val="lv-LV"/>
              </w:rPr>
              <w:t>sistēmas (jāšķērso Cieceres ezers).</w:t>
            </w:r>
            <w:r w:rsidR="00065EFA">
              <w:rPr>
                <w:rStyle w:val="FootnoteReference"/>
                <w:rFonts w:asciiTheme="minorHAnsi" w:hAnsiTheme="minorHAnsi" w:cstheme="minorHAnsi"/>
                <w:sz w:val="18"/>
                <w:szCs w:val="18"/>
                <w:lang w:val="lv-LV"/>
              </w:rPr>
              <w:footnoteReference w:id="5"/>
            </w:r>
          </w:p>
          <w:p w14:paraId="296CC76C"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Nepieciešamas investīcijas NAI rekonstrukcijā 0.07 milj. EUR apmērā </w:t>
            </w:r>
            <w:proofErr w:type="spellStart"/>
            <w:r w:rsidRPr="005848E1">
              <w:rPr>
                <w:rFonts w:asciiTheme="minorHAnsi" w:hAnsiTheme="minorHAnsi" w:cstheme="minorHAnsi"/>
                <w:sz w:val="18"/>
                <w:szCs w:val="18"/>
                <w:lang w:val="lv-LV"/>
              </w:rPr>
              <w:t>Oškalnu</w:t>
            </w:r>
            <w:proofErr w:type="spellEnd"/>
            <w:r w:rsidRPr="005848E1">
              <w:rPr>
                <w:rFonts w:asciiTheme="minorHAnsi" w:hAnsiTheme="minorHAnsi" w:cstheme="minorHAnsi"/>
                <w:sz w:val="18"/>
                <w:szCs w:val="18"/>
                <w:lang w:val="lv-LV"/>
              </w:rPr>
              <w:t xml:space="preserve"> ciema notekūdeņu attīrīšanai.</w:t>
            </w:r>
          </w:p>
        </w:tc>
      </w:tr>
      <w:tr w:rsidR="00AE3207" w:rsidRPr="005848E1" w14:paraId="627F0B14" w14:textId="77777777" w:rsidTr="00B464F3">
        <w:trPr>
          <w:trHeight w:val="142"/>
          <w:jc w:val="center"/>
        </w:trPr>
        <w:tc>
          <w:tcPr>
            <w:tcW w:w="1385" w:type="dxa"/>
            <w:vMerge w:val="restart"/>
            <w:vAlign w:val="center"/>
          </w:tcPr>
          <w:p w14:paraId="0FC14B8C" w14:textId="77777777" w:rsidR="00AE3207" w:rsidRPr="005848E1" w:rsidRDefault="00AE3207" w:rsidP="00AE3207">
            <w:pPr>
              <w:jc w:val="center"/>
              <w:rPr>
                <w:rFonts w:cstheme="minorHAnsi"/>
                <w:b/>
                <w:sz w:val="20"/>
              </w:rPr>
            </w:pPr>
            <w:r w:rsidRPr="005848E1">
              <w:rPr>
                <w:rFonts w:cstheme="minorHAnsi"/>
                <w:b/>
                <w:sz w:val="20"/>
              </w:rPr>
              <w:t>Līvāni</w:t>
            </w:r>
          </w:p>
        </w:tc>
        <w:tc>
          <w:tcPr>
            <w:tcW w:w="1375" w:type="dxa"/>
            <w:shd w:val="clear" w:color="auto" w:fill="92D050"/>
          </w:tcPr>
          <w:p w14:paraId="057BEF4A" w14:textId="3E699FC0"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7E978A8C"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16AB248F"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3EA633A1" w14:textId="77777777" w:rsidR="00AE3207" w:rsidRPr="005848E1" w:rsidRDefault="00AE3207" w:rsidP="00AE3207">
            <w:pPr>
              <w:jc w:val="center"/>
              <w:rPr>
                <w:rFonts w:cstheme="minorHAnsi"/>
                <w:sz w:val="18"/>
                <w:highlight w:val="yellow"/>
              </w:rPr>
            </w:pPr>
            <w:r w:rsidRPr="005848E1">
              <w:rPr>
                <w:rFonts w:cstheme="minorHAnsi"/>
                <w:sz w:val="18"/>
                <w:highlight w:val="yellow"/>
              </w:rPr>
              <w:t>Jā</w:t>
            </w:r>
          </w:p>
        </w:tc>
        <w:tc>
          <w:tcPr>
            <w:tcW w:w="1512" w:type="dxa"/>
            <w:shd w:val="clear" w:color="auto" w:fill="92D050"/>
          </w:tcPr>
          <w:p w14:paraId="09176B61" w14:textId="77777777" w:rsidR="00AE3207" w:rsidRPr="005848E1" w:rsidRDefault="00AE3207" w:rsidP="00AE3207">
            <w:pPr>
              <w:jc w:val="center"/>
              <w:rPr>
                <w:rFonts w:cstheme="minorHAnsi"/>
                <w:sz w:val="18"/>
              </w:rPr>
            </w:pPr>
            <w:r w:rsidRPr="005848E1">
              <w:rPr>
                <w:rFonts w:cstheme="minorHAnsi"/>
                <w:sz w:val="18"/>
              </w:rPr>
              <w:t>Nē</w:t>
            </w:r>
          </w:p>
        </w:tc>
      </w:tr>
      <w:tr w:rsidR="00AE3207" w:rsidRPr="005848E1" w14:paraId="6925CC2E" w14:textId="77777777" w:rsidTr="00B464F3">
        <w:trPr>
          <w:jc w:val="center"/>
        </w:trPr>
        <w:tc>
          <w:tcPr>
            <w:tcW w:w="1385" w:type="dxa"/>
            <w:vMerge/>
            <w:vAlign w:val="center"/>
          </w:tcPr>
          <w:p w14:paraId="3ED8E9DD" w14:textId="77777777" w:rsidR="00AE3207" w:rsidRPr="005848E1" w:rsidRDefault="00AE3207" w:rsidP="00AE3207">
            <w:pPr>
              <w:jc w:val="center"/>
              <w:rPr>
                <w:rFonts w:cstheme="minorHAnsi"/>
                <w:b/>
                <w:sz w:val="20"/>
              </w:rPr>
            </w:pPr>
          </w:p>
        </w:tc>
        <w:tc>
          <w:tcPr>
            <w:tcW w:w="6917" w:type="dxa"/>
            <w:gridSpan w:val="5"/>
            <w:shd w:val="clear" w:color="auto" w:fill="auto"/>
          </w:tcPr>
          <w:p w14:paraId="229096D5"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99.3 %,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96.95 %. Jaunas investīcijas tīklu attīstībai esošā aglomerācijā netiek plānotas.</w:t>
            </w:r>
          </w:p>
          <w:p w14:paraId="1FF7312A"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Aglomerācijas paplašināšanas ietvaros par 1.23 milj. EUR papildus pieslēdzamo iedz. skaits nav zināms. </w:t>
            </w:r>
          </w:p>
        </w:tc>
      </w:tr>
      <w:tr w:rsidR="00AE3207" w:rsidRPr="005848E1" w14:paraId="6046F55D" w14:textId="77777777" w:rsidTr="00B464F3">
        <w:trPr>
          <w:trHeight w:val="142"/>
          <w:jc w:val="center"/>
        </w:trPr>
        <w:tc>
          <w:tcPr>
            <w:tcW w:w="1385" w:type="dxa"/>
            <w:vMerge w:val="restart"/>
            <w:vAlign w:val="center"/>
          </w:tcPr>
          <w:p w14:paraId="6A16FC31" w14:textId="77777777" w:rsidR="00AE3207" w:rsidRPr="005848E1" w:rsidRDefault="00AE3207" w:rsidP="00AE3207">
            <w:pPr>
              <w:jc w:val="center"/>
              <w:rPr>
                <w:rFonts w:cstheme="minorHAnsi"/>
                <w:b/>
                <w:sz w:val="20"/>
              </w:rPr>
            </w:pPr>
            <w:r w:rsidRPr="005848E1">
              <w:rPr>
                <w:rFonts w:cstheme="minorHAnsi"/>
                <w:b/>
                <w:sz w:val="20"/>
              </w:rPr>
              <w:t>Baloži</w:t>
            </w:r>
          </w:p>
        </w:tc>
        <w:tc>
          <w:tcPr>
            <w:tcW w:w="1375" w:type="dxa"/>
            <w:shd w:val="clear" w:color="auto" w:fill="92D050"/>
          </w:tcPr>
          <w:p w14:paraId="0ED5CAD5" w14:textId="414A2241"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3AD2F77D"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4A6D5365"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5F25337D"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92D050"/>
          </w:tcPr>
          <w:p w14:paraId="31352E88" w14:textId="77777777" w:rsidR="00AE3207" w:rsidRPr="005848E1" w:rsidRDefault="00AE3207" w:rsidP="00AE3207">
            <w:pPr>
              <w:jc w:val="center"/>
              <w:rPr>
                <w:rFonts w:cstheme="minorHAnsi"/>
                <w:sz w:val="18"/>
              </w:rPr>
            </w:pPr>
            <w:r w:rsidRPr="005848E1">
              <w:rPr>
                <w:rFonts w:cstheme="minorHAnsi"/>
                <w:sz w:val="18"/>
              </w:rPr>
              <w:t xml:space="preserve">Nē </w:t>
            </w:r>
          </w:p>
        </w:tc>
      </w:tr>
      <w:tr w:rsidR="00AE3207" w:rsidRPr="005848E1" w14:paraId="613DE16D" w14:textId="77777777" w:rsidTr="00B464F3">
        <w:trPr>
          <w:jc w:val="center"/>
        </w:trPr>
        <w:tc>
          <w:tcPr>
            <w:tcW w:w="1385" w:type="dxa"/>
            <w:vMerge/>
            <w:vAlign w:val="center"/>
          </w:tcPr>
          <w:p w14:paraId="1D3FE873" w14:textId="77777777" w:rsidR="00AE3207" w:rsidRPr="005848E1" w:rsidRDefault="00AE3207" w:rsidP="00AE3207">
            <w:pPr>
              <w:jc w:val="center"/>
              <w:rPr>
                <w:rFonts w:cstheme="minorHAnsi"/>
                <w:b/>
                <w:sz w:val="20"/>
              </w:rPr>
            </w:pPr>
          </w:p>
        </w:tc>
        <w:tc>
          <w:tcPr>
            <w:tcW w:w="6917" w:type="dxa"/>
            <w:gridSpan w:val="5"/>
            <w:shd w:val="clear" w:color="auto" w:fill="auto"/>
          </w:tcPr>
          <w:p w14:paraId="37C53A53"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99.0 %,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93%, jaunas investīcijas tīklu attīstībai esošā aglomerācijā nav veiktas arī SAM 5.3.1. ietvaros.</w:t>
            </w:r>
          </w:p>
          <w:p w14:paraId="245B64FC"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Plānotas investīcijas esošās aglomerācijas robežās 1.03 milj. EUR, 637 iedz. pieslēgšanai, kas identificējamas kā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izbūve pie esošiem CKS tīkliem (vidējais tīklu garums – 6m/iedz.).</w:t>
            </w:r>
          </w:p>
        </w:tc>
      </w:tr>
      <w:tr w:rsidR="00AE3207" w:rsidRPr="005848E1" w14:paraId="66847AAF" w14:textId="77777777" w:rsidTr="00B464F3">
        <w:trPr>
          <w:trHeight w:val="142"/>
          <w:jc w:val="center"/>
        </w:trPr>
        <w:tc>
          <w:tcPr>
            <w:tcW w:w="1385" w:type="dxa"/>
            <w:vMerge w:val="restart"/>
            <w:vAlign w:val="center"/>
          </w:tcPr>
          <w:p w14:paraId="1DFDF02F" w14:textId="77777777" w:rsidR="00AE3207" w:rsidRPr="005848E1" w:rsidRDefault="00AE3207" w:rsidP="00AE3207">
            <w:pPr>
              <w:jc w:val="center"/>
              <w:rPr>
                <w:rFonts w:cstheme="minorHAnsi"/>
                <w:b/>
                <w:sz w:val="20"/>
              </w:rPr>
            </w:pPr>
            <w:r w:rsidRPr="005848E1">
              <w:rPr>
                <w:rFonts w:cstheme="minorHAnsi"/>
                <w:b/>
                <w:sz w:val="20"/>
              </w:rPr>
              <w:t>Roja</w:t>
            </w:r>
          </w:p>
        </w:tc>
        <w:tc>
          <w:tcPr>
            <w:tcW w:w="1375" w:type="dxa"/>
            <w:shd w:val="clear" w:color="auto" w:fill="92D050"/>
          </w:tcPr>
          <w:p w14:paraId="31F40FE5" w14:textId="29453E3A"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7B128F57"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121203EE"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582D76BC"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6330E9C1"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1607BCF3" w14:textId="77777777" w:rsidTr="00B464F3">
        <w:trPr>
          <w:jc w:val="center"/>
        </w:trPr>
        <w:tc>
          <w:tcPr>
            <w:tcW w:w="1385" w:type="dxa"/>
            <w:vMerge/>
            <w:vAlign w:val="center"/>
          </w:tcPr>
          <w:p w14:paraId="03638928" w14:textId="77777777" w:rsidR="00AE3207" w:rsidRPr="005848E1" w:rsidRDefault="00AE3207" w:rsidP="00AE3207">
            <w:pPr>
              <w:jc w:val="center"/>
              <w:rPr>
                <w:rFonts w:cstheme="minorHAnsi"/>
                <w:b/>
                <w:sz w:val="20"/>
              </w:rPr>
            </w:pPr>
          </w:p>
        </w:tc>
        <w:tc>
          <w:tcPr>
            <w:tcW w:w="6917" w:type="dxa"/>
            <w:gridSpan w:val="5"/>
            <w:shd w:val="clear" w:color="auto" w:fill="auto"/>
          </w:tcPr>
          <w:p w14:paraId="1C91877E"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98.8 %,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93.72% (uz 01.01.2019 – 97.6%). Jaunas investīcijas tīklu attīstībai esošā aglomerācijā netiek plānotas.</w:t>
            </w:r>
          </w:p>
        </w:tc>
      </w:tr>
      <w:tr w:rsidR="00AE3207" w:rsidRPr="005848E1" w14:paraId="2F77C835" w14:textId="77777777" w:rsidTr="00B464F3">
        <w:trPr>
          <w:trHeight w:val="142"/>
          <w:jc w:val="center"/>
        </w:trPr>
        <w:tc>
          <w:tcPr>
            <w:tcW w:w="1385" w:type="dxa"/>
            <w:vMerge w:val="restart"/>
            <w:vAlign w:val="center"/>
          </w:tcPr>
          <w:p w14:paraId="41E87764" w14:textId="77777777" w:rsidR="00AE3207" w:rsidRPr="005848E1" w:rsidRDefault="00AE3207" w:rsidP="00AE3207">
            <w:pPr>
              <w:jc w:val="center"/>
              <w:rPr>
                <w:rFonts w:cstheme="minorHAnsi"/>
                <w:b/>
                <w:sz w:val="20"/>
              </w:rPr>
            </w:pPr>
            <w:r w:rsidRPr="005848E1">
              <w:rPr>
                <w:rFonts w:cstheme="minorHAnsi"/>
                <w:b/>
                <w:sz w:val="20"/>
              </w:rPr>
              <w:t>Aizkraukle</w:t>
            </w:r>
          </w:p>
        </w:tc>
        <w:tc>
          <w:tcPr>
            <w:tcW w:w="1375" w:type="dxa"/>
            <w:shd w:val="clear" w:color="auto" w:fill="92D050"/>
          </w:tcPr>
          <w:p w14:paraId="0E390B40" w14:textId="6BB6D6EB"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3D715A83"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40AA1946"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5898696C"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6A1129A6"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2EB2EE71" w14:textId="77777777" w:rsidTr="00B464F3">
        <w:trPr>
          <w:jc w:val="center"/>
        </w:trPr>
        <w:tc>
          <w:tcPr>
            <w:tcW w:w="1385" w:type="dxa"/>
            <w:vMerge/>
            <w:vAlign w:val="center"/>
          </w:tcPr>
          <w:p w14:paraId="2148593F" w14:textId="77777777" w:rsidR="00AE3207" w:rsidRPr="005848E1" w:rsidRDefault="00AE3207" w:rsidP="00AE3207">
            <w:pPr>
              <w:jc w:val="center"/>
              <w:rPr>
                <w:rFonts w:cstheme="minorHAnsi"/>
                <w:b/>
                <w:sz w:val="20"/>
              </w:rPr>
            </w:pPr>
          </w:p>
        </w:tc>
        <w:tc>
          <w:tcPr>
            <w:tcW w:w="6917" w:type="dxa"/>
            <w:gridSpan w:val="5"/>
            <w:shd w:val="clear" w:color="auto" w:fill="auto"/>
          </w:tcPr>
          <w:p w14:paraId="6F947E01"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98.3 %,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97.6%, jaunas investīcijas tīklu attīstībai esošā aglomerācijā netiek plānotas un nav veiktas arī SAM 5.3.1. ietvaros.</w:t>
            </w:r>
          </w:p>
        </w:tc>
      </w:tr>
      <w:tr w:rsidR="00AE3207" w:rsidRPr="005848E1" w14:paraId="3BA63761" w14:textId="77777777" w:rsidTr="00B464F3">
        <w:trPr>
          <w:trHeight w:val="142"/>
          <w:jc w:val="center"/>
        </w:trPr>
        <w:tc>
          <w:tcPr>
            <w:tcW w:w="1385" w:type="dxa"/>
            <w:vMerge w:val="restart"/>
            <w:vAlign w:val="center"/>
          </w:tcPr>
          <w:p w14:paraId="2172251E" w14:textId="77777777" w:rsidR="00AE3207" w:rsidRPr="005848E1" w:rsidRDefault="00AE3207" w:rsidP="00AE3207">
            <w:pPr>
              <w:jc w:val="center"/>
              <w:rPr>
                <w:rFonts w:cstheme="minorHAnsi"/>
                <w:b/>
                <w:sz w:val="20"/>
              </w:rPr>
            </w:pPr>
            <w:r w:rsidRPr="005848E1">
              <w:rPr>
                <w:rFonts w:cstheme="minorHAnsi"/>
                <w:b/>
                <w:sz w:val="20"/>
              </w:rPr>
              <w:t>Valka</w:t>
            </w:r>
          </w:p>
        </w:tc>
        <w:tc>
          <w:tcPr>
            <w:tcW w:w="1375" w:type="dxa"/>
            <w:shd w:val="clear" w:color="auto" w:fill="92D050"/>
          </w:tcPr>
          <w:p w14:paraId="3306AEFD" w14:textId="5B31E799"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2273F781"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55EAD04D"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2C45FBE8"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13DDB645"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4BAFA68A" w14:textId="77777777" w:rsidTr="00B464F3">
        <w:trPr>
          <w:jc w:val="center"/>
        </w:trPr>
        <w:tc>
          <w:tcPr>
            <w:tcW w:w="1385" w:type="dxa"/>
            <w:vMerge/>
            <w:vAlign w:val="center"/>
          </w:tcPr>
          <w:p w14:paraId="72A7548F" w14:textId="77777777" w:rsidR="00AE3207" w:rsidRPr="005848E1" w:rsidRDefault="00AE3207" w:rsidP="00AE3207">
            <w:pPr>
              <w:jc w:val="center"/>
              <w:rPr>
                <w:rFonts w:cstheme="minorHAnsi"/>
                <w:b/>
                <w:sz w:val="20"/>
              </w:rPr>
            </w:pPr>
          </w:p>
        </w:tc>
        <w:tc>
          <w:tcPr>
            <w:tcW w:w="6917" w:type="dxa"/>
            <w:gridSpan w:val="5"/>
            <w:shd w:val="clear" w:color="auto" w:fill="auto"/>
          </w:tcPr>
          <w:p w14:paraId="1863E75D"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98.1 %,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95.17 %. Jaunas investīcijas tīklu attīstībai esošā aglomerācijā netiek plānotas.</w:t>
            </w:r>
          </w:p>
        </w:tc>
      </w:tr>
      <w:tr w:rsidR="00AE3207" w:rsidRPr="005848E1" w14:paraId="189460FD" w14:textId="77777777" w:rsidTr="00B464F3">
        <w:trPr>
          <w:trHeight w:val="142"/>
          <w:jc w:val="center"/>
        </w:trPr>
        <w:tc>
          <w:tcPr>
            <w:tcW w:w="1385" w:type="dxa"/>
            <w:vMerge w:val="restart"/>
            <w:vAlign w:val="center"/>
          </w:tcPr>
          <w:p w14:paraId="2C94C81D" w14:textId="77777777" w:rsidR="00AE3207" w:rsidRPr="005848E1" w:rsidRDefault="00AE3207" w:rsidP="00AE3207">
            <w:pPr>
              <w:jc w:val="center"/>
              <w:rPr>
                <w:rFonts w:cstheme="minorHAnsi"/>
                <w:b/>
                <w:sz w:val="20"/>
              </w:rPr>
            </w:pPr>
            <w:r w:rsidRPr="005848E1">
              <w:rPr>
                <w:rFonts w:cstheme="minorHAnsi"/>
                <w:b/>
                <w:sz w:val="20"/>
              </w:rPr>
              <w:t>Babīte</w:t>
            </w:r>
          </w:p>
        </w:tc>
        <w:tc>
          <w:tcPr>
            <w:tcW w:w="1375" w:type="dxa"/>
            <w:shd w:val="clear" w:color="auto" w:fill="92D050"/>
          </w:tcPr>
          <w:p w14:paraId="62CDBB0D" w14:textId="1356B447"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098DDC9C"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2254FBF4"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31528AB8" w14:textId="77777777" w:rsidR="00AE3207" w:rsidRPr="005848E1" w:rsidRDefault="00AE3207" w:rsidP="00AE3207">
            <w:pPr>
              <w:jc w:val="center"/>
              <w:rPr>
                <w:rFonts w:cstheme="minorHAnsi"/>
                <w:sz w:val="18"/>
              </w:rPr>
            </w:pPr>
            <w:r w:rsidRPr="005848E1">
              <w:rPr>
                <w:rFonts w:cstheme="minorHAnsi"/>
                <w:sz w:val="18"/>
              </w:rPr>
              <w:t>Jā</w:t>
            </w:r>
          </w:p>
        </w:tc>
        <w:tc>
          <w:tcPr>
            <w:tcW w:w="1512" w:type="dxa"/>
            <w:shd w:val="clear" w:color="auto" w:fill="92D050"/>
          </w:tcPr>
          <w:p w14:paraId="46A08ED5" w14:textId="77777777" w:rsidR="00AE3207" w:rsidRPr="005848E1" w:rsidRDefault="00AE3207" w:rsidP="00AE3207">
            <w:pPr>
              <w:jc w:val="center"/>
              <w:rPr>
                <w:rFonts w:cstheme="minorHAnsi"/>
                <w:sz w:val="18"/>
              </w:rPr>
            </w:pPr>
            <w:r w:rsidRPr="005848E1">
              <w:rPr>
                <w:rFonts w:cstheme="minorHAnsi"/>
                <w:sz w:val="18"/>
              </w:rPr>
              <w:t xml:space="preserve">Nē </w:t>
            </w:r>
          </w:p>
        </w:tc>
      </w:tr>
      <w:tr w:rsidR="00AE3207" w:rsidRPr="005848E1" w14:paraId="238716E8" w14:textId="77777777" w:rsidTr="00B464F3">
        <w:trPr>
          <w:jc w:val="center"/>
        </w:trPr>
        <w:tc>
          <w:tcPr>
            <w:tcW w:w="1385" w:type="dxa"/>
            <w:vMerge/>
            <w:vAlign w:val="center"/>
          </w:tcPr>
          <w:p w14:paraId="0F599B10" w14:textId="77777777" w:rsidR="00AE3207" w:rsidRPr="005848E1" w:rsidRDefault="00AE3207" w:rsidP="00AE3207">
            <w:pPr>
              <w:jc w:val="center"/>
              <w:rPr>
                <w:rFonts w:cstheme="minorHAnsi"/>
                <w:b/>
                <w:sz w:val="20"/>
              </w:rPr>
            </w:pPr>
          </w:p>
        </w:tc>
        <w:tc>
          <w:tcPr>
            <w:tcW w:w="6917" w:type="dxa"/>
            <w:gridSpan w:val="5"/>
            <w:shd w:val="clear" w:color="auto" w:fill="auto"/>
          </w:tcPr>
          <w:p w14:paraId="7B9E5D6C"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97.5 %,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91.2%, jaunas investīcijas tīklu attīstībai esošā aglomerācijā netiek plānotas un nav veiktas arī SAM 5.3.1. ietvaros.</w:t>
            </w:r>
          </w:p>
          <w:p w14:paraId="0572E350"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Nepieciešamas investīcijas NAI jaudas palielināšanai 2.9 milj. EUR apmērā.</w:t>
            </w:r>
          </w:p>
        </w:tc>
      </w:tr>
      <w:tr w:rsidR="00AE3207" w:rsidRPr="005848E1" w14:paraId="40A20CCC" w14:textId="77777777" w:rsidTr="00B464F3">
        <w:trPr>
          <w:trHeight w:val="142"/>
          <w:jc w:val="center"/>
        </w:trPr>
        <w:tc>
          <w:tcPr>
            <w:tcW w:w="1385" w:type="dxa"/>
            <w:vMerge w:val="restart"/>
            <w:vAlign w:val="center"/>
          </w:tcPr>
          <w:p w14:paraId="10868785" w14:textId="77777777" w:rsidR="00AE3207" w:rsidRPr="005848E1" w:rsidRDefault="00AE3207" w:rsidP="00AE3207">
            <w:pPr>
              <w:jc w:val="center"/>
              <w:rPr>
                <w:rFonts w:cstheme="minorHAnsi"/>
                <w:b/>
                <w:sz w:val="20"/>
              </w:rPr>
            </w:pPr>
            <w:bookmarkStart w:id="13" w:name="_Hlk30289570"/>
            <w:r w:rsidRPr="005848E1">
              <w:rPr>
                <w:rFonts w:cstheme="minorHAnsi"/>
                <w:b/>
                <w:sz w:val="20"/>
              </w:rPr>
              <w:t>Varakļāni</w:t>
            </w:r>
          </w:p>
        </w:tc>
        <w:tc>
          <w:tcPr>
            <w:tcW w:w="1375" w:type="dxa"/>
            <w:shd w:val="clear" w:color="auto" w:fill="92D050"/>
          </w:tcPr>
          <w:p w14:paraId="1409A680" w14:textId="6889EB31"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51454448"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69595871"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23A2E289" w14:textId="77777777" w:rsidR="00AE3207" w:rsidRPr="005848E1" w:rsidRDefault="00AE3207" w:rsidP="00AE3207">
            <w:pPr>
              <w:jc w:val="center"/>
              <w:rPr>
                <w:rFonts w:cstheme="minorHAnsi"/>
                <w:sz w:val="18"/>
                <w:highlight w:val="yellow"/>
              </w:rPr>
            </w:pPr>
            <w:r w:rsidRPr="005848E1">
              <w:rPr>
                <w:rFonts w:cstheme="minorHAnsi"/>
                <w:sz w:val="18"/>
                <w:highlight w:val="yellow"/>
              </w:rPr>
              <w:t>Jā</w:t>
            </w:r>
          </w:p>
        </w:tc>
        <w:tc>
          <w:tcPr>
            <w:tcW w:w="1512" w:type="dxa"/>
            <w:shd w:val="clear" w:color="auto" w:fill="FFFF00"/>
          </w:tcPr>
          <w:p w14:paraId="3AD9626F"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1C4EA696" w14:textId="77777777" w:rsidTr="00B464F3">
        <w:trPr>
          <w:jc w:val="center"/>
        </w:trPr>
        <w:tc>
          <w:tcPr>
            <w:tcW w:w="1385" w:type="dxa"/>
            <w:vMerge/>
            <w:vAlign w:val="center"/>
          </w:tcPr>
          <w:p w14:paraId="23D1CB19" w14:textId="77777777" w:rsidR="00AE3207" w:rsidRPr="005848E1" w:rsidRDefault="00AE3207" w:rsidP="00AE3207">
            <w:pPr>
              <w:jc w:val="center"/>
              <w:rPr>
                <w:rFonts w:cstheme="minorHAnsi"/>
                <w:b/>
                <w:sz w:val="20"/>
              </w:rPr>
            </w:pPr>
          </w:p>
        </w:tc>
        <w:tc>
          <w:tcPr>
            <w:tcW w:w="6917" w:type="dxa"/>
            <w:gridSpan w:val="5"/>
            <w:shd w:val="clear" w:color="auto" w:fill="auto"/>
          </w:tcPr>
          <w:p w14:paraId="42694185"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97 %,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85.2 %, jaunas investīcijas tīklu attīstībai esošā aglomerācijā netiek plānotas un nav veiktas arī SAM 5.3.1. ietvaros.</w:t>
            </w:r>
          </w:p>
          <w:p w14:paraId="5B035113" w14:textId="34DA111E"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Aglomerācijās paplašināšanas izmaksas augstas – 7 832 EUR/iedz. (pie zemām tīklu izmaksām – 138 EUR/m)</w:t>
            </w:r>
            <w:r w:rsidR="006F347F">
              <w:rPr>
                <w:rFonts w:asciiTheme="minorHAnsi" w:hAnsiTheme="minorHAnsi" w:cstheme="minorHAnsi"/>
                <w:sz w:val="18"/>
                <w:szCs w:val="18"/>
                <w:lang w:val="lv-LV"/>
              </w:rPr>
              <w:t>.</w:t>
            </w:r>
          </w:p>
          <w:p w14:paraId="294A23DD"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Nepieciešamas investīcijas NAI daļēji segta dūņu lauka izbūvei 0.23 milj. EUR apmērā.</w:t>
            </w:r>
          </w:p>
        </w:tc>
      </w:tr>
      <w:bookmarkEnd w:id="13"/>
      <w:tr w:rsidR="00AE3207" w:rsidRPr="005848E1" w14:paraId="377469CC" w14:textId="77777777" w:rsidTr="00B464F3">
        <w:trPr>
          <w:trHeight w:val="142"/>
          <w:jc w:val="center"/>
        </w:trPr>
        <w:tc>
          <w:tcPr>
            <w:tcW w:w="1385" w:type="dxa"/>
            <w:vMerge w:val="restart"/>
            <w:vAlign w:val="center"/>
          </w:tcPr>
          <w:p w14:paraId="10597F0B" w14:textId="77777777" w:rsidR="00AE3207" w:rsidRPr="005848E1" w:rsidRDefault="00AE3207" w:rsidP="00AE3207">
            <w:pPr>
              <w:jc w:val="center"/>
              <w:rPr>
                <w:rFonts w:cstheme="minorHAnsi"/>
                <w:b/>
                <w:sz w:val="20"/>
              </w:rPr>
            </w:pPr>
            <w:r w:rsidRPr="005848E1">
              <w:rPr>
                <w:rFonts w:cstheme="minorHAnsi"/>
                <w:b/>
                <w:sz w:val="20"/>
              </w:rPr>
              <w:t>Priekuļi</w:t>
            </w:r>
          </w:p>
        </w:tc>
        <w:tc>
          <w:tcPr>
            <w:tcW w:w="1375" w:type="dxa"/>
            <w:shd w:val="clear" w:color="auto" w:fill="92D050"/>
          </w:tcPr>
          <w:p w14:paraId="546B8576" w14:textId="2FCE3E01"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3BEBF01C"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65673FC1"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4505CA4C"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92D050"/>
          </w:tcPr>
          <w:p w14:paraId="0A2E90C4" w14:textId="77777777" w:rsidR="00AE3207" w:rsidRPr="005848E1" w:rsidRDefault="00AE3207" w:rsidP="00AE3207">
            <w:pPr>
              <w:jc w:val="center"/>
              <w:rPr>
                <w:rFonts w:cstheme="minorHAnsi"/>
                <w:sz w:val="18"/>
              </w:rPr>
            </w:pPr>
            <w:r w:rsidRPr="005848E1">
              <w:rPr>
                <w:rFonts w:cstheme="minorHAnsi"/>
                <w:sz w:val="18"/>
              </w:rPr>
              <w:t xml:space="preserve">Nē </w:t>
            </w:r>
          </w:p>
        </w:tc>
      </w:tr>
      <w:tr w:rsidR="00AE3207" w:rsidRPr="005848E1" w14:paraId="0F46DC44" w14:textId="77777777" w:rsidTr="00B464F3">
        <w:trPr>
          <w:jc w:val="center"/>
        </w:trPr>
        <w:tc>
          <w:tcPr>
            <w:tcW w:w="1385" w:type="dxa"/>
            <w:vMerge/>
            <w:vAlign w:val="center"/>
          </w:tcPr>
          <w:p w14:paraId="080B929A" w14:textId="77777777" w:rsidR="00AE3207" w:rsidRPr="005848E1" w:rsidRDefault="00AE3207" w:rsidP="00AE3207">
            <w:pPr>
              <w:jc w:val="center"/>
              <w:rPr>
                <w:rFonts w:cstheme="minorHAnsi"/>
                <w:b/>
                <w:sz w:val="20"/>
              </w:rPr>
            </w:pPr>
          </w:p>
        </w:tc>
        <w:tc>
          <w:tcPr>
            <w:tcW w:w="6917" w:type="dxa"/>
            <w:gridSpan w:val="5"/>
            <w:shd w:val="clear" w:color="auto" w:fill="auto"/>
          </w:tcPr>
          <w:p w14:paraId="3F03C91B"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95.4 %,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93.9 %, jaunas investīcijas tīklu attīstībai esošā aglomerācijā netiek plānotas un nav veiktas arī SAM 5.3.1. ietvaros. </w:t>
            </w:r>
          </w:p>
        </w:tc>
      </w:tr>
      <w:tr w:rsidR="00AE3207" w:rsidRPr="005848E1" w14:paraId="1A68F5DD" w14:textId="77777777" w:rsidTr="00B464F3">
        <w:trPr>
          <w:trHeight w:val="142"/>
          <w:jc w:val="center"/>
        </w:trPr>
        <w:tc>
          <w:tcPr>
            <w:tcW w:w="1385" w:type="dxa"/>
            <w:vMerge w:val="restart"/>
            <w:vAlign w:val="center"/>
          </w:tcPr>
          <w:p w14:paraId="2C7CCCCF" w14:textId="77777777" w:rsidR="00AE3207" w:rsidRPr="005848E1" w:rsidRDefault="00AE3207" w:rsidP="00AE3207">
            <w:pPr>
              <w:jc w:val="center"/>
              <w:rPr>
                <w:rFonts w:cstheme="minorHAnsi"/>
                <w:b/>
                <w:sz w:val="20"/>
              </w:rPr>
            </w:pPr>
            <w:r w:rsidRPr="005848E1">
              <w:rPr>
                <w:rFonts w:cstheme="minorHAnsi"/>
                <w:b/>
                <w:sz w:val="20"/>
              </w:rPr>
              <w:t>Jaunolaine</w:t>
            </w:r>
          </w:p>
        </w:tc>
        <w:tc>
          <w:tcPr>
            <w:tcW w:w="1375" w:type="dxa"/>
            <w:shd w:val="clear" w:color="auto" w:fill="92D050"/>
          </w:tcPr>
          <w:p w14:paraId="4AC9EC34" w14:textId="693AC4D0"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3F7759E9"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60C1235F"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6C76EAA5"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2914B4CD"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0ACEA9F3" w14:textId="77777777" w:rsidTr="00B464F3">
        <w:trPr>
          <w:jc w:val="center"/>
        </w:trPr>
        <w:tc>
          <w:tcPr>
            <w:tcW w:w="1385" w:type="dxa"/>
            <w:vMerge/>
            <w:vAlign w:val="center"/>
          </w:tcPr>
          <w:p w14:paraId="47ACED83" w14:textId="77777777" w:rsidR="00AE3207" w:rsidRPr="005848E1" w:rsidRDefault="00AE3207" w:rsidP="00AE3207">
            <w:pPr>
              <w:jc w:val="center"/>
              <w:rPr>
                <w:rFonts w:cstheme="minorHAnsi"/>
                <w:b/>
                <w:sz w:val="20"/>
              </w:rPr>
            </w:pPr>
          </w:p>
        </w:tc>
        <w:tc>
          <w:tcPr>
            <w:tcW w:w="6917" w:type="dxa"/>
            <w:gridSpan w:val="5"/>
            <w:shd w:val="clear" w:color="auto" w:fill="auto"/>
          </w:tcPr>
          <w:p w14:paraId="50208657" w14:textId="7ECDBF70"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92 %,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91.60 %. Jaunas investīcijas tīklu attīstībai esošā aglomerācijā netiek plānotas.</w:t>
            </w:r>
          </w:p>
        </w:tc>
      </w:tr>
      <w:tr w:rsidR="00AE3207" w:rsidRPr="005848E1" w14:paraId="5B167BD0" w14:textId="77777777" w:rsidTr="00B464F3">
        <w:trPr>
          <w:trHeight w:val="142"/>
          <w:jc w:val="center"/>
        </w:trPr>
        <w:tc>
          <w:tcPr>
            <w:tcW w:w="1385" w:type="dxa"/>
            <w:vMerge w:val="restart"/>
            <w:vAlign w:val="center"/>
          </w:tcPr>
          <w:p w14:paraId="355A89CC" w14:textId="77777777" w:rsidR="00AE3207" w:rsidRPr="005848E1" w:rsidRDefault="00AE3207" w:rsidP="00AE3207">
            <w:pPr>
              <w:jc w:val="center"/>
              <w:rPr>
                <w:rFonts w:cstheme="minorHAnsi"/>
                <w:b/>
                <w:sz w:val="20"/>
              </w:rPr>
            </w:pPr>
            <w:r w:rsidRPr="005848E1">
              <w:rPr>
                <w:rFonts w:cstheme="minorHAnsi"/>
                <w:b/>
                <w:sz w:val="20"/>
              </w:rPr>
              <w:t>Balvi</w:t>
            </w:r>
          </w:p>
        </w:tc>
        <w:tc>
          <w:tcPr>
            <w:tcW w:w="1375" w:type="dxa"/>
            <w:shd w:val="clear" w:color="auto" w:fill="FF0000"/>
          </w:tcPr>
          <w:p w14:paraId="6D652BA0"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5D479521"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1E310482"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5986A9D2"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92D050"/>
          </w:tcPr>
          <w:p w14:paraId="1E2DB8C7" w14:textId="77777777" w:rsidR="00AE3207" w:rsidRPr="005848E1" w:rsidRDefault="00AE3207" w:rsidP="00AE3207">
            <w:pPr>
              <w:jc w:val="center"/>
              <w:rPr>
                <w:rFonts w:cstheme="minorHAnsi"/>
                <w:sz w:val="18"/>
              </w:rPr>
            </w:pPr>
            <w:r w:rsidRPr="005848E1">
              <w:rPr>
                <w:rFonts w:cstheme="minorHAnsi"/>
                <w:sz w:val="18"/>
              </w:rPr>
              <w:t xml:space="preserve">Nē </w:t>
            </w:r>
          </w:p>
        </w:tc>
      </w:tr>
      <w:tr w:rsidR="00AE3207" w:rsidRPr="005848E1" w14:paraId="47023DDE" w14:textId="77777777" w:rsidTr="00B464F3">
        <w:trPr>
          <w:jc w:val="center"/>
        </w:trPr>
        <w:tc>
          <w:tcPr>
            <w:tcW w:w="1385" w:type="dxa"/>
            <w:vMerge/>
            <w:vAlign w:val="center"/>
          </w:tcPr>
          <w:p w14:paraId="0898CC62" w14:textId="77777777" w:rsidR="00AE3207" w:rsidRPr="005848E1" w:rsidRDefault="00AE3207" w:rsidP="00AE3207">
            <w:pPr>
              <w:jc w:val="center"/>
              <w:rPr>
                <w:rFonts w:cstheme="minorHAnsi"/>
                <w:b/>
                <w:sz w:val="20"/>
              </w:rPr>
            </w:pPr>
          </w:p>
        </w:tc>
        <w:tc>
          <w:tcPr>
            <w:tcW w:w="6917" w:type="dxa"/>
            <w:gridSpan w:val="5"/>
            <w:shd w:val="clear" w:color="auto" w:fill="auto"/>
          </w:tcPr>
          <w:p w14:paraId="68E57BB4"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89.4 %,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94.78 %. Jaunas investīcijas tīklu attīstībai esošā aglomerācijā tiek plānotas 400 iedz., bet nav informācija par plānotām izmaksām.</w:t>
            </w:r>
          </w:p>
          <w:p w14:paraId="46C799C2" w14:textId="0884E95A"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SAM 5.3.1. PIV plānotais iedzīvotāju skaita pieaugums līdz 6780 (+322 pret 01.01.2019) pēc projekta īstenošanas nav pamatots, 01.01.2017. – 01.01.2019. PMLP fiksēts samazinājums Balvu novadā par 542 iedz., līdz ar to faktiskās izmantošanas rādītājs un pieejamība varētu būt augstāk</w:t>
            </w:r>
            <w:r w:rsidR="006F347F">
              <w:rPr>
                <w:rFonts w:asciiTheme="minorHAnsi" w:hAnsiTheme="minorHAnsi" w:cstheme="minorHAnsi"/>
                <w:sz w:val="18"/>
                <w:szCs w:val="18"/>
                <w:lang w:val="lv-LV"/>
              </w:rPr>
              <w:t>i</w:t>
            </w:r>
            <w:r w:rsidRPr="005848E1">
              <w:rPr>
                <w:rFonts w:asciiTheme="minorHAnsi" w:hAnsiTheme="minorHAnsi" w:cstheme="minorHAnsi"/>
                <w:sz w:val="18"/>
                <w:szCs w:val="18"/>
                <w:lang w:val="lv-LV"/>
              </w:rPr>
              <w:t>.</w:t>
            </w:r>
          </w:p>
          <w:p w14:paraId="2F060C1C" w14:textId="77777777" w:rsidR="00AE3207"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Plānotas jaunas NAI, bet nav norādītas izmaksas</w:t>
            </w:r>
          </w:p>
          <w:p w14:paraId="72627A7F" w14:textId="668FA050" w:rsidR="00F66BDD" w:rsidRPr="005848E1" w:rsidRDefault="00F66BDD" w:rsidP="00F66BDD">
            <w:pPr>
              <w:pStyle w:val="ListParagraph"/>
              <w:suppressAutoHyphens w:val="0"/>
              <w:autoSpaceDN/>
              <w:ind w:left="176"/>
              <w:contextualSpacing/>
              <w:jc w:val="both"/>
              <w:textAlignment w:val="auto"/>
              <w:rPr>
                <w:rFonts w:asciiTheme="minorHAnsi" w:hAnsiTheme="minorHAnsi" w:cstheme="minorHAnsi"/>
                <w:sz w:val="18"/>
                <w:szCs w:val="18"/>
                <w:lang w:val="lv-LV"/>
              </w:rPr>
            </w:pPr>
          </w:p>
        </w:tc>
      </w:tr>
      <w:tr w:rsidR="00AE3207" w:rsidRPr="005848E1" w14:paraId="115280EC" w14:textId="77777777" w:rsidTr="00B464F3">
        <w:trPr>
          <w:trHeight w:val="142"/>
          <w:jc w:val="center"/>
        </w:trPr>
        <w:tc>
          <w:tcPr>
            <w:tcW w:w="1385" w:type="dxa"/>
            <w:vMerge w:val="restart"/>
            <w:vAlign w:val="center"/>
          </w:tcPr>
          <w:p w14:paraId="3C0C3E7F" w14:textId="77777777" w:rsidR="00AE3207" w:rsidRPr="005848E1" w:rsidRDefault="00AE3207" w:rsidP="00AE3207">
            <w:pPr>
              <w:jc w:val="center"/>
              <w:rPr>
                <w:rFonts w:cstheme="minorHAnsi"/>
                <w:b/>
                <w:sz w:val="20"/>
              </w:rPr>
            </w:pPr>
            <w:r w:rsidRPr="005848E1">
              <w:rPr>
                <w:rFonts w:cstheme="minorHAnsi"/>
                <w:b/>
                <w:sz w:val="20"/>
              </w:rPr>
              <w:t>Ludza</w:t>
            </w:r>
          </w:p>
        </w:tc>
        <w:tc>
          <w:tcPr>
            <w:tcW w:w="1375" w:type="dxa"/>
            <w:shd w:val="clear" w:color="auto" w:fill="92D050"/>
          </w:tcPr>
          <w:p w14:paraId="3CC6679A" w14:textId="4541E174"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22815424"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5685B0B5"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61D90278"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5D4092F4"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32DFFD66" w14:textId="77777777" w:rsidTr="00B464F3">
        <w:trPr>
          <w:jc w:val="center"/>
        </w:trPr>
        <w:tc>
          <w:tcPr>
            <w:tcW w:w="1385" w:type="dxa"/>
            <w:vMerge/>
            <w:vAlign w:val="center"/>
          </w:tcPr>
          <w:p w14:paraId="25288EE4" w14:textId="77777777" w:rsidR="00AE3207" w:rsidRPr="005848E1" w:rsidRDefault="00AE3207" w:rsidP="00AE3207">
            <w:pPr>
              <w:jc w:val="center"/>
              <w:rPr>
                <w:rFonts w:cstheme="minorHAnsi"/>
                <w:b/>
                <w:sz w:val="20"/>
              </w:rPr>
            </w:pPr>
          </w:p>
        </w:tc>
        <w:tc>
          <w:tcPr>
            <w:tcW w:w="6917" w:type="dxa"/>
            <w:gridSpan w:val="5"/>
            <w:shd w:val="clear" w:color="auto" w:fill="auto"/>
          </w:tcPr>
          <w:p w14:paraId="1FFE7A4D"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87.3 %,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83.36 %. </w:t>
            </w:r>
          </w:p>
          <w:p w14:paraId="00A69BAA" w14:textId="077C3BB0"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Jaunas investīcijas tīklu attīstībai esošā aglomerācijā tiek plānotas papildus 150 iedz., bet to izmaksas augstas – 11  333 EUR/iedz.</w:t>
            </w:r>
          </w:p>
          <w:p w14:paraId="12AE8B5F" w14:textId="6DF8D4E8"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Nepieciešamas investīcijas NAI rekonstrukcijai 2.0 milj. EUR apmērā, neatbilstība notekūdeņu attīrīšanā nav konstatēta</w:t>
            </w:r>
            <w:r w:rsidR="006F347F">
              <w:rPr>
                <w:rFonts w:asciiTheme="minorHAnsi" w:hAnsiTheme="minorHAnsi" w:cstheme="minorHAnsi"/>
                <w:sz w:val="18"/>
                <w:szCs w:val="18"/>
                <w:lang w:val="lv-LV"/>
              </w:rPr>
              <w:t>.</w:t>
            </w:r>
          </w:p>
          <w:p w14:paraId="4D258158" w14:textId="5A50FCA1"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SAM 5.3.1. PIV plānotais iedzīvotāju skaita pieaugums līdz 8434 (+275 pret 01.01.2019) pēc projekta īstenošanas nav pamatots, 01.01.2017. – 01.01.2019. PMLP fiksēts samazinājums Ludzas novadā par 628 iedz., līdz ar to faktiskās izmantošanas rādītājs un pieejamība varētu būt augstāk</w:t>
            </w:r>
            <w:r w:rsidR="006F347F">
              <w:rPr>
                <w:rFonts w:asciiTheme="minorHAnsi" w:hAnsiTheme="minorHAnsi" w:cstheme="minorHAnsi"/>
                <w:sz w:val="18"/>
                <w:szCs w:val="18"/>
                <w:lang w:val="lv-LV"/>
              </w:rPr>
              <w:t>i</w:t>
            </w:r>
            <w:r w:rsidRPr="005848E1">
              <w:rPr>
                <w:rFonts w:asciiTheme="minorHAnsi" w:hAnsiTheme="minorHAnsi" w:cstheme="minorHAnsi"/>
                <w:sz w:val="18"/>
                <w:szCs w:val="18"/>
                <w:lang w:val="lv-LV"/>
              </w:rPr>
              <w:t>.</w:t>
            </w:r>
          </w:p>
        </w:tc>
      </w:tr>
      <w:tr w:rsidR="00AE3207" w:rsidRPr="005848E1" w14:paraId="118E4586" w14:textId="77777777" w:rsidTr="00B464F3">
        <w:trPr>
          <w:trHeight w:val="142"/>
          <w:jc w:val="center"/>
        </w:trPr>
        <w:tc>
          <w:tcPr>
            <w:tcW w:w="1385" w:type="dxa"/>
            <w:vMerge w:val="restart"/>
            <w:vAlign w:val="center"/>
          </w:tcPr>
          <w:p w14:paraId="56090DEA" w14:textId="77777777" w:rsidR="00AE3207" w:rsidRPr="005848E1" w:rsidRDefault="00AE3207" w:rsidP="00AE3207">
            <w:pPr>
              <w:jc w:val="center"/>
              <w:rPr>
                <w:rFonts w:cstheme="minorHAnsi"/>
                <w:b/>
                <w:sz w:val="20"/>
              </w:rPr>
            </w:pPr>
            <w:r w:rsidRPr="005848E1">
              <w:rPr>
                <w:rFonts w:cstheme="minorHAnsi"/>
                <w:b/>
                <w:sz w:val="20"/>
              </w:rPr>
              <w:t xml:space="preserve">Īslīce </w:t>
            </w:r>
          </w:p>
        </w:tc>
        <w:tc>
          <w:tcPr>
            <w:tcW w:w="1375" w:type="dxa"/>
            <w:shd w:val="clear" w:color="auto" w:fill="92D050"/>
          </w:tcPr>
          <w:p w14:paraId="3467BE5F" w14:textId="56505523"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0AFF1FBA"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7870D48B"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1B96DE9F" w14:textId="77777777" w:rsidR="00AE3207" w:rsidRPr="005848E1" w:rsidRDefault="00AE3207" w:rsidP="00AE3207">
            <w:pPr>
              <w:jc w:val="center"/>
              <w:rPr>
                <w:rFonts w:cstheme="minorHAnsi"/>
                <w:sz w:val="18"/>
                <w:highlight w:val="yellow"/>
              </w:rPr>
            </w:pPr>
            <w:r w:rsidRPr="005848E1">
              <w:rPr>
                <w:rFonts w:cstheme="minorHAnsi"/>
                <w:sz w:val="18"/>
                <w:highlight w:val="yellow"/>
              </w:rPr>
              <w:t>Jā</w:t>
            </w:r>
          </w:p>
        </w:tc>
        <w:tc>
          <w:tcPr>
            <w:tcW w:w="1512" w:type="dxa"/>
            <w:shd w:val="clear" w:color="auto" w:fill="FFFF00"/>
          </w:tcPr>
          <w:p w14:paraId="05E732A3"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4EAF0E53" w14:textId="77777777" w:rsidTr="00B464F3">
        <w:trPr>
          <w:jc w:val="center"/>
        </w:trPr>
        <w:tc>
          <w:tcPr>
            <w:tcW w:w="1385" w:type="dxa"/>
            <w:vMerge/>
            <w:vAlign w:val="center"/>
          </w:tcPr>
          <w:p w14:paraId="1A0DE2E6" w14:textId="77777777" w:rsidR="00AE3207" w:rsidRPr="005848E1" w:rsidRDefault="00AE3207" w:rsidP="00AE3207">
            <w:pPr>
              <w:jc w:val="center"/>
              <w:rPr>
                <w:rFonts w:cstheme="minorHAnsi"/>
                <w:b/>
                <w:sz w:val="20"/>
              </w:rPr>
            </w:pPr>
          </w:p>
        </w:tc>
        <w:tc>
          <w:tcPr>
            <w:tcW w:w="6917" w:type="dxa"/>
            <w:gridSpan w:val="5"/>
            <w:shd w:val="clear" w:color="auto" w:fill="auto"/>
          </w:tcPr>
          <w:p w14:paraId="21C65465"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86.4 %,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84.5 %, jaunas investīcijas tīklu attīstībai esošā aglomerācijā netiek plānotas un nav veiktas arī SAM 5.3.1. ietvaros.</w:t>
            </w:r>
          </w:p>
          <w:p w14:paraId="50A05B11" w14:textId="440A8782"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Aglomerācijās paplašināšanas izmaksas augstas – 8 563 EUR/iedz.</w:t>
            </w:r>
          </w:p>
          <w:p w14:paraId="32D273BE"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w:t>
            </w:r>
          </w:p>
        </w:tc>
      </w:tr>
      <w:tr w:rsidR="00AE3207" w:rsidRPr="005848E1" w14:paraId="035A7975" w14:textId="77777777" w:rsidTr="00B464F3">
        <w:trPr>
          <w:trHeight w:val="142"/>
          <w:jc w:val="center"/>
        </w:trPr>
        <w:tc>
          <w:tcPr>
            <w:tcW w:w="1385" w:type="dxa"/>
            <w:vMerge w:val="restart"/>
            <w:vAlign w:val="center"/>
          </w:tcPr>
          <w:p w14:paraId="2CC558E0" w14:textId="77777777" w:rsidR="00AE3207" w:rsidRPr="005848E1" w:rsidRDefault="00AE3207" w:rsidP="00AE3207">
            <w:pPr>
              <w:jc w:val="center"/>
              <w:rPr>
                <w:rFonts w:cstheme="minorHAnsi"/>
                <w:b/>
                <w:sz w:val="20"/>
              </w:rPr>
            </w:pPr>
            <w:r w:rsidRPr="005848E1">
              <w:rPr>
                <w:rFonts w:cstheme="minorHAnsi"/>
                <w:b/>
                <w:sz w:val="20"/>
              </w:rPr>
              <w:t xml:space="preserve">Alūksne </w:t>
            </w:r>
          </w:p>
        </w:tc>
        <w:tc>
          <w:tcPr>
            <w:tcW w:w="1375" w:type="dxa"/>
            <w:shd w:val="clear" w:color="auto" w:fill="92D050"/>
          </w:tcPr>
          <w:p w14:paraId="29EF513C" w14:textId="20A81C49"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5D0C25B0"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360EC84D"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7026F302" w14:textId="77777777" w:rsidR="00AE3207" w:rsidRPr="005848E1" w:rsidRDefault="00AE3207" w:rsidP="00AE3207">
            <w:pPr>
              <w:jc w:val="center"/>
              <w:rPr>
                <w:rFonts w:cstheme="minorHAnsi"/>
                <w:sz w:val="18"/>
                <w:highlight w:val="yellow"/>
              </w:rPr>
            </w:pPr>
            <w:r w:rsidRPr="005848E1">
              <w:rPr>
                <w:rFonts w:cstheme="minorHAnsi"/>
                <w:sz w:val="18"/>
                <w:highlight w:val="yellow"/>
              </w:rPr>
              <w:t>Jā</w:t>
            </w:r>
          </w:p>
        </w:tc>
        <w:tc>
          <w:tcPr>
            <w:tcW w:w="1512" w:type="dxa"/>
            <w:shd w:val="clear" w:color="auto" w:fill="FFFF00"/>
          </w:tcPr>
          <w:p w14:paraId="2145870B"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0CEB02D5" w14:textId="77777777" w:rsidTr="00B464F3">
        <w:trPr>
          <w:jc w:val="center"/>
        </w:trPr>
        <w:tc>
          <w:tcPr>
            <w:tcW w:w="1385" w:type="dxa"/>
            <w:vMerge/>
            <w:vAlign w:val="center"/>
          </w:tcPr>
          <w:p w14:paraId="40F2236B" w14:textId="77777777" w:rsidR="00AE3207" w:rsidRPr="005848E1" w:rsidRDefault="00AE3207" w:rsidP="00AE3207">
            <w:pPr>
              <w:jc w:val="center"/>
              <w:rPr>
                <w:rFonts w:cstheme="minorHAnsi"/>
                <w:b/>
                <w:sz w:val="20"/>
              </w:rPr>
            </w:pPr>
          </w:p>
        </w:tc>
        <w:tc>
          <w:tcPr>
            <w:tcW w:w="6917" w:type="dxa"/>
            <w:gridSpan w:val="5"/>
            <w:shd w:val="clear" w:color="auto" w:fill="auto"/>
          </w:tcPr>
          <w:p w14:paraId="24459644"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86.3 %,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75.58 %. Jaunas investīcijas tīklu attīstībai esošā aglomerācijā netiek plānotas.</w:t>
            </w:r>
          </w:p>
          <w:p w14:paraId="1CA272BE" w14:textId="62FD6562"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Aglomerācijās paplašināšanas izmaksas augstas – 10 587 EUR/iedz.</w:t>
            </w:r>
          </w:p>
          <w:p w14:paraId="1F1893CE"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w:t>
            </w:r>
          </w:p>
        </w:tc>
      </w:tr>
      <w:tr w:rsidR="00AE3207" w:rsidRPr="005848E1" w14:paraId="20ED1A34" w14:textId="77777777" w:rsidTr="00B464F3">
        <w:trPr>
          <w:trHeight w:val="142"/>
          <w:jc w:val="center"/>
        </w:trPr>
        <w:tc>
          <w:tcPr>
            <w:tcW w:w="1385" w:type="dxa"/>
            <w:vMerge w:val="restart"/>
            <w:vAlign w:val="center"/>
          </w:tcPr>
          <w:p w14:paraId="2ED85350" w14:textId="77777777" w:rsidR="00AE3207" w:rsidRPr="005848E1" w:rsidRDefault="00AE3207" w:rsidP="00AE3207">
            <w:pPr>
              <w:jc w:val="center"/>
              <w:rPr>
                <w:rFonts w:cstheme="minorHAnsi"/>
                <w:b/>
                <w:sz w:val="20"/>
              </w:rPr>
            </w:pPr>
            <w:r w:rsidRPr="005848E1">
              <w:rPr>
                <w:rFonts w:cstheme="minorHAnsi"/>
                <w:b/>
                <w:sz w:val="20"/>
              </w:rPr>
              <w:t xml:space="preserve">Ilūkste </w:t>
            </w:r>
          </w:p>
        </w:tc>
        <w:tc>
          <w:tcPr>
            <w:tcW w:w="1375" w:type="dxa"/>
            <w:shd w:val="clear" w:color="auto" w:fill="FF0000"/>
          </w:tcPr>
          <w:p w14:paraId="3C00E4CD"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095663EB"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5243E0DF"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1116B530"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92D050"/>
          </w:tcPr>
          <w:p w14:paraId="2F31B4AD" w14:textId="77777777" w:rsidR="00AE3207" w:rsidRPr="005848E1" w:rsidRDefault="00AE3207" w:rsidP="00AE3207">
            <w:pPr>
              <w:jc w:val="center"/>
              <w:rPr>
                <w:rFonts w:cstheme="minorHAnsi"/>
                <w:sz w:val="18"/>
              </w:rPr>
            </w:pPr>
            <w:r w:rsidRPr="005848E1">
              <w:rPr>
                <w:rFonts w:cstheme="minorHAnsi"/>
                <w:sz w:val="18"/>
              </w:rPr>
              <w:t xml:space="preserve">Nē </w:t>
            </w:r>
          </w:p>
        </w:tc>
      </w:tr>
      <w:tr w:rsidR="00AE3207" w:rsidRPr="005848E1" w14:paraId="5DA3A46D" w14:textId="77777777" w:rsidTr="00B464F3">
        <w:trPr>
          <w:jc w:val="center"/>
        </w:trPr>
        <w:tc>
          <w:tcPr>
            <w:tcW w:w="1385" w:type="dxa"/>
            <w:vMerge/>
            <w:vAlign w:val="center"/>
          </w:tcPr>
          <w:p w14:paraId="43131010" w14:textId="77777777" w:rsidR="00AE3207" w:rsidRPr="005848E1" w:rsidRDefault="00AE3207" w:rsidP="00AE3207">
            <w:pPr>
              <w:jc w:val="center"/>
              <w:rPr>
                <w:rFonts w:cstheme="minorHAnsi"/>
                <w:b/>
                <w:sz w:val="20"/>
              </w:rPr>
            </w:pPr>
          </w:p>
        </w:tc>
        <w:tc>
          <w:tcPr>
            <w:tcW w:w="6917" w:type="dxa"/>
            <w:gridSpan w:val="5"/>
            <w:shd w:val="clear" w:color="auto" w:fill="auto"/>
          </w:tcPr>
          <w:p w14:paraId="4D5C011D"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85.3 %,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77.1 %, jaunas investīcijas tīklu attīstībai esošā aglomerācijā nav veiktas SAM 5.3.1. ietvaros, bet ir plānotas – 312 iedz. par 4973 EUR/iedz. sasniedzot ~ 97% pakalpojuma pārklājumu.</w:t>
            </w:r>
          </w:p>
        </w:tc>
      </w:tr>
      <w:tr w:rsidR="00AE3207" w:rsidRPr="005848E1" w14:paraId="6A15CE4D" w14:textId="77777777" w:rsidTr="00B464F3">
        <w:trPr>
          <w:trHeight w:val="142"/>
          <w:jc w:val="center"/>
        </w:trPr>
        <w:tc>
          <w:tcPr>
            <w:tcW w:w="1385" w:type="dxa"/>
            <w:vMerge w:val="restart"/>
            <w:vAlign w:val="center"/>
          </w:tcPr>
          <w:p w14:paraId="3E360785" w14:textId="77777777" w:rsidR="00AE3207" w:rsidRPr="005848E1" w:rsidRDefault="00AE3207" w:rsidP="00AE3207">
            <w:pPr>
              <w:jc w:val="center"/>
              <w:rPr>
                <w:rFonts w:cstheme="minorHAnsi"/>
                <w:b/>
                <w:sz w:val="20"/>
              </w:rPr>
            </w:pPr>
            <w:bookmarkStart w:id="14" w:name="_Hlk30346489"/>
            <w:r w:rsidRPr="005848E1">
              <w:rPr>
                <w:rFonts w:cstheme="minorHAnsi"/>
                <w:b/>
                <w:sz w:val="20"/>
              </w:rPr>
              <w:t xml:space="preserve">Iecava </w:t>
            </w:r>
          </w:p>
        </w:tc>
        <w:tc>
          <w:tcPr>
            <w:tcW w:w="1375" w:type="dxa"/>
            <w:shd w:val="clear" w:color="auto" w:fill="92D050"/>
          </w:tcPr>
          <w:p w14:paraId="39CB4E23" w14:textId="19F89790"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47815FDE"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4947A89B"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5D1C1DCB" w14:textId="77777777" w:rsidR="00AE3207" w:rsidRPr="005848E1" w:rsidRDefault="00AE3207" w:rsidP="00AE3207">
            <w:pPr>
              <w:jc w:val="center"/>
              <w:rPr>
                <w:rFonts w:cstheme="minorHAnsi"/>
                <w:sz w:val="18"/>
                <w:highlight w:val="yellow"/>
              </w:rPr>
            </w:pPr>
            <w:r w:rsidRPr="005848E1">
              <w:rPr>
                <w:rFonts w:cstheme="minorHAnsi"/>
                <w:sz w:val="18"/>
                <w:highlight w:val="yellow"/>
              </w:rPr>
              <w:t>Jā</w:t>
            </w:r>
          </w:p>
        </w:tc>
        <w:tc>
          <w:tcPr>
            <w:tcW w:w="1512" w:type="dxa"/>
            <w:shd w:val="clear" w:color="auto" w:fill="FFFF00"/>
          </w:tcPr>
          <w:p w14:paraId="1AAFECA2"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464712D5" w14:textId="77777777" w:rsidTr="00B464F3">
        <w:trPr>
          <w:jc w:val="center"/>
        </w:trPr>
        <w:tc>
          <w:tcPr>
            <w:tcW w:w="1385" w:type="dxa"/>
            <w:vMerge/>
            <w:vAlign w:val="center"/>
          </w:tcPr>
          <w:p w14:paraId="61985CCD" w14:textId="77777777" w:rsidR="00AE3207" w:rsidRPr="005848E1" w:rsidRDefault="00AE3207" w:rsidP="00AE3207">
            <w:pPr>
              <w:jc w:val="center"/>
              <w:rPr>
                <w:rFonts w:cstheme="minorHAnsi"/>
                <w:b/>
                <w:sz w:val="20"/>
              </w:rPr>
            </w:pPr>
          </w:p>
        </w:tc>
        <w:tc>
          <w:tcPr>
            <w:tcW w:w="6917" w:type="dxa"/>
            <w:gridSpan w:val="5"/>
            <w:shd w:val="clear" w:color="auto" w:fill="auto"/>
          </w:tcPr>
          <w:p w14:paraId="2D2D15D7"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83.3 %,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97.31 %. Jaunas investīcijas tīklu attīstībai esošā aglomerācijā netiek plānotas.</w:t>
            </w:r>
          </w:p>
          <w:p w14:paraId="35ABAC21" w14:textId="2E2754AB"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Aglomerācijās paplašināšanas izmaksas augstas – 9 712 EUR/iedz.</w:t>
            </w:r>
          </w:p>
          <w:p w14:paraId="15F72B5C"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SAM 5.3.1. PIV plānotais iedzīvotāju skaita pieaugums līdz 5352 (+480 pret 01.01.2019) pēc projekta īstenošanas nav pamatots, 01.01.2017. – 01.01.2019. PMLP fiksēts samazinājums Iecavas novadā par 158 iedz.</w:t>
            </w:r>
          </w:p>
        </w:tc>
      </w:tr>
      <w:bookmarkEnd w:id="14"/>
      <w:tr w:rsidR="00AE3207" w:rsidRPr="005848E1" w14:paraId="3A88693B" w14:textId="77777777" w:rsidTr="00B464F3">
        <w:trPr>
          <w:trHeight w:val="142"/>
          <w:jc w:val="center"/>
        </w:trPr>
        <w:tc>
          <w:tcPr>
            <w:tcW w:w="1385" w:type="dxa"/>
            <w:vMerge w:val="restart"/>
            <w:vAlign w:val="center"/>
          </w:tcPr>
          <w:p w14:paraId="2FAA47E0" w14:textId="77777777" w:rsidR="00AE3207" w:rsidRPr="005848E1" w:rsidRDefault="00AE3207" w:rsidP="00AE3207">
            <w:pPr>
              <w:jc w:val="center"/>
              <w:rPr>
                <w:rFonts w:cstheme="minorHAnsi"/>
                <w:b/>
                <w:sz w:val="20"/>
              </w:rPr>
            </w:pPr>
            <w:r w:rsidRPr="005848E1">
              <w:rPr>
                <w:rFonts w:cstheme="minorHAnsi"/>
                <w:b/>
                <w:sz w:val="20"/>
              </w:rPr>
              <w:t xml:space="preserve">Dundaga </w:t>
            </w:r>
          </w:p>
        </w:tc>
        <w:tc>
          <w:tcPr>
            <w:tcW w:w="1375" w:type="dxa"/>
            <w:shd w:val="clear" w:color="auto" w:fill="92D050"/>
          </w:tcPr>
          <w:p w14:paraId="329435B1" w14:textId="211A7955"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7ADC8E8E"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7A55D3D2"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49AC1168" w14:textId="77777777" w:rsidR="00AE3207" w:rsidRPr="005848E1" w:rsidRDefault="00AE3207" w:rsidP="00AE3207">
            <w:pPr>
              <w:jc w:val="center"/>
              <w:rPr>
                <w:rFonts w:cstheme="minorHAnsi"/>
                <w:sz w:val="18"/>
                <w:highlight w:val="yellow"/>
              </w:rPr>
            </w:pPr>
            <w:r w:rsidRPr="005848E1">
              <w:rPr>
                <w:rFonts w:cstheme="minorHAnsi"/>
                <w:sz w:val="18"/>
              </w:rPr>
              <w:t>Nē</w:t>
            </w:r>
          </w:p>
        </w:tc>
        <w:tc>
          <w:tcPr>
            <w:tcW w:w="1512" w:type="dxa"/>
            <w:shd w:val="clear" w:color="auto" w:fill="92D050"/>
          </w:tcPr>
          <w:p w14:paraId="69248ED5" w14:textId="77777777" w:rsidR="00AE3207" w:rsidRPr="005848E1" w:rsidRDefault="00AE3207" w:rsidP="00AE3207">
            <w:pPr>
              <w:jc w:val="center"/>
              <w:rPr>
                <w:rFonts w:cstheme="minorHAnsi"/>
                <w:sz w:val="18"/>
              </w:rPr>
            </w:pPr>
            <w:r w:rsidRPr="005848E1">
              <w:rPr>
                <w:rFonts w:cstheme="minorHAnsi"/>
                <w:sz w:val="18"/>
              </w:rPr>
              <w:t>Nē</w:t>
            </w:r>
          </w:p>
        </w:tc>
      </w:tr>
      <w:tr w:rsidR="00AE3207" w:rsidRPr="005848E1" w14:paraId="4B58675A" w14:textId="77777777" w:rsidTr="00B464F3">
        <w:trPr>
          <w:jc w:val="center"/>
        </w:trPr>
        <w:tc>
          <w:tcPr>
            <w:tcW w:w="1385" w:type="dxa"/>
            <w:vMerge/>
            <w:vAlign w:val="center"/>
          </w:tcPr>
          <w:p w14:paraId="1E39CCD6" w14:textId="77777777" w:rsidR="00AE3207" w:rsidRPr="005848E1" w:rsidRDefault="00AE3207" w:rsidP="00AE3207">
            <w:pPr>
              <w:jc w:val="center"/>
              <w:rPr>
                <w:rFonts w:cstheme="minorHAnsi"/>
                <w:b/>
                <w:sz w:val="20"/>
              </w:rPr>
            </w:pPr>
          </w:p>
        </w:tc>
        <w:tc>
          <w:tcPr>
            <w:tcW w:w="6917" w:type="dxa"/>
            <w:gridSpan w:val="5"/>
            <w:shd w:val="clear" w:color="auto" w:fill="auto"/>
          </w:tcPr>
          <w:p w14:paraId="2A73DD66"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83.1 %,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95.01 %. Jaunas investīcijas tīklu attīstībai esošā aglomerācijā netiek plānotas.</w:t>
            </w:r>
          </w:p>
          <w:p w14:paraId="3A01599D"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Nepieciešamas investīcijas NAI rekonstrukcijai 1.5 milj. EUR apmērā – norādīts, ka NAI nolietojums ir 80%</w:t>
            </w:r>
          </w:p>
          <w:p w14:paraId="60D7A16B"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SAM 5.3.1. PIV plānotais iedzīvotāju skaita pieaugums līdz 2004 (+635 pret 01.01.2019) pēc projekta īstenošanas nav pamatots, 01.01.2017. – 01.01.2019. PMLP fiksēts samazinājums Dundagas novadā par 262 iedz.</w:t>
            </w:r>
          </w:p>
        </w:tc>
      </w:tr>
      <w:tr w:rsidR="00AE3207" w:rsidRPr="005848E1" w14:paraId="36F8177E" w14:textId="77777777" w:rsidTr="00B464F3">
        <w:trPr>
          <w:trHeight w:val="142"/>
          <w:jc w:val="center"/>
        </w:trPr>
        <w:tc>
          <w:tcPr>
            <w:tcW w:w="1385" w:type="dxa"/>
            <w:vMerge w:val="restart"/>
            <w:vAlign w:val="center"/>
          </w:tcPr>
          <w:p w14:paraId="1981CD9A" w14:textId="77777777" w:rsidR="00AE3207" w:rsidRPr="005848E1" w:rsidRDefault="00AE3207" w:rsidP="00AE3207">
            <w:pPr>
              <w:jc w:val="center"/>
              <w:rPr>
                <w:rFonts w:cstheme="minorHAnsi"/>
                <w:b/>
                <w:sz w:val="20"/>
              </w:rPr>
            </w:pPr>
            <w:r w:rsidRPr="005848E1">
              <w:rPr>
                <w:rFonts w:cstheme="minorHAnsi"/>
                <w:b/>
                <w:sz w:val="20"/>
              </w:rPr>
              <w:t xml:space="preserve">Salacgrīva </w:t>
            </w:r>
          </w:p>
        </w:tc>
        <w:tc>
          <w:tcPr>
            <w:tcW w:w="1375" w:type="dxa"/>
            <w:shd w:val="clear" w:color="auto" w:fill="92D050"/>
          </w:tcPr>
          <w:p w14:paraId="23B9419F" w14:textId="0F126C50"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15173ED7"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37D27BEC"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20E8E0F5" w14:textId="77777777" w:rsidR="00AE3207" w:rsidRPr="005848E1" w:rsidRDefault="00AE3207" w:rsidP="00AE3207">
            <w:pPr>
              <w:jc w:val="center"/>
              <w:rPr>
                <w:rFonts w:cstheme="minorHAnsi"/>
                <w:sz w:val="18"/>
                <w:highlight w:val="yellow"/>
              </w:rPr>
            </w:pPr>
            <w:r w:rsidRPr="005848E1">
              <w:rPr>
                <w:rFonts w:cstheme="minorHAnsi"/>
                <w:sz w:val="18"/>
                <w:highlight w:val="yellow"/>
              </w:rPr>
              <w:t>Jā</w:t>
            </w:r>
          </w:p>
        </w:tc>
        <w:tc>
          <w:tcPr>
            <w:tcW w:w="1512" w:type="dxa"/>
            <w:shd w:val="clear" w:color="auto" w:fill="FFFF00"/>
          </w:tcPr>
          <w:p w14:paraId="210AD0C7"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7D33B103" w14:textId="77777777" w:rsidTr="00B464F3">
        <w:trPr>
          <w:jc w:val="center"/>
        </w:trPr>
        <w:tc>
          <w:tcPr>
            <w:tcW w:w="1385" w:type="dxa"/>
            <w:vMerge/>
            <w:vAlign w:val="center"/>
          </w:tcPr>
          <w:p w14:paraId="66AA1543" w14:textId="77777777" w:rsidR="00AE3207" w:rsidRPr="005848E1" w:rsidRDefault="00AE3207" w:rsidP="00AE3207">
            <w:pPr>
              <w:jc w:val="center"/>
              <w:rPr>
                <w:rFonts w:cstheme="minorHAnsi"/>
                <w:b/>
                <w:sz w:val="20"/>
              </w:rPr>
            </w:pPr>
          </w:p>
        </w:tc>
        <w:tc>
          <w:tcPr>
            <w:tcW w:w="6917" w:type="dxa"/>
            <w:gridSpan w:val="5"/>
            <w:shd w:val="clear" w:color="auto" w:fill="auto"/>
          </w:tcPr>
          <w:p w14:paraId="25FE9909"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82.90 %,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97.23 %. Jaunas investīcijas tīklu attīstībai esošā aglomerācijā netiek plānotas.</w:t>
            </w:r>
          </w:p>
          <w:p w14:paraId="3341C51D" w14:textId="77A87C61"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Aglomerācijās paplašināšanas izmaksas zemas – 84 EUR/iedz., jo plānots pārslēgt a/s </w:t>
            </w:r>
            <w:r w:rsidR="006F347F">
              <w:rPr>
                <w:rFonts w:asciiTheme="minorHAnsi" w:hAnsiTheme="minorHAnsi" w:cstheme="minorHAnsi"/>
                <w:sz w:val="18"/>
                <w:szCs w:val="18"/>
                <w:lang w:val="lv-LV"/>
              </w:rPr>
              <w:t>“</w:t>
            </w:r>
            <w:r w:rsidRPr="005848E1">
              <w:rPr>
                <w:rFonts w:asciiTheme="minorHAnsi" w:hAnsiTheme="minorHAnsi" w:cstheme="minorHAnsi"/>
                <w:sz w:val="18"/>
                <w:szCs w:val="18"/>
                <w:lang w:val="lv-LV"/>
              </w:rPr>
              <w:t>Brīvais vilnis” apkalpoto sistēmu.</w:t>
            </w:r>
          </w:p>
        </w:tc>
      </w:tr>
      <w:tr w:rsidR="00AE3207" w:rsidRPr="005848E1" w14:paraId="1ADF9908" w14:textId="77777777" w:rsidTr="00B464F3">
        <w:trPr>
          <w:trHeight w:val="142"/>
          <w:jc w:val="center"/>
        </w:trPr>
        <w:tc>
          <w:tcPr>
            <w:tcW w:w="1385" w:type="dxa"/>
            <w:vMerge w:val="restart"/>
            <w:vAlign w:val="center"/>
          </w:tcPr>
          <w:p w14:paraId="431ACB3B" w14:textId="77777777" w:rsidR="00AE3207" w:rsidRPr="005848E1" w:rsidRDefault="00AE3207" w:rsidP="00AE3207">
            <w:pPr>
              <w:jc w:val="center"/>
              <w:rPr>
                <w:rFonts w:cstheme="minorHAnsi"/>
                <w:b/>
                <w:sz w:val="20"/>
              </w:rPr>
            </w:pPr>
            <w:r w:rsidRPr="005848E1">
              <w:rPr>
                <w:rFonts w:cstheme="minorHAnsi"/>
                <w:b/>
                <w:sz w:val="20"/>
              </w:rPr>
              <w:t xml:space="preserve">Smiltene </w:t>
            </w:r>
          </w:p>
        </w:tc>
        <w:tc>
          <w:tcPr>
            <w:tcW w:w="1375" w:type="dxa"/>
            <w:shd w:val="clear" w:color="auto" w:fill="92D050"/>
          </w:tcPr>
          <w:p w14:paraId="75F37C1C" w14:textId="221B6868"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18ED2AAC"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5D8ABC8F"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2E709D01" w14:textId="77777777" w:rsidR="00AE3207" w:rsidRPr="005848E1" w:rsidRDefault="00AE3207" w:rsidP="00AE3207">
            <w:pPr>
              <w:jc w:val="center"/>
              <w:rPr>
                <w:rFonts w:cstheme="minorHAnsi"/>
                <w:sz w:val="18"/>
              </w:rPr>
            </w:pPr>
            <w:r w:rsidRPr="005848E1">
              <w:rPr>
                <w:rFonts w:cstheme="minorHAnsi"/>
                <w:sz w:val="18"/>
              </w:rPr>
              <w:t xml:space="preserve">Jā </w:t>
            </w:r>
          </w:p>
        </w:tc>
        <w:tc>
          <w:tcPr>
            <w:tcW w:w="1512" w:type="dxa"/>
            <w:shd w:val="clear" w:color="auto" w:fill="FFFF00"/>
          </w:tcPr>
          <w:p w14:paraId="31440E26" w14:textId="77777777" w:rsidR="00AE3207" w:rsidRPr="005848E1" w:rsidRDefault="00AE3207" w:rsidP="00AE3207">
            <w:pPr>
              <w:jc w:val="center"/>
              <w:rPr>
                <w:rFonts w:cstheme="minorHAnsi"/>
                <w:sz w:val="18"/>
              </w:rPr>
            </w:pPr>
            <w:r w:rsidRPr="005848E1">
              <w:rPr>
                <w:rFonts w:cstheme="minorHAnsi"/>
                <w:sz w:val="18"/>
              </w:rPr>
              <w:t>Jā</w:t>
            </w:r>
          </w:p>
        </w:tc>
      </w:tr>
      <w:tr w:rsidR="00AE3207" w:rsidRPr="005848E1" w14:paraId="2B668F99" w14:textId="77777777" w:rsidTr="00B464F3">
        <w:trPr>
          <w:jc w:val="center"/>
        </w:trPr>
        <w:tc>
          <w:tcPr>
            <w:tcW w:w="1385" w:type="dxa"/>
            <w:vMerge/>
            <w:vAlign w:val="center"/>
          </w:tcPr>
          <w:p w14:paraId="0EFE777D" w14:textId="77777777" w:rsidR="00AE3207" w:rsidRPr="005848E1" w:rsidRDefault="00AE3207" w:rsidP="00AE3207">
            <w:pPr>
              <w:jc w:val="center"/>
              <w:rPr>
                <w:rFonts w:cstheme="minorHAnsi"/>
                <w:b/>
                <w:sz w:val="20"/>
              </w:rPr>
            </w:pPr>
          </w:p>
        </w:tc>
        <w:tc>
          <w:tcPr>
            <w:tcW w:w="6917" w:type="dxa"/>
            <w:gridSpan w:val="5"/>
            <w:shd w:val="clear" w:color="auto" w:fill="auto"/>
          </w:tcPr>
          <w:p w14:paraId="533AB6FF"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82.9 %,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77.93 %. Jaunas investīcijas tīklu attīstībai esošā aglomerācijā netiek plānotas.</w:t>
            </w:r>
          </w:p>
          <w:p w14:paraId="0E8B4482"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Nepieciešamas investīcijas NAI rekonstrukcijai 1.39 milj. EUR apmērā.</w:t>
            </w:r>
          </w:p>
          <w:p w14:paraId="0FCFE9F9"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SAM 5.3.1. PIV plānotais iedzīvotāju skaita pieaugums līdz 6311 (+270 pret 01.01.2019) pēc projekta īstenošanas nav pamatots, 01.01.2017. – 01.01.2019. PMLP fiksēts samazinājums Smiltenes novadā par 331 iedz.</w:t>
            </w:r>
          </w:p>
          <w:p w14:paraId="364FB885"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w:t>
            </w:r>
          </w:p>
        </w:tc>
      </w:tr>
      <w:tr w:rsidR="00AE3207" w:rsidRPr="005848E1" w14:paraId="444240A0" w14:textId="77777777" w:rsidTr="00B464F3">
        <w:trPr>
          <w:trHeight w:val="142"/>
          <w:jc w:val="center"/>
        </w:trPr>
        <w:tc>
          <w:tcPr>
            <w:tcW w:w="1385" w:type="dxa"/>
            <w:vMerge w:val="restart"/>
            <w:vAlign w:val="center"/>
          </w:tcPr>
          <w:p w14:paraId="189FACC9" w14:textId="77777777" w:rsidR="00AE3207" w:rsidRPr="005848E1" w:rsidRDefault="00AE3207" w:rsidP="00AE3207">
            <w:pPr>
              <w:jc w:val="center"/>
              <w:rPr>
                <w:rFonts w:cstheme="minorHAnsi"/>
                <w:b/>
                <w:sz w:val="20"/>
              </w:rPr>
            </w:pPr>
            <w:r w:rsidRPr="005848E1">
              <w:rPr>
                <w:rFonts w:cstheme="minorHAnsi"/>
                <w:b/>
                <w:sz w:val="20"/>
              </w:rPr>
              <w:t xml:space="preserve">Ērgļi </w:t>
            </w:r>
          </w:p>
        </w:tc>
        <w:tc>
          <w:tcPr>
            <w:tcW w:w="1375" w:type="dxa"/>
            <w:shd w:val="clear" w:color="auto" w:fill="FF0000"/>
          </w:tcPr>
          <w:p w14:paraId="40B46A72"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64645F91"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79B33ACE"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6BE3D7B6" w14:textId="77777777" w:rsidR="00AE3207" w:rsidRPr="005848E1" w:rsidRDefault="00AE3207" w:rsidP="00AE3207">
            <w:pPr>
              <w:jc w:val="center"/>
              <w:rPr>
                <w:rFonts w:cstheme="minorHAnsi"/>
                <w:sz w:val="18"/>
                <w:highlight w:val="yellow"/>
              </w:rPr>
            </w:pPr>
            <w:r w:rsidRPr="005848E1">
              <w:rPr>
                <w:rFonts w:cstheme="minorHAnsi"/>
                <w:sz w:val="18"/>
              </w:rPr>
              <w:t>Nē</w:t>
            </w:r>
          </w:p>
        </w:tc>
        <w:tc>
          <w:tcPr>
            <w:tcW w:w="1512" w:type="dxa"/>
            <w:shd w:val="clear" w:color="auto" w:fill="92D050"/>
          </w:tcPr>
          <w:p w14:paraId="1ED74A18" w14:textId="77777777" w:rsidR="00AE3207" w:rsidRPr="005848E1" w:rsidRDefault="00AE3207" w:rsidP="00AE3207">
            <w:pPr>
              <w:jc w:val="center"/>
              <w:rPr>
                <w:rFonts w:cstheme="minorHAnsi"/>
                <w:sz w:val="18"/>
              </w:rPr>
            </w:pPr>
            <w:r w:rsidRPr="005848E1">
              <w:rPr>
                <w:rFonts w:cstheme="minorHAnsi"/>
                <w:sz w:val="18"/>
              </w:rPr>
              <w:t>Nē</w:t>
            </w:r>
          </w:p>
        </w:tc>
      </w:tr>
      <w:tr w:rsidR="00AE3207" w:rsidRPr="005848E1" w14:paraId="68C1184A" w14:textId="77777777" w:rsidTr="00B464F3">
        <w:trPr>
          <w:jc w:val="center"/>
        </w:trPr>
        <w:tc>
          <w:tcPr>
            <w:tcW w:w="1385" w:type="dxa"/>
            <w:vMerge/>
            <w:vAlign w:val="center"/>
          </w:tcPr>
          <w:p w14:paraId="3CB62606" w14:textId="77777777" w:rsidR="00AE3207" w:rsidRPr="005848E1" w:rsidRDefault="00AE3207" w:rsidP="00AE3207">
            <w:pPr>
              <w:jc w:val="center"/>
              <w:rPr>
                <w:rFonts w:cstheme="minorHAnsi"/>
                <w:b/>
                <w:sz w:val="20"/>
              </w:rPr>
            </w:pPr>
          </w:p>
        </w:tc>
        <w:tc>
          <w:tcPr>
            <w:tcW w:w="6917" w:type="dxa"/>
            <w:gridSpan w:val="5"/>
            <w:shd w:val="clear" w:color="auto" w:fill="auto"/>
          </w:tcPr>
          <w:p w14:paraId="32DD7D3C"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82.2 %,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71.7 %, jaunas investīcijas tīklu attīstībai esošā aglomerācijā nav veiktas SAM 5.3.1. ietvaros, bet ir plānotas turpmāk  – 41 mājsaimniecībai. </w:t>
            </w:r>
          </w:p>
          <w:p w14:paraId="761A4474"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w:t>
            </w:r>
          </w:p>
        </w:tc>
      </w:tr>
      <w:tr w:rsidR="00AE3207" w:rsidRPr="005848E1" w14:paraId="66587AC7" w14:textId="77777777" w:rsidTr="00B464F3">
        <w:trPr>
          <w:trHeight w:val="142"/>
          <w:jc w:val="center"/>
        </w:trPr>
        <w:tc>
          <w:tcPr>
            <w:tcW w:w="1385" w:type="dxa"/>
            <w:vMerge w:val="restart"/>
            <w:vAlign w:val="center"/>
          </w:tcPr>
          <w:p w14:paraId="52CDBC5A" w14:textId="77777777" w:rsidR="00AE3207" w:rsidRPr="005848E1" w:rsidRDefault="00AE3207" w:rsidP="00AE3207">
            <w:pPr>
              <w:jc w:val="center"/>
              <w:rPr>
                <w:rFonts w:cstheme="minorHAnsi"/>
                <w:b/>
                <w:sz w:val="20"/>
              </w:rPr>
            </w:pPr>
            <w:r w:rsidRPr="005848E1">
              <w:rPr>
                <w:rFonts w:cstheme="minorHAnsi"/>
                <w:b/>
                <w:sz w:val="20"/>
              </w:rPr>
              <w:t xml:space="preserve">Carnikava </w:t>
            </w:r>
          </w:p>
        </w:tc>
        <w:tc>
          <w:tcPr>
            <w:tcW w:w="1375" w:type="dxa"/>
            <w:shd w:val="clear" w:color="auto" w:fill="FF0000"/>
          </w:tcPr>
          <w:p w14:paraId="39BFB0FF"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09F5FA7C"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3C972457"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0D59E76A"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4D0F7DC3"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158D1133" w14:textId="77777777" w:rsidTr="00B464F3">
        <w:trPr>
          <w:jc w:val="center"/>
        </w:trPr>
        <w:tc>
          <w:tcPr>
            <w:tcW w:w="1385" w:type="dxa"/>
            <w:vMerge/>
            <w:vAlign w:val="center"/>
          </w:tcPr>
          <w:p w14:paraId="6B6B156F" w14:textId="77777777" w:rsidR="00AE3207" w:rsidRPr="005848E1" w:rsidRDefault="00AE3207" w:rsidP="00AE3207">
            <w:pPr>
              <w:jc w:val="center"/>
              <w:rPr>
                <w:rFonts w:cstheme="minorHAnsi"/>
                <w:b/>
                <w:sz w:val="20"/>
              </w:rPr>
            </w:pPr>
          </w:p>
        </w:tc>
        <w:tc>
          <w:tcPr>
            <w:tcW w:w="6917" w:type="dxa"/>
            <w:gridSpan w:val="5"/>
            <w:shd w:val="clear" w:color="auto" w:fill="auto"/>
          </w:tcPr>
          <w:p w14:paraId="062227CF"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82.0%,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89.95% (3385 iedz.). Nepieciešams pārvērtēt faktiskos projekta rezultātus jo uz 01.01.2019.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ir 3120 iedz. (67.50%), bet aglomerācijas kopējais iedz. skaits ir pieaudzis par 859 iedz., vērtējot pret projektā plānoto. Jāpārliecinās vai korekti norādīts iedz. skaits aglomerācijā (lielāks par kopējo apdzīvoto vietu iedz. skaitu).</w:t>
            </w:r>
          </w:p>
          <w:p w14:paraId="675DD3A3"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Jaunas investīcijas tīklu attīstībai esošā aglomerācijā tiek plānotas – 440 iedz., bet ņemot vērā iedz. skaita pieaugumu aglomerācijā – jāvērtē papildus CKS nepieciešamība.</w:t>
            </w:r>
          </w:p>
        </w:tc>
      </w:tr>
      <w:tr w:rsidR="00AE3207" w:rsidRPr="005848E1" w14:paraId="64ADD37D" w14:textId="77777777" w:rsidTr="00B464F3">
        <w:trPr>
          <w:trHeight w:val="142"/>
          <w:jc w:val="center"/>
        </w:trPr>
        <w:tc>
          <w:tcPr>
            <w:tcW w:w="1385" w:type="dxa"/>
            <w:vMerge w:val="restart"/>
            <w:vAlign w:val="center"/>
          </w:tcPr>
          <w:p w14:paraId="5FD9841A" w14:textId="77777777" w:rsidR="00AE3207" w:rsidRPr="005848E1" w:rsidRDefault="00AE3207" w:rsidP="00AE3207">
            <w:pPr>
              <w:jc w:val="center"/>
              <w:rPr>
                <w:rFonts w:cstheme="minorHAnsi"/>
                <w:b/>
                <w:sz w:val="20"/>
              </w:rPr>
            </w:pPr>
            <w:r w:rsidRPr="005848E1">
              <w:rPr>
                <w:rFonts w:cstheme="minorHAnsi"/>
                <w:b/>
                <w:sz w:val="20"/>
              </w:rPr>
              <w:t xml:space="preserve">Kandava </w:t>
            </w:r>
          </w:p>
        </w:tc>
        <w:tc>
          <w:tcPr>
            <w:tcW w:w="1375" w:type="dxa"/>
            <w:shd w:val="clear" w:color="auto" w:fill="FF0000"/>
          </w:tcPr>
          <w:p w14:paraId="36ADCA97"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4441C0F9"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2994DA30"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4E833316" w14:textId="77777777" w:rsidR="00AE3207" w:rsidRPr="005848E1" w:rsidRDefault="00AE3207" w:rsidP="00AE3207">
            <w:pPr>
              <w:jc w:val="center"/>
              <w:rPr>
                <w:rFonts w:cstheme="minorHAnsi"/>
                <w:sz w:val="18"/>
              </w:rPr>
            </w:pPr>
            <w:r w:rsidRPr="005848E1">
              <w:rPr>
                <w:rFonts w:cstheme="minorHAnsi"/>
                <w:sz w:val="18"/>
              </w:rPr>
              <w:t xml:space="preserve">Nē </w:t>
            </w:r>
          </w:p>
        </w:tc>
        <w:tc>
          <w:tcPr>
            <w:tcW w:w="1512" w:type="dxa"/>
            <w:shd w:val="clear" w:color="auto" w:fill="92D050"/>
          </w:tcPr>
          <w:p w14:paraId="1A4BB00E" w14:textId="77777777" w:rsidR="00AE3207" w:rsidRPr="005848E1" w:rsidRDefault="00AE3207" w:rsidP="00AE3207">
            <w:pPr>
              <w:jc w:val="center"/>
              <w:rPr>
                <w:rFonts w:cstheme="minorHAnsi"/>
                <w:sz w:val="18"/>
              </w:rPr>
            </w:pPr>
            <w:r w:rsidRPr="005848E1">
              <w:rPr>
                <w:rFonts w:cstheme="minorHAnsi"/>
                <w:sz w:val="18"/>
              </w:rPr>
              <w:t>Nē</w:t>
            </w:r>
          </w:p>
        </w:tc>
      </w:tr>
      <w:tr w:rsidR="00AE3207" w:rsidRPr="005848E1" w14:paraId="712FDBD0" w14:textId="77777777" w:rsidTr="00B464F3">
        <w:trPr>
          <w:jc w:val="center"/>
        </w:trPr>
        <w:tc>
          <w:tcPr>
            <w:tcW w:w="1385" w:type="dxa"/>
            <w:vMerge/>
            <w:vAlign w:val="center"/>
          </w:tcPr>
          <w:p w14:paraId="7B974A68" w14:textId="77777777" w:rsidR="00AE3207" w:rsidRPr="005848E1" w:rsidRDefault="00AE3207" w:rsidP="00AE3207">
            <w:pPr>
              <w:jc w:val="center"/>
              <w:rPr>
                <w:rFonts w:cstheme="minorHAnsi"/>
                <w:b/>
                <w:sz w:val="20"/>
              </w:rPr>
            </w:pPr>
          </w:p>
        </w:tc>
        <w:tc>
          <w:tcPr>
            <w:tcW w:w="6917" w:type="dxa"/>
            <w:gridSpan w:val="5"/>
            <w:shd w:val="clear" w:color="auto" w:fill="auto"/>
          </w:tcPr>
          <w:p w14:paraId="760E7C7A" w14:textId="35E7E576"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80.6 %,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81.38 %. Jaunas investīcijas tīklu attīstībai esošā aglomerācijā tiek plānotas, bet izmaksas plānotas augstas – 7 945 EUR/iedz.</w:t>
            </w:r>
          </w:p>
          <w:p w14:paraId="24CA4889"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Nepieciešamas investīcijas NAI rekonstrukcijai 0.38 milj. EUR apmērā.</w:t>
            </w:r>
          </w:p>
          <w:p w14:paraId="7F4D7F1D" w14:textId="6E356AB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SAM 5.3.1. PIV plānotais iedzīvotāju skaita pieaugums līdz 4151 (+433 pret 01.01.2019) pēc projekta īstenošanas nav pamatots, 01.01.2017. – 01.01.2019. PMLP fiksēts samazinājums </w:t>
            </w:r>
            <w:r w:rsidR="008E2118" w:rsidRPr="005848E1">
              <w:rPr>
                <w:rFonts w:asciiTheme="minorHAnsi" w:hAnsiTheme="minorHAnsi" w:cstheme="minorHAnsi"/>
                <w:sz w:val="18"/>
                <w:szCs w:val="18"/>
                <w:lang w:val="lv-LV"/>
              </w:rPr>
              <w:t xml:space="preserve">Kandavas </w:t>
            </w:r>
            <w:r w:rsidRPr="005848E1">
              <w:rPr>
                <w:rFonts w:asciiTheme="minorHAnsi" w:hAnsiTheme="minorHAnsi" w:cstheme="minorHAnsi"/>
                <w:sz w:val="18"/>
                <w:szCs w:val="18"/>
                <w:lang w:val="lv-LV"/>
              </w:rPr>
              <w:t>novadā par 484 iedz.</w:t>
            </w:r>
          </w:p>
          <w:p w14:paraId="5B128973"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w:t>
            </w:r>
          </w:p>
        </w:tc>
      </w:tr>
      <w:tr w:rsidR="00AE3207" w:rsidRPr="005848E1" w14:paraId="461B49F4" w14:textId="77777777" w:rsidTr="00B464F3">
        <w:trPr>
          <w:trHeight w:val="142"/>
          <w:jc w:val="center"/>
        </w:trPr>
        <w:tc>
          <w:tcPr>
            <w:tcW w:w="1385" w:type="dxa"/>
            <w:vMerge w:val="restart"/>
            <w:vAlign w:val="center"/>
          </w:tcPr>
          <w:p w14:paraId="5410AF00" w14:textId="77777777" w:rsidR="00AE3207" w:rsidRPr="005848E1" w:rsidRDefault="00AE3207" w:rsidP="00AE3207">
            <w:pPr>
              <w:jc w:val="center"/>
              <w:rPr>
                <w:rFonts w:cstheme="minorHAnsi"/>
                <w:b/>
                <w:sz w:val="20"/>
              </w:rPr>
            </w:pPr>
            <w:r w:rsidRPr="005848E1">
              <w:rPr>
                <w:rFonts w:cstheme="minorHAnsi"/>
                <w:b/>
                <w:sz w:val="20"/>
              </w:rPr>
              <w:t xml:space="preserve">Viļāni </w:t>
            </w:r>
          </w:p>
        </w:tc>
        <w:tc>
          <w:tcPr>
            <w:tcW w:w="1375" w:type="dxa"/>
            <w:shd w:val="clear" w:color="auto" w:fill="FF0000"/>
          </w:tcPr>
          <w:p w14:paraId="1F167755"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3BECB3AC"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02B5A561"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0D963031"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55C372E3"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798AACE5" w14:textId="77777777" w:rsidTr="00B464F3">
        <w:trPr>
          <w:jc w:val="center"/>
        </w:trPr>
        <w:tc>
          <w:tcPr>
            <w:tcW w:w="1385" w:type="dxa"/>
            <w:vMerge/>
            <w:vAlign w:val="center"/>
          </w:tcPr>
          <w:p w14:paraId="1FF0E72A" w14:textId="77777777" w:rsidR="00AE3207" w:rsidRPr="005848E1" w:rsidRDefault="00AE3207" w:rsidP="00AE3207">
            <w:pPr>
              <w:jc w:val="center"/>
              <w:rPr>
                <w:rFonts w:cstheme="minorHAnsi"/>
                <w:b/>
                <w:sz w:val="20"/>
              </w:rPr>
            </w:pPr>
          </w:p>
        </w:tc>
        <w:tc>
          <w:tcPr>
            <w:tcW w:w="6917" w:type="dxa"/>
            <w:gridSpan w:val="5"/>
            <w:shd w:val="clear" w:color="auto" w:fill="auto"/>
          </w:tcPr>
          <w:p w14:paraId="77E101B5"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78.3%,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68.2%. Investīcijas SAM 5.3.1. ietvaros jaunu tīklu izbūvē nav veiktas, bet tiek plānotas, taču nav informācija par plānotām izmaksām un papildus pieslēdzamo iedz. skaitu. Jāņem vērā, ka SAM 5.3.1. ietvaros plānotais investīciju projekts netika īstenots, jo nebija iespējams nodrošināt projekta finansiālo dzīvotspēju.</w:t>
            </w:r>
          </w:p>
          <w:p w14:paraId="0E0B7996"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Nepieciešamas investīcijas NAI rekonstrukcijai 1.17 milj. EUR apmērā.</w:t>
            </w:r>
          </w:p>
          <w:p w14:paraId="69443AA5"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w:t>
            </w:r>
          </w:p>
        </w:tc>
      </w:tr>
      <w:tr w:rsidR="00AE3207" w:rsidRPr="005848E1" w14:paraId="2AAFED6A" w14:textId="77777777" w:rsidTr="00B464F3">
        <w:trPr>
          <w:trHeight w:val="142"/>
          <w:jc w:val="center"/>
        </w:trPr>
        <w:tc>
          <w:tcPr>
            <w:tcW w:w="1385" w:type="dxa"/>
            <w:vMerge w:val="restart"/>
            <w:vAlign w:val="center"/>
          </w:tcPr>
          <w:p w14:paraId="5817CF0A" w14:textId="77777777" w:rsidR="00AE3207" w:rsidRPr="005848E1" w:rsidRDefault="00AE3207" w:rsidP="00AE3207">
            <w:pPr>
              <w:jc w:val="center"/>
              <w:rPr>
                <w:rFonts w:cstheme="minorHAnsi"/>
                <w:b/>
                <w:sz w:val="20"/>
              </w:rPr>
            </w:pPr>
            <w:r w:rsidRPr="005848E1">
              <w:rPr>
                <w:rFonts w:cstheme="minorHAnsi"/>
                <w:b/>
                <w:sz w:val="20"/>
              </w:rPr>
              <w:t xml:space="preserve">Baltezers </w:t>
            </w:r>
          </w:p>
        </w:tc>
        <w:tc>
          <w:tcPr>
            <w:tcW w:w="1375" w:type="dxa"/>
            <w:shd w:val="clear" w:color="auto" w:fill="92D050"/>
          </w:tcPr>
          <w:p w14:paraId="246EAA98" w14:textId="4787A8B6" w:rsidR="00AE3207" w:rsidRPr="005848E1" w:rsidRDefault="00CB4EE5" w:rsidP="00AE3207">
            <w:pPr>
              <w:jc w:val="center"/>
              <w:rPr>
                <w:rFonts w:cstheme="minorHAnsi"/>
                <w:sz w:val="18"/>
              </w:rPr>
            </w:pPr>
            <w:r w:rsidRPr="005848E1">
              <w:rPr>
                <w:rFonts w:cstheme="minorHAnsi"/>
                <w:sz w:val="18"/>
              </w:rPr>
              <w:t>Sasniegts</w:t>
            </w:r>
          </w:p>
        </w:tc>
        <w:tc>
          <w:tcPr>
            <w:tcW w:w="1347" w:type="dxa"/>
            <w:shd w:val="clear" w:color="auto" w:fill="FF0000"/>
          </w:tcPr>
          <w:p w14:paraId="44935BA4"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642F74EC"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0BA5737B" w14:textId="77777777" w:rsidR="00AE3207" w:rsidRPr="005848E1" w:rsidRDefault="00AE3207" w:rsidP="00AE3207">
            <w:pPr>
              <w:jc w:val="center"/>
              <w:rPr>
                <w:rFonts w:cstheme="minorHAnsi"/>
                <w:sz w:val="18"/>
                <w:highlight w:val="yellow"/>
              </w:rPr>
            </w:pPr>
            <w:r w:rsidRPr="005848E1">
              <w:rPr>
                <w:rFonts w:cstheme="minorHAnsi"/>
                <w:sz w:val="18"/>
                <w:highlight w:val="yellow"/>
              </w:rPr>
              <w:t>Jā</w:t>
            </w:r>
          </w:p>
        </w:tc>
        <w:tc>
          <w:tcPr>
            <w:tcW w:w="1512" w:type="dxa"/>
            <w:shd w:val="clear" w:color="auto" w:fill="FFFF00"/>
          </w:tcPr>
          <w:p w14:paraId="654BDED1"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3F9ADAF3" w14:textId="77777777" w:rsidTr="00B464F3">
        <w:trPr>
          <w:jc w:val="center"/>
        </w:trPr>
        <w:tc>
          <w:tcPr>
            <w:tcW w:w="1385" w:type="dxa"/>
            <w:vMerge/>
            <w:vAlign w:val="center"/>
          </w:tcPr>
          <w:p w14:paraId="3A33CE28" w14:textId="77777777" w:rsidR="00AE3207" w:rsidRPr="005848E1" w:rsidRDefault="00AE3207" w:rsidP="00AE3207">
            <w:pPr>
              <w:jc w:val="center"/>
              <w:rPr>
                <w:rFonts w:cstheme="minorHAnsi"/>
                <w:b/>
                <w:sz w:val="20"/>
              </w:rPr>
            </w:pPr>
          </w:p>
        </w:tc>
        <w:tc>
          <w:tcPr>
            <w:tcW w:w="6917" w:type="dxa"/>
            <w:gridSpan w:val="5"/>
            <w:shd w:val="clear" w:color="auto" w:fill="auto"/>
          </w:tcPr>
          <w:p w14:paraId="7078956B" w14:textId="668BD350"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76.2 %,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93.45% (2497 iedz.). Nepieciešams pārvērtēt faktiskos projekta rezultātus</w:t>
            </w:r>
            <w:r w:rsidR="006F347F">
              <w:rPr>
                <w:rFonts w:asciiTheme="minorHAnsi" w:hAnsiTheme="minorHAnsi" w:cstheme="minorHAnsi"/>
                <w:sz w:val="18"/>
                <w:szCs w:val="18"/>
                <w:lang w:val="lv-LV"/>
              </w:rPr>
              <w:t>,</w:t>
            </w:r>
            <w:r w:rsidRPr="005848E1">
              <w:rPr>
                <w:rFonts w:asciiTheme="minorHAnsi" w:hAnsiTheme="minorHAnsi" w:cstheme="minorHAnsi"/>
                <w:sz w:val="18"/>
                <w:szCs w:val="18"/>
                <w:lang w:val="lv-LV"/>
              </w:rPr>
              <w:t xml:space="preserve"> jo uz 01.01.2019. aglomerācijas kopējais iedz. skaits ir pieaudzis par 468 iedz.</w:t>
            </w:r>
            <w:r w:rsidR="006F347F">
              <w:rPr>
                <w:rFonts w:asciiTheme="minorHAnsi" w:hAnsiTheme="minorHAnsi" w:cstheme="minorHAnsi"/>
                <w:sz w:val="18"/>
                <w:szCs w:val="18"/>
                <w:lang w:val="lv-LV"/>
              </w:rPr>
              <w:t>,</w:t>
            </w:r>
            <w:r w:rsidRPr="005848E1">
              <w:rPr>
                <w:rFonts w:asciiTheme="minorHAnsi" w:hAnsiTheme="minorHAnsi" w:cstheme="minorHAnsi"/>
                <w:sz w:val="18"/>
                <w:szCs w:val="18"/>
                <w:lang w:val="lv-LV"/>
              </w:rPr>
              <w:t xml:space="preserve"> vērtējot pret projektā plānoto. </w:t>
            </w:r>
          </w:p>
          <w:p w14:paraId="5D090F3F"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 Jaunas investīcijas tīklu attīstībai esošā aglomerācijā netiek plānotas, bet ņemot vērā iedz. skaita izmaiņas jāizvērtē nepieciešamība tīklu attīstībai.</w:t>
            </w:r>
          </w:p>
        </w:tc>
      </w:tr>
      <w:tr w:rsidR="00AE3207" w:rsidRPr="005848E1" w14:paraId="530F93AC" w14:textId="77777777" w:rsidTr="00B464F3">
        <w:trPr>
          <w:trHeight w:val="142"/>
          <w:jc w:val="center"/>
        </w:trPr>
        <w:tc>
          <w:tcPr>
            <w:tcW w:w="1385" w:type="dxa"/>
            <w:vMerge w:val="restart"/>
            <w:vAlign w:val="center"/>
          </w:tcPr>
          <w:p w14:paraId="32CE67CE" w14:textId="77777777" w:rsidR="00AE3207" w:rsidRPr="005848E1" w:rsidRDefault="00AE3207" w:rsidP="00AE3207">
            <w:pPr>
              <w:jc w:val="center"/>
              <w:rPr>
                <w:rFonts w:cstheme="minorHAnsi"/>
                <w:b/>
                <w:sz w:val="20"/>
              </w:rPr>
            </w:pPr>
            <w:r w:rsidRPr="005848E1">
              <w:rPr>
                <w:rFonts w:cstheme="minorHAnsi"/>
                <w:b/>
                <w:sz w:val="20"/>
              </w:rPr>
              <w:t xml:space="preserve">Dagda </w:t>
            </w:r>
          </w:p>
        </w:tc>
        <w:tc>
          <w:tcPr>
            <w:tcW w:w="1375" w:type="dxa"/>
            <w:shd w:val="clear" w:color="auto" w:fill="FF0000"/>
          </w:tcPr>
          <w:p w14:paraId="33712746"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16FC6F51"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6D472375"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5D281FB6"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67556BA5"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01F0CEF9" w14:textId="77777777" w:rsidTr="00B464F3">
        <w:trPr>
          <w:jc w:val="center"/>
        </w:trPr>
        <w:tc>
          <w:tcPr>
            <w:tcW w:w="1385" w:type="dxa"/>
            <w:vMerge/>
            <w:vAlign w:val="center"/>
          </w:tcPr>
          <w:p w14:paraId="17A11B8F" w14:textId="77777777" w:rsidR="00AE3207" w:rsidRPr="005848E1" w:rsidRDefault="00AE3207" w:rsidP="00AE3207">
            <w:pPr>
              <w:jc w:val="center"/>
              <w:rPr>
                <w:rFonts w:cstheme="minorHAnsi"/>
                <w:b/>
                <w:sz w:val="20"/>
              </w:rPr>
            </w:pPr>
          </w:p>
        </w:tc>
        <w:tc>
          <w:tcPr>
            <w:tcW w:w="6917" w:type="dxa"/>
            <w:gridSpan w:val="5"/>
            <w:shd w:val="clear" w:color="auto" w:fill="auto"/>
          </w:tcPr>
          <w:p w14:paraId="1AAAE9E9"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74.1%,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68.2%. Investīcijas SAM 5.3.1. ietvaros jaunu tīklu izbūvē nav veiktas, bet tiek plānota tīklu attīstība papildus 410 iedz., taču plānotās izmaksas nepamatoti augstas – 8 374 EUR/iedz.</w:t>
            </w:r>
          </w:p>
          <w:p w14:paraId="29DC4286"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 ja CKS tīklu izbūves izmaksas ir atbilstoši novērtētas.</w:t>
            </w:r>
          </w:p>
        </w:tc>
      </w:tr>
      <w:tr w:rsidR="00AE3207" w:rsidRPr="005848E1" w14:paraId="60F53AD1" w14:textId="77777777" w:rsidTr="00B464F3">
        <w:trPr>
          <w:trHeight w:val="142"/>
          <w:jc w:val="center"/>
        </w:trPr>
        <w:tc>
          <w:tcPr>
            <w:tcW w:w="1385" w:type="dxa"/>
            <w:vMerge w:val="restart"/>
            <w:vAlign w:val="center"/>
          </w:tcPr>
          <w:p w14:paraId="0E40D417" w14:textId="77777777" w:rsidR="00AE3207" w:rsidRPr="005848E1" w:rsidRDefault="00AE3207" w:rsidP="00AE3207">
            <w:pPr>
              <w:jc w:val="center"/>
              <w:rPr>
                <w:rFonts w:cstheme="minorHAnsi"/>
                <w:b/>
                <w:sz w:val="20"/>
              </w:rPr>
            </w:pPr>
            <w:r w:rsidRPr="005848E1">
              <w:rPr>
                <w:rFonts w:cstheme="minorHAnsi"/>
                <w:b/>
                <w:sz w:val="20"/>
              </w:rPr>
              <w:t xml:space="preserve">Auce </w:t>
            </w:r>
          </w:p>
        </w:tc>
        <w:tc>
          <w:tcPr>
            <w:tcW w:w="1375" w:type="dxa"/>
            <w:shd w:val="clear" w:color="auto" w:fill="FF0000"/>
          </w:tcPr>
          <w:p w14:paraId="68154195"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1281F00F"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1DE33DC0"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31C4C179"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643F06D0"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48ACEEF8" w14:textId="77777777" w:rsidTr="00B464F3">
        <w:trPr>
          <w:jc w:val="center"/>
        </w:trPr>
        <w:tc>
          <w:tcPr>
            <w:tcW w:w="1385" w:type="dxa"/>
            <w:vMerge/>
            <w:vAlign w:val="center"/>
          </w:tcPr>
          <w:p w14:paraId="3ADE5B4A" w14:textId="77777777" w:rsidR="00AE3207" w:rsidRPr="005848E1" w:rsidRDefault="00AE3207" w:rsidP="00AE3207">
            <w:pPr>
              <w:jc w:val="center"/>
              <w:rPr>
                <w:rFonts w:cstheme="minorHAnsi"/>
                <w:b/>
                <w:sz w:val="20"/>
              </w:rPr>
            </w:pPr>
          </w:p>
        </w:tc>
        <w:tc>
          <w:tcPr>
            <w:tcW w:w="6917" w:type="dxa"/>
            <w:gridSpan w:val="5"/>
            <w:shd w:val="clear" w:color="auto" w:fill="auto"/>
          </w:tcPr>
          <w:p w14:paraId="7F60E6EB"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72.4%,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73.84%. </w:t>
            </w:r>
          </w:p>
          <w:p w14:paraId="4387B8B0"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Tiek plānota tīklu attīstība papildus 50 iedz., taču plānotās izmaksas nav zināmas.</w:t>
            </w:r>
          </w:p>
          <w:p w14:paraId="48C50065" w14:textId="51F7D2B9" w:rsidR="00F66BDD" w:rsidRPr="006F347F" w:rsidRDefault="00AE3207" w:rsidP="006F347F">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 ņemot vērā, ka pēc papildus tīklu izbūves joprojām 848 iedz. nebūs pieejami CKS.</w:t>
            </w:r>
          </w:p>
        </w:tc>
      </w:tr>
      <w:tr w:rsidR="00AE3207" w:rsidRPr="005848E1" w14:paraId="2BFC795A" w14:textId="77777777" w:rsidTr="00B464F3">
        <w:trPr>
          <w:trHeight w:val="142"/>
          <w:jc w:val="center"/>
        </w:trPr>
        <w:tc>
          <w:tcPr>
            <w:tcW w:w="1385" w:type="dxa"/>
            <w:vMerge w:val="restart"/>
            <w:vAlign w:val="center"/>
          </w:tcPr>
          <w:p w14:paraId="2D58767D" w14:textId="77777777" w:rsidR="00AE3207" w:rsidRPr="005848E1" w:rsidRDefault="00AE3207" w:rsidP="00AE3207">
            <w:pPr>
              <w:jc w:val="center"/>
              <w:rPr>
                <w:rFonts w:cstheme="minorHAnsi"/>
                <w:b/>
                <w:sz w:val="20"/>
              </w:rPr>
            </w:pPr>
            <w:r w:rsidRPr="005848E1">
              <w:rPr>
                <w:rFonts w:cstheme="minorHAnsi"/>
                <w:b/>
                <w:sz w:val="20"/>
              </w:rPr>
              <w:t xml:space="preserve">Ozolnieki </w:t>
            </w:r>
          </w:p>
        </w:tc>
        <w:tc>
          <w:tcPr>
            <w:tcW w:w="1375" w:type="dxa"/>
            <w:shd w:val="clear" w:color="auto" w:fill="FF0000"/>
          </w:tcPr>
          <w:p w14:paraId="35C65D72"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15FBB58F"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7470EBF0"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2B1850D9" w14:textId="77777777" w:rsidR="00AE3207" w:rsidRPr="005848E1" w:rsidRDefault="00AE3207" w:rsidP="00AE3207">
            <w:pPr>
              <w:jc w:val="center"/>
              <w:rPr>
                <w:rFonts w:cstheme="minorHAnsi"/>
                <w:sz w:val="18"/>
                <w:highlight w:val="yellow"/>
              </w:rPr>
            </w:pPr>
            <w:r w:rsidRPr="005848E1">
              <w:rPr>
                <w:rFonts w:cstheme="minorHAnsi"/>
                <w:sz w:val="18"/>
                <w:highlight w:val="yellow"/>
              </w:rPr>
              <w:t>Jā</w:t>
            </w:r>
          </w:p>
        </w:tc>
        <w:tc>
          <w:tcPr>
            <w:tcW w:w="1512" w:type="dxa"/>
            <w:shd w:val="clear" w:color="auto" w:fill="FFFF00"/>
          </w:tcPr>
          <w:p w14:paraId="5EE255A5"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6424E374" w14:textId="77777777" w:rsidTr="00B464F3">
        <w:trPr>
          <w:jc w:val="center"/>
        </w:trPr>
        <w:tc>
          <w:tcPr>
            <w:tcW w:w="1385" w:type="dxa"/>
            <w:vMerge/>
            <w:vAlign w:val="center"/>
          </w:tcPr>
          <w:p w14:paraId="0FC84671" w14:textId="77777777" w:rsidR="00AE3207" w:rsidRPr="005848E1" w:rsidRDefault="00AE3207" w:rsidP="00AE3207">
            <w:pPr>
              <w:jc w:val="center"/>
              <w:rPr>
                <w:rFonts w:cstheme="minorHAnsi"/>
                <w:b/>
                <w:sz w:val="20"/>
              </w:rPr>
            </w:pPr>
          </w:p>
        </w:tc>
        <w:tc>
          <w:tcPr>
            <w:tcW w:w="6917" w:type="dxa"/>
            <w:gridSpan w:val="5"/>
            <w:shd w:val="clear" w:color="auto" w:fill="auto"/>
          </w:tcPr>
          <w:p w14:paraId="1143213D" w14:textId="2B5BD8C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71.2 %,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66.10% (2940 iedz.). Nepieciešams pārvērtēt faktiskos projekta rezultātus jo uz 01.01.2019.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ir 7500 iedz. (71.2%)</w:t>
            </w:r>
            <w:r w:rsidR="006F347F">
              <w:rPr>
                <w:rFonts w:asciiTheme="minorHAnsi" w:hAnsiTheme="minorHAnsi" w:cstheme="minorHAnsi"/>
                <w:sz w:val="18"/>
                <w:szCs w:val="18"/>
                <w:lang w:val="lv-LV"/>
              </w:rPr>
              <w:t>.</w:t>
            </w:r>
          </w:p>
          <w:p w14:paraId="575EDFE0" w14:textId="7D980E66"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 Jaunas investīcijas tīklu attīstībai esošā aglomerācijā netiek plānotas, bet ņemot vērā iedz. skaitu bez CKS pēc SAM 5.3.1. īstenošanas ( ap 2300 iedz.) jāizvērtē nepieciešamība tīklu attīstībai vai aglomerācijas robežu pārskatīšanai</w:t>
            </w:r>
            <w:r w:rsidR="006F347F">
              <w:rPr>
                <w:rFonts w:asciiTheme="minorHAnsi" w:hAnsiTheme="minorHAnsi" w:cstheme="minorHAnsi"/>
                <w:sz w:val="18"/>
                <w:szCs w:val="18"/>
                <w:lang w:val="lv-LV"/>
              </w:rPr>
              <w:t>.</w:t>
            </w:r>
          </w:p>
          <w:p w14:paraId="6DBF6F7C"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Aglomerācijās paplašināšanas izmaksas zemas – 928 EUR/iedz.</w:t>
            </w:r>
          </w:p>
        </w:tc>
      </w:tr>
      <w:tr w:rsidR="00AE3207" w:rsidRPr="005848E1" w14:paraId="190E2E79" w14:textId="77777777" w:rsidTr="00B464F3">
        <w:trPr>
          <w:trHeight w:val="142"/>
          <w:jc w:val="center"/>
        </w:trPr>
        <w:tc>
          <w:tcPr>
            <w:tcW w:w="1385" w:type="dxa"/>
            <w:vMerge w:val="restart"/>
            <w:vAlign w:val="center"/>
          </w:tcPr>
          <w:p w14:paraId="7636B945" w14:textId="77777777" w:rsidR="00AE3207" w:rsidRPr="005848E1" w:rsidRDefault="00AE3207" w:rsidP="00AE3207">
            <w:pPr>
              <w:jc w:val="center"/>
              <w:rPr>
                <w:rFonts w:cstheme="minorHAnsi"/>
                <w:b/>
                <w:sz w:val="20"/>
              </w:rPr>
            </w:pPr>
            <w:r w:rsidRPr="005848E1">
              <w:rPr>
                <w:rFonts w:cstheme="minorHAnsi"/>
                <w:b/>
                <w:sz w:val="20"/>
              </w:rPr>
              <w:t xml:space="preserve">Malta </w:t>
            </w:r>
          </w:p>
        </w:tc>
        <w:tc>
          <w:tcPr>
            <w:tcW w:w="1375" w:type="dxa"/>
            <w:shd w:val="clear" w:color="auto" w:fill="FF0000"/>
          </w:tcPr>
          <w:p w14:paraId="2C6E8DFE"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284A21EA"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3F03E347"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1332E965"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23308FED"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6E6CF89B" w14:textId="77777777" w:rsidTr="00B464F3">
        <w:trPr>
          <w:jc w:val="center"/>
        </w:trPr>
        <w:tc>
          <w:tcPr>
            <w:tcW w:w="1385" w:type="dxa"/>
            <w:vMerge/>
            <w:vAlign w:val="center"/>
          </w:tcPr>
          <w:p w14:paraId="50199459" w14:textId="77777777" w:rsidR="00AE3207" w:rsidRPr="005848E1" w:rsidRDefault="00AE3207" w:rsidP="00AE3207">
            <w:pPr>
              <w:jc w:val="center"/>
              <w:rPr>
                <w:rFonts w:cstheme="minorHAnsi"/>
                <w:b/>
                <w:sz w:val="20"/>
              </w:rPr>
            </w:pPr>
          </w:p>
        </w:tc>
        <w:tc>
          <w:tcPr>
            <w:tcW w:w="6917" w:type="dxa"/>
            <w:gridSpan w:val="5"/>
            <w:shd w:val="clear" w:color="auto" w:fill="auto"/>
          </w:tcPr>
          <w:p w14:paraId="005D039C"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70.2%,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71.07%. </w:t>
            </w:r>
          </w:p>
          <w:p w14:paraId="0B603305"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Netiek plānota jaunu CKS tīklu attīstība.</w:t>
            </w:r>
          </w:p>
          <w:p w14:paraId="0491F4E7"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 ņemot vērā, ka pēc papildus tīklu izbūves joprojām ap 550 iedz. nebūs pieejami CKS.</w:t>
            </w:r>
          </w:p>
        </w:tc>
      </w:tr>
      <w:tr w:rsidR="00AE3207" w:rsidRPr="005848E1" w14:paraId="71D85490" w14:textId="77777777" w:rsidTr="00B464F3">
        <w:trPr>
          <w:trHeight w:val="142"/>
          <w:jc w:val="center"/>
        </w:trPr>
        <w:tc>
          <w:tcPr>
            <w:tcW w:w="1385" w:type="dxa"/>
            <w:vMerge w:val="restart"/>
            <w:vAlign w:val="center"/>
          </w:tcPr>
          <w:p w14:paraId="658A33D1" w14:textId="77777777" w:rsidR="00AE3207" w:rsidRPr="005848E1" w:rsidRDefault="00AE3207" w:rsidP="00AE3207">
            <w:pPr>
              <w:jc w:val="center"/>
              <w:rPr>
                <w:rFonts w:cstheme="minorHAnsi"/>
                <w:b/>
                <w:sz w:val="20"/>
              </w:rPr>
            </w:pPr>
            <w:r w:rsidRPr="005848E1">
              <w:rPr>
                <w:rFonts w:cstheme="minorHAnsi"/>
                <w:b/>
                <w:sz w:val="20"/>
              </w:rPr>
              <w:t xml:space="preserve">Ķegums </w:t>
            </w:r>
          </w:p>
        </w:tc>
        <w:tc>
          <w:tcPr>
            <w:tcW w:w="1375" w:type="dxa"/>
            <w:shd w:val="clear" w:color="auto" w:fill="FF0000"/>
          </w:tcPr>
          <w:p w14:paraId="01F2C640"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59AC3940"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3F1D2857"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5CA16526"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36B250F3"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61A23167" w14:textId="77777777" w:rsidTr="00B464F3">
        <w:trPr>
          <w:jc w:val="center"/>
        </w:trPr>
        <w:tc>
          <w:tcPr>
            <w:tcW w:w="1385" w:type="dxa"/>
            <w:vMerge/>
            <w:vAlign w:val="center"/>
          </w:tcPr>
          <w:p w14:paraId="133113CC" w14:textId="77777777" w:rsidR="00AE3207" w:rsidRPr="005848E1" w:rsidRDefault="00AE3207" w:rsidP="00AE3207">
            <w:pPr>
              <w:jc w:val="center"/>
              <w:rPr>
                <w:rFonts w:cstheme="minorHAnsi"/>
                <w:b/>
                <w:sz w:val="20"/>
              </w:rPr>
            </w:pPr>
          </w:p>
        </w:tc>
        <w:tc>
          <w:tcPr>
            <w:tcW w:w="6917" w:type="dxa"/>
            <w:gridSpan w:val="5"/>
            <w:shd w:val="clear" w:color="auto" w:fill="auto"/>
          </w:tcPr>
          <w:p w14:paraId="5CD139C5"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69.4%,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61.3%. Investīcijas SAM 5.3.1. ietvaros jaunu tīklu izbūvē nav veiktas, bet tiek plānota tīklu attīstība papildus 533 iedz., kas varētu nodrošināt pakalpojuma pieejamību ~94%.</w:t>
            </w:r>
          </w:p>
        </w:tc>
      </w:tr>
      <w:tr w:rsidR="00AE3207" w:rsidRPr="005848E1" w14:paraId="353A5B2E" w14:textId="77777777" w:rsidTr="00B464F3">
        <w:trPr>
          <w:trHeight w:val="142"/>
          <w:jc w:val="center"/>
        </w:trPr>
        <w:tc>
          <w:tcPr>
            <w:tcW w:w="1385" w:type="dxa"/>
            <w:vMerge w:val="restart"/>
            <w:vAlign w:val="center"/>
          </w:tcPr>
          <w:p w14:paraId="264E1968" w14:textId="77777777" w:rsidR="00AE3207" w:rsidRPr="005848E1" w:rsidRDefault="00AE3207" w:rsidP="00AE3207">
            <w:pPr>
              <w:jc w:val="center"/>
              <w:rPr>
                <w:rFonts w:cstheme="minorHAnsi"/>
                <w:b/>
                <w:sz w:val="20"/>
              </w:rPr>
            </w:pPr>
            <w:r w:rsidRPr="005848E1">
              <w:rPr>
                <w:rFonts w:cstheme="minorHAnsi"/>
                <w:b/>
                <w:sz w:val="20"/>
              </w:rPr>
              <w:t xml:space="preserve">Pļaviņas </w:t>
            </w:r>
          </w:p>
        </w:tc>
        <w:tc>
          <w:tcPr>
            <w:tcW w:w="1375" w:type="dxa"/>
            <w:shd w:val="clear" w:color="auto" w:fill="FF0000"/>
          </w:tcPr>
          <w:p w14:paraId="1D316E38"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0C5E201B"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12026369"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00AC5E15"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6FA2022D"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78A70E68" w14:textId="77777777" w:rsidTr="00B464F3">
        <w:trPr>
          <w:jc w:val="center"/>
        </w:trPr>
        <w:tc>
          <w:tcPr>
            <w:tcW w:w="1385" w:type="dxa"/>
            <w:vMerge/>
            <w:vAlign w:val="center"/>
          </w:tcPr>
          <w:p w14:paraId="1AC8C935" w14:textId="77777777" w:rsidR="00AE3207" w:rsidRPr="005848E1" w:rsidRDefault="00AE3207" w:rsidP="00AE3207">
            <w:pPr>
              <w:jc w:val="center"/>
              <w:rPr>
                <w:rFonts w:cstheme="minorHAnsi"/>
                <w:b/>
                <w:sz w:val="20"/>
              </w:rPr>
            </w:pPr>
          </w:p>
        </w:tc>
        <w:tc>
          <w:tcPr>
            <w:tcW w:w="6917" w:type="dxa"/>
            <w:gridSpan w:val="5"/>
            <w:shd w:val="clear" w:color="auto" w:fill="auto"/>
          </w:tcPr>
          <w:p w14:paraId="23DBB366"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68.8%,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54.1%. Investīcijas SAM 5.3.1. ietvaros jaunu tīklu izbūvē nav veiktas, un netiek plānotas.</w:t>
            </w:r>
          </w:p>
          <w:p w14:paraId="3E7E0BEC"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 ņemot vērā, ka ap 954 iedz. nav pieejami CKS.</w:t>
            </w:r>
          </w:p>
          <w:p w14:paraId="049C3B99" w14:textId="77777777" w:rsidR="00AE3207" w:rsidRPr="005848E1" w:rsidRDefault="00AE3207" w:rsidP="00AE3207">
            <w:pPr>
              <w:pStyle w:val="ListParagraph"/>
              <w:ind w:left="176"/>
              <w:jc w:val="both"/>
              <w:rPr>
                <w:rFonts w:asciiTheme="minorHAnsi" w:hAnsiTheme="minorHAnsi" w:cstheme="minorHAnsi"/>
                <w:sz w:val="18"/>
                <w:szCs w:val="18"/>
                <w:lang w:val="lv-LV"/>
              </w:rPr>
            </w:pPr>
          </w:p>
        </w:tc>
      </w:tr>
      <w:tr w:rsidR="00AE3207" w:rsidRPr="005848E1" w14:paraId="48C04354" w14:textId="77777777" w:rsidTr="00B464F3">
        <w:trPr>
          <w:trHeight w:val="142"/>
          <w:jc w:val="center"/>
        </w:trPr>
        <w:tc>
          <w:tcPr>
            <w:tcW w:w="1385" w:type="dxa"/>
            <w:vMerge w:val="restart"/>
            <w:vAlign w:val="center"/>
          </w:tcPr>
          <w:p w14:paraId="3BE0A3F8" w14:textId="77777777" w:rsidR="00AE3207" w:rsidRPr="005848E1" w:rsidRDefault="00AE3207" w:rsidP="00AE3207">
            <w:pPr>
              <w:jc w:val="center"/>
              <w:rPr>
                <w:rFonts w:cstheme="minorHAnsi"/>
                <w:b/>
                <w:sz w:val="20"/>
              </w:rPr>
            </w:pPr>
            <w:r w:rsidRPr="005848E1">
              <w:rPr>
                <w:rFonts w:cstheme="minorHAnsi"/>
                <w:b/>
                <w:sz w:val="20"/>
              </w:rPr>
              <w:t xml:space="preserve">Lielvārde </w:t>
            </w:r>
          </w:p>
        </w:tc>
        <w:tc>
          <w:tcPr>
            <w:tcW w:w="1375" w:type="dxa"/>
            <w:shd w:val="clear" w:color="auto" w:fill="FF0000"/>
          </w:tcPr>
          <w:p w14:paraId="33FF220F"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5DCA5F6E"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37BBF1D4"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403916F3"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6932464F"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7593E5D2" w14:textId="77777777" w:rsidTr="00B464F3">
        <w:trPr>
          <w:jc w:val="center"/>
        </w:trPr>
        <w:tc>
          <w:tcPr>
            <w:tcW w:w="1385" w:type="dxa"/>
            <w:vMerge/>
            <w:vAlign w:val="center"/>
          </w:tcPr>
          <w:p w14:paraId="12E3C64F" w14:textId="77777777" w:rsidR="00AE3207" w:rsidRPr="005848E1" w:rsidRDefault="00AE3207" w:rsidP="00AE3207">
            <w:pPr>
              <w:jc w:val="center"/>
              <w:rPr>
                <w:rFonts w:cstheme="minorHAnsi"/>
                <w:b/>
                <w:sz w:val="20"/>
              </w:rPr>
            </w:pPr>
          </w:p>
        </w:tc>
        <w:tc>
          <w:tcPr>
            <w:tcW w:w="6917" w:type="dxa"/>
            <w:gridSpan w:val="5"/>
            <w:shd w:val="clear" w:color="auto" w:fill="auto"/>
          </w:tcPr>
          <w:p w14:paraId="473B818A"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65.9%,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78.51%. Investīcijas jaunu CKS tīklu izbūvē nav plānota.</w:t>
            </w:r>
          </w:p>
          <w:p w14:paraId="50E577DA"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 ņemot vērā, ka ap 833 iedz. pēc SAM 5.3.1. nebūs pieejami CKS.</w:t>
            </w:r>
          </w:p>
          <w:p w14:paraId="0E33D58B"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Nepieciešamas investīcijas NAI rekonstrukcijai 0.6 milj. EUR apmērā.</w:t>
            </w:r>
          </w:p>
        </w:tc>
      </w:tr>
      <w:tr w:rsidR="00AE3207" w:rsidRPr="005848E1" w14:paraId="37832236" w14:textId="77777777" w:rsidTr="00B464F3">
        <w:trPr>
          <w:trHeight w:val="142"/>
          <w:jc w:val="center"/>
        </w:trPr>
        <w:tc>
          <w:tcPr>
            <w:tcW w:w="1385" w:type="dxa"/>
            <w:vMerge w:val="restart"/>
            <w:vAlign w:val="center"/>
          </w:tcPr>
          <w:p w14:paraId="45E4AF8F" w14:textId="77777777" w:rsidR="00AE3207" w:rsidRPr="005848E1" w:rsidRDefault="00AE3207" w:rsidP="00AE3207">
            <w:pPr>
              <w:jc w:val="center"/>
              <w:rPr>
                <w:rFonts w:cstheme="minorHAnsi"/>
                <w:b/>
                <w:sz w:val="20"/>
              </w:rPr>
            </w:pPr>
            <w:r w:rsidRPr="005848E1">
              <w:rPr>
                <w:rFonts w:cstheme="minorHAnsi"/>
                <w:b/>
                <w:sz w:val="20"/>
              </w:rPr>
              <w:t xml:space="preserve">Jaunpiebalga </w:t>
            </w:r>
          </w:p>
        </w:tc>
        <w:tc>
          <w:tcPr>
            <w:tcW w:w="1375" w:type="dxa"/>
            <w:shd w:val="clear" w:color="auto" w:fill="FF0000"/>
          </w:tcPr>
          <w:p w14:paraId="712FEDF8"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56C927F2"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7E0E5BA2"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07DE4533"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92D050"/>
          </w:tcPr>
          <w:p w14:paraId="75116601" w14:textId="77777777" w:rsidR="00AE3207" w:rsidRPr="005848E1" w:rsidRDefault="00AE3207" w:rsidP="00AE3207">
            <w:pPr>
              <w:jc w:val="center"/>
              <w:rPr>
                <w:rFonts w:cstheme="minorHAnsi"/>
                <w:sz w:val="18"/>
              </w:rPr>
            </w:pPr>
            <w:r w:rsidRPr="005848E1">
              <w:rPr>
                <w:rFonts w:cstheme="minorHAnsi"/>
                <w:sz w:val="18"/>
              </w:rPr>
              <w:t xml:space="preserve">Nē </w:t>
            </w:r>
          </w:p>
        </w:tc>
      </w:tr>
      <w:tr w:rsidR="00AE3207" w:rsidRPr="005848E1" w14:paraId="5DE31314" w14:textId="77777777" w:rsidTr="00B464F3">
        <w:trPr>
          <w:jc w:val="center"/>
        </w:trPr>
        <w:tc>
          <w:tcPr>
            <w:tcW w:w="1385" w:type="dxa"/>
            <w:vMerge/>
            <w:vAlign w:val="center"/>
          </w:tcPr>
          <w:p w14:paraId="3CC4302F" w14:textId="77777777" w:rsidR="00AE3207" w:rsidRPr="005848E1" w:rsidRDefault="00AE3207" w:rsidP="00AE3207">
            <w:pPr>
              <w:jc w:val="center"/>
              <w:rPr>
                <w:rFonts w:cstheme="minorHAnsi"/>
                <w:b/>
                <w:sz w:val="20"/>
              </w:rPr>
            </w:pPr>
          </w:p>
        </w:tc>
        <w:tc>
          <w:tcPr>
            <w:tcW w:w="6917" w:type="dxa"/>
            <w:gridSpan w:val="5"/>
            <w:shd w:val="clear" w:color="auto" w:fill="auto"/>
          </w:tcPr>
          <w:p w14:paraId="4D794840"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63.4%,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62.7%. Investīcijas SAM 5.3.1. ietvaros jaunu tīklu izbūvē nav veiktas, un netiek plānota arī turpmāka tīklu attīstība.</w:t>
            </w:r>
          </w:p>
          <w:p w14:paraId="40D59C89"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 ņemot vērā, ka 256 iedz. joprojām nav pieejami CKS.</w:t>
            </w:r>
          </w:p>
        </w:tc>
      </w:tr>
      <w:tr w:rsidR="00AE3207" w:rsidRPr="005848E1" w14:paraId="5D7D6D53" w14:textId="77777777" w:rsidTr="00B464F3">
        <w:trPr>
          <w:trHeight w:val="142"/>
          <w:jc w:val="center"/>
        </w:trPr>
        <w:tc>
          <w:tcPr>
            <w:tcW w:w="1385" w:type="dxa"/>
            <w:vMerge w:val="restart"/>
            <w:vAlign w:val="center"/>
          </w:tcPr>
          <w:p w14:paraId="6B5FC1E7" w14:textId="77777777" w:rsidR="00AE3207" w:rsidRPr="005848E1" w:rsidRDefault="00AE3207" w:rsidP="00AE3207">
            <w:pPr>
              <w:jc w:val="center"/>
              <w:rPr>
                <w:rFonts w:cstheme="minorHAnsi"/>
                <w:b/>
                <w:sz w:val="20"/>
              </w:rPr>
            </w:pPr>
            <w:r w:rsidRPr="005848E1">
              <w:rPr>
                <w:rFonts w:cstheme="minorHAnsi"/>
                <w:b/>
                <w:sz w:val="20"/>
              </w:rPr>
              <w:t xml:space="preserve">Rūjiena </w:t>
            </w:r>
          </w:p>
        </w:tc>
        <w:tc>
          <w:tcPr>
            <w:tcW w:w="1375" w:type="dxa"/>
            <w:shd w:val="clear" w:color="auto" w:fill="FF0000"/>
          </w:tcPr>
          <w:p w14:paraId="539E9A60"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06953E9A"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268F58BD"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644C0660"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539D8829"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74D520D1" w14:textId="77777777" w:rsidTr="00B464F3">
        <w:trPr>
          <w:jc w:val="center"/>
        </w:trPr>
        <w:tc>
          <w:tcPr>
            <w:tcW w:w="1385" w:type="dxa"/>
            <w:vMerge/>
            <w:vAlign w:val="center"/>
          </w:tcPr>
          <w:p w14:paraId="2FD80097" w14:textId="77777777" w:rsidR="00AE3207" w:rsidRPr="005848E1" w:rsidRDefault="00AE3207" w:rsidP="00AE3207">
            <w:pPr>
              <w:jc w:val="center"/>
              <w:rPr>
                <w:rFonts w:cstheme="minorHAnsi"/>
                <w:b/>
                <w:sz w:val="20"/>
              </w:rPr>
            </w:pPr>
          </w:p>
        </w:tc>
        <w:tc>
          <w:tcPr>
            <w:tcW w:w="6917" w:type="dxa"/>
            <w:gridSpan w:val="5"/>
            <w:shd w:val="clear" w:color="auto" w:fill="auto"/>
          </w:tcPr>
          <w:p w14:paraId="0C9B68DD" w14:textId="4D6D638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63.3%,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53.63% (1500 iedz.), kas ir mazāk nekā 01.01.2019. esošais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apjoms – 54.8% (1565 iedz.)</w:t>
            </w:r>
            <w:r w:rsidR="006F347F">
              <w:rPr>
                <w:rFonts w:asciiTheme="minorHAnsi" w:hAnsiTheme="minorHAnsi" w:cstheme="minorHAnsi"/>
                <w:sz w:val="18"/>
                <w:szCs w:val="18"/>
                <w:lang w:val="lv-LV"/>
              </w:rPr>
              <w:t>.</w:t>
            </w:r>
          </w:p>
          <w:p w14:paraId="4112AF1E"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Investīcijas jaunu CKS tīklu izbūvē ir plānotas 1.05 milj. EUR apmērā, bet nav zināms papildus pieslēdzamo </w:t>
            </w:r>
            <w:proofErr w:type="spellStart"/>
            <w:r w:rsidRPr="005848E1">
              <w:rPr>
                <w:rFonts w:asciiTheme="minorHAnsi" w:hAnsiTheme="minorHAnsi" w:cstheme="minorHAnsi"/>
                <w:sz w:val="18"/>
                <w:szCs w:val="18"/>
                <w:lang w:val="lv-LV"/>
              </w:rPr>
              <w:t>iedz.skaits</w:t>
            </w:r>
            <w:proofErr w:type="spellEnd"/>
            <w:r w:rsidRPr="005848E1">
              <w:rPr>
                <w:rFonts w:asciiTheme="minorHAnsi" w:hAnsiTheme="minorHAnsi" w:cstheme="minorHAnsi"/>
                <w:sz w:val="18"/>
                <w:szCs w:val="18"/>
                <w:lang w:val="lv-LV"/>
              </w:rPr>
              <w:t>.</w:t>
            </w:r>
          </w:p>
          <w:p w14:paraId="04D4DAA8"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 ņemot vērā, ka 1297 iedz. pēc SAM 5.3.1. nebūs pieejami CKS.</w:t>
            </w:r>
          </w:p>
        </w:tc>
      </w:tr>
      <w:tr w:rsidR="00AE3207" w:rsidRPr="005848E1" w14:paraId="0C39174B" w14:textId="77777777" w:rsidTr="00B464F3">
        <w:trPr>
          <w:trHeight w:val="142"/>
          <w:jc w:val="center"/>
        </w:trPr>
        <w:tc>
          <w:tcPr>
            <w:tcW w:w="1385" w:type="dxa"/>
            <w:vMerge w:val="restart"/>
            <w:vAlign w:val="center"/>
          </w:tcPr>
          <w:p w14:paraId="2F58DE33" w14:textId="77777777" w:rsidR="00AE3207" w:rsidRPr="005848E1" w:rsidRDefault="00AE3207" w:rsidP="00AE3207">
            <w:pPr>
              <w:jc w:val="center"/>
              <w:rPr>
                <w:rFonts w:cstheme="minorHAnsi"/>
                <w:b/>
                <w:sz w:val="20"/>
              </w:rPr>
            </w:pPr>
            <w:r w:rsidRPr="005848E1">
              <w:rPr>
                <w:rFonts w:cstheme="minorHAnsi"/>
                <w:b/>
                <w:sz w:val="20"/>
              </w:rPr>
              <w:t xml:space="preserve">Priekule </w:t>
            </w:r>
          </w:p>
        </w:tc>
        <w:tc>
          <w:tcPr>
            <w:tcW w:w="1375" w:type="dxa"/>
            <w:shd w:val="clear" w:color="auto" w:fill="FF0000"/>
          </w:tcPr>
          <w:p w14:paraId="7F511022"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63E4DEBD"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5E41D233"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1E29CAB1"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92D050"/>
          </w:tcPr>
          <w:p w14:paraId="4451ABD0" w14:textId="77777777" w:rsidR="00AE3207" w:rsidRPr="005848E1" w:rsidRDefault="00AE3207" w:rsidP="00AE3207">
            <w:pPr>
              <w:jc w:val="center"/>
              <w:rPr>
                <w:rFonts w:cstheme="minorHAnsi"/>
                <w:sz w:val="18"/>
              </w:rPr>
            </w:pPr>
            <w:r w:rsidRPr="005848E1">
              <w:rPr>
                <w:rFonts w:cstheme="minorHAnsi"/>
                <w:sz w:val="18"/>
              </w:rPr>
              <w:t xml:space="preserve">Nē </w:t>
            </w:r>
          </w:p>
        </w:tc>
      </w:tr>
      <w:tr w:rsidR="00AE3207" w:rsidRPr="005848E1" w14:paraId="254EEB5A" w14:textId="77777777" w:rsidTr="00B464F3">
        <w:trPr>
          <w:jc w:val="center"/>
        </w:trPr>
        <w:tc>
          <w:tcPr>
            <w:tcW w:w="1385" w:type="dxa"/>
            <w:vMerge/>
            <w:vAlign w:val="center"/>
          </w:tcPr>
          <w:p w14:paraId="053F4BBA" w14:textId="77777777" w:rsidR="00AE3207" w:rsidRPr="005848E1" w:rsidRDefault="00AE3207" w:rsidP="00AE3207">
            <w:pPr>
              <w:jc w:val="center"/>
              <w:rPr>
                <w:rFonts w:cstheme="minorHAnsi"/>
                <w:b/>
                <w:sz w:val="20"/>
              </w:rPr>
            </w:pPr>
          </w:p>
        </w:tc>
        <w:tc>
          <w:tcPr>
            <w:tcW w:w="6917" w:type="dxa"/>
            <w:gridSpan w:val="5"/>
            <w:shd w:val="clear" w:color="auto" w:fill="auto"/>
          </w:tcPr>
          <w:p w14:paraId="6848C9E0"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58.9%,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65.95%. Investīcijas jaunu CKS tīklu izbūvē nav plānota.</w:t>
            </w:r>
          </w:p>
          <w:p w14:paraId="4B759621"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 ņemot vērā, ka ap 761 iedz. pēc SAM 5.3.1. nebūs pieejami CKS.</w:t>
            </w:r>
          </w:p>
          <w:p w14:paraId="790D3E36"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SAM 5.3.1. PIV plānotais iedzīvotāju skaita pieaugums līdz 2235 (+210 pret 01.01.2019) pēc projekta īstenošanas nav pamatots, 01.01.2017. – 01.01.2019. PMLP fiksēts samazinājums Priekules novadā par 338 iedz.</w:t>
            </w:r>
          </w:p>
          <w:p w14:paraId="0C188FBD" w14:textId="77777777" w:rsidR="00AE3207" w:rsidRPr="005848E1" w:rsidRDefault="00AE3207" w:rsidP="00AE3207">
            <w:pPr>
              <w:ind w:left="35"/>
              <w:rPr>
                <w:rFonts w:cstheme="minorHAnsi"/>
                <w:sz w:val="18"/>
              </w:rPr>
            </w:pPr>
          </w:p>
        </w:tc>
      </w:tr>
      <w:tr w:rsidR="00AE3207" w:rsidRPr="005848E1" w14:paraId="0188206E" w14:textId="77777777" w:rsidTr="00B464F3">
        <w:trPr>
          <w:trHeight w:val="142"/>
          <w:jc w:val="center"/>
        </w:trPr>
        <w:tc>
          <w:tcPr>
            <w:tcW w:w="1385" w:type="dxa"/>
            <w:vMerge w:val="restart"/>
            <w:vAlign w:val="center"/>
          </w:tcPr>
          <w:p w14:paraId="5FA79D2E" w14:textId="77777777" w:rsidR="00AE3207" w:rsidRPr="005848E1" w:rsidRDefault="00AE3207" w:rsidP="00AE3207">
            <w:pPr>
              <w:jc w:val="center"/>
              <w:rPr>
                <w:rFonts w:cstheme="minorHAnsi"/>
                <w:b/>
                <w:sz w:val="20"/>
              </w:rPr>
            </w:pPr>
            <w:r w:rsidRPr="005848E1">
              <w:rPr>
                <w:rFonts w:cstheme="minorHAnsi"/>
                <w:b/>
                <w:sz w:val="20"/>
              </w:rPr>
              <w:t xml:space="preserve">Skrunda </w:t>
            </w:r>
          </w:p>
        </w:tc>
        <w:tc>
          <w:tcPr>
            <w:tcW w:w="1375" w:type="dxa"/>
            <w:shd w:val="clear" w:color="auto" w:fill="FF0000"/>
          </w:tcPr>
          <w:p w14:paraId="3C45E479"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605ACBF9"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164FFD61"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15B837A0"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FFFF00"/>
          </w:tcPr>
          <w:p w14:paraId="573AB03E"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1BE67850" w14:textId="77777777" w:rsidTr="00B464F3">
        <w:trPr>
          <w:jc w:val="center"/>
        </w:trPr>
        <w:tc>
          <w:tcPr>
            <w:tcW w:w="1385" w:type="dxa"/>
            <w:vMerge/>
            <w:vAlign w:val="center"/>
          </w:tcPr>
          <w:p w14:paraId="5E50D0A2" w14:textId="77777777" w:rsidR="00AE3207" w:rsidRPr="005848E1" w:rsidRDefault="00AE3207" w:rsidP="00AE3207">
            <w:pPr>
              <w:jc w:val="center"/>
              <w:rPr>
                <w:rFonts w:cstheme="minorHAnsi"/>
                <w:b/>
                <w:sz w:val="20"/>
              </w:rPr>
            </w:pPr>
          </w:p>
        </w:tc>
        <w:tc>
          <w:tcPr>
            <w:tcW w:w="6917" w:type="dxa"/>
            <w:gridSpan w:val="5"/>
            <w:shd w:val="clear" w:color="auto" w:fill="auto"/>
          </w:tcPr>
          <w:p w14:paraId="5D60CB4A"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57.2%,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50.1%. Investīcijas SAM 5.3.1. ietvaros jaunu tīklu izbūvē nav veiktas.</w:t>
            </w:r>
          </w:p>
          <w:p w14:paraId="6563C586"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Investīcijas jaunu CKS tīklu izbūvē ir plānotas 0.9 milj. EUR apmērā, bet nav zināms papildus pieslēdzamo iedz. skaits.</w:t>
            </w:r>
          </w:p>
          <w:p w14:paraId="3F9D983F"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 ņemot vērā, ka pēc 01.01.2019. datiem 868 iedz. nav pieejami CKS.</w:t>
            </w:r>
          </w:p>
        </w:tc>
      </w:tr>
      <w:tr w:rsidR="00AE3207" w:rsidRPr="005848E1" w14:paraId="38EF1717" w14:textId="77777777" w:rsidTr="00B464F3">
        <w:trPr>
          <w:trHeight w:val="142"/>
          <w:jc w:val="center"/>
        </w:trPr>
        <w:tc>
          <w:tcPr>
            <w:tcW w:w="1385" w:type="dxa"/>
            <w:vMerge w:val="restart"/>
            <w:vAlign w:val="center"/>
          </w:tcPr>
          <w:p w14:paraId="73A25D37" w14:textId="77777777" w:rsidR="00AE3207" w:rsidRPr="005848E1" w:rsidRDefault="00AE3207" w:rsidP="00AE3207">
            <w:pPr>
              <w:jc w:val="center"/>
              <w:rPr>
                <w:rFonts w:cstheme="minorHAnsi"/>
                <w:b/>
                <w:sz w:val="20"/>
              </w:rPr>
            </w:pPr>
            <w:r w:rsidRPr="005848E1">
              <w:rPr>
                <w:rFonts w:cstheme="minorHAnsi"/>
                <w:b/>
                <w:sz w:val="20"/>
              </w:rPr>
              <w:t xml:space="preserve">Skrīveri </w:t>
            </w:r>
          </w:p>
        </w:tc>
        <w:tc>
          <w:tcPr>
            <w:tcW w:w="1375" w:type="dxa"/>
            <w:shd w:val="clear" w:color="auto" w:fill="FF0000"/>
          </w:tcPr>
          <w:p w14:paraId="36DF041D"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24AD8D33"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310EAE00"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1B3612FD"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92D050"/>
          </w:tcPr>
          <w:p w14:paraId="04833759" w14:textId="77777777" w:rsidR="00AE3207" w:rsidRPr="005848E1" w:rsidRDefault="00AE3207" w:rsidP="00AE3207">
            <w:pPr>
              <w:jc w:val="center"/>
              <w:rPr>
                <w:rFonts w:cstheme="minorHAnsi"/>
                <w:sz w:val="18"/>
              </w:rPr>
            </w:pPr>
            <w:r w:rsidRPr="005848E1">
              <w:rPr>
                <w:rFonts w:cstheme="minorHAnsi"/>
                <w:sz w:val="18"/>
              </w:rPr>
              <w:t xml:space="preserve">Nē </w:t>
            </w:r>
          </w:p>
        </w:tc>
      </w:tr>
      <w:tr w:rsidR="00AE3207" w:rsidRPr="005848E1" w14:paraId="0113CABC" w14:textId="77777777" w:rsidTr="00B464F3">
        <w:trPr>
          <w:jc w:val="center"/>
        </w:trPr>
        <w:tc>
          <w:tcPr>
            <w:tcW w:w="1385" w:type="dxa"/>
            <w:vMerge/>
            <w:vAlign w:val="center"/>
          </w:tcPr>
          <w:p w14:paraId="4755AB51" w14:textId="77777777" w:rsidR="00AE3207" w:rsidRPr="005848E1" w:rsidRDefault="00AE3207" w:rsidP="00AE3207">
            <w:pPr>
              <w:jc w:val="center"/>
              <w:rPr>
                <w:rFonts w:cstheme="minorHAnsi"/>
                <w:b/>
                <w:sz w:val="20"/>
              </w:rPr>
            </w:pPr>
          </w:p>
        </w:tc>
        <w:tc>
          <w:tcPr>
            <w:tcW w:w="6917" w:type="dxa"/>
            <w:gridSpan w:val="5"/>
            <w:shd w:val="clear" w:color="auto" w:fill="auto"/>
          </w:tcPr>
          <w:p w14:paraId="3C9A13B9"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53.2%,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29.20%. Investīcijas SAM 5.3.1. ietvaros jaunu tīklu izbūvē nav veiktas, un netiek plānota arī turpmāka tīklu attīstība.</w:t>
            </w:r>
          </w:p>
          <w:p w14:paraId="7DF37D1D"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 ņemot vērā, ka 1390 iedz. joprojām nav pieejami CKS.</w:t>
            </w:r>
          </w:p>
        </w:tc>
      </w:tr>
      <w:tr w:rsidR="00AE3207" w:rsidRPr="005848E1" w14:paraId="5407C2A9" w14:textId="77777777" w:rsidTr="00B464F3">
        <w:trPr>
          <w:trHeight w:val="142"/>
          <w:jc w:val="center"/>
        </w:trPr>
        <w:tc>
          <w:tcPr>
            <w:tcW w:w="1385" w:type="dxa"/>
            <w:vMerge w:val="restart"/>
            <w:vAlign w:val="center"/>
          </w:tcPr>
          <w:p w14:paraId="6F5531E3" w14:textId="77777777" w:rsidR="00AE3207" w:rsidRPr="005848E1" w:rsidRDefault="00AE3207" w:rsidP="00AE3207">
            <w:pPr>
              <w:jc w:val="center"/>
              <w:rPr>
                <w:rFonts w:cstheme="minorHAnsi"/>
                <w:b/>
                <w:sz w:val="20"/>
              </w:rPr>
            </w:pPr>
            <w:r w:rsidRPr="005848E1">
              <w:rPr>
                <w:rFonts w:cstheme="minorHAnsi"/>
                <w:b/>
                <w:sz w:val="20"/>
              </w:rPr>
              <w:t xml:space="preserve">Saulkrasti </w:t>
            </w:r>
          </w:p>
        </w:tc>
        <w:tc>
          <w:tcPr>
            <w:tcW w:w="1375" w:type="dxa"/>
            <w:shd w:val="clear" w:color="auto" w:fill="FF0000"/>
          </w:tcPr>
          <w:p w14:paraId="3267B605"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4FBEBA0D"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62F47590"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574F0448" w14:textId="77777777" w:rsidR="00AE3207" w:rsidRPr="005848E1" w:rsidRDefault="00AE3207" w:rsidP="00AE3207">
            <w:pPr>
              <w:jc w:val="center"/>
              <w:rPr>
                <w:rFonts w:cstheme="minorHAnsi"/>
                <w:sz w:val="18"/>
                <w:highlight w:val="yellow"/>
              </w:rPr>
            </w:pPr>
            <w:r w:rsidRPr="005848E1">
              <w:rPr>
                <w:rFonts w:cstheme="minorHAnsi"/>
                <w:sz w:val="18"/>
                <w:highlight w:val="yellow"/>
              </w:rPr>
              <w:t>Jā</w:t>
            </w:r>
          </w:p>
        </w:tc>
        <w:tc>
          <w:tcPr>
            <w:tcW w:w="1512" w:type="dxa"/>
            <w:shd w:val="clear" w:color="auto" w:fill="FFFF00"/>
          </w:tcPr>
          <w:p w14:paraId="0D641860"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60FB50EB" w14:textId="77777777" w:rsidTr="00B464F3">
        <w:trPr>
          <w:jc w:val="center"/>
        </w:trPr>
        <w:tc>
          <w:tcPr>
            <w:tcW w:w="1385" w:type="dxa"/>
            <w:vMerge/>
            <w:vAlign w:val="center"/>
          </w:tcPr>
          <w:p w14:paraId="48C3B88B" w14:textId="77777777" w:rsidR="00AE3207" w:rsidRPr="005848E1" w:rsidRDefault="00AE3207" w:rsidP="00AE3207">
            <w:pPr>
              <w:jc w:val="center"/>
              <w:rPr>
                <w:rFonts w:cstheme="minorHAnsi"/>
                <w:b/>
                <w:sz w:val="20"/>
              </w:rPr>
            </w:pPr>
          </w:p>
        </w:tc>
        <w:tc>
          <w:tcPr>
            <w:tcW w:w="6917" w:type="dxa"/>
            <w:gridSpan w:val="5"/>
            <w:shd w:val="clear" w:color="auto" w:fill="auto"/>
          </w:tcPr>
          <w:p w14:paraId="178B7C99"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53.0%,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80.90% (3753 iedz.). Nepieciešams pārvērtēt faktiskos projekta rezultātus jo uz 01.01.2019. aglomerācijas kopējais iedz. skaits ir pieaudzis par 431 iedz. vērtējot pret projektā plānoto. </w:t>
            </w:r>
          </w:p>
          <w:p w14:paraId="5D37B3BA"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 Jaunas investīcijas tīklu attīstībai esošā aglomerācijā netiek plānotas, bet ņemot vērā esošo iedz. skaitu bez CKS pēc SAM 5.3.1. īstenošanas ( ap 1300 iedz.) jāizvērtē nepieciešamība tīklu attīstībai vai aglomerācijas robežu pārskatīšanai.</w:t>
            </w:r>
          </w:p>
          <w:p w14:paraId="3CF6BE9D" w14:textId="78901146"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Nepieciešamas investīcijas NAI rekonstrukcijai 1.69 milj. EUR apmērā</w:t>
            </w:r>
            <w:r w:rsidR="006F347F">
              <w:rPr>
                <w:rFonts w:asciiTheme="minorHAnsi" w:hAnsiTheme="minorHAnsi" w:cstheme="minorHAnsi"/>
                <w:sz w:val="18"/>
                <w:szCs w:val="18"/>
                <w:lang w:val="lv-LV"/>
              </w:rPr>
              <w:t>.</w:t>
            </w:r>
          </w:p>
        </w:tc>
      </w:tr>
      <w:tr w:rsidR="00AE3207" w:rsidRPr="005848E1" w14:paraId="69965187" w14:textId="77777777" w:rsidTr="00B464F3">
        <w:trPr>
          <w:trHeight w:val="142"/>
          <w:jc w:val="center"/>
        </w:trPr>
        <w:tc>
          <w:tcPr>
            <w:tcW w:w="1385" w:type="dxa"/>
            <w:vMerge w:val="restart"/>
            <w:vAlign w:val="center"/>
          </w:tcPr>
          <w:p w14:paraId="245C36F1" w14:textId="77777777" w:rsidR="00AE3207" w:rsidRPr="005848E1" w:rsidRDefault="00AE3207" w:rsidP="00AE3207">
            <w:pPr>
              <w:jc w:val="center"/>
              <w:rPr>
                <w:rFonts w:cstheme="minorHAnsi"/>
                <w:b/>
                <w:sz w:val="20"/>
              </w:rPr>
            </w:pPr>
            <w:r w:rsidRPr="005848E1">
              <w:rPr>
                <w:rFonts w:cstheme="minorHAnsi"/>
                <w:b/>
                <w:sz w:val="20"/>
              </w:rPr>
              <w:t xml:space="preserve">Kārsava </w:t>
            </w:r>
          </w:p>
        </w:tc>
        <w:tc>
          <w:tcPr>
            <w:tcW w:w="1375" w:type="dxa"/>
            <w:shd w:val="clear" w:color="auto" w:fill="FF0000"/>
          </w:tcPr>
          <w:p w14:paraId="00B480CA"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27BD7291"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29E0EC76"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92D050"/>
          </w:tcPr>
          <w:p w14:paraId="34DC2A4C" w14:textId="77777777" w:rsidR="00AE3207" w:rsidRPr="005848E1" w:rsidRDefault="00AE3207" w:rsidP="00AE3207">
            <w:pPr>
              <w:jc w:val="center"/>
              <w:rPr>
                <w:rFonts w:cstheme="minorHAnsi"/>
                <w:sz w:val="18"/>
              </w:rPr>
            </w:pPr>
            <w:r w:rsidRPr="005848E1">
              <w:rPr>
                <w:rFonts w:cstheme="minorHAnsi"/>
                <w:sz w:val="18"/>
              </w:rPr>
              <w:t>Nē</w:t>
            </w:r>
          </w:p>
        </w:tc>
        <w:tc>
          <w:tcPr>
            <w:tcW w:w="1512" w:type="dxa"/>
            <w:shd w:val="clear" w:color="auto" w:fill="92D050"/>
          </w:tcPr>
          <w:p w14:paraId="7D4F6302" w14:textId="77777777" w:rsidR="00AE3207" w:rsidRPr="005848E1" w:rsidRDefault="00AE3207" w:rsidP="00AE3207">
            <w:pPr>
              <w:jc w:val="center"/>
              <w:rPr>
                <w:rFonts w:cstheme="minorHAnsi"/>
                <w:sz w:val="18"/>
              </w:rPr>
            </w:pPr>
            <w:r w:rsidRPr="005848E1">
              <w:rPr>
                <w:rFonts w:cstheme="minorHAnsi"/>
                <w:sz w:val="18"/>
              </w:rPr>
              <w:t xml:space="preserve">Nē </w:t>
            </w:r>
          </w:p>
        </w:tc>
      </w:tr>
      <w:tr w:rsidR="00AE3207" w:rsidRPr="005848E1" w14:paraId="6F9152E9" w14:textId="77777777" w:rsidTr="00B464F3">
        <w:trPr>
          <w:jc w:val="center"/>
        </w:trPr>
        <w:tc>
          <w:tcPr>
            <w:tcW w:w="1385" w:type="dxa"/>
            <w:vMerge/>
            <w:vAlign w:val="center"/>
          </w:tcPr>
          <w:p w14:paraId="46C28BC6" w14:textId="77777777" w:rsidR="00AE3207" w:rsidRPr="005848E1" w:rsidRDefault="00AE3207" w:rsidP="00AE3207">
            <w:pPr>
              <w:jc w:val="center"/>
              <w:rPr>
                <w:rFonts w:cstheme="minorHAnsi"/>
                <w:b/>
                <w:sz w:val="20"/>
              </w:rPr>
            </w:pPr>
          </w:p>
        </w:tc>
        <w:tc>
          <w:tcPr>
            <w:tcW w:w="6917" w:type="dxa"/>
            <w:gridSpan w:val="5"/>
            <w:shd w:val="clear" w:color="auto" w:fill="auto"/>
          </w:tcPr>
          <w:p w14:paraId="3078FBB4"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50.9%,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48.10%. Investīcijas jaunu CKS tīklu izbūvē plānotas apmēram 90 iedz.</w:t>
            </w:r>
          </w:p>
          <w:p w14:paraId="2C5CFAE3"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Nepieciešams izvērtēt aglomerācijas robežu atbilstību tehniskām un ekonomiskām iespējām izbūvēt CKS, ņemot vērā, ka ap 940 iedz. pēc SAM 5.3.1. nebūs pieejami CKS.</w:t>
            </w:r>
          </w:p>
          <w:p w14:paraId="0611AFC9"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SAM 5.3.1. PIV plānotais iedzīvotāju skaita pieaugums līdz 2277 (+237 pret 01.01.2019) pēc projekta īstenošanas nav pamatots, 01.01.2017. – 01.01.2019. PMLP fiksēts samazinājums Kārsavas novadā par 331 iedz.</w:t>
            </w:r>
          </w:p>
        </w:tc>
      </w:tr>
      <w:tr w:rsidR="00AE3207" w:rsidRPr="005848E1" w14:paraId="4F4CB2B5" w14:textId="77777777" w:rsidTr="00B464F3">
        <w:trPr>
          <w:trHeight w:val="142"/>
          <w:jc w:val="center"/>
        </w:trPr>
        <w:tc>
          <w:tcPr>
            <w:tcW w:w="1385" w:type="dxa"/>
            <w:vMerge w:val="restart"/>
            <w:vAlign w:val="center"/>
          </w:tcPr>
          <w:p w14:paraId="3526AAE2" w14:textId="77777777" w:rsidR="00AE3207" w:rsidRPr="005848E1" w:rsidRDefault="00AE3207" w:rsidP="00AE3207">
            <w:pPr>
              <w:jc w:val="center"/>
              <w:rPr>
                <w:rFonts w:cstheme="minorHAnsi"/>
                <w:b/>
                <w:sz w:val="20"/>
              </w:rPr>
            </w:pPr>
            <w:r w:rsidRPr="005848E1">
              <w:rPr>
                <w:rFonts w:cstheme="minorHAnsi"/>
                <w:b/>
                <w:sz w:val="20"/>
              </w:rPr>
              <w:t xml:space="preserve">Ikšķile </w:t>
            </w:r>
          </w:p>
        </w:tc>
        <w:tc>
          <w:tcPr>
            <w:tcW w:w="1375" w:type="dxa"/>
            <w:shd w:val="clear" w:color="auto" w:fill="FF0000"/>
          </w:tcPr>
          <w:p w14:paraId="27766BDB" w14:textId="77777777" w:rsidR="00AE3207" w:rsidRPr="005848E1" w:rsidRDefault="00AE3207" w:rsidP="00AE3207">
            <w:pPr>
              <w:jc w:val="center"/>
              <w:rPr>
                <w:rFonts w:cstheme="minorHAnsi"/>
                <w:sz w:val="18"/>
              </w:rPr>
            </w:pPr>
            <w:r w:rsidRPr="005848E1">
              <w:rPr>
                <w:rFonts w:cstheme="minorHAnsi"/>
                <w:sz w:val="18"/>
              </w:rPr>
              <w:t>Neizpildīts</w:t>
            </w:r>
          </w:p>
        </w:tc>
        <w:tc>
          <w:tcPr>
            <w:tcW w:w="1347" w:type="dxa"/>
            <w:shd w:val="clear" w:color="auto" w:fill="FF0000"/>
          </w:tcPr>
          <w:p w14:paraId="05147C8A" w14:textId="77777777" w:rsidR="00AE3207" w:rsidRPr="005848E1" w:rsidRDefault="00AE3207" w:rsidP="00AE3207">
            <w:pPr>
              <w:jc w:val="center"/>
              <w:rPr>
                <w:rFonts w:cstheme="minorHAnsi"/>
                <w:sz w:val="18"/>
              </w:rPr>
            </w:pPr>
            <w:r w:rsidRPr="005848E1">
              <w:rPr>
                <w:rFonts w:cstheme="minorHAnsi"/>
                <w:sz w:val="18"/>
              </w:rPr>
              <w:t>Neizpildīts</w:t>
            </w:r>
          </w:p>
        </w:tc>
        <w:tc>
          <w:tcPr>
            <w:tcW w:w="1262" w:type="dxa"/>
            <w:shd w:val="clear" w:color="auto" w:fill="92D050"/>
          </w:tcPr>
          <w:p w14:paraId="7DFA74A6" w14:textId="77777777" w:rsidR="00AE3207" w:rsidRPr="005848E1" w:rsidRDefault="00AE3207" w:rsidP="00AE3207">
            <w:pPr>
              <w:jc w:val="center"/>
              <w:rPr>
                <w:rFonts w:cstheme="minorHAnsi"/>
                <w:sz w:val="18"/>
              </w:rPr>
            </w:pPr>
            <w:r w:rsidRPr="005848E1">
              <w:rPr>
                <w:rFonts w:cstheme="minorHAnsi"/>
                <w:sz w:val="18"/>
              </w:rPr>
              <w:t xml:space="preserve">Atbilst </w:t>
            </w:r>
          </w:p>
        </w:tc>
        <w:tc>
          <w:tcPr>
            <w:tcW w:w="1421" w:type="dxa"/>
            <w:shd w:val="clear" w:color="auto" w:fill="FFFF00"/>
          </w:tcPr>
          <w:p w14:paraId="0C59FF31" w14:textId="77777777" w:rsidR="00AE3207" w:rsidRPr="005848E1" w:rsidRDefault="00AE3207" w:rsidP="00AE3207">
            <w:pPr>
              <w:jc w:val="center"/>
              <w:rPr>
                <w:rFonts w:cstheme="minorHAnsi"/>
                <w:sz w:val="18"/>
                <w:highlight w:val="yellow"/>
              </w:rPr>
            </w:pPr>
            <w:r w:rsidRPr="005848E1">
              <w:rPr>
                <w:rFonts w:cstheme="minorHAnsi"/>
                <w:sz w:val="18"/>
                <w:highlight w:val="yellow"/>
              </w:rPr>
              <w:t>Jā</w:t>
            </w:r>
          </w:p>
        </w:tc>
        <w:tc>
          <w:tcPr>
            <w:tcW w:w="1512" w:type="dxa"/>
            <w:shd w:val="clear" w:color="auto" w:fill="FFFF00"/>
          </w:tcPr>
          <w:p w14:paraId="739FAA14" w14:textId="77777777" w:rsidR="00AE3207" w:rsidRPr="005848E1" w:rsidRDefault="00AE3207" w:rsidP="00AE3207">
            <w:pPr>
              <w:jc w:val="center"/>
              <w:rPr>
                <w:rFonts w:cstheme="minorHAnsi"/>
                <w:sz w:val="18"/>
              </w:rPr>
            </w:pPr>
            <w:r w:rsidRPr="005848E1">
              <w:rPr>
                <w:rFonts w:cstheme="minorHAnsi"/>
                <w:sz w:val="18"/>
              </w:rPr>
              <w:t xml:space="preserve">Jā </w:t>
            </w:r>
          </w:p>
        </w:tc>
      </w:tr>
      <w:tr w:rsidR="00AE3207" w:rsidRPr="005848E1" w14:paraId="739F6344" w14:textId="77777777" w:rsidTr="00B464F3">
        <w:trPr>
          <w:jc w:val="center"/>
        </w:trPr>
        <w:tc>
          <w:tcPr>
            <w:tcW w:w="1385" w:type="dxa"/>
            <w:vMerge/>
            <w:vAlign w:val="center"/>
          </w:tcPr>
          <w:p w14:paraId="4C70A3E4" w14:textId="77777777" w:rsidR="00AE3207" w:rsidRPr="005848E1" w:rsidRDefault="00AE3207" w:rsidP="00AE3207">
            <w:pPr>
              <w:jc w:val="center"/>
              <w:rPr>
                <w:rFonts w:cstheme="minorHAnsi"/>
                <w:b/>
                <w:sz w:val="20"/>
              </w:rPr>
            </w:pPr>
          </w:p>
        </w:tc>
        <w:tc>
          <w:tcPr>
            <w:tcW w:w="6917" w:type="dxa"/>
            <w:gridSpan w:val="5"/>
            <w:shd w:val="clear" w:color="auto" w:fill="auto"/>
          </w:tcPr>
          <w:p w14:paraId="184C4F60"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Pakalpojuma pieejamība 49.2%, </w:t>
            </w:r>
            <w:proofErr w:type="spellStart"/>
            <w:r w:rsidRPr="005848E1">
              <w:rPr>
                <w:rFonts w:asciiTheme="minorHAnsi" w:hAnsiTheme="minorHAnsi" w:cstheme="minorHAnsi"/>
                <w:sz w:val="18"/>
                <w:szCs w:val="18"/>
                <w:lang w:val="lv-LV"/>
              </w:rPr>
              <w:t>pieslēgumu</w:t>
            </w:r>
            <w:proofErr w:type="spellEnd"/>
            <w:r w:rsidRPr="005848E1">
              <w:rPr>
                <w:rFonts w:asciiTheme="minorHAnsi" w:hAnsiTheme="minorHAnsi" w:cstheme="minorHAnsi"/>
                <w:sz w:val="18"/>
                <w:szCs w:val="18"/>
                <w:lang w:val="lv-LV"/>
              </w:rPr>
              <w:t xml:space="preserve"> izpilde pēc SAM 5.3.1. projekta īstenošanas 85.04%. Nepieciešams pārvērtēt faktiskos projekta rezultātus jo uz 01.01.2019. aglomerācijas kopējais iedz. skaits ir pieaudzis par 321 iedz. vērtējot pret projektā plānoto. </w:t>
            </w:r>
          </w:p>
          <w:p w14:paraId="428DDEC8" w14:textId="77777777"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 xml:space="preserve"> Jaunas investīcijas tīklu attīstībai esošā aglomerācijā netiek plānotas, bet ņemot vērā esošo iedz. skaitu bez CKS pēc SAM 5.3.1. īstenošanas ( ap 960 iedz.) jāizvērtē nepieciešamība tīklu attīstībai vai aglomerācijas robežu pārskatīšanai.</w:t>
            </w:r>
          </w:p>
          <w:p w14:paraId="57A86E61" w14:textId="49F3A576" w:rsidR="00AE3207" w:rsidRPr="005848E1" w:rsidRDefault="00AE3207" w:rsidP="00411479">
            <w:pPr>
              <w:pStyle w:val="ListParagraph"/>
              <w:numPr>
                <w:ilvl w:val="0"/>
                <w:numId w:val="15"/>
              </w:numPr>
              <w:suppressAutoHyphens w:val="0"/>
              <w:autoSpaceDN/>
              <w:ind w:left="176" w:hanging="141"/>
              <w:contextualSpacing/>
              <w:jc w:val="both"/>
              <w:textAlignment w:val="auto"/>
              <w:rPr>
                <w:rFonts w:asciiTheme="minorHAnsi" w:hAnsiTheme="minorHAnsi" w:cstheme="minorHAnsi"/>
                <w:sz w:val="18"/>
                <w:szCs w:val="18"/>
                <w:lang w:val="lv-LV"/>
              </w:rPr>
            </w:pPr>
            <w:r w:rsidRPr="005848E1">
              <w:rPr>
                <w:rFonts w:asciiTheme="minorHAnsi" w:hAnsiTheme="minorHAnsi" w:cstheme="minorHAnsi"/>
                <w:sz w:val="18"/>
                <w:szCs w:val="18"/>
                <w:lang w:val="lv-LV"/>
              </w:rPr>
              <w:t>Nepieciešamas investīcijas NAI jaudas palielināšanai 1.0 milj. EUR apmērā</w:t>
            </w:r>
            <w:r w:rsidR="006F347F">
              <w:rPr>
                <w:rFonts w:asciiTheme="minorHAnsi" w:hAnsiTheme="minorHAnsi" w:cstheme="minorHAnsi"/>
                <w:sz w:val="18"/>
                <w:szCs w:val="18"/>
                <w:lang w:val="lv-LV"/>
              </w:rPr>
              <w:t>.</w:t>
            </w:r>
          </w:p>
        </w:tc>
      </w:tr>
    </w:tbl>
    <w:p w14:paraId="44B01459" w14:textId="77777777" w:rsidR="00AE3207" w:rsidRPr="005848E1" w:rsidRDefault="00AE3207" w:rsidP="00AE3207">
      <w:pPr>
        <w:rPr>
          <w:rFonts w:cstheme="minorHAnsi"/>
        </w:rPr>
      </w:pPr>
    </w:p>
    <w:p w14:paraId="320982DC" w14:textId="5F31A6CF" w:rsidR="00AE3207" w:rsidRPr="00A16146" w:rsidRDefault="00AE3207" w:rsidP="00EB455F">
      <w:pPr>
        <w:rPr>
          <w:rFonts w:cstheme="minorHAnsi"/>
          <w:sz w:val="22"/>
        </w:rPr>
      </w:pPr>
      <w:r w:rsidRPr="005848E1">
        <w:rPr>
          <w:rFonts w:cstheme="minorHAnsi"/>
          <w:sz w:val="22"/>
        </w:rPr>
        <w:t>Kā redzams tabulā Nr.1.</w:t>
      </w:r>
      <w:r w:rsidR="005E7111" w:rsidRPr="005848E1">
        <w:rPr>
          <w:rFonts w:cstheme="minorHAnsi"/>
          <w:sz w:val="22"/>
        </w:rPr>
        <w:t>6</w:t>
      </w:r>
      <w:r w:rsidRPr="005848E1">
        <w:rPr>
          <w:rFonts w:cstheme="minorHAnsi"/>
          <w:sz w:val="22"/>
        </w:rPr>
        <w:t>.</w:t>
      </w:r>
      <w:r w:rsidR="0038589E">
        <w:rPr>
          <w:rFonts w:cstheme="minorHAnsi"/>
          <w:sz w:val="22"/>
        </w:rPr>
        <w:t>,</w:t>
      </w:r>
      <w:r w:rsidRPr="005848E1">
        <w:rPr>
          <w:rFonts w:cstheme="minorHAnsi"/>
          <w:sz w:val="22"/>
        </w:rPr>
        <w:t xml:space="preserve"> aglomerāciju grupā </w:t>
      </w:r>
      <w:r w:rsidRPr="00A16146">
        <w:rPr>
          <w:rFonts w:cstheme="minorHAnsi"/>
          <w:sz w:val="22"/>
        </w:rPr>
        <w:t xml:space="preserve">CE&gt;2000 </w:t>
      </w:r>
      <w:r w:rsidR="00AA44EE" w:rsidRPr="00A16146">
        <w:rPr>
          <w:rFonts w:cstheme="minorHAnsi"/>
          <w:sz w:val="22"/>
        </w:rPr>
        <w:t>centralizēto tīklu izbūve esošas aglomerācijas robežās ir sasniegta vairumā aglomerāciju (2</w:t>
      </w:r>
      <w:r w:rsidR="009F22FF">
        <w:rPr>
          <w:rFonts w:cstheme="minorHAnsi"/>
          <w:sz w:val="22"/>
        </w:rPr>
        <w:t>6</w:t>
      </w:r>
      <w:r w:rsidR="00AA44EE" w:rsidRPr="00A16146">
        <w:rPr>
          <w:rFonts w:cstheme="minorHAnsi"/>
          <w:sz w:val="22"/>
        </w:rPr>
        <w:t xml:space="preserve"> no 4</w:t>
      </w:r>
      <w:r w:rsidR="00B43BAB" w:rsidRPr="00A16146">
        <w:rPr>
          <w:rFonts w:cstheme="minorHAnsi"/>
          <w:sz w:val="22"/>
        </w:rPr>
        <w:t>7</w:t>
      </w:r>
      <w:r w:rsidR="00AA44EE" w:rsidRPr="00A16146">
        <w:rPr>
          <w:rFonts w:cstheme="minorHAnsi"/>
          <w:sz w:val="22"/>
        </w:rPr>
        <w:t xml:space="preserve"> aglomerācijām), kas varētu liecināt arī par </w:t>
      </w:r>
      <w:r w:rsidRPr="00A16146">
        <w:rPr>
          <w:rFonts w:cstheme="minorHAnsi"/>
          <w:sz w:val="22"/>
        </w:rPr>
        <w:t xml:space="preserve">Direktīvas 91/271/EEK mērķu izpildi </w:t>
      </w:r>
      <w:r w:rsidR="00AA44EE" w:rsidRPr="00A16146">
        <w:rPr>
          <w:rFonts w:cstheme="minorHAnsi"/>
          <w:sz w:val="22"/>
        </w:rPr>
        <w:t xml:space="preserve">attiecībā </w:t>
      </w:r>
      <w:r w:rsidRPr="00A16146">
        <w:rPr>
          <w:rFonts w:cstheme="minorHAnsi"/>
          <w:sz w:val="22"/>
        </w:rPr>
        <w:t>uz CKS pieejamību</w:t>
      </w:r>
      <w:r w:rsidR="00AA44EE" w:rsidRPr="00A16146">
        <w:rPr>
          <w:rFonts w:cstheme="minorHAnsi"/>
          <w:sz w:val="22"/>
        </w:rPr>
        <w:t xml:space="preserve">, </w:t>
      </w:r>
      <w:r w:rsidRPr="00A16146">
        <w:rPr>
          <w:rFonts w:cstheme="minorHAnsi"/>
          <w:sz w:val="22"/>
        </w:rPr>
        <w:t xml:space="preserve">bet pēc šobrīd pieejamiem datiem - pēc SAM 5.3.1. investīciju projektu pabeigšanas tikai 4 aglomerācijās būs nodrošināta arī faktisko </w:t>
      </w:r>
      <w:proofErr w:type="spellStart"/>
      <w:r w:rsidRPr="00A16146">
        <w:rPr>
          <w:rFonts w:cstheme="minorHAnsi"/>
          <w:sz w:val="22"/>
        </w:rPr>
        <w:t>pieslēgumu</w:t>
      </w:r>
      <w:proofErr w:type="spellEnd"/>
      <w:r w:rsidRPr="00A16146">
        <w:rPr>
          <w:rFonts w:cstheme="minorHAnsi"/>
          <w:sz w:val="22"/>
        </w:rPr>
        <w:t xml:space="preserve"> īpatsvars</w:t>
      </w:r>
      <w:r w:rsidR="00421DA3" w:rsidRPr="00A16146">
        <w:rPr>
          <w:rFonts w:cstheme="minorHAnsi"/>
          <w:sz w:val="22"/>
        </w:rPr>
        <w:t xml:space="preserve"> </w:t>
      </w:r>
      <w:r w:rsidRPr="00A16146">
        <w:rPr>
          <w:rFonts w:cstheme="minorHAnsi"/>
          <w:sz w:val="22"/>
        </w:rPr>
        <w:t xml:space="preserve">lielāks par 98%. Savukārt, 21 aglomerācijā identificēta nepieciešamība pēc papildu investīcijām, lai nodrošinātu, ka aglomerācijas robežās centralizētās kanalizācijas pakalpojumi ir pieejami visiem, kam tas ir tehniski un ekonomiski pamatoti. Ņemot vērā, ka šajā aglomerāciju grupā vidējais iedzīvotāju skaits ir ap 3900 iedz., kas ir vairāk </w:t>
      </w:r>
      <w:r w:rsidR="0038589E">
        <w:rPr>
          <w:rFonts w:cstheme="minorHAnsi"/>
          <w:sz w:val="22"/>
        </w:rPr>
        <w:t>ne</w:t>
      </w:r>
      <w:r w:rsidRPr="00A16146">
        <w:rPr>
          <w:rFonts w:cstheme="minorHAnsi"/>
          <w:sz w:val="22"/>
        </w:rPr>
        <w:t>kā 5 reizes mazāk nekā aglomerāciju grupā 10000</w:t>
      </w:r>
      <w:r w:rsidR="0038589E" w:rsidRPr="00A16146">
        <w:rPr>
          <w:rFonts w:cstheme="minorHAnsi"/>
          <w:sz w:val="22"/>
        </w:rPr>
        <w:t>&lt;</w:t>
      </w:r>
      <w:r w:rsidR="0038589E">
        <w:rPr>
          <w:rFonts w:cstheme="minorHAnsi"/>
          <w:sz w:val="22"/>
        </w:rPr>
        <w:t>CE</w:t>
      </w:r>
      <w:r w:rsidRPr="00A16146">
        <w:rPr>
          <w:rFonts w:cstheme="minorHAnsi"/>
          <w:sz w:val="22"/>
        </w:rPr>
        <w:t>&lt;100 000, kas ietekmē arī sabiedrisko pakalpojumu sniedzēju finansiālās iespējas, kā arī ņemot vērā zemo vidējo CKS pakalpojumu pieejamību (82% uz 01.01.2019.) šajā aglomerāciju grupā – būtiski ir pārvērtēt aglomerāciju robežu pamatotību visās aglomerācijās ar CKS pakalpojumu pieejamību zem 98%.</w:t>
      </w:r>
    </w:p>
    <w:p w14:paraId="31EDF44F" w14:textId="70394AF7" w:rsidR="00AE3207" w:rsidRPr="005848E1" w:rsidRDefault="00AE3207" w:rsidP="00EB455F">
      <w:pPr>
        <w:rPr>
          <w:rFonts w:cstheme="minorHAnsi"/>
          <w:sz w:val="22"/>
        </w:rPr>
      </w:pPr>
      <w:r w:rsidRPr="00A16146">
        <w:rPr>
          <w:rFonts w:cstheme="minorHAnsi"/>
          <w:sz w:val="22"/>
        </w:rPr>
        <w:t>Līdzīgi kā citās aglomerāciju grupās, arī aglomerāciju grupā CE&gt;2000 lielākajā daļā iekļauto aglomerāciju (45 no 4</w:t>
      </w:r>
      <w:r w:rsidR="00421DA3" w:rsidRPr="00A16146">
        <w:rPr>
          <w:rFonts w:cstheme="minorHAnsi"/>
          <w:sz w:val="22"/>
        </w:rPr>
        <w:t>7)</w:t>
      </w:r>
      <w:r w:rsidRPr="00A16146">
        <w:rPr>
          <w:rFonts w:cstheme="minorHAnsi"/>
          <w:sz w:val="22"/>
        </w:rPr>
        <w:t xml:space="preserve"> joprojām nepieciešama faktisko </w:t>
      </w:r>
      <w:proofErr w:type="spellStart"/>
      <w:r w:rsidRPr="00A16146">
        <w:rPr>
          <w:rFonts w:cstheme="minorHAnsi"/>
          <w:sz w:val="22"/>
        </w:rPr>
        <w:t>pieslēgumu</w:t>
      </w:r>
      <w:proofErr w:type="spellEnd"/>
      <w:r w:rsidRPr="00A16146">
        <w:rPr>
          <w:rFonts w:cstheme="minorHAnsi"/>
          <w:sz w:val="22"/>
        </w:rPr>
        <w:t xml:space="preserve"> izbūve, kas vērtējams kā prioritārs pasākums </w:t>
      </w:r>
      <w:r w:rsidR="0038589E">
        <w:rPr>
          <w:rFonts w:cstheme="minorHAnsi"/>
          <w:sz w:val="22"/>
        </w:rPr>
        <w:t>salīdzinājumā ar</w:t>
      </w:r>
      <w:r w:rsidRPr="005848E1">
        <w:rPr>
          <w:rFonts w:cstheme="minorHAnsi"/>
          <w:sz w:val="22"/>
        </w:rPr>
        <w:t xml:space="preserve"> aglomerāciju paplašināšanu, īpaši, ņemot vērā, ka vairākās aglomerācijās plānotās izmaksas papildus </w:t>
      </w:r>
      <w:proofErr w:type="spellStart"/>
      <w:r w:rsidRPr="005848E1">
        <w:rPr>
          <w:rFonts w:cstheme="minorHAnsi"/>
          <w:sz w:val="22"/>
        </w:rPr>
        <w:t>pieslēgumu</w:t>
      </w:r>
      <w:proofErr w:type="spellEnd"/>
      <w:r w:rsidRPr="005848E1">
        <w:rPr>
          <w:rFonts w:cstheme="minorHAnsi"/>
          <w:sz w:val="22"/>
        </w:rPr>
        <w:t xml:space="preserve"> nodrošināšanai ārpus esošās aglomerācijas robežām ir augstas un ļoti augstas. </w:t>
      </w:r>
    </w:p>
    <w:p w14:paraId="10C251FE" w14:textId="09055942" w:rsidR="00AE3207" w:rsidRPr="005848E1" w:rsidRDefault="00AE3207" w:rsidP="00EB455F">
      <w:pPr>
        <w:rPr>
          <w:rFonts w:cstheme="minorHAnsi"/>
          <w:sz w:val="22"/>
        </w:rPr>
      </w:pPr>
      <w:r w:rsidRPr="005848E1">
        <w:rPr>
          <w:rFonts w:cstheme="minorHAnsi"/>
          <w:sz w:val="22"/>
        </w:rPr>
        <w:t xml:space="preserve">Papildus no investīciju viedokļa, bez faktisko </w:t>
      </w:r>
      <w:proofErr w:type="spellStart"/>
      <w:r w:rsidRPr="005848E1">
        <w:rPr>
          <w:rFonts w:cstheme="minorHAnsi"/>
          <w:sz w:val="22"/>
        </w:rPr>
        <w:t>pieslēgumu</w:t>
      </w:r>
      <w:proofErr w:type="spellEnd"/>
      <w:r w:rsidRPr="005848E1">
        <w:rPr>
          <w:rFonts w:cstheme="minorHAnsi"/>
          <w:sz w:val="22"/>
        </w:rPr>
        <w:t xml:space="preserve"> izbūves, kam ārējo investīciju piesaist</w:t>
      </w:r>
      <w:r w:rsidR="009F22FF">
        <w:rPr>
          <w:rFonts w:cstheme="minorHAnsi"/>
          <w:sz w:val="22"/>
        </w:rPr>
        <w:t>e</w:t>
      </w:r>
      <w:r w:rsidRPr="005848E1">
        <w:rPr>
          <w:rFonts w:cstheme="minorHAnsi"/>
          <w:sz w:val="22"/>
        </w:rPr>
        <w:t xml:space="preserve"> no Eiropas Savienības finanšu avotiem ir apgrūtināta, arī šajā aglomerāciju grupā</w:t>
      </w:r>
      <w:r w:rsidR="0038589E">
        <w:rPr>
          <w:rFonts w:cstheme="minorHAnsi"/>
          <w:sz w:val="22"/>
        </w:rPr>
        <w:t xml:space="preserve"> </w:t>
      </w:r>
      <w:r w:rsidRPr="005848E1">
        <w:rPr>
          <w:rFonts w:cstheme="minorHAnsi"/>
          <w:sz w:val="22"/>
        </w:rPr>
        <w:t xml:space="preserve">būtisks nepieciešamo investīciju virziens ir esošo CKS tīklu rekonstrukcija un notekūdeņu attīrīšanas iekārtu (NAI) darbības uzlabošana un </w:t>
      </w:r>
      <w:r w:rsidR="00592D8E">
        <w:rPr>
          <w:rFonts w:cstheme="minorHAnsi"/>
          <w:sz w:val="22"/>
        </w:rPr>
        <w:t xml:space="preserve"> - </w:t>
      </w:r>
      <w:r w:rsidR="00592D8E" w:rsidRPr="005848E1">
        <w:rPr>
          <w:rFonts w:cstheme="minorHAnsi"/>
          <w:sz w:val="22"/>
        </w:rPr>
        <w:t xml:space="preserve">atsevišķos gadījumos </w:t>
      </w:r>
      <w:r w:rsidR="00592D8E">
        <w:rPr>
          <w:rFonts w:cstheme="minorHAnsi"/>
          <w:sz w:val="22"/>
        </w:rPr>
        <w:t xml:space="preserve"> - </w:t>
      </w:r>
      <w:r w:rsidRPr="005848E1">
        <w:rPr>
          <w:rFonts w:cstheme="minorHAnsi"/>
          <w:sz w:val="22"/>
        </w:rPr>
        <w:t>jaudas palielināšana.</w:t>
      </w:r>
    </w:p>
    <w:p w14:paraId="09D04835" w14:textId="318AFBA1" w:rsidR="00AE3207" w:rsidRPr="005848E1" w:rsidRDefault="00AE3207" w:rsidP="00092632">
      <w:pPr>
        <w:rPr>
          <w:rFonts w:cstheme="minorHAnsi"/>
          <w:sz w:val="22"/>
        </w:rPr>
      </w:pPr>
      <w:r w:rsidRPr="005848E1">
        <w:rPr>
          <w:rFonts w:cstheme="minorHAnsi"/>
          <w:sz w:val="22"/>
        </w:rPr>
        <w:t>Veicot aglomerāciju apsekošanu</w:t>
      </w:r>
      <w:r w:rsidR="00592D8E">
        <w:rPr>
          <w:rFonts w:cstheme="minorHAnsi"/>
          <w:sz w:val="22"/>
        </w:rPr>
        <w:t>,</w:t>
      </w:r>
      <w:r w:rsidRPr="005848E1">
        <w:rPr>
          <w:rFonts w:cstheme="minorHAnsi"/>
          <w:sz w:val="22"/>
        </w:rPr>
        <w:t xml:space="preserve"> turpmākajā pētījuma gaitā </w:t>
      </w:r>
      <w:r w:rsidR="00592D8E">
        <w:rPr>
          <w:rFonts w:cstheme="minorHAnsi"/>
          <w:sz w:val="22"/>
        </w:rPr>
        <w:t>Izpildītājs</w:t>
      </w:r>
      <w:r w:rsidRPr="005848E1">
        <w:rPr>
          <w:rFonts w:cstheme="minorHAnsi"/>
          <w:sz w:val="22"/>
        </w:rPr>
        <w:t xml:space="preserve"> pārliecinā</w:t>
      </w:r>
      <w:r w:rsidR="00592D8E">
        <w:rPr>
          <w:rFonts w:cstheme="minorHAnsi"/>
          <w:sz w:val="22"/>
        </w:rPr>
        <w:t>jās</w:t>
      </w:r>
      <w:r w:rsidRPr="005848E1">
        <w:rPr>
          <w:rFonts w:cstheme="minorHAnsi"/>
          <w:sz w:val="22"/>
        </w:rPr>
        <w:t xml:space="preserve"> par:</w:t>
      </w:r>
    </w:p>
    <w:p w14:paraId="166EBEF2" w14:textId="36F028EB" w:rsidR="00AE3207" w:rsidRPr="005848E1" w:rsidRDefault="00AE3207" w:rsidP="00411479">
      <w:pPr>
        <w:pStyle w:val="ListParagraph"/>
        <w:numPr>
          <w:ilvl w:val="0"/>
          <w:numId w:val="17"/>
        </w:numPr>
        <w:suppressAutoHyphens w:val="0"/>
        <w:autoSpaceDN/>
        <w:spacing w:after="200" w:line="259"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 xml:space="preserve">faktisko un sasniedzamo CKS pārklājumu un </w:t>
      </w:r>
      <w:proofErr w:type="spellStart"/>
      <w:r w:rsidRPr="005848E1">
        <w:rPr>
          <w:rFonts w:asciiTheme="minorHAnsi" w:hAnsiTheme="minorHAnsi" w:cstheme="minorHAnsi"/>
          <w:sz w:val="22"/>
          <w:szCs w:val="22"/>
          <w:lang w:val="lv-LV"/>
        </w:rPr>
        <w:t>pieslēgumu</w:t>
      </w:r>
      <w:proofErr w:type="spellEnd"/>
      <w:r w:rsidRPr="005848E1">
        <w:rPr>
          <w:rFonts w:asciiTheme="minorHAnsi" w:hAnsiTheme="minorHAnsi" w:cstheme="minorHAnsi"/>
          <w:sz w:val="22"/>
          <w:szCs w:val="22"/>
          <w:lang w:val="lv-LV"/>
        </w:rPr>
        <w:t xml:space="preserve"> īpatsvaru pēc SAM 5.3.1. investīciju projektu īstenošanas un faktisko iedzīvotāju skaitu aglomerācijās, jo vairākās aglomerācijās identificēti riski </w:t>
      </w:r>
      <w:r w:rsidR="00592D8E">
        <w:rPr>
          <w:rFonts w:asciiTheme="minorHAnsi" w:hAnsiTheme="minorHAnsi" w:cstheme="minorHAnsi"/>
          <w:sz w:val="22"/>
          <w:szCs w:val="22"/>
          <w:lang w:val="lv-LV"/>
        </w:rPr>
        <w:t xml:space="preserve">saistībā </w:t>
      </w:r>
      <w:r w:rsidRPr="005848E1">
        <w:rPr>
          <w:rFonts w:asciiTheme="minorHAnsi" w:hAnsiTheme="minorHAnsi" w:cstheme="minorHAnsi"/>
          <w:sz w:val="22"/>
          <w:szCs w:val="22"/>
          <w:lang w:val="lv-LV"/>
        </w:rPr>
        <w:t>ar pārāk optimistiskām iedzīvotāju skaita izmaiņām vai nekorektu iedzīvotāja skaita pieauguma sadalījumu (palielinājums tikai teritorijās bez CKS pieejamības);</w:t>
      </w:r>
    </w:p>
    <w:p w14:paraId="31A00B67" w14:textId="086EC213" w:rsidR="00AE3207" w:rsidRPr="005848E1" w:rsidRDefault="00AE3207" w:rsidP="00411479">
      <w:pPr>
        <w:pStyle w:val="ListParagraph"/>
        <w:numPr>
          <w:ilvl w:val="0"/>
          <w:numId w:val="17"/>
        </w:numPr>
        <w:suppressAutoHyphens w:val="0"/>
        <w:autoSpaceDN/>
        <w:spacing w:after="200" w:line="259"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lang w:val="lv-LV"/>
        </w:rPr>
        <w:t>aglomerāciju paplašināšanas faktisko nepieciešamību</w:t>
      </w:r>
      <w:r w:rsidR="00AA44EE" w:rsidRPr="005848E1">
        <w:rPr>
          <w:rFonts w:asciiTheme="minorHAnsi" w:hAnsiTheme="minorHAnsi" w:cstheme="minorHAnsi"/>
          <w:sz w:val="22"/>
          <w:lang w:val="lv-LV"/>
        </w:rPr>
        <w:t xml:space="preserve"> un pamatojumu aglomerāciju turpmākai paplašināšanai</w:t>
      </w:r>
      <w:r w:rsidR="00AA44EE" w:rsidRPr="005848E1">
        <w:rPr>
          <w:rFonts w:asciiTheme="minorHAnsi" w:hAnsiTheme="minorHAnsi" w:cstheme="minorHAnsi"/>
          <w:sz w:val="22"/>
          <w:szCs w:val="22"/>
          <w:lang w:val="lv-LV"/>
        </w:rPr>
        <w:t xml:space="preserve">, ņemot vērā, ka atsevišķos </w:t>
      </w:r>
      <w:r w:rsidR="00AA44EE" w:rsidRPr="00A16146">
        <w:rPr>
          <w:rFonts w:asciiTheme="minorHAnsi" w:hAnsiTheme="minorHAnsi" w:cstheme="minorHAnsi"/>
          <w:sz w:val="22"/>
          <w:szCs w:val="22"/>
          <w:lang w:val="lv-LV"/>
        </w:rPr>
        <w:t>gadījumos tīklu pieejamība nav sasniegta arī esošās aglomerācijas robežās</w:t>
      </w:r>
      <w:r w:rsidRPr="00A16146">
        <w:rPr>
          <w:rFonts w:asciiTheme="minorHAnsi" w:hAnsiTheme="minorHAnsi" w:cstheme="minorHAnsi"/>
          <w:sz w:val="22"/>
          <w:szCs w:val="22"/>
          <w:lang w:val="lv-LV"/>
        </w:rPr>
        <w:t xml:space="preserve">, </w:t>
      </w:r>
      <w:r w:rsidR="00AA44EE" w:rsidRPr="00A16146">
        <w:rPr>
          <w:rFonts w:asciiTheme="minorHAnsi" w:hAnsiTheme="minorHAnsi" w:cstheme="minorHAnsi"/>
          <w:sz w:val="22"/>
          <w:szCs w:val="22"/>
          <w:lang w:val="lv-LV"/>
        </w:rPr>
        <w:t>kā arī ņemot vērā, ka</w:t>
      </w:r>
      <w:r w:rsidRPr="00A16146">
        <w:rPr>
          <w:rFonts w:asciiTheme="minorHAnsi" w:hAnsiTheme="minorHAnsi" w:cstheme="minorHAnsi"/>
          <w:sz w:val="22"/>
          <w:szCs w:val="22"/>
          <w:lang w:val="lv-LV"/>
        </w:rPr>
        <w:t xml:space="preserve"> 16 no 4</w:t>
      </w:r>
      <w:r w:rsidR="00A16146" w:rsidRPr="00A16146">
        <w:rPr>
          <w:rFonts w:asciiTheme="minorHAnsi" w:hAnsiTheme="minorHAnsi" w:cstheme="minorHAnsi"/>
          <w:sz w:val="22"/>
          <w:szCs w:val="22"/>
          <w:lang w:val="lv-LV"/>
        </w:rPr>
        <w:t>7</w:t>
      </w:r>
      <w:r w:rsidRPr="00A16146">
        <w:rPr>
          <w:rFonts w:asciiTheme="minorHAnsi" w:hAnsiTheme="minorHAnsi" w:cstheme="minorHAnsi"/>
          <w:sz w:val="22"/>
          <w:szCs w:val="22"/>
          <w:lang w:val="lv-LV"/>
        </w:rPr>
        <w:t xml:space="preserve"> aglomerācijām apskatītajā grupā ir </w:t>
      </w:r>
      <w:r w:rsidR="00592D8E">
        <w:rPr>
          <w:rFonts w:asciiTheme="minorHAnsi" w:hAnsiTheme="minorHAnsi" w:cstheme="minorHAnsi"/>
          <w:sz w:val="22"/>
          <w:szCs w:val="22"/>
          <w:lang w:val="lv-LV"/>
        </w:rPr>
        <w:t>norādījušas</w:t>
      </w:r>
      <w:r w:rsidRPr="00A16146">
        <w:rPr>
          <w:rFonts w:asciiTheme="minorHAnsi" w:hAnsiTheme="minorHAnsi" w:cstheme="minorHAnsi"/>
          <w:sz w:val="22"/>
          <w:szCs w:val="22"/>
          <w:lang w:val="lv-LV"/>
        </w:rPr>
        <w:t xml:space="preserve"> informācij</w:t>
      </w:r>
      <w:r w:rsidR="00592D8E">
        <w:rPr>
          <w:rFonts w:asciiTheme="minorHAnsi" w:hAnsiTheme="minorHAnsi" w:cstheme="minorHAnsi"/>
          <w:sz w:val="22"/>
          <w:szCs w:val="22"/>
          <w:lang w:val="lv-LV"/>
        </w:rPr>
        <w:t>u</w:t>
      </w:r>
      <w:r w:rsidRPr="00A16146">
        <w:rPr>
          <w:rFonts w:asciiTheme="minorHAnsi" w:hAnsiTheme="minorHAnsi" w:cstheme="minorHAnsi"/>
          <w:sz w:val="22"/>
          <w:szCs w:val="22"/>
          <w:lang w:val="lv-LV"/>
        </w:rPr>
        <w:t xml:space="preserve"> par nepieciešamību paplašināt aglomerāciju robežas, taču tikai 7 no tām plānotās izmaksas ir zināmas vai mazākas</w:t>
      </w:r>
      <w:r w:rsidRPr="005848E1">
        <w:rPr>
          <w:rFonts w:asciiTheme="minorHAnsi" w:hAnsiTheme="minorHAnsi" w:cstheme="minorHAnsi"/>
          <w:sz w:val="22"/>
          <w:szCs w:val="22"/>
          <w:lang w:val="lv-LV"/>
        </w:rPr>
        <w:t xml:space="preserve"> par 5000 EUR/iedz. Kopumā šajā aglomerāciju grupā </w:t>
      </w:r>
      <w:r w:rsidR="00421DA3" w:rsidRPr="005848E1">
        <w:rPr>
          <w:rFonts w:asciiTheme="minorHAnsi" w:hAnsiTheme="minorHAnsi" w:cstheme="minorHAnsi"/>
          <w:sz w:val="22"/>
          <w:szCs w:val="22"/>
          <w:lang w:val="lv-LV"/>
        </w:rPr>
        <w:t xml:space="preserve">aglomerāciju </w:t>
      </w:r>
      <w:r w:rsidRPr="005848E1">
        <w:rPr>
          <w:rFonts w:asciiTheme="minorHAnsi" w:hAnsiTheme="minorHAnsi" w:cstheme="minorHAnsi"/>
          <w:sz w:val="22"/>
          <w:szCs w:val="22"/>
          <w:lang w:val="lv-LV"/>
        </w:rPr>
        <w:t>paplašināšana ir mazāk izteikta nepieciešamība nekā</w:t>
      </w:r>
      <w:r w:rsidRPr="005848E1">
        <w:rPr>
          <w:rFonts w:asciiTheme="minorHAnsi" w:hAnsiTheme="minorHAnsi" w:cstheme="minorHAnsi"/>
          <w:sz w:val="20"/>
          <w:szCs w:val="20"/>
          <w:lang w:val="lv-LV"/>
        </w:rPr>
        <w:t xml:space="preserve"> </w:t>
      </w:r>
      <w:r w:rsidRPr="005848E1">
        <w:rPr>
          <w:rFonts w:asciiTheme="minorHAnsi" w:hAnsiTheme="minorHAnsi" w:cstheme="minorHAnsi"/>
          <w:sz w:val="22"/>
          <w:szCs w:val="22"/>
          <w:lang w:val="lv-LV"/>
        </w:rPr>
        <w:t>aglomerāciju grupā 10000</w:t>
      </w:r>
      <w:r w:rsidR="00592D8E" w:rsidRPr="005848E1">
        <w:rPr>
          <w:rFonts w:asciiTheme="minorHAnsi" w:hAnsiTheme="minorHAnsi" w:cstheme="minorHAnsi"/>
          <w:sz w:val="22"/>
          <w:szCs w:val="22"/>
          <w:lang w:val="lv-LV"/>
        </w:rPr>
        <w:t>&lt;</w:t>
      </w:r>
      <w:r w:rsidR="00592D8E">
        <w:rPr>
          <w:rFonts w:asciiTheme="minorHAnsi" w:hAnsiTheme="minorHAnsi" w:cstheme="minorHAnsi"/>
          <w:sz w:val="22"/>
          <w:szCs w:val="22"/>
          <w:lang w:val="lv-LV"/>
        </w:rPr>
        <w:t>CE</w:t>
      </w:r>
      <w:r w:rsidRPr="005848E1">
        <w:rPr>
          <w:rFonts w:asciiTheme="minorHAnsi" w:hAnsiTheme="minorHAnsi" w:cstheme="minorHAnsi"/>
          <w:sz w:val="22"/>
          <w:szCs w:val="22"/>
          <w:lang w:val="lv-LV"/>
        </w:rPr>
        <w:t>&lt;100 000.</w:t>
      </w:r>
      <w:r w:rsidR="00AA44EE" w:rsidRPr="005848E1">
        <w:rPr>
          <w:rFonts w:asciiTheme="minorHAnsi" w:hAnsiTheme="minorHAnsi" w:cstheme="minorHAnsi"/>
          <w:sz w:val="22"/>
          <w:szCs w:val="22"/>
          <w:lang w:val="lv-LV"/>
        </w:rPr>
        <w:t xml:space="preserve"> Papildus</w:t>
      </w:r>
      <w:r w:rsidR="00592D8E">
        <w:rPr>
          <w:rFonts w:asciiTheme="minorHAnsi" w:hAnsiTheme="minorHAnsi" w:cstheme="minorHAnsi"/>
          <w:sz w:val="22"/>
          <w:szCs w:val="22"/>
          <w:lang w:val="lv-LV"/>
        </w:rPr>
        <w:t>,</w:t>
      </w:r>
      <w:r w:rsidR="00AA44EE" w:rsidRPr="005848E1">
        <w:rPr>
          <w:rFonts w:asciiTheme="minorHAnsi" w:hAnsiTheme="minorHAnsi" w:cstheme="minorHAnsi"/>
          <w:sz w:val="22"/>
          <w:szCs w:val="22"/>
          <w:lang w:val="lv-LV"/>
        </w:rPr>
        <w:t xml:space="preserve"> plānojot aglomerāciju paplašināšanu</w:t>
      </w:r>
      <w:r w:rsidR="00592D8E">
        <w:rPr>
          <w:rFonts w:asciiTheme="minorHAnsi" w:hAnsiTheme="minorHAnsi" w:cstheme="minorHAnsi"/>
          <w:sz w:val="22"/>
          <w:szCs w:val="22"/>
          <w:lang w:val="lv-LV"/>
        </w:rPr>
        <w:t>,</w:t>
      </w:r>
      <w:r w:rsidR="00AA44EE" w:rsidRPr="005848E1">
        <w:rPr>
          <w:rFonts w:asciiTheme="minorHAnsi" w:hAnsiTheme="minorHAnsi" w:cstheme="minorHAnsi"/>
          <w:sz w:val="22"/>
          <w:szCs w:val="22"/>
          <w:lang w:val="lv-LV"/>
        </w:rPr>
        <w:t xml:space="preserve"> jāvērtē arī plānotā rīcība un pieejamie resursi notekūdeņu savākšanas sistēm</w:t>
      </w:r>
      <w:r w:rsidR="00592D8E">
        <w:rPr>
          <w:rFonts w:asciiTheme="minorHAnsi" w:hAnsiTheme="minorHAnsi" w:cstheme="minorHAnsi"/>
          <w:sz w:val="22"/>
          <w:szCs w:val="22"/>
          <w:lang w:val="lv-LV"/>
        </w:rPr>
        <w:t>u</w:t>
      </w:r>
      <w:r w:rsidR="00AA44EE" w:rsidRPr="005848E1">
        <w:rPr>
          <w:rFonts w:asciiTheme="minorHAnsi" w:hAnsiTheme="minorHAnsi" w:cstheme="minorHAnsi"/>
          <w:sz w:val="22"/>
          <w:szCs w:val="22"/>
          <w:lang w:val="lv-LV"/>
        </w:rPr>
        <w:t xml:space="preserve"> attīstībai, ievērojot, ka paplašinot aglomerācijas robežas</w:t>
      </w:r>
      <w:r w:rsidR="00592D8E">
        <w:rPr>
          <w:rFonts w:asciiTheme="minorHAnsi" w:hAnsiTheme="minorHAnsi" w:cstheme="minorHAnsi"/>
          <w:sz w:val="22"/>
          <w:szCs w:val="22"/>
          <w:lang w:val="lv-LV"/>
        </w:rPr>
        <w:t>,</w:t>
      </w:r>
      <w:r w:rsidR="00AA44EE" w:rsidRPr="005848E1">
        <w:rPr>
          <w:rFonts w:asciiTheme="minorHAnsi" w:hAnsiTheme="minorHAnsi" w:cstheme="minorHAnsi"/>
          <w:sz w:val="22"/>
          <w:szCs w:val="22"/>
          <w:lang w:val="lv-LV"/>
        </w:rPr>
        <w:t xml:space="preserve"> tajās jānodrošina normatīv</w:t>
      </w:r>
      <w:r w:rsidR="00592D8E">
        <w:rPr>
          <w:rFonts w:asciiTheme="minorHAnsi" w:hAnsiTheme="minorHAnsi" w:cstheme="minorHAnsi"/>
          <w:sz w:val="22"/>
          <w:szCs w:val="22"/>
          <w:lang w:val="lv-LV"/>
        </w:rPr>
        <w:t>o aktu</w:t>
      </w:r>
      <w:r w:rsidR="00AA44EE" w:rsidRPr="005848E1">
        <w:rPr>
          <w:rFonts w:asciiTheme="minorHAnsi" w:hAnsiTheme="minorHAnsi" w:cstheme="minorHAnsi"/>
          <w:sz w:val="22"/>
          <w:szCs w:val="22"/>
          <w:lang w:val="lv-LV"/>
        </w:rPr>
        <w:t xml:space="preserve"> prasību izpilde, bet jaunu teritoriju iekļaušana aglomerācijas robežās bez CKS tīklu izbūves vai esamības</w:t>
      </w:r>
      <w:r w:rsidR="00592D8E">
        <w:rPr>
          <w:rFonts w:asciiTheme="minorHAnsi" w:hAnsiTheme="minorHAnsi" w:cstheme="minorHAnsi"/>
          <w:sz w:val="22"/>
          <w:szCs w:val="22"/>
          <w:lang w:val="lv-LV"/>
        </w:rPr>
        <w:t xml:space="preserve"> </w:t>
      </w:r>
      <w:r w:rsidR="00AA44EE" w:rsidRPr="005848E1">
        <w:rPr>
          <w:rFonts w:asciiTheme="minorHAnsi" w:hAnsiTheme="minorHAnsi" w:cstheme="minorHAnsi"/>
          <w:sz w:val="22"/>
          <w:szCs w:val="22"/>
          <w:lang w:val="lv-LV"/>
        </w:rPr>
        <w:t>pasliktinās visas aglomerācijas vērtējumu pret normatīvu, tai ska</w:t>
      </w:r>
      <w:r w:rsidR="00051346" w:rsidRPr="005848E1">
        <w:rPr>
          <w:rFonts w:asciiTheme="minorHAnsi" w:hAnsiTheme="minorHAnsi" w:cstheme="minorHAnsi"/>
          <w:sz w:val="22"/>
          <w:szCs w:val="22"/>
          <w:lang w:val="lv-LV"/>
        </w:rPr>
        <w:t>i</w:t>
      </w:r>
      <w:r w:rsidR="00AA44EE" w:rsidRPr="005848E1">
        <w:rPr>
          <w:rFonts w:asciiTheme="minorHAnsi" w:hAnsiTheme="minorHAnsi" w:cstheme="minorHAnsi"/>
          <w:sz w:val="22"/>
          <w:szCs w:val="22"/>
          <w:lang w:val="lv-LV"/>
        </w:rPr>
        <w:t>tā Direktīvas 91/271/EEK</w:t>
      </w:r>
      <w:r w:rsidR="00592D8E">
        <w:rPr>
          <w:rFonts w:asciiTheme="minorHAnsi" w:hAnsiTheme="minorHAnsi" w:cstheme="minorHAnsi"/>
          <w:sz w:val="22"/>
          <w:szCs w:val="22"/>
          <w:lang w:val="lv-LV"/>
        </w:rPr>
        <w:t>,</w:t>
      </w:r>
      <w:r w:rsidR="00AA44EE" w:rsidRPr="005848E1">
        <w:rPr>
          <w:rFonts w:asciiTheme="minorHAnsi" w:hAnsiTheme="minorHAnsi" w:cstheme="minorHAnsi"/>
          <w:sz w:val="22"/>
          <w:szCs w:val="22"/>
          <w:lang w:val="lv-LV"/>
        </w:rPr>
        <w:t xml:space="preserve"> </w:t>
      </w:r>
      <w:r w:rsidR="00051346" w:rsidRPr="005848E1">
        <w:rPr>
          <w:rFonts w:asciiTheme="minorHAnsi" w:hAnsiTheme="minorHAnsi" w:cstheme="minorHAnsi"/>
          <w:sz w:val="22"/>
          <w:szCs w:val="22"/>
          <w:lang w:val="lv-LV"/>
        </w:rPr>
        <w:t xml:space="preserve"> prasību izpildi</w:t>
      </w:r>
      <w:r w:rsidR="009F22FF">
        <w:rPr>
          <w:rFonts w:asciiTheme="minorHAnsi" w:hAnsiTheme="minorHAnsi" w:cstheme="minorHAnsi"/>
          <w:sz w:val="22"/>
          <w:szCs w:val="22"/>
          <w:lang w:val="lv-LV"/>
        </w:rPr>
        <w:t>;</w:t>
      </w:r>
    </w:p>
    <w:p w14:paraId="63E23ED0" w14:textId="492D1880" w:rsidR="00AE3207" w:rsidRPr="005848E1" w:rsidRDefault="00AE3207" w:rsidP="00411479">
      <w:pPr>
        <w:pStyle w:val="ListParagraph"/>
        <w:numPr>
          <w:ilvl w:val="0"/>
          <w:numId w:val="17"/>
        </w:numPr>
        <w:suppressAutoHyphens w:val="0"/>
        <w:autoSpaceDN/>
        <w:spacing w:after="200" w:line="259"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lang w:val="lv-LV"/>
        </w:rPr>
        <w:t xml:space="preserve">decentralizēto </w:t>
      </w:r>
      <w:proofErr w:type="spellStart"/>
      <w:r w:rsidRPr="005848E1">
        <w:rPr>
          <w:rFonts w:asciiTheme="minorHAnsi" w:hAnsiTheme="minorHAnsi" w:cstheme="minorHAnsi"/>
          <w:sz w:val="22"/>
          <w:lang w:val="lv-LV"/>
        </w:rPr>
        <w:t>risnājumu</w:t>
      </w:r>
      <w:proofErr w:type="spellEnd"/>
      <w:r w:rsidRPr="005848E1">
        <w:rPr>
          <w:rFonts w:asciiTheme="minorHAnsi" w:hAnsiTheme="minorHAnsi" w:cstheme="minorHAnsi"/>
          <w:sz w:val="22"/>
          <w:lang w:val="lv-LV"/>
        </w:rPr>
        <w:t xml:space="preserve"> pieejamību un iespējamību no tehniskā, ekonomiskā un administratīvā aspekta</w:t>
      </w:r>
      <w:r w:rsidRPr="005848E1">
        <w:rPr>
          <w:rFonts w:asciiTheme="minorHAnsi" w:hAnsiTheme="minorHAnsi" w:cstheme="minorHAnsi"/>
          <w:sz w:val="22"/>
          <w:szCs w:val="22"/>
          <w:lang w:val="lv-LV"/>
        </w:rPr>
        <w:t>, ņemot vērā, ka ar decentralizētiem notekūdeņu apsaimniekošanas risinājumiem šajā aglomerāciju grupā pēc pieejamiem datiem šobrīd jāapsaimnieko apmēram 49 000 iedz.</w:t>
      </w:r>
      <w:r w:rsidR="009F22FF">
        <w:rPr>
          <w:rFonts w:asciiTheme="minorHAnsi" w:hAnsiTheme="minorHAnsi" w:cstheme="minorHAnsi"/>
          <w:sz w:val="22"/>
          <w:szCs w:val="22"/>
          <w:lang w:val="lv-LV"/>
        </w:rPr>
        <w:t>;</w:t>
      </w:r>
    </w:p>
    <w:p w14:paraId="7990ADF1" w14:textId="1105C93E" w:rsidR="00AE3207" w:rsidRPr="005848E1" w:rsidRDefault="00AE3207" w:rsidP="00411479">
      <w:pPr>
        <w:pStyle w:val="ListParagraph"/>
        <w:numPr>
          <w:ilvl w:val="0"/>
          <w:numId w:val="17"/>
        </w:numPr>
        <w:suppressAutoHyphens w:val="0"/>
        <w:autoSpaceDN/>
        <w:spacing w:after="200" w:line="259"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lang w:val="lv-LV"/>
        </w:rPr>
        <w:t>attiecīgajā pašvaldībā un aglomerācijā pastāvoš</w:t>
      </w:r>
      <w:r w:rsidR="00592D8E">
        <w:rPr>
          <w:rFonts w:asciiTheme="minorHAnsi" w:hAnsiTheme="minorHAnsi" w:cstheme="minorHAnsi"/>
          <w:sz w:val="22"/>
          <w:lang w:val="lv-LV"/>
        </w:rPr>
        <w:t>iem</w:t>
      </w:r>
      <w:r w:rsidRPr="005848E1">
        <w:rPr>
          <w:rFonts w:asciiTheme="minorHAnsi" w:hAnsiTheme="minorHAnsi" w:cstheme="minorHAnsi"/>
          <w:sz w:val="22"/>
          <w:lang w:val="lv-LV"/>
        </w:rPr>
        <w:t xml:space="preserve"> un plānot</w:t>
      </w:r>
      <w:r w:rsidR="00592D8E">
        <w:rPr>
          <w:rFonts w:asciiTheme="minorHAnsi" w:hAnsiTheme="minorHAnsi" w:cstheme="minorHAnsi"/>
          <w:sz w:val="22"/>
          <w:lang w:val="lv-LV"/>
        </w:rPr>
        <w:t>iem</w:t>
      </w:r>
      <w:r w:rsidRPr="005848E1">
        <w:rPr>
          <w:rFonts w:asciiTheme="minorHAnsi" w:hAnsiTheme="minorHAnsi" w:cstheme="minorHAnsi"/>
          <w:sz w:val="22"/>
          <w:lang w:val="lv-LV"/>
        </w:rPr>
        <w:t xml:space="preserve"> administratīv</w:t>
      </w:r>
      <w:r w:rsidR="00592D8E">
        <w:rPr>
          <w:rFonts w:asciiTheme="minorHAnsi" w:hAnsiTheme="minorHAnsi" w:cstheme="minorHAnsi"/>
          <w:sz w:val="22"/>
          <w:lang w:val="lv-LV"/>
        </w:rPr>
        <w:t>iem</w:t>
      </w:r>
      <w:r w:rsidRPr="005848E1">
        <w:rPr>
          <w:rFonts w:asciiTheme="minorHAnsi" w:hAnsiTheme="minorHAnsi" w:cstheme="minorHAnsi"/>
          <w:sz w:val="22"/>
          <w:lang w:val="lv-LV"/>
        </w:rPr>
        <w:t>, ekonomisk</w:t>
      </w:r>
      <w:r w:rsidR="00592D8E">
        <w:rPr>
          <w:rFonts w:asciiTheme="minorHAnsi" w:hAnsiTheme="minorHAnsi" w:cstheme="minorHAnsi"/>
          <w:sz w:val="22"/>
          <w:lang w:val="lv-LV"/>
        </w:rPr>
        <w:t>iem</w:t>
      </w:r>
      <w:r w:rsidRPr="005848E1">
        <w:rPr>
          <w:rFonts w:asciiTheme="minorHAnsi" w:hAnsiTheme="minorHAnsi" w:cstheme="minorHAnsi"/>
          <w:sz w:val="22"/>
          <w:lang w:val="lv-LV"/>
        </w:rPr>
        <w:t xml:space="preserve"> un tiesisk</w:t>
      </w:r>
      <w:r w:rsidR="00592D8E">
        <w:rPr>
          <w:rFonts w:asciiTheme="minorHAnsi" w:hAnsiTheme="minorHAnsi" w:cstheme="minorHAnsi"/>
          <w:sz w:val="22"/>
          <w:lang w:val="lv-LV"/>
        </w:rPr>
        <w:t>iem</w:t>
      </w:r>
      <w:r w:rsidRPr="005848E1">
        <w:rPr>
          <w:rFonts w:asciiTheme="minorHAnsi" w:hAnsiTheme="minorHAnsi" w:cstheme="minorHAnsi"/>
          <w:sz w:val="22"/>
          <w:lang w:val="lv-LV"/>
        </w:rPr>
        <w:t xml:space="preserve"> aspekt</w:t>
      </w:r>
      <w:r w:rsidR="00592D8E">
        <w:rPr>
          <w:rFonts w:asciiTheme="minorHAnsi" w:hAnsiTheme="minorHAnsi" w:cstheme="minorHAnsi"/>
          <w:sz w:val="22"/>
          <w:lang w:val="lv-LV"/>
        </w:rPr>
        <w:t xml:space="preserve">iem </w:t>
      </w:r>
      <w:r w:rsidRPr="005848E1">
        <w:rPr>
          <w:rFonts w:asciiTheme="minorHAnsi" w:hAnsiTheme="minorHAnsi" w:cstheme="minorHAnsi"/>
          <w:sz w:val="22"/>
          <w:lang w:val="lv-LV"/>
        </w:rPr>
        <w:t>centralizēto</w:t>
      </w:r>
      <w:r w:rsidRPr="005848E1">
        <w:rPr>
          <w:rFonts w:asciiTheme="minorHAnsi" w:hAnsiTheme="minorHAnsi" w:cstheme="minorHAnsi"/>
          <w:sz w:val="22"/>
          <w:szCs w:val="22"/>
          <w:lang w:val="lv-LV"/>
        </w:rPr>
        <w:t xml:space="preserve"> kanalizācijas </w:t>
      </w:r>
      <w:proofErr w:type="spellStart"/>
      <w:r w:rsidRPr="005848E1">
        <w:rPr>
          <w:rFonts w:asciiTheme="minorHAnsi" w:hAnsiTheme="minorHAnsi" w:cstheme="minorHAnsi"/>
          <w:sz w:val="22"/>
          <w:szCs w:val="22"/>
          <w:lang w:val="lv-LV"/>
        </w:rPr>
        <w:t>pieslēgumu</w:t>
      </w:r>
      <w:proofErr w:type="spellEnd"/>
      <w:r w:rsidRPr="005848E1">
        <w:rPr>
          <w:rFonts w:asciiTheme="minorHAnsi" w:hAnsiTheme="minorHAnsi" w:cstheme="minorHAnsi"/>
          <w:sz w:val="22"/>
          <w:szCs w:val="22"/>
          <w:lang w:val="lv-LV"/>
        </w:rPr>
        <w:t xml:space="preserve"> veicināšanai. Būtiski arī novērtēt iespējamos risinājumus atsevišķās Pierīgas reģiona aglomerācijās, kurās </w:t>
      </w:r>
      <w:r w:rsidR="009F22FF" w:rsidRPr="005848E1">
        <w:rPr>
          <w:rFonts w:asciiTheme="minorHAnsi" w:hAnsiTheme="minorHAnsi" w:cstheme="minorHAnsi"/>
          <w:sz w:val="22"/>
          <w:szCs w:val="22"/>
          <w:lang w:val="lv-LV"/>
        </w:rPr>
        <w:t xml:space="preserve">pēc pieejamās informācijas </w:t>
      </w:r>
      <w:r w:rsidRPr="005848E1">
        <w:rPr>
          <w:rFonts w:asciiTheme="minorHAnsi" w:hAnsiTheme="minorHAnsi" w:cstheme="minorHAnsi"/>
          <w:sz w:val="22"/>
          <w:szCs w:val="22"/>
          <w:lang w:val="lv-LV"/>
        </w:rPr>
        <w:t>iedzīvotāju skaita izmaiņu dēļ Direktīvas 91/271/EEK mērķu sasniegšana pasliktinās, neskatoties uz būtiskajām investīcijām, jo iedzīvotāju skaits pieaug straujāk par investīcijām un CKS tīklu izbūvi</w:t>
      </w:r>
      <w:r w:rsidR="009F22FF">
        <w:rPr>
          <w:rFonts w:asciiTheme="minorHAnsi" w:hAnsiTheme="minorHAnsi" w:cstheme="minorHAnsi"/>
          <w:sz w:val="22"/>
          <w:szCs w:val="22"/>
          <w:lang w:val="lv-LV"/>
        </w:rPr>
        <w:t>;</w:t>
      </w:r>
    </w:p>
    <w:p w14:paraId="3E6DE479" w14:textId="34F86561" w:rsidR="00AE3207" w:rsidRPr="005848E1" w:rsidRDefault="00AE3207" w:rsidP="00411479">
      <w:pPr>
        <w:pStyle w:val="ListParagraph"/>
        <w:numPr>
          <w:ilvl w:val="0"/>
          <w:numId w:val="17"/>
        </w:numPr>
        <w:suppressAutoHyphens w:val="0"/>
        <w:autoSpaceDN/>
        <w:spacing w:after="200" w:line="259"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lang w:val="lv-LV"/>
        </w:rPr>
        <w:t>aglomerāciju robežu pamatotību,</w:t>
      </w:r>
      <w:r w:rsidRPr="005848E1">
        <w:rPr>
          <w:rFonts w:asciiTheme="minorHAnsi" w:hAnsiTheme="minorHAnsi" w:cstheme="minorHAnsi"/>
          <w:sz w:val="22"/>
          <w:szCs w:val="22"/>
          <w:lang w:val="lv-LV"/>
        </w:rPr>
        <w:t xml:space="preserve"> ņemot vērā tehniskās un ekonomiskās iespējas veikt papildus CKS tīklu izbūvi un šādu sistēmu finansiālo ilgtspēju, jo šajā aglomerāciju grupā izteikti novērojama iedzīvotāju skaita negatīvā dinamika un sliktāka iespējamo investīciju projektu finansiālā dzīvotspēja</w:t>
      </w:r>
      <w:r w:rsidR="009F22FF">
        <w:rPr>
          <w:rFonts w:asciiTheme="minorHAnsi" w:hAnsiTheme="minorHAnsi" w:cstheme="minorHAnsi"/>
          <w:sz w:val="22"/>
          <w:szCs w:val="22"/>
          <w:lang w:val="lv-LV"/>
        </w:rPr>
        <w:t>;</w:t>
      </w:r>
    </w:p>
    <w:p w14:paraId="18E2BB6B" w14:textId="73AD5445" w:rsidR="00AE3207" w:rsidRPr="005848E1" w:rsidRDefault="00AE3207" w:rsidP="00411479">
      <w:pPr>
        <w:pStyle w:val="ListParagraph"/>
        <w:numPr>
          <w:ilvl w:val="0"/>
          <w:numId w:val="17"/>
        </w:numPr>
        <w:suppressAutoHyphens w:val="0"/>
        <w:autoSpaceDN/>
        <w:spacing w:after="200" w:line="259" w:lineRule="auto"/>
        <w:ind w:left="360"/>
        <w:contextualSpacing/>
        <w:jc w:val="both"/>
        <w:textAlignment w:val="auto"/>
        <w:rPr>
          <w:rFonts w:asciiTheme="minorHAnsi" w:hAnsiTheme="minorHAnsi" w:cstheme="minorHAnsi"/>
          <w:sz w:val="22"/>
          <w:szCs w:val="22"/>
          <w:lang w:val="lv-LV"/>
        </w:rPr>
      </w:pPr>
      <w:r w:rsidRPr="005848E1">
        <w:rPr>
          <w:rFonts w:asciiTheme="minorHAnsi" w:hAnsiTheme="minorHAnsi" w:cstheme="minorHAnsi"/>
          <w:sz w:val="22"/>
          <w:szCs w:val="22"/>
          <w:lang w:val="lv-LV"/>
        </w:rPr>
        <w:t xml:space="preserve">apdzīvoto vietu </w:t>
      </w:r>
      <w:r w:rsidRPr="005848E1">
        <w:rPr>
          <w:rFonts w:asciiTheme="minorHAnsi" w:hAnsiTheme="minorHAnsi" w:cstheme="minorHAnsi"/>
          <w:sz w:val="22"/>
          <w:lang w:val="lv-LV"/>
        </w:rPr>
        <w:t>kopēj</w:t>
      </w:r>
      <w:r w:rsidR="00592D8E">
        <w:rPr>
          <w:rFonts w:asciiTheme="minorHAnsi" w:hAnsiTheme="minorHAnsi" w:cstheme="minorHAnsi"/>
          <w:sz w:val="22"/>
          <w:lang w:val="lv-LV"/>
        </w:rPr>
        <w:t>o</w:t>
      </w:r>
      <w:r w:rsidRPr="005848E1">
        <w:rPr>
          <w:rFonts w:asciiTheme="minorHAnsi" w:hAnsiTheme="minorHAnsi" w:cstheme="minorHAnsi"/>
          <w:sz w:val="22"/>
          <w:lang w:val="lv-LV"/>
        </w:rPr>
        <w:t xml:space="preserve"> CE un tā atbilstīb</w:t>
      </w:r>
      <w:r w:rsidR="00592D8E">
        <w:rPr>
          <w:rFonts w:asciiTheme="minorHAnsi" w:hAnsiTheme="minorHAnsi" w:cstheme="minorHAnsi"/>
          <w:sz w:val="22"/>
          <w:lang w:val="lv-LV"/>
        </w:rPr>
        <w:t>u</w:t>
      </w:r>
      <w:r w:rsidRPr="005848E1">
        <w:rPr>
          <w:rFonts w:asciiTheme="minorHAnsi" w:hAnsiTheme="minorHAnsi" w:cstheme="minorHAnsi"/>
          <w:sz w:val="22"/>
          <w:lang w:val="lv-LV"/>
        </w:rPr>
        <w:t xml:space="preserve"> iekļaušanai aglomerāciju</w:t>
      </w:r>
      <w:r w:rsidRPr="005848E1">
        <w:rPr>
          <w:rFonts w:asciiTheme="minorHAnsi" w:hAnsiTheme="minorHAnsi" w:cstheme="minorHAnsi"/>
          <w:sz w:val="22"/>
          <w:szCs w:val="22"/>
          <w:lang w:val="lv-LV"/>
        </w:rPr>
        <w:t xml:space="preserve"> grupā ar CE&gt;2000, jo vairākās aglomerācijās fiksētais iedzīvotāju skaits ir tuvu vai mazāks par 2000, kas pēc aglomerāciju robežu pārskatīšanas var samazināties.</w:t>
      </w:r>
    </w:p>
    <w:p w14:paraId="313681CC" w14:textId="6920EFCF" w:rsidR="00092632" w:rsidRPr="005848E1" w:rsidRDefault="00092632" w:rsidP="00F645C9">
      <w:pPr>
        <w:pStyle w:val="Heading3"/>
        <w:rPr>
          <w:rFonts w:asciiTheme="minorHAnsi" w:hAnsiTheme="minorHAnsi" w:cstheme="minorHAnsi"/>
        </w:rPr>
      </w:pPr>
      <w:bookmarkStart w:id="15" w:name="_Toc42505175"/>
      <w:r w:rsidRPr="005848E1">
        <w:rPr>
          <w:rFonts w:asciiTheme="minorHAnsi" w:hAnsiTheme="minorHAnsi" w:cstheme="minorHAnsi"/>
        </w:rPr>
        <w:t xml:space="preserve">1.2.4. </w:t>
      </w:r>
      <w:r w:rsidR="005C4388" w:rsidRPr="005848E1">
        <w:rPr>
          <w:rFonts w:asciiTheme="minorHAnsi" w:hAnsiTheme="minorHAnsi" w:cstheme="minorHAnsi"/>
        </w:rPr>
        <w:t>S</w:t>
      </w:r>
      <w:r w:rsidRPr="005848E1">
        <w:rPr>
          <w:rFonts w:asciiTheme="minorHAnsi" w:hAnsiTheme="minorHAnsi" w:cstheme="minorHAnsi"/>
        </w:rPr>
        <w:t>ituācija aglomerācij</w:t>
      </w:r>
      <w:r w:rsidR="009F22FF">
        <w:rPr>
          <w:rFonts w:asciiTheme="minorHAnsi" w:hAnsiTheme="minorHAnsi" w:cstheme="minorHAnsi"/>
        </w:rPr>
        <w:t>ā</w:t>
      </w:r>
      <w:r w:rsidRPr="005848E1">
        <w:rPr>
          <w:rFonts w:asciiTheme="minorHAnsi" w:hAnsiTheme="minorHAnsi" w:cstheme="minorHAnsi"/>
        </w:rPr>
        <w:t xml:space="preserve">s </w:t>
      </w:r>
      <w:r w:rsidR="008C35F8" w:rsidRPr="005848E1">
        <w:rPr>
          <w:rFonts w:asciiTheme="minorHAnsi" w:hAnsiTheme="minorHAnsi" w:cstheme="minorHAnsi"/>
        </w:rPr>
        <w:t>par</w:t>
      </w:r>
      <w:r w:rsidRPr="005848E1">
        <w:rPr>
          <w:rFonts w:asciiTheme="minorHAnsi" w:hAnsiTheme="minorHAnsi" w:cstheme="minorHAnsi"/>
        </w:rPr>
        <w:t xml:space="preserve"> saistošo noteikumu </w:t>
      </w:r>
      <w:r w:rsidR="008C35F8" w:rsidRPr="005848E1">
        <w:rPr>
          <w:rFonts w:asciiTheme="minorHAnsi" w:hAnsiTheme="minorHAnsi" w:cstheme="minorHAnsi"/>
        </w:rPr>
        <w:t>atbilstību</w:t>
      </w:r>
      <w:r w:rsidR="005C4388" w:rsidRPr="005848E1">
        <w:rPr>
          <w:rFonts w:asciiTheme="minorHAnsi" w:hAnsiTheme="minorHAnsi" w:cstheme="minorHAnsi"/>
        </w:rPr>
        <w:t xml:space="preserve"> notekūdeņu apsaimniekošanas jomā</w:t>
      </w:r>
      <w:bookmarkEnd w:id="15"/>
      <w:r w:rsidR="005C4388" w:rsidRPr="005848E1">
        <w:rPr>
          <w:rFonts w:asciiTheme="minorHAnsi" w:hAnsiTheme="minorHAnsi" w:cstheme="minorHAnsi"/>
        </w:rPr>
        <w:t xml:space="preserve"> </w:t>
      </w:r>
    </w:p>
    <w:p w14:paraId="0896AE53" w14:textId="1E50179F" w:rsidR="007D24D8" w:rsidRPr="005848E1" w:rsidRDefault="00552118" w:rsidP="007D24D8">
      <w:pPr>
        <w:spacing w:before="200"/>
        <w:rPr>
          <w:rFonts w:cstheme="minorHAnsi"/>
          <w:sz w:val="22"/>
        </w:rPr>
      </w:pPr>
      <w:r w:rsidRPr="005848E1">
        <w:rPr>
          <w:rFonts w:cstheme="minorHAnsi"/>
          <w:sz w:val="22"/>
        </w:rPr>
        <w:t>Normatīvie akti nosaka pienākumu pašvaldībām izstrādāt un apstiprināt vairākus saistošos noteikumus</w:t>
      </w:r>
      <w:r w:rsidR="00592D8E">
        <w:rPr>
          <w:rFonts w:cstheme="minorHAnsi"/>
          <w:sz w:val="22"/>
        </w:rPr>
        <w:t>,</w:t>
      </w:r>
      <w:r w:rsidRPr="005848E1">
        <w:rPr>
          <w:rFonts w:cstheme="minorHAnsi"/>
          <w:sz w:val="22"/>
        </w:rPr>
        <w:t xml:space="preserve"> ar kuru palīdzību tiek organizēta kārtība notekūdeņu savākšanas un uzraudzības jomā. Saistošiem noteikumiem jābūt par prasībām sabiedrisko ūdenssaimniecības pakalpojumu sniegšanā un lietošanā, decentralizēto kanalizācijas pakalpojumu uzskaitē, kontrolē un uzraudzībā, </w:t>
      </w:r>
      <w:r w:rsidR="00592D8E">
        <w:rPr>
          <w:rFonts w:cstheme="minorHAnsi"/>
          <w:sz w:val="22"/>
        </w:rPr>
        <w:t>t.sk.</w:t>
      </w:r>
      <w:r w:rsidRPr="005848E1">
        <w:rPr>
          <w:rFonts w:cstheme="minorHAnsi"/>
          <w:sz w:val="22"/>
        </w:rPr>
        <w:t xml:space="preserve"> prasīb</w:t>
      </w:r>
      <w:r w:rsidR="00592D8E">
        <w:rPr>
          <w:rFonts w:cstheme="minorHAnsi"/>
          <w:sz w:val="22"/>
        </w:rPr>
        <w:t>ām</w:t>
      </w:r>
      <w:r w:rsidRPr="005848E1">
        <w:rPr>
          <w:rFonts w:cstheme="minorHAnsi"/>
          <w:sz w:val="22"/>
        </w:rPr>
        <w:t xml:space="preserve"> asenizatoriem</w:t>
      </w:r>
      <w:r w:rsidR="00592D8E">
        <w:rPr>
          <w:rFonts w:cstheme="minorHAnsi"/>
          <w:sz w:val="22"/>
        </w:rPr>
        <w:t>;</w:t>
      </w:r>
      <w:r w:rsidRPr="005848E1">
        <w:rPr>
          <w:rFonts w:cstheme="minorHAnsi"/>
          <w:sz w:val="22"/>
        </w:rPr>
        <w:t xml:space="preserve"> pašvaldīb</w:t>
      </w:r>
      <w:r w:rsidR="00592D8E">
        <w:rPr>
          <w:rFonts w:cstheme="minorHAnsi"/>
          <w:sz w:val="22"/>
        </w:rPr>
        <w:t>ām ir arī</w:t>
      </w:r>
      <w:r w:rsidRPr="005848E1">
        <w:rPr>
          <w:rFonts w:cstheme="minorHAnsi"/>
          <w:sz w:val="22"/>
        </w:rPr>
        <w:t xml:space="preserve"> tiesīb</w:t>
      </w:r>
      <w:r w:rsidR="00592D8E">
        <w:rPr>
          <w:rFonts w:cstheme="minorHAnsi"/>
          <w:sz w:val="22"/>
        </w:rPr>
        <w:t>as</w:t>
      </w:r>
      <w:r w:rsidRPr="005848E1">
        <w:rPr>
          <w:rFonts w:cstheme="minorHAnsi"/>
          <w:sz w:val="22"/>
        </w:rPr>
        <w:t xml:space="preserve"> piešķirt līdzfinansējumu </w:t>
      </w:r>
      <w:proofErr w:type="spellStart"/>
      <w:r w:rsidR="00592D8E">
        <w:rPr>
          <w:rFonts w:cstheme="minorHAnsi"/>
          <w:sz w:val="22"/>
        </w:rPr>
        <w:t>pieslēgumu</w:t>
      </w:r>
      <w:proofErr w:type="spellEnd"/>
      <w:r w:rsidR="00592D8E">
        <w:rPr>
          <w:rFonts w:cstheme="minorHAnsi"/>
          <w:sz w:val="22"/>
        </w:rPr>
        <w:t xml:space="preserve"> ierīkošanai</w:t>
      </w:r>
      <w:r w:rsidRPr="005848E1">
        <w:rPr>
          <w:rFonts w:cstheme="minorHAnsi"/>
          <w:sz w:val="22"/>
        </w:rPr>
        <w:t>. Pētījuma ietvaros ir analizētas pašvaldības, kuru teritorijās atrodas notekūdeņu aglomerācijas</w:t>
      </w:r>
      <w:r w:rsidR="00592D8E">
        <w:rPr>
          <w:rFonts w:cstheme="minorHAnsi"/>
          <w:sz w:val="22"/>
        </w:rPr>
        <w:t>,</w:t>
      </w:r>
      <w:r w:rsidRPr="005848E1">
        <w:rPr>
          <w:rFonts w:cstheme="minorHAnsi"/>
          <w:sz w:val="22"/>
        </w:rPr>
        <w:t xml:space="preserve"> un nepieciešamo saistošo noteikumu izstrādes un apstiprināšanas progres</w:t>
      </w:r>
      <w:r w:rsidR="00592D8E">
        <w:rPr>
          <w:rFonts w:cstheme="minorHAnsi"/>
          <w:sz w:val="22"/>
        </w:rPr>
        <w:t>s</w:t>
      </w:r>
      <w:r w:rsidRPr="005848E1">
        <w:rPr>
          <w:rFonts w:cstheme="minorHAnsi"/>
          <w:sz w:val="22"/>
        </w:rPr>
        <w:t xml:space="preserve"> (dati apkopoti par situāciju uz 2020.gada 23.martu). </w:t>
      </w:r>
      <w:r w:rsidR="007D24D8" w:rsidRPr="005848E1">
        <w:rPr>
          <w:rFonts w:cstheme="minorHAnsi"/>
          <w:sz w:val="22"/>
        </w:rPr>
        <w:t xml:space="preserve">Apkopojumu par esošo situāciju saistošo noteikumu pieņemšanas jomā var </w:t>
      </w:r>
      <w:r w:rsidR="007D24D8" w:rsidRPr="00A16146">
        <w:rPr>
          <w:rFonts w:cstheme="minorHAnsi"/>
          <w:sz w:val="22"/>
        </w:rPr>
        <w:t>skatīt 4.pielikumā.</w:t>
      </w:r>
    </w:p>
    <w:p w14:paraId="46C7E943" w14:textId="77777777" w:rsidR="00552118" w:rsidRPr="005848E1" w:rsidRDefault="00552118" w:rsidP="00552118">
      <w:pPr>
        <w:ind w:firstLine="709"/>
        <w:rPr>
          <w:rFonts w:cstheme="minorHAnsi"/>
          <w:sz w:val="22"/>
        </w:rPr>
      </w:pPr>
      <w:r w:rsidRPr="00B464F3">
        <w:rPr>
          <w:noProof/>
          <w:sz w:val="22"/>
          <w:lang w:val="en-US"/>
        </w:rPr>
        <w:drawing>
          <wp:inline distT="0" distB="0" distL="0" distR="0" wp14:anchorId="1396E243" wp14:editId="7D4CEBA2">
            <wp:extent cx="4657725" cy="26479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4C9264" w14:textId="77777777" w:rsidR="00552118" w:rsidRPr="005848E1" w:rsidRDefault="00552118" w:rsidP="00552118">
      <w:pPr>
        <w:rPr>
          <w:rFonts w:cstheme="minorHAnsi"/>
          <w:sz w:val="22"/>
        </w:rPr>
      </w:pPr>
      <w:r w:rsidRPr="005848E1">
        <w:rPr>
          <w:rFonts w:cstheme="minorHAnsi"/>
          <w:sz w:val="22"/>
        </w:rPr>
        <w:t xml:space="preserve">Lielākā daļā pašvaldību (65) no pētāmajām (74) aglomerācijām ir apstiprināti un spēkā esoši saistošie noteikumi par sabiedrisko ūdenssaimniecības pakalpojumu sniegšanas un lietošanas kārtību, kuri regulē ūdenssaimniecības jomu pašvaldībā kopumā. 9 pašvaldībās noteikumi ir izstrādāti, bet tie nav saskaņoti nozares ministrijā – Vides aizsardzības un reģionālās attīstības ministrijā. </w:t>
      </w:r>
    </w:p>
    <w:p w14:paraId="5A990B79" w14:textId="7556EBEF" w:rsidR="00552118" w:rsidRPr="005848E1" w:rsidRDefault="00552118" w:rsidP="00552118">
      <w:pPr>
        <w:rPr>
          <w:rFonts w:cstheme="minorHAnsi"/>
          <w:sz w:val="22"/>
        </w:rPr>
      </w:pPr>
      <w:r w:rsidRPr="005848E1">
        <w:rPr>
          <w:rFonts w:cstheme="minorHAnsi"/>
          <w:sz w:val="22"/>
        </w:rPr>
        <w:t xml:space="preserve">Lielā daļā pašvaldību (57) ir apstiprināti un spēkā esoši saistošie noteikumi par decentralizēto kanalizācijas pakalpojumu sniegšanas un uzskaites kārtību, 13 pašvaldības šos noteikumus ir izstrādājušas, bet noteikumi atrodas skaņošanā VARAM, bet 4 pašvaldības šādus noteikumus nav izstrādājušas. </w:t>
      </w:r>
    </w:p>
    <w:p w14:paraId="3C5A189E" w14:textId="77777777" w:rsidR="00552118" w:rsidRPr="005848E1" w:rsidRDefault="00552118" w:rsidP="00552118">
      <w:pPr>
        <w:ind w:firstLine="709"/>
        <w:rPr>
          <w:rFonts w:cstheme="minorHAnsi"/>
          <w:sz w:val="22"/>
        </w:rPr>
      </w:pPr>
      <w:r w:rsidRPr="00B464F3">
        <w:rPr>
          <w:noProof/>
          <w:sz w:val="22"/>
          <w:lang w:val="en-US"/>
        </w:rPr>
        <w:drawing>
          <wp:inline distT="0" distB="0" distL="0" distR="0" wp14:anchorId="358F2CF4" wp14:editId="50BC631B">
            <wp:extent cx="4638675" cy="26289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6F424F" w14:textId="48D1DF8F" w:rsidR="00552118" w:rsidRPr="005848E1" w:rsidRDefault="00552118" w:rsidP="00552118">
      <w:pPr>
        <w:rPr>
          <w:rFonts w:cstheme="minorHAnsi"/>
          <w:sz w:val="22"/>
        </w:rPr>
      </w:pPr>
      <w:r w:rsidRPr="005848E1">
        <w:rPr>
          <w:rFonts w:cstheme="minorHAnsi"/>
          <w:sz w:val="22"/>
        </w:rPr>
        <w:t>Atšķirīga situācija ir ar saistošo noteikumu izstrādi par līdzfinansējuma piešķiršanu nekustamā īpašuma pieslēgšanai centralizētai ūdensapgādes sistēmai un centralizētai kanalizācijas sistēmai. Šāda finansējuma piešķiršana mājsaimniecībām no pašvaldību puses ir brīvprātīga</w:t>
      </w:r>
      <w:r w:rsidR="0054792C" w:rsidRPr="005848E1">
        <w:rPr>
          <w:rFonts w:cstheme="minorHAnsi"/>
          <w:sz w:val="22"/>
        </w:rPr>
        <w:t xml:space="preserve">, bet ļoti nepieciešama, lai veicinātu faktisku </w:t>
      </w:r>
      <w:proofErr w:type="spellStart"/>
      <w:r w:rsidR="0054792C" w:rsidRPr="005848E1">
        <w:rPr>
          <w:rFonts w:cstheme="minorHAnsi"/>
          <w:sz w:val="22"/>
        </w:rPr>
        <w:t>pieslēgumu</w:t>
      </w:r>
      <w:proofErr w:type="spellEnd"/>
      <w:r w:rsidR="0054792C" w:rsidRPr="005848E1">
        <w:rPr>
          <w:rFonts w:cstheme="minorHAnsi"/>
          <w:sz w:val="22"/>
        </w:rPr>
        <w:t xml:space="preserve"> izbūvi.</w:t>
      </w:r>
      <w:r w:rsidRPr="005848E1">
        <w:rPr>
          <w:rFonts w:cstheme="minorHAnsi"/>
          <w:sz w:val="22"/>
        </w:rPr>
        <w:t xml:space="preserve"> Tikai 29 no 7</w:t>
      </w:r>
      <w:r w:rsidR="00E80CB7">
        <w:rPr>
          <w:rFonts w:cstheme="minorHAnsi"/>
          <w:sz w:val="22"/>
        </w:rPr>
        <w:t>4</w:t>
      </w:r>
      <w:r w:rsidRPr="005848E1">
        <w:rPr>
          <w:rFonts w:cstheme="minorHAnsi"/>
          <w:sz w:val="22"/>
        </w:rPr>
        <w:t xml:space="preserve"> aglomerācijām pašvaldības ir apstiprinājušas šādus saistošos noteikumus un sniedz atbalstu mājsaimniecībām centralizētas ūdensapgādes vai kanalizācijas sistēmu </w:t>
      </w:r>
      <w:proofErr w:type="spellStart"/>
      <w:r w:rsidRPr="005848E1">
        <w:rPr>
          <w:rFonts w:cstheme="minorHAnsi"/>
          <w:sz w:val="22"/>
        </w:rPr>
        <w:t>pieslēgumiem</w:t>
      </w:r>
      <w:proofErr w:type="spellEnd"/>
      <w:r w:rsidRPr="005848E1">
        <w:rPr>
          <w:rFonts w:cstheme="minorHAnsi"/>
          <w:sz w:val="22"/>
        </w:rPr>
        <w:t>.</w:t>
      </w:r>
    </w:p>
    <w:p w14:paraId="324FB388" w14:textId="77777777" w:rsidR="00552118" w:rsidRPr="005848E1" w:rsidRDefault="00552118" w:rsidP="00552118">
      <w:pPr>
        <w:jc w:val="center"/>
        <w:rPr>
          <w:rFonts w:cstheme="minorHAnsi"/>
          <w:sz w:val="32"/>
        </w:rPr>
      </w:pPr>
      <w:r w:rsidRPr="00B464F3">
        <w:rPr>
          <w:noProof/>
          <w:sz w:val="32"/>
          <w:lang w:val="en-US"/>
        </w:rPr>
        <w:drawing>
          <wp:inline distT="0" distB="0" distL="0" distR="0" wp14:anchorId="6632F42C" wp14:editId="4BCE355E">
            <wp:extent cx="4733925" cy="26574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A73249" w14:textId="6961E82A" w:rsidR="00552118" w:rsidRPr="005848E1" w:rsidRDefault="00552118" w:rsidP="00552118">
      <w:pPr>
        <w:rPr>
          <w:rFonts w:cstheme="minorHAnsi"/>
          <w:sz w:val="22"/>
          <w:shd w:val="clear" w:color="auto" w:fill="FFFFFF"/>
        </w:rPr>
      </w:pPr>
      <w:r w:rsidRPr="005848E1">
        <w:rPr>
          <w:rFonts w:cstheme="minorHAnsi"/>
          <w:sz w:val="22"/>
        </w:rPr>
        <w:t xml:space="preserve">Analizējot pašvaldību </w:t>
      </w:r>
      <w:r w:rsidR="00592D8E">
        <w:rPr>
          <w:rFonts w:cstheme="minorHAnsi"/>
          <w:sz w:val="22"/>
        </w:rPr>
        <w:t xml:space="preserve">noteikto </w:t>
      </w:r>
      <w:r w:rsidRPr="005848E1">
        <w:rPr>
          <w:rFonts w:cstheme="minorHAnsi"/>
          <w:sz w:val="22"/>
        </w:rPr>
        <w:t xml:space="preserve">decentralizēto kanalizācijas pakalpojumu sniegšanas un uzskaites kārtību, </w:t>
      </w:r>
      <w:r w:rsidR="00592D8E">
        <w:rPr>
          <w:rFonts w:cstheme="minorHAnsi"/>
          <w:sz w:val="22"/>
        </w:rPr>
        <w:t xml:space="preserve">Izpildītājs uzskata, ka </w:t>
      </w:r>
      <w:r w:rsidRPr="005848E1">
        <w:rPr>
          <w:rFonts w:cstheme="minorHAnsi"/>
          <w:sz w:val="22"/>
        </w:rPr>
        <w:t xml:space="preserve">daļa pašvaldību to neveic atbilstoši Konkurences likuma </w:t>
      </w:r>
      <w:r w:rsidRPr="005848E1">
        <w:rPr>
          <w:rFonts w:cstheme="minorHAnsi"/>
          <w:sz w:val="22"/>
          <w:shd w:val="clear" w:color="auto" w:fill="FFFFFF"/>
        </w:rPr>
        <w:t>14.</w:t>
      </w:r>
      <w:r w:rsidRPr="005848E1">
        <w:rPr>
          <w:rFonts w:cstheme="minorHAnsi"/>
          <w:sz w:val="22"/>
          <w:shd w:val="clear" w:color="auto" w:fill="FFFFFF"/>
          <w:vertAlign w:val="superscript"/>
        </w:rPr>
        <w:t>2</w:t>
      </w:r>
      <w:r w:rsidRPr="005848E1">
        <w:rPr>
          <w:rFonts w:cstheme="minorHAnsi"/>
          <w:sz w:val="22"/>
          <w:shd w:val="clear" w:color="auto" w:fill="FFFFFF"/>
        </w:rPr>
        <w:t> pant</w:t>
      </w:r>
      <w:r w:rsidR="00592D8E">
        <w:rPr>
          <w:rFonts w:cstheme="minorHAnsi"/>
          <w:sz w:val="22"/>
          <w:shd w:val="clear" w:color="auto" w:fill="FFFFFF"/>
        </w:rPr>
        <w:t>a</w:t>
      </w:r>
      <w:r w:rsidRPr="005848E1">
        <w:rPr>
          <w:rFonts w:cstheme="minorHAnsi"/>
          <w:sz w:val="22"/>
          <w:shd w:val="clear" w:color="auto" w:fill="FFFFFF"/>
        </w:rPr>
        <w:t xml:space="preserve"> </w:t>
      </w:r>
      <w:r w:rsidR="00160C11">
        <w:rPr>
          <w:rFonts w:cstheme="minorHAnsi"/>
          <w:sz w:val="22"/>
          <w:shd w:val="clear" w:color="auto" w:fill="FFFFFF"/>
        </w:rPr>
        <w:t>“</w:t>
      </w:r>
      <w:r w:rsidRPr="005848E1">
        <w:rPr>
          <w:rFonts w:cstheme="minorHAnsi"/>
          <w:sz w:val="22"/>
          <w:shd w:val="clear" w:color="auto" w:fill="FFFFFF"/>
        </w:rPr>
        <w:t>Atbildība par brīvas un godīgas konkurences noteikumu pārkāpumu</w:t>
      </w:r>
      <w:r w:rsidR="00160C11">
        <w:rPr>
          <w:rFonts w:cstheme="minorHAnsi"/>
          <w:sz w:val="22"/>
          <w:shd w:val="clear" w:color="auto" w:fill="FFFFFF"/>
        </w:rPr>
        <w:t xml:space="preserve">” </w:t>
      </w:r>
      <w:r w:rsidR="00160C11" w:rsidRPr="005848E1">
        <w:rPr>
          <w:rFonts w:cstheme="minorHAnsi"/>
          <w:sz w:val="22"/>
          <w:shd w:val="clear" w:color="auto" w:fill="FFFFFF"/>
        </w:rPr>
        <w:t>prasībām</w:t>
      </w:r>
      <w:r w:rsidRPr="005848E1">
        <w:rPr>
          <w:rFonts w:cstheme="minorHAnsi"/>
          <w:sz w:val="22"/>
          <w:shd w:val="clear" w:color="auto" w:fill="FFFFFF"/>
        </w:rPr>
        <w:t xml:space="preserve">. Analizējot pašvaldību apstiprinātos saistošos noteikumus par decentralizēto kanalizācijas pakalpojumu sniegšanas un uzskaites kārtību, ir vērojams, ka decentralizēto sistēmu reģistratora funkcijas pašvaldības deleģē savām kapitālsabiedrībām. </w:t>
      </w:r>
      <w:r w:rsidR="00160C11">
        <w:rPr>
          <w:rFonts w:cstheme="minorHAnsi"/>
          <w:sz w:val="22"/>
          <w:shd w:val="clear" w:color="auto" w:fill="FFFFFF"/>
        </w:rPr>
        <w:t>D</w:t>
      </w:r>
      <w:r w:rsidRPr="005848E1">
        <w:rPr>
          <w:rFonts w:cstheme="minorHAnsi"/>
          <w:sz w:val="22"/>
          <w:shd w:val="clear" w:color="auto" w:fill="FFFFFF"/>
        </w:rPr>
        <w:t>ažās pašvaldībās, kurās kapitālsabiedrības ir decentralizēto sistēmu reģistrators, tās sniedz arī asenizācijas pakalpojumu</w:t>
      </w:r>
      <w:r w:rsidR="00160C11">
        <w:rPr>
          <w:rFonts w:cstheme="minorHAnsi"/>
          <w:sz w:val="22"/>
          <w:shd w:val="clear" w:color="auto" w:fill="FFFFFF"/>
        </w:rPr>
        <w:t>s un</w:t>
      </w:r>
      <w:r w:rsidRPr="005848E1">
        <w:rPr>
          <w:rFonts w:cstheme="minorHAnsi"/>
          <w:sz w:val="22"/>
          <w:shd w:val="clear" w:color="auto" w:fill="FFFFFF"/>
        </w:rPr>
        <w:t xml:space="preserve"> ir reģistrētas asenizatoru sarakstā</w:t>
      </w:r>
      <w:r w:rsidR="00160C11">
        <w:rPr>
          <w:rFonts w:cstheme="minorHAnsi"/>
          <w:sz w:val="22"/>
          <w:shd w:val="clear" w:color="auto" w:fill="FFFFFF"/>
        </w:rPr>
        <w:t xml:space="preserve">, lai gan </w:t>
      </w:r>
      <w:r w:rsidRPr="005848E1">
        <w:rPr>
          <w:rFonts w:cstheme="minorHAnsi"/>
          <w:sz w:val="22"/>
          <w:shd w:val="clear" w:color="auto" w:fill="FFFFFF"/>
        </w:rPr>
        <w:t>tirgū pieejami vairāk kā divi citi asenizatori (3 aglomerācijās), kas neatbilst Konkurences likuma prasībām. Lielā daļā pašvaldību, kur nav izdoti saistošie noteikumi</w:t>
      </w:r>
      <w:r w:rsidR="00160C11">
        <w:rPr>
          <w:rFonts w:cstheme="minorHAnsi"/>
          <w:sz w:val="22"/>
          <w:shd w:val="clear" w:color="auto" w:fill="FFFFFF"/>
        </w:rPr>
        <w:t>,</w:t>
      </w:r>
      <w:r w:rsidRPr="005848E1">
        <w:rPr>
          <w:rFonts w:cstheme="minorHAnsi"/>
          <w:sz w:val="22"/>
          <w:shd w:val="clear" w:color="auto" w:fill="FFFFFF"/>
        </w:rPr>
        <w:t xml:space="preserve"> vai arī sabiedrisko pakalpojumu sniedzējs ir arī decentralizēto sistēmu reģistrators, asenizatoru saraksts vēl nav izveidots un publicēts, tādējādi nav iespējams novērtēt atbilstību Konkurences likumam (40 aglomerācijās). Tajās pašvaldībās, kur asenizatoru sarakstā reģistrēts viens asenizators</w:t>
      </w:r>
      <w:r w:rsidR="00160C11">
        <w:rPr>
          <w:rFonts w:cstheme="minorHAnsi"/>
          <w:sz w:val="22"/>
          <w:shd w:val="clear" w:color="auto" w:fill="FFFFFF"/>
        </w:rPr>
        <w:t>, ka</w:t>
      </w:r>
      <w:r w:rsidRPr="005848E1">
        <w:rPr>
          <w:rFonts w:cstheme="minorHAnsi"/>
          <w:sz w:val="22"/>
          <w:shd w:val="clear" w:color="auto" w:fill="FFFFFF"/>
        </w:rPr>
        <w:t xml:space="preserve">s ir arī decentralizēto sistēmu reģistrators un sabiedrisko pakalpojumu sniedzējs vienā personā, vai </w:t>
      </w:r>
      <w:r w:rsidR="00160C11">
        <w:rPr>
          <w:rFonts w:cstheme="minorHAnsi"/>
          <w:sz w:val="22"/>
          <w:shd w:val="clear" w:color="auto" w:fill="FFFFFF"/>
        </w:rPr>
        <w:t xml:space="preserve">kur </w:t>
      </w:r>
      <w:r w:rsidRPr="005848E1">
        <w:rPr>
          <w:rFonts w:cstheme="minorHAnsi"/>
          <w:sz w:val="22"/>
          <w:shd w:val="clear" w:color="auto" w:fill="FFFFFF"/>
        </w:rPr>
        <w:t xml:space="preserve">kopumā </w:t>
      </w:r>
      <w:r w:rsidR="00160C11">
        <w:rPr>
          <w:rFonts w:cstheme="minorHAnsi"/>
          <w:sz w:val="22"/>
          <w:shd w:val="clear" w:color="auto" w:fill="FFFFFF"/>
        </w:rPr>
        <w:t xml:space="preserve">ir </w:t>
      </w:r>
      <w:r w:rsidRPr="005848E1">
        <w:rPr>
          <w:rFonts w:cstheme="minorHAnsi"/>
          <w:sz w:val="22"/>
          <w:shd w:val="clear" w:color="auto" w:fill="FFFFFF"/>
        </w:rPr>
        <w:t>ne vairāk kā divi</w:t>
      </w:r>
      <w:r w:rsidR="00160C11">
        <w:rPr>
          <w:rFonts w:cstheme="minorHAnsi"/>
          <w:sz w:val="22"/>
          <w:shd w:val="clear" w:color="auto" w:fill="FFFFFF"/>
        </w:rPr>
        <w:t xml:space="preserve"> asenizācijas pakalpojumu sniedzēji</w:t>
      </w:r>
      <w:r w:rsidRPr="005848E1">
        <w:rPr>
          <w:rFonts w:cstheme="minorHAnsi"/>
          <w:sz w:val="22"/>
          <w:shd w:val="clear" w:color="auto" w:fill="FFFFFF"/>
        </w:rPr>
        <w:t>, vai arī decentralizēto sistēmu reģistrators nesniedz asenizācijas pakalpojumu, likuma izpratnē pārkāpuma nav, jo nav saskatāmas tirgus konkurences pazīmes, bet gan pilnīga vai daļēja tirgus nepilnība (14 aglomerācijās). 17 aglomerācijās decentralizēto kanalizācijas pakalpojumu reģistru uztur un veido pašvaldība vai tās iestāde.</w:t>
      </w:r>
    </w:p>
    <w:p w14:paraId="4740F81B" w14:textId="77777777" w:rsidR="00552118" w:rsidRPr="005848E1" w:rsidRDefault="00552118" w:rsidP="00552118">
      <w:pPr>
        <w:ind w:firstLine="851"/>
        <w:rPr>
          <w:rFonts w:cstheme="minorHAnsi"/>
          <w:sz w:val="22"/>
        </w:rPr>
      </w:pPr>
      <w:r w:rsidRPr="00B464F3">
        <w:rPr>
          <w:noProof/>
          <w:sz w:val="22"/>
          <w:lang w:val="en-US"/>
        </w:rPr>
        <w:drawing>
          <wp:inline distT="0" distB="0" distL="0" distR="0" wp14:anchorId="40E23AE1" wp14:editId="41F99A83">
            <wp:extent cx="4639945" cy="2486025"/>
            <wp:effectExtent l="0" t="0" r="825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7AF8A1" w14:textId="5A2DFF0F" w:rsidR="00552118" w:rsidRPr="005848E1" w:rsidRDefault="00552118" w:rsidP="00552118">
      <w:pPr>
        <w:rPr>
          <w:rFonts w:cstheme="minorHAnsi"/>
          <w:sz w:val="22"/>
        </w:rPr>
      </w:pPr>
      <w:r w:rsidRPr="005848E1">
        <w:rPr>
          <w:rFonts w:cstheme="minorHAnsi"/>
          <w:sz w:val="22"/>
        </w:rPr>
        <w:t xml:space="preserve">Saskaņā ar </w:t>
      </w:r>
      <w:r w:rsidRPr="005848E1">
        <w:rPr>
          <w:rFonts w:cstheme="minorHAnsi"/>
          <w:bCs/>
          <w:color w:val="414142"/>
          <w:sz w:val="22"/>
          <w:shd w:val="clear" w:color="auto" w:fill="FFFFFF"/>
        </w:rPr>
        <w:t xml:space="preserve">Ministru kabineta noteikumu Nr. 384 “Noteikumi par decentralizēto kanalizācijas sistēmu apsaimniekošanu un reģistrēšanu” 17.punktu </w:t>
      </w:r>
      <w:r w:rsidRPr="005848E1">
        <w:rPr>
          <w:rFonts w:cstheme="minorHAnsi"/>
          <w:sz w:val="22"/>
        </w:rPr>
        <w:t>pašvaldībām bija jāuzsāk decentralizēto kanalizācijas pakalpojumu reģistra izveide</w:t>
      </w:r>
      <w:r w:rsidR="00160C11">
        <w:rPr>
          <w:rFonts w:cstheme="minorHAnsi"/>
          <w:sz w:val="22"/>
        </w:rPr>
        <w:t>;</w:t>
      </w:r>
      <w:r w:rsidRPr="005848E1">
        <w:rPr>
          <w:rFonts w:cstheme="minorHAnsi"/>
          <w:sz w:val="22"/>
        </w:rPr>
        <w:t xml:space="preserve"> kopš stājas spēkā pašvaldību saistošie noteikumi, papildus decentralizēto kanalizācijas sistēmu reģistra izveidošanai, pašvaldību mājas lapās ir jābūt publicētam asenizatoru reģistram. Šāda reģistra publicēšana ir nodrošināta tikai 21 aglomerācijā no 74. Divās no tām asenizatoru sarakstā nav neviena asenizatora vai arī tas nav publicēts pašvaldības mājas lapā (skatīt zemāk ‘nav izveidots’).</w:t>
      </w:r>
    </w:p>
    <w:p w14:paraId="4F9114A2" w14:textId="72F9588C" w:rsidR="00552118" w:rsidRPr="005848E1" w:rsidRDefault="00552118" w:rsidP="00552118">
      <w:pPr>
        <w:ind w:firstLine="851"/>
        <w:rPr>
          <w:rFonts w:cstheme="minorHAnsi"/>
          <w:sz w:val="22"/>
        </w:rPr>
      </w:pPr>
      <w:r w:rsidRPr="00B464F3">
        <w:rPr>
          <w:noProof/>
          <w:sz w:val="22"/>
          <w:lang w:val="en-US"/>
        </w:rPr>
        <w:drawing>
          <wp:inline distT="0" distB="0" distL="0" distR="0" wp14:anchorId="1FA96617" wp14:editId="40BE334F">
            <wp:extent cx="4801870" cy="2600325"/>
            <wp:effectExtent l="0" t="0" r="1778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8B0995" w14:textId="77777777" w:rsidR="0054792C" w:rsidRPr="005848E1" w:rsidRDefault="0054792C" w:rsidP="00552118">
      <w:pPr>
        <w:ind w:firstLine="851"/>
        <w:rPr>
          <w:rFonts w:cstheme="minorHAnsi"/>
          <w:sz w:val="22"/>
        </w:rPr>
        <w:sectPr w:rsidR="0054792C" w:rsidRPr="005848E1">
          <w:pgSz w:w="11906" w:h="16838"/>
          <w:pgMar w:top="1440" w:right="1797" w:bottom="1440" w:left="1797" w:header="720" w:footer="720" w:gutter="0"/>
          <w:cols w:space="720"/>
        </w:sectPr>
      </w:pPr>
    </w:p>
    <w:p w14:paraId="186BE77E" w14:textId="77116FF8" w:rsidR="00F56C19" w:rsidRPr="005848E1" w:rsidRDefault="000024F2" w:rsidP="00411479">
      <w:pPr>
        <w:pStyle w:val="Heading1"/>
        <w:numPr>
          <w:ilvl w:val="0"/>
          <w:numId w:val="18"/>
        </w:numPr>
        <w:jc w:val="center"/>
        <w:rPr>
          <w:rFonts w:asciiTheme="minorHAnsi" w:hAnsiTheme="minorHAnsi" w:cstheme="minorHAnsi"/>
        </w:rPr>
      </w:pPr>
      <w:bookmarkStart w:id="16" w:name="_Toc42505176"/>
      <w:r w:rsidRPr="005848E1">
        <w:rPr>
          <w:rFonts w:asciiTheme="minorHAnsi" w:hAnsiTheme="minorHAnsi" w:cstheme="minorHAnsi"/>
        </w:rPr>
        <w:t>PRIORITĀRĀS RĪCĪBAS NORMATĪVO AKTU MĒRĶU SASNIEGŠANĀ</w:t>
      </w:r>
      <w:bookmarkEnd w:id="16"/>
    </w:p>
    <w:p w14:paraId="22CA2AD3" w14:textId="77777777" w:rsidR="00F56C19" w:rsidRPr="005848E1" w:rsidRDefault="00F56C19" w:rsidP="0054792C">
      <w:pPr>
        <w:spacing w:after="0"/>
        <w:jc w:val="center"/>
        <w:rPr>
          <w:rFonts w:cstheme="minorHAnsi"/>
          <w:sz w:val="32"/>
        </w:rPr>
      </w:pPr>
    </w:p>
    <w:p w14:paraId="7183FE4B" w14:textId="710719C2" w:rsidR="00B601C3" w:rsidRPr="005848E1" w:rsidRDefault="00B601C3" w:rsidP="00411479">
      <w:pPr>
        <w:pStyle w:val="Heading2"/>
        <w:numPr>
          <w:ilvl w:val="1"/>
          <w:numId w:val="18"/>
        </w:numPr>
        <w:ind w:left="720"/>
        <w:jc w:val="left"/>
        <w:rPr>
          <w:rFonts w:asciiTheme="minorHAnsi" w:hAnsiTheme="minorHAnsi" w:cstheme="minorHAnsi"/>
        </w:rPr>
      </w:pPr>
      <w:bookmarkStart w:id="17" w:name="_Toc42505177"/>
      <w:r w:rsidRPr="005848E1">
        <w:rPr>
          <w:rFonts w:asciiTheme="minorHAnsi" w:hAnsiTheme="minorHAnsi" w:cstheme="minorHAnsi"/>
        </w:rPr>
        <w:t>Investīciju virzieni notekūdeņu savākšanas jomā normatīvo aktu prasību saistību izpildē</w:t>
      </w:r>
      <w:bookmarkEnd w:id="17"/>
    </w:p>
    <w:p w14:paraId="2E3A7418" w14:textId="77777777" w:rsidR="000B366F" w:rsidRPr="005848E1" w:rsidRDefault="000B366F" w:rsidP="0054792C">
      <w:pPr>
        <w:spacing w:after="0"/>
        <w:rPr>
          <w:rFonts w:cstheme="minorHAnsi"/>
          <w:sz w:val="22"/>
        </w:rPr>
      </w:pPr>
    </w:p>
    <w:p w14:paraId="282E031F" w14:textId="76FBA01D" w:rsidR="000B366F" w:rsidRPr="005848E1" w:rsidRDefault="000B366F" w:rsidP="000B366F">
      <w:pPr>
        <w:rPr>
          <w:rFonts w:cstheme="minorHAnsi"/>
        </w:rPr>
      </w:pPr>
      <w:r w:rsidRPr="005848E1">
        <w:rPr>
          <w:rFonts w:cstheme="minorHAnsi"/>
          <w:sz w:val="22"/>
        </w:rPr>
        <w:t>Ņemot vērā normatīvo aktu prasības notekūdeņu savākšanas un attīrīšanas jomā, ir noteikti sekojoši investīciju ieguldījumu virzieni un konkrētas veicamās aktivitātes, kas ir tieši vērstas uz izvirzīto mērķu sasniegšanu. Tabulā 2.1. uzskaitītie rīcību virzieni un veicamās aktivitātes būs tās darbības, kas tiks detalizēti analizētas šī pētījuma ietvaros.</w:t>
      </w:r>
    </w:p>
    <w:p w14:paraId="083A8E03" w14:textId="77777777" w:rsidR="000B366F" w:rsidRPr="005848E1" w:rsidRDefault="000B366F" w:rsidP="0021370E">
      <w:pPr>
        <w:pStyle w:val="ListParagraph"/>
        <w:spacing w:before="120"/>
        <w:ind w:right="-335"/>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 xml:space="preserve">2.1. tabula </w:t>
      </w:r>
    </w:p>
    <w:p w14:paraId="4966C316" w14:textId="77777777" w:rsidR="000B366F" w:rsidRPr="005848E1" w:rsidRDefault="000B366F" w:rsidP="0021370E">
      <w:pPr>
        <w:tabs>
          <w:tab w:val="left" w:pos="5520"/>
          <w:tab w:val="right" w:pos="8647"/>
        </w:tabs>
        <w:spacing w:after="0"/>
        <w:ind w:left="-90" w:right="-335"/>
        <w:jc w:val="center"/>
        <w:rPr>
          <w:rFonts w:cstheme="minorHAnsi"/>
        </w:rPr>
      </w:pPr>
      <w:r w:rsidRPr="005848E1">
        <w:rPr>
          <w:rFonts w:cstheme="minorHAnsi"/>
          <w:b/>
          <w:sz w:val="22"/>
        </w:rPr>
        <w:t>Investīciju ieguldījumu virzieni un atbalstāmās darbības notekūdeņu savākšanas jomā</w:t>
      </w:r>
    </w:p>
    <w:tbl>
      <w:tblPr>
        <w:tblW w:w="8779" w:type="dxa"/>
        <w:tblCellMar>
          <w:left w:w="0" w:type="dxa"/>
          <w:right w:w="0" w:type="dxa"/>
        </w:tblCellMar>
        <w:tblLook w:val="04A0" w:firstRow="1" w:lastRow="0" w:firstColumn="1" w:lastColumn="0" w:noHBand="0" w:noVBand="1"/>
      </w:tblPr>
      <w:tblGrid>
        <w:gridCol w:w="1975"/>
        <w:gridCol w:w="3118"/>
        <w:gridCol w:w="3686"/>
      </w:tblGrid>
      <w:tr w:rsidR="00353E02" w14:paraId="3D39F237" w14:textId="77777777" w:rsidTr="00353E02">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18D60F" w14:textId="77777777" w:rsidR="00353E02" w:rsidRDefault="00353E02">
            <w:pPr>
              <w:spacing w:after="0" w:line="240" w:lineRule="auto"/>
              <w:jc w:val="center"/>
              <w:rPr>
                <w:rFonts w:ascii="Calibri" w:eastAsia="Times New Roman" w:hAnsi="Calibri" w:cs="Calibri"/>
                <w:szCs w:val="24"/>
                <w:lang w:eastAsia="lv-LV"/>
              </w:rPr>
            </w:pPr>
            <w:r>
              <w:rPr>
                <w:rFonts w:ascii="Calibri" w:eastAsia="Times New Roman" w:hAnsi="Calibri" w:cs="Calibri"/>
                <w:b/>
                <w:bCs/>
                <w:sz w:val="20"/>
                <w:szCs w:val="20"/>
                <w:lang w:eastAsia="lv-LV"/>
              </w:rPr>
              <w:t>Investīciju ieguldījumu virziens</w:t>
            </w:r>
          </w:p>
        </w:tc>
        <w:tc>
          <w:tcPr>
            <w:tcW w:w="31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D8C54E" w14:textId="77777777" w:rsidR="00353E02" w:rsidRDefault="00353E02" w:rsidP="00353E02">
            <w:pPr>
              <w:spacing w:after="0" w:line="240" w:lineRule="auto"/>
              <w:jc w:val="center"/>
              <w:rPr>
                <w:rFonts w:ascii="Calibri" w:eastAsia="Times New Roman" w:hAnsi="Calibri" w:cs="Calibri"/>
                <w:szCs w:val="24"/>
                <w:lang w:eastAsia="lv-LV"/>
              </w:rPr>
            </w:pPr>
            <w:r>
              <w:rPr>
                <w:rFonts w:ascii="Calibri" w:eastAsia="Times New Roman" w:hAnsi="Calibri" w:cs="Calibri"/>
                <w:b/>
                <w:bCs/>
                <w:sz w:val="20"/>
                <w:szCs w:val="20"/>
                <w:lang w:eastAsia="lv-LV"/>
              </w:rPr>
              <w:t>Atbalstāmās darbības</w:t>
            </w:r>
          </w:p>
        </w:tc>
        <w:tc>
          <w:tcPr>
            <w:tcW w:w="3686" w:type="dxa"/>
            <w:tcBorders>
              <w:top w:val="single" w:sz="8" w:space="0" w:color="000000"/>
              <w:left w:val="nil"/>
              <w:bottom w:val="single" w:sz="8" w:space="0" w:color="000000"/>
              <w:right w:val="single" w:sz="8" w:space="0" w:color="000000"/>
            </w:tcBorders>
            <w:hideMark/>
          </w:tcPr>
          <w:p w14:paraId="05162299" w14:textId="77777777" w:rsidR="00353E02" w:rsidRDefault="00353E02">
            <w:pPr>
              <w:spacing w:after="0" w:line="240" w:lineRule="auto"/>
              <w:jc w:val="center"/>
              <w:rPr>
                <w:rFonts w:eastAsia="Times New Roman" w:cstheme="minorHAnsi"/>
                <w:b/>
                <w:bCs/>
                <w:sz w:val="20"/>
                <w:szCs w:val="20"/>
                <w:lang w:eastAsia="lv-LV"/>
              </w:rPr>
            </w:pPr>
            <w:r>
              <w:rPr>
                <w:rFonts w:eastAsia="Times New Roman" w:cstheme="minorHAnsi"/>
                <w:b/>
                <w:bCs/>
                <w:sz w:val="20"/>
                <w:szCs w:val="20"/>
                <w:lang w:eastAsia="lv-LV"/>
              </w:rPr>
              <w:t>Ietekme uz vidi</w:t>
            </w:r>
          </w:p>
        </w:tc>
      </w:tr>
      <w:tr w:rsidR="00353E02" w14:paraId="0C0ECF32" w14:textId="77777777" w:rsidTr="00353E0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0E0F61" w14:textId="77777777" w:rsidR="00353E02" w:rsidRDefault="00353E02">
            <w:pPr>
              <w:spacing w:after="0" w:line="240" w:lineRule="auto"/>
              <w:rPr>
                <w:rFonts w:ascii="Calibri" w:eastAsia="Times New Roman" w:hAnsi="Calibri" w:cs="Calibri"/>
                <w:szCs w:val="24"/>
                <w:lang w:eastAsia="lv-LV"/>
              </w:rPr>
            </w:pPr>
            <w:r>
              <w:rPr>
                <w:rFonts w:ascii="Calibri" w:eastAsia="Times New Roman" w:hAnsi="Calibri" w:cs="Calibri"/>
                <w:i/>
                <w:iCs/>
                <w:sz w:val="20"/>
                <w:szCs w:val="20"/>
                <w:lang w:eastAsia="lv-LV"/>
              </w:rPr>
              <w:t xml:space="preserve">Kanalizācijas tīklu attīstība </w:t>
            </w:r>
            <w:r>
              <w:rPr>
                <w:rFonts w:ascii="Calibri" w:eastAsia="Times New Roman" w:hAnsi="Calibri" w:cs="Calibri"/>
                <w:i/>
                <w:iCs/>
                <w:sz w:val="20"/>
                <w:szCs w:val="20"/>
                <w:u w:val="single"/>
                <w:lang w:eastAsia="lv-LV"/>
              </w:rPr>
              <w:t>esošo</w:t>
            </w:r>
            <w:r>
              <w:rPr>
                <w:rFonts w:ascii="Calibri" w:eastAsia="Times New Roman" w:hAnsi="Calibri" w:cs="Calibri"/>
                <w:i/>
                <w:iCs/>
                <w:sz w:val="20"/>
                <w:szCs w:val="20"/>
                <w:lang w:eastAsia="lv-LV"/>
              </w:rPr>
              <w:t xml:space="preserve"> aglomerāciju robežās</w:t>
            </w:r>
          </w:p>
        </w:tc>
        <w:tc>
          <w:tcPr>
            <w:tcW w:w="3118" w:type="dxa"/>
            <w:tcBorders>
              <w:top w:val="nil"/>
              <w:left w:val="nil"/>
              <w:bottom w:val="single" w:sz="8" w:space="0" w:color="000000"/>
              <w:right w:val="single" w:sz="8" w:space="0" w:color="000000"/>
            </w:tcBorders>
            <w:tcMar>
              <w:top w:w="0" w:type="dxa"/>
              <w:left w:w="108" w:type="dxa"/>
              <w:bottom w:w="0" w:type="dxa"/>
              <w:right w:w="108" w:type="dxa"/>
            </w:tcMar>
            <w:hideMark/>
          </w:tcPr>
          <w:p w14:paraId="7D70EF8D"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Jaunu CKS tīklu un saistītās infrastruktūras (</w:t>
            </w:r>
            <w:proofErr w:type="spellStart"/>
            <w:r>
              <w:rPr>
                <w:rFonts w:ascii="Calibri" w:eastAsia="Times New Roman" w:hAnsi="Calibri" w:cs="Calibri"/>
                <w:sz w:val="20"/>
                <w:szCs w:val="20"/>
                <w:lang w:eastAsia="lv-LV"/>
              </w:rPr>
              <w:t>pieslēgumu</w:t>
            </w:r>
            <w:proofErr w:type="spellEnd"/>
            <w:r>
              <w:rPr>
                <w:rFonts w:ascii="Calibri" w:eastAsia="Times New Roman" w:hAnsi="Calibri" w:cs="Calibri"/>
                <w:sz w:val="20"/>
                <w:szCs w:val="20"/>
                <w:lang w:eastAsia="lv-LV"/>
              </w:rPr>
              <w:t xml:space="preserve"> akas, atzari, pievadi utt.) izbūve;</w:t>
            </w:r>
          </w:p>
          <w:p w14:paraId="70A2E30A"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Jaunu kanalizācijas sūkņu staciju (KSS) izbūve;</w:t>
            </w:r>
          </w:p>
          <w:p w14:paraId="33ECE959"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 xml:space="preserve">Jaunu kanalizācijas </w:t>
            </w:r>
            <w:proofErr w:type="spellStart"/>
            <w:r>
              <w:rPr>
                <w:rFonts w:ascii="Calibri" w:eastAsia="Times New Roman" w:hAnsi="Calibri" w:cs="Calibri"/>
                <w:sz w:val="20"/>
                <w:szCs w:val="20"/>
                <w:lang w:eastAsia="lv-LV"/>
              </w:rPr>
              <w:t>spiedvadu</w:t>
            </w:r>
            <w:proofErr w:type="spellEnd"/>
            <w:r>
              <w:rPr>
                <w:rFonts w:ascii="Calibri" w:eastAsia="Times New Roman" w:hAnsi="Calibri" w:cs="Calibri"/>
                <w:sz w:val="20"/>
                <w:szCs w:val="20"/>
                <w:lang w:eastAsia="lv-LV"/>
              </w:rPr>
              <w:t xml:space="preserve"> izbūve;</w:t>
            </w:r>
          </w:p>
          <w:p w14:paraId="22C0D8C5"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Esošo KSS pārbūve papildus pārsūknēšanas jaudu nodrošināšanai;</w:t>
            </w:r>
          </w:p>
          <w:p w14:paraId="5B48C472"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 xml:space="preserve">Esošo CKS tīklu posmu pārbūve papildus savākto notekūdeņu novadīšanai. </w:t>
            </w:r>
          </w:p>
        </w:tc>
        <w:tc>
          <w:tcPr>
            <w:tcW w:w="3686" w:type="dxa"/>
            <w:tcBorders>
              <w:top w:val="nil"/>
              <w:left w:val="nil"/>
              <w:bottom w:val="single" w:sz="8" w:space="0" w:color="000000"/>
              <w:right w:val="single" w:sz="8" w:space="0" w:color="000000"/>
            </w:tcBorders>
            <w:hideMark/>
          </w:tcPr>
          <w:p w14:paraId="11A5432D" w14:textId="22E10C07" w:rsidR="00353E02" w:rsidRDefault="00353E02" w:rsidP="003112A4">
            <w:pPr>
              <w:spacing w:after="0" w:line="240" w:lineRule="auto"/>
              <w:ind w:left="130" w:right="133"/>
              <w:rPr>
                <w:rFonts w:eastAsia="Times New Roman" w:cstheme="minorHAnsi"/>
                <w:sz w:val="20"/>
                <w:szCs w:val="20"/>
                <w:lang w:eastAsia="lv-LV"/>
              </w:rPr>
            </w:pPr>
            <w:r>
              <w:rPr>
                <w:rFonts w:eastAsia="Times New Roman" w:cstheme="minorHAnsi"/>
                <w:sz w:val="20"/>
                <w:szCs w:val="20"/>
                <w:lang w:eastAsia="lv-LV"/>
              </w:rPr>
              <w:t xml:space="preserve">Minētā virziena būtiskākie ieguvumi vides jomā – blīvi apdzīvotas teritorijas (aglomerācijas) vides piesārņojuma samazināšana, novēršot neattīrītu notekūdeņu izplūdi vidē (grāvjos, nehermētiskās izsmeļamās bedrēs, no </w:t>
            </w:r>
            <w:proofErr w:type="spellStart"/>
            <w:r>
              <w:rPr>
                <w:rFonts w:eastAsia="Times New Roman" w:cstheme="minorHAnsi"/>
                <w:sz w:val="20"/>
                <w:szCs w:val="20"/>
                <w:lang w:eastAsia="lv-LV"/>
              </w:rPr>
              <w:t>septiķiem</w:t>
            </w:r>
            <w:proofErr w:type="spellEnd"/>
            <w:r>
              <w:rPr>
                <w:rFonts w:eastAsia="Times New Roman" w:cstheme="minorHAnsi"/>
                <w:sz w:val="20"/>
                <w:szCs w:val="20"/>
                <w:lang w:eastAsia="lv-LV"/>
              </w:rPr>
              <w:t>). Šī virziena īstenošanas rezultātā ietekmes uz vidi ieguvumi būs augstāki</w:t>
            </w:r>
            <w:r w:rsidR="00160C11">
              <w:rPr>
                <w:rFonts w:eastAsia="Times New Roman" w:cstheme="minorHAnsi"/>
                <w:sz w:val="20"/>
                <w:szCs w:val="20"/>
                <w:lang w:eastAsia="lv-LV"/>
              </w:rPr>
              <w:t xml:space="preserve"> ne</w:t>
            </w:r>
            <w:r>
              <w:rPr>
                <w:rFonts w:eastAsia="Times New Roman" w:cstheme="minorHAnsi"/>
                <w:sz w:val="20"/>
                <w:szCs w:val="20"/>
                <w:lang w:eastAsia="lv-LV"/>
              </w:rPr>
              <w:t>kā kanalizācijas  tīklu attīstība</w:t>
            </w:r>
            <w:r w:rsidR="00160C11">
              <w:rPr>
                <w:rFonts w:eastAsia="Times New Roman" w:cstheme="minorHAnsi"/>
                <w:sz w:val="20"/>
                <w:szCs w:val="20"/>
                <w:lang w:eastAsia="lv-LV"/>
              </w:rPr>
              <w:t>i</w:t>
            </w:r>
            <w:r>
              <w:rPr>
                <w:rFonts w:eastAsia="Times New Roman" w:cstheme="minorHAnsi"/>
                <w:sz w:val="20"/>
                <w:szCs w:val="20"/>
                <w:lang w:eastAsia="lv-LV"/>
              </w:rPr>
              <w:t xml:space="preserve"> ārpus esošo aglomerāciju robežām, jo blīva apbūve ir veidojusies jau vēsturiski vai ātrāk par jaunu apbūvi ārpus esošās aglomerācijas.</w:t>
            </w:r>
            <w:r w:rsidR="00160C11">
              <w:rPr>
                <w:rFonts w:eastAsia="Times New Roman" w:cstheme="minorHAnsi"/>
                <w:sz w:val="20"/>
                <w:szCs w:val="20"/>
                <w:lang w:eastAsia="lv-LV"/>
              </w:rPr>
              <w:t xml:space="preserve"> </w:t>
            </w:r>
          </w:p>
        </w:tc>
      </w:tr>
      <w:tr w:rsidR="00353E02" w14:paraId="720225AD" w14:textId="77777777" w:rsidTr="00353E0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F2F6D55" w14:textId="77777777" w:rsidR="00353E02" w:rsidRDefault="00353E02">
            <w:pPr>
              <w:spacing w:after="0" w:line="240" w:lineRule="auto"/>
              <w:rPr>
                <w:rFonts w:ascii="Calibri" w:eastAsia="Times New Roman" w:hAnsi="Calibri" w:cs="Calibri"/>
                <w:szCs w:val="24"/>
                <w:lang w:eastAsia="lv-LV"/>
              </w:rPr>
            </w:pPr>
            <w:r>
              <w:rPr>
                <w:rFonts w:ascii="Calibri" w:eastAsia="Times New Roman" w:hAnsi="Calibri" w:cs="Calibri"/>
                <w:i/>
                <w:iCs/>
                <w:sz w:val="20"/>
                <w:szCs w:val="20"/>
                <w:lang w:eastAsia="lv-LV"/>
              </w:rPr>
              <w:t xml:space="preserve">Kanalizācijas tīklu attīstība </w:t>
            </w:r>
            <w:r>
              <w:rPr>
                <w:rFonts w:ascii="Calibri" w:eastAsia="Times New Roman" w:hAnsi="Calibri" w:cs="Calibri"/>
                <w:i/>
                <w:iCs/>
                <w:sz w:val="20"/>
                <w:szCs w:val="20"/>
                <w:u w:val="single"/>
                <w:lang w:eastAsia="lv-LV"/>
              </w:rPr>
              <w:t>ārpus</w:t>
            </w:r>
            <w:r>
              <w:rPr>
                <w:rFonts w:ascii="Calibri" w:eastAsia="Times New Roman" w:hAnsi="Calibri" w:cs="Calibri"/>
                <w:i/>
                <w:iCs/>
                <w:sz w:val="20"/>
                <w:szCs w:val="20"/>
                <w:lang w:eastAsia="lv-LV"/>
              </w:rPr>
              <w:t xml:space="preserve"> esošo aglomerāciju robežām</w:t>
            </w:r>
          </w:p>
        </w:tc>
        <w:tc>
          <w:tcPr>
            <w:tcW w:w="3118" w:type="dxa"/>
            <w:tcBorders>
              <w:top w:val="nil"/>
              <w:left w:val="nil"/>
              <w:bottom w:val="single" w:sz="8" w:space="0" w:color="000000"/>
              <w:right w:val="single" w:sz="8" w:space="0" w:color="000000"/>
            </w:tcBorders>
            <w:tcMar>
              <w:top w:w="0" w:type="dxa"/>
              <w:left w:w="108" w:type="dxa"/>
              <w:bottom w:w="0" w:type="dxa"/>
              <w:right w:w="108" w:type="dxa"/>
            </w:tcMar>
            <w:hideMark/>
          </w:tcPr>
          <w:p w14:paraId="49822A3F"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Jaunu CKS tīklu un saistītās infrastruktūras (</w:t>
            </w:r>
            <w:proofErr w:type="spellStart"/>
            <w:r>
              <w:rPr>
                <w:rFonts w:ascii="Calibri" w:eastAsia="Times New Roman" w:hAnsi="Calibri" w:cs="Calibri"/>
                <w:sz w:val="20"/>
                <w:szCs w:val="20"/>
                <w:lang w:eastAsia="lv-LV"/>
              </w:rPr>
              <w:t>pieslēgumu</w:t>
            </w:r>
            <w:proofErr w:type="spellEnd"/>
            <w:r>
              <w:rPr>
                <w:rFonts w:ascii="Calibri" w:eastAsia="Times New Roman" w:hAnsi="Calibri" w:cs="Calibri"/>
                <w:sz w:val="20"/>
                <w:szCs w:val="20"/>
                <w:lang w:eastAsia="lv-LV"/>
              </w:rPr>
              <w:t xml:space="preserve"> akas, atzari, pievadi utt.) izbūve;</w:t>
            </w:r>
          </w:p>
          <w:p w14:paraId="219BA0F5"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Jaunu kanalizācijas sūkņu staciju (KSS) izbūve;</w:t>
            </w:r>
          </w:p>
          <w:p w14:paraId="6A7AAA52"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 xml:space="preserve">Jaunu kanalizācijas </w:t>
            </w:r>
            <w:proofErr w:type="spellStart"/>
            <w:r>
              <w:rPr>
                <w:rFonts w:ascii="Calibri" w:eastAsia="Times New Roman" w:hAnsi="Calibri" w:cs="Calibri"/>
                <w:sz w:val="20"/>
                <w:szCs w:val="20"/>
                <w:lang w:eastAsia="lv-LV"/>
              </w:rPr>
              <w:t>spiedvadu</w:t>
            </w:r>
            <w:proofErr w:type="spellEnd"/>
            <w:r>
              <w:rPr>
                <w:rFonts w:ascii="Calibri" w:eastAsia="Times New Roman" w:hAnsi="Calibri" w:cs="Calibri"/>
                <w:sz w:val="20"/>
                <w:szCs w:val="20"/>
                <w:lang w:eastAsia="lv-LV"/>
              </w:rPr>
              <w:t xml:space="preserve"> izbūve;</w:t>
            </w:r>
          </w:p>
          <w:p w14:paraId="7EE50B63"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Esošo KSS pārbūve papildus pārsūknēšanas jaudu nodrošināšanai;</w:t>
            </w:r>
          </w:p>
          <w:p w14:paraId="33F2E1FB"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Esošo CKS tīklu posmu pārbūve papildus savākto notekūdeņu nodrošināšanai.</w:t>
            </w:r>
          </w:p>
        </w:tc>
        <w:tc>
          <w:tcPr>
            <w:tcW w:w="3686" w:type="dxa"/>
            <w:tcBorders>
              <w:top w:val="nil"/>
              <w:left w:val="nil"/>
              <w:bottom w:val="single" w:sz="8" w:space="0" w:color="000000"/>
              <w:right w:val="single" w:sz="8" w:space="0" w:color="000000"/>
            </w:tcBorders>
            <w:hideMark/>
          </w:tcPr>
          <w:p w14:paraId="07D42E55" w14:textId="2110B29D" w:rsidR="00353E02" w:rsidRDefault="003112A4" w:rsidP="003112A4">
            <w:pPr>
              <w:spacing w:after="0" w:line="240" w:lineRule="auto"/>
              <w:ind w:left="130" w:right="133"/>
              <w:rPr>
                <w:rFonts w:eastAsia="Times New Roman" w:cstheme="minorHAnsi"/>
                <w:sz w:val="20"/>
                <w:szCs w:val="20"/>
                <w:lang w:eastAsia="lv-LV"/>
              </w:rPr>
            </w:pPr>
            <w:r>
              <w:rPr>
                <w:rFonts w:eastAsia="Times New Roman" w:cstheme="minorHAnsi"/>
                <w:sz w:val="20"/>
                <w:szCs w:val="20"/>
                <w:lang w:eastAsia="lv-LV"/>
              </w:rPr>
              <w:t>V</w:t>
            </w:r>
            <w:r w:rsidR="00353E02">
              <w:rPr>
                <w:rFonts w:eastAsia="Times New Roman" w:cstheme="minorHAnsi"/>
                <w:sz w:val="20"/>
                <w:szCs w:val="20"/>
                <w:lang w:eastAsia="lv-LV"/>
              </w:rPr>
              <w:t>irziena ieguvumi vides jomā vairāk mērāmi ilgtermiņā, veidojoties jaunai apbūvei, kura ir pietiekami blīva, lai būtu ekonomiski un tehniski pamatoti izbūvēt centralizētus kanalizācijas tīklus. Šī virziena realizācija no vides viedokļa būtu sekundāra, salīdzinot ar kanalizācijas tīklu attīstību esošo aglomerāciju ietvaros. Realizējot to, tiktu samazināts vides piesārņojums</w:t>
            </w:r>
            <w:r w:rsidR="00160C11">
              <w:rPr>
                <w:rFonts w:eastAsia="Times New Roman" w:cstheme="minorHAnsi"/>
                <w:sz w:val="20"/>
                <w:szCs w:val="20"/>
                <w:lang w:eastAsia="lv-LV"/>
              </w:rPr>
              <w:t>, ko rada</w:t>
            </w:r>
            <w:r w:rsidR="00353E02">
              <w:rPr>
                <w:rFonts w:eastAsia="Times New Roman" w:cstheme="minorHAnsi"/>
                <w:sz w:val="20"/>
                <w:szCs w:val="20"/>
                <w:lang w:eastAsia="lv-LV"/>
              </w:rPr>
              <w:t xml:space="preserve"> neattīrītu notekūdeņu izplūd</w:t>
            </w:r>
            <w:r w:rsidR="00160C11">
              <w:rPr>
                <w:rFonts w:eastAsia="Times New Roman" w:cstheme="minorHAnsi"/>
                <w:sz w:val="20"/>
                <w:szCs w:val="20"/>
                <w:lang w:eastAsia="lv-LV"/>
              </w:rPr>
              <w:t>e</w:t>
            </w:r>
            <w:r w:rsidR="00353E02">
              <w:rPr>
                <w:rFonts w:eastAsia="Times New Roman" w:cstheme="minorHAnsi"/>
                <w:sz w:val="20"/>
                <w:szCs w:val="20"/>
                <w:lang w:eastAsia="lv-LV"/>
              </w:rPr>
              <w:t xml:space="preserve"> vidē.</w:t>
            </w:r>
          </w:p>
        </w:tc>
      </w:tr>
      <w:tr w:rsidR="00353E02" w14:paraId="315FD894" w14:textId="77777777" w:rsidTr="00353E0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6C63E5" w14:textId="77777777" w:rsidR="00353E02" w:rsidRDefault="00353E02">
            <w:pPr>
              <w:spacing w:after="0" w:line="240" w:lineRule="auto"/>
              <w:rPr>
                <w:rFonts w:ascii="Calibri" w:eastAsia="Times New Roman" w:hAnsi="Calibri" w:cs="Calibri"/>
                <w:szCs w:val="24"/>
                <w:lang w:eastAsia="lv-LV"/>
              </w:rPr>
            </w:pPr>
            <w:r>
              <w:rPr>
                <w:rFonts w:ascii="Calibri" w:eastAsia="Times New Roman" w:hAnsi="Calibri" w:cs="Calibri"/>
                <w:i/>
                <w:iCs/>
                <w:sz w:val="20"/>
                <w:szCs w:val="20"/>
                <w:lang w:eastAsia="lv-LV"/>
              </w:rPr>
              <w:t>Kanalizācijas tīklu pārbūve un atjaunošana</w:t>
            </w:r>
          </w:p>
        </w:tc>
        <w:tc>
          <w:tcPr>
            <w:tcW w:w="3118" w:type="dxa"/>
            <w:tcBorders>
              <w:top w:val="nil"/>
              <w:left w:val="nil"/>
              <w:bottom w:val="single" w:sz="8" w:space="0" w:color="000000"/>
              <w:right w:val="single" w:sz="8" w:space="0" w:color="000000"/>
            </w:tcBorders>
            <w:tcMar>
              <w:top w:w="0" w:type="dxa"/>
              <w:left w:w="108" w:type="dxa"/>
              <w:bottom w:w="0" w:type="dxa"/>
              <w:right w:w="108" w:type="dxa"/>
            </w:tcMar>
            <w:hideMark/>
          </w:tcPr>
          <w:p w14:paraId="74412061"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Esošo CK tīklu posmu un saistītās infrastruktūras pārbūve un atjaunošana notekūdeņu noplūžu un avāriju skaitu samazināšanai;</w:t>
            </w:r>
          </w:p>
          <w:p w14:paraId="0184216D"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Esošo CKS tīklu posmu un saistītās infrastruktūras pārbūve un atjaunošana infiltrācijas apjomu samazināšanai;</w:t>
            </w:r>
          </w:p>
          <w:p w14:paraId="4503138F"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 xml:space="preserve">Esošo CKS tīklu posmu un saistītās infrastruktūras pārbūve papildus </w:t>
            </w:r>
            <w:proofErr w:type="spellStart"/>
            <w:r>
              <w:rPr>
                <w:rFonts w:ascii="Calibri" w:eastAsia="Times New Roman" w:hAnsi="Calibri" w:cs="Calibri"/>
                <w:sz w:val="20"/>
                <w:szCs w:val="20"/>
                <w:lang w:eastAsia="lv-LV"/>
              </w:rPr>
              <w:t>pieslēgumu</w:t>
            </w:r>
            <w:proofErr w:type="spellEnd"/>
            <w:r>
              <w:rPr>
                <w:rFonts w:ascii="Calibri" w:eastAsia="Times New Roman" w:hAnsi="Calibri" w:cs="Calibri"/>
                <w:sz w:val="20"/>
                <w:szCs w:val="20"/>
                <w:lang w:eastAsia="lv-LV"/>
              </w:rPr>
              <w:t xml:space="preserve"> izveidošanai tieši pie šiem tīkliem.</w:t>
            </w:r>
          </w:p>
        </w:tc>
        <w:tc>
          <w:tcPr>
            <w:tcW w:w="3686" w:type="dxa"/>
            <w:tcBorders>
              <w:top w:val="nil"/>
              <w:left w:val="nil"/>
              <w:bottom w:val="single" w:sz="8" w:space="0" w:color="000000"/>
              <w:right w:val="single" w:sz="8" w:space="0" w:color="000000"/>
            </w:tcBorders>
            <w:hideMark/>
          </w:tcPr>
          <w:p w14:paraId="2212414D" w14:textId="702BDE98" w:rsidR="00353E02" w:rsidRDefault="00353E02" w:rsidP="00160C11">
            <w:pPr>
              <w:spacing w:after="0" w:line="240" w:lineRule="auto"/>
              <w:ind w:left="130" w:right="133"/>
              <w:rPr>
                <w:rFonts w:eastAsia="Times New Roman" w:cstheme="minorHAnsi"/>
                <w:sz w:val="20"/>
                <w:szCs w:val="20"/>
                <w:lang w:eastAsia="lv-LV"/>
              </w:rPr>
            </w:pPr>
            <w:r>
              <w:rPr>
                <w:rFonts w:eastAsia="Times New Roman" w:cstheme="minorHAnsi"/>
                <w:sz w:val="20"/>
                <w:szCs w:val="20"/>
                <w:lang w:eastAsia="lv-LV"/>
              </w:rPr>
              <w:t>Lai arī lielākoties tiešie ieguvumi, realizējot šo investīciju virzienu</w:t>
            </w:r>
            <w:r w:rsidR="00160C11">
              <w:rPr>
                <w:rFonts w:eastAsia="Times New Roman" w:cstheme="minorHAnsi"/>
                <w:sz w:val="20"/>
                <w:szCs w:val="20"/>
                <w:lang w:eastAsia="lv-LV"/>
              </w:rPr>
              <w:t>,</w:t>
            </w:r>
            <w:r>
              <w:rPr>
                <w:rFonts w:eastAsia="Times New Roman" w:cstheme="minorHAnsi"/>
                <w:sz w:val="20"/>
                <w:szCs w:val="20"/>
                <w:lang w:eastAsia="lv-LV"/>
              </w:rPr>
              <w:t xml:space="preserve"> būtu tieši notekūdeņu noplūžu un avāriju skaita samazināšana sistēmas efektivitātes uzlabošanai, tomēr jāņem vērā noplūžu un avāriju brīdī vidē novadītais neattīrīto notekūdeņu apjoms, kas var izraisīt lokālus, īslaicīgus piesārņojuma draudus vidē. Sistēmu īpašniekiem būtu jānodrošina sistēmu apsaimniekošana tādā līmenī, lai maksimāli izvairītos no kanalizācijas tīklu plīsumiem un avāriju draudiem.</w:t>
            </w:r>
          </w:p>
        </w:tc>
      </w:tr>
      <w:tr w:rsidR="00353E02" w14:paraId="075D2ED1" w14:textId="77777777" w:rsidTr="00353E0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0462AF" w14:textId="77777777" w:rsidR="00353E02" w:rsidRDefault="00353E02">
            <w:pPr>
              <w:spacing w:after="0" w:line="240" w:lineRule="auto"/>
              <w:rPr>
                <w:rFonts w:ascii="Calibri" w:eastAsia="Times New Roman" w:hAnsi="Calibri" w:cs="Calibri"/>
                <w:szCs w:val="24"/>
                <w:lang w:eastAsia="lv-LV"/>
              </w:rPr>
            </w:pPr>
            <w:r>
              <w:rPr>
                <w:rFonts w:ascii="Calibri" w:eastAsia="Times New Roman" w:hAnsi="Calibri" w:cs="Calibri"/>
                <w:i/>
                <w:iCs/>
                <w:sz w:val="20"/>
                <w:szCs w:val="20"/>
                <w:lang w:eastAsia="lv-LV"/>
              </w:rPr>
              <w:t>Investīcijas notekūdeņu attīrīšanas kvalitātes uzlabošanai</w:t>
            </w:r>
          </w:p>
        </w:tc>
        <w:tc>
          <w:tcPr>
            <w:tcW w:w="3118" w:type="dxa"/>
            <w:tcBorders>
              <w:top w:val="nil"/>
              <w:left w:val="nil"/>
              <w:bottom w:val="single" w:sz="8" w:space="0" w:color="000000"/>
              <w:right w:val="single" w:sz="8" w:space="0" w:color="000000"/>
            </w:tcBorders>
            <w:tcMar>
              <w:top w:w="0" w:type="dxa"/>
              <w:left w:w="108" w:type="dxa"/>
              <w:bottom w:w="0" w:type="dxa"/>
              <w:right w:w="108" w:type="dxa"/>
            </w:tcMar>
            <w:hideMark/>
          </w:tcPr>
          <w:p w14:paraId="544AA0E6"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Esošo NAI pārbūve palielinot vai samazinot attīrīšanas iekārtu jaudas;</w:t>
            </w:r>
          </w:p>
          <w:p w14:paraId="4E0B82C7" w14:textId="3FC76865"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 xml:space="preserve">Esošo NAI apkalpošanas uzlabošana, kas veicina attīrīšanas kvalitātes uzlabošanu vai pilnveidi, tai skaitā adaptāciju </w:t>
            </w:r>
            <w:r w:rsidR="00C95FF9">
              <w:rPr>
                <w:rFonts w:ascii="Calibri" w:eastAsia="Times New Roman" w:hAnsi="Calibri" w:cs="Calibri"/>
                <w:sz w:val="20"/>
                <w:szCs w:val="20"/>
                <w:lang w:eastAsia="lv-LV"/>
              </w:rPr>
              <w:t xml:space="preserve"> </w:t>
            </w:r>
            <w:r>
              <w:rPr>
                <w:rFonts w:ascii="Calibri" w:eastAsia="Times New Roman" w:hAnsi="Calibri" w:cs="Calibri"/>
                <w:sz w:val="20"/>
                <w:szCs w:val="20"/>
                <w:lang w:eastAsia="lv-LV"/>
              </w:rPr>
              <w:t>izmaiņu ietekmju mazināšanai;</w:t>
            </w:r>
          </w:p>
          <w:p w14:paraId="2AA4E35C" w14:textId="5CCA07BE"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Esošo notekūdeņu attīrīšanas iekārtu pārbūve (</w:t>
            </w:r>
            <w:r w:rsidRPr="00160C11">
              <w:rPr>
                <w:rFonts w:ascii="Calibri" w:eastAsia="Times New Roman" w:hAnsi="Calibri" w:cs="Calibri"/>
                <w:sz w:val="20"/>
                <w:szCs w:val="20"/>
                <w:lang w:eastAsia="lv-LV"/>
              </w:rPr>
              <w:t>t.sk</w:t>
            </w:r>
            <w:r>
              <w:rPr>
                <w:rFonts w:ascii="Calibri" w:eastAsia="Times New Roman" w:hAnsi="Calibri" w:cs="Calibri"/>
                <w:sz w:val="20"/>
                <w:szCs w:val="20"/>
                <w:lang w:eastAsia="lv-LV"/>
              </w:rPr>
              <w:t>. jaudu palielināšana), kas saistīta ar decentralizēto notekūdeņu pieņemšanu;</w:t>
            </w:r>
          </w:p>
          <w:p w14:paraId="12B31CD0"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Jaunu NAI izbūve;</w:t>
            </w:r>
          </w:p>
          <w:p w14:paraId="7C65099C"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Esošo NAI elementu demontāža;</w:t>
            </w:r>
            <w:r>
              <w:rPr>
                <w:rFonts w:ascii="New" w:eastAsia="Times New Roman" w:hAnsi="New" w:cs="Times New Roman"/>
                <w:szCs w:val="24"/>
                <w:lang w:eastAsia="lv-LV"/>
              </w:rPr>
              <w:t xml:space="preserve"> </w:t>
            </w:r>
          </w:p>
        </w:tc>
        <w:tc>
          <w:tcPr>
            <w:tcW w:w="3686" w:type="dxa"/>
            <w:tcBorders>
              <w:top w:val="nil"/>
              <w:left w:val="nil"/>
              <w:bottom w:val="single" w:sz="8" w:space="0" w:color="000000"/>
              <w:right w:val="single" w:sz="8" w:space="0" w:color="000000"/>
            </w:tcBorders>
            <w:hideMark/>
          </w:tcPr>
          <w:p w14:paraId="4B2EB2C3" w14:textId="77777777" w:rsidR="00353E02" w:rsidRDefault="00353E02" w:rsidP="003112A4">
            <w:pPr>
              <w:spacing w:after="0" w:line="240" w:lineRule="auto"/>
              <w:ind w:left="130" w:right="133"/>
              <w:rPr>
                <w:rFonts w:eastAsia="Times New Roman" w:cstheme="minorHAnsi"/>
                <w:sz w:val="20"/>
                <w:szCs w:val="20"/>
                <w:lang w:eastAsia="lv-LV"/>
              </w:rPr>
            </w:pPr>
            <w:r>
              <w:rPr>
                <w:rFonts w:eastAsia="Times New Roman" w:cstheme="minorHAnsi"/>
                <w:sz w:val="20"/>
                <w:szCs w:val="20"/>
                <w:lang w:eastAsia="lv-LV"/>
              </w:rPr>
              <w:t>Notekūdeņu attīrīšanas kvalitāte ir viena no augstākajām prioritātēm nepieciešamo investīciju ieguldījumu virzieniem vides jomā. Notekūdeņu attīrīšanas iekārtās ienāk liels apjoms notekūdeņu, tādēļ to darbības efektivitāte ir nozīmīga saņemošajam ūdensobjektam, īpaši uzmanība jāpievērš riska ūdensobjektiem, kurus būtiski var ietekmēt nepietiekami attīrītu notekūdeņu izplūde.</w:t>
            </w:r>
          </w:p>
          <w:p w14:paraId="598CBDE0" w14:textId="4D97F05F" w:rsidR="00353E02" w:rsidRDefault="00353E02" w:rsidP="003112A4">
            <w:pPr>
              <w:spacing w:after="0" w:line="240" w:lineRule="auto"/>
              <w:ind w:left="130" w:right="133"/>
              <w:rPr>
                <w:rFonts w:eastAsia="Times New Roman" w:cstheme="minorHAnsi"/>
                <w:sz w:val="20"/>
                <w:szCs w:val="20"/>
                <w:lang w:eastAsia="lv-LV"/>
              </w:rPr>
            </w:pPr>
            <w:r>
              <w:rPr>
                <w:rFonts w:eastAsia="Times New Roman" w:cstheme="minorHAnsi"/>
                <w:sz w:val="20"/>
                <w:szCs w:val="20"/>
                <w:lang w:eastAsia="lv-LV"/>
              </w:rPr>
              <w:t xml:space="preserve">Arī notekūdeņu iekārtu demontāža situācijā, ja nepieciešama iekārtu pārbūve, vai notekūdeņu plūsma tiek novirzīta uz citām notekūdeņu attīrīšanas iekārtām, ir būtisks elements vides situācijas uzlabošanā, nesaglabājot degradētu un piesārņotu vidi ar nolietotām notekūdeņu attīrīšanas iekārtām. </w:t>
            </w:r>
          </w:p>
        </w:tc>
      </w:tr>
      <w:tr w:rsidR="00187CAB" w14:paraId="06B03F75" w14:textId="77777777" w:rsidTr="00D162F3">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CD9C5BE" w14:textId="77777777" w:rsidR="00187CAB" w:rsidRDefault="00187CAB" w:rsidP="00187CAB">
            <w:pPr>
              <w:spacing w:after="0" w:line="240" w:lineRule="auto"/>
              <w:rPr>
                <w:rFonts w:ascii="Calibri" w:eastAsia="Times New Roman" w:hAnsi="Calibri" w:cs="Calibri"/>
                <w:szCs w:val="24"/>
                <w:lang w:eastAsia="lv-LV"/>
              </w:rPr>
            </w:pPr>
            <w:r>
              <w:rPr>
                <w:rFonts w:ascii="Calibri" w:eastAsia="Times New Roman" w:hAnsi="Calibri" w:cs="Calibri"/>
                <w:i/>
                <w:iCs/>
                <w:sz w:val="20"/>
                <w:szCs w:val="20"/>
                <w:lang w:eastAsia="lv-LV"/>
              </w:rPr>
              <w:t>Dūņu apsaimniekošana</w:t>
            </w:r>
          </w:p>
        </w:tc>
        <w:tc>
          <w:tcPr>
            <w:tcW w:w="3118" w:type="dxa"/>
            <w:tcBorders>
              <w:top w:val="nil"/>
              <w:left w:val="nil"/>
              <w:bottom w:val="single" w:sz="8" w:space="0" w:color="000000"/>
              <w:right w:val="single" w:sz="8" w:space="0" w:color="000000"/>
            </w:tcBorders>
            <w:tcMar>
              <w:top w:w="0" w:type="dxa"/>
              <w:left w:w="108" w:type="dxa"/>
              <w:bottom w:w="0" w:type="dxa"/>
              <w:right w:w="108" w:type="dxa"/>
            </w:tcMar>
            <w:hideMark/>
          </w:tcPr>
          <w:p w14:paraId="6983DE3E" w14:textId="77777777" w:rsidR="00187CAB" w:rsidRDefault="00187CAB" w:rsidP="00187CAB">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Jaunu dūņu lauku izbūve;</w:t>
            </w:r>
          </w:p>
          <w:p w14:paraId="02F1D0A9" w14:textId="77777777" w:rsidR="00187CAB" w:rsidRDefault="00187CAB" w:rsidP="00187CAB">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 xml:space="preserve">Esošo dūņu lauku rekonstrukcija un pilnveide (jumta, sienu </w:t>
            </w:r>
            <w:proofErr w:type="spellStart"/>
            <w:r>
              <w:rPr>
                <w:rFonts w:ascii="Calibri" w:eastAsia="Times New Roman" w:hAnsi="Calibri" w:cs="Calibri"/>
                <w:sz w:val="20"/>
                <w:szCs w:val="20"/>
                <w:lang w:eastAsia="lv-LV"/>
              </w:rPr>
              <w:t>u.c</w:t>
            </w:r>
            <w:proofErr w:type="spellEnd"/>
            <w:r>
              <w:rPr>
                <w:rFonts w:ascii="Calibri" w:eastAsia="Times New Roman" w:hAnsi="Calibri" w:cs="Calibri"/>
                <w:sz w:val="20"/>
                <w:szCs w:val="20"/>
                <w:lang w:eastAsia="lv-LV"/>
              </w:rPr>
              <w:t xml:space="preserve"> elementu izbūve);</w:t>
            </w:r>
          </w:p>
          <w:p w14:paraId="11DE9899" w14:textId="77777777" w:rsidR="00187CAB" w:rsidRDefault="00187CAB" w:rsidP="00187CAB">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Iekārtu un mehānismu iegāde dūņu atūdeņošanai, apstrādei un pārstrādei.</w:t>
            </w:r>
          </w:p>
        </w:tc>
        <w:tc>
          <w:tcPr>
            <w:tcW w:w="3686" w:type="dxa"/>
            <w:tcBorders>
              <w:top w:val="nil"/>
              <w:left w:val="nil"/>
              <w:bottom w:val="single" w:sz="8" w:space="0" w:color="000000"/>
              <w:right w:val="single" w:sz="8" w:space="0" w:color="000000"/>
            </w:tcBorders>
            <w:shd w:val="clear" w:color="auto" w:fill="auto"/>
            <w:hideMark/>
          </w:tcPr>
          <w:p w14:paraId="3CE89D39" w14:textId="39EFD02A" w:rsidR="00187CAB" w:rsidRPr="00D162F3" w:rsidRDefault="00187CAB" w:rsidP="00187CAB">
            <w:pPr>
              <w:spacing w:after="0" w:line="240" w:lineRule="auto"/>
              <w:ind w:left="130" w:right="133"/>
              <w:rPr>
                <w:rFonts w:eastAsia="Times New Roman" w:cstheme="minorHAnsi"/>
                <w:sz w:val="20"/>
                <w:szCs w:val="20"/>
                <w:lang w:eastAsia="lv-LV"/>
              </w:rPr>
            </w:pPr>
            <w:r w:rsidRPr="00D162F3">
              <w:rPr>
                <w:rFonts w:eastAsia="Times New Roman" w:cstheme="minorHAnsi"/>
                <w:sz w:val="20"/>
                <w:szCs w:val="20"/>
                <w:lang w:eastAsia="lv-LV"/>
              </w:rPr>
              <w:t xml:space="preserve">Dūņu apsaimniekošana ir neatņemama notekūdeņu attīrīšanas </w:t>
            </w:r>
            <w:r w:rsidR="00160C11">
              <w:rPr>
                <w:rFonts w:eastAsia="Times New Roman" w:cstheme="minorHAnsi"/>
                <w:sz w:val="20"/>
                <w:szCs w:val="20"/>
                <w:lang w:eastAsia="lv-LV"/>
              </w:rPr>
              <w:t>procesa sastāvdaļa</w:t>
            </w:r>
            <w:r w:rsidRPr="00D162F3">
              <w:rPr>
                <w:rFonts w:eastAsia="Times New Roman" w:cstheme="minorHAnsi"/>
                <w:sz w:val="20"/>
                <w:szCs w:val="20"/>
                <w:lang w:eastAsia="lv-LV"/>
              </w:rPr>
              <w:t>, kurai līdz šim nav bijusi pievērsta pietiekama uzmanība. No vides viedokļa – dūņas ir atkritumu produkts, kuras iespējams apstrādāt un izmantot otrreizēji. Tādējādi būtu jāsniedz atbalsts dūņu apsaimniekošanai un kompleksi</w:t>
            </w:r>
            <w:r w:rsidR="00160C11">
              <w:rPr>
                <w:rFonts w:eastAsia="Times New Roman" w:cstheme="minorHAnsi"/>
                <w:sz w:val="20"/>
                <w:szCs w:val="20"/>
                <w:lang w:eastAsia="lv-LV"/>
              </w:rPr>
              <w:t>em</w:t>
            </w:r>
            <w:r w:rsidRPr="00D162F3">
              <w:rPr>
                <w:rFonts w:eastAsia="Times New Roman" w:cstheme="minorHAnsi"/>
                <w:sz w:val="20"/>
                <w:szCs w:val="20"/>
                <w:lang w:eastAsia="lv-LV"/>
              </w:rPr>
              <w:t xml:space="preserve"> risinājumi</w:t>
            </w:r>
            <w:r w:rsidR="00160C11">
              <w:rPr>
                <w:rFonts w:eastAsia="Times New Roman" w:cstheme="minorHAnsi"/>
                <w:sz w:val="20"/>
                <w:szCs w:val="20"/>
                <w:lang w:eastAsia="lv-LV"/>
              </w:rPr>
              <w:t>em</w:t>
            </w:r>
            <w:r w:rsidRPr="00D162F3">
              <w:rPr>
                <w:rFonts w:eastAsia="Times New Roman" w:cstheme="minorHAnsi"/>
                <w:sz w:val="20"/>
                <w:szCs w:val="20"/>
                <w:lang w:eastAsia="lv-LV"/>
              </w:rPr>
              <w:t xml:space="preserve"> dūņu pārstrādei.</w:t>
            </w:r>
          </w:p>
          <w:p w14:paraId="2390D7B7" w14:textId="66A8B563" w:rsidR="00187CAB" w:rsidRPr="00D162F3" w:rsidRDefault="00187CAB" w:rsidP="008E63D6">
            <w:pPr>
              <w:spacing w:after="0" w:line="240" w:lineRule="auto"/>
              <w:ind w:left="130" w:right="133"/>
              <w:rPr>
                <w:rFonts w:eastAsia="Times New Roman" w:cstheme="minorHAnsi"/>
                <w:sz w:val="20"/>
                <w:szCs w:val="20"/>
                <w:lang w:eastAsia="lv-LV"/>
              </w:rPr>
            </w:pPr>
            <w:r w:rsidRPr="00D162F3">
              <w:rPr>
                <w:rFonts w:eastAsia="Times New Roman" w:cstheme="minorHAnsi"/>
                <w:sz w:val="20"/>
                <w:szCs w:val="20"/>
                <w:lang w:eastAsia="lv-LV"/>
              </w:rPr>
              <w:t xml:space="preserve">Segto dūņu lauku izveidošana samazinātu resursus dūņu uzglabāšanai, </w:t>
            </w:r>
            <w:r w:rsidR="008E63D6" w:rsidRPr="00D162F3">
              <w:rPr>
                <w:rFonts w:eastAsia="Times New Roman" w:cstheme="minorHAnsi"/>
                <w:sz w:val="20"/>
                <w:szCs w:val="20"/>
                <w:lang w:eastAsia="lv-LV"/>
              </w:rPr>
              <w:t>kā arī</w:t>
            </w:r>
            <w:r w:rsidRPr="00D162F3">
              <w:rPr>
                <w:rFonts w:eastAsia="Times New Roman" w:cstheme="minorHAnsi"/>
                <w:sz w:val="20"/>
                <w:szCs w:val="20"/>
                <w:lang w:eastAsia="lv-LV"/>
              </w:rPr>
              <w:t xml:space="preserve"> energoresursus dūņu atūdeņošanai tālākai to izmantošanai, tādējādi samazinot kopējo SEG (siltumnīcefekta gāzu) emisiju vidē.</w:t>
            </w:r>
          </w:p>
        </w:tc>
      </w:tr>
      <w:tr w:rsidR="00187CAB" w14:paraId="3918C34F" w14:textId="77777777" w:rsidTr="00D162F3">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7F12EB" w14:textId="77777777" w:rsidR="00187CAB" w:rsidRDefault="00187CAB" w:rsidP="00187CAB">
            <w:pPr>
              <w:spacing w:after="0" w:line="240" w:lineRule="auto"/>
              <w:rPr>
                <w:rFonts w:ascii="Calibri" w:eastAsia="Times New Roman" w:hAnsi="Calibri" w:cs="Calibri"/>
                <w:szCs w:val="24"/>
                <w:lang w:eastAsia="lv-LV"/>
              </w:rPr>
            </w:pPr>
            <w:r>
              <w:rPr>
                <w:rFonts w:ascii="Calibri" w:eastAsia="Times New Roman" w:hAnsi="Calibri" w:cs="Calibri"/>
                <w:i/>
                <w:iCs/>
                <w:sz w:val="20"/>
                <w:szCs w:val="20"/>
                <w:lang w:eastAsia="lv-LV"/>
              </w:rPr>
              <w:t>Energoefektivitātes pasākumi kanalizācijas sistēmā</w:t>
            </w:r>
          </w:p>
        </w:tc>
        <w:tc>
          <w:tcPr>
            <w:tcW w:w="3118" w:type="dxa"/>
            <w:tcBorders>
              <w:top w:val="nil"/>
              <w:left w:val="nil"/>
              <w:bottom w:val="single" w:sz="8" w:space="0" w:color="000000"/>
              <w:right w:val="single" w:sz="8" w:space="0" w:color="000000"/>
            </w:tcBorders>
            <w:tcMar>
              <w:top w:w="0" w:type="dxa"/>
              <w:left w:w="108" w:type="dxa"/>
              <w:bottom w:w="0" w:type="dxa"/>
              <w:right w:w="108" w:type="dxa"/>
            </w:tcMar>
            <w:hideMark/>
          </w:tcPr>
          <w:p w14:paraId="500589AD" w14:textId="77777777" w:rsidR="00187CAB" w:rsidRDefault="00187CAB" w:rsidP="00187CAB">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Esošo NAI iekārtu darbības energoefektivitātes paaugstināšana;</w:t>
            </w:r>
          </w:p>
          <w:p w14:paraId="7F7F968C" w14:textId="77777777" w:rsidR="00187CAB" w:rsidRDefault="00187CAB" w:rsidP="00187CAB">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Esošo KSS pārbūve energoefektīvākai KSS darbībai;</w:t>
            </w:r>
          </w:p>
          <w:p w14:paraId="5CBF7DDB" w14:textId="77777777" w:rsidR="00187CAB" w:rsidRDefault="00187CAB" w:rsidP="00187CAB">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Energoefektivitātes pasākumi, kas saistīti ar saules enerģijas izmantošanu elektroenerģijas ražošanai, siltuma atgūšana no notekūdeņiem u.c. energoefektīvi risinājumi.</w:t>
            </w:r>
          </w:p>
        </w:tc>
        <w:tc>
          <w:tcPr>
            <w:tcW w:w="3686" w:type="dxa"/>
            <w:tcBorders>
              <w:top w:val="nil"/>
              <w:left w:val="nil"/>
              <w:bottom w:val="single" w:sz="8" w:space="0" w:color="000000"/>
              <w:right w:val="single" w:sz="8" w:space="0" w:color="000000"/>
            </w:tcBorders>
            <w:shd w:val="clear" w:color="auto" w:fill="auto"/>
            <w:hideMark/>
          </w:tcPr>
          <w:p w14:paraId="1398C1FA" w14:textId="77777777" w:rsidR="00187CAB" w:rsidRPr="00D162F3" w:rsidRDefault="00187CAB" w:rsidP="00187CAB">
            <w:pPr>
              <w:spacing w:after="0" w:line="240" w:lineRule="auto"/>
              <w:ind w:left="130" w:right="133"/>
              <w:rPr>
                <w:rFonts w:eastAsia="Times New Roman" w:cstheme="minorHAnsi"/>
                <w:sz w:val="20"/>
                <w:szCs w:val="20"/>
                <w:lang w:eastAsia="lv-LV"/>
              </w:rPr>
            </w:pPr>
            <w:r w:rsidRPr="00D162F3">
              <w:rPr>
                <w:rFonts w:eastAsia="Times New Roman" w:cstheme="minorHAnsi"/>
                <w:sz w:val="20"/>
                <w:szCs w:val="20"/>
                <w:lang w:eastAsia="lv-LV"/>
              </w:rPr>
              <w:t>Energoresursu taupīšana ne tikai būtiski ietekmē tarifu, bet arī samazina vides piesārņojumu, neefektīvi izmantojot saražoto elektroenerģiju. Lai iegūtu videi maksimāli draudzīgus risinājumus, būtu jāatbalsta un jāveicina atjaunojamo energoresursu lietošana arī ūdenssaimniecībā.</w:t>
            </w:r>
          </w:p>
          <w:p w14:paraId="394C2448" w14:textId="0BBD6DE4" w:rsidR="00187CAB" w:rsidRPr="00D162F3" w:rsidRDefault="00187CAB" w:rsidP="00187CAB">
            <w:pPr>
              <w:spacing w:after="0" w:line="240" w:lineRule="auto"/>
              <w:ind w:left="130" w:right="133"/>
              <w:rPr>
                <w:rFonts w:eastAsia="Times New Roman" w:cstheme="minorHAnsi"/>
                <w:sz w:val="20"/>
                <w:szCs w:val="20"/>
                <w:lang w:eastAsia="lv-LV"/>
              </w:rPr>
            </w:pPr>
            <w:r w:rsidRPr="00D162F3">
              <w:rPr>
                <w:rFonts w:eastAsia="Times New Roman" w:cstheme="minorHAnsi"/>
                <w:sz w:val="20"/>
                <w:szCs w:val="20"/>
                <w:lang w:eastAsia="lv-LV"/>
              </w:rPr>
              <w:t xml:space="preserve">Palielinot </w:t>
            </w:r>
            <w:r w:rsidR="00D162F3" w:rsidRPr="00D162F3">
              <w:rPr>
                <w:rFonts w:eastAsia="Times New Roman" w:cstheme="minorHAnsi"/>
                <w:sz w:val="20"/>
                <w:szCs w:val="20"/>
                <w:lang w:eastAsia="lv-LV"/>
              </w:rPr>
              <w:t xml:space="preserve">uz vietas ražoto </w:t>
            </w:r>
            <w:r w:rsidRPr="00D162F3">
              <w:rPr>
                <w:rFonts w:eastAsia="Times New Roman" w:cstheme="minorHAnsi"/>
                <w:sz w:val="20"/>
                <w:szCs w:val="20"/>
                <w:lang w:eastAsia="lv-LV"/>
              </w:rPr>
              <w:t xml:space="preserve">atjaunojamo energoresursu īpatsvaru kopējā enerģijas </w:t>
            </w:r>
            <w:r w:rsidR="00D162F3" w:rsidRPr="00D162F3">
              <w:rPr>
                <w:rFonts w:eastAsia="Times New Roman" w:cstheme="minorHAnsi"/>
                <w:sz w:val="20"/>
                <w:szCs w:val="20"/>
                <w:lang w:eastAsia="lv-LV"/>
              </w:rPr>
              <w:t>patēriņā</w:t>
            </w:r>
            <w:r w:rsidRPr="00D162F3">
              <w:rPr>
                <w:rFonts w:eastAsia="Times New Roman" w:cstheme="minorHAnsi"/>
                <w:sz w:val="20"/>
                <w:szCs w:val="20"/>
                <w:lang w:eastAsia="lv-LV"/>
              </w:rPr>
              <w:t>, samazinā</w:t>
            </w:r>
            <w:r w:rsidR="00D162F3" w:rsidRPr="00D162F3">
              <w:rPr>
                <w:rFonts w:eastAsia="Times New Roman" w:cstheme="minorHAnsi"/>
                <w:sz w:val="20"/>
                <w:szCs w:val="20"/>
                <w:lang w:eastAsia="lv-LV"/>
              </w:rPr>
              <w:t>s</w:t>
            </w:r>
            <w:r w:rsidRPr="00D162F3">
              <w:rPr>
                <w:rFonts w:eastAsia="Times New Roman" w:cstheme="minorHAnsi"/>
                <w:sz w:val="20"/>
                <w:szCs w:val="20"/>
                <w:lang w:eastAsia="lv-LV"/>
              </w:rPr>
              <w:t xml:space="preserve"> </w:t>
            </w:r>
            <w:proofErr w:type="spellStart"/>
            <w:r w:rsidRPr="00D162F3">
              <w:rPr>
                <w:rFonts w:eastAsia="Times New Roman" w:cstheme="minorHAnsi"/>
                <w:sz w:val="20"/>
                <w:szCs w:val="20"/>
                <w:lang w:eastAsia="lv-LV"/>
              </w:rPr>
              <w:t>energoatkarība</w:t>
            </w:r>
            <w:proofErr w:type="spellEnd"/>
            <w:r w:rsidR="00D162F3" w:rsidRPr="00D162F3">
              <w:rPr>
                <w:rFonts w:eastAsia="Times New Roman" w:cstheme="minorHAnsi"/>
                <w:sz w:val="20"/>
                <w:szCs w:val="20"/>
                <w:lang w:eastAsia="lv-LV"/>
              </w:rPr>
              <w:t xml:space="preserve"> no citām valstīm</w:t>
            </w:r>
            <w:r w:rsidRPr="00D162F3">
              <w:rPr>
                <w:rFonts w:eastAsia="Times New Roman" w:cstheme="minorHAnsi"/>
                <w:sz w:val="20"/>
                <w:szCs w:val="20"/>
                <w:lang w:eastAsia="lv-LV"/>
              </w:rPr>
              <w:t>, veicinot kopējo ES klimata polit</w:t>
            </w:r>
            <w:r w:rsidR="00D32A54" w:rsidRPr="00D162F3">
              <w:rPr>
                <w:rFonts w:eastAsia="Times New Roman" w:cstheme="minorHAnsi"/>
                <w:sz w:val="20"/>
                <w:szCs w:val="20"/>
                <w:lang w:eastAsia="lv-LV"/>
              </w:rPr>
              <w:t>i</w:t>
            </w:r>
            <w:r w:rsidRPr="00D162F3">
              <w:rPr>
                <w:rFonts w:eastAsia="Times New Roman" w:cstheme="minorHAnsi"/>
                <w:sz w:val="20"/>
                <w:szCs w:val="20"/>
                <w:lang w:eastAsia="lv-LV"/>
              </w:rPr>
              <w:t>k</w:t>
            </w:r>
            <w:r w:rsidR="00337515">
              <w:rPr>
                <w:rFonts w:eastAsia="Times New Roman" w:cstheme="minorHAnsi"/>
                <w:sz w:val="20"/>
                <w:szCs w:val="20"/>
                <w:lang w:eastAsia="lv-LV"/>
              </w:rPr>
              <w:t>as mērķu sasniegšanu</w:t>
            </w:r>
            <w:r w:rsidRPr="00D162F3">
              <w:rPr>
                <w:rFonts w:eastAsia="Times New Roman" w:cstheme="minorHAnsi"/>
                <w:sz w:val="20"/>
                <w:szCs w:val="20"/>
                <w:lang w:eastAsia="lv-LV"/>
              </w:rPr>
              <w:t>.</w:t>
            </w:r>
          </w:p>
        </w:tc>
      </w:tr>
      <w:tr w:rsidR="00353E02" w14:paraId="630106F3" w14:textId="77777777" w:rsidTr="003112A4">
        <w:trPr>
          <w:trHeight w:val="1114"/>
        </w:trPr>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6098FC9" w14:textId="77777777" w:rsidR="00353E02" w:rsidRDefault="00353E02">
            <w:pPr>
              <w:spacing w:after="0" w:line="240" w:lineRule="auto"/>
              <w:rPr>
                <w:rFonts w:ascii="Calibri" w:eastAsia="Times New Roman" w:hAnsi="Calibri" w:cs="Calibri"/>
                <w:szCs w:val="24"/>
                <w:lang w:eastAsia="lv-LV"/>
              </w:rPr>
            </w:pPr>
            <w:r>
              <w:rPr>
                <w:rFonts w:ascii="Calibri" w:eastAsia="Times New Roman" w:hAnsi="Calibri" w:cs="Calibri"/>
                <w:i/>
                <w:iCs/>
                <w:sz w:val="20"/>
                <w:szCs w:val="20"/>
                <w:lang w:eastAsia="lv-LV"/>
              </w:rPr>
              <w:t>Decentralizēto kanalizācijas sistēmu apsaimniekošana</w:t>
            </w:r>
          </w:p>
        </w:tc>
        <w:tc>
          <w:tcPr>
            <w:tcW w:w="3118" w:type="dxa"/>
            <w:tcBorders>
              <w:top w:val="nil"/>
              <w:left w:val="nil"/>
              <w:bottom w:val="single" w:sz="8" w:space="0" w:color="000000"/>
              <w:right w:val="single" w:sz="8" w:space="0" w:color="000000"/>
            </w:tcBorders>
            <w:tcMar>
              <w:top w:w="0" w:type="dxa"/>
              <w:left w:w="108" w:type="dxa"/>
              <w:bottom w:w="0" w:type="dxa"/>
              <w:right w:w="108" w:type="dxa"/>
            </w:tcMar>
            <w:hideMark/>
          </w:tcPr>
          <w:p w14:paraId="37DDBC94"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Jaunu asenizācijas pieņemšanas punktu izveide un aprīkošana;</w:t>
            </w:r>
          </w:p>
          <w:p w14:paraId="50985A33" w14:textId="77777777" w:rsidR="00353E02" w:rsidRDefault="00353E02" w:rsidP="00353E02">
            <w:pPr>
              <w:spacing w:after="0" w:line="240" w:lineRule="auto"/>
              <w:rPr>
                <w:rFonts w:ascii="New" w:eastAsia="Times New Roman" w:hAnsi="New" w:cs="Times New Roman"/>
                <w:szCs w:val="24"/>
                <w:lang w:eastAsia="lv-LV"/>
              </w:rPr>
            </w:pPr>
            <w:r>
              <w:rPr>
                <w:rFonts w:ascii="Symbol" w:eastAsia="Times New Roman" w:hAnsi="Symbol" w:cs="Times New Roman"/>
                <w:sz w:val="20"/>
                <w:szCs w:val="20"/>
                <w:lang w:eastAsia="lv-LV"/>
              </w:rPr>
              <w:t></w:t>
            </w:r>
            <w:r>
              <w:rPr>
                <w:rFonts w:ascii="New" w:eastAsia="Times New Roman" w:hAnsi="New" w:cs="Times New Roman"/>
                <w:sz w:val="14"/>
                <w:szCs w:val="14"/>
                <w:lang w:eastAsia="lv-LV"/>
              </w:rPr>
              <w:t xml:space="preserve">        </w:t>
            </w:r>
            <w:r>
              <w:rPr>
                <w:rFonts w:ascii="Calibri" w:eastAsia="Times New Roman" w:hAnsi="Calibri" w:cs="Calibri"/>
                <w:sz w:val="20"/>
                <w:szCs w:val="20"/>
                <w:lang w:eastAsia="lv-LV"/>
              </w:rPr>
              <w:t>Esošo asenizācijas pieņemšanas punktu (tai skaitā KSS, kurās notiek asenizācijas pieņemšana) pārbūve un aprīkošana, lai nodrošinātu notekūdeņu uzkrāšanu, uzskaiti, kvalitātes kontroli un automatizācija.</w:t>
            </w:r>
          </w:p>
        </w:tc>
        <w:tc>
          <w:tcPr>
            <w:tcW w:w="3686" w:type="dxa"/>
            <w:tcBorders>
              <w:top w:val="nil"/>
              <w:left w:val="nil"/>
              <w:bottom w:val="single" w:sz="8" w:space="0" w:color="000000"/>
              <w:right w:val="single" w:sz="8" w:space="0" w:color="000000"/>
            </w:tcBorders>
            <w:hideMark/>
          </w:tcPr>
          <w:p w14:paraId="7FC92799" w14:textId="7A9787E5" w:rsidR="00353E02" w:rsidRDefault="00353E02" w:rsidP="003112A4">
            <w:pPr>
              <w:spacing w:after="0" w:line="240" w:lineRule="auto"/>
              <w:ind w:left="130" w:right="133"/>
              <w:rPr>
                <w:rFonts w:eastAsia="Times New Roman" w:cstheme="minorHAnsi"/>
                <w:sz w:val="20"/>
                <w:szCs w:val="20"/>
                <w:lang w:eastAsia="lv-LV"/>
              </w:rPr>
            </w:pPr>
            <w:r>
              <w:rPr>
                <w:rFonts w:eastAsia="Times New Roman" w:cstheme="minorHAnsi"/>
                <w:sz w:val="20"/>
                <w:szCs w:val="20"/>
                <w:lang w:eastAsia="lv-LV"/>
              </w:rPr>
              <w:t>Decentralizēt</w:t>
            </w:r>
            <w:r w:rsidR="00337515">
              <w:rPr>
                <w:rFonts w:eastAsia="Times New Roman" w:cstheme="minorHAnsi"/>
                <w:sz w:val="20"/>
                <w:szCs w:val="20"/>
                <w:lang w:eastAsia="lv-LV"/>
              </w:rPr>
              <w:t>o</w:t>
            </w:r>
            <w:r>
              <w:rPr>
                <w:rFonts w:eastAsia="Times New Roman" w:cstheme="minorHAnsi"/>
                <w:sz w:val="20"/>
                <w:szCs w:val="20"/>
                <w:lang w:eastAsia="lv-LV"/>
              </w:rPr>
              <w:t xml:space="preserve"> kanalizācijas sistēmu apsaimniekošana ir būtisks instruments vides piesārņojuma samazināšanai, gan izglītojot sabiedrību, gan novēršot neattīrītu notekūdeņu nonākšanu mežos, grāvjos u.c. vietās, kas līdz šim netika pienācīgi kontrolēt</w:t>
            </w:r>
            <w:r w:rsidR="003B0D82">
              <w:rPr>
                <w:rFonts w:eastAsia="Times New Roman" w:cstheme="minorHAnsi"/>
                <w:sz w:val="20"/>
                <w:szCs w:val="20"/>
                <w:lang w:eastAsia="lv-LV"/>
              </w:rPr>
              <w:t>a</w:t>
            </w:r>
            <w:r>
              <w:rPr>
                <w:rFonts w:eastAsia="Times New Roman" w:cstheme="minorHAnsi"/>
                <w:sz w:val="20"/>
                <w:szCs w:val="20"/>
                <w:lang w:eastAsia="lv-LV"/>
              </w:rPr>
              <w:t>. Ņemot vērā nepieciešamo investīciju apjomu, kad decentralizēto notekūdeņu pieņemšanas punktu izveidošanai vai papildus uzlabojumu veikšanai pie notekūdeņu attīrīšanas iekārtām, salīdzinoši ar citiem investīciju virzieniem</w:t>
            </w:r>
            <w:r w:rsidR="003B0D82">
              <w:rPr>
                <w:rFonts w:eastAsia="Times New Roman" w:cstheme="minorHAnsi"/>
                <w:sz w:val="20"/>
                <w:szCs w:val="20"/>
                <w:lang w:eastAsia="lv-LV"/>
              </w:rPr>
              <w:t>, vajadzīgais</w:t>
            </w:r>
            <w:r>
              <w:rPr>
                <w:rFonts w:eastAsia="Times New Roman" w:cstheme="minorHAnsi"/>
                <w:sz w:val="20"/>
                <w:szCs w:val="20"/>
                <w:lang w:eastAsia="lv-LV"/>
              </w:rPr>
              <w:t xml:space="preserve"> ieguldījums ir ievērojami mazāks, šādu darbību atbalsts būtu jāsniedz no nacionāliem finanšu instrumentiem, piemēram, vides aizsardzības fonda līdzekļiem.</w:t>
            </w:r>
          </w:p>
        </w:tc>
      </w:tr>
    </w:tbl>
    <w:p w14:paraId="5257D559" w14:textId="77777777" w:rsidR="000B366F" w:rsidRPr="005848E1" w:rsidRDefault="000B366F" w:rsidP="000B366F">
      <w:pPr>
        <w:rPr>
          <w:rFonts w:cstheme="minorHAnsi"/>
          <w:sz w:val="22"/>
        </w:rPr>
      </w:pPr>
    </w:p>
    <w:p w14:paraId="0EA09020" w14:textId="22455308" w:rsidR="000B366F" w:rsidRPr="005848E1" w:rsidRDefault="000B366F" w:rsidP="000B366F">
      <w:pPr>
        <w:rPr>
          <w:rFonts w:cstheme="minorHAnsi"/>
        </w:rPr>
      </w:pPr>
      <w:r w:rsidRPr="005848E1">
        <w:rPr>
          <w:rFonts w:cstheme="minorHAnsi"/>
          <w:sz w:val="22"/>
        </w:rPr>
        <w:t xml:space="preserve">Papildus atbilstoši Pasūtītāja prasībām ir identificēti investīciju ieguldījumu virzieni </w:t>
      </w:r>
      <w:r w:rsidRPr="005848E1">
        <w:rPr>
          <w:rFonts w:cstheme="minorHAnsi"/>
          <w:b/>
          <w:bCs/>
          <w:sz w:val="22"/>
          <w:u w:val="single"/>
        </w:rPr>
        <w:t>dzeramā ūdens apgādes jomā</w:t>
      </w:r>
      <w:r w:rsidRPr="005848E1">
        <w:rPr>
          <w:rFonts w:cstheme="minorHAnsi"/>
          <w:sz w:val="22"/>
        </w:rPr>
        <w:t>.  Līdzīgi kā notekūdeņu savākšanas gadījumā ir noteiktas arī konkrētas veicamās aktivitātes, kas ir tieši vērstas uz kvalitatīva dzeramā ūdens iegūšanu un piegādi patērētājiem. Tabulā 2.2. uzskaitītie rīcību virzieni un veicamās aktivitātes ir atbalstāmās darbības kvalitatīva dzeramā ūdens apgādes nodrošināšanai.</w:t>
      </w:r>
    </w:p>
    <w:p w14:paraId="40C5D878" w14:textId="77777777" w:rsidR="000B366F" w:rsidRPr="005848E1" w:rsidRDefault="000B366F" w:rsidP="0021370E">
      <w:pPr>
        <w:pStyle w:val="ListParagraph"/>
        <w:spacing w:before="120"/>
        <w:ind w:right="-335"/>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 xml:space="preserve">2.2. tabula </w:t>
      </w:r>
    </w:p>
    <w:p w14:paraId="010E39F5" w14:textId="77777777" w:rsidR="000B366F" w:rsidRPr="005848E1" w:rsidRDefault="000B366F" w:rsidP="0021370E">
      <w:pPr>
        <w:tabs>
          <w:tab w:val="left" w:pos="5520"/>
          <w:tab w:val="right" w:pos="8647"/>
        </w:tabs>
        <w:spacing w:after="0"/>
        <w:ind w:left="-90" w:right="-335"/>
        <w:jc w:val="center"/>
        <w:rPr>
          <w:rFonts w:cstheme="minorHAnsi"/>
        </w:rPr>
      </w:pPr>
      <w:r w:rsidRPr="005848E1">
        <w:rPr>
          <w:rFonts w:cstheme="minorHAnsi"/>
          <w:b/>
          <w:sz w:val="22"/>
        </w:rPr>
        <w:t>Investīciju ieguldījumu virzieni un atbalstāmās darbības dzeramā ūdens apgādes jomā</w:t>
      </w:r>
    </w:p>
    <w:tbl>
      <w:tblPr>
        <w:tblW w:w="8302" w:type="dxa"/>
        <w:tblCellMar>
          <w:left w:w="10" w:type="dxa"/>
          <w:right w:w="10" w:type="dxa"/>
        </w:tblCellMar>
        <w:tblLook w:val="04A0" w:firstRow="1" w:lastRow="0" w:firstColumn="1" w:lastColumn="0" w:noHBand="0" w:noVBand="1"/>
      </w:tblPr>
      <w:tblGrid>
        <w:gridCol w:w="2547"/>
        <w:gridCol w:w="5755"/>
      </w:tblGrid>
      <w:tr w:rsidR="000B366F" w:rsidRPr="005848E1" w14:paraId="34EF0D8D" w14:textId="77777777" w:rsidTr="00E437EE">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20EA0" w14:textId="77777777" w:rsidR="000B366F" w:rsidRPr="005848E1" w:rsidRDefault="000B366F" w:rsidP="000B366F">
            <w:pPr>
              <w:spacing w:after="0" w:line="240" w:lineRule="auto"/>
              <w:jc w:val="center"/>
              <w:rPr>
                <w:rFonts w:cstheme="minorHAnsi"/>
                <w:b/>
                <w:bCs/>
                <w:sz w:val="20"/>
                <w:szCs w:val="20"/>
              </w:rPr>
            </w:pPr>
            <w:r w:rsidRPr="005848E1">
              <w:rPr>
                <w:rFonts w:cstheme="minorHAnsi"/>
                <w:b/>
                <w:bCs/>
                <w:sz w:val="20"/>
                <w:szCs w:val="20"/>
              </w:rPr>
              <w:t>Investīciju ieguldījumu virziens</w:t>
            </w:r>
          </w:p>
        </w:tc>
        <w:tc>
          <w:tcPr>
            <w:tcW w:w="5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7C075" w14:textId="77777777" w:rsidR="000B366F" w:rsidRPr="005848E1" w:rsidRDefault="000B366F" w:rsidP="000B366F">
            <w:pPr>
              <w:spacing w:after="0" w:line="240" w:lineRule="auto"/>
              <w:jc w:val="center"/>
              <w:rPr>
                <w:rFonts w:cstheme="minorHAnsi"/>
                <w:b/>
                <w:bCs/>
                <w:sz w:val="20"/>
                <w:szCs w:val="20"/>
              </w:rPr>
            </w:pPr>
            <w:r w:rsidRPr="005848E1">
              <w:rPr>
                <w:rFonts w:cstheme="minorHAnsi"/>
                <w:b/>
                <w:bCs/>
                <w:sz w:val="20"/>
                <w:szCs w:val="20"/>
              </w:rPr>
              <w:t>Atbalstāmās darbības</w:t>
            </w:r>
          </w:p>
        </w:tc>
      </w:tr>
      <w:tr w:rsidR="000B366F" w:rsidRPr="005848E1" w14:paraId="1605DBB6" w14:textId="77777777" w:rsidTr="00E437EE">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7AF87" w14:textId="77777777" w:rsidR="000B366F" w:rsidRPr="005848E1" w:rsidRDefault="000B366F" w:rsidP="000B366F">
            <w:pPr>
              <w:spacing w:after="0" w:line="240" w:lineRule="auto"/>
              <w:rPr>
                <w:rFonts w:cstheme="minorHAnsi"/>
                <w:sz w:val="20"/>
                <w:szCs w:val="20"/>
              </w:rPr>
            </w:pPr>
            <w:r w:rsidRPr="005848E1">
              <w:rPr>
                <w:rFonts w:cstheme="minorHAnsi"/>
                <w:i/>
                <w:iCs/>
                <w:sz w:val="20"/>
                <w:szCs w:val="20"/>
              </w:rPr>
              <w:t xml:space="preserve">Ūdensapgādes tīklu paplašināšana </w:t>
            </w:r>
          </w:p>
        </w:tc>
        <w:tc>
          <w:tcPr>
            <w:tcW w:w="5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5B34F" w14:textId="77777777" w:rsidR="000B366F" w:rsidRPr="005848E1" w:rsidRDefault="000B366F" w:rsidP="00411479">
            <w:pPr>
              <w:pStyle w:val="ListParagraph"/>
              <w:numPr>
                <w:ilvl w:val="0"/>
                <w:numId w:val="19"/>
              </w:numPr>
              <w:ind w:left="321"/>
              <w:rPr>
                <w:rFonts w:asciiTheme="minorHAnsi" w:hAnsiTheme="minorHAnsi" w:cstheme="minorHAnsi"/>
                <w:sz w:val="20"/>
                <w:szCs w:val="20"/>
                <w:lang w:val="lv-LV"/>
              </w:rPr>
            </w:pPr>
            <w:r w:rsidRPr="005848E1">
              <w:rPr>
                <w:rFonts w:asciiTheme="minorHAnsi" w:hAnsiTheme="minorHAnsi" w:cstheme="minorHAnsi"/>
                <w:sz w:val="20"/>
                <w:szCs w:val="20"/>
                <w:lang w:val="lv-LV"/>
              </w:rPr>
              <w:t>Jaunu CŪS tīklu un saistītās infrastruktūras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akas, atzari, pievadi utt.) izbūve;</w:t>
            </w:r>
          </w:p>
          <w:p w14:paraId="4CFCB703" w14:textId="77777777" w:rsidR="000B366F" w:rsidRPr="005848E1" w:rsidRDefault="000B366F" w:rsidP="00411479">
            <w:pPr>
              <w:pStyle w:val="ListParagraph"/>
              <w:numPr>
                <w:ilvl w:val="0"/>
                <w:numId w:val="19"/>
              </w:numPr>
              <w:ind w:left="321"/>
              <w:rPr>
                <w:rFonts w:asciiTheme="minorHAnsi" w:hAnsiTheme="minorHAnsi" w:cstheme="minorHAnsi"/>
                <w:sz w:val="20"/>
                <w:szCs w:val="20"/>
                <w:lang w:val="lv-LV"/>
              </w:rPr>
            </w:pPr>
            <w:r w:rsidRPr="005848E1">
              <w:rPr>
                <w:rFonts w:asciiTheme="minorHAnsi" w:hAnsiTheme="minorHAnsi" w:cstheme="minorHAnsi"/>
                <w:sz w:val="20"/>
                <w:szCs w:val="20"/>
                <w:lang w:val="lv-LV"/>
              </w:rPr>
              <w:t>Esošo CŪS tīklu posmu pārbūve papildus jaudu nodrošināšanai.</w:t>
            </w:r>
          </w:p>
        </w:tc>
      </w:tr>
      <w:tr w:rsidR="000B366F" w:rsidRPr="005848E1" w14:paraId="091E435E" w14:textId="77777777" w:rsidTr="00E437EE">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A4FD" w14:textId="77777777" w:rsidR="000B366F" w:rsidRPr="005848E1" w:rsidRDefault="000B366F" w:rsidP="000B366F">
            <w:pPr>
              <w:spacing w:after="0" w:line="240" w:lineRule="auto"/>
              <w:rPr>
                <w:rFonts w:cstheme="minorHAnsi"/>
                <w:sz w:val="20"/>
                <w:szCs w:val="20"/>
              </w:rPr>
            </w:pPr>
            <w:r w:rsidRPr="005848E1">
              <w:rPr>
                <w:rFonts w:cstheme="minorHAnsi"/>
                <w:i/>
                <w:iCs/>
                <w:sz w:val="20"/>
                <w:szCs w:val="20"/>
              </w:rPr>
              <w:t>Ūdensapgādes tīklu rekonstrukcija</w:t>
            </w:r>
          </w:p>
        </w:tc>
        <w:tc>
          <w:tcPr>
            <w:tcW w:w="5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86FE0" w14:textId="77777777" w:rsidR="000B366F" w:rsidRPr="005848E1" w:rsidRDefault="000B366F" w:rsidP="00411479">
            <w:pPr>
              <w:pStyle w:val="ListParagraph"/>
              <w:numPr>
                <w:ilvl w:val="0"/>
                <w:numId w:val="19"/>
              </w:numPr>
              <w:ind w:left="321"/>
              <w:rPr>
                <w:rFonts w:asciiTheme="minorHAnsi" w:hAnsiTheme="minorHAnsi" w:cstheme="minorHAnsi"/>
                <w:sz w:val="20"/>
                <w:szCs w:val="20"/>
                <w:lang w:val="lv-LV"/>
              </w:rPr>
            </w:pPr>
            <w:r w:rsidRPr="005848E1">
              <w:rPr>
                <w:rFonts w:asciiTheme="minorHAnsi" w:hAnsiTheme="minorHAnsi" w:cstheme="minorHAnsi"/>
                <w:sz w:val="20"/>
                <w:szCs w:val="20"/>
                <w:lang w:val="lv-LV"/>
              </w:rPr>
              <w:t>Esošo CŪS tīklu posmu un saistītās infrastruktūras pārbūve un atjaunošana noplūžu un avāriju skaitu samazināšanai;</w:t>
            </w:r>
          </w:p>
          <w:p w14:paraId="2058C8DB" w14:textId="77777777" w:rsidR="000B366F" w:rsidRPr="005848E1" w:rsidRDefault="000B366F" w:rsidP="00411479">
            <w:pPr>
              <w:pStyle w:val="ListParagraph"/>
              <w:numPr>
                <w:ilvl w:val="0"/>
                <w:numId w:val="19"/>
              </w:numPr>
              <w:ind w:left="321"/>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Esošo CŪS tīklu posmu un saistītās infrastruktūras pārbūve un atjaunošana jaunu </w:t>
            </w:r>
            <w:proofErr w:type="spellStart"/>
            <w:r w:rsidRPr="005848E1">
              <w:rPr>
                <w:rFonts w:asciiTheme="minorHAnsi" w:hAnsiTheme="minorHAnsi" w:cstheme="minorHAnsi"/>
                <w:sz w:val="20"/>
                <w:szCs w:val="20"/>
                <w:lang w:val="lv-LV"/>
              </w:rPr>
              <w:t>pieslēgumu</w:t>
            </w:r>
            <w:proofErr w:type="spellEnd"/>
            <w:r w:rsidRPr="005848E1">
              <w:rPr>
                <w:rFonts w:asciiTheme="minorHAnsi" w:hAnsiTheme="minorHAnsi" w:cstheme="minorHAnsi"/>
                <w:sz w:val="20"/>
                <w:szCs w:val="20"/>
                <w:lang w:val="lv-LV"/>
              </w:rPr>
              <w:t xml:space="preserve"> nodrošināšanai tieši pie šiem tīkliem. </w:t>
            </w:r>
          </w:p>
        </w:tc>
      </w:tr>
      <w:tr w:rsidR="000B366F" w:rsidRPr="005848E1" w14:paraId="6C344C19" w14:textId="77777777" w:rsidTr="00E437EE">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B1D66" w14:textId="77777777" w:rsidR="000B366F" w:rsidRPr="005848E1" w:rsidRDefault="000B366F" w:rsidP="000B366F">
            <w:pPr>
              <w:spacing w:after="0" w:line="240" w:lineRule="auto"/>
              <w:rPr>
                <w:rFonts w:cstheme="minorHAnsi"/>
                <w:sz w:val="20"/>
                <w:szCs w:val="20"/>
              </w:rPr>
            </w:pPr>
            <w:r w:rsidRPr="005848E1">
              <w:rPr>
                <w:rFonts w:cstheme="minorHAnsi"/>
                <w:i/>
                <w:iCs/>
                <w:sz w:val="20"/>
                <w:szCs w:val="20"/>
              </w:rPr>
              <w:t>Dzeramā ūdens ieguve un sagatavošana</w:t>
            </w:r>
          </w:p>
        </w:tc>
        <w:tc>
          <w:tcPr>
            <w:tcW w:w="5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3D15B" w14:textId="77777777" w:rsidR="000B366F" w:rsidRPr="005848E1" w:rsidRDefault="000B366F" w:rsidP="00411479">
            <w:pPr>
              <w:pStyle w:val="ListParagraph"/>
              <w:numPr>
                <w:ilvl w:val="0"/>
                <w:numId w:val="19"/>
              </w:numPr>
              <w:ind w:left="321"/>
              <w:rPr>
                <w:rFonts w:asciiTheme="minorHAnsi" w:hAnsiTheme="minorHAnsi" w:cstheme="minorHAnsi"/>
                <w:sz w:val="20"/>
                <w:szCs w:val="20"/>
                <w:lang w:val="lv-LV"/>
              </w:rPr>
            </w:pPr>
            <w:r w:rsidRPr="005848E1">
              <w:rPr>
                <w:rFonts w:asciiTheme="minorHAnsi" w:hAnsiTheme="minorHAnsi" w:cstheme="minorHAnsi"/>
                <w:sz w:val="20"/>
                <w:szCs w:val="20"/>
                <w:lang w:val="lv-LV"/>
              </w:rPr>
              <w:t>Jaunu ūdens ieguves vietu izbūve un aprīkošana;</w:t>
            </w:r>
          </w:p>
          <w:p w14:paraId="78338132" w14:textId="77777777" w:rsidR="000B366F" w:rsidRPr="005848E1" w:rsidRDefault="000B366F" w:rsidP="00411479">
            <w:pPr>
              <w:pStyle w:val="ListParagraph"/>
              <w:numPr>
                <w:ilvl w:val="0"/>
                <w:numId w:val="19"/>
              </w:numPr>
              <w:ind w:left="321"/>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Neizmantotu vai nolietotu urbumu </w:t>
            </w:r>
            <w:proofErr w:type="spellStart"/>
            <w:r w:rsidRPr="005848E1">
              <w:rPr>
                <w:rFonts w:asciiTheme="minorHAnsi" w:hAnsiTheme="minorHAnsi" w:cstheme="minorHAnsi"/>
                <w:sz w:val="20"/>
                <w:szCs w:val="20"/>
                <w:lang w:val="lv-LV"/>
              </w:rPr>
              <w:t>tamponāža</w:t>
            </w:r>
            <w:proofErr w:type="spellEnd"/>
            <w:r w:rsidRPr="005848E1">
              <w:rPr>
                <w:rFonts w:asciiTheme="minorHAnsi" w:hAnsiTheme="minorHAnsi" w:cstheme="minorHAnsi"/>
                <w:sz w:val="20"/>
                <w:szCs w:val="20"/>
                <w:lang w:val="lv-LV"/>
              </w:rPr>
              <w:t xml:space="preserve"> un objektu demontāža;</w:t>
            </w:r>
          </w:p>
          <w:p w14:paraId="6AF06601" w14:textId="77777777" w:rsidR="000B366F" w:rsidRPr="005848E1" w:rsidRDefault="000B366F" w:rsidP="00411479">
            <w:pPr>
              <w:pStyle w:val="ListParagraph"/>
              <w:numPr>
                <w:ilvl w:val="0"/>
                <w:numId w:val="19"/>
              </w:numPr>
              <w:ind w:left="321"/>
              <w:rPr>
                <w:rFonts w:asciiTheme="minorHAnsi" w:hAnsiTheme="minorHAnsi" w:cstheme="minorHAnsi"/>
                <w:sz w:val="20"/>
                <w:szCs w:val="20"/>
                <w:lang w:val="lv-LV"/>
              </w:rPr>
            </w:pPr>
            <w:r w:rsidRPr="005848E1">
              <w:rPr>
                <w:rFonts w:asciiTheme="minorHAnsi" w:hAnsiTheme="minorHAnsi" w:cstheme="minorHAnsi"/>
                <w:sz w:val="20"/>
                <w:szCs w:val="20"/>
                <w:lang w:val="lv-LV"/>
              </w:rPr>
              <w:t>Jaunu ūdens sagatavošanas iekārtu (ŪSI) izbūve un aprīkošana;</w:t>
            </w:r>
          </w:p>
          <w:p w14:paraId="23862488" w14:textId="77777777" w:rsidR="000B366F" w:rsidRPr="005848E1" w:rsidRDefault="000B366F" w:rsidP="00411479">
            <w:pPr>
              <w:pStyle w:val="ListParagraph"/>
              <w:numPr>
                <w:ilvl w:val="0"/>
                <w:numId w:val="19"/>
              </w:numPr>
              <w:ind w:left="321"/>
              <w:rPr>
                <w:rFonts w:asciiTheme="minorHAnsi" w:hAnsiTheme="minorHAnsi" w:cstheme="minorHAnsi"/>
                <w:sz w:val="20"/>
                <w:szCs w:val="20"/>
                <w:lang w:val="lv-LV"/>
              </w:rPr>
            </w:pPr>
            <w:r w:rsidRPr="005848E1">
              <w:rPr>
                <w:rFonts w:asciiTheme="minorHAnsi" w:hAnsiTheme="minorHAnsi" w:cstheme="minorHAnsi"/>
                <w:sz w:val="20"/>
                <w:szCs w:val="20"/>
                <w:lang w:val="lv-LV"/>
              </w:rPr>
              <w:t>ŪSI jaudu palielināšana vai samazināšana.</w:t>
            </w:r>
          </w:p>
        </w:tc>
      </w:tr>
      <w:tr w:rsidR="000B366F" w:rsidRPr="005848E1" w14:paraId="5BE804A2" w14:textId="77777777" w:rsidTr="00E437EE">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83AFE" w14:textId="77777777" w:rsidR="000B366F" w:rsidRPr="005848E1" w:rsidRDefault="000B366F" w:rsidP="000B366F">
            <w:pPr>
              <w:spacing w:after="0" w:line="240" w:lineRule="auto"/>
              <w:rPr>
                <w:rFonts w:cstheme="minorHAnsi"/>
                <w:sz w:val="20"/>
                <w:szCs w:val="20"/>
              </w:rPr>
            </w:pPr>
            <w:r w:rsidRPr="005848E1">
              <w:rPr>
                <w:rFonts w:cstheme="minorHAnsi"/>
                <w:i/>
                <w:iCs/>
                <w:sz w:val="20"/>
                <w:szCs w:val="20"/>
              </w:rPr>
              <w:t>Dzeramā ūdens uzglabāšana un padeve</w:t>
            </w:r>
          </w:p>
        </w:tc>
        <w:tc>
          <w:tcPr>
            <w:tcW w:w="5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BE8EF" w14:textId="77777777" w:rsidR="000B366F" w:rsidRPr="005848E1" w:rsidRDefault="000B366F" w:rsidP="00411479">
            <w:pPr>
              <w:pStyle w:val="ListParagraph"/>
              <w:numPr>
                <w:ilvl w:val="0"/>
                <w:numId w:val="19"/>
              </w:numPr>
              <w:ind w:left="321"/>
              <w:rPr>
                <w:rFonts w:asciiTheme="minorHAnsi" w:hAnsiTheme="minorHAnsi" w:cstheme="minorHAnsi"/>
                <w:sz w:val="20"/>
                <w:szCs w:val="20"/>
                <w:lang w:val="lv-LV"/>
              </w:rPr>
            </w:pPr>
            <w:r w:rsidRPr="005848E1">
              <w:rPr>
                <w:rFonts w:asciiTheme="minorHAnsi" w:hAnsiTheme="minorHAnsi" w:cstheme="minorHAnsi"/>
                <w:sz w:val="20"/>
                <w:szCs w:val="20"/>
                <w:lang w:val="lv-LV"/>
              </w:rPr>
              <w:t>Jaunu ūdens uzglabāšanas un padeves iekārtu (ūdenstornis, rezervuāri, otrā pacēluma sūkņu stacijas) izbūve un aprīkošana, tai skaitā sistēmas kopējās uzglabāšanas un padeves jaudas palielināšana;</w:t>
            </w:r>
          </w:p>
          <w:p w14:paraId="0B83D751" w14:textId="77777777" w:rsidR="000B366F" w:rsidRPr="005848E1" w:rsidRDefault="000B366F" w:rsidP="00411479">
            <w:pPr>
              <w:pStyle w:val="ListParagraph"/>
              <w:numPr>
                <w:ilvl w:val="0"/>
                <w:numId w:val="19"/>
              </w:numPr>
              <w:ind w:left="321"/>
              <w:rPr>
                <w:rFonts w:asciiTheme="minorHAnsi" w:hAnsiTheme="minorHAnsi" w:cstheme="minorHAnsi"/>
                <w:sz w:val="20"/>
                <w:szCs w:val="20"/>
                <w:lang w:val="lv-LV"/>
              </w:rPr>
            </w:pPr>
            <w:r w:rsidRPr="005848E1">
              <w:rPr>
                <w:rFonts w:asciiTheme="minorHAnsi" w:hAnsiTheme="minorHAnsi" w:cstheme="minorHAnsi"/>
                <w:sz w:val="20"/>
                <w:szCs w:val="20"/>
                <w:lang w:val="lv-LV"/>
              </w:rPr>
              <w:t>Esošo ūdens uzglabāšanas un padeves iekārtu (ūdenstornis, rezervuāri, otrā pacēluma sūkņu stacijas) rekonstrukcija (t.sk. jaudu palielināšana vai samazināšana) un aprīkošana</w:t>
            </w:r>
          </w:p>
        </w:tc>
      </w:tr>
      <w:tr w:rsidR="000B366F" w:rsidRPr="005848E1" w14:paraId="7EDEB882" w14:textId="77777777" w:rsidTr="00E437EE">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69C41" w14:textId="77777777" w:rsidR="000B366F" w:rsidRPr="005848E1" w:rsidRDefault="000B366F" w:rsidP="000B366F">
            <w:pPr>
              <w:spacing w:after="0" w:line="240" w:lineRule="auto"/>
              <w:jc w:val="left"/>
              <w:rPr>
                <w:rFonts w:cstheme="minorHAnsi"/>
                <w:sz w:val="20"/>
                <w:szCs w:val="20"/>
              </w:rPr>
            </w:pPr>
            <w:r w:rsidRPr="005848E1">
              <w:rPr>
                <w:rFonts w:cstheme="minorHAnsi"/>
                <w:i/>
                <w:iCs/>
                <w:sz w:val="20"/>
                <w:szCs w:val="20"/>
              </w:rPr>
              <w:t>Energoefektivitātes pasākumi ūdensapgādes sistēmā</w:t>
            </w:r>
          </w:p>
        </w:tc>
        <w:tc>
          <w:tcPr>
            <w:tcW w:w="5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56EE9" w14:textId="77777777" w:rsidR="000B366F" w:rsidRPr="005848E1" w:rsidRDefault="000B366F" w:rsidP="00411479">
            <w:pPr>
              <w:pStyle w:val="ListParagraph"/>
              <w:numPr>
                <w:ilvl w:val="0"/>
                <w:numId w:val="22"/>
              </w:numPr>
              <w:ind w:left="336"/>
              <w:rPr>
                <w:rFonts w:asciiTheme="minorHAnsi" w:hAnsiTheme="minorHAnsi" w:cstheme="minorHAnsi"/>
                <w:sz w:val="20"/>
                <w:szCs w:val="20"/>
                <w:lang w:val="lv-LV"/>
              </w:rPr>
            </w:pPr>
            <w:r w:rsidRPr="005848E1">
              <w:rPr>
                <w:rFonts w:asciiTheme="minorHAnsi" w:hAnsiTheme="minorHAnsi" w:cstheme="minorHAnsi"/>
                <w:sz w:val="20"/>
                <w:szCs w:val="20"/>
                <w:lang w:val="lv-LV"/>
              </w:rPr>
              <w:t>Energoefektivitātes pasākumi, kas saistīti ar saules enerģijas izmantošanu elektroenerģijas ražošanai dzeramā ūdens iegūšanā, sagatavošanā un/vai padošanā;</w:t>
            </w:r>
          </w:p>
          <w:p w14:paraId="449CBFE1" w14:textId="77777777" w:rsidR="000B366F" w:rsidRPr="005848E1" w:rsidRDefault="000B366F" w:rsidP="00411479">
            <w:pPr>
              <w:pStyle w:val="ListParagraph"/>
              <w:numPr>
                <w:ilvl w:val="0"/>
                <w:numId w:val="22"/>
              </w:numPr>
              <w:ind w:left="336"/>
              <w:rPr>
                <w:rFonts w:asciiTheme="minorHAnsi" w:hAnsiTheme="minorHAnsi" w:cstheme="minorHAnsi"/>
                <w:sz w:val="20"/>
                <w:szCs w:val="20"/>
                <w:lang w:val="lv-LV"/>
              </w:rPr>
            </w:pPr>
            <w:r w:rsidRPr="005848E1">
              <w:rPr>
                <w:rFonts w:asciiTheme="minorHAnsi" w:hAnsiTheme="minorHAnsi" w:cstheme="minorHAnsi"/>
                <w:sz w:val="20"/>
                <w:szCs w:val="20"/>
                <w:lang w:val="lv-LV"/>
              </w:rPr>
              <w:t>Esošo ūdens ieguves vietu rekonstrukcija un aprīkošana energoefektivitātes uzlabošanai;</w:t>
            </w:r>
          </w:p>
          <w:p w14:paraId="4C79EF7B" w14:textId="77777777" w:rsidR="000B366F" w:rsidRPr="005848E1" w:rsidRDefault="000B366F" w:rsidP="00411479">
            <w:pPr>
              <w:pStyle w:val="ListParagraph"/>
              <w:numPr>
                <w:ilvl w:val="0"/>
                <w:numId w:val="22"/>
              </w:numPr>
              <w:ind w:left="336"/>
              <w:rPr>
                <w:rFonts w:asciiTheme="minorHAnsi" w:hAnsiTheme="minorHAnsi" w:cstheme="minorHAnsi"/>
                <w:sz w:val="20"/>
                <w:szCs w:val="20"/>
                <w:lang w:val="lv-LV"/>
              </w:rPr>
            </w:pPr>
            <w:r w:rsidRPr="005848E1">
              <w:rPr>
                <w:rFonts w:asciiTheme="minorHAnsi" w:hAnsiTheme="minorHAnsi" w:cstheme="minorHAnsi"/>
                <w:sz w:val="20"/>
                <w:szCs w:val="20"/>
                <w:lang w:val="lv-LV"/>
              </w:rPr>
              <w:t>Esošo ŪSI rekonstrukcija un aprīkošana energoefektivitātes uzlabošana;</w:t>
            </w:r>
          </w:p>
          <w:p w14:paraId="7CE52C3A" w14:textId="77777777" w:rsidR="000B366F" w:rsidRPr="005848E1" w:rsidRDefault="000B366F" w:rsidP="00411479">
            <w:pPr>
              <w:pStyle w:val="ListParagraph"/>
              <w:numPr>
                <w:ilvl w:val="0"/>
                <w:numId w:val="22"/>
              </w:numPr>
              <w:ind w:left="336"/>
              <w:rPr>
                <w:rFonts w:asciiTheme="minorHAnsi" w:hAnsiTheme="minorHAnsi" w:cstheme="minorHAnsi"/>
                <w:sz w:val="20"/>
                <w:szCs w:val="20"/>
                <w:lang w:val="lv-LV"/>
              </w:rPr>
            </w:pPr>
            <w:r w:rsidRPr="005848E1">
              <w:rPr>
                <w:rFonts w:asciiTheme="minorHAnsi" w:hAnsiTheme="minorHAnsi" w:cstheme="minorHAnsi"/>
                <w:sz w:val="20"/>
                <w:szCs w:val="20"/>
                <w:lang w:val="lv-LV"/>
              </w:rPr>
              <w:t>Esošo ūdens uzglabāšanas un padeves iekārtu energoefektivitātes uzlabošana.</w:t>
            </w:r>
          </w:p>
        </w:tc>
      </w:tr>
    </w:tbl>
    <w:p w14:paraId="1B163262" w14:textId="7D56FA7B" w:rsidR="000B366F" w:rsidRPr="005848E1" w:rsidRDefault="000B366F" w:rsidP="00411479">
      <w:pPr>
        <w:pStyle w:val="Heading2"/>
        <w:numPr>
          <w:ilvl w:val="1"/>
          <w:numId w:val="18"/>
        </w:numPr>
        <w:ind w:left="720"/>
        <w:jc w:val="left"/>
        <w:rPr>
          <w:rFonts w:asciiTheme="minorHAnsi" w:hAnsiTheme="minorHAnsi" w:cstheme="minorHAnsi"/>
        </w:rPr>
      </w:pPr>
      <w:bookmarkStart w:id="18" w:name="_Toc42505178"/>
      <w:r w:rsidRPr="005848E1">
        <w:rPr>
          <w:rFonts w:asciiTheme="minorHAnsi" w:hAnsiTheme="minorHAnsi" w:cstheme="minorHAnsi"/>
        </w:rPr>
        <w:t xml:space="preserve">Kritēriji notekūdeņu apsaimniekošanas attīstības vajadzību virzienu </w:t>
      </w:r>
      <w:proofErr w:type="spellStart"/>
      <w:r w:rsidRPr="005848E1">
        <w:rPr>
          <w:rFonts w:asciiTheme="minorHAnsi" w:hAnsiTheme="minorHAnsi" w:cstheme="minorHAnsi"/>
        </w:rPr>
        <w:t>prioritizēšanai</w:t>
      </w:r>
      <w:bookmarkEnd w:id="18"/>
      <w:proofErr w:type="spellEnd"/>
    </w:p>
    <w:p w14:paraId="0238592F" w14:textId="77777777" w:rsidR="0054792C" w:rsidRPr="005848E1" w:rsidRDefault="0054792C" w:rsidP="0054792C">
      <w:pPr>
        <w:spacing w:after="0"/>
        <w:rPr>
          <w:rFonts w:cstheme="minorHAnsi"/>
          <w:sz w:val="22"/>
        </w:rPr>
      </w:pPr>
    </w:p>
    <w:p w14:paraId="798CCB24" w14:textId="77777777" w:rsidR="0054792C" w:rsidRPr="005848E1" w:rsidRDefault="000B366F" w:rsidP="00151B5A">
      <w:pPr>
        <w:spacing w:after="0"/>
        <w:rPr>
          <w:rFonts w:cstheme="minorHAnsi"/>
          <w:sz w:val="22"/>
        </w:rPr>
      </w:pPr>
      <w:r w:rsidRPr="005848E1">
        <w:rPr>
          <w:rFonts w:cstheme="minorHAnsi"/>
          <w:sz w:val="22"/>
        </w:rPr>
        <w:t>Lai noteiktu, kuri no notekūdeņu apsaimniekošanas jomas rīcību virzieniem sniedz lielāko atdevi, ir nepieciešams izstrādāt kritērijus, ar kuru palīdzību novērtēt publisko investīciju lietderību. Kritēri</w:t>
      </w:r>
      <w:r w:rsidR="0054792C" w:rsidRPr="005848E1">
        <w:rPr>
          <w:rFonts w:cstheme="minorHAnsi"/>
          <w:sz w:val="22"/>
        </w:rPr>
        <w:t>ju izstrādē tika ņemti vērā sekojoši principi:</w:t>
      </w:r>
    </w:p>
    <w:p w14:paraId="6AB1596E" w14:textId="5462251F" w:rsidR="00151B5A" w:rsidRPr="005848E1" w:rsidRDefault="003D0181" w:rsidP="00151B5A">
      <w:pPr>
        <w:pStyle w:val="ListParagraph"/>
        <w:numPr>
          <w:ilvl w:val="0"/>
          <w:numId w:val="5"/>
        </w:numPr>
        <w:spacing w:line="276" w:lineRule="auto"/>
        <w:rPr>
          <w:rFonts w:asciiTheme="minorHAnsi" w:hAnsiTheme="minorHAnsi" w:cstheme="minorHAnsi"/>
          <w:sz w:val="22"/>
          <w:lang w:val="lv-LV"/>
        </w:rPr>
      </w:pPr>
      <w:r>
        <w:rPr>
          <w:rFonts w:asciiTheme="minorHAnsi" w:hAnsiTheme="minorHAnsi" w:cstheme="minorHAnsi"/>
          <w:sz w:val="22"/>
          <w:lang w:val="lv-LV"/>
        </w:rPr>
        <w:t>k</w:t>
      </w:r>
      <w:r w:rsidR="00151B5A" w:rsidRPr="005848E1">
        <w:rPr>
          <w:rFonts w:asciiTheme="minorHAnsi" w:hAnsiTheme="minorHAnsi" w:cstheme="minorHAnsi"/>
          <w:sz w:val="22"/>
          <w:lang w:val="lv-LV"/>
        </w:rPr>
        <w:t>ritērijiem ir jābūt vērstiem uz noteiktu mērķu sasniegšanu, kas veicina normatīvo aktu prasību izpildi;</w:t>
      </w:r>
    </w:p>
    <w:p w14:paraId="6A92C433" w14:textId="5D6BE72C" w:rsidR="00151B5A" w:rsidRPr="005848E1" w:rsidRDefault="003D0181" w:rsidP="00151B5A">
      <w:pPr>
        <w:pStyle w:val="ListParagraph"/>
        <w:numPr>
          <w:ilvl w:val="0"/>
          <w:numId w:val="5"/>
        </w:numPr>
        <w:spacing w:line="276" w:lineRule="auto"/>
        <w:rPr>
          <w:rFonts w:asciiTheme="minorHAnsi" w:hAnsiTheme="minorHAnsi" w:cstheme="minorHAnsi"/>
          <w:sz w:val="22"/>
          <w:lang w:val="lv-LV"/>
        </w:rPr>
      </w:pPr>
      <w:r>
        <w:rPr>
          <w:rFonts w:asciiTheme="minorHAnsi" w:hAnsiTheme="minorHAnsi" w:cstheme="minorHAnsi"/>
          <w:sz w:val="22"/>
          <w:lang w:val="lv-LV"/>
        </w:rPr>
        <w:t>k</w:t>
      </w:r>
      <w:r w:rsidR="00151B5A" w:rsidRPr="005848E1">
        <w:rPr>
          <w:rFonts w:asciiTheme="minorHAnsi" w:hAnsiTheme="minorHAnsi" w:cstheme="minorHAnsi"/>
          <w:sz w:val="22"/>
          <w:lang w:val="lv-LV"/>
        </w:rPr>
        <w:t>ritēriji ir jāizstrādā tā, lai tie raksturotu gan vides prasību ievērošanu, gan sociālekonomiskos uzlabojumus, gan ūdenssaimniecības uzņēmumu (pašvaldību) finanšu spēju (turpmāk – kritēriju grupas);</w:t>
      </w:r>
    </w:p>
    <w:p w14:paraId="6BF9FC1F" w14:textId="61389611" w:rsidR="0054792C" w:rsidRPr="005848E1" w:rsidRDefault="003D0181" w:rsidP="00151B5A">
      <w:pPr>
        <w:pStyle w:val="ListParagraph"/>
        <w:numPr>
          <w:ilvl w:val="0"/>
          <w:numId w:val="5"/>
        </w:numPr>
        <w:spacing w:line="276" w:lineRule="auto"/>
        <w:rPr>
          <w:rFonts w:asciiTheme="minorHAnsi" w:hAnsiTheme="minorHAnsi" w:cstheme="minorHAnsi"/>
          <w:sz w:val="22"/>
          <w:lang w:val="lv-LV"/>
        </w:rPr>
      </w:pPr>
      <w:r>
        <w:rPr>
          <w:rFonts w:asciiTheme="minorHAnsi" w:hAnsiTheme="minorHAnsi" w:cstheme="minorHAnsi"/>
          <w:sz w:val="22"/>
          <w:lang w:val="lv-LV"/>
        </w:rPr>
        <w:t>k</w:t>
      </w:r>
      <w:r w:rsidR="0054792C" w:rsidRPr="005848E1">
        <w:rPr>
          <w:rFonts w:asciiTheme="minorHAnsi" w:hAnsiTheme="minorHAnsi" w:cstheme="minorHAnsi"/>
          <w:sz w:val="22"/>
          <w:lang w:val="lv-LV"/>
        </w:rPr>
        <w:t>ritērij</w:t>
      </w:r>
      <w:r w:rsidR="00151B5A" w:rsidRPr="005848E1">
        <w:rPr>
          <w:rFonts w:asciiTheme="minorHAnsi" w:hAnsiTheme="minorHAnsi" w:cstheme="minorHAnsi"/>
          <w:sz w:val="22"/>
          <w:lang w:val="lv-LV"/>
        </w:rPr>
        <w:t>ie</w:t>
      </w:r>
      <w:r w:rsidR="0054792C" w:rsidRPr="005848E1">
        <w:rPr>
          <w:rFonts w:asciiTheme="minorHAnsi" w:hAnsiTheme="minorHAnsi" w:cstheme="minorHAnsi"/>
          <w:sz w:val="22"/>
          <w:lang w:val="lv-LV"/>
        </w:rPr>
        <w:t>m ir jābūt unive</w:t>
      </w:r>
      <w:r w:rsidR="00151B5A" w:rsidRPr="005848E1">
        <w:rPr>
          <w:rFonts w:asciiTheme="minorHAnsi" w:hAnsiTheme="minorHAnsi" w:cstheme="minorHAnsi"/>
          <w:sz w:val="22"/>
          <w:lang w:val="lv-LV"/>
        </w:rPr>
        <w:t>rs</w:t>
      </w:r>
      <w:r w:rsidR="0054792C" w:rsidRPr="005848E1">
        <w:rPr>
          <w:rFonts w:asciiTheme="minorHAnsi" w:hAnsiTheme="minorHAnsi" w:cstheme="minorHAnsi"/>
          <w:sz w:val="22"/>
          <w:lang w:val="lv-LV"/>
        </w:rPr>
        <w:t>āl</w:t>
      </w:r>
      <w:r w:rsidR="00151B5A" w:rsidRPr="005848E1">
        <w:rPr>
          <w:rFonts w:asciiTheme="minorHAnsi" w:hAnsiTheme="minorHAnsi" w:cstheme="minorHAnsi"/>
          <w:sz w:val="22"/>
          <w:lang w:val="lv-LV"/>
        </w:rPr>
        <w:t>ie</w:t>
      </w:r>
      <w:r w:rsidR="0054792C" w:rsidRPr="005848E1">
        <w:rPr>
          <w:rFonts w:asciiTheme="minorHAnsi" w:hAnsiTheme="minorHAnsi" w:cstheme="minorHAnsi"/>
          <w:sz w:val="22"/>
          <w:lang w:val="lv-LV"/>
        </w:rPr>
        <w:t>m, tas ir</w:t>
      </w:r>
      <w:r>
        <w:rPr>
          <w:rFonts w:asciiTheme="minorHAnsi" w:hAnsiTheme="minorHAnsi" w:cstheme="minorHAnsi"/>
          <w:sz w:val="22"/>
          <w:lang w:val="lv-LV"/>
        </w:rPr>
        <w:t>,</w:t>
      </w:r>
      <w:r w:rsidR="0054792C" w:rsidRPr="005848E1">
        <w:rPr>
          <w:rFonts w:asciiTheme="minorHAnsi" w:hAnsiTheme="minorHAnsi" w:cstheme="minorHAnsi"/>
          <w:sz w:val="22"/>
          <w:lang w:val="lv-LV"/>
        </w:rPr>
        <w:t xml:space="preserve"> pieli</w:t>
      </w:r>
      <w:r w:rsidR="00831D58">
        <w:rPr>
          <w:rFonts w:asciiTheme="minorHAnsi" w:hAnsiTheme="minorHAnsi" w:cstheme="minorHAnsi"/>
          <w:sz w:val="22"/>
          <w:lang w:val="lv-LV"/>
        </w:rPr>
        <w:t>e</w:t>
      </w:r>
      <w:r w:rsidR="0054792C" w:rsidRPr="005848E1">
        <w:rPr>
          <w:rFonts w:asciiTheme="minorHAnsi" w:hAnsiTheme="minorHAnsi" w:cstheme="minorHAnsi"/>
          <w:sz w:val="22"/>
          <w:lang w:val="lv-LV"/>
        </w:rPr>
        <w:t>tojam</w:t>
      </w:r>
      <w:r w:rsidR="00151B5A" w:rsidRPr="005848E1">
        <w:rPr>
          <w:rFonts w:asciiTheme="minorHAnsi" w:hAnsiTheme="minorHAnsi" w:cstheme="minorHAnsi"/>
          <w:sz w:val="22"/>
          <w:lang w:val="lv-LV"/>
        </w:rPr>
        <w:t>ie</w:t>
      </w:r>
      <w:r w:rsidR="0054792C" w:rsidRPr="005848E1">
        <w:rPr>
          <w:rFonts w:asciiTheme="minorHAnsi" w:hAnsiTheme="minorHAnsi" w:cstheme="minorHAnsi"/>
          <w:sz w:val="22"/>
          <w:lang w:val="lv-LV"/>
        </w:rPr>
        <w:t>m pēc iesp</w:t>
      </w:r>
      <w:r w:rsidR="00151B5A" w:rsidRPr="005848E1">
        <w:rPr>
          <w:rFonts w:asciiTheme="minorHAnsi" w:hAnsiTheme="minorHAnsi" w:cstheme="minorHAnsi"/>
          <w:sz w:val="22"/>
          <w:lang w:val="lv-LV"/>
        </w:rPr>
        <w:t>ē</w:t>
      </w:r>
      <w:r w:rsidR="0054792C" w:rsidRPr="005848E1">
        <w:rPr>
          <w:rFonts w:asciiTheme="minorHAnsi" w:hAnsiTheme="minorHAnsi" w:cstheme="minorHAnsi"/>
          <w:sz w:val="22"/>
          <w:lang w:val="lv-LV"/>
        </w:rPr>
        <w:t>jas vairāk dažādu investīciju virzienu izvērtēšanā;</w:t>
      </w:r>
    </w:p>
    <w:p w14:paraId="6A98718E" w14:textId="4357A75C" w:rsidR="00151B5A" w:rsidRPr="005848E1" w:rsidRDefault="003D0181" w:rsidP="00151B5A">
      <w:pPr>
        <w:pStyle w:val="ListParagraph"/>
        <w:numPr>
          <w:ilvl w:val="0"/>
          <w:numId w:val="5"/>
        </w:numPr>
        <w:spacing w:line="276" w:lineRule="auto"/>
        <w:rPr>
          <w:rFonts w:asciiTheme="minorHAnsi" w:hAnsiTheme="minorHAnsi" w:cstheme="minorHAnsi"/>
          <w:sz w:val="22"/>
          <w:lang w:val="lv-LV"/>
        </w:rPr>
      </w:pPr>
      <w:r>
        <w:rPr>
          <w:rFonts w:asciiTheme="minorHAnsi" w:hAnsiTheme="minorHAnsi" w:cstheme="minorHAnsi"/>
          <w:sz w:val="22"/>
          <w:lang w:val="lv-LV"/>
        </w:rPr>
        <w:t>k</w:t>
      </w:r>
      <w:r w:rsidR="00151B5A" w:rsidRPr="005848E1">
        <w:rPr>
          <w:rFonts w:asciiTheme="minorHAnsi" w:hAnsiTheme="minorHAnsi" w:cstheme="minorHAnsi"/>
          <w:sz w:val="22"/>
          <w:lang w:val="lv-LV"/>
        </w:rPr>
        <w:t>ritērij</w:t>
      </w:r>
      <w:r>
        <w:rPr>
          <w:rFonts w:asciiTheme="minorHAnsi" w:hAnsiTheme="minorHAnsi" w:cstheme="minorHAnsi"/>
          <w:sz w:val="22"/>
          <w:lang w:val="lv-LV"/>
        </w:rPr>
        <w:t>u vērtībām</w:t>
      </w:r>
      <w:r w:rsidR="00151B5A" w:rsidRPr="005848E1">
        <w:rPr>
          <w:rFonts w:asciiTheme="minorHAnsi" w:hAnsiTheme="minorHAnsi" w:cstheme="minorHAnsi"/>
          <w:sz w:val="22"/>
          <w:lang w:val="lv-LV"/>
        </w:rPr>
        <w:t xml:space="preserve"> ir jābūt izrēķinām</w:t>
      </w:r>
      <w:r>
        <w:rPr>
          <w:rFonts w:asciiTheme="minorHAnsi" w:hAnsiTheme="minorHAnsi" w:cstheme="minorHAnsi"/>
          <w:sz w:val="22"/>
          <w:lang w:val="lv-LV"/>
        </w:rPr>
        <w:t>ā</w:t>
      </w:r>
      <w:r w:rsidR="00151B5A" w:rsidRPr="005848E1">
        <w:rPr>
          <w:rFonts w:asciiTheme="minorHAnsi" w:hAnsiTheme="minorHAnsi" w:cstheme="minorHAnsi"/>
          <w:sz w:val="22"/>
          <w:lang w:val="lv-LV"/>
        </w:rPr>
        <w:t>m</w:t>
      </w:r>
      <w:r>
        <w:rPr>
          <w:rFonts w:asciiTheme="minorHAnsi" w:hAnsiTheme="minorHAnsi" w:cstheme="minorHAnsi"/>
          <w:sz w:val="22"/>
          <w:lang w:val="lv-LV"/>
        </w:rPr>
        <w:t>,</w:t>
      </w:r>
      <w:r w:rsidR="00151B5A" w:rsidRPr="005848E1">
        <w:rPr>
          <w:rFonts w:asciiTheme="minorHAnsi" w:hAnsiTheme="minorHAnsi" w:cstheme="minorHAnsi"/>
          <w:sz w:val="22"/>
          <w:lang w:val="lv-LV"/>
        </w:rPr>
        <w:t xml:space="preserve"> ņemot vērā dažādus pieejamos vai pētījuma laikā savāktos datus;</w:t>
      </w:r>
    </w:p>
    <w:p w14:paraId="19233588" w14:textId="33314ACC" w:rsidR="00151B5A" w:rsidRPr="005848E1" w:rsidRDefault="003D0181" w:rsidP="00151B5A">
      <w:pPr>
        <w:pStyle w:val="ListParagraph"/>
        <w:numPr>
          <w:ilvl w:val="0"/>
          <w:numId w:val="5"/>
        </w:numPr>
        <w:spacing w:line="276" w:lineRule="auto"/>
        <w:rPr>
          <w:rFonts w:asciiTheme="minorHAnsi" w:hAnsiTheme="minorHAnsi" w:cstheme="minorHAnsi"/>
          <w:sz w:val="22"/>
          <w:lang w:val="lv-LV"/>
        </w:rPr>
      </w:pPr>
      <w:r>
        <w:rPr>
          <w:rFonts w:asciiTheme="minorHAnsi" w:hAnsiTheme="minorHAnsi" w:cstheme="minorHAnsi"/>
          <w:sz w:val="22"/>
          <w:lang w:val="lv-LV"/>
        </w:rPr>
        <w:t>k</w:t>
      </w:r>
      <w:r w:rsidR="00151B5A" w:rsidRPr="005848E1">
        <w:rPr>
          <w:rFonts w:asciiTheme="minorHAnsi" w:hAnsiTheme="minorHAnsi" w:cstheme="minorHAnsi"/>
          <w:sz w:val="22"/>
          <w:lang w:val="lv-LV"/>
        </w:rPr>
        <w:t xml:space="preserve">atra investīciju virziena </w:t>
      </w:r>
      <w:proofErr w:type="spellStart"/>
      <w:r w:rsidR="00151B5A" w:rsidRPr="005848E1">
        <w:rPr>
          <w:rFonts w:asciiTheme="minorHAnsi" w:hAnsiTheme="minorHAnsi" w:cstheme="minorHAnsi"/>
          <w:sz w:val="22"/>
          <w:lang w:val="lv-LV"/>
        </w:rPr>
        <w:t>prior</w:t>
      </w:r>
      <w:r w:rsidR="00831D58">
        <w:rPr>
          <w:rFonts w:asciiTheme="minorHAnsi" w:hAnsiTheme="minorHAnsi" w:cstheme="minorHAnsi"/>
          <w:sz w:val="22"/>
          <w:lang w:val="lv-LV"/>
        </w:rPr>
        <w:t>i</w:t>
      </w:r>
      <w:r w:rsidR="00151B5A" w:rsidRPr="005848E1">
        <w:rPr>
          <w:rFonts w:asciiTheme="minorHAnsi" w:hAnsiTheme="minorHAnsi" w:cstheme="minorHAnsi"/>
          <w:sz w:val="22"/>
          <w:lang w:val="lv-LV"/>
        </w:rPr>
        <w:t>tizēšanā</w:t>
      </w:r>
      <w:proofErr w:type="spellEnd"/>
      <w:r w:rsidR="00151B5A" w:rsidRPr="005848E1">
        <w:rPr>
          <w:rFonts w:asciiTheme="minorHAnsi" w:hAnsiTheme="minorHAnsi" w:cstheme="minorHAnsi"/>
          <w:sz w:val="22"/>
          <w:lang w:val="lv-LV"/>
        </w:rPr>
        <w:t xml:space="preserve"> ir jābūt pārstāvētam vismaz vienam kritērijam no katras kritēriju grupas.</w:t>
      </w:r>
    </w:p>
    <w:p w14:paraId="67ECF411" w14:textId="77777777" w:rsidR="00151B5A" w:rsidRPr="005848E1" w:rsidRDefault="00151B5A" w:rsidP="00E437EE">
      <w:pPr>
        <w:spacing w:after="0"/>
        <w:rPr>
          <w:rFonts w:cstheme="minorHAnsi"/>
          <w:sz w:val="22"/>
        </w:rPr>
      </w:pPr>
    </w:p>
    <w:p w14:paraId="7B67DA49" w14:textId="172A30FB" w:rsidR="000B366F" w:rsidRPr="005848E1" w:rsidRDefault="00151B5A" w:rsidP="00151B5A">
      <w:pPr>
        <w:spacing w:after="0"/>
        <w:rPr>
          <w:rFonts w:cstheme="minorHAnsi"/>
          <w:sz w:val="22"/>
        </w:rPr>
      </w:pPr>
      <w:r w:rsidRPr="005848E1">
        <w:rPr>
          <w:rFonts w:cstheme="minorHAnsi"/>
          <w:sz w:val="22"/>
        </w:rPr>
        <w:t xml:space="preserve">Investīciju virzienu </w:t>
      </w:r>
      <w:proofErr w:type="spellStart"/>
      <w:r w:rsidRPr="005848E1">
        <w:rPr>
          <w:rFonts w:cstheme="minorHAnsi"/>
          <w:sz w:val="22"/>
        </w:rPr>
        <w:t>prioritizācijā</w:t>
      </w:r>
      <w:proofErr w:type="spellEnd"/>
      <w:r w:rsidRPr="005848E1">
        <w:rPr>
          <w:rFonts w:cstheme="minorHAnsi"/>
          <w:sz w:val="22"/>
        </w:rPr>
        <w:t xml:space="preserve"> tiek izmantoti sekojoši kritēriji, kas apvienoti pa kritēriju grupām</w:t>
      </w:r>
      <w:r w:rsidR="003D0181">
        <w:rPr>
          <w:rFonts w:cstheme="minorHAnsi"/>
          <w:sz w:val="22"/>
        </w:rPr>
        <w:t>.</w:t>
      </w:r>
    </w:p>
    <w:p w14:paraId="5A2E2259" w14:textId="77777777" w:rsidR="000B366F" w:rsidRPr="005848E1" w:rsidRDefault="000B366F" w:rsidP="00411479">
      <w:pPr>
        <w:numPr>
          <w:ilvl w:val="0"/>
          <w:numId w:val="23"/>
        </w:numPr>
        <w:suppressAutoHyphens/>
        <w:autoSpaceDN w:val="0"/>
        <w:spacing w:after="0"/>
        <w:jc w:val="left"/>
        <w:textAlignment w:val="baseline"/>
        <w:rPr>
          <w:rFonts w:cstheme="minorHAnsi"/>
          <w:b/>
          <w:sz w:val="22"/>
        </w:rPr>
      </w:pPr>
      <w:r w:rsidRPr="005848E1">
        <w:rPr>
          <w:rFonts w:cstheme="minorHAnsi"/>
          <w:b/>
          <w:sz w:val="22"/>
        </w:rPr>
        <w:t>Sociālekonomiskie kritēriji:</w:t>
      </w:r>
    </w:p>
    <w:p w14:paraId="36E885AD" w14:textId="3873E35A" w:rsidR="000B366F" w:rsidRPr="005848E1" w:rsidRDefault="003D0181" w:rsidP="00411479">
      <w:pPr>
        <w:numPr>
          <w:ilvl w:val="0"/>
          <w:numId w:val="24"/>
        </w:numPr>
        <w:suppressAutoHyphens/>
        <w:autoSpaceDN w:val="0"/>
        <w:spacing w:after="0"/>
        <w:jc w:val="left"/>
        <w:textAlignment w:val="baseline"/>
        <w:rPr>
          <w:rFonts w:cstheme="minorHAnsi"/>
          <w:sz w:val="22"/>
        </w:rPr>
      </w:pPr>
      <w:r>
        <w:rPr>
          <w:rFonts w:cstheme="minorHAnsi"/>
          <w:sz w:val="22"/>
        </w:rPr>
        <w:t>i</w:t>
      </w:r>
      <w:r w:rsidR="000B366F" w:rsidRPr="005848E1">
        <w:rPr>
          <w:rFonts w:cstheme="minorHAnsi"/>
          <w:sz w:val="22"/>
        </w:rPr>
        <w:t>edzīvotāju skaits aglomerācijā</w:t>
      </w:r>
      <w:r>
        <w:rPr>
          <w:rFonts w:cstheme="minorHAnsi"/>
          <w:sz w:val="22"/>
        </w:rPr>
        <w:t>;</w:t>
      </w:r>
    </w:p>
    <w:p w14:paraId="115D136B" w14:textId="17421E07" w:rsidR="000B366F" w:rsidRPr="005848E1" w:rsidRDefault="003D0181" w:rsidP="00411479">
      <w:pPr>
        <w:numPr>
          <w:ilvl w:val="0"/>
          <w:numId w:val="24"/>
        </w:numPr>
        <w:suppressAutoHyphens/>
        <w:autoSpaceDN w:val="0"/>
        <w:spacing w:after="0"/>
        <w:jc w:val="left"/>
        <w:textAlignment w:val="baseline"/>
        <w:rPr>
          <w:rFonts w:cstheme="minorHAnsi"/>
          <w:sz w:val="22"/>
        </w:rPr>
      </w:pPr>
      <w:r>
        <w:rPr>
          <w:rFonts w:cstheme="minorHAnsi"/>
          <w:sz w:val="22"/>
        </w:rPr>
        <w:t>i</w:t>
      </w:r>
      <w:r w:rsidR="000B366F" w:rsidRPr="005848E1">
        <w:rPr>
          <w:rFonts w:cstheme="minorHAnsi"/>
          <w:sz w:val="22"/>
        </w:rPr>
        <w:t>edzīvotāju skaita izmaiņas, salīdzinot ar iepriekšējo periodu;</w:t>
      </w:r>
    </w:p>
    <w:p w14:paraId="3ABEB3FB" w14:textId="6FB2B2F1" w:rsidR="000B366F" w:rsidRPr="005848E1" w:rsidRDefault="003D0181" w:rsidP="00411479">
      <w:pPr>
        <w:numPr>
          <w:ilvl w:val="0"/>
          <w:numId w:val="24"/>
        </w:numPr>
        <w:suppressAutoHyphens/>
        <w:autoSpaceDN w:val="0"/>
        <w:spacing w:after="0"/>
        <w:jc w:val="left"/>
        <w:textAlignment w:val="baseline"/>
        <w:rPr>
          <w:rFonts w:cstheme="minorHAnsi"/>
        </w:rPr>
      </w:pPr>
      <w:r>
        <w:rPr>
          <w:rFonts w:cstheme="minorHAnsi"/>
          <w:sz w:val="22"/>
        </w:rPr>
        <w:t>c</w:t>
      </w:r>
      <w:r w:rsidR="000B366F" w:rsidRPr="005848E1">
        <w:rPr>
          <w:rFonts w:cstheme="minorHAnsi"/>
          <w:sz w:val="22"/>
        </w:rPr>
        <w:t>entralizētās kanalizācijas pārklājuma līmenis;</w:t>
      </w:r>
    </w:p>
    <w:p w14:paraId="410B824B" w14:textId="328BC584" w:rsidR="000B366F" w:rsidRPr="005848E1" w:rsidRDefault="003D0181" w:rsidP="00411479">
      <w:pPr>
        <w:numPr>
          <w:ilvl w:val="0"/>
          <w:numId w:val="24"/>
        </w:numPr>
        <w:suppressAutoHyphens/>
        <w:autoSpaceDN w:val="0"/>
        <w:jc w:val="left"/>
        <w:textAlignment w:val="baseline"/>
        <w:rPr>
          <w:rFonts w:cstheme="minorHAnsi"/>
          <w:sz w:val="22"/>
        </w:rPr>
      </w:pPr>
      <w:r>
        <w:rPr>
          <w:rFonts w:cstheme="minorHAnsi"/>
          <w:sz w:val="22"/>
        </w:rPr>
        <w:t>Ū</w:t>
      </w:r>
      <w:r w:rsidR="000B366F" w:rsidRPr="005848E1">
        <w:rPr>
          <w:rFonts w:cstheme="minorHAnsi"/>
          <w:sz w:val="22"/>
        </w:rPr>
        <w:t>denssaimniecības tarifa īpatsvars pret vidējo mājsaimniecības ienākumu (%).</w:t>
      </w:r>
    </w:p>
    <w:p w14:paraId="7192567A" w14:textId="77777777" w:rsidR="000B366F" w:rsidRPr="005848E1" w:rsidRDefault="000B366F" w:rsidP="00411479">
      <w:pPr>
        <w:numPr>
          <w:ilvl w:val="0"/>
          <w:numId w:val="23"/>
        </w:numPr>
        <w:suppressAutoHyphens/>
        <w:autoSpaceDN w:val="0"/>
        <w:spacing w:after="0"/>
        <w:jc w:val="left"/>
        <w:textAlignment w:val="baseline"/>
        <w:rPr>
          <w:rFonts w:cstheme="minorHAnsi"/>
          <w:b/>
          <w:sz w:val="22"/>
        </w:rPr>
      </w:pPr>
      <w:r w:rsidRPr="005848E1">
        <w:rPr>
          <w:rFonts w:cstheme="minorHAnsi"/>
          <w:b/>
          <w:sz w:val="22"/>
        </w:rPr>
        <w:t>Vidi un ūdensobjekta stāvokli ietekmējošie kritēriji:</w:t>
      </w:r>
    </w:p>
    <w:p w14:paraId="160C815B" w14:textId="29A18157" w:rsidR="000B366F" w:rsidRPr="005848E1" w:rsidRDefault="003D0181" w:rsidP="00411479">
      <w:pPr>
        <w:numPr>
          <w:ilvl w:val="0"/>
          <w:numId w:val="24"/>
        </w:numPr>
        <w:suppressAutoHyphens/>
        <w:autoSpaceDN w:val="0"/>
        <w:spacing w:after="0"/>
        <w:jc w:val="left"/>
        <w:textAlignment w:val="baseline"/>
        <w:rPr>
          <w:rFonts w:cstheme="minorHAnsi"/>
          <w:sz w:val="22"/>
        </w:rPr>
      </w:pPr>
      <w:r>
        <w:rPr>
          <w:rFonts w:cstheme="minorHAnsi"/>
          <w:sz w:val="22"/>
        </w:rPr>
        <w:t>p</w:t>
      </w:r>
      <w:r w:rsidR="000B366F" w:rsidRPr="005848E1">
        <w:rPr>
          <w:rFonts w:cstheme="minorHAnsi"/>
          <w:sz w:val="22"/>
        </w:rPr>
        <w:t>iesārņojuma slodzes apjoms aglomerācijā (CE);</w:t>
      </w:r>
    </w:p>
    <w:p w14:paraId="78CB3D6C" w14:textId="17D957B2" w:rsidR="000B366F" w:rsidRPr="005848E1" w:rsidRDefault="003D0181" w:rsidP="00411479">
      <w:pPr>
        <w:numPr>
          <w:ilvl w:val="0"/>
          <w:numId w:val="24"/>
        </w:numPr>
        <w:suppressAutoHyphens/>
        <w:autoSpaceDN w:val="0"/>
        <w:spacing w:after="0"/>
        <w:jc w:val="left"/>
        <w:textAlignment w:val="baseline"/>
        <w:rPr>
          <w:rFonts w:cstheme="minorHAnsi"/>
          <w:sz w:val="22"/>
        </w:rPr>
      </w:pPr>
      <w:r>
        <w:rPr>
          <w:rFonts w:cstheme="minorHAnsi"/>
          <w:sz w:val="22"/>
        </w:rPr>
        <w:t>n</w:t>
      </w:r>
      <w:r w:rsidR="000B366F" w:rsidRPr="005848E1">
        <w:rPr>
          <w:rFonts w:cstheme="minorHAnsi"/>
          <w:sz w:val="22"/>
        </w:rPr>
        <w:t>otekūdeņu attīrīšanas iekārtu attīrīšanas kvalitātes nepietiekamība;</w:t>
      </w:r>
    </w:p>
    <w:p w14:paraId="28004F5F" w14:textId="67979039" w:rsidR="000B366F" w:rsidRPr="005848E1" w:rsidRDefault="003D0181" w:rsidP="00411479">
      <w:pPr>
        <w:numPr>
          <w:ilvl w:val="0"/>
          <w:numId w:val="24"/>
        </w:numPr>
        <w:suppressAutoHyphens/>
        <w:autoSpaceDN w:val="0"/>
        <w:spacing w:after="0"/>
        <w:jc w:val="left"/>
        <w:textAlignment w:val="baseline"/>
        <w:rPr>
          <w:rFonts w:cstheme="minorHAnsi"/>
          <w:sz w:val="22"/>
        </w:rPr>
      </w:pPr>
      <w:r>
        <w:rPr>
          <w:rFonts w:cstheme="minorHAnsi"/>
          <w:sz w:val="22"/>
        </w:rPr>
        <w:t>n</w:t>
      </w:r>
      <w:r w:rsidR="000B366F" w:rsidRPr="005848E1">
        <w:rPr>
          <w:rFonts w:cstheme="minorHAnsi"/>
          <w:sz w:val="22"/>
        </w:rPr>
        <w:t>otekūdeņu attīrīšanas iekārtu hidraulisko jaudu nepietiekamība;</w:t>
      </w:r>
    </w:p>
    <w:p w14:paraId="2EF1C229" w14:textId="4E05E2E1" w:rsidR="000B366F" w:rsidRPr="005848E1" w:rsidRDefault="003D0181" w:rsidP="00411479">
      <w:pPr>
        <w:numPr>
          <w:ilvl w:val="0"/>
          <w:numId w:val="24"/>
        </w:numPr>
        <w:suppressAutoHyphens/>
        <w:autoSpaceDN w:val="0"/>
        <w:spacing w:after="0"/>
        <w:jc w:val="left"/>
        <w:textAlignment w:val="baseline"/>
        <w:rPr>
          <w:rFonts w:cstheme="minorHAnsi"/>
          <w:sz w:val="22"/>
        </w:rPr>
      </w:pPr>
      <w:r>
        <w:rPr>
          <w:rFonts w:cstheme="minorHAnsi"/>
          <w:sz w:val="22"/>
        </w:rPr>
        <w:t>n</w:t>
      </w:r>
      <w:r w:rsidR="000B366F" w:rsidRPr="005848E1">
        <w:rPr>
          <w:rFonts w:cstheme="minorHAnsi"/>
          <w:sz w:val="22"/>
        </w:rPr>
        <w:t>otekūdeņu attīrīšanas iekārtu hidraulisko jaudu pārlieku lielas rezerves;</w:t>
      </w:r>
    </w:p>
    <w:p w14:paraId="0BB25FC9" w14:textId="1D70B9EA" w:rsidR="000B366F" w:rsidRPr="005848E1" w:rsidRDefault="003D0181" w:rsidP="00411479">
      <w:pPr>
        <w:numPr>
          <w:ilvl w:val="0"/>
          <w:numId w:val="24"/>
        </w:numPr>
        <w:suppressAutoHyphens/>
        <w:autoSpaceDN w:val="0"/>
        <w:spacing w:after="0"/>
        <w:jc w:val="left"/>
        <w:textAlignment w:val="baseline"/>
        <w:rPr>
          <w:rFonts w:cstheme="minorHAnsi"/>
          <w:sz w:val="22"/>
        </w:rPr>
      </w:pPr>
      <w:r>
        <w:rPr>
          <w:rFonts w:cstheme="minorHAnsi"/>
          <w:sz w:val="22"/>
        </w:rPr>
        <w:t>i</w:t>
      </w:r>
      <w:r w:rsidR="000B366F" w:rsidRPr="005848E1">
        <w:rPr>
          <w:rFonts w:cstheme="minorHAnsi"/>
          <w:sz w:val="22"/>
        </w:rPr>
        <w:t>nfiltrācijas apjoms notekūdeņu savākšanas sistēmā;</w:t>
      </w:r>
    </w:p>
    <w:p w14:paraId="55116109" w14:textId="77777777" w:rsidR="000B366F" w:rsidRPr="005848E1" w:rsidRDefault="000B366F" w:rsidP="00411479">
      <w:pPr>
        <w:numPr>
          <w:ilvl w:val="0"/>
          <w:numId w:val="24"/>
        </w:numPr>
        <w:suppressAutoHyphens/>
        <w:autoSpaceDN w:val="0"/>
        <w:spacing w:after="0"/>
        <w:jc w:val="left"/>
        <w:textAlignment w:val="baseline"/>
        <w:rPr>
          <w:rFonts w:cstheme="minorHAnsi"/>
          <w:sz w:val="22"/>
        </w:rPr>
      </w:pPr>
      <w:r w:rsidRPr="005848E1">
        <w:rPr>
          <w:rFonts w:cstheme="minorHAnsi"/>
          <w:sz w:val="22"/>
        </w:rPr>
        <w:t>NAI notekūdeņus uzņemošā ūdensobjekta ekoloģiskā kvalitāte saskaņā ar Upju  baseinu apsaimniekošanas plāniem;</w:t>
      </w:r>
    </w:p>
    <w:p w14:paraId="16C466E5" w14:textId="7BD36070" w:rsidR="000B366F" w:rsidRPr="005848E1" w:rsidRDefault="003D0181" w:rsidP="00411479">
      <w:pPr>
        <w:numPr>
          <w:ilvl w:val="0"/>
          <w:numId w:val="24"/>
        </w:numPr>
        <w:suppressAutoHyphens/>
        <w:autoSpaceDN w:val="0"/>
        <w:spacing w:after="0"/>
        <w:jc w:val="left"/>
        <w:textAlignment w:val="baseline"/>
        <w:rPr>
          <w:rFonts w:cstheme="minorHAnsi"/>
          <w:sz w:val="22"/>
        </w:rPr>
      </w:pPr>
      <w:r>
        <w:rPr>
          <w:rFonts w:cstheme="minorHAnsi"/>
          <w:sz w:val="22"/>
        </w:rPr>
        <w:t>i</w:t>
      </w:r>
      <w:r w:rsidR="000B366F" w:rsidRPr="005848E1">
        <w:rPr>
          <w:rFonts w:cstheme="minorHAnsi"/>
          <w:sz w:val="22"/>
        </w:rPr>
        <w:t>etekme uz riska ūdensobjektu un nepieciešamie papildus pasākumi</w:t>
      </w:r>
      <w:r>
        <w:rPr>
          <w:rFonts w:cstheme="minorHAnsi"/>
          <w:sz w:val="22"/>
        </w:rPr>
        <w:t>;</w:t>
      </w:r>
    </w:p>
    <w:p w14:paraId="07AC23C1" w14:textId="46A10EEC" w:rsidR="000B366F" w:rsidRPr="005848E1" w:rsidRDefault="003D0181" w:rsidP="00411479">
      <w:pPr>
        <w:numPr>
          <w:ilvl w:val="0"/>
          <w:numId w:val="24"/>
        </w:numPr>
        <w:suppressAutoHyphens/>
        <w:autoSpaceDN w:val="0"/>
        <w:jc w:val="left"/>
        <w:textAlignment w:val="baseline"/>
        <w:rPr>
          <w:rFonts w:cstheme="minorHAnsi"/>
          <w:sz w:val="22"/>
        </w:rPr>
      </w:pPr>
      <w:r>
        <w:rPr>
          <w:rFonts w:cstheme="minorHAnsi"/>
          <w:sz w:val="22"/>
        </w:rPr>
        <w:t>a</w:t>
      </w:r>
      <w:r w:rsidR="000B366F" w:rsidRPr="005848E1">
        <w:rPr>
          <w:rFonts w:cstheme="minorHAnsi"/>
          <w:sz w:val="22"/>
        </w:rPr>
        <w:t>senizatoru pieejamība decentralizēto kanalizācijas sistēmu apsaimniekošanai.</w:t>
      </w:r>
    </w:p>
    <w:p w14:paraId="71E45E4E" w14:textId="77777777" w:rsidR="000B366F" w:rsidRPr="005848E1" w:rsidRDefault="000B366F" w:rsidP="00411479">
      <w:pPr>
        <w:numPr>
          <w:ilvl w:val="0"/>
          <w:numId w:val="23"/>
        </w:numPr>
        <w:suppressAutoHyphens/>
        <w:autoSpaceDN w:val="0"/>
        <w:spacing w:after="0"/>
        <w:jc w:val="left"/>
        <w:textAlignment w:val="baseline"/>
        <w:rPr>
          <w:rFonts w:cstheme="minorHAnsi"/>
          <w:b/>
        </w:rPr>
      </w:pPr>
      <w:r w:rsidRPr="005848E1">
        <w:rPr>
          <w:rFonts w:cstheme="minorHAnsi"/>
          <w:b/>
          <w:sz w:val="22"/>
        </w:rPr>
        <w:t>Finanšu kritēriji:</w:t>
      </w:r>
    </w:p>
    <w:p w14:paraId="6102C334" w14:textId="7041E197" w:rsidR="000B366F" w:rsidRPr="005848E1" w:rsidRDefault="003D0181" w:rsidP="00411479">
      <w:pPr>
        <w:numPr>
          <w:ilvl w:val="0"/>
          <w:numId w:val="24"/>
        </w:numPr>
        <w:suppressAutoHyphens/>
        <w:autoSpaceDN w:val="0"/>
        <w:spacing w:after="0"/>
        <w:jc w:val="left"/>
        <w:textAlignment w:val="baseline"/>
        <w:rPr>
          <w:rFonts w:cstheme="minorHAnsi"/>
          <w:sz w:val="22"/>
        </w:rPr>
      </w:pPr>
      <w:r>
        <w:rPr>
          <w:rFonts w:cstheme="minorHAnsi"/>
          <w:sz w:val="22"/>
        </w:rPr>
        <w:t>s</w:t>
      </w:r>
      <w:r w:rsidR="000B366F" w:rsidRPr="005848E1">
        <w:rPr>
          <w:rFonts w:cstheme="minorHAnsi"/>
          <w:sz w:val="22"/>
        </w:rPr>
        <w:t>abiedrisko pakalpojumu sniedzēja esošo kredītsaistību apjoms pret pašu ieņēmumiem (%);</w:t>
      </w:r>
    </w:p>
    <w:p w14:paraId="42079F3F" w14:textId="4EEDB44D" w:rsidR="000B366F" w:rsidRPr="005848E1" w:rsidRDefault="003D0181" w:rsidP="00411479">
      <w:pPr>
        <w:numPr>
          <w:ilvl w:val="0"/>
          <w:numId w:val="24"/>
        </w:numPr>
        <w:suppressAutoHyphens/>
        <w:autoSpaceDN w:val="0"/>
        <w:spacing w:after="0"/>
        <w:jc w:val="left"/>
        <w:textAlignment w:val="baseline"/>
        <w:rPr>
          <w:rFonts w:cstheme="minorHAnsi"/>
          <w:sz w:val="22"/>
        </w:rPr>
      </w:pPr>
      <w:r>
        <w:rPr>
          <w:rFonts w:cstheme="minorHAnsi"/>
          <w:sz w:val="22"/>
        </w:rPr>
        <w:t>n</w:t>
      </w:r>
      <w:r w:rsidR="000B366F" w:rsidRPr="005848E1">
        <w:rPr>
          <w:rFonts w:cstheme="minorHAnsi"/>
          <w:sz w:val="22"/>
        </w:rPr>
        <w:t>otekūdeņu attīrīšanas iekārtu energoefektivitāte</w:t>
      </w:r>
      <w:r>
        <w:rPr>
          <w:rFonts w:cstheme="minorHAnsi"/>
          <w:sz w:val="22"/>
        </w:rPr>
        <w:t>;</w:t>
      </w:r>
    </w:p>
    <w:p w14:paraId="3975094E" w14:textId="4EECB00F" w:rsidR="000B366F" w:rsidRPr="005848E1" w:rsidRDefault="003D0181" w:rsidP="00411479">
      <w:pPr>
        <w:numPr>
          <w:ilvl w:val="0"/>
          <w:numId w:val="24"/>
        </w:numPr>
        <w:suppressAutoHyphens/>
        <w:autoSpaceDN w:val="0"/>
        <w:spacing w:after="0"/>
        <w:jc w:val="left"/>
        <w:textAlignment w:val="baseline"/>
        <w:rPr>
          <w:rFonts w:cstheme="minorHAnsi"/>
          <w:sz w:val="22"/>
        </w:rPr>
      </w:pPr>
      <w:r>
        <w:rPr>
          <w:rFonts w:cstheme="minorHAnsi"/>
          <w:sz w:val="22"/>
        </w:rPr>
        <w:t>p</w:t>
      </w:r>
      <w:r w:rsidR="000B366F" w:rsidRPr="005848E1">
        <w:rPr>
          <w:rFonts w:cstheme="minorHAnsi"/>
          <w:sz w:val="22"/>
        </w:rPr>
        <w:t xml:space="preserve">ašvaldību atbalsta apjoms mājsaimniecību </w:t>
      </w:r>
      <w:proofErr w:type="spellStart"/>
      <w:r w:rsidR="000B366F" w:rsidRPr="005848E1">
        <w:rPr>
          <w:rFonts w:cstheme="minorHAnsi"/>
          <w:sz w:val="22"/>
        </w:rPr>
        <w:t>pieslēgumiem</w:t>
      </w:r>
      <w:proofErr w:type="spellEnd"/>
      <w:r w:rsidR="000B366F" w:rsidRPr="005848E1">
        <w:rPr>
          <w:rFonts w:cstheme="minorHAnsi"/>
          <w:sz w:val="22"/>
        </w:rPr>
        <w:t xml:space="preserve"> pie centralizētās kanalizācijas sistēmas;</w:t>
      </w:r>
    </w:p>
    <w:p w14:paraId="59F2D1DF" w14:textId="369F648F" w:rsidR="000B366F" w:rsidRPr="005848E1" w:rsidRDefault="003D0181" w:rsidP="00411479">
      <w:pPr>
        <w:numPr>
          <w:ilvl w:val="0"/>
          <w:numId w:val="24"/>
        </w:numPr>
        <w:suppressAutoHyphens/>
        <w:autoSpaceDN w:val="0"/>
        <w:spacing w:after="0"/>
        <w:jc w:val="left"/>
        <w:textAlignment w:val="baseline"/>
        <w:rPr>
          <w:rFonts w:cstheme="minorHAnsi"/>
          <w:sz w:val="22"/>
        </w:rPr>
      </w:pPr>
      <w:r>
        <w:rPr>
          <w:rFonts w:cstheme="minorHAnsi"/>
          <w:sz w:val="22"/>
        </w:rPr>
        <w:t>n</w:t>
      </w:r>
      <w:r w:rsidR="000B366F" w:rsidRPr="005848E1">
        <w:rPr>
          <w:rFonts w:cstheme="minorHAnsi"/>
          <w:sz w:val="22"/>
        </w:rPr>
        <w:t>epieciešamo investīciju apjoms pret iedzīvotāju skaitu aglomerācijā (uz 1 iedzīvotāju).</w:t>
      </w:r>
    </w:p>
    <w:p w14:paraId="0A29D934" w14:textId="1D2E3931" w:rsidR="000B366F" w:rsidRPr="005848E1" w:rsidRDefault="000B366F" w:rsidP="000B366F">
      <w:pPr>
        <w:spacing w:after="0"/>
        <w:ind w:left="720"/>
        <w:jc w:val="left"/>
        <w:rPr>
          <w:rFonts w:cstheme="minorHAnsi"/>
          <w:sz w:val="22"/>
        </w:rPr>
      </w:pPr>
    </w:p>
    <w:p w14:paraId="1154BEC8" w14:textId="604345E6" w:rsidR="00552118" w:rsidRPr="005848E1" w:rsidRDefault="00151B5A" w:rsidP="00151B5A">
      <w:pPr>
        <w:spacing w:after="0"/>
        <w:rPr>
          <w:rFonts w:cstheme="minorHAnsi"/>
          <w:sz w:val="22"/>
        </w:rPr>
      </w:pPr>
      <w:r w:rsidRPr="005848E1">
        <w:rPr>
          <w:rFonts w:cstheme="minorHAnsi"/>
          <w:sz w:val="22"/>
        </w:rPr>
        <w:t xml:space="preserve">Kritēriju izstrādes gaitā radās nepieciešamība izstrādāt kritēriju, kas precīzāk </w:t>
      </w:r>
      <w:r w:rsidR="00026AEF" w:rsidRPr="005848E1">
        <w:rPr>
          <w:rFonts w:cstheme="minorHAnsi"/>
          <w:sz w:val="22"/>
        </w:rPr>
        <w:t>raksturotu</w:t>
      </w:r>
      <w:r w:rsidRPr="005848E1">
        <w:rPr>
          <w:rFonts w:cstheme="minorHAnsi"/>
          <w:sz w:val="22"/>
        </w:rPr>
        <w:t xml:space="preserve"> nepiecie</w:t>
      </w:r>
      <w:r w:rsidR="00026AEF" w:rsidRPr="005848E1">
        <w:rPr>
          <w:rFonts w:cstheme="minorHAnsi"/>
          <w:sz w:val="22"/>
        </w:rPr>
        <w:t>ša</w:t>
      </w:r>
      <w:r w:rsidRPr="005848E1">
        <w:rPr>
          <w:rFonts w:cstheme="minorHAnsi"/>
          <w:sz w:val="22"/>
        </w:rPr>
        <w:t xml:space="preserve">mos investīciju ieguldījumu dūņu apsaimniekošanas </w:t>
      </w:r>
      <w:proofErr w:type="spellStart"/>
      <w:r w:rsidRPr="005848E1">
        <w:rPr>
          <w:rFonts w:cstheme="minorHAnsi"/>
          <w:sz w:val="22"/>
        </w:rPr>
        <w:t>infastruktūrā</w:t>
      </w:r>
      <w:proofErr w:type="spellEnd"/>
      <w:r w:rsidRPr="005848E1">
        <w:rPr>
          <w:rFonts w:cstheme="minorHAnsi"/>
          <w:sz w:val="22"/>
        </w:rPr>
        <w:t xml:space="preserve">. </w:t>
      </w:r>
      <w:r w:rsidR="00026AEF" w:rsidRPr="005848E1">
        <w:rPr>
          <w:rFonts w:cstheme="minorHAnsi"/>
          <w:sz w:val="22"/>
        </w:rPr>
        <w:t>Tomēr šādu kritēriju nebija iespējams izveidot, jo tas neatbilstu vairākiem kritēriju izstrādes principiem, kuri tika ievēroti izstrādājot citus kritērijus. Kritēriju, kas raksturotu situāciju dūņu apsaimniekošanas jomā nebū</w:t>
      </w:r>
      <w:r w:rsidR="004C26F3">
        <w:rPr>
          <w:rFonts w:cstheme="minorHAnsi"/>
          <w:sz w:val="22"/>
        </w:rPr>
        <w:t>s</w:t>
      </w:r>
      <w:r w:rsidR="00026AEF" w:rsidRPr="005848E1">
        <w:rPr>
          <w:rFonts w:cstheme="minorHAnsi"/>
          <w:sz w:val="22"/>
        </w:rPr>
        <w:t xml:space="preserve"> iespējams pielietot neviena cita investīciju virziena raksturošanā, jo dūņu daudzums vai dūņu infrastruktūra neietekmē ne tīklu pārklājumu, ne NAI darbību, ne energo</w:t>
      </w:r>
      <w:r w:rsidR="00D32A54">
        <w:rPr>
          <w:rFonts w:cstheme="minorHAnsi"/>
          <w:sz w:val="22"/>
        </w:rPr>
        <w:t>e</w:t>
      </w:r>
      <w:r w:rsidR="00026AEF" w:rsidRPr="005848E1">
        <w:rPr>
          <w:rFonts w:cstheme="minorHAnsi"/>
          <w:sz w:val="22"/>
        </w:rPr>
        <w:t>fekti</w:t>
      </w:r>
      <w:r w:rsidR="00D32A54">
        <w:rPr>
          <w:rFonts w:cstheme="minorHAnsi"/>
          <w:sz w:val="22"/>
        </w:rPr>
        <w:t>vi</w:t>
      </w:r>
      <w:r w:rsidR="00026AEF" w:rsidRPr="005848E1">
        <w:rPr>
          <w:rFonts w:cstheme="minorHAnsi"/>
          <w:sz w:val="22"/>
        </w:rPr>
        <w:t>tāti, ne kādu citu investīciju ieguldījumu virzienu. Papildus kritēriju nebūtu iespējams vienādi aprēķināt visos gadījumos, jo prasības dūņu apstrād</w:t>
      </w:r>
      <w:r w:rsidR="009C4AA8">
        <w:rPr>
          <w:rFonts w:cstheme="minorHAnsi"/>
          <w:sz w:val="22"/>
        </w:rPr>
        <w:t>e</w:t>
      </w:r>
      <w:r w:rsidR="00026AEF" w:rsidRPr="005848E1">
        <w:rPr>
          <w:rFonts w:cstheme="minorHAnsi"/>
          <w:sz w:val="22"/>
        </w:rPr>
        <w:t>i nav stingri noteiktas. Valstī tiek izmantotas vairākas, savstarpēji atšķirīgas pieejas dūņu apsaimniekošanā, kā rezultātā arī pieejamā informācija par dūņu apstrādi vai apsaimniekošanu ir atšķirīga. Kā rezultātā tika pieņemts lēmums atsevišķu dūņu kritēriju neizstrādāt.</w:t>
      </w:r>
    </w:p>
    <w:p w14:paraId="027E6055" w14:textId="77777777" w:rsidR="000B366F" w:rsidRPr="005848E1" w:rsidRDefault="000B366F" w:rsidP="00D4573E">
      <w:pPr>
        <w:pStyle w:val="ListParagraph"/>
        <w:spacing w:before="120"/>
        <w:ind w:right="-335"/>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 xml:space="preserve">2.3. tabula </w:t>
      </w:r>
    </w:p>
    <w:p w14:paraId="45425872" w14:textId="77777777" w:rsidR="000B366F" w:rsidRPr="005848E1" w:rsidRDefault="000B366F" w:rsidP="00D4573E">
      <w:pPr>
        <w:tabs>
          <w:tab w:val="left" w:pos="5520"/>
          <w:tab w:val="right" w:pos="8647"/>
        </w:tabs>
        <w:spacing w:after="0"/>
        <w:ind w:left="720" w:right="-335"/>
        <w:jc w:val="center"/>
        <w:rPr>
          <w:rFonts w:cstheme="minorHAnsi"/>
        </w:rPr>
      </w:pPr>
      <w:r w:rsidRPr="005848E1">
        <w:rPr>
          <w:rFonts w:cstheme="minorHAnsi"/>
          <w:b/>
          <w:sz w:val="22"/>
        </w:rPr>
        <w:t>Datu ieguve kritēriju analīzei</w:t>
      </w:r>
    </w:p>
    <w:tbl>
      <w:tblPr>
        <w:tblW w:w="8635" w:type="dxa"/>
        <w:tblLayout w:type="fixed"/>
        <w:tblCellMar>
          <w:left w:w="10" w:type="dxa"/>
          <w:right w:w="10" w:type="dxa"/>
        </w:tblCellMar>
        <w:tblLook w:val="04A0" w:firstRow="1" w:lastRow="0" w:firstColumn="1" w:lastColumn="0" w:noHBand="0" w:noVBand="1"/>
      </w:tblPr>
      <w:tblGrid>
        <w:gridCol w:w="565"/>
        <w:gridCol w:w="2832"/>
        <w:gridCol w:w="1276"/>
        <w:gridCol w:w="3962"/>
      </w:tblGrid>
      <w:tr w:rsidR="000B366F" w:rsidRPr="005848E1" w14:paraId="67487544" w14:textId="77777777" w:rsidTr="00E942A3">
        <w:trPr>
          <w:cantSplit/>
          <w:trHeight w:val="547"/>
          <w:tblHeader/>
        </w:trPr>
        <w:tc>
          <w:tcPr>
            <w:tcW w:w="56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1D47F6C5" w14:textId="77777777" w:rsidR="000B366F" w:rsidRPr="005848E1" w:rsidRDefault="000B366F" w:rsidP="000B366F">
            <w:pPr>
              <w:spacing w:before="100" w:after="100" w:line="240" w:lineRule="atLeast"/>
              <w:rPr>
                <w:rFonts w:cstheme="minorHAnsi"/>
                <w:sz w:val="20"/>
                <w:szCs w:val="20"/>
              </w:rPr>
            </w:pPr>
            <w:proofErr w:type="spellStart"/>
            <w:r w:rsidRPr="005848E1">
              <w:rPr>
                <w:rFonts w:cstheme="minorHAnsi"/>
                <w:b/>
                <w:sz w:val="20"/>
                <w:szCs w:val="20"/>
              </w:rPr>
              <w:t>Nr</w:t>
            </w:r>
            <w:proofErr w:type="spellEnd"/>
          </w:p>
        </w:tc>
        <w:tc>
          <w:tcPr>
            <w:tcW w:w="283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CD29684" w14:textId="77777777" w:rsidR="000B366F" w:rsidRPr="005848E1" w:rsidRDefault="000B366F" w:rsidP="000B366F">
            <w:pPr>
              <w:spacing w:before="100" w:after="100" w:line="240" w:lineRule="atLeast"/>
              <w:jc w:val="center"/>
              <w:rPr>
                <w:rFonts w:cstheme="minorHAnsi"/>
                <w:sz w:val="20"/>
                <w:szCs w:val="20"/>
              </w:rPr>
            </w:pPr>
            <w:r w:rsidRPr="005848E1">
              <w:rPr>
                <w:rFonts w:cstheme="minorHAnsi"/>
                <w:b/>
                <w:sz w:val="20"/>
                <w:szCs w:val="20"/>
              </w:rPr>
              <w:t xml:space="preserve"> Kritērijs</w:t>
            </w:r>
          </w:p>
        </w:tc>
        <w:tc>
          <w:tcPr>
            <w:tcW w:w="127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5E53392" w14:textId="77777777" w:rsidR="000B366F" w:rsidRPr="005848E1" w:rsidRDefault="000B366F" w:rsidP="000B366F">
            <w:pPr>
              <w:spacing w:before="100" w:after="0" w:line="240" w:lineRule="atLeast"/>
              <w:jc w:val="center"/>
              <w:rPr>
                <w:rFonts w:cstheme="minorHAnsi"/>
                <w:sz w:val="20"/>
                <w:szCs w:val="20"/>
              </w:rPr>
            </w:pPr>
            <w:r w:rsidRPr="005848E1">
              <w:rPr>
                <w:rFonts w:cstheme="minorHAnsi"/>
                <w:b/>
                <w:sz w:val="20"/>
                <w:szCs w:val="20"/>
              </w:rPr>
              <w:t>Mērvienība</w:t>
            </w:r>
          </w:p>
        </w:tc>
        <w:tc>
          <w:tcPr>
            <w:tcW w:w="396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4F85E5A" w14:textId="77777777" w:rsidR="000B366F" w:rsidRPr="005848E1" w:rsidRDefault="000B366F" w:rsidP="000B366F">
            <w:pPr>
              <w:spacing w:before="100" w:after="100" w:line="240" w:lineRule="atLeast"/>
              <w:jc w:val="center"/>
              <w:rPr>
                <w:rFonts w:cstheme="minorHAnsi"/>
                <w:sz w:val="20"/>
                <w:szCs w:val="20"/>
              </w:rPr>
            </w:pPr>
            <w:r w:rsidRPr="005848E1">
              <w:rPr>
                <w:rFonts w:cstheme="minorHAnsi"/>
                <w:b/>
                <w:sz w:val="20"/>
                <w:szCs w:val="20"/>
              </w:rPr>
              <w:t>Izmantotie dati</w:t>
            </w:r>
          </w:p>
        </w:tc>
      </w:tr>
      <w:tr w:rsidR="000B366F" w:rsidRPr="005848E1" w14:paraId="40385A0C" w14:textId="77777777" w:rsidTr="00E942A3">
        <w:trPr>
          <w:cantSplit/>
        </w:trPr>
        <w:tc>
          <w:tcPr>
            <w:tcW w:w="86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791FC" w14:textId="77777777" w:rsidR="000B366F" w:rsidRPr="005848E1" w:rsidRDefault="000B366F" w:rsidP="000B366F">
            <w:pPr>
              <w:spacing w:before="100" w:after="100" w:line="240" w:lineRule="atLeast"/>
              <w:jc w:val="left"/>
              <w:rPr>
                <w:rFonts w:cstheme="minorHAnsi"/>
                <w:sz w:val="20"/>
                <w:szCs w:val="20"/>
              </w:rPr>
            </w:pPr>
            <w:r w:rsidRPr="005848E1">
              <w:rPr>
                <w:rFonts w:cstheme="minorHAnsi"/>
                <w:b/>
                <w:i/>
                <w:sz w:val="20"/>
                <w:szCs w:val="20"/>
              </w:rPr>
              <w:t>Sociālekonomiskie kritēriji</w:t>
            </w:r>
          </w:p>
        </w:tc>
      </w:tr>
      <w:tr w:rsidR="000B366F" w:rsidRPr="005848E1" w14:paraId="75E0261A" w14:textId="77777777" w:rsidTr="00E942A3">
        <w:trPr>
          <w:trHeight w:val="568"/>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34E9B"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1</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B7EC1"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Iedzīvotāju skaits aglomerācijā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A81EA" w14:textId="77777777" w:rsidR="000B366F" w:rsidRPr="005848E1" w:rsidRDefault="000B366F" w:rsidP="000B366F">
            <w:pPr>
              <w:spacing w:after="0" w:line="240" w:lineRule="auto"/>
              <w:jc w:val="center"/>
              <w:rPr>
                <w:rFonts w:cstheme="minorHAnsi"/>
                <w:sz w:val="20"/>
                <w:szCs w:val="20"/>
              </w:rPr>
            </w:pPr>
            <w:r w:rsidRPr="005848E1">
              <w:rPr>
                <w:rFonts w:cstheme="minorHAnsi"/>
                <w:sz w:val="20"/>
                <w:szCs w:val="20"/>
              </w:rPr>
              <w:t>gab.</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6B2A4" w14:textId="77777777" w:rsidR="000B366F" w:rsidRPr="005848E1" w:rsidRDefault="000B366F" w:rsidP="00411479">
            <w:pPr>
              <w:numPr>
                <w:ilvl w:val="0"/>
                <w:numId w:val="24"/>
              </w:numPr>
              <w:suppressAutoHyphens/>
              <w:autoSpaceDN w:val="0"/>
              <w:spacing w:after="0" w:line="240" w:lineRule="auto"/>
              <w:ind w:left="342" w:hanging="357"/>
              <w:jc w:val="left"/>
              <w:textAlignment w:val="baseline"/>
              <w:rPr>
                <w:rFonts w:cstheme="minorHAnsi"/>
                <w:sz w:val="20"/>
                <w:szCs w:val="20"/>
              </w:rPr>
            </w:pPr>
            <w:r w:rsidRPr="005848E1">
              <w:rPr>
                <w:rFonts w:cstheme="minorHAnsi"/>
                <w:sz w:val="20"/>
                <w:szCs w:val="20"/>
              </w:rPr>
              <w:t>Sabiedrisko pakalpojumu sniedzēju dati par situāciju uz 01.01.2019 (PMLP)</w:t>
            </w:r>
          </w:p>
        </w:tc>
      </w:tr>
      <w:tr w:rsidR="000B366F" w:rsidRPr="005848E1" w14:paraId="19A21122" w14:textId="77777777" w:rsidTr="00E942A3">
        <w:trPr>
          <w:trHeight w:val="872"/>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29C32"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2</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019B"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 xml:space="preserve">Iedzīvotāju skaita izmaiņas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D702D" w14:textId="77777777" w:rsidR="000B366F" w:rsidRPr="005848E1" w:rsidRDefault="000B366F" w:rsidP="000B366F">
            <w:pPr>
              <w:spacing w:after="0" w:line="240" w:lineRule="auto"/>
              <w:jc w:val="center"/>
              <w:rPr>
                <w:rFonts w:cstheme="minorHAnsi"/>
                <w:sz w:val="20"/>
                <w:szCs w:val="20"/>
              </w:rPr>
            </w:pPr>
            <w:r w:rsidRPr="005848E1">
              <w:rPr>
                <w:rFonts w:cstheme="minorHAnsi"/>
                <w:sz w:val="20"/>
                <w:szCs w:val="20"/>
              </w:rPr>
              <w: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53229" w14:textId="77777777" w:rsidR="000B366F" w:rsidRPr="005848E1" w:rsidRDefault="000B366F" w:rsidP="00411479">
            <w:pPr>
              <w:numPr>
                <w:ilvl w:val="0"/>
                <w:numId w:val="24"/>
              </w:numPr>
              <w:suppressAutoHyphens/>
              <w:autoSpaceDN w:val="0"/>
              <w:spacing w:after="0" w:line="240" w:lineRule="auto"/>
              <w:ind w:left="342" w:hanging="357"/>
              <w:jc w:val="left"/>
              <w:textAlignment w:val="baseline"/>
              <w:rPr>
                <w:rFonts w:cstheme="minorHAnsi"/>
                <w:sz w:val="20"/>
                <w:szCs w:val="20"/>
              </w:rPr>
            </w:pPr>
            <w:r w:rsidRPr="005848E1">
              <w:rPr>
                <w:rFonts w:cstheme="minorHAnsi"/>
                <w:sz w:val="20"/>
                <w:szCs w:val="20"/>
              </w:rPr>
              <w:t>Salīdzinājums ar pakalpojumu sniedzēju datiem (PMLP) un datiem iepriekšējā periodā (2012.g. – PMLP)</w:t>
            </w:r>
          </w:p>
        </w:tc>
      </w:tr>
      <w:tr w:rsidR="000B366F" w:rsidRPr="005848E1" w14:paraId="60E63B4D"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80EB4"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3</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908ED"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 xml:space="preserve">Centralizētas kanalizācijas </w:t>
            </w:r>
            <w:r w:rsidRPr="005848E1">
              <w:rPr>
                <w:rFonts w:eastAsia="Times New Roman" w:cstheme="minorHAnsi"/>
                <w:sz w:val="20"/>
                <w:szCs w:val="20"/>
              </w:rPr>
              <w:t xml:space="preserve">pārklājuma </w:t>
            </w:r>
            <w:r w:rsidRPr="005848E1">
              <w:rPr>
                <w:rFonts w:cstheme="minorHAnsi"/>
                <w:sz w:val="20"/>
                <w:szCs w:val="20"/>
              </w:rPr>
              <w:t xml:space="preserve">līmenis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378D" w14:textId="77777777" w:rsidR="000B366F" w:rsidRPr="005848E1" w:rsidRDefault="000B366F" w:rsidP="000B366F">
            <w:pPr>
              <w:spacing w:before="100" w:after="100" w:line="240" w:lineRule="atLeast"/>
              <w:jc w:val="center"/>
              <w:rPr>
                <w:rFonts w:cstheme="minorHAnsi"/>
                <w:sz w:val="20"/>
                <w:szCs w:val="20"/>
              </w:rPr>
            </w:pPr>
            <w:r w:rsidRPr="005848E1">
              <w:rPr>
                <w:rFonts w:cstheme="minorHAnsi"/>
                <w:sz w:val="20"/>
                <w:szCs w:val="20"/>
              </w:rPr>
              <w: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7F2B1" w14:textId="77777777" w:rsidR="000B366F" w:rsidRPr="005848E1" w:rsidRDefault="000B366F" w:rsidP="00411479">
            <w:pPr>
              <w:numPr>
                <w:ilvl w:val="0"/>
                <w:numId w:val="24"/>
              </w:numPr>
              <w:suppressAutoHyphens/>
              <w:autoSpaceDN w:val="0"/>
              <w:spacing w:before="100" w:after="100" w:line="240" w:lineRule="atLeast"/>
              <w:ind w:left="342"/>
              <w:jc w:val="left"/>
              <w:textAlignment w:val="baseline"/>
              <w:rPr>
                <w:rFonts w:cstheme="minorHAnsi"/>
                <w:sz w:val="20"/>
                <w:szCs w:val="20"/>
              </w:rPr>
            </w:pPr>
            <w:r w:rsidRPr="005848E1">
              <w:rPr>
                <w:rFonts w:cstheme="minorHAnsi"/>
                <w:sz w:val="20"/>
                <w:szCs w:val="20"/>
              </w:rPr>
              <w:t>Intervijas un anketu dati</w:t>
            </w:r>
          </w:p>
        </w:tc>
      </w:tr>
      <w:tr w:rsidR="000B366F" w:rsidRPr="005848E1" w14:paraId="44813775"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DF25A"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4</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770CA"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 xml:space="preserve">Ūdenssaimniecības tarifa īpatsvars pret vidējo mājsaimniecības ienākumu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EC63B" w14:textId="77777777" w:rsidR="000B366F" w:rsidRPr="005848E1" w:rsidRDefault="000B366F" w:rsidP="000B366F">
            <w:pPr>
              <w:spacing w:after="0" w:line="240" w:lineRule="auto"/>
              <w:jc w:val="center"/>
              <w:rPr>
                <w:rFonts w:cstheme="minorHAnsi"/>
                <w:sz w:val="20"/>
                <w:szCs w:val="20"/>
              </w:rPr>
            </w:pPr>
            <w:r w:rsidRPr="005848E1">
              <w:rPr>
                <w:rFonts w:cstheme="minorHAnsi"/>
                <w:sz w:val="20"/>
                <w:szCs w:val="20"/>
              </w:rPr>
              <w: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79EE5" w14:textId="77777777" w:rsidR="000B366F" w:rsidRPr="005848E1" w:rsidRDefault="000B366F" w:rsidP="00411479">
            <w:pPr>
              <w:numPr>
                <w:ilvl w:val="0"/>
                <w:numId w:val="24"/>
              </w:numPr>
              <w:suppressAutoHyphens/>
              <w:autoSpaceDN w:val="0"/>
              <w:spacing w:after="0" w:line="240" w:lineRule="auto"/>
              <w:ind w:left="342" w:hanging="357"/>
              <w:jc w:val="left"/>
              <w:textAlignment w:val="baseline"/>
              <w:rPr>
                <w:rFonts w:cstheme="minorHAnsi"/>
                <w:sz w:val="20"/>
                <w:szCs w:val="20"/>
              </w:rPr>
            </w:pPr>
            <w:r w:rsidRPr="005848E1">
              <w:rPr>
                <w:rFonts w:cstheme="minorHAnsi"/>
                <w:sz w:val="20"/>
                <w:szCs w:val="20"/>
              </w:rPr>
              <w:t>Summārais tarifs (ūdensapgāde un kanalizācija) saskaņā ar sabiedrisko pakalpojumu sniedzēju tarifiem vai P/A publiski pieejamo informāciju;</w:t>
            </w:r>
          </w:p>
          <w:p w14:paraId="28A7B2C0" w14:textId="77777777" w:rsidR="000B366F" w:rsidRPr="005848E1" w:rsidRDefault="000B366F" w:rsidP="00411479">
            <w:pPr>
              <w:numPr>
                <w:ilvl w:val="0"/>
                <w:numId w:val="24"/>
              </w:numPr>
              <w:suppressAutoHyphens/>
              <w:autoSpaceDN w:val="0"/>
              <w:spacing w:before="100" w:after="100" w:line="240" w:lineRule="atLeast"/>
              <w:ind w:left="342"/>
              <w:jc w:val="left"/>
              <w:textAlignment w:val="baseline"/>
              <w:rPr>
                <w:rFonts w:cstheme="minorHAnsi"/>
                <w:sz w:val="20"/>
                <w:szCs w:val="20"/>
              </w:rPr>
            </w:pPr>
            <w:r w:rsidRPr="005848E1">
              <w:rPr>
                <w:rFonts w:cstheme="minorHAnsi"/>
                <w:sz w:val="20"/>
                <w:szCs w:val="20"/>
              </w:rPr>
              <w:t>Mājsaimniecību ienākumi – dati no CSP par 2018.gadu reģionos (Rīga, Pierīga, Zemgale, Latgale, Vidzeme un Kurzeme)</w:t>
            </w:r>
          </w:p>
        </w:tc>
      </w:tr>
      <w:tr w:rsidR="000B366F" w:rsidRPr="005848E1" w14:paraId="2EC4B5E5" w14:textId="77777777" w:rsidTr="00E942A3">
        <w:trPr>
          <w:trHeight w:val="440"/>
        </w:trPr>
        <w:tc>
          <w:tcPr>
            <w:tcW w:w="86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956D3" w14:textId="77777777" w:rsidR="000B366F" w:rsidRPr="005848E1" w:rsidRDefault="000B366F" w:rsidP="000B366F">
            <w:pPr>
              <w:spacing w:before="100" w:after="100" w:line="240" w:lineRule="atLeast"/>
              <w:jc w:val="left"/>
              <w:rPr>
                <w:rFonts w:cstheme="minorHAnsi"/>
                <w:sz w:val="20"/>
                <w:szCs w:val="20"/>
              </w:rPr>
            </w:pPr>
            <w:r w:rsidRPr="005848E1">
              <w:rPr>
                <w:rFonts w:cstheme="minorHAnsi"/>
                <w:b/>
                <w:i/>
                <w:sz w:val="20"/>
                <w:szCs w:val="20"/>
              </w:rPr>
              <w:t>Vidi un ūdensobjekta stāvokli ietekmējošie kritēriji</w:t>
            </w:r>
          </w:p>
        </w:tc>
      </w:tr>
      <w:tr w:rsidR="000B366F" w:rsidRPr="005848E1" w14:paraId="701F3950" w14:textId="77777777" w:rsidTr="00E942A3">
        <w:trPr>
          <w:trHeight w:val="384"/>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2D27B" w14:textId="77777777" w:rsidR="000B366F" w:rsidRPr="005848E1" w:rsidRDefault="000B366F" w:rsidP="000B366F">
            <w:pPr>
              <w:spacing w:before="100" w:after="100" w:line="240" w:lineRule="atLeast"/>
              <w:jc w:val="left"/>
              <w:rPr>
                <w:rFonts w:cstheme="minorHAnsi"/>
                <w:sz w:val="20"/>
                <w:szCs w:val="20"/>
              </w:rPr>
            </w:pPr>
            <w:r w:rsidRPr="005848E1">
              <w:rPr>
                <w:rFonts w:cstheme="minorHAnsi"/>
                <w:sz w:val="20"/>
                <w:szCs w:val="20"/>
              </w:rPr>
              <w:t>5</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18CAD" w14:textId="77777777" w:rsidR="000B366F" w:rsidRPr="005848E1" w:rsidRDefault="000B366F" w:rsidP="000B366F">
            <w:pPr>
              <w:spacing w:before="100" w:after="100" w:line="240" w:lineRule="atLeast"/>
              <w:jc w:val="left"/>
              <w:rPr>
                <w:rFonts w:cstheme="minorHAnsi"/>
                <w:sz w:val="20"/>
                <w:szCs w:val="20"/>
              </w:rPr>
            </w:pPr>
            <w:r w:rsidRPr="005848E1">
              <w:rPr>
                <w:rFonts w:cstheme="minorHAnsi"/>
                <w:sz w:val="20"/>
                <w:szCs w:val="20"/>
              </w:rPr>
              <w:t xml:space="preserve">Piesārņojuma slodzes apjoms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EBA71" w14:textId="77777777" w:rsidR="000B366F" w:rsidRPr="005848E1" w:rsidRDefault="000B366F" w:rsidP="000B366F">
            <w:pPr>
              <w:spacing w:before="100" w:after="100" w:line="240" w:lineRule="atLeast"/>
              <w:jc w:val="center"/>
              <w:rPr>
                <w:rFonts w:cstheme="minorHAnsi"/>
                <w:sz w:val="20"/>
                <w:szCs w:val="20"/>
              </w:rPr>
            </w:pPr>
            <w:r w:rsidRPr="005848E1">
              <w:rPr>
                <w:rFonts w:cstheme="minorHAnsi"/>
                <w:sz w:val="20"/>
                <w:szCs w:val="20"/>
              </w:rPr>
              <w:t>CE</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3429E" w14:textId="77777777" w:rsidR="000B366F" w:rsidRPr="005848E1" w:rsidRDefault="000B366F" w:rsidP="00411479">
            <w:pPr>
              <w:numPr>
                <w:ilvl w:val="0"/>
                <w:numId w:val="24"/>
              </w:numPr>
              <w:suppressAutoHyphens/>
              <w:autoSpaceDN w:val="0"/>
              <w:spacing w:before="100" w:after="100" w:line="240" w:lineRule="atLeast"/>
              <w:ind w:left="432"/>
              <w:jc w:val="left"/>
              <w:textAlignment w:val="baseline"/>
              <w:rPr>
                <w:rFonts w:cstheme="minorHAnsi"/>
                <w:sz w:val="20"/>
                <w:szCs w:val="20"/>
              </w:rPr>
            </w:pPr>
            <w:r w:rsidRPr="005848E1">
              <w:rPr>
                <w:rFonts w:cstheme="minorHAnsi"/>
                <w:sz w:val="20"/>
                <w:szCs w:val="20"/>
              </w:rPr>
              <w:t>Intervijas un anketu dati</w:t>
            </w:r>
          </w:p>
          <w:p w14:paraId="63EF5866" w14:textId="3F4A7DDE" w:rsidR="000B366F" w:rsidRPr="005848E1" w:rsidRDefault="009C4AA8" w:rsidP="00411479">
            <w:pPr>
              <w:numPr>
                <w:ilvl w:val="0"/>
                <w:numId w:val="24"/>
              </w:numPr>
              <w:suppressAutoHyphens/>
              <w:autoSpaceDN w:val="0"/>
              <w:spacing w:before="100" w:after="100" w:line="240" w:lineRule="atLeast"/>
              <w:ind w:left="432"/>
              <w:jc w:val="left"/>
              <w:textAlignment w:val="baseline"/>
              <w:rPr>
                <w:rFonts w:cstheme="minorHAnsi"/>
                <w:sz w:val="20"/>
                <w:szCs w:val="20"/>
              </w:rPr>
            </w:pPr>
            <w:r>
              <w:rPr>
                <w:rFonts w:eastAsia="Times New Roman" w:cstheme="minorHAnsi"/>
                <w:sz w:val="20"/>
                <w:szCs w:val="20"/>
              </w:rPr>
              <w:t>A</w:t>
            </w:r>
            <w:r w:rsidR="000B366F" w:rsidRPr="005848E1">
              <w:rPr>
                <w:rFonts w:eastAsia="Times New Roman" w:cstheme="minorHAnsi"/>
                <w:sz w:val="20"/>
                <w:szCs w:val="20"/>
              </w:rPr>
              <w:t>prēķini atbilstoši mērījumiem ienākošajiem notekūdeņiem</w:t>
            </w:r>
          </w:p>
        </w:tc>
      </w:tr>
      <w:tr w:rsidR="000B366F" w:rsidRPr="005848E1" w14:paraId="3356D6FE"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6A05B"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6</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2AB49"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Notekūdeņu attīrīšanas iekārtu attīrīšanas kvalitātes nepietiekamība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1DC78"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Vērtējums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3D656" w14:textId="77777777" w:rsidR="000B366F" w:rsidRPr="005848E1" w:rsidRDefault="000B366F" w:rsidP="00411479">
            <w:pPr>
              <w:numPr>
                <w:ilvl w:val="0"/>
                <w:numId w:val="24"/>
              </w:numPr>
              <w:suppressAutoHyphens/>
              <w:autoSpaceDN w:val="0"/>
              <w:spacing w:before="100" w:after="100" w:line="240" w:lineRule="atLeast"/>
              <w:ind w:left="432"/>
              <w:jc w:val="left"/>
              <w:textAlignment w:val="baseline"/>
              <w:rPr>
                <w:rFonts w:cstheme="minorHAnsi"/>
                <w:sz w:val="20"/>
                <w:szCs w:val="20"/>
              </w:rPr>
            </w:pPr>
            <w:r w:rsidRPr="005848E1">
              <w:rPr>
                <w:rFonts w:cstheme="minorHAnsi"/>
                <w:sz w:val="20"/>
                <w:szCs w:val="20"/>
              </w:rPr>
              <w:t>Anketu dati par ieplūstošo notekūdeņu piesārņojumu</w:t>
            </w:r>
          </w:p>
          <w:p w14:paraId="2F028D11" w14:textId="77777777" w:rsidR="000B366F" w:rsidRPr="005848E1" w:rsidRDefault="000B366F" w:rsidP="00411479">
            <w:pPr>
              <w:numPr>
                <w:ilvl w:val="0"/>
                <w:numId w:val="24"/>
              </w:numPr>
              <w:suppressAutoHyphens/>
              <w:autoSpaceDN w:val="0"/>
              <w:spacing w:before="100" w:after="100" w:line="240" w:lineRule="atLeast"/>
              <w:ind w:left="432"/>
              <w:jc w:val="left"/>
              <w:textAlignment w:val="baseline"/>
              <w:rPr>
                <w:rFonts w:cstheme="minorHAnsi"/>
                <w:sz w:val="20"/>
                <w:szCs w:val="20"/>
              </w:rPr>
            </w:pPr>
            <w:r w:rsidRPr="005848E1">
              <w:rPr>
                <w:rFonts w:cstheme="minorHAnsi"/>
                <w:sz w:val="20"/>
                <w:szCs w:val="20"/>
              </w:rPr>
              <w:t>Dati par izplūstošo notekūdeņu kvalitāti</w:t>
            </w:r>
          </w:p>
          <w:p w14:paraId="0FEA8757" w14:textId="17230B72" w:rsidR="000B366F" w:rsidRPr="005848E1" w:rsidRDefault="000B366F" w:rsidP="00411479">
            <w:pPr>
              <w:numPr>
                <w:ilvl w:val="0"/>
                <w:numId w:val="24"/>
              </w:numPr>
              <w:suppressAutoHyphens/>
              <w:autoSpaceDN w:val="0"/>
              <w:spacing w:before="100" w:after="100" w:line="240" w:lineRule="atLeast"/>
              <w:ind w:left="432"/>
              <w:jc w:val="left"/>
              <w:textAlignment w:val="baseline"/>
              <w:rPr>
                <w:rFonts w:cstheme="minorHAnsi"/>
                <w:sz w:val="20"/>
                <w:szCs w:val="20"/>
              </w:rPr>
            </w:pPr>
            <w:r w:rsidRPr="005848E1">
              <w:rPr>
                <w:rFonts w:cstheme="minorHAnsi"/>
                <w:sz w:val="20"/>
                <w:szCs w:val="20"/>
              </w:rPr>
              <w:t xml:space="preserve">Valsts vides dienesta informācija </w:t>
            </w:r>
            <w:r w:rsidR="00D32A54">
              <w:rPr>
                <w:rFonts w:cstheme="minorHAnsi"/>
                <w:sz w:val="20"/>
                <w:szCs w:val="20"/>
              </w:rPr>
              <w:t>p</w:t>
            </w:r>
            <w:r w:rsidRPr="005848E1">
              <w:rPr>
                <w:rFonts w:cstheme="minorHAnsi"/>
                <w:sz w:val="20"/>
                <w:szCs w:val="20"/>
              </w:rPr>
              <w:t>ar NAI, kuru darbība nav atbilstoša likumdošanas prasībām</w:t>
            </w:r>
          </w:p>
        </w:tc>
      </w:tr>
      <w:tr w:rsidR="000B366F" w:rsidRPr="005848E1" w14:paraId="3A669ED4"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2A591"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7</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6769B"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NAI hidraulisko jaudu nepietiekamība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0E45D"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Vērtējums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58546" w14:textId="77777777" w:rsidR="000B366F" w:rsidRPr="005848E1" w:rsidRDefault="000B366F" w:rsidP="00411479">
            <w:pPr>
              <w:numPr>
                <w:ilvl w:val="0"/>
                <w:numId w:val="24"/>
              </w:numPr>
              <w:suppressAutoHyphens/>
              <w:autoSpaceDN w:val="0"/>
              <w:spacing w:before="100" w:after="100" w:line="240" w:lineRule="atLeast"/>
              <w:ind w:left="432"/>
              <w:jc w:val="left"/>
              <w:textAlignment w:val="baseline"/>
              <w:rPr>
                <w:rFonts w:cstheme="minorHAnsi"/>
                <w:sz w:val="20"/>
                <w:szCs w:val="20"/>
              </w:rPr>
            </w:pPr>
            <w:r w:rsidRPr="005848E1">
              <w:rPr>
                <w:rFonts w:cstheme="minorHAnsi"/>
                <w:sz w:val="20"/>
                <w:szCs w:val="20"/>
              </w:rPr>
              <w:t>Anketu dati par ieplūstošo notekūdeņu daudzumu pret NAI projektēto daudzumu</w:t>
            </w:r>
          </w:p>
        </w:tc>
      </w:tr>
      <w:tr w:rsidR="000B366F" w:rsidRPr="005848E1" w14:paraId="13897AC0"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80109"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8</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C7DD4"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NAI hidraulisko jaudu pārlieku lielas rezerves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3F365"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Vērtējums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D7188" w14:textId="77777777" w:rsidR="000B366F" w:rsidRPr="005848E1" w:rsidRDefault="000B366F" w:rsidP="00411479">
            <w:pPr>
              <w:numPr>
                <w:ilvl w:val="0"/>
                <w:numId w:val="24"/>
              </w:numPr>
              <w:suppressAutoHyphens/>
              <w:autoSpaceDN w:val="0"/>
              <w:spacing w:before="100" w:after="100" w:line="240" w:lineRule="atLeast"/>
              <w:ind w:left="432"/>
              <w:jc w:val="left"/>
              <w:textAlignment w:val="baseline"/>
              <w:rPr>
                <w:rFonts w:cstheme="minorHAnsi"/>
                <w:sz w:val="20"/>
                <w:szCs w:val="20"/>
              </w:rPr>
            </w:pPr>
            <w:r w:rsidRPr="005848E1">
              <w:rPr>
                <w:rFonts w:cstheme="minorHAnsi"/>
                <w:sz w:val="20"/>
                <w:szCs w:val="20"/>
              </w:rPr>
              <w:t>Anketu dati par ieplūstošo notekūdeņu daudzumu pret NAI projektēto daudzumu</w:t>
            </w:r>
          </w:p>
        </w:tc>
      </w:tr>
      <w:tr w:rsidR="000B366F" w:rsidRPr="005848E1" w14:paraId="0233F984"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6D378"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9</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B7383"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Infiltrācijas apjoms notekūdeņu savākšanas sistēmā</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B6F64"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CFA1C" w14:textId="77777777" w:rsidR="000B366F" w:rsidRPr="005848E1" w:rsidRDefault="000B366F" w:rsidP="00411479">
            <w:pPr>
              <w:numPr>
                <w:ilvl w:val="0"/>
                <w:numId w:val="24"/>
              </w:numPr>
              <w:suppressAutoHyphens/>
              <w:autoSpaceDN w:val="0"/>
              <w:spacing w:before="100" w:after="100" w:line="240" w:lineRule="atLeast"/>
              <w:ind w:left="432"/>
              <w:jc w:val="left"/>
              <w:textAlignment w:val="baseline"/>
              <w:rPr>
                <w:rFonts w:cstheme="minorHAnsi"/>
                <w:sz w:val="20"/>
                <w:szCs w:val="20"/>
              </w:rPr>
            </w:pPr>
            <w:r w:rsidRPr="005848E1">
              <w:rPr>
                <w:rFonts w:cstheme="minorHAnsi"/>
                <w:sz w:val="20"/>
                <w:szCs w:val="20"/>
              </w:rPr>
              <w:t>Anketu dati par notekūdeņu savākšanas sistēmā nodoto notekūdeņu daudzumu un notekūdeņu attīrīšanas iekārtās ienākušo notekūdeņu daudzumu</w:t>
            </w:r>
          </w:p>
        </w:tc>
      </w:tr>
      <w:tr w:rsidR="000B366F" w:rsidRPr="005848E1" w14:paraId="307F98E1"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7DB4D"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10</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4E21B"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 xml:space="preserve">NAI notekūdeņus uzņemošā ūdensobjekta ekoloģiskā kvalitāte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2FB14"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Vērtējums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6FCDD" w14:textId="77777777" w:rsidR="000B366F" w:rsidRPr="005848E1" w:rsidRDefault="000B366F" w:rsidP="00411479">
            <w:pPr>
              <w:numPr>
                <w:ilvl w:val="0"/>
                <w:numId w:val="24"/>
              </w:numPr>
              <w:suppressAutoHyphens/>
              <w:autoSpaceDN w:val="0"/>
              <w:spacing w:before="100" w:after="100" w:line="240" w:lineRule="atLeast"/>
              <w:ind w:left="432"/>
              <w:jc w:val="left"/>
              <w:textAlignment w:val="baseline"/>
              <w:rPr>
                <w:rFonts w:cstheme="minorHAnsi"/>
                <w:sz w:val="20"/>
                <w:szCs w:val="20"/>
              </w:rPr>
            </w:pPr>
            <w:r w:rsidRPr="005848E1">
              <w:rPr>
                <w:rFonts w:cstheme="minorHAnsi"/>
                <w:sz w:val="20"/>
                <w:szCs w:val="20"/>
              </w:rPr>
              <w:t>LVĢMC dati par ūdensobjektu ekoloģisko kvalitāti 2019.g.</w:t>
            </w:r>
          </w:p>
        </w:tc>
      </w:tr>
      <w:tr w:rsidR="000B366F" w:rsidRPr="005848E1" w14:paraId="2CD72BB7"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8CD7A"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11</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F7DB7"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Ietekme uz riska ūdensobjektu un nepieciešamie papildus pasākumi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69864"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Vērtējums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11609" w14:textId="77777777" w:rsidR="000B366F" w:rsidRPr="005848E1" w:rsidRDefault="000B366F" w:rsidP="00411479">
            <w:pPr>
              <w:numPr>
                <w:ilvl w:val="0"/>
                <w:numId w:val="24"/>
              </w:numPr>
              <w:suppressAutoHyphens/>
              <w:autoSpaceDN w:val="0"/>
              <w:spacing w:before="100" w:after="100" w:line="240" w:lineRule="atLeast"/>
              <w:ind w:left="432"/>
              <w:jc w:val="left"/>
              <w:textAlignment w:val="baseline"/>
              <w:rPr>
                <w:rFonts w:cstheme="minorHAnsi"/>
                <w:sz w:val="20"/>
                <w:szCs w:val="20"/>
              </w:rPr>
            </w:pPr>
            <w:r w:rsidRPr="005848E1">
              <w:rPr>
                <w:rFonts w:cstheme="minorHAnsi"/>
                <w:sz w:val="20"/>
                <w:szCs w:val="20"/>
              </w:rPr>
              <w:t>LVĢMC dati, aktuālie pētījumi.</w:t>
            </w:r>
          </w:p>
        </w:tc>
      </w:tr>
      <w:tr w:rsidR="000B366F" w:rsidRPr="005848E1" w14:paraId="08EA2AAB"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4DA27"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12</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1FFBC"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Asenizatoru pieejamība decentralizēto kanalizācijas sistēmu izsūknēšanai un izvešanai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C828D"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Vērtējums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917FD" w14:textId="77777777" w:rsidR="000B366F" w:rsidRPr="005848E1" w:rsidRDefault="000B366F" w:rsidP="00411479">
            <w:pPr>
              <w:numPr>
                <w:ilvl w:val="0"/>
                <w:numId w:val="24"/>
              </w:numPr>
              <w:suppressAutoHyphens/>
              <w:autoSpaceDN w:val="0"/>
              <w:spacing w:before="100" w:after="100" w:line="240" w:lineRule="atLeast"/>
              <w:ind w:left="432"/>
              <w:jc w:val="left"/>
              <w:textAlignment w:val="baseline"/>
              <w:rPr>
                <w:rFonts w:cstheme="minorHAnsi"/>
                <w:sz w:val="20"/>
                <w:szCs w:val="20"/>
              </w:rPr>
            </w:pPr>
            <w:r w:rsidRPr="005848E1">
              <w:rPr>
                <w:rFonts w:cstheme="minorHAnsi"/>
                <w:sz w:val="20"/>
                <w:szCs w:val="20"/>
              </w:rPr>
              <w:t>Informācija no pašvaldību mājas lapām un intervijas</w:t>
            </w:r>
          </w:p>
        </w:tc>
      </w:tr>
      <w:tr w:rsidR="000B366F" w:rsidRPr="005848E1" w14:paraId="5D56363D" w14:textId="77777777" w:rsidTr="00E942A3">
        <w:trPr>
          <w:cantSplit/>
        </w:trPr>
        <w:tc>
          <w:tcPr>
            <w:tcW w:w="86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388DD" w14:textId="77777777" w:rsidR="000B366F" w:rsidRPr="005848E1" w:rsidRDefault="000B366F" w:rsidP="000B366F">
            <w:pPr>
              <w:spacing w:before="100" w:after="100" w:line="240" w:lineRule="atLeast"/>
              <w:jc w:val="left"/>
              <w:rPr>
                <w:rFonts w:cstheme="minorHAnsi"/>
                <w:sz w:val="20"/>
                <w:szCs w:val="20"/>
              </w:rPr>
            </w:pPr>
            <w:r w:rsidRPr="005848E1">
              <w:rPr>
                <w:rFonts w:cstheme="minorHAnsi"/>
                <w:b/>
                <w:i/>
                <w:sz w:val="20"/>
                <w:szCs w:val="20"/>
              </w:rPr>
              <w:t>Finanšu kritēriji</w:t>
            </w:r>
          </w:p>
        </w:tc>
      </w:tr>
      <w:tr w:rsidR="000B366F" w:rsidRPr="005848E1" w14:paraId="136139CE"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BA597"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13</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C6D1E" w14:textId="77777777" w:rsidR="000B366F" w:rsidRPr="005848E1" w:rsidRDefault="000B366F" w:rsidP="000B366F">
            <w:pPr>
              <w:spacing w:before="100" w:after="100" w:line="240" w:lineRule="atLeast"/>
              <w:jc w:val="left"/>
              <w:rPr>
                <w:rFonts w:cstheme="minorHAnsi"/>
                <w:sz w:val="20"/>
                <w:szCs w:val="20"/>
              </w:rPr>
            </w:pPr>
            <w:r w:rsidRPr="005848E1">
              <w:rPr>
                <w:rFonts w:cstheme="minorHAnsi"/>
                <w:sz w:val="20"/>
                <w:szCs w:val="20"/>
              </w:rPr>
              <w:t xml:space="preserve">Sabiedrisko pakalpojumu sniedzēja esošo kredītsaistību apjoms pret kopējiem ieņēmumiem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2FAE1" w14:textId="77777777" w:rsidR="000B366F" w:rsidRPr="005848E1" w:rsidRDefault="000B366F" w:rsidP="000B366F">
            <w:pPr>
              <w:spacing w:after="0" w:line="240" w:lineRule="auto"/>
              <w:jc w:val="center"/>
              <w:rPr>
                <w:rFonts w:cstheme="minorHAnsi"/>
                <w:sz w:val="20"/>
                <w:szCs w:val="20"/>
              </w:rPr>
            </w:pPr>
            <w:r w:rsidRPr="005848E1">
              <w:rPr>
                <w:rFonts w:cstheme="minorHAnsi"/>
                <w:sz w:val="20"/>
                <w:szCs w:val="20"/>
              </w:rPr>
              <w: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F61A1" w14:textId="77777777" w:rsidR="000B366F" w:rsidRPr="005848E1" w:rsidRDefault="000B366F" w:rsidP="00411479">
            <w:pPr>
              <w:numPr>
                <w:ilvl w:val="0"/>
                <w:numId w:val="24"/>
              </w:numPr>
              <w:suppressAutoHyphens/>
              <w:autoSpaceDN w:val="0"/>
              <w:spacing w:after="0" w:line="240" w:lineRule="auto"/>
              <w:ind w:left="432" w:hanging="357"/>
              <w:jc w:val="left"/>
              <w:textAlignment w:val="baseline"/>
              <w:rPr>
                <w:rFonts w:cstheme="minorHAnsi"/>
                <w:sz w:val="20"/>
                <w:szCs w:val="20"/>
              </w:rPr>
            </w:pPr>
            <w:r w:rsidRPr="005848E1">
              <w:rPr>
                <w:rFonts w:cstheme="minorHAnsi"/>
                <w:sz w:val="20"/>
                <w:szCs w:val="20"/>
              </w:rPr>
              <w:t>Intervijas un anketu dati</w:t>
            </w:r>
          </w:p>
        </w:tc>
      </w:tr>
      <w:tr w:rsidR="000B366F" w:rsidRPr="005848E1" w14:paraId="77475D8D"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33EEC"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14</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1A837" w14:textId="77777777" w:rsidR="000B366F" w:rsidRPr="005848E1" w:rsidRDefault="000B366F" w:rsidP="000B366F">
            <w:pPr>
              <w:spacing w:before="100" w:after="100" w:line="240" w:lineRule="atLeast"/>
              <w:jc w:val="left"/>
              <w:rPr>
                <w:rFonts w:cstheme="minorHAnsi"/>
                <w:sz w:val="20"/>
                <w:szCs w:val="20"/>
              </w:rPr>
            </w:pPr>
            <w:r w:rsidRPr="005848E1">
              <w:rPr>
                <w:rFonts w:cstheme="minorHAnsi"/>
                <w:sz w:val="20"/>
                <w:szCs w:val="20"/>
              </w:rPr>
              <w:t>Notekūdeņu attīrīšanas iekārtu energoefektivitāte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F46EF" w14:textId="77777777" w:rsidR="000B366F" w:rsidRPr="005848E1" w:rsidRDefault="000B366F" w:rsidP="000B366F">
            <w:pPr>
              <w:spacing w:after="0" w:line="240" w:lineRule="auto"/>
              <w:jc w:val="center"/>
              <w:rPr>
                <w:rFonts w:cstheme="minorHAnsi"/>
                <w:sz w:val="20"/>
                <w:szCs w:val="20"/>
              </w:rPr>
            </w:pPr>
            <w:proofErr w:type="spellStart"/>
            <w:r w:rsidRPr="005848E1">
              <w:rPr>
                <w:rFonts w:cstheme="minorHAnsi"/>
                <w:sz w:val="20"/>
                <w:szCs w:val="20"/>
              </w:rPr>
              <w:t>kWh</w:t>
            </w:r>
            <w:proofErr w:type="spellEnd"/>
            <w:r w:rsidRPr="005848E1">
              <w:rPr>
                <w:rFonts w:cstheme="minorHAnsi"/>
                <w:sz w:val="20"/>
                <w:szCs w:val="20"/>
              </w:rPr>
              <w:t>/m</w:t>
            </w:r>
            <w:r w:rsidRPr="005848E1">
              <w:rPr>
                <w:rFonts w:cstheme="minorHAnsi"/>
                <w:sz w:val="20"/>
                <w:szCs w:val="20"/>
                <w:vertAlign w:val="superscript"/>
              </w:rPr>
              <w:t>3</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10987" w14:textId="77777777" w:rsidR="000B366F" w:rsidRPr="005848E1" w:rsidRDefault="000B366F" w:rsidP="00411479">
            <w:pPr>
              <w:numPr>
                <w:ilvl w:val="0"/>
                <w:numId w:val="24"/>
              </w:numPr>
              <w:suppressAutoHyphens/>
              <w:autoSpaceDN w:val="0"/>
              <w:spacing w:after="0" w:line="240" w:lineRule="auto"/>
              <w:ind w:left="432"/>
              <w:jc w:val="left"/>
              <w:textAlignment w:val="baseline"/>
              <w:rPr>
                <w:rFonts w:cstheme="minorHAnsi"/>
                <w:sz w:val="20"/>
                <w:szCs w:val="20"/>
              </w:rPr>
            </w:pPr>
            <w:r w:rsidRPr="005848E1">
              <w:rPr>
                <w:rFonts w:cstheme="minorHAnsi"/>
                <w:sz w:val="20"/>
                <w:szCs w:val="20"/>
              </w:rPr>
              <w:t>Intervijas un anketu dati</w:t>
            </w:r>
          </w:p>
        </w:tc>
      </w:tr>
      <w:tr w:rsidR="000B366F" w:rsidRPr="005848E1" w14:paraId="08E741DA"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CDE71"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15</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E3E09"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 xml:space="preserve">Pašvaldību atbalsta apjoms mājsaimniecību </w:t>
            </w:r>
            <w:proofErr w:type="spellStart"/>
            <w:r w:rsidRPr="005848E1">
              <w:rPr>
                <w:rFonts w:cstheme="minorHAnsi"/>
                <w:sz w:val="20"/>
                <w:szCs w:val="20"/>
              </w:rPr>
              <w:t>pieslēgumiem</w:t>
            </w:r>
            <w:proofErr w:type="spellEnd"/>
            <w:r w:rsidRPr="005848E1">
              <w:rPr>
                <w:rFonts w:cstheme="minorHAnsi"/>
                <w:sz w:val="20"/>
                <w:szCs w:val="20"/>
              </w:rPr>
              <w:t xml:space="preserve"> pie  centralizētās kanalizācijas sistēmas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EC6D2" w14:textId="77777777" w:rsidR="000B366F" w:rsidRPr="005848E1" w:rsidRDefault="000B366F" w:rsidP="000B366F">
            <w:pPr>
              <w:spacing w:after="0" w:line="240" w:lineRule="auto"/>
              <w:jc w:val="center"/>
              <w:rPr>
                <w:rFonts w:cstheme="minorHAnsi"/>
                <w:sz w:val="20"/>
                <w:szCs w:val="20"/>
              </w:rPr>
            </w:pPr>
            <w:r w:rsidRPr="005848E1">
              <w:rPr>
                <w:rFonts w:cstheme="minorHAnsi"/>
                <w:sz w:val="20"/>
                <w:szCs w:val="20"/>
              </w:rPr>
              <w: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E412D" w14:textId="77777777" w:rsidR="000B366F" w:rsidRPr="005848E1" w:rsidRDefault="000B366F" w:rsidP="00411479">
            <w:pPr>
              <w:numPr>
                <w:ilvl w:val="0"/>
                <w:numId w:val="24"/>
              </w:numPr>
              <w:suppressAutoHyphens/>
              <w:autoSpaceDN w:val="0"/>
              <w:spacing w:after="0" w:line="240" w:lineRule="auto"/>
              <w:ind w:left="432" w:hanging="357"/>
              <w:jc w:val="left"/>
              <w:textAlignment w:val="baseline"/>
              <w:rPr>
                <w:rFonts w:cstheme="minorHAnsi"/>
                <w:sz w:val="20"/>
                <w:szCs w:val="20"/>
              </w:rPr>
            </w:pPr>
            <w:r w:rsidRPr="005848E1">
              <w:rPr>
                <w:rFonts w:cstheme="minorHAnsi"/>
                <w:sz w:val="20"/>
                <w:szCs w:val="20"/>
              </w:rPr>
              <w:t>Informācija no pašvaldību mājas lapām un intervijas</w:t>
            </w:r>
          </w:p>
        </w:tc>
      </w:tr>
      <w:tr w:rsidR="000B366F" w:rsidRPr="005848E1" w14:paraId="76877DED"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60E41" w14:textId="77777777" w:rsidR="000B366F" w:rsidRPr="005848E1" w:rsidRDefault="000B366F" w:rsidP="000B366F">
            <w:pPr>
              <w:spacing w:before="100" w:after="100" w:line="240" w:lineRule="atLeast"/>
              <w:rPr>
                <w:rFonts w:cstheme="minorHAnsi"/>
                <w:sz w:val="20"/>
                <w:szCs w:val="20"/>
              </w:rPr>
            </w:pPr>
            <w:r w:rsidRPr="005848E1">
              <w:rPr>
                <w:rFonts w:cstheme="minorHAnsi"/>
                <w:sz w:val="20"/>
                <w:szCs w:val="20"/>
              </w:rPr>
              <w:t>16</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DA715" w14:textId="77777777" w:rsidR="000B366F" w:rsidRPr="005848E1" w:rsidRDefault="000B366F" w:rsidP="000B366F">
            <w:pPr>
              <w:spacing w:after="0" w:line="240" w:lineRule="auto"/>
              <w:rPr>
                <w:rFonts w:cstheme="minorHAnsi"/>
                <w:sz w:val="20"/>
                <w:szCs w:val="20"/>
              </w:rPr>
            </w:pPr>
            <w:r w:rsidRPr="005848E1">
              <w:rPr>
                <w:rFonts w:cstheme="minorHAnsi"/>
                <w:sz w:val="20"/>
                <w:szCs w:val="20"/>
              </w:rPr>
              <w:t>Nepieciešamo investīciju apjoms pret iedzīvotāju skaitu aglomerācijā (uz 1 iedzīvotāju)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FB7CE" w14:textId="77777777" w:rsidR="000B366F" w:rsidRPr="005848E1" w:rsidRDefault="000B366F" w:rsidP="000B366F">
            <w:pPr>
              <w:spacing w:after="0" w:line="240" w:lineRule="auto"/>
              <w:jc w:val="center"/>
              <w:rPr>
                <w:rFonts w:cstheme="minorHAnsi"/>
                <w:sz w:val="20"/>
                <w:szCs w:val="20"/>
              </w:rPr>
            </w:pPr>
            <w:r w:rsidRPr="005848E1">
              <w:rPr>
                <w:rFonts w:cstheme="minorHAnsi"/>
                <w:sz w:val="20"/>
                <w:szCs w:val="20"/>
              </w:rPr>
              <w:t>EUR</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B3853" w14:textId="77777777" w:rsidR="000B366F" w:rsidRPr="005848E1" w:rsidRDefault="000B366F" w:rsidP="00411479">
            <w:pPr>
              <w:numPr>
                <w:ilvl w:val="0"/>
                <w:numId w:val="24"/>
              </w:numPr>
              <w:suppressAutoHyphens/>
              <w:autoSpaceDN w:val="0"/>
              <w:spacing w:after="0" w:line="240" w:lineRule="auto"/>
              <w:ind w:left="432" w:hanging="357"/>
              <w:jc w:val="left"/>
              <w:textAlignment w:val="baseline"/>
              <w:rPr>
                <w:rFonts w:cstheme="minorHAnsi"/>
                <w:sz w:val="20"/>
                <w:szCs w:val="20"/>
              </w:rPr>
            </w:pPr>
            <w:r w:rsidRPr="005848E1">
              <w:rPr>
                <w:rFonts w:cstheme="minorHAnsi"/>
                <w:sz w:val="20"/>
                <w:szCs w:val="20"/>
              </w:rPr>
              <w:t>Anketu dati par papildus nepieciešamajiem ieguldījumiem notekūdeņu sektorā;</w:t>
            </w:r>
          </w:p>
          <w:p w14:paraId="089C7D81" w14:textId="77777777" w:rsidR="000B366F" w:rsidRPr="005848E1" w:rsidRDefault="000B366F" w:rsidP="00411479">
            <w:pPr>
              <w:numPr>
                <w:ilvl w:val="0"/>
                <w:numId w:val="24"/>
              </w:numPr>
              <w:suppressAutoHyphens/>
              <w:autoSpaceDN w:val="0"/>
              <w:spacing w:after="0" w:line="240" w:lineRule="auto"/>
              <w:ind w:left="432" w:hanging="357"/>
              <w:jc w:val="left"/>
              <w:textAlignment w:val="baseline"/>
              <w:rPr>
                <w:rFonts w:cstheme="minorHAnsi"/>
                <w:sz w:val="20"/>
                <w:szCs w:val="20"/>
              </w:rPr>
            </w:pPr>
            <w:r w:rsidRPr="005848E1">
              <w:rPr>
                <w:rFonts w:cstheme="minorHAnsi"/>
                <w:sz w:val="20"/>
                <w:szCs w:val="20"/>
              </w:rPr>
              <w:t>Finanšu aprēķini, saskaņā ar metodiku</w:t>
            </w:r>
          </w:p>
        </w:tc>
      </w:tr>
    </w:tbl>
    <w:p w14:paraId="46F6D28D" w14:textId="77777777" w:rsidR="000B366F" w:rsidRPr="005848E1" w:rsidRDefault="000B366F" w:rsidP="000B366F">
      <w:pPr>
        <w:rPr>
          <w:rFonts w:cstheme="minorHAnsi"/>
          <w:b/>
          <w:sz w:val="22"/>
          <w:u w:val="single"/>
        </w:rPr>
      </w:pPr>
    </w:p>
    <w:p w14:paraId="202DCC1C" w14:textId="27CB7C2D" w:rsidR="000B366F" w:rsidRPr="005848E1" w:rsidRDefault="000B366F" w:rsidP="000B366F">
      <w:pPr>
        <w:spacing w:before="120" w:line="240" w:lineRule="auto"/>
        <w:ind w:right="-335"/>
        <w:rPr>
          <w:rFonts w:cstheme="minorHAnsi"/>
          <w:b/>
          <w:sz w:val="28"/>
          <w:u w:val="single"/>
        </w:rPr>
      </w:pPr>
      <w:bookmarkStart w:id="19" w:name="_Hlk34214286"/>
      <w:r w:rsidRPr="005848E1">
        <w:rPr>
          <w:rFonts w:cstheme="minorHAnsi"/>
          <w:b/>
          <w:sz w:val="28"/>
          <w:u w:val="single"/>
        </w:rPr>
        <w:t>Sociālekonomiskie kritēriji</w:t>
      </w:r>
    </w:p>
    <w:p w14:paraId="17FC0180" w14:textId="5363C187" w:rsidR="000B366F" w:rsidRPr="005848E1" w:rsidRDefault="000B366F" w:rsidP="000B366F">
      <w:pPr>
        <w:rPr>
          <w:rFonts w:cstheme="minorHAnsi"/>
        </w:rPr>
      </w:pPr>
      <w:r w:rsidRPr="005848E1">
        <w:rPr>
          <w:rFonts w:cstheme="minorHAnsi"/>
          <w:b/>
          <w:sz w:val="22"/>
          <w:u w:val="single"/>
        </w:rPr>
        <w:t>Iedzīvotāju skaits aglomerācijā</w:t>
      </w:r>
      <w:r w:rsidRPr="005848E1">
        <w:rPr>
          <w:rFonts w:cstheme="minorHAnsi"/>
          <w:sz w:val="22"/>
        </w:rPr>
        <w:t xml:space="preserve"> - vērtējot aglomerācijas ar iedzīvotāju skaitu &gt; 2000 un ņemot vērā Direktīvas 91/271/EEC noteiktās prasības aglomerāciju grupām, tās tiek sagrupētas 3 grupās, kurām tie</w:t>
      </w:r>
      <w:r w:rsidR="00831D58">
        <w:rPr>
          <w:rFonts w:cstheme="minorHAnsi"/>
          <w:sz w:val="22"/>
        </w:rPr>
        <w:t>k</w:t>
      </w:r>
      <w:r w:rsidRPr="005848E1">
        <w:rPr>
          <w:rFonts w:cstheme="minorHAnsi"/>
          <w:sz w:val="22"/>
        </w:rPr>
        <w:t xml:space="preserve"> piešķirts punktu skaits. Ja analīzes rezultātā tiek konstatēts, ka aglomerācijās iedzīvotāju skaits ir zemāks par 2000, tā punktus nesaņem. Iedzīvotāju skaits aglomerācijā tiek definēts uz 2019.gada 1.janvāri.</w:t>
      </w:r>
    </w:p>
    <w:tbl>
      <w:tblPr>
        <w:tblW w:w="8275" w:type="dxa"/>
        <w:tblLayout w:type="fixed"/>
        <w:tblCellMar>
          <w:left w:w="10" w:type="dxa"/>
          <w:right w:w="10" w:type="dxa"/>
        </w:tblCellMar>
        <w:tblLook w:val="04A0" w:firstRow="1" w:lastRow="0" w:firstColumn="1" w:lastColumn="0" w:noHBand="0" w:noVBand="1"/>
      </w:tblPr>
      <w:tblGrid>
        <w:gridCol w:w="2065"/>
        <w:gridCol w:w="1440"/>
        <w:gridCol w:w="1755"/>
        <w:gridCol w:w="1507"/>
        <w:gridCol w:w="1508"/>
      </w:tblGrid>
      <w:tr w:rsidR="000B366F" w:rsidRPr="005848E1" w14:paraId="4C9C5370" w14:textId="77777777" w:rsidTr="00E942A3">
        <w:trPr>
          <w:cantSplit/>
          <w:tblHeader/>
        </w:trPr>
        <w:tc>
          <w:tcPr>
            <w:tcW w:w="2065"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9D24F3C" w14:textId="77777777" w:rsidR="000B366F" w:rsidRPr="005848E1" w:rsidRDefault="000B366F" w:rsidP="000B366F">
            <w:pPr>
              <w:spacing w:before="100" w:after="100" w:line="240" w:lineRule="atLeast"/>
              <w:jc w:val="center"/>
              <w:rPr>
                <w:rFonts w:cstheme="minorHAnsi"/>
              </w:rPr>
            </w:pPr>
            <w:r w:rsidRPr="005848E1">
              <w:rPr>
                <w:rFonts w:cstheme="minorHAnsi"/>
                <w:b/>
                <w:sz w:val="22"/>
              </w:rPr>
              <w:t xml:space="preserve"> Kritērijs</w:t>
            </w:r>
          </w:p>
        </w:tc>
        <w:tc>
          <w:tcPr>
            <w:tcW w:w="6210" w:type="dxa"/>
            <w:gridSpan w:val="4"/>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436926D" w14:textId="77777777" w:rsidR="000B366F" w:rsidRPr="005848E1" w:rsidRDefault="000B366F" w:rsidP="000B366F">
            <w:pPr>
              <w:spacing w:before="100" w:after="100" w:line="240" w:lineRule="atLeast"/>
              <w:jc w:val="center"/>
              <w:rPr>
                <w:rFonts w:cstheme="minorHAnsi"/>
              </w:rPr>
            </w:pPr>
            <w:r w:rsidRPr="005848E1">
              <w:rPr>
                <w:rFonts w:cstheme="minorHAnsi"/>
                <w:b/>
                <w:sz w:val="22"/>
              </w:rPr>
              <w:t>Prioritātes intensitāte (punkti)</w:t>
            </w:r>
          </w:p>
        </w:tc>
      </w:tr>
      <w:tr w:rsidR="000B366F" w:rsidRPr="005848E1" w14:paraId="0215D986" w14:textId="77777777" w:rsidTr="00E942A3">
        <w:trPr>
          <w:cantSplit/>
          <w:trHeight w:val="414"/>
          <w:tblHeader/>
        </w:trPr>
        <w:tc>
          <w:tcPr>
            <w:tcW w:w="2065"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439C27C" w14:textId="77777777" w:rsidR="000B366F" w:rsidRPr="005848E1" w:rsidRDefault="000B366F" w:rsidP="000B366F">
            <w:pPr>
              <w:spacing w:before="100" w:after="100" w:line="240" w:lineRule="atLeast"/>
              <w:jc w:val="center"/>
              <w:rPr>
                <w:rFonts w:cstheme="minorHAnsi"/>
                <w:b/>
              </w:rPr>
            </w:pPr>
          </w:p>
        </w:tc>
        <w:tc>
          <w:tcPr>
            <w:tcW w:w="144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6E6DDDF" w14:textId="77777777" w:rsidR="000B366F" w:rsidRPr="005848E1" w:rsidRDefault="000B366F" w:rsidP="000B366F">
            <w:pPr>
              <w:spacing w:before="100" w:after="100" w:line="240" w:lineRule="atLeast"/>
              <w:jc w:val="center"/>
              <w:rPr>
                <w:rFonts w:cstheme="minorHAnsi"/>
              </w:rPr>
            </w:pPr>
            <w:r w:rsidRPr="005848E1">
              <w:rPr>
                <w:rFonts w:cstheme="minorHAnsi"/>
                <w:b/>
                <w:sz w:val="22"/>
              </w:rPr>
              <w:t>5</w:t>
            </w:r>
          </w:p>
        </w:tc>
        <w:tc>
          <w:tcPr>
            <w:tcW w:w="1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1DA9125" w14:textId="77777777" w:rsidR="000B366F" w:rsidRPr="005848E1" w:rsidRDefault="000B366F" w:rsidP="000B366F">
            <w:pPr>
              <w:spacing w:before="100" w:after="100" w:line="240" w:lineRule="atLeast"/>
              <w:jc w:val="center"/>
              <w:rPr>
                <w:rFonts w:cstheme="minorHAnsi"/>
              </w:rPr>
            </w:pPr>
            <w:r w:rsidRPr="005848E1">
              <w:rPr>
                <w:rFonts w:cstheme="minorHAnsi"/>
                <w:b/>
                <w:sz w:val="22"/>
              </w:rPr>
              <w:t>3</w:t>
            </w:r>
          </w:p>
        </w:tc>
        <w:tc>
          <w:tcPr>
            <w:tcW w:w="1507"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8FF302D" w14:textId="77777777" w:rsidR="000B366F" w:rsidRPr="005848E1" w:rsidRDefault="000B366F" w:rsidP="000B366F">
            <w:pPr>
              <w:spacing w:before="100" w:after="100" w:line="240" w:lineRule="atLeast"/>
              <w:jc w:val="center"/>
              <w:rPr>
                <w:rFonts w:cstheme="minorHAnsi"/>
              </w:rPr>
            </w:pPr>
            <w:r w:rsidRPr="005848E1">
              <w:rPr>
                <w:rFonts w:cstheme="minorHAnsi"/>
                <w:b/>
                <w:sz w:val="22"/>
              </w:rPr>
              <w:t>1</w:t>
            </w:r>
          </w:p>
        </w:tc>
        <w:tc>
          <w:tcPr>
            <w:tcW w:w="150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0E81261" w14:textId="77777777" w:rsidR="000B366F" w:rsidRPr="005848E1" w:rsidRDefault="000B366F" w:rsidP="000B366F">
            <w:pPr>
              <w:spacing w:before="100" w:after="100" w:line="240" w:lineRule="atLeast"/>
              <w:jc w:val="center"/>
              <w:rPr>
                <w:rFonts w:cstheme="minorHAnsi"/>
              </w:rPr>
            </w:pPr>
            <w:r w:rsidRPr="005848E1">
              <w:rPr>
                <w:rFonts w:cstheme="minorHAnsi"/>
                <w:b/>
                <w:sz w:val="22"/>
              </w:rPr>
              <w:t>0</w:t>
            </w:r>
          </w:p>
        </w:tc>
      </w:tr>
      <w:tr w:rsidR="000B366F" w:rsidRPr="005848E1" w14:paraId="4615412A" w14:textId="77777777" w:rsidTr="00E942A3">
        <w:tc>
          <w:tcPr>
            <w:tcW w:w="2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6ABB2" w14:textId="77777777" w:rsidR="000B366F" w:rsidRPr="005848E1" w:rsidRDefault="000B366F" w:rsidP="000B366F">
            <w:pPr>
              <w:spacing w:before="100" w:after="100" w:line="240" w:lineRule="atLeast"/>
              <w:rPr>
                <w:rFonts w:cstheme="minorHAnsi"/>
              </w:rPr>
            </w:pPr>
            <w:r w:rsidRPr="005848E1">
              <w:rPr>
                <w:rFonts w:cstheme="minorHAnsi"/>
                <w:sz w:val="22"/>
              </w:rPr>
              <w:t>Iedzīvotāju skaits aglomerācijā</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5801F" w14:textId="77777777" w:rsidR="000B366F" w:rsidRPr="005848E1" w:rsidRDefault="000B366F" w:rsidP="000B366F">
            <w:pPr>
              <w:spacing w:before="100" w:after="100" w:line="240" w:lineRule="atLeast"/>
              <w:rPr>
                <w:rFonts w:cstheme="minorHAnsi"/>
              </w:rPr>
            </w:pPr>
            <w:r w:rsidRPr="005848E1">
              <w:rPr>
                <w:rFonts w:cstheme="minorHAnsi"/>
                <w:sz w:val="22"/>
              </w:rPr>
              <w:t>&gt;100 000</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0CF11" w14:textId="77777777" w:rsidR="000B366F" w:rsidRPr="005848E1" w:rsidRDefault="000B366F" w:rsidP="000B366F">
            <w:pPr>
              <w:spacing w:before="100" w:after="100" w:line="240" w:lineRule="atLeast"/>
              <w:rPr>
                <w:rFonts w:cstheme="minorHAnsi"/>
              </w:rPr>
            </w:pPr>
            <w:r w:rsidRPr="005848E1">
              <w:rPr>
                <w:rFonts w:cstheme="minorHAnsi"/>
                <w:sz w:val="22"/>
              </w:rPr>
              <w:t>10 000 – 100 000</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4CD03" w14:textId="2BA5F806" w:rsidR="000B366F" w:rsidRPr="005848E1" w:rsidRDefault="000B366F" w:rsidP="000B366F">
            <w:pPr>
              <w:spacing w:before="100" w:after="100" w:line="240" w:lineRule="atLeast"/>
              <w:rPr>
                <w:rFonts w:cstheme="minorHAnsi"/>
              </w:rPr>
            </w:pPr>
            <w:r w:rsidRPr="005848E1">
              <w:rPr>
                <w:rFonts w:cstheme="minorHAnsi"/>
                <w:sz w:val="22"/>
              </w:rPr>
              <w:t xml:space="preserve">2 000 – </w:t>
            </w:r>
            <w:r w:rsidR="00EB471D" w:rsidRPr="005848E1">
              <w:rPr>
                <w:rFonts w:cstheme="minorHAnsi"/>
                <w:sz w:val="22"/>
              </w:rPr>
              <w:t>9 999</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9F1FD" w14:textId="77777777" w:rsidR="000B366F" w:rsidRPr="005848E1" w:rsidRDefault="000B366F" w:rsidP="000B366F">
            <w:pPr>
              <w:spacing w:before="100" w:after="100" w:line="240" w:lineRule="atLeast"/>
              <w:rPr>
                <w:rFonts w:cstheme="minorHAnsi"/>
              </w:rPr>
            </w:pPr>
            <w:r w:rsidRPr="005848E1">
              <w:rPr>
                <w:rFonts w:cstheme="minorHAnsi"/>
                <w:sz w:val="22"/>
              </w:rPr>
              <w:t>&lt; 2000</w:t>
            </w:r>
          </w:p>
        </w:tc>
      </w:tr>
    </w:tbl>
    <w:p w14:paraId="3871C253" w14:textId="77777777" w:rsidR="000B366F" w:rsidRPr="005848E1" w:rsidRDefault="000B366F" w:rsidP="000B366F">
      <w:pPr>
        <w:ind w:left="360"/>
        <w:rPr>
          <w:rFonts w:cstheme="minorHAnsi"/>
          <w:sz w:val="22"/>
        </w:rPr>
      </w:pPr>
    </w:p>
    <w:p w14:paraId="7F38AA5D" w14:textId="77777777" w:rsidR="000B366F" w:rsidRPr="005848E1" w:rsidRDefault="000B366F" w:rsidP="000B366F">
      <w:pPr>
        <w:rPr>
          <w:rFonts w:cstheme="minorHAnsi"/>
          <w:sz w:val="22"/>
        </w:rPr>
      </w:pPr>
      <w:r w:rsidRPr="005848E1">
        <w:rPr>
          <w:rFonts w:cstheme="minorHAnsi"/>
          <w:sz w:val="22"/>
        </w:rPr>
        <w:t>Attiecīgi, jo lielāks iedzīvotāju skaits, jo nozīmīgāka aglomerāciju vidū un augstāka prioritāte – punktu skaits starp aglomerācijām.</w:t>
      </w:r>
    </w:p>
    <w:p w14:paraId="3BECA52D" w14:textId="77777777" w:rsidR="000B366F" w:rsidRPr="005848E1" w:rsidRDefault="000B366F" w:rsidP="000B366F">
      <w:pPr>
        <w:rPr>
          <w:rFonts w:cstheme="minorHAnsi"/>
        </w:rPr>
      </w:pPr>
      <w:r w:rsidRPr="005848E1">
        <w:rPr>
          <w:rFonts w:cstheme="minorHAnsi"/>
          <w:b/>
          <w:sz w:val="22"/>
          <w:u w:val="single"/>
        </w:rPr>
        <w:t xml:space="preserve">Iedzīvotāju skaita izmaiņas, salīdzinot ar iepriekšējo periodu </w:t>
      </w:r>
      <w:r w:rsidRPr="005848E1">
        <w:rPr>
          <w:rFonts w:cstheme="minorHAnsi"/>
          <w:sz w:val="22"/>
        </w:rPr>
        <w:t>– salīdzinājumam ar iepriekšējo periodu tiks izmantoti dati par 2012.gadu, kurā pēc VARAM pasūtījuma SIA “ISMADE” veica analīzi par Ūdenssaimniecības infrastruktūras attīstību aglomerācijās ar cilvēku ekvivalentu, lielāku par 2000.</w:t>
      </w:r>
    </w:p>
    <w:tbl>
      <w:tblPr>
        <w:tblW w:w="8275" w:type="dxa"/>
        <w:tblLayout w:type="fixed"/>
        <w:tblCellMar>
          <w:left w:w="10" w:type="dxa"/>
          <w:right w:w="10" w:type="dxa"/>
        </w:tblCellMar>
        <w:tblLook w:val="04A0" w:firstRow="1" w:lastRow="0" w:firstColumn="1" w:lastColumn="0" w:noHBand="0" w:noVBand="1"/>
      </w:tblPr>
      <w:tblGrid>
        <w:gridCol w:w="1705"/>
        <w:gridCol w:w="1314"/>
        <w:gridCol w:w="1314"/>
        <w:gridCol w:w="1314"/>
        <w:gridCol w:w="1314"/>
        <w:gridCol w:w="1314"/>
      </w:tblGrid>
      <w:tr w:rsidR="000B366F" w:rsidRPr="005848E1" w14:paraId="4867CADF" w14:textId="77777777" w:rsidTr="00E942A3">
        <w:trPr>
          <w:cantSplit/>
          <w:tblHeader/>
        </w:trPr>
        <w:tc>
          <w:tcPr>
            <w:tcW w:w="1705"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0897EB3" w14:textId="77777777" w:rsidR="000B366F" w:rsidRPr="005848E1" w:rsidRDefault="000B366F" w:rsidP="000B366F">
            <w:pPr>
              <w:spacing w:before="100" w:after="100" w:line="240" w:lineRule="atLeast"/>
              <w:jc w:val="center"/>
              <w:rPr>
                <w:rFonts w:cstheme="minorHAnsi"/>
              </w:rPr>
            </w:pPr>
            <w:r w:rsidRPr="005848E1">
              <w:rPr>
                <w:rFonts w:cstheme="minorHAnsi"/>
                <w:b/>
                <w:sz w:val="22"/>
              </w:rPr>
              <w:t>Kritērijs</w:t>
            </w:r>
          </w:p>
        </w:tc>
        <w:tc>
          <w:tcPr>
            <w:tcW w:w="6570" w:type="dxa"/>
            <w:gridSpan w:val="5"/>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5CE5A37" w14:textId="77777777" w:rsidR="000B366F" w:rsidRPr="005848E1" w:rsidRDefault="000B366F" w:rsidP="000B366F">
            <w:pPr>
              <w:spacing w:before="100" w:after="100" w:line="240" w:lineRule="atLeast"/>
              <w:jc w:val="center"/>
              <w:rPr>
                <w:rFonts w:cstheme="minorHAnsi"/>
              </w:rPr>
            </w:pPr>
            <w:r w:rsidRPr="005848E1">
              <w:rPr>
                <w:rFonts w:cstheme="minorHAnsi"/>
                <w:b/>
                <w:sz w:val="22"/>
              </w:rPr>
              <w:t>Prioritātes intensitāte (punkti)</w:t>
            </w:r>
          </w:p>
        </w:tc>
      </w:tr>
      <w:tr w:rsidR="000B366F" w:rsidRPr="005848E1" w14:paraId="06FDD631" w14:textId="77777777" w:rsidTr="00E942A3">
        <w:trPr>
          <w:cantSplit/>
          <w:trHeight w:val="270"/>
          <w:tblHeader/>
        </w:trPr>
        <w:tc>
          <w:tcPr>
            <w:tcW w:w="1705"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0DE989D" w14:textId="77777777" w:rsidR="000B366F" w:rsidRPr="005848E1" w:rsidRDefault="000B366F" w:rsidP="000B366F">
            <w:pPr>
              <w:spacing w:before="100" w:after="100" w:line="240" w:lineRule="atLeast"/>
              <w:jc w:val="center"/>
              <w:rPr>
                <w:rFonts w:cstheme="minorHAnsi"/>
                <w:b/>
              </w:rPr>
            </w:pPr>
          </w:p>
        </w:tc>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691A371" w14:textId="77777777" w:rsidR="000B366F" w:rsidRPr="005848E1" w:rsidRDefault="000B366F" w:rsidP="000B366F">
            <w:pPr>
              <w:spacing w:before="100" w:after="100" w:line="240" w:lineRule="atLeast"/>
              <w:jc w:val="center"/>
              <w:rPr>
                <w:rFonts w:cstheme="minorHAnsi"/>
              </w:rPr>
            </w:pPr>
            <w:r w:rsidRPr="005848E1">
              <w:rPr>
                <w:rFonts w:cstheme="minorHAnsi"/>
                <w:b/>
                <w:sz w:val="22"/>
              </w:rPr>
              <w:t>5</w:t>
            </w:r>
          </w:p>
        </w:tc>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C37E8D0" w14:textId="77777777" w:rsidR="000B366F" w:rsidRPr="005848E1" w:rsidRDefault="000B366F" w:rsidP="000B366F">
            <w:pPr>
              <w:spacing w:before="100" w:after="100" w:line="240" w:lineRule="atLeast"/>
              <w:jc w:val="center"/>
              <w:rPr>
                <w:rFonts w:cstheme="minorHAnsi"/>
              </w:rPr>
            </w:pPr>
            <w:r w:rsidRPr="005848E1">
              <w:rPr>
                <w:rFonts w:cstheme="minorHAnsi"/>
                <w:b/>
                <w:sz w:val="22"/>
              </w:rPr>
              <w:t>4</w:t>
            </w:r>
          </w:p>
        </w:tc>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7EB4756" w14:textId="77777777" w:rsidR="000B366F" w:rsidRPr="005848E1" w:rsidRDefault="000B366F" w:rsidP="000B366F">
            <w:pPr>
              <w:spacing w:before="100" w:after="100" w:line="240" w:lineRule="atLeast"/>
              <w:jc w:val="center"/>
              <w:rPr>
                <w:rFonts w:cstheme="minorHAnsi"/>
              </w:rPr>
            </w:pPr>
            <w:r w:rsidRPr="005848E1">
              <w:rPr>
                <w:rFonts w:cstheme="minorHAnsi"/>
                <w:b/>
                <w:sz w:val="22"/>
              </w:rPr>
              <w:t>3</w:t>
            </w:r>
          </w:p>
        </w:tc>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81C6492" w14:textId="77777777" w:rsidR="000B366F" w:rsidRPr="005848E1" w:rsidRDefault="000B366F" w:rsidP="000B366F">
            <w:pPr>
              <w:spacing w:before="100" w:after="100" w:line="240" w:lineRule="atLeast"/>
              <w:jc w:val="center"/>
              <w:rPr>
                <w:rFonts w:cstheme="minorHAnsi"/>
              </w:rPr>
            </w:pPr>
            <w:r w:rsidRPr="005848E1">
              <w:rPr>
                <w:rFonts w:cstheme="minorHAnsi"/>
                <w:b/>
                <w:sz w:val="22"/>
              </w:rPr>
              <w:t>2</w:t>
            </w:r>
          </w:p>
        </w:tc>
        <w:tc>
          <w:tcPr>
            <w:tcW w:w="131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44ADC9A" w14:textId="77777777" w:rsidR="000B366F" w:rsidRPr="005848E1" w:rsidRDefault="000B366F" w:rsidP="000B366F">
            <w:pPr>
              <w:spacing w:before="100" w:after="100" w:line="240" w:lineRule="atLeast"/>
              <w:jc w:val="center"/>
              <w:rPr>
                <w:rFonts w:cstheme="minorHAnsi"/>
              </w:rPr>
            </w:pPr>
            <w:r w:rsidRPr="005848E1">
              <w:rPr>
                <w:rFonts w:cstheme="minorHAnsi"/>
                <w:b/>
                <w:sz w:val="22"/>
              </w:rPr>
              <w:t>1</w:t>
            </w:r>
          </w:p>
        </w:tc>
      </w:tr>
      <w:tr w:rsidR="000B366F" w:rsidRPr="005848E1" w14:paraId="15F528EB" w14:textId="77777777" w:rsidTr="00E942A3">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ECBE6" w14:textId="77777777" w:rsidR="000B366F" w:rsidRPr="005848E1" w:rsidRDefault="000B366F" w:rsidP="000B366F">
            <w:pPr>
              <w:spacing w:before="100" w:after="100" w:line="240" w:lineRule="atLeast"/>
              <w:rPr>
                <w:rFonts w:cstheme="minorHAnsi"/>
              </w:rPr>
            </w:pPr>
            <w:r w:rsidRPr="005848E1">
              <w:rPr>
                <w:rFonts w:cstheme="minorHAnsi"/>
                <w:sz w:val="22"/>
              </w:rPr>
              <w:t>Iedzīvotāju skaita izmaiņas</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115EF" w14:textId="77777777" w:rsidR="000B366F" w:rsidRPr="005848E1" w:rsidRDefault="000B366F" w:rsidP="000B366F">
            <w:pPr>
              <w:spacing w:before="100" w:after="100" w:line="240" w:lineRule="atLeast"/>
              <w:ind w:right="-108"/>
              <w:rPr>
                <w:rFonts w:cstheme="minorHAnsi"/>
              </w:rPr>
            </w:pPr>
            <w:r w:rsidRPr="005848E1">
              <w:rPr>
                <w:rFonts w:cstheme="minorHAnsi"/>
                <w:sz w:val="22"/>
              </w:rPr>
              <w:t>Pieaugošs</w:t>
            </w:r>
          </w:p>
          <w:p w14:paraId="19A37ACC" w14:textId="77777777" w:rsidR="000B366F" w:rsidRPr="005848E1" w:rsidRDefault="000B366F" w:rsidP="000B366F">
            <w:pPr>
              <w:spacing w:before="100" w:after="100" w:line="240" w:lineRule="atLeast"/>
              <w:rPr>
                <w:rFonts w:cstheme="minorHAnsi"/>
              </w:rPr>
            </w:pPr>
            <w:r w:rsidRPr="005848E1">
              <w:rPr>
                <w:rFonts w:cstheme="minorHAnsi"/>
                <w:sz w:val="22"/>
              </w:rPr>
              <w:t>&gt; (+10%)</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A9916" w14:textId="77777777" w:rsidR="000B366F" w:rsidRPr="005848E1" w:rsidRDefault="000B366F" w:rsidP="000B366F">
            <w:pPr>
              <w:spacing w:before="100" w:after="100" w:line="240" w:lineRule="atLeast"/>
              <w:ind w:right="-60"/>
              <w:rPr>
                <w:rFonts w:cstheme="minorHAnsi"/>
              </w:rPr>
            </w:pPr>
            <w:r w:rsidRPr="005848E1">
              <w:rPr>
                <w:rFonts w:cstheme="minorHAnsi"/>
                <w:sz w:val="22"/>
              </w:rPr>
              <w:t>Pieaugošs (+5%) – (+10%)</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FA494" w14:textId="77777777" w:rsidR="000B366F" w:rsidRPr="005848E1" w:rsidRDefault="000B366F" w:rsidP="000B366F">
            <w:pPr>
              <w:spacing w:before="100" w:after="100" w:line="240" w:lineRule="atLeast"/>
              <w:rPr>
                <w:rFonts w:cstheme="minorHAnsi"/>
              </w:rPr>
            </w:pPr>
            <w:r w:rsidRPr="005848E1">
              <w:rPr>
                <w:rFonts w:cstheme="minorHAnsi"/>
                <w:sz w:val="22"/>
              </w:rPr>
              <w:t xml:space="preserve">Nemainīgs </w:t>
            </w:r>
          </w:p>
          <w:p w14:paraId="59199576" w14:textId="77777777" w:rsidR="000B366F" w:rsidRPr="005848E1" w:rsidRDefault="000B366F" w:rsidP="000B366F">
            <w:pPr>
              <w:spacing w:before="100" w:after="100" w:line="240" w:lineRule="atLeast"/>
              <w:rPr>
                <w:rFonts w:cstheme="minorHAnsi"/>
              </w:rPr>
            </w:pPr>
            <w:r w:rsidRPr="005848E1">
              <w:rPr>
                <w:rFonts w:cstheme="minorHAnsi"/>
                <w:sz w:val="22"/>
              </w:rPr>
              <w:t>+/- 5 %</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7A596" w14:textId="77777777" w:rsidR="000B366F" w:rsidRPr="005848E1" w:rsidRDefault="000B366F" w:rsidP="000B366F">
            <w:pPr>
              <w:spacing w:before="100" w:after="0" w:line="240" w:lineRule="atLeast"/>
              <w:rPr>
                <w:rFonts w:cstheme="minorHAnsi"/>
              </w:rPr>
            </w:pPr>
            <w:r w:rsidRPr="005848E1">
              <w:rPr>
                <w:rFonts w:cstheme="minorHAnsi"/>
                <w:sz w:val="22"/>
              </w:rPr>
              <w:t xml:space="preserve">Samazinošs (-5%) – </w:t>
            </w:r>
          </w:p>
          <w:p w14:paraId="7FE83D89" w14:textId="77777777" w:rsidR="000B366F" w:rsidRPr="005848E1" w:rsidRDefault="000B366F" w:rsidP="000B366F">
            <w:pPr>
              <w:spacing w:after="0" w:line="240" w:lineRule="atLeast"/>
              <w:rPr>
                <w:rFonts w:cstheme="minorHAnsi"/>
              </w:rPr>
            </w:pPr>
            <w:r w:rsidRPr="005848E1">
              <w:rPr>
                <w:rFonts w:cstheme="minorHAnsi"/>
                <w:sz w:val="22"/>
              </w:rPr>
              <w:t>(-10 %)</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DAD01" w14:textId="77777777" w:rsidR="000B366F" w:rsidRPr="005848E1" w:rsidRDefault="000B366F" w:rsidP="000B366F">
            <w:pPr>
              <w:spacing w:before="100" w:after="100" w:line="240" w:lineRule="atLeast"/>
              <w:rPr>
                <w:rFonts w:cstheme="minorHAnsi"/>
              </w:rPr>
            </w:pPr>
            <w:r w:rsidRPr="005848E1">
              <w:rPr>
                <w:rFonts w:cstheme="minorHAnsi"/>
                <w:sz w:val="22"/>
              </w:rPr>
              <w:t xml:space="preserve">Samazinošs </w:t>
            </w:r>
          </w:p>
          <w:p w14:paraId="5532B922" w14:textId="77777777" w:rsidR="000B366F" w:rsidRPr="005848E1" w:rsidRDefault="000B366F" w:rsidP="000B366F">
            <w:pPr>
              <w:spacing w:before="100" w:after="100" w:line="240" w:lineRule="atLeast"/>
              <w:rPr>
                <w:rFonts w:cstheme="minorHAnsi"/>
              </w:rPr>
            </w:pPr>
            <w:r w:rsidRPr="005848E1">
              <w:rPr>
                <w:rFonts w:cstheme="minorHAnsi"/>
                <w:sz w:val="22"/>
              </w:rPr>
              <w:t>&gt; (-10%)</w:t>
            </w:r>
          </w:p>
        </w:tc>
      </w:tr>
    </w:tbl>
    <w:p w14:paraId="792F717F" w14:textId="77777777" w:rsidR="000B366F" w:rsidRPr="005848E1" w:rsidRDefault="000B366F" w:rsidP="000B366F">
      <w:pPr>
        <w:rPr>
          <w:rFonts w:cstheme="minorHAnsi"/>
          <w:sz w:val="22"/>
        </w:rPr>
      </w:pPr>
    </w:p>
    <w:p w14:paraId="2C2202D5" w14:textId="77777777" w:rsidR="000B366F" w:rsidRPr="005848E1" w:rsidRDefault="000B366F" w:rsidP="000B366F">
      <w:pPr>
        <w:rPr>
          <w:rFonts w:cstheme="minorHAnsi"/>
          <w:sz w:val="22"/>
        </w:rPr>
      </w:pPr>
      <w:r w:rsidRPr="005848E1">
        <w:rPr>
          <w:rFonts w:cstheme="minorHAnsi"/>
          <w:sz w:val="22"/>
        </w:rPr>
        <w:t>Attiecīgi, jo lielāks iedzīvotāju skaita pieaugums, jo augstāka piesārņojuma slodze nākotnē un augstāka prioritāte, jo lielāks iedzīvotāju skaita samazinājums, jo zemāka piesārņojuma slodze nākotnē un zemāka prioritāte – punktu skaits starp aglomerācijām.</w:t>
      </w:r>
    </w:p>
    <w:p w14:paraId="2FD37C39" w14:textId="61F4AE60" w:rsidR="000B366F" w:rsidRPr="005848E1" w:rsidRDefault="000B366F" w:rsidP="000B366F">
      <w:pPr>
        <w:rPr>
          <w:rFonts w:cstheme="minorHAnsi"/>
        </w:rPr>
      </w:pPr>
      <w:r w:rsidRPr="005848E1">
        <w:rPr>
          <w:rFonts w:cstheme="minorHAnsi"/>
          <w:b/>
          <w:sz w:val="22"/>
          <w:u w:val="single"/>
        </w:rPr>
        <w:t xml:space="preserve">Centralizētās kanalizācijas pārklājuma līmenis </w:t>
      </w:r>
      <w:r w:rsidRPr="005848E1">
        <w:rPr>
          <w:rFonts w:cstheme="minorHAnsi"/>
          <w:sz w:val="22"/>
        </w:rPr>
        <w:t xml:space="preserve">– centralizētas kanalizācijas </w:t>
      </w:r>
      <w:proofErr w:type="spellStart"/>
      <w:r w:rsidRPr="005848E1">
        <w:rPr>
          <w:rFonts w:cstheme="minorHAnsi"/>
          <w:sz w:val="22"/>
        </w:rPr>
        <w:t>pieslēguma</w:t>
      </w:r>
      <w:proofErr w:type="spellEnd"/>
      <w:r w:rsidRPr="005848E1">
        <w:rPr>
          <w:rFonts w:cstheme="minorHAnsi"/>
          <w:sz w:val="22"/>
        </w:rPr>
        <w:t xml:space="preserve"> līmenis noteikts, apsekojot aglomerācijas uz vietas un ņemot vērā arī 2014</w:t>
      </w:r>
      <w:r w:rsidR="009C4AA8">
        <w:rPr>
          <w:rFonts w:cstheme="minorHAnsi"/>
          <w:sz w:val="22"/>
        </w:rPr>
        <w:t>.-</w:t>
      </w:r>
      <w:r w:rsidRPr="005848E1">
        <w:rPr>
          <w:rFonts w:cstheme="minorHAnsi"/>
          <w:sz w:val="22"/>
        </w:rPr>
        <w:t xml:space="preserve"> 2020.gada finanšu plānošanas perioda projektu ieviešanas rezultātā plānoto </w:t>
      </w:r>
      <w:proofErr w:type="spellStart"/>
      <w:r w:rsidRPr="005848E1">
        <w:rPr>
          <w:rFonts w:cstheme="minorHAnsi"/>
          <w:sz w:val="22"/>
        </w:rPr>
        <w:t>pieslēgumu</w:t>
      </w:r>
      <w:proofErr w:type="spellEnd"/>
      <w:r w:rsidRPr="005848E1">
        <w:rPr>
          <w:rFonts w:cstheme="minorHAnsi"/>
          <w:sz w:val="22"/>
        </w:rPr>
        <w:t xml:space="preserve"> izveidošanu, jo uz 2020.gada sākumu ne visas aglomerācijas ir realizējušas uzsāktos projektus.</w:t>
      </w:r>
    </w:p>
    <w:tbl>
      <w:tblPr>
        <w:tblW w:w="8275" w:type="dxa"/>
        <w:tblLayout w:type="fixed"/>
        <w:tblCellMar>
          <w:left w:w="10" w:type="dxa"/>
          <w:right w:w="10" w:type="dxa"/>
        </w:tblCellMar>
        <w:tblLook w:val="04A0" w:firstRow="1" w:lastRow="0" w:firstColumn="1" w:lastColumn="0" w:noHBand="0" w:noVBand="1"/>
      </w:tblPr>
      <w:tblGrid>
        <w:gridCol w:w="2965"/>
        <w:gridCol w:w="1062"/>
        <w:gridCol w:w="1062"/>
        <w:gridCol w:w="1062"/>
        <w:gridCol w:w="1062"/>
        <w:gridCol w:w="1062"/>
      </w:tblGrid>
      <w:tr w:rsidR="000B366F" w:rsidRPr="005848E1" w14:paraId="77EDEF95" w14:textId="77777777" w:rsidTr="00E942A3">
        <w:trPr>
          <w:cantSplit/>
          <w:tblHeader/>
        </w:trPr>
        <w:tc>
          <w:tcPr>
            <w:tcW w:w="2965"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F515E30" w14:textId="77777777" w:rsidR="000B366F" w:rsidRPr="005848E1" w:rsidRDefault="000B366F" w:rsidP="000B366F">
            <w:pPr>
              <w:spacing w:before="100" w:after="100" w:line="240" w:lineRule="atLeast"/>
              <w:jc w:val="center"/>
              <w:rPr>
                <w:rFonts w:cstheme="minorHAnsi"/>
              </w:rPr>
            </w:pPr>
            <w:r w:rsidRPr="005848E1">
              <w:rPr>
                <w:rFonts w:cstheme="minorHAnsi"/>
                <w:b/>
                <w:sz w:val="22"/>
              </w:rPr>
              <w:t>Kritērijs</w:t>
            </w:r>
          </w:p>
        </w:tc>
        <w:tc>
          <w:tcPr>
            <w:tcW w:w="5310" w:type="dxa"/>
            <w:gridSpan w:val="5"/>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F973C37" w14:textId="77777777" w:rsidR="000B366F" w:rsidRPr="005848E1" w:rsidRDefault="000B366F" w:rsidP="000B366F">
            <w:pPr>
              <w:spacing w:before="100" w:after="100" w:line="240" w:lineRule="atLeast"/>
              <w:jc w:val="center"/>
              <w:rPr>
                <w:rFonts w:cstheme="minorHAnsi"/>
              </w:rPr>
            </w:pPr>
            <w:r w:rsidRPr="005848E1">
              <w:rPr>
                <w:rFonts w:cstheme="minorHAnsi"/>
                <w:b/>
                <w:sz w:val="22"/>
              </w:rPr>
              <w:t>Prioritātes intensitāte (punkti)</w:t>
            </w:r>
          </w:p>
        </w:tc>
      </w:tr>
      <w:tr w:rsidR="000B366F" w:rsidRPr="005848E1" w14:paraId="7C65D2D5" w14:textId="77777777" w:rsidTr="00E942A3">
        <w:trPr>
          <w:cantSplit/>
          <w:trHeight w:val="270"/>
          <w:tblHeader/>
        </w:trPr>
        <w:tc>
          <w:tcPr>
            <w:tcW w:w="2965"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E0D0CA7" w14:textId="77777777" w:rsidR="000B366F" w:rsidRPr="005848E1" w:rsidRDefault="000B366F" w:rsidP="000B366F">
            <w:pPr>
              <w:spacing w:before="100" w:after="100" w:line="240" w:lineRule="atLeast"/>
              <w:jc w:val="center"/>
              <w:rPr>
                <w:rFonts w:cstheme="minorHAnsi"/>
                <w:b/>
              </w:rPr>
            </w:pPr>
          </w:p>
        </w:tc>
        <w:tc>
          <w:tcPr>
            <w:tcW w:w="106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5AB67AA" w14:textId="77777777" w:rsidR="000B366F" w:rsidRPr="005848E1" w:rsidRDefault="000B366F" w:rsidP="000B366F">
            <w:pPr>
              <w:spacing w:before="100" w:after="100" w:line="240" w:lineRule="atLeast"/>
              <w:jc w:val="center"/>
              <w:rPr>
                <w:rFonts w:cstheme="minorHAnsi"/>
              </w:rPr>
            </w:pPr>
            <w:r w:rsidRPr="005848E1">
              <w:rPr>
                <w:rFonts w:cstheme="minorHAnsi"/>
                <w:b/>
                <w:sz w:val="22"/>
              </w:rPr>
              <w:t>5</w:t>
            </w:r>
          </w:p>
        </w:tc>
        <w:tc>
          <w:tcPr>
            <w:tcW w:w="106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BB4CE7C" w14:textId="77777777" w:rsidR="000B366F" w:rsidRPr="005848E1" w:rsidRDefault="000B366F" w:rsidP="000B366F">
            <w:pPr>
              <w:spacing w:before="100" w:after="100" w:line="240" w:lineRule="atLeast"/>
              <w:jc w:val="center"/>
              <w:rPr>
                <w:rFonts w:cstheme="minorHAnsi"/>
              </w:rPr>
            </w:pPr>
            <w:r w:rsidRPr="005848E1">
              <w:rPr>
                <w:rFonts w:cstheme="minorHAnsi"/>
                <w:b/>
                <w:sz w:val="22"/>
              </w:rPr>
              <w:t>4</w:t>
            </w:r>
          </w:p>
        </w:tc>
        <w:tc>
          <w:tcPr>
            <w:tcW w:w="106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26229D6" w14:textId="77777777" w:rsidR="000B366F" w:rsidRPr="005848E1" w:rsidRDefault="000B366F" w:rsidP="000B366F">
            <w:pPr>
              <w:spacing w:before="100" w:after="100" w:line="240" w:lineRule="atLeast"/>
              <w:jc w:val="center"/>
              <w:rPr>
                <w:rFonts w:cstheme="minorHAnsi"/>
              </w:rPr>
            </w:pPr>
            <w:r w:rsidRPr="005848E1">
              <w:rPr>
                <w:rFonts w:cstheme="minorHAnsi"/>
                <w:b/>
                <w:sz w:val="22"/>
              </w:rPr>
              <w:t>3</w:t>
            </w:r>
          </w:p>
        </w:tc>
        <w:tc>
          <w:tcPr>
            <w:tcW w:w="106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AEBD8D3" w14:textId="77777777" w:rsidR="000B366F" w:rsidRPr="005848E1" w:rsidRDefault="000B366F" w:rsidP="000B366F">
            <w:pPr>
              <w:spacing w:before="100" w:after="100" w:line="240" w:lineRule="atLeast"/>
              <w:jc w:val="center"/>
              <w:rPr>
                <w:rFonts w:cstheme="minorHAnsi"/>
              </w:rPr>
            </w:pPr>
            <w:r w:rsidRPr="005848E1">
              <w:rPr>
                <w:rFonts w:cstheme="minorHAnsi"/>
                <w:b/>
                <w:sz w:val="22"/>
              </w:rPr>
              <w:t>2</w:t>
            </w:r>
          </w:p>
        </w:tc>
        <w:tc>
          <w:tcPr>
            <w:tcW w:w="106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4E9E793" w14:textId="77777777" w:rsidR="000B366F" w:rsidRPr="005848E1" w:rsidRDefault="000B366F" w:rsidP="000B366F">
            <w:pPr>
              <w:spacing w:before="100" w:after="100" w:line="240" w:lineRule="atLeast"/>
              <w:jc w:val="center"/>
              <w:rPr>
                <w:rFonts w:cstheme="minorHAnsi"/>
              </w:rPr>
            </w:pPr>
            <w:r w:rsidRPr="005848E1">
              <w:rPr>
                <w:rFonts w:cstheme="minorHAnsi"/>
                <w:b/>
                <w:sz w:val="22"/>
              </w:rPr>
              <w:t>1</w:t>
            </w:r>
          </w:p>
        </w:tc>
      </w:tr>
      <w:tr w:rsidR="000B366F" w:rsidRPr="005848E1" w14:paraId="63810789" w14:textId="77777777" w:rsidTr="00E942A3">
        <w:tc>
          <w:tcPr>
            <w:tcW w:w="2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62CD0" w14:textId="77777777" w:rsidR="000B366F" w:rsidRPr="005848E1" w:rsidRDefault="000B366F" w:rsidP="000B366F">
            <w:pPr>
              <w:spacing w:before="100" w:after="100" w:line="240" w:lineRule="atLeast"/>
              <w:rPr>
                <w:rFonts w:cstheme="minorHAnsi"/>
              </w:rPr>
            </w:pPr>
            <w:r w:rsidRPr="005848E1">
              <w:rPr>
                <w:rFonts w:cstheme="minorHAnsi"/>
                <w:sz w:val="22"/>
              </w:rPr>
              <w:t>Centralizētās kanalizācijas pārklājuma līmenis</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21615" w14:textId="77777777" w:rsidR="000B366F" w:rsidRPr="005848E1" w:rsidRDefault="000B366F" w:rsidP="000B366F">
            <w:pPr>
              <w:spacing w:before="100" w:after="100" w:line="240" w:lineRule="atLeast"/>
              <w:rPr>
                <w:rFonts w:cstheme="minorHAnsi"/>
              </w:rPr>
            </w:pPr>
            <w:r w:rsidRPr="005848E1">
              <w:rPr>
                <w:rFonts w:cstheme="minorHAnsi"/>
                <w:sz w:val="22"/>
              </w:rPr>
              <w:t>&lt; 90%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5FA66" w14:textId="2E9CF1B1" w:rsidR="000B366F" w:rsidRPr="005848E1" w:rsidRDefault="000B366F" w:rsidP="000B366F">
            <w:pPr>
              <w:spacing w:before="100" w:after="100" w:line="240" w:lineRule="atLeast"/>
              <w:rPr>
                <w:rFonts w:cstheme="minorHAnsi"/>
              </w:rPr>
            </w:pPr>
            <w:r w:rsidRPr="005848E1">
              <w:rPr>
                <w:rFonts w:cstheme="minorHAnsi"/>
                <w:sz w:val="22"/>
              </w:rPr>
              <w:t>90 – 9</w:t>
            </w:r>
            <w:r w:rsidR="00EB471D" w:rsidRPr="005848E1">
              <w:rPr>
                <w:rFonts w:cstheme="minorHAnsi"/>
                <w:sz w:val="22"/>
              </w:rPr>
              <w:t>1</w:t>
            </w:r>
            <w:r w:rsidRPr="005848E1">
              <w:rPr>
                <w:rFonts w:cstheme="minorHAnsi"/>
                <w:sz w:val="22"/>
              </w:rPr>
              <w:t>%</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3DB91" w14:textId="6E26896C" w:rsidR="000B366F" w:rsidRPr="005848E1" w:rsidRDefault="000B366F" w:rsidP="000B366F">
            <w:pPr>
              <w:spacing w:before="100" w:after="100" w:line="240" w:lineRule="atLeast"/>
              <w:rPr>
                <w:rFonts w:cstheme="minorHAnsi"/>
              </w:rPr>
            </w:pPr>
            <w:r w:rsidRPr="005848E1">
              <w:rPr>
                <w:rFonts w:cstheme="minorHAnsi"/>
                <w:sz w:val="22"/>
              </w:rPr>
              <w:t>92 – 9</w:t>
            </w:r>
            <w:r w:rsidR="00EB471D" w:rsidRPr="005848E1">
              <w:rPr>
                <w:rFonts w:cstheme="minorHAnsi"/>
                <w:sz w:val="22"/>
              </w:rPr>
              <w:t>3</w:t>
            </w:r>
            <w:r w:rsidRPr="005848E1">
              <w:rPr>
                <w:rFonts w:cstheme="minorHAnsi"/>
                <w:sz w:val="22"/>
              </w:rPr>
              <w:t>%</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B3293" w14:textId="77777777" w:rsidR="000B366F" w:rsidRPr="005848E1" w:rsidRDefault="000B366F" w:rsidP="000B366F">
            <w:pPr>
              <w:spacing w:before="100" w:after="100" w:line="240" w:lineRule="atLeast"/>
              <w:rPr>
                <w:rFonts w:cstheme="minorHAnsi"/>
              </w:rPr>
            </w:pPr>
            <w:r w:rsidRPr="005848E1">
              <w:rPr>
                <w:rFonts w:cstheme="minorHAnsi"/>
                <w:sz w:val="22"/>
              </w:rPr>
              <w:t>94 – 96%</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016A1" w14:textId="77777777" w:rsidR="000B366F" w:rsidRPr="005848E1" w:rsidRDefault="000B366F" w:rsidP="000B366F">
            <w:pPr>
              <w:spacing w:before="100" w:after="100" w:line="240" w:lineRule="atLeast"/>
              <w:rPr>
                <w:rFonts w:cstheme="minorHAnsi"/>
              </w:rPr>
            </w:pPr>
            <w:r w:rsidRPr="005848E1">
              <w:rPr>
                <w:rFonts w:cstheme="minorHAnsi"/>
                <w:sz w:val="22"/>
              </w:rPr>
              <w:t>&gt;96%</w:t>
            </w:r>
          </w:p>
        </w:tc>
      </w:tr>
    </w:tbl>
    <w:p w14:paraId="680B05EF" w14:textId="77777777" w:rsidR="000B366F" w:rsidRPr="005848E1" w:rsidRDefault="000B366F" w:rsidP="000B366F">
      <w:pPr>
        <w:rPr>
          <w:rFonts w:cstheme="minorHAnsi"/>
          <w:sz w:val="22"/>
        </w:rPr>
      </w:pPr>
      <w:r w:rsidRPr="005848E1">
        <w:rPr>
          <w:rFonts w:cstheme="minorHAnsi"/>
          <w:sz w:val="22"/>
        </w:rPr>
        <w:t>Attiecīgi, jo zemāks kanalizācijas tīklu pārklājuma īpatsvars, jo augstāka prioritāte – punktu skaits starp aglomerācijām.</w:t>
      </w:r>
    </w:p>
    <w:p w14:paraId="09EF82A3" w14:textId="53F2D667" w:rsidR="000B366F" w:rsidRPr="005848E1" w:rsidRDefault="000B366F" w:rsidP="000B366F">
      <w:pPr>
        <w:rPr>
          <w:rFonts w:cstheme="minorHAnsi"/>
        </w:rPr>
      </w:pPr>
      <w:r w:rsidRPr="005848E1">
        <w:rPr>
          <w:rFonts w:cstheme="minorHAnsi"/>
          <w:b/>
          <w:sz w:val="22"/>
          <w:u w:val="single"/>
        </w:rPr>
        <w:t>Ūdenssaimniecības tarifa īpatsvars pret vidējo mājsaimniecības ienākumu (%)</w:t>
      </w:r>
      <w:r w:rsidRPr="005848E1">
        <w:rPr>
          <w:rFonts w:cstheme="minorHAnsi"/>
          <w:sz w:val="22"/>
        </w:rPr>
        <w:t xml:space="preserve"> – šajā kritērijā būtiski novērtēt tarifa apjomu pret iedzīvotāju maksātspēju, attiecīgi vai sabiedrisko pakalpojumu sniedzējs var turpināt investīciju ieguldīšanu, ņemot vērā komplekso ūdensapgāde</w:t>
      </w:r>
      <w:r w:rsidR="00831D58">
        <w:rPr>
          <w:rFonts w:cstheme="minorHAnsi"/>
          <w:sz w:val="22"/>
        </w:rPr>
        <w:t>s</w:t>
      </w:r>
      <w:r w:rsidRPr="005848E1">
        <w:rPr>
          <w:rFonts w:cstheme="minorHAnsi"/>
          <w:sz w:val="22"/>
        </w:rPr>
        <w:t xml:space="preserve"> un kanalizācijas tarifu. Pēc Pasaules bankas pētījuma, ūdenssaimniecības tarifam tuvojoties 4 % slieksnim no mājsaimniecības kopēj</w:t>
      </w:r>
      <w:r w:rsidR="009C4AA8">
        <w:rPr>
          <w:rFonts w:cstheme="minorHAnsi"/>
          <w:sz w:val="22"/>
        </w:rPr>
        <w:t>iem</w:t>
      </w:r>
      <w:r w:rsidRPr="005848E1">
        <w:rPr>
          <w:rFonts w:cstheme="minorHAnsi"/>
          <w:sz w:val="22"/>
        </w:rPr>
        <w:t xml:space="preserve"> maksājum</w:t>
      </w:r>
      <w:r w:rsidR="009C4AA8">
        <w:rPr>
          <w:rFonts w:cstheme="minorHAnsi"/>
          <w:sz w:val="22"/>
        </w:rPr>
        <w:t>iem</w:t>
      </w:r>
      <w:r w:rsidRPr="005848E1">
        <w:rPr>
          <w:rFonts w:cstheme="minorHAnsi"/>
          <w:sz w:val="22"/>
        </w:rPr>
        <w:t>, maksātspēja ir apdraudēta, attiecīgi tās aglomerācijas saņem 0 punktu.</w:t>
      </w:r>
    </w:p>
    <w:tbl>
      <w:tblPr>
        <w:tblW w:w="8455" w:type="dxa"/>
        <w:tblLayout w:type="fixed"/>
        <w:tblCellMar>
          <w:left w:w="10" w:type="dxa"/>
          <w:right w:w="10" w:type="dxa"/>
        </w:tblCellMar>
        <w:tblLook w:val="04A0" w:firstRow="1" w:lastRow="0" w:firstColumn="1" w:lastColumn="0" w:noHBand="0" w:noVBand="1"/>
      </w:tblPr>
      <w:tblGrid>
        <w:gridCol w:w="3117"/>
        <w:gridCol w:w="1334"/>
        <w:gridCol w:w="1335"/>
        <w:gridCol w:w="1334"/>
        <w:gridCol w:w="1335"/>
      </w:tblGrid>
      <w:tr w:rsidR="000B366F" w:rsidRPr="005848E1" w14:paraId="384E98C7" w14:textId="77777777" w:rsidTr="00E942A3">
        <w:trPr>
          <w:cantSplit/>
          <w:tblHeader/>
        </w:trPr>
        <w:tc>
          <w:tcPr>
            <w:tcW w:w="3117"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4734E67" w14:textId="77777777" w:rsidR="000B366F" w:rsidRPr="005848E1" w:rsidRDefault="000B366F" w:rsidP="000B366F">
            <w:pPr>
              <w:spacing w:before="100" w:after="100" w:line="240" w:lineRule="atLeast"/>
              <w:jc w:val="center"/>
              <w:rPr>
                <w:rFonts w:cstheme="minorHAnsi"/>
              </w:rPr>
            </w:pPr>
            <w:r w:rsidRPr="005848E1">
              <w:rPr>
                <w:rFonts w:cstheme="minorHAnsi"/>
                <w:b/>
                <w:sz w:val="22"/>
              </w:rPr>
              <w:t xml:space="preserve"> Kritērijs</w:t>
            </w:r>
          </w:p>
        </w:tc>
        <w:tc>
          <w:tcPr>
            <w:tcW w:w="5338" w:type="dxa"/>
            <w:gridSpan w:val="4"/>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6939F2F" w14:textId="77777777" w:rsidR="000B366F" w:rsidRPr="005848E1" w:rsidRDefault="000B366F" w:rsidP="000B366F">
            <w:pPr>
              <w:spacing w:before="100" w:after="100" w:line="240" w:lineRule="atLeast"/>
              <w:jc w:val="center"/>
              <w:rPr>
                <w:rFonts w:cstheme="minorHAnsi"/>
              </w:rPr>
            </w:pPr>
            <w:r w:rsidRPr="005848E1">
              <w:rPr>
                <w:rFonts w:cstheme="minorHAnsi"/>
                <w:b/>
                <w:sz w:val="22"/>
              </w:rPr>
              <w:t>Prioritātes intensitāte (punkti)</w:t>
            </w:r>
          </w:p>
        </w:tc>
      </w:tr>
      <w:tr w:rsidR="000B366F" w:rsidRPr="005848E1" w14:paraId="06AEC2AF" w14:textId="77777777" w:rsidTr="00E942A3">
        <w:trPr>
          <w:cantSplit/>
          <w:trHeight w:val="414"/>
          <w:tblHeader/>
        </w:trPr>
        <w:tc>
          <w:tcPr>
            <w:tcW w:w="3117"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A47E7CE" w14:textId="77777777" w:rsidR="000B366F" w:rsidRPr="005848E1" w:rsidRDefault="000B366F" w:rsidP="000B366F">
            <w:pPr>
              <w:spacing w:before="100" w:after="100" w:line="240" w:lineRule="atLeast"/>
              <w:jc w:val="center"/>
              <w:rPr>
                <w:rFonts w:cstheme="minorHAnsi"/>
                <w:b/>
              </w:rPr>
            </w:pPr>
          </w:p>
        </w:tc>
        <w:tc>
          <w:tcPr>
            <w:tcW w:w="133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39497AF" w14:textId="77777777" w:rsidR="000B366F" w:rsidRPr="005848E1" w:rsidRDefault="000B366F" w:rsidP="000B366F">
            <w:pPr>
              <w:spacing w:before="100" w:after="100" w:line="240" w:lineRule="atLeast"/>
              <w:jc w:val="center"/>
              <w:rPr>
                <w:rFonts w:cstheme="minorHAnsi"/>
              </w:rPr>
            </w:pPr>
            <w:r w:rsidRPr="005848E1">
              <w:rPr>
                <w:rFonts w:cstheme="minorHAnsi"/>
                <w:b/>
                <w:sz w:val="22"/>
              </w:rPr>
              <w:t>5</w:t>
            </w:r>
          </w:p>
        </w:tc>
        <w:tc>
          <w:tcPr>
            <w:tcW w:w="133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68C0A37" w14:textId="77777777" w:rsidR="000B366F" w:rsidRPr="005848E1" w:rsidRDefault="000B366F" w:rsidP="000B366F">
            <w:pPr>
              <w:spacing w:before="100" w:after="100" w:line="240" w:lineRule="atLeast"/>
              <w:jc w:val="center"/>
              <w:rPr>
                <w:rFonts w:cstheme="minorHAnsi"/>
              </w:rPr>
            </w:pPr>
            <w:r w:rsidRPr="005848E1">
              <w:rPr>
                <w:rFonts w:cstheme="minorHAnsi"/>
                <w:b/>
                <w:sz w:val="22"/>
              </w:rPr>
              <w:t>3</w:t>
            </w:r>
          </w:p>
        </w:tc>
        <w:tc>
          <w:tcPr>
            <w:tcW w:w="133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5709A59" w14:textId="77777777" w:rsidR="000B366F" w:rsidRPr="005848E1" w:rsidRDefault="000B366F" w:rsidP="000B366F">
            <w:pPr>
              <w:spacing w:before="100" w:after="100" w:line="240" w:lineRule="atLeast"/>
              <w:jc w:val="center"/>
              <w:rPr>
                <w:rFonts w:cstheme="minorHAnsi"/>
              </w:rPr>
            </w:pPr>
            <w:r w:rsidRPr="005848E1">
              <w:rPr>
                <w:rFonts w:cstheme="minorHAnsi"/>
                <w:sz w:val="22"/>
              </w:rPr>
              <w:t>1</w:t>
            </w:r>
          </w:p>
        </w:tc>
        <w:tc>
          <w:tcPr>
            <w:tcW w:w="133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BDE3548" w14:textId="77777777" w:rsidR="000B366F" w:rsidRPr="005848E1" w:rsidRDefault="000B366F" w:rsidP="000B366F">
            <w:pPr>
              <w:spacing w:before="100" w:after="100" w:line="240" w:lineRule="atLeast"/>
              <w:jc w:val="center"/>
              <w:rPr>
                <w:rFonts w:cstheme="minorHAnsi"/>
              </w:rPr>
            </w:pPr>
            <w:r w:rsidRPr="005848E1">
              <w:rPr>
                <w:rFonts w:cstheme="minorHAnsi"/>
                <w:b/>
                <w:sz w:val="22"/>
              </w:rPr>
              <w:t>0</w:t>
            </w:r>
          </w:p>
        </w:tc>
      </w:tr>
      <w:tr w:rsidR="000B366F" w:rsidRPr="005848E1" w14:paraId="699E1E9B" w14:textId="77777777" w:rsidTr="00E942A3">
        <w:trPr>
          <w:trHeight w:val="1128"/>
        </w:trPr>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F5789" w14:textId="77777777" w:rsidR="000B366F" w:rsidRPr="005848E1" w:rsidRDefault="000B366F" w:rsidP="000B366F">
            <w:pPr>
              <w:spacing w:before="100" w:after="100" w:line="240" w:lineRule="atLeast"/>
              <w:rPr>
                <w:rFonts w:cstheme="minorHAnsi"/>
              </w:rPr>
            </w:pPr>
            <w:r w:rsidRPr="005848E1">
              <w:rPr>
                <w:rFonts w:cstheme="minorHAnsi"/>
                <w:sz w:val="22"/>
              </w:rPr>
              <w:t>Ūdenssaimniecības tarifa īpatsvars pret vidējo mājsaimniecības ienākumu (%)</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E2A2A" w14:textId="77777777" w:rsidR="000B366F" w:rsidRPr="005848E1" w:rsidRDefault="000B366F" w:rsidP="000B366F">
            <w:pPr>
              <w:spacing w:before="100" w:after="100" w:line="240" w:lineRule="atLeast"/>
              <w:rPr>
                <w:rFonts w:cstheme="minorHAnsi"/>
              </w:rPr>
            </w:pPr>
            <w:r w:rsidRPr="005848E1">
              <w:rPr>
                <w:rFonts w:cstheme="minorHAnsi"/>
                <w:sz w:val="22"/>
              </w:rPr>
              <w:t>&lt; 2 %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46FC9" w14:textId="538F850D" w:rsidR="000B366F" w:rsidRPr="005848E1" w:rsidRDefault="000B366F" w:rsidP="000B366F">
            <w:pPr>
              <w:spacing w:before="100" w:after="100" w:line="240" w:lineRule="atLeast"/>
              <w:rPr>
                <w:rFonts w:cstheme="minorHAnsi"/>
              </w:rPr>
            </w:pPr>
            <w:r w:rsidRPr="005848E1">
              <w:rPr>
                <w:rFonts w:cstheme="minorHAnsi"/>
                <w:sz w:val="22"/>
              </w:rPr>
              <w:t>2,</w:t>
            </w:r>
            <w:r w:rsidR="00026AEF" w:rsidRPr="005848E1">
              <w:rPr>
                <w:rFonts w:cstheme="minorHAnsi"/>
                <w:sz w:val="22"/>
              </w:rPr>
              <w:t xml:space="preserve">0 </w:t>
            </w:r>
            <w:r w:rsidRPr="005848E1">
              <w:rPr>
                <w:rFonts w:cstheme="minorHAnsi"/>
                <w:sz w:val="22"/>
              </w:rPr>
              <w:t xml:space="preserve">– </w:t>
            </w:r>
            <w:r w:rsidR="00EB471D" w:rsidRPr="005848E1">
              <w:rPr>
                <w:rFonts w:cstheme="minorHAnsi"/>
                <w:sz w:val="22"/>
              </w:rPr>
              <w:t>2,9</w:t>
            </w:r>
            <w:r w:rsidRPr="005848E1">
              <w:rPr>
                <w:rFonts w:cstheme="minorHAnsi"/>
                <w:sz w:val="22"/>
              </w:rPr>
              <w:t xml:space="preserve"> %</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16CC1" w14:textId="0C31169A" w:rsidR="000B366F" w:rsidRPr="005848E1" w:rsidRDefault="000B366F" w:rsidP="000B366F">
            <w:pPr>
              <w:spacing w:before="100" w:after="100" w:line="240" w:lineRule="atLeast"/>
              <w:rPr>
                <w:rFonts w:cstheme="minorHAnsi"/>
              </w:rPr>
            </w:pPr>
            <w:r w:rsidRPr="005848E1">
              <w:rPr>
                <w:rFonts w:cstheme="minorHAnsi"/>
                <w:sz w:val="22"/>
              </w:rPr>
              <w:t>3,</w:t>
            </w:r>
            <w:r w:rsidR="00026AEF" w:rsidRPr="005848E1">
              <w:rPr>
                <w:rFonts w:cstheme="minorHAnsi"/>
                <w:sz w:val="22"/>
              </w:rPr>
              <w:t>0</w:t>
            </w:r>
            <w:r w:rsidRPr="005848E1">
              <w:rPr>
                <w:rFonts w:cstheme="minorHAnsi"/>
                <w:sz w:val="22"/>
              </w:rPr>
              <w:t xml:space="preserve"> – 3,8 %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5EFD2" w14:textId="0165C6CA" w:rsidR="000B366F" w:rsidRPr="005848E1" w:rsidRDefault="000B366F" w:rsidP="000B366F">
            <w:pPr>
              <w:spacing w:before="100" w:after="100" w:line="240" w:lineRule="atLeast"/>
              <w:rPr>
                <w:rFonts w:cstheme="minorHAnsi"/>
              </w:rPr>
            </w:pPr>
            <w:r w:rsidRPr="005848E1">
              <w:rPr>
                <w:rFonts w:cstheme="minorHAnsi"/>
                <w:sz w:val="22"/>
              </w:rPr>
              <w:t>&gt;3,</w:t>
            </w:r>
            <w:r w:rsidR="00026AEF" w:rsidRPr="005848E1">
              <w:rPr>
                <w:rFonts w:cstheme="minorHAnsi"/>
                <w:sz w:val="22"/>
              </w:rPr>
              <w:t>8</w:t>
            </w:r>
            <w:r w:rsidRPr="005848E1">
              <w:rPr>
                <w:rFonts w:cstheme="minorHAnsi"/>
                <w:sz w:val="22"/>
              </w:rPr>
              <w:t xml:space="preserve"> %</w:t>
            </w:r>
          </w:p>
        </w:tc>
      </w:tr>
    </w:tbl>
    <w:p w14:paraId="72091FE9" w14:textId="573B9B5C" w:rsidR="000B366F" w:rsidRPr="005848E1" w:rsidRDefault="000B366F" w:rsidP="000B366F">
      <w:pPr>
        <w:rPr>
          <w:rFonts w:cstheme="minorHAnsi"/>
          <w:sz w:val="22"/>
        </w:rPr>
      </w:pPr>
      <w:r w:rsidRPr="005848E1">
        <w:rPr>
          <w:rFonts w:cstheme="minorHAnsi"/>
          <w:sz w:val="22"/>
        </w:rPr>
        <w:t>Attiecīgi, jo zemāks tarifa īpatsvars pret mājsaimniecības ienākumiem, jo augstāka prioritāte – punktu skaits starp aglomerācijām.</w:t>
      </w:r>
    </w:p>
    <w:p w14:paraId="24C3EC45" w14:textId="77777777" w:rsidR="00D4573E" w:rsidRPr="005848E1" w:rsidRDefault="00D4573E" w:rsidP="000B366F">
      <w:pPr>
        <w:rPr>
          <w:rFonts w:cstheme="minorHAnsi"/>
          <w:sz w:val="22"/>
        </w:rPr>
      </w:pPr>
    </w:p>
    <w:p w14:paraId="631A144B" w14:textId="26180409" w:rsidR="000B366F" w:rsidRPr="005848E1" w:rsidRDefault="000B366F" w:rsidP="000B366F">
      <w:pPr>
        <w:spacing w:before="120" w:line="240" w:lineRule="auto"/>
        <w:ind w:right="-335"/>
        <w:rPr>
          <w:rFonts w:cstheme="minorHAnsi"/>
          <w:b/>
          <w:sz w:val="28"/>
          <w:u w:val="single"/>
        </w:rPr>
      </w:pPr>
      <w:r w:rsidRPr="005848E1">
        <w:rPr>
          <w:rFonts w:cstheme="minorHAnsi"/>
          <w:b/>
          <w:sz w:val="28"/>
          <w:u w:val="single"/>
        </w:rPr>
        <w:t>Vidi un ūdensobjekta stāvokli ietekmējošie kritēriji</w:t>
      </w:r>
    </w:p>
    <w:p w14:paraId="7A897BC0" w14:textId="77777777" w:rsidR="000B366F" w:rsidRPr="005848E1" w:rsidRDefault="000B366F" w:rsidP="000B366F">
      <w:pPr>
        <w:rPr>
          <w:rFonts w:cstheme="minorHAnsi"/>
        </w:rPr>
      </w:pPr>
      <w:r w:rsidRPr="005848E1">
        <w:rPr>
          <w:rFonts w:cstheme="minorHAnsi"/>
          <w:b/>
          <w:sz w:val="22"/>
          <w:u w:val="single"/>
        </w:rPr>
        <w:t>Piesārņojuma slodzes apjoms (CE)</w:t>
      </w:r>
      <w:r w:rsidRPr="005848E1">
        <w:rPr>
          <w:rFonts w:cstheme="minorHAnsi"/>
          <w:sz w:val="22"/>
        </w:rPr>
        <w:t xml:space="preserve"> – piesārņojuma slodzes apjoms var atšķirties no iedzīvotāju skaita aglomerācijā. Attiecīgi, jo augstāka piesārņojuma slodze, jo augstākas direktīvas 91/271/EEC prasības.</w:t>
      </w:r>
    </w:p>
    <w:tbl>
      <w:tblPr>
        <w:tblW w:w="8365" w:type="dxa"/>
        <w:tblLayout w:type="fixed"/>
        <w:tblCellMar>
          <w:left w:w="10" w:type="dxa"/>
          <w:right w:w="10" w:type="dxa"/>
        </w:tblCellMar>
        <w:tblLook w:val="04A0" w:firstRow="1" w:lastRow="0" w:firstColumn="1" w:lastColumn="0" w:noHBand="0" w:noVBand="1"/>
      </w:tblPr>
      <w:tblGrid>
        <w:gridCol w:w="2155"/>
        <w:gridCol w:w="1440"/>
        <w:gridCol w:w="1755"/>
        <w:gridCol w:w="1507"/>
        <w:gridCol w:w="1508"/>
      </w:tblGrid>
      <w:tr w:rsidR="000B366F" w:rsidRPr="005848E1" w14:paraId="43258B2D" w14:textId="77777777" w:rsidTr="00E942A3">
        <w:trPr>
          <w:cantSplit/>
          <w:tblHeader/>
        </w:trPr>
        <w:tc>
          <w:tcPr>
            <w:tcW w:w="2155"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75D7448" w14:textId="77777777" w:rsidR="000B366F" w:rsidRPr="005848E1" w:rsidRDefault="000B366F" w:rsidP="000B366F">
            <w:pPr>
              <w:spacing w:before="100" w:after="100" w:line="240" w:lineRule="atLeast"/>
              <w:jc w:val="center"/>
              <w:rPr>
                <w:rFonts w:cstheme="minorHAnsi"/>
              </w:rPr>
            </w:pPr>
            <w:r w:rsidRPr="005848E1">
              <w:rPr>
                <w:rFonts w:cstheme="minorHAnsi"/>
                <w:b/>
                <w:sz w:val="22"/>
              </w:rPr>
              <w:t>Kritērijs</w:t>
            </w:r>
          </w:p>
        </w:tc>
        <w:tc>
          <w:tcPr>
            <w:tcW w:w="6210" w:type="dxa"/>
            <w:gridSpan w:val="4"/>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742A7A1" w14:textId="77777777" w:rsidR="000B366F" w:rsidRPr="005848E1" w:rsidRDefault="000B366F" w:rsidP="000B366F">
            <w:pPr>
              <w:spacing w:before="100" w:after="100" w:line="240" w:lineRule="atLeast"/>
              <w:jc w:val="center"/>
              <w:rPr>
                <w:rFonts w:cstheme="minorHAnsi"/>
              </w:rPr>
            </w:pPr>
            <w:r w:rsidRPr="005848E1">
              <w:rPr>
                <w:rFonts w:cstheme="minorHAnsi"/>
                <w:b/>
                <w:sz w:val="22"/>
              </w:rPr>
              <w:t>Prioritātes intensitāte (punkti)</w:t>
            </w:r>
          </w:p>
        </w:tc>
      </w:tr>
      <w:tr w:rsidR="000B366F" w:rsidRPr="005848E1" w14:paraId="5BE643C1" w14:textId="77777777" w:rsidTr="00E942A3">
        <w:trPr>
          <w:cantSplit/>
          <w:trHeight w:val="414"/>
          <w:tblHeader/>
        </w:trPr>
        <w:tc>
          <w:tcPr>
            <w:tcW w:w="2155"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2592653" w14:textId="77777777" w:rsidR="000B366F" w:rsidRPr="005848E1" w:rsidRDefault="000B366F" w:rsidP="000B366F">
            <w:pPr>
              <w:spacing w:before="100" w:after="100" w:line="240" w:lineRule="atLeast"/>
              <w:jc w:val="center"/>
              <w:rPr>
                <w:rFonts w:cstheme="minorHAnsi"/>
                <w:b/>
              </w:rPr>
            </w:pPr>
          </w:p>
        </w:tc>
        <w:tc>
          <w:tcPr>
            <w:tcW w:w="144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12003FD" w14:textId="77777777" w:rsidR="000B366F" w:rsidRPr="005848E1" w:rsidRDefault="000B366F" w:rsidP="000B366F">
            <w:pPr>
              <w:spacing w:before="100" w:after="100" w:line="240" w:lineRule="atLeast"/>
              <w:jc w:val="center"/>
              <w:rPr>
                <w:rFonts w:cstheme="minorHAnsi"/>
              </w:rPr>
            </w:pPr>
            <w:r w:rsidRPr="005848E1">
              <w:rPr>
                <w:rFonts w:cstheme="minorHAnsi"/>
                <w:b/>
                <w:sz w:val="22"/>
              </w:rPr>
              <w:t>5</w:t>
            </w:r>
          </w:p>
        </w:tc>
        <w:tc>
          <w:tcPr>
            <w:tcW w:w="175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445BF7A" w14:textId="77777777" w:rsidR="000B366F" w:rsidRPr="005848E1" w:rsidRDefault="000B366F" w:rsidP="000B366F">
            <w:pPr>
              <w:spacing w:before="100" w:after="100" w:line="240" w:lineRule="atLeast"/>
              <w:jc w:val="center"/>
              <w:rPr>
                <w:rFonts w:cstheme="minorHAnsi"/>
              </w:rPr>
            </w:pPr>
            <w:r w:rsidRPr="005848E1">
              <w:rPr>
                <w:rFonts w:cstheme="minorHAnsi"/>
                <w:b/>
                <w:sz w:val="22"/>
              </w:rPr>
              <w:t>3</w:t>
            </w:r>
          </w:p>
        </w:tc>
        <w:tc>
          <w:tcPr>
            <w:tcW w:w="1507"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2CF787F" w14:textId="77777777" w:rsidR="000B366F" w:rsidRPr="005848E1" w:rsidRDefault="000B366F" w:rsidP="000B366F">
            <w:pPr>
              <w:spacing w:before="100" w:after="100" w:line="240" w:lineRule="atLeast"/>
              <w:jc w:val="center"/>
              <w:rPr>
                <w:rFonts w:cstheme="minorHAnsi"/>
              </w:rPr>
            </w:pPr>
            <w:r w:rsidRPr="005848E1">
              <w:rPr>
                <w:rFonts w:cstheme="minorHAnsi"/>
                <w:sz w:val="22"/>
              </w:rPr>
              <w:t>1</w:t>
            </w:r>
          </w:p>
        </w:tc>
        <w:tc>
          <w:tcPr>
            <w:tcW w:w="150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C4E88E3" w14:textId="77777777" w:rsidR="000B366F" w:rsidRPr="005848E1" w:rsidRDefault="000B366F" w:rsidP="000B366F">
            <w:pPr>
              <w:spacing w:before="100" w:after="100" w:line="240" w:lineRule="atLeast"/>
              <w:jc w:val="center"/>
              <w:rPr>
                <w:rFonts w:cstheme="minorHAnsi"/>
              </w:rPr>
            </w:pPr>
            <w:r w:rsidRPr="005848E1">
              <w:rPr>
                <w:rFonts w:cstheme="minorHAnsi"/>
                <w:b/>
                <w:sz w:val="22"/>
              </w:rPr>
              <w:t>0</w:t>
            </w:r>
          </w:p>
        </w:tc>
      </w:tr>
      <w:tr w:rsidR="000B366F" w:rsidRPr="005848E1" w14:paraId="1433C09D" w14:textId="77777777" w:rsidTr="00E942A3">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23468" w14:textId="77777777" w:rsidR="000B366F" w:rsidRPr="005848E1" w:rsidRDefault="000B366F" w:rsidP="000B366F">
            <w:pPr>
              <w:spacing w:before="100" w:after="100" w:line="240" w:lineRule="atLeast"/>
              <w:rPr>
                <w:rFonts w:cstheme="minorHAnsi"/>
              </w:rPr>
            </w:pPr>
            <w:r w:rsidRPr="005848E1">
              <w:rPr>
                <w:rFonts w:cstheme="minorHAnsi"/>
                <w:sz w:val="22"/>
              </w:rPr>
              <w:t>Piesārņojuma slodzes apjoms (CE)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45D5" w14:textId="77777777" w:rsidR="000B366F" w:rsidRPr="005848E1" w:rsidRDefault="000B366F" w:rsidP="000B366F">
            <w:pPr>
              <w:spacing w:before="100" w:after="100" w:line="240" w:lineRule="atLeast"/>
              <w:rPr>
                <w:rFonts w:cstheme="minorHAnsi"/>
              </w:rPr>
            </w:pPr>
            <w:r w:rsidRPr="005848E1">
              <w:rPr>
                <w:rFonts w:cstheme="minorHAnsi"/>
                <w:sz w:val="22"/>
              </w:rPr>
              <w:t>&gt; 100 000</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0E43B" w14:textId="77777777" w:rsidR="000B366F" w:rsidRPr="005848E1" w:rsidRDefault="000B366F" w:rsidP="000B366F">
            <w:pPr>
              <w:spacing w:before="100" w:after="100" w:line="240" w:lineRule="atLeast"/>
              <w:rPr>
                <w:rFonts w:cstheme="minorHAnsi"/>
              </w:rPr>
            </w:pPr>
            <w:r w:rsidRPr="005848E1">
              <w:rPr>
                <w:rFonts w:cstheme="minorHAnsi"/>
                <w:sz w:val="22"/>
              </w:rPr>
              <w:t>10 000 – 100 000</w:t>
            </w:r>
          </w:p>
        </w:tc>
        <w:tc>
          <w:tcPr>
            <w:tcW w:w="1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07BD5" w14:textId="692B83AD" w:rsidR="000B366F" w:rsidRPr="005848E1" w:rsidRDefault="000B366F" w:rsidP="000B366F">
            <w:pPr>
              <w:spacing w:before="100" w:after="100" w:line="240" w:lineRule="atLeast"/>
              <w:rPr>
                <w:rFonts w:cstheme="minorHAnsi"/>
              </w:rPr>
            </w:pPr>
            <w:r w:rsidRPr="005848E1">
              <w:rPr>
                <w:rFonts w:cstheme="minorHAnsi"/>
                <w:sz w:val="22"/>
              </w:rPr>
              <w:t xml:space="preserve">2 000 – </w:t>
            </w:r>
            <w:r w:rsidR="00E355C8" w:rsidRPr="005848E1">
              <w:rPr>
                <w:rFonts w:cstheme="minorHAnsi"/>
                <w:sz w:val="22"/>
              </w:rPr>
              <w:t>9 999</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B7067" w14:textId="77777777" w:rsidR="000B366F" w:rsidRPr="005848E1" w:rsidRDefault="000B366F" w:rsidP="000B366F">
            <w:pPr>
              <w:spacing w:before="100" w:after="100" w:line="240" w:lineRule="atLeast"/>
              <w:rPr>
                <w:rFonts w:cstheme="minorHAnsi"/>
              </w:rPr>
            </w:pPr>
            <w:r w:rsidRPr="005848E1">
              <w:rPr>
                <w:rFonts w:cstheme="minorHAnsi"/>
                <w:sz w:val="22"/>
              </w:rPr>
              <w:t>&lt; 2000</w:t>
            </w:r>
          </w:p>
        </w:tc>
      </w:tr>
    </w:tbl>
    <w:p w14:paraId="20710C6C" w14:textId="77777777" w:rsidR="000B366F" w:rsidRPr="005848E1" w:rsidRDefault="000B366F" w:rsidP="000B366F">
      <w:pPr>
        <w:rPr>
          <w:rFonts w:cstheme="minorHAnsi"/>
          <w:sz w:val="22"/>
        </w:rPr>
      </w:pPr>
      <w:r w:rsidRPr="005848E1">
        <w:rPr>
          <w:rFonts w:cstheme="minorHAnsi"/>
          <w:sz w:val="22"/>
        </w:rPr>
        <w:t>Attiecīgi, jo augstāka piesārņojumu slodze, jo nozīmīgāks piesārņotājs ūdensobjektam un augstāka prioritāte – punktu skaits starp aglomerācijām.</w:t>
      </w:r>
    </w:p>
    <w:p w14:paraId="2BF6465B" w14:textId="2A783066" w:rsidR="000B366F" w:rsidRPr="005848E1" w:rsidRDefault="000B366F" w:rsidP="000B366F">
      <w:pPr>
        <w:rPr>
          <w:rFonts w:cstheme="minorHAnsi"/>
          <w:sz w:val="22"/>
        </w:rPr>
      </w:pPr>
      <w:r w:rsidRPr="005848E1">
        <w:rPr>
          <w:rFonts w:cstheme="minorHAnsi"/>
          <w:b/>
          <w:bCs/>
          <w:sz w:val="22"/>
        </w:rPr>
        <w:t>Notekūdeņu attīrīšanas iekārtu attīrīšanas kvalitātes nepietiekamība</w:t>
      </w:r>
      <w:r w:rsidRPr="005848E1">
        <w:rPr>
          <w:rFonts w:cstheme="minorHAnsi"/>
          <w:sz w:val="22"/>
        </w:rPr>
        <w:t xml:space="preserve"> ir rādītājs, kas norāda attīrīšanas iekārtu spēju nodrošināt ieplūstošo notekūdeņu kvalitatīvu attīrīšanu. Izplūde no attīrīšanas iekārtām ir būtisks piesārņotājs ūdensobjektā. Ja attīrīšanas iekārtas nenodrošina pietiekošu notekūdeņu attīrīšanu vai uzņemošais ūdensobjekts ir īpaši jutīgs un prasa augstāku attīrīšanas pakāpi, tad NAI darbība ir neatbilstoša vai nepietiekoša - piesārņojuma  slodze uz ūdensobjektu palielinās. Papildus ir jārēķinās, ka līdz ar decentralizēto kanalizācijas sistēmu uzskaites ieviešanu un regulāru notekūdeņu izvešanu uz attīrīšanas iekārtām, pieaugs piesārņojuma apjoms, kas nonāk attīrīšanas iekārtās. Tāpēc ir svarīgi novērtēt NAI atbilstību arī situācijā, kad pieaugs ar piesārņojumu koncentrētu notekūdeņu nogādāšana attīrīšanas iekārtās.</w:t>
      </w:r>
    </w:p>
    <w:tbl>
      <w:tblPr>
        <w:tblW w:w="8275" w:type="dxa"/>
        <w:tblLayout w:type="fixed"/>
        <w:tblCellMar>
          <w:left w:w="10" w:type="dxa"/>
          <w:right w:w="10" w:type="dxa"/>
        </w:tblCellMar>
        <w:tblLook w:val="04A0" w:firstRow="1" w:lastRow="0" w:firstColumn="1" w:lastColumn="0" w:noHBand="0" w:noVBand="1"/>
      </w:tblPr>
      <w:tblGrid>
        <w:gridCol w:w="2065"/>
        <w:gridCol w:w="1980"/>
        <w:gridCol w:w="2700"/>
        <w:gridCol w:w="1530"/>
      </w:tblGrid>
      <w:tr w:rsidR="000B366F" w:rsidRPr="005848E1" w14:paraId="7D6E8B11" w14:textId="77777777" w:rsidTr="00E942A3">
        <w:trPr>
          <w:cantSplit/>
          <w:tblHeader/>
        </w:trPr>
        <w:tc>
          <w:tcPr>
            <w:tcW w:w="2065"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1F5D09A"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Kritērijs</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E50589E"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Prioritātes intensitāte (punkti)</w:t>
            </w:r>
          </w:p>
        </w:tc>
        <w:tc>
          <w:tcPr>
            <w:tcW w:w="153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tcPr>
          <w:p w14:paraId="1B6499D7" w14:textId="77777777" w:rsidR="000B366F" w:rsidRPr="005848E1" w:rsidRDefault="000B366F" w:rsidP="000B366F">
            <w:pPr>
              <w:spacing w:before="100" w:after="100" w:line="240" w:lineRule="atLeast"/>
              <w:jc w:val="center"/>
              <w:rPr>
                <w:rFonts w:cstheme="minorHAnsi"/>
                <w:b/>
                <w:sz w:val="22"/>
              </w:rPr>
            </w:pPr>
          </w:p>
        </w:tc>
      </w:tr>
      <w:tr w:rsidR="000B366F" w:rsidRPr="005848E1" w14:paraId="7BE1A240" w14:textId="77777777" w:rsidTr="00E942A3">
        <w:trPr>
          <w:cantSplit/>
          <w:trHeight w:val="414"/>
          <w:tblHeader/>
        </w:trPr>
        <w:tc>
          <w:tcPr>
            <w:tcW w:w="2065"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4DA13B3" w14:textId="77777777" w:rsidR="000B366F" w:rsidRPr="005848E1" w:rsidRDefault="000B366F" w:rsidP="000B366F">
            <w:pPr>
              <w:spacing w:before="100" w:after="100" w:line="240" w:lineRule="atLeast"/>
              <w:jc w:val="center"/>
              <w:rPr>
                <w:rFonts w:cstheme="minorHAnsi"/>
                <w:b/>
                <w:sz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D326BB5"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5</w:t>
            </w:r>
          </w:p>
        </w:tc>
        <w:tc>
          <w:tcPr>
            <w:tcW w:w="270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25AC2A3"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tcPr>
          <w:p w14:paraId="4EE9D6C8"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0</w:t>
            </w:r>
          </w:p>
        </w:tc>
      </w:tr>
      <w:tr w:rsidR="000B366F" w:rsidRPr="005848E1" w14:paraId="4C8588EB" w14:textId="77777777" w:rsidTr="00E942A3">
        <w:tc>
          <w:tcPr>
            <w:tcW w:w="2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6B29" w14:textId="77777777" w:rsidR="000B366F" w:rsidRPr="005848E1" w:rsidRDefault="000B366F" w:rsidP="000B366F">
            <w:pPr>
              <w:spacing w:before="100" w:after="100" w:line="240" w:lineRule="atLeast"/>
              <w:rPr>
                <w:rFonts w:cstheme="minorHAnsi"/>
                <w:sz w:val="22"/>
              </w:rPr>
            </w:pPr>
            <w:r w:rsidRPr="005848E1">
              <w:rPr>
                <w:rFonts w:cstheme="minorHAnsi"/>
                <w:sz w:val="22"/>
              </w:rPr>
              <w:t>Notekūdeņu attīrīšanas iekārtu attīrīšanas kvalitātes nepietiekamība</w:t>
            </w:r>
          </w:p>
          <w:p w14:paraId="028DCBC1" w14:textId="77777777" w:rsidR="000B366F" w:rsidRPr="005848E1" w:rsidRDefault="000B366F" w:rsidP="000B366F">
            <w:pPr>
              <w:spacing w:before="100" w:after="100" w:line="240" w:lineRule="atLeast"/>
              <w:rPr>
                <w:rFonts w:cstheme="minorHAnsi"/>
                <w:sz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E6603" w14:textId="77777777" w:rsidR="000B366F" w:rsidRPr="005848E1" w:rsidRDefault="000B366F" w:rsidP="000B366F">
            <w:pPr>
              <w:spacing w:before="100" w:after="100" w:line="240" w:lineRule="atLeast"/>
              <w:rPr>
                <w:rFonts w:cstheme="minorHAnsi"/>
                <w:sz w:val="22"/>
              </w:rPr>
            </w:pPr>
            <w:r w:rsidRPr="005848E1">
              <w:rPr>
                <w:rFonts w:cstheme="minorHAnsi"/>
                <w:sz w:val="22"/>
              </w:rPr>
              <w:t>NAI darbībā konstatēta neatbilstoša attīrīšanas kvalitāte, VVD norādījis uz neatbilstošu iekārtu darbību vai nepieciešama trešējā attīrīšana</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C2BBA" w14:textId="77777777" w:rsidR="000B366F" w:rsidRPr="005848E1" w:rsidRDefault="000B366F" w:rsidP="000B366F">
            <w:pPr>
              <w:spacing w:before="100" w:after="100" w:line="240" w:lineRule="atLeast"/>
              <w:rPr>
                <w:rFonts w:cstheme="minorHAnsi"/>
                <w:sz w:val="22"/>
              </w:rPr>
            </w:pPr>
            <w:r w:rsidRPr="005848E1">
              <w:rPr>
                <w:rFonts w:cstheme="minorHAnsi"/>
                <w:sz w:val="22"/>
              </w:rPr>
              <w:t xml:space="preserve">NAI neatbilstoša attīrīšanas kvalitātes nepietiekamība sagaidāma tuvākajā nākotnē dēļ iedzīvotāju skaita pieauguma aglomerācijā, aglomerāciju robežu paplašināšanas, decentralizēto notekūdeņu reģistra izveides vai cits iemesls.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96569D" w14:textId="77777777" w:rsidR="000B366F" w:rsidRPr="005848E1" w:rsidRDefault="000B366F" w:rsidP="000B366F">
            <w:pPr>
              <w:spacing w:before="100" w:after="100" w:line="240" w:lineRule="atLeast"/>
              <w:rPr>
                <w:rFonts w:cstheme="minorHAnsi"/>
                <w:sz w:val="22"/>
              </w:rPr>
            </w:pPr>
            <w:r w:rsidRPr="005848E1">
              <w:rPr>
                <w:rFonts w:cstheme="minorHAnsi"/>
                <w:sz w:val="22"/>
              </w:rPr>
              <w:t>Iekārtu darbība ir atbilstoša arī ilgtermiņā</w:t>
            </w:r>
          </w:p>
        </w:tc>
      </w:tr>
    </w:tbl>
    <w:p w14:paraId="39E28EF1" w14:textId="77777777" w:rsidR="000B366F" w:rsidRPr="005848E1" w:rsidRDefault="000B366F" w:rsidP="000B366F">
      <w:pPr>
        <w:ind w:left="360"/>
        <w:rPr>
          <w:rFonts w:cstheme="minorHAnsi"/>
          <w:sz w:val="22"/>
          <w:shd w:val="clear" w:color="auto" w:fill="00FFFF"/>
        </w:rPr>
      </w:pPr>
    </w:p>
    <w:p w14:paraId="439278C9" w14:textId="22D06323" w:rsidR="000B366F" w:rsidRPr="005848E1" w:rsidRDefault="000B366F" w:rsidP="000B366F">
      <w:pPr>
        <w:rPr>
          <w:rFonts w:cstheme="minorHAnsi"/>
          <w:sz w:val="22"/>
        </w:rPr>
      </w:pPr>
      <w:r w:rsidRPr="005848E1">
        <w:rPr>
          <w:rFonts w:cstheme="minorHAnsi"/>
          <w:sz w:val="22"/>
        </w:rPr>
        <w:t xml:space="preserve">Šajā kritērijā augstāks punktu skaits tiek piešķirts to aglomerāciju attīrīšanas iekārtām, kuras atbilstoši VVD vērtējumam strādā neatbilstoši, tām ir jānodrošina augstāka notekūdeņu attīrīšanas kvalitāte, kā arī pētījuma laikā konstatēts, ka nav pietiekama notekūdeņu attīrīšanas iekārtu jauda decentralizēto notekūdeņu savākšanai, vai arī ir bijuši gadījumi (noteiktā periodā), kad notekūdeņu attīrīšanas prasības nav izpildītas. </w:t>
      </w:r>
    </w:p>
    <w:p w14:paraId="65308A90" w14:textId="77777777" w:rsidR="000B366F" w:rsidRPr="005848E1" w:rsidRDefault="000B366F" w:rsidP="000B366F">
      <w:pPr>
        <w:rPr>
          <w:rFonts w:cstheme="minorHAnsi"/>
          <w:sz w:val="22"/>
        </w:rPr>
      </w:pPr>
      <w:r w:rsidRPr="005848E1">
        <w:rPr>
          <w:rFonts w:cstheme="minorHAnsi"/>
          <w:b/>
          <w:bCs/>
          <w:sz w:val="22"/>
        </w:rPr>
        <w:t>NAI hidraulisko jaudu nepietiekamība</w:t>
      </w:r>
      <w:r w:rsidRPr="005848E1">
        <w:rPr>
          <w:rFonts w:cstheme="minorHAnsi"/>
          <w:sz w:val="22"/>
        </w:rPr>
        <w:t xml:space="preserve"> ir rādītājs, kurš norāda attīrīšanas iekārtu spēju uzņemt visus centralizēti savāktos notekūdeņus. Gadījumos, kad attīrīšanas iekārtu hidrauliskā jauda ir mazāka par ieplūstošo notekūdeņu apjomu, tiek veikts nepilnvērtīgs attīrīšanas process un nepilnīgi attīrīti notekūdeņi tiek novadīti dabā. NAI hidraulisko jaudu pietiekamība papildus jāizvērtē kopā ar notekūdeņu aglomerācijā dzīvojošo, bet pie centralizētiem tīkliem nepieslēgto patērētāju skaitu, kā arī ar nepieciešamību paplašināt aglomerāciju robežas un pie esošām attīrīšanas iekārtām pievienot papildus jaunus patērētājus. Tāpēc ir svarīgi novērtēt NAI atbilstību.</w:t>
      </w:r>
    </w:p>
    <w:tbl>
      <w:tblPr>
        <w:tblW w:w="8365" w:type="dxa"/>
        <w:tblLayout w:type="fixed"/>
        <w:tblCellMar>
          <w:left w:w="10" w:type="dxa"/>
          <w:right w:w="10" w:type="dxa"/>
        </w:tblCellMar>
        <w:tblLook w:val="04A0" w:firstRow="1" w:lastRow="0" w:firstColumn="1" w:lastColumn="0" w:noHBand="0" w:noVBand="1"/>
      </w:tblPr>
      <w:tblGrid>
        <w:gridCol w:w="1885"/>
        <w:gridCol w:w="2520"/>
        <w:gridCol w:w="2430"/>
        <w:gridCol w:w="1530"/>
      </w:tblGrid>
      <w:tr w:rsidR="000B366F" w:rsidRPr="005B6495" w14:paraId="61959EDD" w14:textId="77777777" w:rsidTr="00E942A3">
        <w:trPr>
          <w:cantSplit/>
          <w:tblHeader/>
        </w:trPr>
        <w:tc>
          <w:tcPr>
            <w:tcW w:w="1885"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240A476" w14:textId="77777777" w:rsidR="000B366F" w:rsidRPr="005B6495" w:rsidRDefault="000B366F" w:rsidP="000B366F">
            <w:pPr>
              <w:spacing w:before="100" w:after="100" w:line="240" w:lineRule="atLeast"/>
              <w:jc w:val="center"/>
              <w:rPr>
                <w:rFonts w:cstheme="minorHAnsi"/>
                <w:b/>
                <w:sz w:val="22"/>
              </w:rPr>
            </w:pPr>
            <w:r w:rsidRPr="005B6495">
              <w:rPr>
                <w:rFonts w:cstheme="minorHAnsi"/>
                <w:b/>
                <w:sz w:val="22"/>
              </w:rPr>
              <w:t>Kritērijs</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54F1F6CB" w14:textId="77777777" w:rsidR="000B366F" w:rsidRPr="005B6495" w:rsidRDefault="000B366F" w:rsidP="000B366F">
            <w:pPr>
              <w:spacing w:before="100" w:after="100" w:line="240" w:lineRule="atLeast"/>
              <w:jc w:val="center"/>
              <w:rPr>
                <w:rFonts w:cstheme="minorHAnsi"/>
                <w:b/>
                <w:sz w:val="22"/>
              </w:rPr>
            </w:pPr>
            <w:r w:rsidRPr="005B6495">
              <w:rPr>
                <w:rFonts w:cstheme="minorHAnsi"/>
                <w:b/>
                <w:sz w:val="22"/>
              </w:rPr>
              <w:t>Prioritātes intensitāte (punkti)</w:t>
            </w:r>
          </w:p>
        </w:tc>
      </w:tr>
      <w:tr w:rsidR="000B366F" w:rsidRPr="005B6495" w14:paraId="0DD017C5" w14:textId="77777777" w:rsidTr="00E942A3">
        <w:trPr>
          <w:cantSplit/>
          <w:trHeight w:val="414"/>
          <w:tblHeader/>
        </w:trPr>
        <w:tc>
          <w:tcPr>
            <w:tcW w:w="1885"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3FC6B50" w14:textId="77777777" w:rsidR="000B366F" w:rsidRPr="005B6495" w:rsidRDefault="000B366F" w:rsidP="000B366F">
            <w:pPr>
              <w:spacing w:before="100" w:after="100" w:line="240" w:lineRule="atLeast"/>
              <w:jc w:val="center"/>
              <w:rPr>
                <w:rFonts w:cstheme="minorHAnsi"/>
                <w:b/>
                <w:sz w:val="22"/>
              </w:rPr>
            </w:pPr>
          </w:p>
        </w:tc>
        <w:tc>
          <w:tcPr>
            <w:tcW w:w="252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5ADAC89" w14:textId="77777777" w:rsidR="000B366F" w:rsidRPr="005B6495" w:rsidRDefault="000B366F" w:rsidP="000B366F">
            <w:pPr>
              <w:spacing w:before="100" w:after="100" w:line="240" w:lineRule="atLeast"/>
              <w:jc w:val="center"/>
              <w:rPr>
                <w:rFonts w:cstheme="minorHAnsi"/>
                <w:b/>
                <w:sz w:val="22"/>
              </w:rPr>
            </w:pPr>
            <w:r w:rsidRPr="005B6495">
              <w:rPr>
                <w:rFonts w:cstheme="minorHAnsi"/>
                <w:b/>
                <w:sz w:val="22"/>
              </w:rPr>
              <w:t>5</w:t>
            </w:r>
          </w:p>
        </w:tc>
        <w:tc>
          <w:tcPr>
            <w:tcW w:w="243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2C0E0C2" w14:textId="77777777" w:rsidR="000B366F" w:rsidRPr="005B6495" w:rsidRDefault="000B366F" w:rsidP="000B366F">
            <w:pPr>
              <w:spacing w:before="100" w:after="100" w:line="240" w:lineRule="atLeast"/>
              <w:jc w:val="center"/>
              <w:rPr>
                <w:rFonts w:cstheme="minorHAnsi"/>
                <w:b/>
                <w:sz w:val="22"/>
              </w:rPr>
            </w:pPr>
            <w:r w:rsidRPr="005B6495">
              <w:rPr>
                <w:rFonts w:cstheme="minorHAnsi"/>
                <w:b/>
                <w:sz w:val="22"/>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C7B35EA" w14:textId="77777777" w:rsidR="000B366F" w:rsidRPr="005B6495" w:rsidRDefault="000B366F" w:rsidP="000B366F">
            <w:pPr>
              <w:spacing w:before="100" w:after="100" w:line="240" w:lineRule="atLeast"/>
              <w:jc w:val="center"/>
              <w:rPr>
                <w:rFonts w:cstheme="minorHAnsi"/>
                <w:b/>
                <w:sz w:val="22"/>
              </w:rPr>
            </w:pPr>
            <w:r w:rsidRPr="005B6495">
              <w:rPr>
                <w:rFonts w:cstheme="minorHAnsi"/>
                <w:b/>
                <w:sz w:val="22"/>
              </w:rPr>
              <w:t>0</w:t>
            </w:r>
          </w:p>
        </w:tc>
      </w:tr>
      <w:tr w:rsidR="000B366F" w:rsidRPr="005B6495" w14:paraId="413C738D" w14:textId="77777777" w:rsidTr="00E942A3">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C982B" w14:textId="77777777" w:rsidR="000B366F" w:rsidRPr="005B6495" w:rsidRDefault="000B366F" w:rsidP="000B366F">
            <w:pPr>
              <w:spacing w:before="100" w:after="100" w:line="240" w:lineRule="atLeast"/>
              <w:rPr>
                <w:rFonts w:cstheme="minorHAnsi"/>
                <w:sz w:val="22"/>
              </w:rPr>
            </w:pPr>
            <w:r w:rsidRPr="005B6495">
              <w:rPr>
                <w:rFonts w:cstheme="minorHAnsi"/>
                <w:sz w:val="22"/>
              </w:rPr>
              <w:t>Notekūdeņu attīrīšanas iekārtu hidraulisko jaudu nepietiekamība</w:t>
            </w:r>
          </w:p>
          <w:p w14:paraId="60D6548E" w14:textId="77777777" w:rsidR="000B366F" w:rsidRPr="005B6495" w:rsidRDefault="000B366F" w:rsidP="000B366F">
            <w:pPr>
              <w:spacing w:before="100" w:after="100" w:line="240" w:lineRule="atLeast"/>
              <w:rPr>
                <w:rFonts w:cstheme="minorHAnsi"/>
                <w:sz w:val="22"/>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FAEA6" w14:textId="7C04DC7D" w:rsidR="00D15ACD" w:rsidRPr="005B6495" w:rsidRDefault="00D15ACD" w:rsidP="00D15ACD">
            <w:pPr>
              <w:spacing w:after="0"/>
              <w:ind w:left="720"/>
              <w:rPr>
                <w:rFonts w:cstheme="minorHAnsi"/>
                <w:sz w:val="22"/>
              </w:rPr>
            </w:pPr>
            <w:r w:rsidRPr="005B6495">
              <w:rPr>
                <w:rFonts w:eastAsia="Times New Roman" w:cstheme="minorHAnsi"/>
                <w:sz w:val="22"/>
                <w:lang w:eastAsia="zh-CN"/>
              </w:rPr>
              <w:t xml:space="preserve"> </w:t>
            </w:r>
            <w:r w:rsidRPr="005B6495">
              <w:rPr>
                <w:rFonts w:cstheme="minorHAnsi"/>
                <w:sz w:val="22"/>
              </w:rPr>
              <w:t>&gt; 0,7</w:t>
            </w:r>
          </w:p>
          <w:p w14:paraId="1976A881" w14:textId="2A4CF0F6" w:rsidR="00D15ACD" w:rsidRPr="005B6495" w:rsidRDefault="00D15ACD" w:rsidP="00D15ACD">
            <w:pPr>
              <w:ind w:left="-114"/>
              <w:rPr>
                <w:rFonts w:cstheme="minorHAnsi"/>
                <w:sz w:val="22"/>
              </w:rPr>
            </w:pPr>
            <w:r w:rsidRPr="005B6495">
              <w:rPr>
                <w:rFonts w:cstheme="minorHAnsi"/>
                <w:sz w:val="22"/>
              </w:rPr>
              <w:t>NAI atbilstoša hidrauliskā jauda tiek sasniegta ja vidējais ieplūstošais notekūdeņu daudzums ir 70% no NAI projektētā daudzuma. Virsnorma ir nepieciešama NAI rezervei, kas saistīta ar ieplūstošo notekūdeņu n</w:t>
            </w:r>
            <w:r w:rsidR="004C26F3" w:rsidRPr="005B6495">
              <w:rPr>
                <w:rFonts w:cstheme="minorHAnsi"/>
                <w:sz w:val="22"/>
              </w:rPr>
              <w:t>e</w:t>
            </w:r>
            <w:r w:rsidRPr="005B6495">
              <w:rPr>
                <w:rFonts w:cstheme="minorHAnsi"/>
                <w:sz w:val="22"/>
              </w:rPr>
              <w:t>vienmērīgo plūsmu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762671" w14:textId="24F4C620" w:rsidR="005E3401" w:rsidRPr="005B6495" w:rsidRDefault="005E3401" w:rsidP="005E3401">
            <w:pPr>
              <w:spacing w:after="0"/>
              <w:ind w:left="720"/>
              <w:rPr>
                <w:rFonts w:eastAsia="Times New Roman" w:cstheme="minorHAnsi"/>
                <w:sz w:val="22"/>
                <w:lang w:eastAsia="zh-CN"/>
              </w:rPr>
            </w:pPr>
            <w:r w:rsidRPr="005B6495">
              <w:rPr>
                <w:rFonts w:eastAsia="Times New Roman" w:cstheme="minorHAnsi"/>
                <w:sz w:val="22"/>
                <w:lang w:eastAsia="zh-CN"/>
              </w:rPr>
              <w:t>&gt; 0,7</w:t>
            </w:r>
          </w:p>
          <w:p w14:paraId="782B09F8" w14:textId="5CA6567C" w:rsidR="000B366F" w:rsidRPr="005B6495" w:rsidRDefault="000B366F" w:rsidP="000B366F">
            <w:pPr>
              <w:rPr>
                <w:rFonts w:cstheme="minorHAnsi"/>
                <w:sz w:val="22"/>
              </w:rPr>
            </w:pPr>
            <w:r w:rsidRPr="005B6495">
              <w:rPr>
                <w:rFonts w:cstheme="minorHAnsi"/>
                <w:sz w:val="22"/>
              </w:rPr>
              <w:t>NAI hidraulisko jaudu nepietiekamība sagaidāma tuvākajā nākotnē dēļ iedzīvotāju skaita pieauguma aglomerācijā, aglomerāciju robežu paplašināšanas, decentralizēto notekūdeņu reģistra izveides vai cits iemesls.</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A5646" w14:textId="77777777" w:rsidR="000B366F" w:rsidRPr="005B6495" w:rsidRDefault="000B366F" w:rsidP="000B366F">
            <w:pPr>
              <w:spacing w:before="100" w:after="100" w:line="240" w:lineRule="atLeast"/>
              <w:rPr>
                <w:rFonts w:cstheme="minorHAnsi"/>
                <w:sz w:val="22"/>
              </w:rPr>
            </w:pPr>
            <w:r w:rsidRPr="005B6495">
              <w:rPr>
                <w:rFonts w:cstheme="minorHAnsi"/>
                <w:sz w:val="22"/>
              </w:rPr>
              <w:t>Iekārtu darbība būs atbilstoša arī ilgtermiņā</w:t>
            </w:r>
          </w:p>
        </w:tc>
      </w:tr>
    </w:tbl>
    <w:p w14:paraId="4729C3EF" w14:textId="77777777" w:rsidR="000B366F" w:rsidRPr="005848E1" w:rsidRDefault="000B366F" w:rsidP="000B366F">
      <w:pPr>
        <w:rPr>
          <w:rFonts w:cstheme="minorHAnsi"/>
          <w:shd w:val="clear" w:color="auto" w:fill="00FFFF"/>
        </w:rPr>
      </w:pPr>
    </w:p>
    <w:p w14:paraId="284E8E41" w14:textId="5C4FBFC5" w:rsidR="000B366F" w:rsidRPr="005848E1" w:rsidRDefault="000B366F" w:rsidP="000B366F">
      <w:pPr>
        <w:rPr>
          <w:rFonts w:cstheme="minorHAnsi"/>
          <w:sz w:val="22"/>
        </w:rPr>
      </w:pPr>
      <w:r w:rsidRPr="005848E1">
        <w:rPr>
          <w:rFonts w:cstheme="minorHAnsi"/>
          <w:sz w:val="22"/>
        </w:rPr>
        <w:t>Šajā kritērijā augstāks punktu skaits tiek piešķirts to aglomerāciju attīrīšanas iekārtām, kurām jaudu nepietiek</w:t>
      </w:r>
      <w:r w:rsidR="00CF1FDF">
        <w:rPr>
          <w:rFonts w:cstheme="minorHAnsi"/>
          <w:sz w:val="22"/>
        </w:rPr>
        <w:t>a</w:t>
      </w:r>
      <w:r w:rsidRPr="005848E1">
        <w:rPr>
          <w:rFonts w:cstheme="minorHAnsi"/>
          <w:sz w:val="22"/>
        </w:rPr>
        <w:t>mība tiek konstatēta</w:t>
      </w:r>
      <w:r w:rsidR="009C4AA8">
        <w:rPr>
          <w:rFonts w:cstheme="minorHAnsi"/>
          <w:sz w:val="22"/>
        </w:rPr>
        <w:t>,</w:t>
      </w:r>
      <w:r w:rsidRPr="005848E1">
        <w:rPr>
          <w:rFonts w:cstheme="minorHAnsi"/>
          <w:sz w:val="22"/>
        </w:rPr>
        <w:t xml:space="preserve"> nodrošinot aglomerācijā centralizēti savākto notekūdeņu attīrīšanu. Sakarā ar decentralizēto notekūdeņu savākšanas sistēmu reģistra izveidi un regulāru izvešanu ir iespējams, ka attīrīšanas iekārtu jaudas nav pietiekamas, jo projektējot un būvējot attīrīšanas iekārtas netika ņemts vērā notekūdeņu apjoms no patērētājiem, kas dzīvot citos netāli esošos ciemos vai citās apdzīvotās teritorijās</w:t>
      </w:r>
      <w:r w:rsidR="009C4AA8">
        <w:rPr>
          <w:rFonts w:cstheme="minorHAnsi"/>
          <w:sz w:val="22"/>
        </w:rPr>
        <w:t xml:space="preserve">, </w:t>
      </w:r>
      <w:r w:rsidRPr="005848E1">
        <w:rPr>
          <w:rFonts w:cstheme="minorHAnsi"/>
          <w:sz w:val="22"/>
        </w:rPr>
        <w:t>un</w:t>
      </w:r>
      <w:r w:rsidR="004C26F3">
        <w:rPr>
          <w:rFonts w:cstheme="minorHAnsi"/>
          <w:sz w:val="22"/>
        </w:rPr>
        <w:t xml:space="preserve"> k</w:t>
      </w:r>
      <w:r w:rsidR="009C4AA8">
        <w:rPr>
          <w:rFonts w:cstheme="minorHAnsi"/>
          <w:sz w:val="22"/>
        </w:rPr>
        <w:t>uru radītos notekūdeņus</w:t>
      </w:r>
      <w:r w:rsidRPr="005848E1">
        <w:rPr>
          <w:rFonts w:cstheme="minorHAnsi"/>
          <w:sz w:val="22"/>
        </w:rPr>
        <w:t xml:space="preserve"> varētu izvest uz šīm attīrīšanas iekārtām.</w:t>
      </w:r>
    </w:p>
    <w:p w14:paraId="68B412B3" w14:textId="5366FC61" w:rsidR="000B366F" w:rsidRPr="005848E1" w:rsidRDefault="000B366F" w:rsidP="000B366F">
      <w:pPr>
        <w:rPr>
          <w:rFonts w:cstheme="minorHAnsi"/>
          <w:sz w:val="22"/>
        </w:rPr>
      </w:pPr>
      <w:r w:rsidRPr="005848E1">
        <w:rPr>
          <w:rFonts w:cstheme="minorHAnsi"/>
          <w:sz w:val="22"/>
        </w:rPr>
        <w:t xml:space="preserve">Papildus NAI nepietiekamība ir konstatējama situācijā, kad ir nepieciešama notekūdeņu aglomerāciju robežu paplašināšana un tiek plānota papildus notekūdeņu pieņemšana, bet to hidrauliskā jauda ir par mazu, lai būtu iespējams veikt aglomerāciju robežu paplašināšanu.  </w:t>
      </w:r>
    </w:p>
    <w:p w14:paraId="5F3E5AFB" w14:textId="67FA7F68" w:rsidR="000B366F" w:rsidRPr="005848E1" w:rsidRDefault="000B366F" w:rsidP="000B366F">
      <w:pPr>
        <w:rPr>
          <w:rFonts w:cstheme="minorHAnsi"/>
          <w:sz w:val="22"/>
        </w:rPr>
      </w:pPr>
      <w:r w:rsidRPr="005848E1">
        <w:rPr>
          <w:rFonts w:cstheme="minorHAnsi"/>
          <w:b/>
          <w:bCs/>
          <w:sz w:val="22"/>
        </w:rPr>
        <w:t>NAI hidraulisko jaudu pārlieku lielas rezerves</w:t>
      </w:r>
      <w:r w:rsidRPr="005848E1">
        <w:rPr>
          <w:rFonts w:cstheme="minorHAnsi"/>
          <w:sz w:val="22"/>
        </w:rPr>
        <w:t xml:space="preserve"> ir rādītājs, kurš norāda, ka attīrīšanas iekārtas ir pārāk lielas notekūdeņu apjomam, kurš tajās ieplūst. Šāda situācijas var izveidoties aglomerācijās, kur tiek novērota iedzīvotāju skaita samazināšanās. Ir iespējama situācija, ka līdz ar iedzīvotāju skaita samazināšanos tiek slēgts arī </w:t>
      </w:r>
      <w:r w:rsidR="00B13C72">
        <w:rPr>
          <w:rFonts w:cstheme="minorHAnsi"/>
          <w:sz w:val="22"/>
        </w:rPr>
        <w:t>viens</w:t>
      </w:r>
      <w:r w:rsidRPr="005848E1">
        <w:rPr>
          <w:rFonts w:cstheme="minorHAnsi"/>
          <w:sz w:val="22"/>
        </w:rPr>
        <w:t xml:space="preserve"> vai vairāki uzņēmumi, kas arī nodrošināja notekūdeņu novadīšanu, kā rezultātā vēl vairāk mazinās ieplūstošo notekūdeņu apjoms. Līdzvērtīga situācija var izveidoties, kad tiek rekonstruēti sliktā stāvoklī esošie kanalizācijas tīkli, kuros iepriekš ienāca liels infiltrācijas ūdeņu</w:t>
      </w:r>
      <w:r w:rsidR="004C26F3">
        <w:rPr>
          <w:rFonts w:cstheme="minorHAnsi"/>
          <w:sz w:val="22"/>
        </w:rPr>
        <w:t xml:space="preserve"> apjoms</w:t>
      </w:r>
      <w:r w:rsidR="00B13C72">
        <w:rPr>
          <w:rFonts w:cstheme="minorHAnsi"/>
          <w:sz w:val="22"/>
        </w:rPr>
        <w:t>,</w:t>
      </w:r>
      <w:r w:rsidRPr="005848E1">
        <w:rPr>
          <w:rFonts w:cstheme="minorHAnsi"/>
          <w:sz w:val="22"/>
        </w:rPr>
        <w:t xml:space="preserve"> vai ir likvidēt</w:t>
      </w:r>
      <w:r w:rsidR="00B13C72">
        <w:rPr>
          <w:rFonts w:cstheme="minorHAnsi"/>
          <w:sz w:val="22"/>
        </w:rPr>
        <w:t>as</w:t>
      </w:r>
      <w:r w:rsidRPr="005848E1">
        <w:rPr>
          <w:rFonts w:cstheme="minorHAnsi"/>
          <w:sz w:val="22"/>
        </w:rPr>
        <w:t xml:space="preserve"> lietus notekūdeņu </w:t>
      </w:r>
      <w:proofErr w:type="spellStart"/>
      <w:r w:rsidRPr="005848E1">
        <w:rPr>
          <w:rFonts w:cstheme="minorHAnsi"/>
          <w:sz w:val="22"/>
        </w:rPr>
        <w:t>pieslēgumu</w:t>
      </w:r>
      <w:proofErr w:type="spellEnd"/>
      <w:r w:rsidRPr="005848E1">
        <w:rPr>
          <w:rFonts w:cstheme="minorHAnsi"/>
          <w:sz w:val="22"/>
        </w:rPr>
        <w:t xml:space="preserve"> vietas pie kanalizācijas sistēmas. </w:t>
      </w:r>
    </w:p>
    <w:p w14:paraId="763535FB" w14:textId="7F636814" w:rsidR="000B366F" w:rsidRPr="005848E1" w:rsidRDefault="000B366F" w:rsidP="000B366F">
      <w:pPr>
        <w:rPr>
          <w:rFonts w:cstheme="minorHAnsi"/>
          <w:sz w:val="22"/>
        </w:rPr>
      </w:pPr>
      <w:r w:rsidRPr="005848E1">
        <w:rPr>
          <w:rFonts w:cstheme="minorHAnsi"/>
          <w:sz w:val="22"/>
        </w:rPr>
        <w:t>NAI projektēšanas un būvniecības laikā vadās no iepriekšējos gados vidējā ieplūstošo notekūdeņu apjoma attīrīšanas iekārtās</w:t>
      </w:r>
      <w:r w:rsidR="00B13C72">
        <w:rPr>
          <w:rFonts w:cstheme="minorHAnsi"/>
          <w:sz w:val="22"/>
        </w:rPr>
        <w:t>,</w:t>
      </w:r>
      <w:r w:rsidRPr="005848E1">
        <w:rPr>
          <w:rFonts w:cstheme="minorHAnsi"/>
          <w:sz w:val="22"/>
        </w:rPr>
        <w:t xml:space="preserve"> pieskaitot iespējamo 30% rezervi gadījumiem, ja aglomerācij</w:t>
      </w:r>
      <w:r w:rsidR="004C26F3">
        <w:rPr>
          <w:rFonts w:cstheme="minorHAnsi"/>
          <w:sz w:val="22"/>
        </w:rPr>
        <w:t>as attīstības tendences ir pozitīvas</w:t>
      </w:r>
      <w:r w:rsidRPr="005848E1">
        <w:rPr>
          <w:rFonts w:cstheme="minorHAnsi"/>
          <w:sz w:val="22"/>
        </w:rPr>
        <w:t>. Tomēr Latvijā ir vairākas aglomerācijas, kuru attīrīšanas iekārtu vidējā noslodze šodien ir mazāka par 50% no attīrīšanas iekārt</w:t>
      </w:r>
      <w:r w:rsidR="00B13C72">
        <w:rPr>
          <w:rFonts w:cstheme="minorHAnsi"/>
          <w:sz w:val="22"/>
        </w:rPr>
        <w:t>u</w:t>
      </w:r>
      <w:r w:rsidRPr="005848E1">
        <w:rPr>
          <w:rFonts w:cstheme="minorHAnsi"/>
          <w:sz w:val="22"/>
        </w:rPr>
        <w:t xml:space="preserve"> projektētās jaudas. Turpinot uzturēt un darbināt šādas attīrīšanas iekārtas</w:t>
      </w:r>
      <w:r w:rsidR="00B13C72">
        <w:rPr>
          <w:rFonts w:cstheme="minorHAnsi"/>
          <w:sz w:val="22"/>
        </w:rPr>
        <w:t>,</w:t>
      </w:r>
      <w:r w:rsidRPr="005848E1">
        <w:rPr>
          <w:rFonts w:cstheme="minorHAnsi"/>
          <w:sz w:val="22"/>
        </w:rPr>
        <w:t xml:space="preserve"> tiek nevajadzīgi patērēta gan elektroenerģija, gan veikti nevajadzīgi uzturēšanas darbi. Tas viss negatīvi atsaucas uz notekūdeņu tarifu patērētājiem. Tāpēc ir svarīgi novērtēt NAI atbilstību un veikt to rekonstrukciju</w:t>
      </w:r>
      <w:r w:rsidR="00B13C72">
        <w:rPr>
          <w:rFonts w:cstheme="minorHAnsi"/>
          <w:sz w:val="22"/>
        </w:rPr>
        <w:t>,</w:t>
      </w:r>
      <w:r w:rsidRPr="005848E1">
        <w:rPr>
          <w:rFonts w:cstheme="minorHAnsi"/>
          <w:sz w:val="22"/>
        </w:rPr>
        <w:t xml:space="preserve"> ar mērķi samazināt nelietderīgu energoresursu un uzturēšanas izmaksu patēriņu.</w:t>
      </w:r>
    </w:p>
    <w:tbl>
      <w:tblPr>
        <w:tblW w:w="8275" w:type="dxa"/>
        <w:tblLayout w:type="fixed"/>
        <w:tblCellMar>
          <w:left w:w="10" w:type="dxa"/>
          <w:right w:w="10" w:type="dxa"/>
        </w:tblCellMar>
        <w:tblLook w:val="04A0" w:firstRow="1" w:lastRow="0" w:firstColumn="1" w:lastColumn="0" w:noHBand="0" w:noVBand="1"/>
      </w:tblPr>
      <w:tblGrid>
        <w:gridCol w:w="1615"/>
        <w:gridCol w:w="1665"/>
        <w:gridCol w:w="30"/>
        <w:gridCol w:w="1725"/>
        <w:gridCol w:w="1620"/>
        <w:gridCol w:w="1620"/>
      </w:tblGrid>
      <w:tr w:rsidR="000B366F" w:rsidRPr="005848E1" w14:paraId="7FCACBBD" w14:textId="77777777" w:rsidTr="00E942A3">
        <w:trPr>
          <w:cantSplit/>
          <w:tblHeader/>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264E67A"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Kritērijs</w:t>
            </w:r>
          </w:p>
        </w:tc>
        <w:tc>
          <w:tcPr>
            <w:tcW w:w="6660" w:type="dxa"/>
            <w:gridSpan w:val="5"/>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3EABFBF"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Prioritātes intensitāte (punkti)</w:t>
            </w:r>
          </w:p>
        </w:tc>
      </w:tr>
      <w:tr w:rsidR="000B366F" w:rsidRPr="005848E1" w14:paraId="632036AA" w14:textId="77777777" w:rsidTr="00E942A3">
        <w:trPr>
          <w:cantSplit/>
          <w:trHeight w:val="395"/>
          <w:tblHeader/>
        </w:trPr>
        <w:tc>
          <w:tcPr>
            <w:tcW w:w="1615"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1F70B32" w14:textId="77777777" w:rsidR="000B366F" w:rsidRPr="005848E1" w:rsidRDefault="000B366F" w:rsidP="000B366F">
            <w:pPr>
              <w:spacing w:before="100" w:after="100" w:line="240" w:lineRule="atLeast"/>
              <w:jc w:val="center"/>
              <w:rPr>
                <w:rFonts w:cstheme="minorHAnsi"/>
                <w:b/>
                <w:sz w:val="22"/>
              </w:rPr>
            </w:pPr>
          </w:p>
        </w:tc>
        <w:tc>
          <w:tcPr>
            <w:tcW w:w="166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D75489F"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5</w:t>
            </w: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76FABDE"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3</w:t>
            </w:r>
          </w:p>
        </w:tc>
        <w:tc>
          <w:tcPr>
            <w:tcW w:w="162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2212EA7"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E078FB0"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0</w:t>
            </w:r>
          </w:p>
        </w:tc>
      </w:tr>
      <w:tr w:rsidR="00E86B49" w:rsidRPr="005848E1" w14:paraId="4CE9FF72" w14:textId="77777777" w:rsidTr="00E942A3">
        <w:trPr>
          <w:trHeight w:val="1349"/>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B8098" w14:textId="678D8652" w:rsidR="00E86B49" w:rsidRPr="005848E1" w:rsidRDefault="00E86B49" w:rsidP="000B366F">
            <w:pPr>
              <w:spacing w:before="100" w:after="100" w:line="240" w:lineRule="atLeast"/>
              <w:rPr>
                <w:rFonts w:cstheme="minorHAnsi"/>
                <w:sz w:val="22"/>
              </w:rPr>
            </w:pPr>
            <w:r w:rsidRPr="005848E1">
              <w:rPr>
                <w:rFonts w:cstheme="minorHAnsi"/>
                <w:sz w:val="22"/>
              </w:rPr>
              <w:t>Notekūdeņu attīrīšanas iekārtu hidraulisko jaudu pārlieku lielās rezerves</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11DE9" w14:textId="5EFE628F" w:rsidR="00E86B49" w:rsidRPr="005848E1" w:rsidRDefault="00E86B49" w:rsidP="007F2FE9">
            <w:pPr>
              <w:jc w:val="center"/>
              <w:rPr>
                <w:rFonts w:cstheme="minorHAnsi"/>
                <w:sz w:val="22"/>
              </w:rPr>
            </w:pPr>
            <w:r w:rsidRPr="005848E1">
              <w:rPr>
                <w:rFonts w:cstheme="minorHAnsi"/>
                <w:sz w:val="22"/>
              </w:rPr>
              <w:t xml:space="preserve">NAI projektētā hidrauliskā jauda </w:t>
            </w:r>
            <w:r w:rsidR="0009078D" w:rsidRPr="005848E1">
              <w:rPr>
                <w:rFonts w:cstheme="minorHAnsi"/>
                <w:sz w:val="22"/>
              </w:rPr>
              <w:t>vairāk kā</w:t>
            </w:r>
            <w:r w:rsidRPr="005848E1">
              <w:rPr>
                <w:rFonts w:cstheme="minorHAnsi"/>
                <w:sz w:val="22"/>
              </w:rPr>
              <w:t xml:space="preserve"> 3</w:t>
            </w:r>
            <w:r w:rsidR="007F2FE9" w:rsidRPr="005848E1">
              <w:rPr>
                <w:rFonts w:cstheme="minorHAnsi"/>
                <w:sz w:val="22"/>
              </w:rPr>
              <w:t>,4</w:t>
            </w:r>
            <w:r w:rsidRPr="005848E1">
              <w:rPr>
                <w:rFonts w:cstheme="minorHAnsi"/>
                <w:sz w:val="22"/>
              </w:rPr>
              <w:t xml:space="preserve">x </w:t>
            </w:r>
            <w:r w:rsidR="0009078D" w:rsidRPr="005848E1">
              <w:rPr>
                <w:rFonts w:cstheme="minorHAnsi"/>
                <w:sz w:val="22"/>
              </w:rPr>
              <w:t>pārsniedz</w:t>
            </w:r>
            <w:r w:rsidRPr="005848E1">
              <w:rPr>
                <w:rFonts w:cstheme="minorHAnsi"/>
                <w:sz w:val="22"/>
              </w:rPr>
              <w:t xml:space="preserve"> ieplūstošo notekūdeņu apjomu</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5538E" w14:textId="3D3274CE" w:rsidR="00E86B49" w:rsidRPr="005848E1" w:rsidRDefault="00E86B49" w:rsidP="005E3401">
            <w:pPr>
              <w:jc w:val="center"/>
              <w:rPr>
                <w:rFonts w:cstheme="minorHAnsi"/>
                <w:sz w:val="22"/>
              </w:rPr>
            </w:pPr>
            <w:r w:rsidRPr="005848E1">
              <w:rPr>
                <w:rFonts w:cstheme="minorHAnsi"/>
                <w:sz w:val="22"/>
              </w:rPr>
              <w:t>NAI  projektētā hidrauliskā jauda ir 2,</w:t>
            </w:r>
            <w:r w:rsidR="007F2FE9" w:rsidRPr="005848E1">
              <w:rPr>
                <w:rFonts w:cstheme="minorHAnsi"/>
                <w:sz w:val="22"/>
              </w:rPr>
              <w:t>6</w:t>
            </w:r>
            <w:r w:rsidR="0009078D" w:rsidRPr="005848E1">
              <w:rPr>
                <w:rFonts w:cstheme="minorHAnsi"/>
                <w:sz w:val="22"/>
              </w:rPr>
              <w:t xml:space="preserve"> – 3,4 </w:t>
            </w:r>
            <w:r w:rsidRPr="005848E1">
              <w:rPr>
                <w:rFonts w:cstheme="minorHAnsi"/>
                <w:sz w:val="22"/>
              </w:rPr>
              <w:t>x lielākas par ieplūstošo notekūdeņu apjomu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3353F" w14:textId="319A7FF2" w:rsidR="00E86B49" w:rsidRPr="005848E1" w:rsidRDefault="00E86B49" w:rsidP="005E3401">
            <w:pPr>
              <w:jc w:val="center"/>
              <w:rPr>
                <w:rFonts w:cstheme="minorHAnsi"/>
                <w:sz w:val="22"/>
              </w:rPr>
            </w:pPr>
            <w:r w:rsidRPr="005848E1">
              <w:rPr>
                <w:rFonts w:cstheme="minorHAnsi"/>
                <w:sz w:val="22"/>
              </w:rPr>
              <w:t>NAI projektētā hidrauliskā jauda ir 1,</w:t>
            </w:r>
            <w:r w:rsidR="007F2FE9" w:rsidRPr="005848E1">
              <w:rPr>
                <w:rFonts w:cstheme="minorHAnsi"/>
                <w:sz w:val="22"/>
              </w:rPr>
              <w:t>8</w:t>
            </w:r>
            <w:r w:rsidR="0009078D" w:rsidRPr="005848E1">
              <w:rPr>
                <w:rFonts w:cstheme="minorHAnsi"/>
                <w:sz w:val="22"/>
              </w:rPr>
              <w:t xml:space="preserve"> – 2,6 </w:t>
            </w:r>
            <w:r w:rsidRPr="005848E1">
              <w:rPr>
                <w:rFonts w:cstheme="minorHAnsi"/>
                <w:sz w:val="22"/>
              </w:rPr>
              <w:t>x lielākas par ieplūstošo notekūdeņu apjomu</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E7060" w14:textId="1CB046D8" w:rsidR="00E86B49" w:rsidRPr="005848E1" w:rsidRDefault="00E86B49" w:rsidP="005E3401">
            <w:pPr>
              <w:jc w:val="center"/>
              <w:rPr>
                <w:rFonts w:cstheme="minorHAnsi"/>
                <w:sz w:val="22"/>
              </w:rPr>
            </w:pPr>
            <w:r w:rsidRPr="005848E1">
              <w:rPr>
                <w:rFonts w:cstheme="minorHAnsi"/>
                <w:sz w:val="22"/>
              </w:rPr>
              <w:t>NAI projektētā hidrauliskās jauda ir mazāk kā 1,</w:t>
            </w:r>
            <w:r w:rsidR="007F2FE9" w:rsidRPr="005848E1">
              <w:rPr>
                <w:rFonts w:cstheme="minorHAnsi"/>
                <w:sz w:val="22"/>
              </w:rPr>
              <w:t>8</w:t>
            </w:r>
            <w:r w:rsidR="0009078D" w:rsidRPr="005848E1">
              <w:rPr>
                <w:rFonts w:cstheme="minorHAnsi"/>
                <w:sz w:val="22"/>
              </w:rPr>
              <w:t xml:space="preserve"> </w:t>
            </w:r>
            <w:r w:rsidRPr="005848E1">
              <w:rPr>
                <w:rFonts w:cstheme="minorHAnsi"/>
                <w:sz w:val="22"/>
              </w:rPr>
              <w:t>x lielākas par ieplūstošo notekūdeņu apjomu</w:t>
            </w:r>
          </w:p>
        </w:tc>
      </w:tr>
    </w:tbl>
    <w:p w14:paraId="1CF87245" w14:textId="77777777" w:rsidR="000B366F" w:rsidRPr="005848E1" w:rsidRDefault="000B366F" w:rsidP="000B366F">
      <w:pPr>
        <w:rPr>
          <w:rFonts w:cstheme="minorHAnsi"/>
          <w:bCs/>
          <w:sz w:val="22"/>
        </w:rPr>
      </w:pPr>
    </w:p>
    <w:p w14:paraId="02448F12" w14:textId="0999C4FA" w:rsidR="000B366F" w:rsidRPr="005848E1" w:rsidRDefault="000B366F" w:rsidP="000B366F">
      <w:pPr>
        <w:rPr>
          <w:rFonts w:cstheme="minorHAnsi"/>
          <w:sz w:val="22"/>
        </w:rPr>
      </w:pPr>
      <w:r w:rsidRPr="005848E1">
        <w:rPr>
          <w:rFonts w:cstheme="minorHAnsi"/>
          <w:sz w:val="22"/>
        </w:rPr>
        <w:t xml:space="preserve">Šajā kritērijā augstākais punktu skaits tiek piešķirts, ja NAI projektētā hidrauliskā jauda vairāk kā </w:t>
      </w:r>
      <w:r w:rsidR="0009078D" w:rsidRPr="005848E1">
        <w:rPr>
          <w:rFonts w:cstheme="minorHAnsi"/>
          <w:sz w:val="22"/>
        </w:rPr>
        <w:t>3,4</w:t>
      </w:r>
      <w:r w:rsidRPr="005848E1">
        <w:rPr>
          <w:rFonts w:cstheme="minorHAnsi"/>
          <w:sz w:val="22"/>
        </w:rPr>
        <w:t xml:space="preserve"> reizes pārsniedz vidējo ieplūstošo notekūdeņu apjomu. Neveicot atbilstošus attīrīšanas procesu </w:t>
      </w:r>
      <w:proofErr w:type="spellStart"/>
      <w:r w:rsidRPr="005848E1">
        <w:rPr>
          <w:rFonts w:cstheme="minorHAnsi"/>
          <w:sz w:val="22"/>
        </w:rPr>
        <w:t>efektivizācijas</w:t>
      </w:r>
      <w:proofErr w:type="spellEnd"/>
      <w:r w:rsidRPr="005848E1">
        <w:rPr>
          <w:rFonts w:cstheme="minorHAnsi"/>
          <w:sz w:val="22"/>
        </w:rPr>
        <w:t xml:space="preserve"> pasākumus, katru dienu tiek patērēts pārmērīgi liels resursu </w:t>
      </w:r>
      <w:r w:rsidR="00B13C72">
        <w:rPr>
          <w:rFonts w:cstheme="minorHAnsi"/>
          <w:sz w:val="22"/>
        </w:rPr>
        <w:t>apjoms</w:t>
      </w:r>
      <w:r w:rsidRPr="005848E1">
        <w:rPr>
          <w:rFonts w:cstheme="minorHAnsi"/>
          <w:sz w:val="22"/>
        </w:rPr>
        <w:t xml:space="preserve"> attīrīšanas iekārtu darbināšanā un uzturēšanā. Gadījumos, kad NAI projektētā hidrauliskā jauda</w:t>
      </w:r>
      <w:r w:rsidR="004C26F3">
        <w:rPr>
          <w:rFonts w:cstheme="minorHAnsi"/>
          <w:sz w:val="22"/>
        </w:rPr>
        <w:t xml:space="preserve"> mazāk nekā</w:t>
      </w:r>
      <w:r w:rsidRPr="005848E1">
        <w:rPr>
          <w:rFonts w:cstheme="minorHAnsi"/>
          <w:sz w:val="22"/>
        </w:rPr>
        <w:t xml:space="preserve"> </w:t>
      </w:r>
      <w:r w:rsidR="004C26F3" w:rsidRPr="005848E1">
        <w:rPr>
          <w:rFonts w:cstheme="minorHAnsi"/>
          <w:sz w:val="22"/>
        </w:rPr>
        <w:t xml:space="preserve">1,8 reizes </w:t>
      </w:r>
      <w:r w:rsidR="004C26F3">
        <w:rPr>
          <w:rFonts w:cstheme="minorHAnsi"/>
          <w:sz w:val="22"/>
        </w:rPr>
        <w:t>pārsniedz</w:t>
      </w:r>
      <w:r w:rsidR="0009078D" w:rsidRPr="005848E1">
        <w:rPr>
          <w:rFonts w:cstheme="minorHAnsi"/>
          <w:sz w:val="22"/>
        </w:rPr>
        <w:t xml:space="preserve"> </w:t>
      </w:r>
      <w:r w:rsidRPr="005848E1">
        <w:rPr>
          <w:rFonts w:cstheme="minorHAnsi"/>
          <w:sz w:val="22"/>
        </w:rPr>
        <w:t>ieplūstošo notekūdeņu apjomu</w:t>
      </w:r>
      <w:r w:rsidR="0009078D" w:rsidRPr="005848E1">
        <w:rPr>
          <w:rFonts w:cstheme="minorHAnsi"/>
          <w:sz w:val="22"/>
        </w:rPr>
        <w:t>,</w:t>
      </w:r>
      <w:r w:rsidRPr="005848E1">
        <w:rPr>
          <w:rFonts w:cstheme="minorHAnsi"/>
          <w:sz w:val="22"/>
        </w:rPr>
        <w:t xml:space="preserve"> tiek </w:t>
      </w:r>
      <w:r w:rsidR="0009078D" w:rsidRPr="005848E1">
        <w:rPr>
          <w:rFonts w:cstheme="minorHAnsi"/>
          <w:sz w:val="22"/>
        </w:rPr>
        <w:t>uzskatīts, ka attīrīšanas iekārtu projektētā jauda ir atbilstošas ieplūstošo notekūdeņu apjomam un punktu skaits piešķirts netiek</w:t>
      </w:r>
      <w:r w:rsidRPr="005848E1">
        <w:rPr>
          <w:rFonts w:cstheme="minorHAnsi"/>
          <w:sz w:val="22"/>
        </w:rPr>
        <w:t xml:space="preserve">. </w:t>
      </w:r>
    </w:p>
    <w:p w14:paraId="1B315C64" w14:textId="0F939896" w:rsidR="000B366F" w:rsidRPr="005848E1" w:rsidRDefault="000B366F" w:rsidP="000B366F">
      <w:pPr>
        <w:rPr>
          <w:rFonts w:cstheme="minorHAnsi"/>
          <w:sz w:val="22"/>
        </w:rPr>
      </w:pPr>
      <w:r w:rsidRPr="005848E1">
        <w:rPr>
          <w:rFonts w:cstheme="minorHAnsi"/>
          <w:b/>
          <w:bCs/>
          <w:sz w:val="22"/>
        </w:rPr>
        <w:t>Infiltrācijas apjoms notekūdeņu savākšanas sistēmā</w:t>
      </w:r>
      <w:r w:rsidRPr="005848E1">
        <w:rPr>
          <w:rFonts w:cstheme="minorHAnsi"/>
          <w:sz w:val="22"/>
        </w:rPr>
        <w:t xml:space="preserve"> ir rādītājs, kurš norāda to notekūdeņu apjomu centralizētās kanalizācijas tīklos, kuru novadīšana un attīrīšana nav jānodrošina notekūdeņu savākšanas sistēmai. Liels infiltrācijas apjoms kanalizācijas sistēmā var veidoties no ieplūstošiem lietus notekūdeņiem, paaugstinātiem gruntsūdeņiem vai pārplūstot kanalizācijas tīklu tuvumā esošiem ūdensobjektiem. Palielināts infiltrācijas apjoms noved pie nelietderīga energoresursu patēriņa, nodrošinot šādu notekūdeņu pārsūknēšanu un nevajadzīgu attīrīšanu notekūdeņu attīrīšanas iekārtās. Bieži vien tiek izskatīta nepieciešamība palielināt notekūdeņu attīrīšanas iekārtu jaudas, </w:t>
      </w:r>
      <w:r w:rsidR="00B13C72">
        <w:rPr>
          <w:rFonts w:cstheme="minorHAnsi"/>
          <w:sz w:val="22"/>
        </w:rPr>
        <w:t>lai gan</w:t>
      </w:r>
      <w:r w:rsidRPr="005848E1">
        <w:rPr>
          <w:rFonts w:cstheme="minorHAnsi"/>
          <w:sz w:val="22"/>
        </w:rPr>
        <w:t xml:space="preserve"> ilgtermiņā izdevīgāk būtu veikt neatbilstošu kanalizācijas tīklu nomaiņu. Tāpēc ir svarīgi novērtēt infiltrācijas apjomu un izvērtēt tīklu rekonstrukcijas nepieciešamību ar mērķi samazināt nelietderīgu energoresursu un uzturēšanas izmaksu patēriņu.</w:t>
      </w:r>
    </w:p>
    <w:tbl>
      <w:tblPr>
        <w:tblW w:w="8315" w:type="dxa"/>
        <w:tblLayout w:type="fixed"/>
        <w:tblCellMar>
          <w:left w:w="10" w:type="dxa"/>
          <w:right w:w="10" w:type="dxa"/>
        </w:tblCellMar>
        <w:tblLook w:val="04A0" w:firstRow="1" w:lastRow="0" w:firstColumn="1" w:lastColumn="0" w:noHBand="0" w:noVBand="1"/>
      </w:tblPr>
      <w:tblGrid>
        <w:gridCol w:w="1970"/>
        <w:gridCol w:w="905"/>
        <w:gridCol w:w="1080"/>
        <w:gridCol w:w="900"/>
        <w:gridCol w:w="1080"/>
        <w:gridCol w:w="1080"/>
        <w:gridCol w:w="1260"/>
        <w:gridCol w:w="40"/>
      </w:tblGrid>
      <w:tr w:rsidR="000B366F" w:rsidRPr="005848E1" w14:paraId="11D7AA1A" w14:textId="77777777" w:rsidTr="00E942A3">
        <w:trPr>
          <w:gridAfter w:val="1"/>
          <w:wAfter w:w="40" w:type="dxa"/>
          <w:cantSplit/>
          <w:tblHeader/>
        </w:trPr>
        <w:tc>
          <w:tcPr>
            <w:tcW w:w="1970"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FB21A4F"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Kritērijs</w:t>
            </w:r>
          </w:p>
        </w:tc>
        <w:tc>
          <w:tcPr>
            <w:tcW w:w="6305" w:type="dxa"/>
            <w:gridSpan w:val="6"/>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tcPr>
          <w:p w14:paraId="7EA81918"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Prioritātes intensitāte (punkti)</w:t>
            </w:r>
          </w:p>
        </w:tc>
      </w:tr>
      <w:tr w:rsidR="00504255" w:rsidRPr="005848E1" w14:paraId="05A958E8" w14:textId="77777777" w:rsidTr="007F2FE9">
        <w:trPr>
          <w:cantSplit/>
          <w:trHeight w:val="414"/>
          <w:tblHeader/>
        </w:trPr>
        <w:tc>
          <w:tcPr>
            <w:tcW w:w="1970"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9A56F01" w14:textId="77777777" w:rsidR="000B366F" w:rsidRPr="005848E1" w:rsidRDefault="000B366F" w:rsidP="000B366F">
            <w:pPr>
              <w:spacing w:before="100" w:after="100" w:line="240" w:lineRule="atLeast"/>
              <w:jc w:val="center"/>
              <w:rPr>
                <w:rFonts w:cstheme="minorHAnsi"/>
                <w:b/>
                <w:sz w:val="22"/>
              </w:rPr>
            </w:pPr>
          </w:p>
        </w:tc>
        <w:tc>
          <w:tcPr>
            <w:tcW w:w="90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AA03EBE"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tcPr>
          <w:p w14:paraId="709406DE"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4</w:t>
            </w:r>
          </w:p>
        </w:tc>
        <w:tc>
          <w:tcPr>
            <w:tcW w:w="90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tcPr>
          <w:p w14:paraId="79D8589F"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7BCCD434"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BF5C640"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EC36CBA" w14:textId="77777777" w:rsidR="000B366F" w:rsidRPr="005848E1" w:rsidRDefault="000B366F" w:rsidP="000B366F">
            <w:pPr>
              <w:spacing w:before="100" w:after="100" w:line="240" w:lineRule="atLeast"/>
              <w:jc w:val="center"/>
              <w:rPr>
                <w:rFonts w:cstheme="minorHAnsi"/>
                <w:b/>
                <w:sz w:val="22"/>
              </w:rPr>
            </w:pPr>
            <w:r w:rsidRPr="005848E1">
              <w:rPr>
                <w:rFonts w:cstheme="minorHAnsi"/>
                <w:b/>
                <w:sz w:val="22"/>
              </w:rPr>
              <w:t>0</w:t>
            </w:r>
          </w:p>
        </w:tc>
        <w:tc>
          <w:tcPr>
            <w:tcW w:w="40" w:type="dxa"/>
            <w:shd w:val="clear" w:color="auto" w:fill="auto"/>
            <w:tcMar>
              <w:top w:w="0" w:type="dxa"/>
              <w:left w:w="10" w:type="dxa"/>
              <w:bottom w:w="0" w:type="dxa"/>
              <w:right w:w="10" w:type="dxa"/>
            </w:tcMar>
          </w:tcPr>
          <w:p w14:paraId="4A2EEF91" w14:textId="77777777" w:rsidR="000B366F" w:rsidRPr="005848E1" w:rsidRDefault="000B366F" w:rsidP="000B366F">
            <w:pPr>
              <w:spacing w:before="100" w:after="100" w:line="240" w:lineRule="atLeast"/>
              <w:jc w:val="center"/>
              <w:rPr>
                <w:rFonts w:cstheme="minorHAnsi"/>
              </w:rPr>
            </w:pPr>
          </w:p>
        </w:tc>
      </w:tr>
      <w:tr w:rsidR="000B366F" w:rsidRPr="005848E1" w14:paraId="33D7CFA1" w14:textId="77777777" w:rsidTr="00E942A3">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47DD8" w14:textId="77777777" w:rsidR="000B366F" w:rsidRPr="005848E1" w:rsidRDefault="000B366F" w:rsidP="00E86B49">
            <w:pPr>
              <w:spacing w:before="100" w:after="100" w:line="240" w:lineRule="atLeast"/>
              <w:rPr>
                <w:rFonts w:cstheme="minorHAnsi"/>
                <w:sz w:val="22"/>
              </w:rPr>
            </w:pPr>
            <w:r w:rsidRPr="005848E1">
              <w:rPr>
                <w:rFonts w:cstheme="minorHAnsi"/>
                <w:sz w:val="22"/>
              </w:rPr>
              <w:t>Infiltrācijas apjoms notekūdeņu savākšanas sistēmā</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C9ED6" w14:textId="77777777" w:rsidR="000B366F" w:rsidRPr="005848E1" w:rsidRDefault="000B366F" w:rsidP="00E86B49">
            <w:pPr>
              <w:rPr>
                <w:rFonts w:cstheme="minorHAnsi"/>
                <w:sz w:val="22"/>
              </w:rPr>
            </w:pPr>
            <w:r w:rsidRPr="005848E1">
              <w:rPr>
                <w:rFonts w:cstheme="minorHAnsi"/>
                <w:sz w:val="22"/>
              </w:rPr>
              <w:t>&gt;100%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0649A3" w14:textId="3DF42096" w:rsidR="000B366F" w:rsidRPr="005848E1" w:rsidRDefault="000B366F" w:rsidP="00E86B49">
            <w:pPr>
              <w:rPr>
                <w:rFonts w:cstheme="minorHAnsi"/>
                <w:sz w:val="22"/>
              </w:rPr>
            </w:pPr>
            <w:r w:rsidRPr="005848E1">
              <w:rPr>
                <w:rFonts w:cstheme="minorHAnsi"/>
                <w:sz w:val="22"/>
              </w:rPr>
              <w:t>70%-</w:t>
            </w:r>
            <w:r w:rsidR="00B57DC2" w:rsidRPr="005848E1">
              <w:rPr>
                <w:rFonts w:cstheme="minorHAnsi"/>
                <w:sz w:val="22"/>
              </w:rPr>
              <w:t>100</w:t>
            </w:r>
            <w:r w:rsidRPr="005848E1">
              <w:rPr>
                <w:rFonts w:cstheme="minorHAnsi"/>
                <w:sz w:val="22"/>
              </w:rPr>
              <w: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43E082" w14:textId="4AC346B6" w:rsidR="000B366F" w:rsidRPr="005848E1" w:rsidRDefault="000B366F" w:rsidP="00E86B49">
            <w:pPr>
              <w:rPr>
                <w:rFonts w:cstheme="minorHAnsi"/>
                <w:sz w:val="22"/>
              </w:rPr>
            </w:pPr>
            <w:r w:rsidRPr="005848E1">
              <w:rPr>
                <w:rFonts w:cstheme="minorHAnsi"/>
                <w:sz w:val="22"/>
              </w:rPr>
              <w:t>50%-</w:t>
            </w:r>
            <w:r w:rsidR="00B57DC2" w:rsidRPr="005848E1">
              <w:rPr>
                <w:rFonts w:cstheme="minorHAnsi"/>
                <w:sz w:val="22"/>
              </w:rPr>
              <w:t>69</w:t>
            </w:r>
            <w:r w:rsidRPr="005848E1">
              <w:rPr>
                <w:rFonts w:cstheme="minorHAnsi"/>
                <w:sz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8C374" w14:textId="406ED74D" w:rsidR="000B366F" w:rsidRPr="005848E1" w:rsidRDefault="000B366F" w:rsidP="00E86B49">
            <w:pPr>
              <w:rPr>
                <w:rFonts w:cstheme="minorHAnsi"/>
                <w:sz w:val="22"/>
              </w:rPr>
            </w:pPr>
            <w:r w:rsidRPr="005848E1">
              <w:rPr>
                <w:rFonts w:cstheme="minorHAnsi"/>
                <w:sz w:val="22"/>
              </w:rPr>
              <w:t>30%-</w:t>
            </w:r>
            <w:r w:rsidR="00B57DC2" w:rsidRPr="005848E1">
              <w:rPr>
                <w:rFonts w:cstheme="minorHAnsi"/>
                <w:sz w:val="22"/>
              </w:rPr>
              <w:t>49</w:t>
            </w:r>
            <w:r w:rsidRPr="005848E1">
              <w:rPr>
                <w:rFonts w:cstheme="minorHAnsi"/>
                <w:sz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F0618" w14:textId="0ACCBEF7" w:rsidR="000B366F" w:rsidRPr="005848E1" w:rsidRDefault="000B366F" w:rsidP="00E86B49">
            <w:pPr>
              <w:rPr>
                <w:rFonts w:cstheme="minorHAnsi"/>
                <w:sz w:val="22"/>
              </w:rPr>
            </w:pPr>
            <w:r w:rsidRPr="005848E1">
              <w:rPr>
                <w:rFonts w:cstheme="minorHAnsi"/>
                <w:sz w:val="22"/>
              </w:rPr>
              <w:t>10%-</w:t>
            </w:r>
            <w:r w:rsidR="00B57DC2" w:rsidRPr="005848E1">
              <w:rPr>
                <w:rFonts w:cstheme="minorHAnsi"/>
                <w:sz w:val="22"/>
              </w:rPr>
              <w:t>29</w:t>
            </w:r>
            <w:r w:rsidRPr="005848E1">
              <w:rPr>
                <w:rFonts w:cstheme="minorHAnsi"/>
                <w:sz w:val="22"/>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98F19" w14:textId="77777777" w:rsidR="000B366F" w:rsidRPr="005848E1" w:rsidRDefault="000B366F" w:rsidP="00E86B49">
            <w:pPr>
              <w:rPr>
                <w:rFonts w:cstheme="minorHAnsi"/>
                <w:sz w:val="22"/>
              </w:rPr>
            </w:pPr>
            <w:r w:rsidRPr="005848E1">
              <w:rPr>
                <w:rFonts w:cstheme="minorHAnsi"/>
                <w:sz w:val="22"/>
              </w:rPr>
              <w:t>&lt;10%</w:t>
            </w:r>
          </w:p>
        </w:tc>
        <w:tc>
          <w:tcPr>
            <w:tcW w:w="40" w:type="dxa"/>
            <w:shd w:val="clear" w:color="auto" w:fill="auto"/>
            <w:tcMar>
              <w:top w:w="0" w:type="dxa"/>
              <w:left w:w="10" w:type="dxa"/>
              <w:bottom w:w="0" w:type="dxa"/>
              <w:right w:w="10" w:type="dxa"/>
            </w:tcMar>
          </w:tcPr>
          <w:p w14:paraId="45539DC1" w14:textId="77777777" w:rsidR="000B366F" w:rsidRPr="005848E1" w:rsidRDefault="000B366F" w:rsidP="000B366F">
            <w:pPr>
              <w:jc w:val="center"/>
              <w:rPr>
                <w:rFonts w:cstheme="minorHAnsi"/>
                <w:color w:val="000000"/>
                <w:shd w:val="clear" w:color="auto" w:fill="00FFFF"/>
              </w:rPr>
            </w:pPr>
          </w:p>
        </w:tc>
      </w:tr>
    </w:tbl>
    <w:p w14:paraId="79451725" w14:textId="77777777" w:rsidR="000B366F" w:rsidRPr="005848E1" w:rsidRDefault="000B366F" w:rsidP="000B366F">
      <w:pPr>
        <w:rPr>
          <w:rFonts w:cstheme="minorHAnsi"/>
          <w:b/>
          <w:sz w:val="22"/>
          <w:u w:val="single"/>
        </w:rPr>
      </w:pPr>
    </w:p>
    <w:p w14:paraId="6A95E777" w14:textId="77777777" w:rsidR="000B366F" w:rsidRPr="005848E1" w:rsidRDefault="000B366F" w:rsidP="000B366F">
      <w:pPr>
        <w:rPr>
          <w:rFonts w:cstheme="minorHAnsi"/>
          <w:sz w:val="22"/>
        </w:rPr>
      </w:pPr>
      <w:r w:rsidRPr="005848E1">
        <w:rPr>
          <w:rFonts w:cstheme="minorHAnsi"/>
          <w:sz w:val="22"/>
        </w:rPr>
        <w:t>Šajā kritērijā augstākais punktu skaits tiek piešķirts, ja uz NAI novadītais infiltrācijas apjoms ir lielāks par notekūdeņu apjomu. Atbilstoši samazinoties infiltrācijas apjomam notekūdeņos, samazinās iegūstamais punktu skaits šajā kritērijā.</w:t>
      </w:r>
    </w:p>
    <w:p w14:paraId="3BF5C1F7" w14:textId="7CC5587E" w:rsidR="000B366F" w:rsidRPr="005848E1" w:rsidRDefault="000B366F" w:rsidP="000B366F">
      <w:pPr>
        <w:rPr>
          <w:rFonts w:cstheme="minorHAnsi"/>
        </w:rPr>
      </w:pPr>
      <w:r w:rsidRPr="005848E1">
        <w:rPr>
          <w:rFonts w:cstheme="minorHAnsi"/>
          <w:b/>
          <w:sz w:val="22"/>
          <w:u w:val="single"/>
        </w:rPr>
        <w:t xml:space="preserve">NAI notekūdeņus uzņemošā ūdensobjekta ekoloģiskā kvalitāte </w:t>
      </w:r>
      <w:r w:rsidRPr="005848E1">
        <w:rPr>
          <w:rFonts w:cstheme="minorHAnsi"/>
          <w:sz w:val="22"/>
        </w:rPr>
        <w:t>saskaņā ar upju  baseinu apsaimniekošanas plāniem</w:t>
      </w:r>
      <w:r w:rsidR="00B13C72">
        <w:rPr>
          <w:rFonts w:cstheme="minorHAnsi"/>
          <w:sz w:val="22"/>
        </w:rPr>
        <w:t xml:space="preserve">. </w:t>
      </w:r>
      <w:r w:rsidRPr="005848E1">
        <w:rPr>
          <w:rFonts w:cstheme="minorHAnsi"/>
          <w:sz w:val="22"/>
        </w:rPr>
        <w:t>Ministru kabineta noteikumi Nr. 858 “Noteikumi par virszemes ūdensobjektu tipu raksturojumu, klasifikāciju, kvalitātes kritērijiem un antropogēno slodžu noteikšanas kārtību” nosaka vides kvalitātes mērķus un ūdensobjektu ekoloģiskās kvalitātes noteikšanu. Šajā kritērijā noteikta aglomerācijas saņemošā ūdensobjekta ekoloģiskā kvalitāte saskaņā ar apstiprinātajiem upju baseinu apsaimniekošanas plāniem 2016. – 2021.gadam.</w:t>
      </w:r>
    </w:p>
    <w:tbl>
      <w:tblPr>
        <w:tblW w:w="8807" w:type="dxa"/>
        <w:tblLayout w:type="fixed"/>
        <w:tblCellMar>
          <w:left w:w="10" w:type="dxa"/>
          <w:right w:w="10" w:type="dxa"/>
        </w:tblCellMar>
        <w:tblLook w:val="04A0" w:firstRow="1" w:lastRow="0" w:firstColumn="1" w:lastColumn="0" w:noHBand="0" w:noVBand="1"/>
      </w:tblPr>
      <w:tblGrid>
        <w:gridCol w:w="3548"/>
        <w:gridCol w:w="1132"/>
        <w:gridCol w:w="1127"/>
        <w:gridCol w:w="992"/>
        <w:gridCol w:w="993"/>
        <w:gridCol w:w="1015"/>
      </w:tblGrid>
      <w:tr w:rsidR="000B366F" w:rsidRPr="005848E1" w14:paraId="72503677" w14:textId="77777777" w:rsidTr="00E942A3">
        <w:trPr>
          <w:cantSplit/>
          <w:tblHeader/>
        </w:trPr>
        <w:tc>
          <w:tcPr>
            <w:tcW w:w="3548"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E1EEAD5" w14:textId="77777777" w:rsidR="000B366F" w:rsidRPr="005848E1" w:rsidRDefault="000B366F" w:rsidP="000B366F">
            <w:pPr>
              <w:spacing w:before="100" w:after="100" w:line="240" w:lineRule="atLeast"/>
              <w:jc w:val="center"/>
              <w:rPr>
                <w:rFonts w:cstheme="minorHAnsi"/>
              </w:rPr>
            </w:pPr>
            <w:r w:rsidRPr="005848E1">
              <w:rPr>
                <w:rFonts w:cstheme="minorHAnsi"/>
                <w:b/>
                <w:sz w:val="22"/>
              </w:rPr>
              <w:t>Kritērijs</w:t>
            </w:r>
          </w:p>
        </w:tc>
        <w:tc>
          <w:tcPr>
            <w:tcW w:w="5259" w:type="dxa"/>
            <w:gridSpan w:val="5"/>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323DFDE" w14:textId="77777777" w:rsidR="000B366F" w:rsidRPr="005848E1" w:rsidRDefault="000B366F" w:rsidP="000B366F">
            <w:pPr>
              <w:spacing w:before="100" w:after="100" w:line="240" w:lineRule="atLeast"/>
              <w:jc w:val="center"/>
              <w:rPr>
                <w:rFonts w:cstheme="minorHAnsi"/>
              </w:rPr>
            </w:pPr>
            <w:r w:rsidRPr="005848E1">
              <w:rPr>
                <w:rFonts w:cstheme="minorHAnsi"/>
                <w:b/>
                <w:sz w:val="22"/>
              </w:rPr>
              <w:t>Prioritātes intensitāte (punkti)</w:t>
            </w:r>
          </w:p>
        </w:tc>
      </w:tr>
      <w:tr w:rsidR="000B366F" w:rsidRPr="005848E1" w14:paraId="624A27F1" w14:textId="77777777" w:rsidTr="00E942A3">
        <w:trPr>
          <w:cantSplit/>
          <w:trHeight w:val="270"/>
          <w:tblHeader/>
        </w:trPr>
        <w:tc>
          <w:tcPr>
            <w:tcW w:w="3548"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A4665E0" w14:textId="77777777" w:rsidR="000B366F" w:rsidRPr="005848E1" w:rsidRDefault="000B366F" w:rsidP="000B366F">
            <w:pPr>
              <w:spacing w:before="100" w:after="100" w:line="240" w:lineRule="atLeast"/>
              <w:jc w:val="center"/>
              <w:rPr>
                <w:rFonts w:cstheme="minorHAnsi"/>
                <w:b/>
              </w:rPr>
            </w:pPr>
          </w:p>
        </w:tc>
        <w:tc>
          <w:tcPr>
            <w:tcW w:w="113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9BEF28E" w14:textId="77777777" w:rsidR="000B366F" w:rsidRPr="005848E1" w:rsidRDefault="000B366F" w:rsidP="000B366F">
            <w:pPr>
              <w:spacing w:before="100" w:after="100" w:line="240" w:lineRule="atLeast"/>
              <w:jc w:val="center"/>
              <w:rPr>
                <w:rFonts w:cstheme="minorHAnsi"/>
              </w:rPr>
            </w:pPr>
            <w:r w:rsidRPr="005848E1">
              <w:rPr>
                <w:rFonts w:cstheme="minorHAnsi"/>
                <w:b/>
                <w:sz w:val="22"/>
              </w:rPr>
              <w:t>5</w:t>
            </w:r>
          </w:p>
        </w:tc>
        <w:tc>
          <w:tcPr>
            <w:tcW w:w="1127"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D6C038F" w14:textId="77777777" w:rsidR="000B366F" w:rsidRPr="005848E1" w:rsidRDefault="000B366F" w:rsidP="000B366F">
            <w:pPr>
              <w:spacing w:before="100" w:after="100" w:line="240" w:lineRule="atLeast"/>
              <w:jc w:val="center"/>
              <w:rPr>
                <w:rFonts w:cstheme="minorHAnsi"/>
              </w:rPr>
            </w:pPr>
            <w:r w:rsidRPr="005848E1">
              <w:rPr>
                <w:rFonts w:cstheme="minorHAnsi"/>
                <w:b/>
                <w:sz w:val="22"/>
              </w:rPr>
              <w:t>4</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3D153D9" w14:textId="77777777" w:rsidR="000B366F" w:rsidRPr="005848E1" w:rsidRDefault="000B366F" w:rsidP="000B366F">
            <w:pPr>
              <w:spacing w:before="100" w:after="100" w:line="240" w:lineRule="atLeast"/>
              <w:jc w:val="center"/>
              <w:rPr>
                <w:rFonts w:cstheme="minorHAnsi"/>
              </w:rPr>
            </w:pPr>
            <w:r w:rsidRPr="005848E1">
              <w:rPr>
                <w:rFonts w:cstheme="minorHAnsi"/>
                <w:b/>
                <w:sz w:val="22"/>
              </w:rPr>
              <w:t>3</w:t>
            </w:r>
          </w:p>
        </w:tc>
        <w:tc>
          <w:tcPr>
            <w:tcW w:w="99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08A8FF0" w14:textId="77777777" w:rsidR="000B366F" w:rsidRPr="005848E1" w:rsidRDefault="000B366F" w:rsidP="000B366F">
            <w:pPr>
              <w:spacing w:before="100" w:after="100" w:line="240" w:lineRule="atLeast"/>
              <w:jc w:val="center"/>
              <w:rPr>
                <w:rFonts w:cstheme="minorHAnsi"/>
              </w:rPr>
            </w:pPr>
            <w:r w:rsidRPr="005848E1">
              <w:rPr>
                <w:rFonts w:cstheme="minorHAnsi"/>
                <w:b/>
                <w:sz w:val="22"/>
              </w:rPr>
              <w:t>2</w:t>
            </w:r>
          </w:p>
        </w:tc>
        <w:tc>
          <w:tcPr>
            <w:tcW w:w="101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EC0B771" w14:textId="77777777" w:rsidR="000B366F" w:rsidRPr="005848E1" w:rsidRDefault="000B366F" w:rsidP="000B366F">
            <w:pPr>
              <w:spacing w:before="100" w:after="100" w:line="240" w:lineRule="atLeast"/>
              <w:jc w:val="center"/>
              <w:rPr>
                <w:rFonts w:cstheme="minorHAnsi"/>
              </w:rPr>
            </w:pPr>
            <w:r w:rsidRPr="005848E1">
              <w:rPr>
                <w:rFonts w:cstheme="minorHAnsi"/>
                <w:b/>
                <w:sz w:val="22"/>
              </w:rPr>
              <w:t>1</w:t>
            </w:r>
          </w:p>
        </w:tc>
      </w:tr>
      <w:tr w:rsidR="000B366F" w:rsidRPr="005848E1" w14:paraId="6D2426CA" w14:textId="77777777" w:rsidTr="00E942A3">
        <w:trPr>
          <w:trHeight w:val="577"/>
        </w:trPr>
        <w:tc>
          <w:tcPr>
            <w:tcW w:w="35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B23BD" w14:textId="77777777" w:rsidR="000B366F" w:rsidRPr="005848E1" w:rsidRDefault="000B366F" w:rsidP="000B366F">
            <w:pPr>
              <w:spacing w:after="0" w:line="360" w:lineRule="auto"/>
              <w:rPr>
                <w:rFonts w:cstheme="minorHAnsi"/>
              </w:rPr>
            </w:pPr>
            <w:r w:rsidRPr="005848E1">
              <w:rPr>
                <w:rFonts w:cstheme="minorHAnsi"/>
                <w:sz w:val="22"/>
              </w:rPr>
              <w:t>Ūdensobjekta ekoloģiskā kvalitāte</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6E5AC" w14:textId="77777777" w:rsidR="000B366F" w:rsidRPr="005848E1" w:rsidRDefault="000B366F" w:rsidP="00B57DC2">
            <w:pPr>
              <w:spacing w:after="0" w:line="360" w:lineRule="auto"/>
              <w:jc w:val="center"/>
              <w:rPr>
                <w:rFonts w:cstheme="minorHAnsi"/>
              </w:rPr>
            </w:pPr>
            <w:r w:rsidRPr="005848E1">
              <w:rPr>
                <w:rFonts w:cstheme="minorHAnsi"/>
                <w:sz w:val="22"/>
              </w:rPr>
              <w:t>Ļoti slikta</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5D36C" w14:textId="77777777" w:rsidR="000B366F" w:rsidRPr="005848E1" w:rsidRDefault="000B366F" w:rsidP="00B57DC2">
            <w:pPr>
              <w:spacing w:after="0" w:line="360" w:lineRule="auto"/>
              <w:jc w:val="center"/>
              <w:rPr>
                <w:rFonts w:cstheme="minorHAnsi"/>
              </w:rPr>
            </w:pPr>
            <w:r w:rsidRPr="005848E1">
              <w:rPr>
                <w:rFonts w:cstheme="minorHAnsi"/>
                <w:sz w:val="22"/>
              </w:rPr>
              <w:t>slikta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CAB33" w14:textId="77777777" w:rsidR="000B366F" w:rsidRPr="005848E1" w:rsidRDefault="000B366F" w:rsidP="00B57DC2">
            <w:pPr>
              <w:spacing w:after="0" w:line="360" w:lineRule="auto"/>
              <w:jc w:val="center"/>
              <w:rPr>
                <w:rFonts w:cstheme="minorHAnsi"/>
              </w:rPr>
            </w:pPr>
            <w:r w:rsidRPr="005848E1">
              <w:rPr>
                <w:rFonts w:cstheme="minorHAnsi"/>
                <w:sz w:val="22"/>
              </w:rPr>
              <w:t>vidēja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0C2FA" w14:textId="77777777" w:rsidR="000B366F" w:rsidRPr="005848E1" w:rsidRDefault="000B366F" w:rsidP="00B57DC2">
            <w:pPr>
              <w:spacing w:after="0" w:line="360" w:lineRule="auto"/>
              <w:jc w:val="center"/>
              <w:rPr>
                <w:rFonts w:cstheme="minorHAnsi"/>
              </w:rPr>
            </w:pPr>
            <w:r w:rsidRPr="005848E1">
              <w:rPr>
                <w:rFonts w:cstheme="minorHAnsi"/>
                <w:sz w:val="22"/>
              </w:rPr>
              <w:t>laba</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EFE6" w14:textId="77777777" w:rsidR="000B366F" w:rsidRPr="005848E1" w:rsidRDefault="000B366F" w:rsidP="00B57DC2">
            <w:pPr>
              <w:spacing w:after="0" w:line="360" w:lineRule="auto"/>
              <w:jc w:val="center"/>
              <w:rPr>
                <w:rFonts w:cstheme="minorHAnsi"/>
              </w:rPr>
            </w:pPr>
            <w:r w:rsidRPr="005848E1">
              <w:rPr>
                <w:rFonts w:cstheme="minorHAnsi"/>
                <w:sz w:val="22"/>
              </w:rPr>
              <w:t>augsta</w:t>
            </w:r>
          </w:p>
        </w:tc>
      </w:tr>
    </w:tbl>
    <w:p w14:paraId="1EF1043A" w14:textId="77777777" w:rsidR="000B366F" w:rsidRPr="005848E1" w:rsidRDefault="000B366F" w:rsidP="000B366F">
      <w:pPr>
        <w:rPr>
          <w:rFonts w:cstheme="minorHAnsi"/>
          <w:sz w:val="22"/>
        </w:rPr>
      </w:pPr>
      <w:r w:rsidRPr="005848E1">
        <w:rPr>
          <w:rFonts w:cstheme="minorHAnsi"/>
          <w:sz w:val="22"/>
        </w:rPr>
        <w:t>Attiecīgi, jo sliktāka NAI notekūdeņus uzņemošā ūdensobjekta kvalitāte un nepieciešams paaugstināt vai saglabāt saņemošā ūdensobjekta ekoloģisko kvalitāti, jo augstāka prioritāte – punktu skaits starp aglomerācijām.</w:t>
      </w:r>
    </w:p>
    <w:p w14:paraId="1F3BEDD4" w14:textId="5EDE0A8E" w:rsidR="000B366F" w:rsidRPr="005848E1" w:rsidRDefault="000B366F" w:rsidP="000B366F">
      <w:pPr>
        <w:rPr>
          <w:rFonts w:cstheme="minorHAnsi"/>
        </w:rPr>
      </w:pPr>
      <w:r w:rsidRPr="005848E1">
        <w:rPr>
          <w:rFonts w:cstheme="minorHAnsi"/>
          <w:b/>
          <w:sz w:val="22"/>
          <w:u w:val="single"/>
        </w:rPr>
        <w:t>Ietekme uz ūdensobjektu un nepieciešamie papildus pasākumi ūdensobjekta kvalitātes paaugstināšanai</w:t>
      </w:r>
      <w:r w:rsidRPr="005848E1">
        <w:rPr>
          <w:rFonts w:cstheme="minorHAnsi"/>
          <w:sz w:val="22"/>
        </w:rPr>
        <w:t xml:space="preserve"> – šajā kritērijā jānovērtē saņemošā ūdensobjekta ietekme no potenciālā notekūdeņu piesārņojuma, saskaņā ar Upju baseinu apsaimniekošanas plānos 2016. – 2021.gadam norādīto. Vislielākā ietekme vērtējama tiem ūdensobjektiem, kuri noteikti kā riska ūdensobjekti un kuriem kā papildus pasākumi noteiktas darbības saistībā ar notekūdeņu piesārņojuma samazināšanu. Notekūdeņu piesārņojuma ietekme vērtējama arī tiem ūdensobjektiem, kuriem saskaņā ar Upju baseinu apsaimniekošanas plāniem noteikti papildus pasākumi notekūdeņu piesārņojuma samazināšanai vai notekūdeņu radītais piesārņojums norādīts kā viens no riska cēloņiem. Dati aktualizēti, izmantojot LVĢMC projektu riska ūdensobjektu saraksta precizēšanai.</w:t>
      </w:r>
    </w:p>
    <w:tbl>
      <w:tblPr>
        <w:tblW w:w="9214" w:type="dxa"/>
        <w:tblLayout w:type="fixed"/>
        <w:tblCellMar>
          <w:left w:w="10" w:type="dxa"/>
          <w:right w:w="10" w:type="dxa"/>
        </w:tblCellMar>
        <w:tblLook w:val="04A0" w:firstRow="1" w:lastRow="0" w:firstColumn="1" w:lastColumn="0" w:noHBand="0" w:noVBand="1"/>
      </w:tblPr>
      <w:tblGrid>
        <w:gridCol w:w="3117"/>
        <w:gridCol w:w="1556"/>
        <w:gridCol w:w="1559"/>
        <w:gridCol w:w="1491"/>
        <w:gridCol w:w="1491"/>
      </w:tblGrid>
      <w:tr w:rsidR="000B366F" w:rsidRPr="005848E1" w14:paraId="6792CFEB" w14:textId="77777777" w:rsidTr="00E942A3">
        <w:trPr>
          <w:cantSplit/>
          <w:tblHeader/>
        </w:trPr>
        <w:tc>
          <w:tcPr>
            <w:tcW w:w="3117"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91F9FCD" w14:textId="77777777" w:rsidR="000B366F" w:rsidRPr="005848E1" w:rsidRDefault="000B366F" w:rsidP="000B366F">
            <w:pPr>
              <w:spacing w:before="100" w:after="100" w:line="240" w:lineRule="atLeast"/>
              <w:jc w:val="center"/>
              <w:rPr>
                <w:rFonts w:cstheme="minorHAnsi"/>
              </w:rPr>
            </w:pPr>
            <w:r w:rsidRPr="005848E1">
              <w:rPr>
                <w:rFonts w:cstheme="minorHAnsi"/>
                <w:b/>
                <w:sz w:val="22"/>
              </w:rPr>
              <w:t xml:space="preserve"> Kritērijs</w:t>
            </w:r>
          </w:p>
        </w:tc>
        <w:tc>
          <w:tcPr>
            <w:tcW w:w="6097" w:type="dxa"/>
            <w:gridSpan w:val="4"/>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D4267BF" w14:textId="77777777" w:rsidR="000B366F" w:rsidRPr="005848E1" w:rsidRDefault="000B366F" w:rsidP="000B366F">
            <w:pPr>
              <w:spacing w:before="100" w:after="100" w:line="240" w:lineRule="atLeast"/>
              <w:jc w:val="center"/>
              <w:rPr>
                <w:rFonts w:cstheme="minorHAnsi"/>
              </w:rPr>
            </w:pPr>
            <w:r w:rsidRPr="005848E1">
              <w:rPr>
                <w:rFonts w:cstheme="minorHAnsi"/>
                <w:b/>
                <w:sz w:val="22"/>
              </w:rPr>
              <w:t>Prioritātes intensitāte (punkti)</w:t>
            </w:r>
          </w:p>
        </w:tc>
      </w:tr>
      <w:tr w:rsidR="000B366F" w:rsidRPr="005848E1" w14:paraId="21C5080E" w14:textId="77777777" w:rsidTr="00E942A3">
        <w:trPr>
          <w:cantSplit/>
          <w:trHeight w:val="414"/>
          <w:tblHeader/>
        </w:trPr>
        <w:tc>
          <w:tcPr>
            <w:tcW w:w="3117"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63F59CB" w14:textId="77777777" w:rsidR="000B366F" w:rsidRPr="005848E1" w:rsidRDefault="000B366F" w:rsidP="000B366F">
            <w:pPr>
              <w:spacing w:before="100" w:after="100" w:line="240" w:lineRule="atLeast"/>
              <w:jc w:val="center"/>
              <w:rPr>
                <w:rFonts w:cstheme="minorHAnsi"/>
                <w:b/>
              </w:rPr>
            </w:pPr>
          </w:p>
        </w:tc>
        <w:tc>
          <w:tcPr>
            <w:tcW w:w="155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764780B" w14:textId="77777777" w:rsidR="000B366F" w:rsidRPr="005848E1" w:rsidRDefault="000B366F" w:rsidP="000B366F">
            <w:pPr>
              <w:spacing w:before="100" w:after="100" w:line="240" w:lineRule="atLeast"/>
              <w:jc w:val="center"/>
              <w:rPr>
                <w:rFonts w:cstheme="minorHAnsi"/>
              </w:rPr>
            </w:pPr>
            <w:r w:rsidRPr="005848E1">
              <w:rPr>
                <w:rFonts w:cstheme="minorHAnsi"/>
                <w:b/>
                <w:sz w:val="22"/>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45E19C8" w14:textId="77777777" w:rsidR="000B366F" w:rsidRPr="005848E1" w:rsidRDefault="000B366F" w:rsidP="000B366F">
            <w:pPr>
              <w:spacing w:before="100" w:after="100" w:line="240" w:lineRule="atLeast"/>
              <w:jc w:val="center"/>
              <w:rPr>
                <w:rFonts w:cstheme="minorHAnsi"/>
              </w:rPr>
            </w:pPr>
            <w:r w:rsidRPr="005848E1">
              <w:rPr>
                <w:rFonts w:cstheme="minorHAnsi"/>
                <w:b/>
                <w:sz w:val="22"/>
              </w:rPr>
              <w:t>3</w:t>
            </w:r>
          </w:p>
        </w:tc>
        <w:tc>
          <w:tcPr>
            <w:tcW w:w="149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90FFB0D" w14:textId="77777777" w:rsidR="000B366F" w:rsidRPr="005848E1" w:rsidRDefault="000B366F" w:rsidP="000B366F">
            <w:pPr>
              <w:spacing w:before="100" w:after="100" w:line="240" w:lineRule="atLeast"/>
              <w:jc w:val="center"/>
              <w:rPr>
                <w:rFonts w:cstheme="minorHAnsi"/>
              </w:rPr>
            </w:pPr>
            <w:r w:rsidRPr="005848E1">
              <w:rPr>
                <w:rFonts w:cstheme="minorHAnsi"/>
                <w:b/>
                <w:sz w:val="22"/>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51F030E" w14:textId="77777777" w:rsidR="000B366F" w:rsidRPr="005848E1" w:rsidRDefault="000B366F" w:rsidP="000B366F">
            <w:pPr>
              <w:spacing w:before="100" w:after="100" w:line="240" w:lineRule="atLeast"/>
              <w:jc w:val="center"/>
              <w:rPr>
                <w:rFonts w:cstheme="minorHAnsi"/>
              </w:rPr>
            </w:pPr>
            <w:r w:rsidRPr="005848E1">
              <w:rPr>
                <w:rFonts w:cstheme="minorHAnsi"/>
                <w:b/>
                <w:sz w:val="22"/>
              </w:rPr>
              <w:t>0</w:t>
            </w:r>
          </w:p>
        </w:tc>
      </w:tr>
      <w:tr w:rsidR="000B366F" w:rsidRPr="005848E1" w14:paraId="04223DC6" w14:textId="77777777" w:rsidTr="00E942A3">
        <w:trPr>
          <w:trHeight w:val="1407"/>
        </w:trPr>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2BE01" w14:textId="77777777" w:rsidR="000B366F" w:rsidRPr="005848E1" w:rsidRDefault="000B366F" w:rsidP="000B366F">
            <w:pPr>
              <w:spacing w:before="100" w:after="100" w:line="240" w:lineRule="atLeast"/>
              <w:rPr>
                <w:rFonts w:cstheme="minorHAnsi"/>
              </w:rPr>
            </w:pPr>
            <w:r w:rsidRPr="005848E1">
              <w:rPr>
                <w:rFonts w:cstheme="minorHAnsi"/>
                <w:sz w:val="22"/>
              </w:rPr>
              <w:t>Ietekme uz riska ūdensobjektu un nepieciešamie papildus pasākumi</w:t>
            </w:r>
          </w:p>
          <w:p w14:paraId="15CFF9B1" w14:textId="77777777" w:rsidR="000B366F" w:rsidRPr="005848E1" w:rsidRDefault="000B366F" w:rsidP="000B366F">
            <w:pPr>
              <w:spacing w:before="100" w:after="100" w:line="240" w:lineRule="atLeast"/>
              <w:rPr>
                <w:rFonts w:cstheme="minorHAnsi"/>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AC028" w14:textId="77777777" w:rsidR="000B366F" w:rsidRPr="005848E1" w:rsidRDefault="000B366F" w:rsidP="000B366F">
            <w:pPr>
              <w:spacing w:before="100" w:after="100" w:line="240" w:lineRule="atLeast"/>
              <w:rPr>
                <w:rFonts w:cstheme="minorHAnsi"/>
              </w:rPr>
            </w:pPr>
            <w:r w:rsidRPr="005848E1">
              <w:rPr>
                <w:rFonts w:cstheme="minorHAnsi"/>
                <w:sz w:val="22"/>
              </w:rPr>
              <w:t>Notekūdeņu izplūde riska ūdensobjektā un nepieciešami papildus pasākumi ŪO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ABBF6" w14:textId="77777777" w:rsidR="000B366F" w:rsidRPr="005848E1" w:rsidRDefault="000B366F" w:rsidP="000B366F">
            <w:pPr>
              <w:spacing w:before="100" w:after="100" w:line="240" w:lineRule="atLeast"/>
              <w:rPr>
                <w:rFonts w:cstheme="minorHAnsi"/>
              </w:rPr>
            </w:pPr>
            <w:r w:rsidRPr="005848E1">
              <w:rPr>
                <w:rFonts w:cstheme="minorHAnsi"/>
                <w:sz w:val="22"/>
              </w:rPr>
              <w:t>Izplūde riska ūdensobjektā</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9A8C1" w14:textId="77777777" w:rsidR="000B366F" w:rsidRPr="005848E1" w:rsidRDefault="000B366F" w:rsidP="000B366F">
            <w:pPr>
              <w:spacing w:before="100" w:after="100" w:line="240" w:lineRule="atLeast"/>
              <w:rPr>
                <w:rFonts w:cstheme="minorHAnsi"/>
              </w:rPr>
            </w:pPr>
            <w:r w:rsidRPr="005848E1">
              <w:rPr>
                <w:rFonts w:cstheme="minorHAnsi"/>
                <w:sz w:val="22"/>
              </w:rPr>
              <w:t>Nepieciešami papildus pasākumi ūdensobjekta kvalitātes uzlabošanai</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BCC88" w14:textId="77777777" w:rsidR="000B366F" w:rsidRPr="005848E1" w:rsidRDefault="000B366F" w:rsidP="000B366F">
            <w:pPr>
              <w:spacing w:before="100" w:after="100" w:line="240" w:lineRule="atLeast"/>
              <w:rPr>
                <w:rFonts w:cstheme="minorHAnsi"/>
              </w:rPr>
            </w:pPr>
            <w:r w:rsidRPr="005848E1">
              <w:rPr>
                <w:rFonts w:cstheme="minorHAnsi"/>
                <w:sz w:val="22"/>
              </w:rPr>
              <w:t>Notekūdeņu izplūde nav riska ūdensobjektā</w:t>
            </w:r>
            <w:r w:rsidRPr="005848E1">
              <w:rPr>
                <w:rFonts w:eastAsia="Times New Roman" w:cstheme="minorHAnsi"/>
                <w:sz w:val="22"/>
              </w:rPr>
              <w:t xml:space="preserve"> un nav nepieciešami papildu pasākumi</w:t>
            </w:r>
          </w:p>
        </w:tc>
      </w:tr>
    </w:tbl>
    <w:p w14:paraId="30A88988" w14:textId="41A0F027" w:rsidR="000B366F" w:rsidRPr="005848E1" w:rsidRDefault="000B366F" w:rsidP="000B366F">
      <w:pPr>
        <w:rPr>
          <w:rFonts w:cstheme="minorHAnsi"/>
          <w:sz w:val="22"/>
        </w:rPr>
      </w:pPr>
      <w:r w:rsidRPr="005848E1">
        <w:rPr>
          <w:rFonts w:cstheme="minorHAnsi"/>
          <w:sz w:val="22"/>
        </w:rPr>
        <w:t>Attiecīgi, jo lielāka ietekme saņemošo ūdensobjektu notekūdeņu radītajam piesārņojumam, jo augstāka prioritāte – punktu skaits starp aglomerācijām.</w:t>
      </w:r>
    </w:p>
    <w:p w14:paraId="4CB0ED83" w14:textId="6BD847F3" w:rsidR="000B366F" w:rsidRPr="005848E1" w:rsidRDefault="000B366F" w:rsidP="000B366F">
      <w:pPr>
        <w:rPr>
          <w:rFonts w:cstheme="minorHAnsi"/>
        </w:rPr>
      </w:pPr>
      <w:r w:rsidRPr="005848E1">
        <w:rPr>
          <w:rFonts w:cstheme="minorHAnsi"/>
          <w:b/>
          <w:sz w:val="22"/>
          <w:u w:val="single"/>
        </w:rPr>
        <w:t>Asenizatoru pieejamība decentralizēto kanalizācijas sistēmu izsūknēšanai un izvešanai</w:t>
      </w:r>
      <w:r w:rsidRPr="005848E1">
        <w:rPr>
          <w:rFonts w:cstheme="minorHAnsi"/>
          <w:sz w:val="22"/>
        </w:rPr>
        <w:t xml:space="preserve"> – Ministru kabineta noteikumi Nr. 384 “</w:t>
      </w:r>
      <w:r w:rsidRPr="005848E1">
        <w:rPr>
          <w:rFonts w:cstheme="minorHAnsi"/>
          <w:color w:val="414142"/>
          <w:sz w:val="22"/>
          <w:shd w:val="clear" w:color="auto" w:fill="FFFFFF"/>
        </w:rPr>
        <w:t>Noteikumi par decentralizēto kanalizācijas sistēmu apsaimniekošanu un reģistrēšanu</w:t>
      </w:r>
      <w:r w:rsidRPr="005848E1">
        <w:rPr>
          <w:rFonts w:cstheme="minorHAnsi"/>
          <w:sz w:val="22"/>
        </w:rPr>
        <w:t xml:space="preserve">” nosaka notekūdeņu apsaimniekošanas prasības decentralizētajām kanalizācijas sistēmām. Saskaņā ar minētajiem noteikumiem no 2019.gada 1.janvāra pašvaldībām bija jāuzsāk decentralizēto kanalizācijas sistēmu reģistra veidošana. Savukārt sistēmu turētājiem bija jābūt pieejamam asenizatoru reģistram pašvaldību mājas lapā. Šāda kārtība veicinātu esošo centralizēto kanalizācijas sistēmu </w:t>
      </w:r>
      <w:proofErr w:type="spellStart"/>
      <w:r w:rsidRPr="005848E1">
        <w:rPr>
          <w:rFonts w:cstheme="minorHAnsi"/>
          <w:sz w:val="22"/>
        </w:rPr>
        <w:t>pieslēgumu</w:t>
      </w:r>
      <w:proofErr w:type="spellEnd"/>
      <w:r w:rsidRPr="005848E1">
        <w:rPr>
          <w:rFonts w:cstheme="minorHAnsi"/>
          <w:sz w:val="22"/>
        </w:rPr>
        <w:t xml:space="preserve"> izbūvi tur, kur tas iespējams. </w:t>
      </w:r>
    </w:p>
    <w:tbl>
      <w:tblPr>
        <w:tblW w:w="8807" w:type="dxa"/>
        <w:tblLayout w:type="fixed"/>
        <w:tblCellMar>
          <w:left w:w="10" w:type="dxa"/>
          <w:right w:w="10" w:type="dxa"/>
        </w:tblCellMar>
        <w:tblLook w:val="04A0" w:firstRow="1" w:lastRow="0" w:firstColumn="1" w:lastColumn="0" w:noHBand="0" w:noVBand="1"/>
      </w:tblPr>
      <w:tblGrid>
        <w:gridCol w:w="2972"/>
        <w:gridCol w:w="1418"/>
        <w:gridCol w:w="2409"/>
        <w:gridCol w:w="2008"/>
      </w:tblGrid>
      <w:tr w:rsidR="000B366F" w:rsidRPr="005848E1" w14:paraId="0D3A2224" w14:textId="77777777" w:rsidTr="00E942A3">
        <w:trPr>
          <w:cantSplit/>
          <w:tblHeader/>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A94A2E4" w14:textId="77777777" w:rsidR="000B366F" w:rsidRPr="005848E1" w:rsidRDefault="000B366F" w:rsidP="000B366F">
            <w:pPr>
              <w:spacing w:before="100" w:after="100" w:line="240" w:lineRule="atLeast"/>
              <w:jc w:val="center"/>
              <w:rPr>
                <w:rFonts w:cstheme="minorHAnsi"/>
              </w:rPr>
            </w:pPr>
            <w:r w:rsidRPr="005848E1">
              <w:rPr>
                <w:rFonts w:cstheme="minorHAnsi"/>
                <w:b/>
                <w:sz w:val="22"/>
              </w:rPr>
              <w:t>Kritērijs</w:t>
            </w:r>
          </w:p>
        </w:tc>
        <w:tc>
          <w:tcPr>
            <w:tcW w:w="5835" w:type="dxa"/>
            <w:gridSpan w:val="3"/>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339D8AC" w14:textId="77777777" w:rsidR="000B366F" w:rsidRPr="005848E1" w:rsidRDefault="000B366F" w:rsidP="000B366F">
            <w:pPr>
              <w:spacing w:before="100" w:after="100" w:line="240" w:lineRule="atLeast"/>
              <w:jc w:val="center"/>
              <w:rPr>
                <w:rFonts w:cstheme="minorHAnsi"/>
              </w:rPr>
            </w:pPr>
            <w:r w:rsidRPr="005848E1">
              <w:rPr>
                <w:rFonts w:cstheme="minorHAnsi"/>
                <w:b/>
                <w:sz w:val="22"/>
              </w:rPr>
              <w:t>Prioritātes intensitāte (punkti)</w:t>
            </w:r>
          </w:p>
        </w:tc>
      </w:tr>
      <w:tr w:rsidR="000B366F" w:rsidRPr="005848E1" w14:paraId="7B015953" w14:textId="77777777" w:rsidTr="00E942A3">
        <w:trPr>
          <w:cantSplit/>
          <w:trHeight w:val="408"/>
          <w:tblHeader/>
        </w:trPr>
        <w:tc>
          <w:tcPr>
            <w:tcW w:w="2972"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A3C8909" w14:textId="77777777" w:rsidR="000B366F" w:rsidRPr="005848E1" w:rsidRDefault="000B366F" w:rsidP="000B366F">
            <w:pPr>
              <w:spacing w:before="100" w:after="100" w:line="240" w:lineRule="atLeast"/>
              <w:jc w:val="center"/>
              <w:rPr>
                <w:rFonts w:cstheme="minorHAnsi"/>
                <w:b/>
              </w:rPr>
            </w:pPr>
          </w:p>
        </w:tc>
        <w:tc>
          <w:tcPr>
            <w:tcW w:w="141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F61DC76" w14:textId="77777777" w:rsidR="000B366F" w:rsidRPr="005848E1" w:rsidRDefault="000B366F" w:rsidP="000B366F">
            <w:pPr>
              <w:spacing w:before="100" w:after="100" w:line="240" w:lineRule="atLeast"/>
              <w:jc w:val="center"/>
              <w:rPr>
                <w:rFonts w:cstheme="minorHAnsi"/>
              </w:rPr>
            </w:pPr>
            <w:r w:rsidRPr="005848E1">
              <w:rPr>
                <w:rFonts w:cstheme="minorHAnsi"/>
                <w:b/>
                <w:sz w:val="22"/>
              </w:rPr>
              <w:t>5</w:t>
            </w:r>
          </w:p>
        </w:tc>
        <w:tc>
          <w:tcPr>
            <w:tcW w:w="2409"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8536B90" w14:textId="77777777" w:rsidR="000B366F" w:rsidRPr="005848E1" w:rsidRDefault="000B366F" w:rsidP="000B366F">
            <w:pPr>
              <w:spacing w:before="100" w:after="100" w:line="240" w:lineRule="atLeast"/>
              <w:jc w:val="center"/>
              <w:rPr>
                <w:rFonts w:cstheme="minorHAnsi"/>
              </w:rPr>
            </w:pPr>
            <w:r w:rsidRPr="005848E1">
              <w:rPr>
                <w:rFonts w:cstheme="minorHAnsi"/>
                <w:b/>
                <w:sz w:val="22"/>
              </w:rPr>
              <w:t>2</w:t>
            </w:r>
          </w:p>
        </w:tc>
        <w:tc>
          <w:tcPr>
            <w:tcW w:w="200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3526534" w14:textId="77777777" w:rsidR="000B366F" w:rsidRPr="005848E1" w:rsidRDefault="000B366F" w:rsidP="000B366F">
            <w:pPr>
              <w:spacing w:before="100" w:after="100" w:line="240" w:lineRule="atLeast"/>
              <w:jc w:val="center"/>
              <w:rPr>
                <w:rFonts w:cstheme="minorHAnsi"/>
              </w:rPr>
            </w:pPr>
            <w:r w:rsidRPr="005848E1">
              <w:rPr>
                <w:rFonts w:cstheme="minorHAnsi"/>
                <w:b/>
                <w:sz w:val="22"/>
              </w:rPr>
              <w:t>0</w:t>
            </w:r>
          </w:p>
        </w:tc>
      </w:tr>
      <w:tr w:rsidR="000B366F" w:rsidRPr="005848E1" w14:paraId="77355DDC" w14:textId="77777777" w:rsidTr="00E942A3">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CB265" w14:textId="77777777" w:rsidR="000B366F" w:rsidRPr="005848E1" w:rsidRDefault="000B366F" w:rsidP="000B366F">
            <w:pPr>
              <w:spacing w:before="100" w:after="100" w:line="240" w:lineRule="atLeast"/>
              <w:rPr>
                <w:rFonts w:cstheme="minorHAnsi"/>
              </w:rPr>
            </w:pPr>
            <w:r w:rsidRPr="005848E1">
              <w:rPr>
                <w:rFonts w:cstheme="minorHAnsi"/>
                <w:sz w:val="22"/>
              </w:rPr>
              <w:t>Asenizatoru pieejamība decentralizēto kanalizācijas sistēmu izsūknēšanai un izvešanai</w:t>
            </w:r>
          </w:p>
          <w:p w14:paraId="30E4C69A" w14:textId="77777777" w:rsidR="000B366F" w:rsidRPr="005848E1" w:rsidRDefault="000B366F" w:rsidP="000B366F">
            <w:pPr>
              <w:spacing w:before="100" w:after="100" w:line="240" w:lineRule="atLeast"/>
              <w:rPr>
                <w:rFonts w:cstheme="minorHAnsi"/>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3C9CD" w14:textId="77777777" w:rsidR="000B366F" w:rsidRPr="005848E1" w:rsidRDefault="000B366F" w:rsidP="000B366F">
            <w:pPr>
              <w:spacing w:before="100" w:after="100" w:line="240" w:lineRule="atLeast"/>
              <w:rPr>
                <w:rFonts w:cstheme="minorHAnsi"/>
              </w:rPr>
            </w:pPr>
            <w:r w:rsidRPr="005848E1">
              <w:rPr>
                <w:rFonts w:cstheme="minorHAnsi"/>
                <w:sz w:val="22"/>
              </w:rPr>
              <w:t>Reģistrs publicēts un pieejams pašvaldības mājas lapā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19EBB" w14:textId="77777777" w:rsidR="000B366F" w:rsidRPr="005848E1" w:rsidRDefault="000B366F" w:rsidP="000B366F">
            <w:pPr>
              <w:spacing w:before="100" w:after="100" w:line="240" w:lineRule="atLeast"/>
              <w:rPr>
                <w:rFonts w:cstheme="minorHAnsi"/>
              </w:rPr>
            </w:pPr>
            <w:r w:rsidRPr="005848E1">
              <w:rPr>
                <w:rFonts w:cstheme="minorHAnsi"/>
                <w:sz w:val="22"/>
              </w:rPr>
              <w:t>Saistošie noteikumi par decentralizēto sistēmu apsaimniekošanu ir apstiprināti, bet asenizatoru reģistrs nav pieejams</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33CEF" w14:textId="77777777" w:rsidR="000B366F" w:rsidRPr="005848E1" w:rsidRDefault="000B366F" w:rsidP="000B366F">
            <w:pPr>
              <w:spacing w:before="100" w:after="100" w:line="240" w:lineRule="atLeast"/>
              <w:rPr>
                <w:rFonts w:cstheme="minorHAnsi"/>
              </w:rPr>
            </w:pPr>
            <w:r w:rsidRPr="005848E1">
              <w:rPr>
                <w:rFonts w:cstheme="minorHAnsi"/>
                <w:sz w:val="22"/>
              </w:rPr>
              <w:t>Nav apstiprināti ne saistošie noteikumi par decentralizēto sistēmu apsaimniekošanu, nav pieejams asenizatoru reģistrs</w:t>
            </w:r>
          </w:p>
        </w:tc>
      </w:tr>
    </w:tbl>
    <w:p w14:paraId="555EB43D" w14:textId="77777777" w:rsidR="000B366F" w:rsidRPr="005848E1" w:rsidRDefault="000B366F" w:rsidP="000B366F">
      <w:pPr>
        <w:rPr>
          <w:rFonts w:cstheme="minorHAnsi"/>
          <w:sz w:val="22"/>
        </w:rPr>
      </w:pPr>
      <w:r w:rsidRPr="005848E1">
        <w:rPr>
          <w:rFonts w:cstheme="minorHAnsi"/>
          <w:sz w:val="22"/>
        </w:rPr>
        <w:t>Attiecīgi, ja pašvaldības mājas lapā pieejams asenizatoru reģistrs, tad ir izpildītas normatīvu prasības un jebkuram klientam iespēja izvēlēties piemērotāko pakalpojumu, piešķirot augstāku prioritāti – punktu skaitu starp aglomerācijām.</w:t>
      </w:r>
    </w:p>
    <w:p w14:paraId="1A62BEE1" w14:textId="4CAB17D4" w:rsidR="00D4573E" w:rsidRDefault="00D4573E" w:rsidP="000B366F">
      <w:pPr>
        <w:spacing w:before="120" w:line="240" w:lineRule="auto"/>
        <w:ind w:right="-335"/>
        <w:rPr>
          <w:rFonts w:cstheme="minorHAnsi"/>
          <w:b/>
          <w:sz w:val="28"/>
          <w:u w:val="single"/>
        </w:rPr>
      </w:pPr>
    </w:p>
    <w:p w14:paraId="5ABE102F" w14:textId="77777777" w:rsidR="00E437EE" w:rsidRPr="005848E1" w:rsidRDefault="00E437EE" w:rsidP="000B366F">
      <w:pPr>
        <w:spacing w:before="120" w:line="240" w:lineRule="auto"/>
        <w:ind w:right="-335"/>
        <w:rPr>
          <w:rFonts w:cstheme="minorHAnsi"/>
          <w:b/>
          <w:sz w:val="28"/>
          <w:u w:val="single"/>
        </w:rPr>
      </w:pPr>
    </w:p>
    <w:p w14:paraId="2D8FEC89" w14:textId="77777777" w:rsidR="00B13C72" w:rsidRDefault="00B13C72" w:rsidP="000B366F">
      <w:pPr>
        <w:spacing w:before="120" w:line="240" w:lineRule="auto"/>
        <w:ind w:right="-335"/>
        <w:rPr>
          <w:rFonts w:cstheme="minorHAnsi"/>
          <w:b/>
          <w:sz w:val="28"/>
          <w:u w:val="single"/>
        </w:rPr>
      </w:pPr>
    </w:p>
    <w:p w14:paraId="731D35C2" w14:textId="234BC9F8" w:rsidR="000B366F" w:rsidRPr="005848E1" w:rsidRDefault="000B366F" w:rsidP="000B366F">
      <w:pPr>
        <w:spacing w:before="120" w:line="240" w:lineRule="auto"/>
        <w:ind w:right="-335"/>
        <w:rPr>
          <w:rFonts w:cstheme="minorHAnsi"/>
          <w:b/>
          <w:sz w:val="28"/>
          <w:u w:val="single"/>
        </w:rPr>
      </w:pPr>
      <w:r w:rsidRPr="005848E1">
        <w:rPr>
          <w:rFonts w:cstheme="minorHAnsi"/>
          <w:b/>
          <w:sz w:val="28"/>
          <w:u w:val="single"/>
        </w:rPr>
        <w:t>Finanšu kritēriji</w:t>
      </w:r>
    </w:p>
    <w:p w14:paraId="42A43B67" w14:textId="6450B0B9" w:rsidR="000B366F" w:rsidRPr="005848E1" w:rsidRDefault="000B366F" w:rsidP="000B366F">
      <w:pPr>
        <w:rPr>
          <w:rFonts w:cstheme="minorHAnsi"/>
        </w:rPr>
      </w:pPr>
      <w:r w:rsidRPr="005848E1">
        <w:rPr>
          <w:rFonts w:cstheme="minorHAnsi"/>
          <w:b/>
          <w:sz w:val="22"/>
          <w:u w:val="single"/>
        </w:rPr>
        <w:t>Sabiedrisko pakalpojumu sniedzēja esošo kredītsaistību apjoms pret kopējiem ieņēmumiem (%)</w:t>
      </w:r>
      <w:r w:rsidRPr="005848E1">
        <w:rPr>
          <w:rFonts w:cstheme="minorHAnsi"/>
          <w:sz w:val="22"/>
        </w:rPr>
        <w:t xml:space="preserve"> – šajā kritērijā vērtēta sabiedrisko pakalpojumu sniedzēja finanšu spēja uzņemties jaunas saistības. 0 punktu saņem aglomerācija, kurām kredītsaistību apjoms pārsniedz 50 % no ieņēmumiem.</w:t>
      </w:r>
    </w:p>
    <w:tbl>
      <w:tblPr>
        <w:tblW w:w="9214" w:type="dxa"/>
        <w:tblLayout w:type="fixed"/>
        <w:tblCellMar>
          <w:left w:w="10" w:type="dxa"/>
          <w:right w:w="10" w:type="dxa"/>
        </w:tblCellMar>
        <w:tblLook w:val="04A0" w:firstRow="1" w:lastRow="0" w:firstColumn="1" w:lastColumn="0" w:noHBand="0" w:noVBand="1"/>
      </w:tblPr>
      <w:tblGrid>
        <w:gridCol w:w="3117"/>
        <w:gridCol w:w="1556"/>
        <w:gridCol w:w="1559"/>
        <w:gridCol w:w="1491"/>
        <w:gridCol w:w="1491"/>
      </w:tblGrid>
      <w:tr w:rsidR="000B366F" w:rsidRPr="005848E1" w14:paraId="66DDB631" w14:textId="77777777" w:rsidTr="00E942A3">
        <w:trPr>
          <w:cantSplit/>
          <w:tblHeader/>
        </w:trPr>
        <w:tc>
          <w:tcPr>
            <w:tcW w:w="3117"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187B5DC" w14:textId="77777777" w:rsidR="000B366F" w:rsidRPr="005848E1" w:rsidRDefault="000B366F" w:rsidP="000B366F">
            <w:pPr>
              <w:spacing w:before="100" w:after="100" w:line="240" w:lineRule="atLeast"/>
              <w:jc w:val="center"/>
              <w:rPr>
                <w:rFonts w:cstheme="minorHAnsi"/>
              </w:rPr>
            </w:pPr>
            <w:r w:rsidRPr="005848E1">
              <w:rPr>
                <w:rFonts w:cstheme="minorHAnsi"/>
                <w:b/>
                <w:sz w:val="22"/>
              </w:rPr>
              <w:t xml:space="preserve"> Kritērijs</w:t>
            </w:r>
          </w:p>
        </w:tc>
        <w:tc>
          <w:tcPr>
            <w:tcW w:w="6097" w:type="dxa"/>
            <w:gridSpan w:val="4"/>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E5891CA" w14:textId="77777777" w:rsidR="000B366F" w:rsidRPr="005848E1" w:rsidRDefault="000B366F" w:rsidP="000B366F">
            <w:pPr>
              <w:spacing w:before="100" w:after="100" w:line="240" w:lineRule="atLeast"/>
              <w:jc w:val="center"/>
              <w:rPr>
                <w:rFonts w:cstheme="minorHAnsi"/>
              </w:rPr>
            </w:pPr>
            <w:r w:rsidRPr="005848E1">
              <w:rPr>
                <w:rFonts w:cstheme="minorHAnsi"/>
                <w:b/>
                <w:sz w:val="22"/>
              </w:rPr>
              <w:t>Prioritātes intensitāte (punkti)</w:t>
            </w:r>
          </w:p>
        </w:tc>
      </w:tr>
      <w:tr w:rsidR="000B366F" w:rsidRPr="005848E1" w14:paraId="19329C67" w14:textId="77777777" w:rsidTr="00E942A3">
        <w:trPr>
          <w:cantSplit/>
          <w:trHeight w:val="414"/>
          <w:tblHeader/>
        </w:trPr>
        <w:tc>
          <w:tcPr>
            <w:tcW w:w="3117"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2A35E66" w14:textId="77777777" w:rsidR="000B366F" w:rsidRPr="005848E1" w:rsidRDefault="000B366F" w:rsidP="000B366F">
            <w:pPr>
              <w:spacing w:before="100" w:after="100" w:line="240" w:lineRule="atLeast"/>
              <w:jc w:val="center"/>
              <w:rPr>
                <w:rFonts w:cstheme="minorHAnsi"/>
                <w:b/>
              </w:rPr>
            </w:pPr>
          </w:p>
        </w:tc>
        <w:tc>
          <w:tcPr>
            <w:tcW w:w="155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0695EC6" w14:textId="77777777" w:rsidR="000B366F" w:rsidRPr="005848E1" w:rsidRDefault="000B366F" w:rsidP="000B366F">
            <w:pPr>
              <w:spacing w:before="100" w:after="100" w:line="240" w:lineRule="atLeast"/>
              <w:jc w:val="center"/>
              <w:rPr>
                <w:rFonts w:cstheme="minorHAnsi"/>
              </w:rPr>
            </w:pPr>
            <w:r w:rsidRPr="005848E1">
              <w:rPr>
                <w:rFonts w:cstheme="minorHAnsi"/>
                <w:b/>
                <w:sz w:val="22"/>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565A519" w14:textId="77777777" w:rsidR="000B366F" w:rsidRPr="005848E1" w:rsidRDefault="000B366F" w:rsidP="000B366F">
            <w:pPr>
              <w:spacing w:before="100" w:after="100" w:line="240" w:lineRule="atLeast"/>
              <w:jc w:val="center"/>
              <w:rPr>
                <w:rFonts w:cstheme="minorHAnsi"/>
              </w:rPr>
            </w:pPr>
            <w:r w:rsidRPr="005848E1">
              <w:rPr>
                <w:rFonts w:cstheme="minorHAnsi"/>
                <w:b/>
                <w:sz w:val="22"/>
              </w:rPr>
              <w:t>3</w:t>
            </w:r>
          </w:p>
        </w:tc>
        <w:tc>
          <w:tcPr>
            <w:tcW w:w="149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77BA1C0" w14:textId="77777777" w:rsidR="000B366F" w:rsidRPr="005848E1" w:rsidRDefault="000B366F" w:rsidP="000B366F">
            <w:pPr>
              <w:spacing w:before="100" w:after="100" w:line="240" w:lineRule="atLeast"/>
              <w:jc w:val="center"/>
              <w:rPr>
                <w:rFonts w:cstheme="minorHAnsi"/>
              </w:rPr>
            </w:pPr>
            <w:r w:rsidRPr="005848E1">
              <w:rPr>
                <w:rFonts w:cstheme="minorHAnsi"/>
                <w:b/>
                <w:sz w:val="22"/>
              </w:rPr>
              <w:t>1</w:t>
            </w:r>
          </w:p>
        </w:tc>
        <w:tc>
          <w:tcPr>
            <w:tcW w:w="149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CF90B48" w14:textId="77777777" w:rsidR="000B366F" w:rsidRPr="005848E1" w:rsidRDefault="000B366F" w:rsidP="000B366F">
            <w:pPr>
              <w:spacing w:before="100" w:after="100" w:line="240" w:lineRule="atLeast"/>
              <w:jc w:val="center"/>
              <w:rPr>
                <w:rFonts w:cstheme="minorHAnsi"/>
              </w:rPr>
            </w:pPr>
            <w:r w:rsidRPr="005848E1">
              <w:rPr>
                <w:rFonts w:cstheme="minorHAnsi"/>
                <w:b/>
                <w:sz w:val="22"/>
              </w:rPr>
              <w:t>0</w:t>
            </w:r>
          </w:p>
        </w:tc>
      </w:tr>
      <w:tr w:rsidR="000B366F" w:rsidRPr="005848E1" w14:paraId="598D158E" w14:textId="77777777" w:rsidTr="00E942A3">
        <w:trPr>
          <w:trHeight w:val="984"/>
        </w:trPr>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6EDB0" w14:textId="77777777" w:rsidR="000B366F" w:rsidRPr="005848E1" w:rsidRDefault="000B366F" w:rsidP="000B366F">
            <w:pPr>
              <w:spacing w:before="100" w:after="100" w:line="240" w:lineRule="atLeast"/>
              <w:rPr>
                <w:rFonts w:cstheme="minorHAnsi"/>
              </w:rPr>
            </w:pPr>
            <w:r w:rsidRPr="005848E1">
              <w:rPr>
                <w:rFonts w:cstheme="minorHAnsi"/>
                <w:sz w:val="22"/>
              </w:rPr>
              <w:t>Sabiedrisko pakalpojumu sniedzēja kredītsaistību apjoms pret ieņēmumiem (%)</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963B6" w14:textId="77777777" w:rsidR="000B366F" w:rsidRPr="005848E1" w:rsidRDefault="000B366F" w:rsidP="000B366F">
            <w:pPr>
              <w:spacing w:before="100" w:after="100" w:line="240" w:lineRule="atLeast"/>
              <w:rPr>
                <w:rFonts w:cstheme="minorHAnsi"/>
              </w:rPr>
            </w:pPr>
            <w:r w:rsidRPr="005848E1">
              <w:rPr>
                <w:rFonts w:cstheme="minorHAnsi"/>
                <w:sz w:val="22"/>
              </w:rPr>
              <w:t>&lt; 10 %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310BE" w14:textId="0833DC62" w:rsidR="000B366F" w:rsidRPr="005848E1" w:rsidRDefault="000B366F" w:rsidP="000B366F">
            <w:pPr>
              <w:spacing w:before="100" w:after="100" w:line="240" w:lineRule="atLeast"/>
              <w:rPr>
                <w:rFonts w:cstheme="minorHAnsi"/>
              </w:rPr>
            </w:pPr>
            <w:r w:rsidRPr="005848E1">
              <w:rPr>
                <w:rFonts w:cstheme="minorHAnsi"/>
                <w:sz w:val="22"/>
              </w:rPr>
              <w:t>1</w:t>
            </w:r>
            <w:r w:rsidR="00E355C8" w:rsidRPr="005848E1">
              <w:rPr>
                <w:rFonts w:cstheme="minorHAnsi"/>
                <w:sz w:val="22"/>
              </w:rPr>
              <w:t>0</w:t>
            </w:r>
            <w:r w:rsidRPr="005848E1">
              <w:rPr>
                <w:rFonts w:cstheme="minorHAnsi"/>
                <w:sz w:val="22"/>
              </w:rPr>
              <w:t xml:space="preserve"> - </w:t>
            </w:r>
            <w:r w:rsidR="00E355C8" w:rsidRPr="005848E1">
              <w:rPr>
                <w:rFonts w:cstheme="minorHAnsi"/>
                <w:sz w:val="22"/>
              </w:rPr>
              <w:t>49</w:t>
            </w:r>
            <w:r w:rsidRPr="005848E1">
              <w:rPr>
                <w:rFonts w:cstheme="minorHAnsi"/>
                <w:sz w:val="22"/>
              </w:rPr>
              <w:t>%</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5F16A" w14:textId="28CF1950" w:rsidR="000B366F" w:rsidRPr="005848E1" w:rsidRDefault="005B1A51" w:rsidP="000B366F">
            <w:pPr>
              <w:spacing w:before="100" w:after="100" w:line="240" w:lineRule="atLeast"/>
              <w:rPr>
                <w:rFonts w:cstheme="minorHAnsi"/>
              </w:rPr>
            </w:pPr>
            <w:r w:rsidRPr="005848E1">
              <w:rPr>
                <w:rFonts w:cstheme="minorHAnsi"/>
                <w:sz w:val="22"/>
              </w:rPr>
              <w:t>50</w:t>
            </w:r>
            <w:r w:rsidR="000B366F" w:rsidRPr="005848E1">
              <w:rPr>
                <w:rFonts w:cstheme="minorHAnsi"/>
                <w:sz w:val="22"/>
              </w:rPr>
              <w:t xml:space="preserve"> - </w:t>
            </w:r>
            <w:r w:rsidRPr="005848E1">
              <w:rPr>
                <w:rFonts w:cstheme="minorHAnsi"/>
                <w:sz w:val="22"/>
              </w:rPr>
              <w:t>10</w:t>
            </w:r>
            <w:r w:rsidR="000B366F" w:rsidRPr="005848E1">
              <w:rPr>
                <w:rFonts w:cstheme="minorHAnsi"/>
                <w:sz w:val="22"/>
              </w:rPr>
              <w:t>0 %</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B1F51" w14:textId="7AB69AEC" w:rsidR="000B366F" w:rsidRPr="005848E1" w:rsidRDefault="000B366F" w:rsidP="000B366F">
            <w:pPr>
              <w:spacing w:before="100" w:after="100" w:line="240" w:lineRule="atLeast"/>
              <w:rPr>
                <w:rFonts w:cstheme="minorHAnsi"/>
                <w:sz w:val="22"/>
              </w:rPr>
            </w:pPr>
            <w:r w:rsidRPr="005848E1">
              <w:rPr>
                <w:rFonts w:cstheme="minorHAnsi"/>
                <w:sz w:val="22"/>
              </w:rPr>
              <w:t>&gt;</w:t>
            </w:r>
            <w:r w:rsidR="005B1A51" w:rsidRPr="005848E1">
              <w:rPr>
                <w:rFonts w:cstheme="minorHAnsi"/>
                <w:sz w:val="22"/>
              </w:rPr>
              <w:t>10</w:t>
            </w:r>
            <w:r w:rsidRPr="005848E1">
              <w:rPr>
                <w:rFonts w:cstheme="minorHAnsi"/>
                <w:sz w:val="22"/>
              </w:rPr>
              <w:t>0 %</w:t>
            </w:r>
          </w:p>
        </w:tc>
      </w:tr>
    </w:tbl>
    <w:p w14:paraId="1480CC18" w14:textId="77777777" w:rsidR="000B366F" w:rsidRPr="005848E1" w:rsidRDefault="000B366F" w:rsidP="000B366F">
      <w:pPr>
        <w:rPr>
          <w:rFonts w:cstheme="minorHAnsi"/>
          <w:sz w:val="22"/>
        </w:rPr>
      </w:pPr>
      <w:r w:rsidRPr="005848E1">
        <w:rPr>
          <w:rFonts w:cstheme="minorHAnsi"/>
          <w:sz w:val="22"/>
        </w:rPr>
        <w:t>Attiecīgi, jo zemāks saistību īpatsvars pret kopējiem ienākumiem, jo augstāka prioritāte – punktu skaits starp aglomerācijām.</w:t>
      </w:r>
    </w:p>
    <w:p w14:paraId="2C227097" w14:textId="4D25DF6D" w:rsidR="000B366F" w:rsidRPr="005848E1" w:rsidRDefault="000B366F" w:rsidP="000B366F">
      <w:pPr>
        <w:rPr>
          <w:rFonts w:cstheme="minorHAnsi"/>
        </w:rPr>
      </w:pPr>
      <w:r w:rsidRPr="005848E1">
        <w:rPr>
          <w:rFonts w:cstheme="minorHAnsi"/>
          <w:b/>
          <w:sz w:val="22"/>
          <w:u w:val="single"/>
        </w:rPr>
        <w:t xml:space="preserve">Notekūdeņu attīrīšanas iekārtu energoefektivitāte - </w:t>
      </w:r>
      <w:r w:rsidRPr="005848E1">
        <w:rPr>
          <w:rFonts w:cstheme="minorHAnsi"/>
          <w:sz w:val="22"/>
        </w:rPr>
        <w:t xml:space="preserve"> iekārtu energoefektivitāte ir nozīmīga ekspluatācijas izmaksu ziņā un samazina energoresursu</w:t>
      </w:r>
      <w:r w:rsidR="00B13C72">
        <w:rPr>
          <w:rFonts w:cstheme="minorHAnsi"/>
          <w:sz w:val="22"/>
        </w:rPr>
        <w:t xml:space="preserve"> patēriņu</w:t>
      </w:r>
      <w:r w:rsidRPr="005848E1">
        <w:rPr>
          <w:rFonts w:cstheme="minorHAnsi"/>
          <w:sz w:val="22"/>
        </w:rPr>
        <w:t xml:space="preserve">. </w:t>
      </w:r>
    </w:p>
    <w:tbl>
      <w:tblPr>
        <w:tblW w:w="8807" w:type="dxa"/>
        <w:tblLayout w:type="fixed"/>
        <w:tblCellMar>
          <w:left w:w="10" w:type="dxa"/>
          <w:right w:w="10" w:type="dxa"/>
        </w:tblCellMar>
        <w:tblLook w:val="04A0" w:firstRow="1" w:lastRow="0" w:firstColumn="1" w:lastColumn="0" w:noHBand="0" w:noVBand="1"/>
      </w:tblPr>
      <w:tblGrid>
        <w:gridCol w:w="2972"/>
        <w:gridCol w:w="1883"/>
        <w:gridCol w:w="1944"/>
        <w:gridCol w:w="2008"/>
      </w:tblGrid>
      <w:tr w:rsidR="000B366F" w:rsidRPr="005848E1" w14:paraId="3ED96B49" w14:textId="77777777" w:rsidTr="00E942A3">
        <w:trPr>
          <w:cantSplit/>
          <w:tblHeader/>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046095A" w14:textId="77777777" w:rsidR="000B366F" w:rsidRPr="005848E1" w:rsidRDefault="000B366F" w:rsidP="000B366F">
            <w:pPr>
              <w:spacing w:before="100" w:after="100" w:line="240" w:lineRule="atLeast"/>
              <w:jc w:val="center"/>
              <w:rPr>
                <w:rFonts w:cstheme="minorHAnsi"/>
              </w:rPr>
            </w:pPr>
            <w:r w:rsidRPr="005848E1">
              <w:rPr>
                <w:rFonts w:cstheme="minorHAnsi"/>
                <w:b/>
                <w:sz w:val="22"/>
              </w:rPr>
              <w:t>Kritērijs</w:t>
            </w:r>
          </w:p>
        </w:tc>
        <w:tc>
          <w:tcPr>
            <w:tcW w:w="5835" w:type="dxa"/>
            <w:gridSpan w:val="3"/>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9E199E2" w14:textId="77777777" w:rsidR="000B366F" w:rsidRPr="005848E1" w:rsidRDefault="000B366F" w:rsidP="000B366F">
            <w:pPr>
              <w:spacing w:before="100" w:after="100" w:line="240" w:lineRule="atLeast"/>
              <w:jc w:val="center"/>
              <w:rPr>
                <w:rFonts w:cstheme="minorHAnsi"/>
              </w:rPr>
            </w:pPr>
            <w:r w:rsidRPr="005848E1">
              <w:rPr>
                <w:rFonts w:cstheme="minorHAnsi"/>
                <w:b/>
                <w:sz w:val="22"/>
              </w:rPr>
              <w:t>Prioritātes intensitāte (punkti)</w:t>
            </w:r>
          </w:p>
        </w:tc>
      </w:tr>
      <w:tr w:rsidR="000B366F" w:rsidRPr="005848E1" w14:paraId="279F053A" w14:textId="77777777" w:rsidTr="00E942A3">
        <w:trPr>
          <w:cantSplit/>
          <w:trHeight w:val="408"/>
          <w:tblHeader/>
        </w:trPr>
        <w:tc>
          <w:tcPr>
            <w:tcW w:w="2972"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5F5B6D9" w14:textId="77777777" w:rsidR="000B366F" w:rsidRPr="005848E1" w:rsidRDefault="000B366F" w:rsidP="000B366F">
            <w:pPr>
              <w:spacing w:before="100" w:after="100" w:line="240" w:lineRule="atLeast"/>
              <w:jc w:val="center"/>
              <w:rPr>
                <w:rFonts w:cstheme="minorHAnsi"/>
                <w:b/>
              </w:rPr>
            </w:pPr>
          </w:p>
        </w:tc>
        <w:tc>
          <w:tcPr>
            <w:tcW w:w="188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E7468D1" w14:textId="77777777" w:rsidR="000B366F" w:rsidRPr="005848E1" w:rsidRDefault="000B366F" w:rsidP="000B366F">
            <w:pPr>
              <w:spacing w:before="100" w:after="100" w:line="240" w:lineRule="atLeast"/>
              <w:jc w:val="center"/>
              <w:rPr>
                <w:rFonts w:cstheme="minorHAnsi"/>
              </w:rPr>
            </w:pPr>
            <w:r w:rsidRPr="005848E1">
              <w:rPr>
                <w:rFonts w:cstheme="minorHAnsi"/>
                <w:b/>
                <w:sz w:val="22"/>
              </w:rPr>
              <w:t>5</w:t>
            </w:r>
          </w:p>
        </w:tc>
        <w:tc>
          <w:tcPr>
            <w:tcW w:w="194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2E5E66D" w14:textId="77777777" w:rsidR="000B366F" w:rsidRPr="005848E1" w:rsidRDefault="000B366F" w:rsidP="000B366F">
            <w:pPr>
              <w:spacing w:before="100" w:after="100" w:line="240" w:lineRule="atLeast"/>
              <w:jc w:val="center"/>
              <w:rPr>
                <w:rFonts w:cstheme="minorHAnsi"/>
              </w:rPr>
            </w:pPr>
            <w:r w:rsidRPr="005848E1">
              <w:rPr>
                <w:rFonts w:cstheme="minorHAnsi"/>
                <w:b/>
                <w:sz w:val="22"/>
              </w:rPr>
              <w:t>3</w:t>
            </w:r>
          </w:p>
        </w:tc>
        <w:tc>
          <w:tcPr>
            <w:tcW w:w="200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8C5CEE6" w14:textId="77777777" w:rsidR="000B366F" w:rsidRPr="005848E1" w:rsidRDefault="000B366F" w:rsidP="000B366F">
            <w:pPr>
              <w:spacing w:before="100" w:after="100" w:line="240" w:lineRule="atLeast"/>
              <w:jc w:val="center"/>
              <w:rPr>
                <w:rFonts w:cstheme="minorHAnsi"/>
              </w:rPr>
            </w:pPr>
            <w:r w:rsidRPr="005848E1">
              <w:rPr>
                <w:rFonts w:cstheme="minorHAnsi"/>
                <w:b/>
                <w:sz w:val="22"/>
              </w:rPr>
              <w:t>1</w:t>
            </w:r>
          </w:p>
        </w:tc>
      </w:tr>
      <w:tr w:rsidR="000B366F" w:rsidRPr="005848E1" w14:paraId="62206C2B" w14:textId="77777777" w:rsidTr="00E942A3">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85A57" w14:textId="7BB7E371" w:rsidR="000B366F" w:rsidRPr="005848E1" w:rsidRDefault="000B366F" w:rsidP="000B366F">
            <w:pPr>
              <w:spacing w:before="100" w:after="100" w:line="240" w:lineRule="atLeast"/>
              <w:rPr>
                <w:rFonts w:cstheme="minorHAnsi"/>
              </w:rPr>
            </w:pPr>
            <w:r w:rsidRPr="005848E1">
              <w:rPr>
                <w:rFonts w:cstheme="minorHAnsi"/>
                <w:sz w:val="22"/>
              </w:rPr>
              <w:t>Notekūdeņu attīrīšanas iekārtu energoefektivitāte</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EA164" w14:textId="77777777" w:rsidR="000B366F" w:rsidRPr="005848E1" w:rsidRDefault="000B366F" w:rsidP="000B366F">
            <w:pPr>
              <w:spacing w:before="100" w:after="100" w:line="240" w:lineRule="atLeast"/>
              <w:jc w:val="center"/>
              <w:rPr>
                <w:rFonts w:cstheme="minorHAnsi"/>
                <w:sz w:val="22"/>
              </w:rPr>
            </w:pPr>
            <w:r w:rsidRPr="005848E1">
              <w:rPr>
                <w:rFonts w:cstheme="minorHAnsi"/>
                <w:sz w:val="22"/>
              </w:rPr>
              <w:t>Slikta</w:t>
            </w:r>
          </w:p>
          <w:p w14:paraId="61CE6E08" w14:textId="56564D73" w:rsidR="00E476E1" w:rsidRPr="005848E1" w:rsidRDefault="00E476E1" w:rsidP="000B366F">
            <w:pPr>
              <w:spacing w:before="100" w:after="100" w:line="240" w:lineRule="atLeast"/>
              <w:jc w:val="center"/>
              <w:rPr>
                <w:rFonts w:cstheme="minorHAnsi"/>
              </w:rPr>
            </w:pPr>
            <w:r w:rsidRPr="005848E1">
              <w:rPr>
                <w:rFonts w:cstheme="minorHAnsi"/>
                <w:sz w:val="18"/>
                <w:szCs w:val="18"/>
              </w:rPr>
              <w:t xml:space="preserve">(&gt; 1,5 </w:t>
            </w:r>
            <w:proofErr w:type="spellStart"/>
            <w:r w:rsidRPr="005848E1">
              <w:rPr>
                <w:rFonts w:cstheme="minorHAnsi"/>
                <w:sz w:val="18"/>
                <w:szCs w:val="18"/>
              </w:rPr>
              <w:t>kWh</w:t>
            </w:r>
            <w:proofErr w:type="spellEnd"/>
            <w:r w:rsidRPr="005848E1">
              <w:rPr>
                <w:rFonts w:cstheme="minorHAnsi"/>
                <w:sz w:val="18"/>
                <w:szCs w:val="18"/>
              </w:rPr>
              <w:t>/m</w:t>
            </w:r>
            <w:r w:rsidRPr="005848E1">
              <w:rPr>
                <w:rFonts w:cstheme="minorHAnsi"/>
                <w:sz w:val="18"/>
                <w:szCs w:val="18"/>
                <w:vertAlign w:val="superscript"/>
              </w:rPr>
              <w:t>3</w:t>
            </w:r>
            <w:r w:rsidRPr="005848E1">
              <w:rPr>
                <w:rFonts w:cstheme="minorHAnsi"/>
                <w:sz w:val="18"/>
                <w:szCs w:val="18"/>
              </w:rPr>
              <w:t>/gadā)</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BCF7A" w14:textId="77777777" w:rsidR="000B366F" w:rsidRPr="005848E1" w:rsidRDefault="000B366F" w:rsidP="000B366F">
            <w:pPr>
              <w:spacing w:before="100" w:after="100" w:line="240" w:lineRule="atLeast"/>
              <w:jc w:val="center"/>
              <w:rPr>
                <w:rFonts w:cstheme="minorHAnsi"/>
                <w:sz w:val="22"/>
              </w:rPr>
            </w:pPr>
            <w:r w:rsidRPr="005848E1">
              <w:rPr>
                <w:rFonts w:cstheme="minorHAnsi"/>
                <w:sz w:val="22"/>
              </w:rPr>
              <w:t>Vidēja</w:t>
            </w:r>
          </w:p>
          <w:p w14:paraId="47600C1C" w14:textId="31C9E5DD" w:rsidR="00E476E1" w:rsidRPr="005848E1" w:rsidRDefault="00E476E1" w:rsidP="000B366F">
            <w:pPr>
              <w:spacing w:before="100" w:after="100" w:line="240" w:lineRule="atLeast"/>
              <w:jc w:val="center"/>
              <w:rPr>
                <w:rFonts w:cstheme="minorHAnsi"/>
              </w:rPr>
            </w:pPr>
            <w:r w:rsidRPr="005848E1">
              <w:rPr>
                <w:rFonts w:cstheme="minorHAnsi"/>
                <w:sz w:val="18"/>
                <w:szCs w:val="18"/>
              </w:rPr>
              <w:t xml:space="preserve">(1-1,5 </w:t>
            </w:r>
            <w:proofErr w:type="spellStart"/>
            <w:r w:rsidRPr="005848E1">
              <w:rPr>
                <w:rFonts w:cstheme="minorHAnsi"/>
                <w:sz w:val="18"/>
                <w:szCs w:val="18"/>
              </w:rPr>
              <w:t>kWh</w:t>
            </w:r>
            <w:proofErr w:type="spellEnd"/>
            <w:r w:rsidRPr="005848E1">
              <w:rPr>
                <w:rFonts w:cstheme="minorHAnsi"/>
                <w:sz w:val="18"/>
                <w:szCs w:val="18"/>
              </w:rPr>
              <w:t>/m</w:t>
            </w:r>
            <w:r w:rsidRPr="005848E1">
              <w:rPr>
                <w:rFonts w:cstheme="minorHAnsi"/>
                <w:sz w:val="18"/>
                <w:szCs w:val="18"/>
                <w:vertAlign w:val="superscript"/>
              </w:rPr>
              <w:t>3</w:t>
            </w:r>
            <w:r w:rsidRPr="005848E1">
              <w:rPr>
                <w:rFonts w:cstheme="minorHAnsi"/>
                <w:sz w:val="18"/>
                <w:szCs w:val="18"/>
              </w:rPr>
              <w:t>/gadā)</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0065A" w14:textId="77777777" w:rsidR="00E476E1" w:rsidRPr="005848E1" w:rsidRDefault="000B366F" w:rsidP="000B366F">
            <w:pPr>
              <w:spacing w:before="100" w:after="100" w:line="240" w:lineRule="atLeast"/>
              <w:jc w:val="center"/>
              <w:rPr>
                <w:rFonts w:cstheme="minorHAnsi"/>
                <w:sz w:val="22"/>
              </w:rPr>
            </w:pPr>
            <w:r w:rsidRPr="005848E1">
              <w:rPr>
                <w:rFonts w:cstheme="minorHAnsi"/>
                <w:sz w:val="22"/>
              </w:rPr>
              <w:t>Laba</w:t>
            </w:r>
            <w:r w:rsidR="00E476E1" w:rsidRPr="005848E1">
              <w:rPr>
                <w:rFonts w:cstheme="minorHAnsi"/>
                <w:sz w:val="22"/>
              </w:rPr>
              <w:t xml:space="preserve"> </w:t>
            </w:r>
          </w:p>
          <w:p w14:paraId="4ABD7AE4" w14:textId="35A9E983" w:rsidR="000B366F" w:rsidRPr="005848E1" w:rsidRDefault="00E476E1" w:rsidP="000B366F">
            <w:pPr>
              <w:spacing w:before="100" w:after="100" w:line="240" w:lineRule="atLeast"/>
              <w:jc w:val="center"/>
              <w:rPr>
                <w:rFonts w:cstheme="minorHAnsi"/>
              </w:rPr>
            </w:pPr>
            <w:r w:rsidRPr="005848E1">
              <w:rPr>
                <w:rFonts w:cstheme="minorHAnsi"/>
                <w:sz w:val="18"/>
                <w:szCs w:val="18"/>
              </w:rPr>
              <w:t xml:space="preserve">(&lt; 1 </w:t>
            </w:r>
            <w:proofErr w:type="spellStart"/>
            <w:r w:rsidRPr="005848E1">
              <w:rPr>
                <w:rFonts w:cstheme="minorHAnsi"/>
                <w:sz w:val="18"/>
                <w:szCs w:val="18"/>
              </w:rPr>
              <w:t>kWh</w:t>
            </w:r>
            <w:proofErr w:type="spellEnd"/>
            <w:r w:rsidRPr="005848E1">
              <w:rPr>
                <w:rFonts w:cstheme="minorHAnsi"/>
                <w:sz w:val="18"/>
                <w:szCs w:val="18"/>
              </w:rPr>
              <w:t>/m</w:t>
            </w:r>
            <w:r w:rsidRPr="005848E1">
              <w:rPr>
                <w:rFonts w:cstheme="minorHAnsi"/>
                <w:sz w:val="18"/>
                <w:szCs w:val="18"/>
                <w:vertAlign w:val="superscript"/>
              </w:rPr>
              <w:t>3</w:t>
            </w:r>
            <w:r w:rsidRPr="005848E1">
              <w:rPr>
                <w:rFonts w:cstheme="minorHAnsi"/>
                <w:sz w:val="18"/>
                <w:szCs w:val="18"/>
              </w:rPr>
              <w:t>/gadā)</w:t>
            </w:r>
          </w:p>
        </w:tc>
      </w:tr>
    </w:tbl>
    <w:p w14:paraId="62BA8EC1" w14:textId="77777777" w:rsidR="000B366F" w:rsidRPr="005848E1" w:rsidRDefault="000B366F" w:rsidP="000B366F">
      <w:pPr>
        <w:spacing w:after="0" w:line="240" w:lineRule="auto"/>
        <w:rPr>
          <w:rFonts w:cstheme="minorHAnsi"/>
          <w:i/>
          <w:sz w:val="22"/>
        </w:rPr>
      </w:pPr>
    </w:p>
    <w:p w14:paraId="2A036F23" w14:textId="77777777" w:rsidR="000B366F" w:rsidRPr="005848E1" w:rsidRDefault="000B366F" w:rsidP="000B366F">
      <w:pPr>
        <w:rPr>
          <w:rFonts w:cstheme="minorHAnsi"/>
        </w:rPr>
      </w:pPr>
      <w:r w:rsidRPr="005848E1">
        <w:rPr>
          <w:rFonts w:cstheme="minorHAnsi"/>
          <w:sz w:val="22"/>
        </w:rPr>
        <w:t xml:space="preserve">Attiecīgi, jo zemāka energoefektivitāte, jo augstāka prioritāte – punktu skaits starp aglomerācijām. </w:t>
      </w:r>
    </w:p>
    <w:p w14:paraId="60CB5034" w14:textId="38886303" w:rsidR="000B366F" w:rsidRPr="005848E1" w:rsidRDefault="000B366F" w:rsidP="000B366F">
      <w:pPr>
        <w:rPr>
          <w:rFonts w:cstheme="minorHAnsi"/>
        </w:rPr>
      </w:pPr>
      <w:r w:rsidRPr="005848E1">
        <w:rPr>
          <w:rFonts w:cstheme="minorHAnsi"/>
          <w:b/>
          <w:sz w:val="22"/>
          <w:u w:val="single"/>
        </w:rPr>
        <w:t xml:space="preserve">Pašvaldību atbalsts centralizētas kanalizācijas </w:t>
      </w:r>
      <w:proofErr w:type="spellStart"/>
      <w:r w:rsidRPr="005848E1">
        <w:rPr>
          <w:rFonts w:cstheme="minorHAnsi"/>
          <w:b/>
          <w:sz w:val="22"/>
          <w:u w:val="single"/>
        </w:rPr>
        <w:t>pieslēgumiem</w:t>
      </w:r>
      <w:proofErr w:type="spellEnd"/>
      <w:r w:rsidRPr="005848E1">
        <w:rPr>
          <w:rFonts w:cstheme="minorHAnsi"/>
          <w:b/>
          <w:sz w:val="22"/>
          <w:u w:val="single"/>
        </w:rPr>
        <w:t xml:space="preserve"> mājsaimniecībās</w:t>
      </w:r>
      <w:r w:rsidRPr="005848E1">
        <w:rPr>
          <w:rFonts w:cstheme="minorHAnsi"/>
          <w:sz w:val="22"/>
        </w:rPr>
        <w:t xml:space="preserve"> – šajā kritērijā vērtēta pašvaldību iniciatīva un atbalsts kanalizācijas </w:t>
      </w:r>
      <w:proofErr w:type="spellStart"/>
      <w:r w:rsidRPr="005848E1">
        <w:rPr>
          <w:rFonts w:cstheme="minorHAnsi"/>
          <w:sz w:val="22"/>
        </w:rPr>
        <w:t>pieslēgumu</w:t>
      </w:r>
      <w:proofErr w:type="spellEnd"/>
      <w:r w:rsidRPr="005848E1">
        <w:rPr>
          <w:rFonts w:cstheme="minorHAnsi"/>
          <w:sz w:val="22"/>
        </w:rPr>
        <w:t xml:space="preserve"> veidošanai aglomerācijās, kur ir pieejama centralizēta kanalizācija, lai sasniegtu direktīvas 91/271/EEC prasības ar reāliem </w:t>
      </w:r>
      <w:proofErr w:type="spellStart"/>
      <w:r w:rsidRPr="005848E1">
        <w:rPr>
          <w:rFonts w:cstheme="minorHAnsi"/>
          <w:sz w:val="22"/>
        </w:rPr>
        <w:t>pieslēgumiem</w:t>
      </w:r>
      <w:proofErr w:type="spellEnd"/>
      <w:r w:rsidRPr="005848E1">
        <w:rPr>
          <w:rFonts w:cstheme="minorHAnsi"/>
          <w:sz w:val="22"/>
        </w:rPr>
        <w:t>.</w:t>
      </w:r>
    </w:p>
    <w:tbl>
      <w:tblPr>
        <w:tblW w:w="9351" w:type="dxa"/>
        <w:tblLayout w:type="fixed"/>
        <w:tblCellMar>
          <w:left w:w="10" w:type="dxa"/>
          <w:right w:w="10" w:type="dxa"/>
        </w:tblCellMar>
        <w:tblLook w:val="04A0" w:firstRow="1" w:lastRow="0" w:firstColumn="1" w:lastColumn="0" w:noHBand="0" w:noVBand="1"/>
      </w:tblPr>
      <w:tblGrid>
        <w:gridCol w:w="3117"/>
        <w:gridCol w:w="1556"/>
        <w:gridCol w:w="1559"/>
        <w:gridCol w:w="1491"/>
        <w:gridCol w:w="1628"/>
      </w:tblGrid>
      <w:tr w:rsidR="000B366F" w:rsidRPr="005848E1" w14:paraId="4068EB5D" w14:textId="77777777" w:rsidTr="00E942A3">
        <w:trPr>
          <w:cantSplit/>
          <w:tblHeader/>
        </w:trPr>
        <w:tc>
          <w:tcPr>
            <w:tcW w:w="3117"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2D0C775" w14:textId="77777777" w:rsidR="000B366F" w:rsidRPr="005848E1" w:rsidRDefault="000B366F" w:rsidP="000B366F">
            <w:pPr>
              <w:spacing w:before="100" w:after="100" w:line="240" w:lineRule="atLeast"/>
              <w:jc w:val="center"/>
              <w:rPr>
                <w:rFonts w:cstheme="minorHAnsi"/>
              </w:rPr>
            </w:pPr>
            <w:r w:rsidRPr="005848E1">
              <w:rPr>
                <w:rFonts w:cstheme="minorHAnsi"/>
                <w:b/>
                <w:sz w:val="22"/>
              </w:rPr>
              <w:t xml:space="preserve"> Kritērijs</w:t>
            </w:r>
          </w:p>
        </w:tc>
        <w:tc>
          <w:tcPr>
            <w:tcW w:w="6234" w:type="dxa"/>
            <w:gridSpan w:val="4"/>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E80DB46" w14:textId="77777777" w:rsidR="000B366F" w:rsidRPr="005848E1" w:rsidRDefault="000B366F" w:rsidP="000B366F">
            <w:pPr>
              <w:spacing w:before="100" w:after="100" w:line="240" w:lineRule="atLeast"/>
              <w:jc w:val="center"/>
              <w:rPr>
                <w:rFonts w:cstheme="minorHAnsi"/>
              </w:rPr>
            </w:pPr>
            <w:r w:rsidRPr="005848E1">
              <w:rPr>
                <w:rFonts w:cstheme="minorHAnsi"/>
                <w:b/>
                <w:sz w:val="22"/>
              </w:rPr>
              <w:t>Prioritātes intensitāte (punkti)</w:t>
            </w:r>
          </w:p>
        </w:tc>
      </w:tr>
      <w:tr w:rsidR="000B366F" w:rsidRPr="005848E1" w14:paraId="00887F5D" w14:textId="77777777" w:rsidTr="00E942A3">
        <w:trPr>
          <w:cantSplit/>
          <w:trHeight w:val="414"/>
          <w:tblHeader/>
        </w:trPr>
        <w:tc>
          <w:tcPr>
            <w:tcW w:w="3117"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41A2DF2" w14:textId="77777777" w:rsidR="000B366F" w:rsidRPr="005848E1" w:rsidRDefault="000B366F" w:rsidP="000B366F">
            <w:pPr>
              <w:spacing w:before="100" w:after="100" w:line="240" w:lineRule="atLeast"/>
              <w:jc w:val="center"/>
              <w:rPr>
                <w:rFonts w:cstheme="minorHAnsi"/>
                <w:b/>
              </w:rPr>
            </w:pPr>
          </w:p>
        </w:tc>
        <w:tc>
          <w:tcPr>
            <w:tcW w:w="155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B616A9D" w14:textId="77777777" w:rsidR="000B366F" w:rsidRPr="005848E1" w:rsidRDefault="000B366F" w:rsidP="000B366F">
            <w:pPr>
              <w:spacing w:before="100" w:after="100" w:line="240" w:lineRule="atLeast"/>
              <w:jc w:val="center"/>
              <w:rPr>
                <w:rFonts w:cstheme="minorHAnsi"/>
              </w:rPr>
            </w:pPr>
            <w:r w:rsidRPr="005848E1">
              <w:rPr>
                <w:rFonts w:cstheme="minorHAnsi"/>
                <w:b/>
                <w:sz w:val="22"/>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343F0BC" w14:textId="77777777" w:rsidR="000B366F" w:rsidRPr="005848E1" w:rsidRDefault="000B366F" w:rsidP="000B366F">
            <w:pPr>
              <w:spacing w:before="100" w:after="100" w:line="240" w:lineRule="atLeast"/>
              <w:jc w:val="center"/>
              <w:rPr>
                <w:rFonts w:cstheme="minorHAnsi"/>
              </w:rPr>
            </w:pPr>
            <w:r w:rsidRPr="005848E1">
              <w:rPr>
                <w:rFonts w:cstheme="minorHAnsi"/>
                <w:b/>
                <w:sz w:val="22"/>
              </w:rPr>
              <w:t>3</w:t>
            </w:r>
          </w:p>
        </w:tc>
        <w:tc>
          <w:tcPr>
            <w:tcW w:w="149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10774520" w14:textId="77777777" w:rsidR="000B366F" w:rsidRPr="005848E1" w:rsidRDefault="000B366F" w:rsidP="000B366F">
            <w:pPr>
              <w:spacing w:before="100" w:after="100" w:line="240" w:lineRule="atLeast"/>
              <w:jc w:val="center"/>
              <w:rPr>
                <w:rFonts w:cstheme="minorHAnsi"/>
              </w:rPr>
            </w:pPr>
            <w:r w:rsidRPr="005848E1">
              <w:rPr>
                <w:rFonts w:cstheme="minorHAnsi"/>
                <w:sz w:val="22"/>
              </w:rPr>
              <w:t>1</w:t>
            </w:r>
          </w:p>
        </w:tc>
        <w:tc>
          <w:tcPr>
            <w:tcW w:w="1628"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AA39499" w14:textId="77777777" w:rsidR="000B366F" w:rsidRPr="005848E1" w:rsidRDefault="000B366F" w:rsidP="000B366F">
            <w:pPr>
              <w:spacing w:before="100" w:after="100" w:line="240" w:lineRule="atLeast"/>
              <w:jc w:val="center"/>
              <w:rPr>
                <w:rFonts w:cstheme="minorHAnsi"/>
              </w:rPr>
            </w:pPr>
            <w:r w:rsidRPr="005848E1">
              <w:rPr>
                <w:rFonts w:cstheme="minorHAnsi"/>
                <w:b/>
                <w:sz w:val="22"/>
              </w:rPr>
              <w:t>0</w:t>
            </w:r>
          </w:p>
        </w:tc>
      </w:tr>
      <w:tr w:rsidR="000B366F" w:rsidRPr="005848E1" w14:paraId="6CF24FAB" w14:textId="77777777" w:rsidTr="00E942A3">
        <w:trPr>
          <w:trHeight w:val="1407"/>
        </w:trPr>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AB4BB" w14:textId="77777777" w:rsidR="000B366F" w:rsidRPr="005848E1" w:rsidRDefault="000B366F" w:rsidP="000B366F">
            <w:pPr>
              <w:spacing w:before="100" w:after="100" w:line="240" w:lineRule="atLeast"/>
              <w:rPr>
                <w:rFonts w:cstheme="minorHAnsi"/>
              </w:rPr>
            </w:pPr>
            <w:r w:rsidRPr="005848E1">
              <w:rPr>
                <w:rFonts w:cstheme="minorHAnsi"/>
                <w:sz w:val="22"/>
              </w:rPr>
              <w:t xml:space="preserve">Pašvaldību atbalsts centralizētas kanalizācijas </w:t>
            </w:r>
            <w:proofErr w:type="spellStart"/>
            <w:r w:rsidRPr="005848E1">
              <w:rPr>
                <w:rFonts w:cstheme="minorHAnsi"/>
                <w:sz w:val="22"/>
              </w:rPr>
              <w:t>pieslēgumiem</w:t>
            </w:r>
            <w:proofErr w:type="spellEnd"/>
            <w:r w:rsidRPr="005848E1">
              <w:rPr>
                <w:rFonts w:cstheme="minorHAnsi"/>
                <w:sz w:val="22"/>
              </w:rPr>
              <w:t xml:space="preserve"> mājsaimniecībās</w:t>
            </w:r>
          </w:p>
          <w:p w14:paraId="57442846" w14:textId="77777777" w:rsidR="000B366F" w:rsidRPr="005848E1" w:rsidRDefault="000B366F" w:rsidP="000B366F">
            <w:pPr>
              <w:spacing w:before="100" w:after="100" w:line="240" w:lineRule="atLeast"/>
              <w:rPr>
                <w:rFonts w:cstheme="minorHAnsi"/>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9EF90" w14:textId="036CB788" w:rsidR="000B366F" w:rsidRPr="005848E1" w:rsidRDefault="000B366F" w:rsidP="000B366F">
            <w:pPr>
              <w:spacing w:before="100" w:after="100" w:line="240" w:lineRule="atLeast"/>
              <w:rPr>
                <w:rFonts w:cstheme="minorHAnsi"/>
              </w:rPr>
            </w:pPr>
            <w:r w:rsidRPr="005848E1">
              <w:rPr>
                <w:rFonts w:cstheme="minorHAnsi"/>
                <w:sz w:val="22"/>
              </w:rPr>
              <w:t xml:space="preserve">Atbalsts tiek sniegts visiem vai atsevišķām </w:t>
            </w:r>
            <w:proofErr w:type="spellStart"/>
            <w:r w:rsidRPr="005848E1">
              <w:rPr>
                <w:rFonts w:cstheme="minorHAnsi"/>
                <w:sz w:val="22"/>
              </w:rPr>
              <w:t>mērķgrupām</w:t>
            </w:r>
            <w:proofErr w:type="spellEnd"/>
            <w:r w:rsidRPr="005848E1">
              <w:rPr>
                <w:rFonts w:cstheme="minorHAnsi"/>
                <w:sz w:val="22"/>
              </w:rPr>
              <w:t xml:space="preserve"> ar intensitāti 5</w:t>
            </w:r>
            <w:r w:rsidR="00E355C8" w:rsidRPr="005848E1">
              <w:rPr>
                <w:rFonts w:cstheme="minorHAnsi"/>
                <w:sz w:val="22"/>
              </w:rPr>
              <w:t>0</w:t>
            </w:r>
            <w:r w:rsidRPr="005848E1">
              <w:rPr>
                <w:rFonts w:cstheme="minorHAnsi"/>
                <w:sz w:val="22"/>
              </w:rPr>
              <w:t xml:space="preserve"> % līdz 100 %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85FA6" w14:textId="77777777" w:rsidR="000B366F" w:rsidRPr="005848E1" w:rsidRDefault="000B366F" w:rsidP="000B366F">
            <w:pPr>
              <w:spacing w:before="100" w:after="100" w:line="240" w:lineRule="atLeast"/>
              <w:rPr>
                <w:rFonts w:cstheme="minorHAnsi"/>
              </w:rPr>
            </w:pPr>
            <w:r w:rsidRPr="005848E1">
              <w:rPr>
                <w:rFonts w:cstheme="minorHAnsi"/>
                <w:sz w:val="22"/>
              </w:rPr>
              <w:t xml:space="preserve">Atbalsts tiek sniegts atsevišķām </w:t>
            </w:r>
            <w:proofErr w:type="spellStart"/>
            <w:r w:rsidRPr="005848E1">
              <w:rPr>
                <w:rFonts w:cstheme="minorHAnsi"/>
                <w:sz w:val="22"/>
              </w:rPr>
              <w:t>mērķgrupām</w:t>
            </w:r>
            <w:proofErr w:type="spellEnd"/>
            <w:r w:rsidRPr="005848E1">
              <w:rPr>
                <w:rFonts w:cstheme="minorHAnsi"/>
                <w:sz w:val="22"/>
              </w:rPr>
              <w:t xml:space="preserve"> ar intensitāti līdz 50 %</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A325A" w14:textId="77777777" w:rsidR="000B366F" w:rsidRPr="005848E1" w:rsidRDefault="000B366F" w:rsidP="000B366F">
            <w:pPr>
              <w:spacing w:before="100" w:after="100" w:line="240" w:lineRule="atLeast"/>
              <w:rPr>
                <w:rFonts w:cstheme="minorHAnsi"/>
              </w:rPr>
            </w:pPr>
            <w:r w:rsidRPr="005848E1">
              <w:rPr>
                <w:rFonts w:cstheme="minorHAnsi"/>
                <w:sz w:val="22"/>
              </w:rPr>
              <w:t>Saistošie noteikumi par atbalstu ir apstiprināti, bet atbalsts nav sniegts*</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A98BD" w14:textId="77777777" w:rsidR="000B366F" w:rsidRPr="005848E1" w:rsidRDefault="000B366F" w:rsidP="000B366F">
            <w:pPr>
              <w:spacing w:before="100" w:after="100" w:line="240" w:lineRule="atLeast"/>
              <w:rPr>
                <w:rFonts w:cstheme="minorHAnsi"/>
              </w:rPr>
            </w:pPr>
            <w:r w:rsidRPr="005848E1">
              <w:rPr>
                <w:rFonts w:cstheme="minorHAnsi"/>
                <w:sz w:val="22"/>
              </w:rPr>
              <w:t>Nav pieejams atbalsts mājsaimniecībām</w:t>
            </w:r>
          </w:p>
        </w:tc>
      </w:tr>
    </w:tbl>
    <w:p w14:paraId="26E73820" w14:textId="46F7B8A5" w:rsidR="000B366F" w:rsidRPr="005848E1" w:rsidRDefault="000B366F" w:rsidP="000B366F">
      <w:pPr>
        <w:rPr>
          <w:rFonts w:cstheme="minorHAnsi"/>
          <w:i/>
          <w:sz w:val="22"/>
        </w:rPr>
      </w:pPr>
      <w:r w:rsidRPr="005848E1">
        <w:rPr>
          <w:rFonts w:cstheme="minorHAnsi"/>
          <w:i/>
          <w:sz w:val="22"/>
        </w:rPr>
        <w:t>*</w:t>
      </w:r>
      <w:r w:rsidR="00A21ECD">
        <w:rPr>
          <w:rFonts w:cstheme="minorHAnsi"/>
          <w:i/>
          <w:sz w:val="22"/>
        </w:rPr>
        <w:t>A</w:t>
      </w:r>
      <w:r w:rsidRPr="005848E1">
        <w:rPr>
          <w:rFonts w:cstheme="minorHAnsi"/>
          <w:i/>
          <w:sz w:val="22"/>
        </w:rPr>
        <w:t>tbalsts nav sniegts nevienai mājsaimniecībai uz anketēšanās brīdi (2020.g.sāk.)</w:t>
      </w:r>
      <w:r w:rsidR="00A21ECD">
        <w:rPr>
          <w:rFonts w:cstheme="minorHAnsi"/>
          <w:i/>
          <w:sz w:val="22"/>
        </w:rPr>
        <w:t>.</w:t>
      </w:r>
    </w:p>
    <w:p w14:paraId="0F60F7C6" w14:textId="77777777" w:rsidR="000B366F" w:rsidRPr="005848E1" w:rsidRDefault="000B366F" w:rsidP="00B13C72">
      <w:pPr>
        <w:rPr>
          <w:rFonts w:cstheme="minorHAnsi"/>
          <w:sz w:val="22"/>
        </w:rPr>
      </w:pPr>
      <w:r w:rsidRPr="005848E1">
        <w:rPr>
          <w:rFonts w:cstheme="minorHAnsi"/>
          <w:sz w:val="22"/>
        </w:rPr>
        <w:t>Attiecīgi, jo lielāks sniegtais atbalsts, jo augstāka prioritāte – punktu skaits starp aglomerācijām.</w:t>
      </w:r>
    </w:p>
    <w:p w14:paraId="160E19BC" w14:textId="42D78CF6" w:rsidR="000B366F" w:rsidRPr="005848E1" w:rsidRDefault="000B366F" w:rsidP="000B366F">
      <w:pPr>
        <w:rPr>
          <w:rFonts w:cstheme="minorHAnsi"/>
        </w:rPr>
      </w:pPr>
      <w:r w:rsidRPr="005848E1">
        <w:rPr>
          <w:rFonts w:cstheme="minorHAnsi"/>
          <w:b/>
          <w:sz w:val="22"/>
          <w:u w:val="single"/>
        </w:rPr>
        <w:t>Nepieciešamo investīciju īpatsvars pret iedzīvotāju skaitu</w:t>
      </w:r>
      <w:r w:rsidR="004C26F3">
        <w:rPr>
          <w:rFonts w:cstheme="minorHAnsi"/>
          <w:b/>
          <w:sz w:val="22"/>
          <w:u w:val="single"/>
        </w:rPr>
        <w:t>,</w:t>
      </w:r>
      <w:r w:rsidRPr="005848E1">
        <w:rPr>
          <w:rFonts w:cstheme="minorHAnsi"/>
          <w:b/>
          <w:sz w:val="22"/>
          <w:u w:val="single"/>
        </w:rPr>
        <w:t xml:space="preserve"> uz kuriem attieksies plānotie uzlabojumi (uz 1 iedzīvotāju)</w:t>
      </w:r>
      <w:r w:rsidRPr="005848E1">
        <w:rPr>
          <w:rFonts w:cstheme="minorHAnsi"/>
          <w:sz w:val="22"/>
        </w:rPr>
        <w:t xml:space="preserve"> – šajā kritērijā vērtēta aprēķināto investīciju ietekme uz 1 iedzīvotāju. Ja, piemēram, aglomerācijā nepieciešamas investīcijas notekūdeņu attīrīšanas iekārtu darbības uzlabošanai – investīciju ietekme tiks aprēķināta pret visu aglomerācijas iedzīvotāju skaitu. Savukārt, ja nepieciešama tīklu paplašināšana, tad ietekme tiks aprēķināta pret konkrēto iedzīvotāju skaitu, kuriem tiks nodrošināta pieeja pie centralizētiem tīkliem. </w:t>
      </w:r>
    </w:p>
    <w:tbl>
      <w:tblPr>
        <w:tblW w:w="9214" w:type="dxa"/>
        <w:tblLayout w:type="fixed"/>
        <w:tblCellMar>
          <w:left w:w="10" w:type="dxa"/>
          <w:right w:w="10" w:type="dxa"/>
        </w:tblCellMar>
        <w:tblLook w:val="04A0" w:firstRow="1" w:lastRow="0" w:firstColumn="1" w:lastColumn="0" w:noHBand="0" w:noVBand="1"/>
      </w:tblPr>
      <w:tblGrid>
        <w:gridCol w:w="3117"/>
        <w:gridCol w:w="1556"/>
        <w:gridCol w:w="1559"/>
        <w:gridCol w:w="1491"/>
        <w:gridCol w:w="1491"/>
      </w:tblGrid>
      <w:tr w:rsidR="000B366F" w:rsidRPr="005848E1" w14:paraId="4F1E2DCE" w14:textId="77777777" w:rsidTr="00E942A3">
        <w:trPr>
          <w:cantSplit/>
          <w:tblHeader/>
        </w:trPr>
        <w:tc>
          <w:tcPr>
            <w:tcW w:w="3117"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5FDFA9E" w14:textId="77777777" w:rsidR="000B366F" w:rsidRPr="005848E1" w:rsidRDefault="000B366F" w:rsidP="000B366F">
            <w:pPr>
              <w:spacing w:before="100" w:after="100" w:line="240" w:lineRule="atLeast"/>
              <w:jc w:val="center"/>
              <w:rPr>
                <w:rFonts w:cstheme="minorHAnsi"/>
              </w:rPr>
            </w:pPr>
            <w:r w:rsidRPr="005848E1">
              <w:rPr>
                <w:rFonts w:cstheme="minorHAnsi"/>
                <w:b/>
                <w:sz w:val="22"/>
              </w:rPr>
              <w:t xml:space="preserve"> Kritērijs</w:t>
            </w:r>
          </w:p>
        </w:tc>
        <w:tc>
          <w:tcPr>
            <w:tcW w:w="6097" w:type="dxa"/>
            <w:gridSpan w:val="4"/>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B845783" w14:textId="77777777" w:rsidR="000B366F" w:rsidRPr="005848E1" w:rsidRDefault="000B366F" w:rsidP="000B366F">
            <w:pPr>
              <w:spacing w:before="100" w:after="100" w:line="240" w:lineRule="atLeast"/>
              <w:jc w:val="center"/>
              <w:rPr>
                <w:rFonts w:cstheme="minorHAnsi"/>
              </w:rPr>
            </w:pPr>
            <w:r w:rsidRPr="005848E1">
              <w:rPr>
                <w:rFonts w:cstheme="minorHAnsi"/>
                <w:b/>
                <w:sz w:val="22"/>
              </w:rPr>
              <w:t>Prioritātes intensitāte (punkti)</w:t>
            </w:r>
          </w:p>
        </w:tc>
      </w:tr>
      <w:tr w:rsidR="000B366F" w:rsidRPr="005848E1" w14:paraId="5F1C55D8" w14:textId="77777777" w:rsidTr="00E942A3">
        <w:trPr>
          <w:cantSplit/>
          <w:trHeight w:val="414"/>
          <w:tblHeader/>
        </w:trPr>
        <w:tc>
          <w:tcPr>
            <w:tcW w:w="3117"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3D0235B" w14:textId="77777777" w:rsidR="000B366F" w:rsidRPr="005848E1" w:rsidRDefault="000B366F" w:rsidP="000B366F">
            <w:pPr>
              <w:spacing w:before="100" w:after="100" w:line="240" w:lineRule="atLeast"/>
              <w:jc w:val="center"/>
              <w:rPr>
                <w:rFonts w:cstheme="minorHAnsi"/>
                <w:b/>
              </w:rPr>
            </w:pPr>
          </w:p>
        </w:tc>
        <w:tc>
          <w:tcPr>
            <w:tcW w:w="155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2E94CFF" w14:textId="77777777" w:rsidR="000B366F" w:rsidRPr="005848E1" w:rsidRDefault="000B366F" w:rsidP="000B366F">
            <w:pPr>
              <w:spacing w:before="100" w:after="100" w:line="240" w:lineRule="atLeast"/>
              <w:jc w:val="center"/>
              <w:rPr>
                <w:rFonts w:cstheme="minorHAnsi"/>
              </w:rPr>
            </w:pPr>
            <w:r w:rsidRPr="005848E1">
              <w:rPr>
                <w:rFonts w:cstheme="minorHAnsi"/>
                <w:b/>
                <w:sz w:val="22"/>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B3BC4E6" w14:textId="77777777" w:rsidR="000B366F" w:rsidRPr="005848E1" w:rsidRDefault="000B366F" w:rsidP="000B366F">
            <w:pPr>
              <w:spacing w:before="100" w:after="100" w:line="240" w:lineRule="atLeast"/>
              <w:jc w:val="center"/>
              <w:rPr>
                <w:rFonts w:cstheme="minorHAnsi"/>
              </w:rPr>
            </w:pPr>
            <w:r w:rsidRPr="005848E1">
              <w:rPr>
                <w:rFonts w:cstheme="minorHAnsi"/>
                <w:b/>
                <w:sz w:val="22"/>
              </w:rPr>
              <w:t>3</w:t>
            </w:r>
          </w:p>
        </w:tc>
        <w:tc>
          <w:tcPr>
            <w:tcW w:w="149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EFDABE8" w14:textId="77777777" w:rsidR="000B366F" w:rsidRPr="005848E1" w:rsidRDefault="000B366F" w:rsidP="000B366F">
            <w:pPr>
              <w:spacing w:before="100" w:after="100" w:line="240" w:lineRule="atLeast"/>
              <w:jc w:val="center"/>
              <w:rPr>
                <w:rFonts w:cstheme="minorHAnsi"/>
              </w:rPr>
            </w:pPr>
            <w:r w:rsidRPr="005848E1">
              <w:rPr>
                <w:rFonts w:cstheme="minorHAnsi"/>
                <w:sz w:val="22"/>
              </w:rPr>
              <w:t>2</w:t>
            </w:r>
          </w:p>
        </w:tc>
        <w:tc>
          <w:tcPr>
            <w:tcW w:w="149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4B8C2F7" w14:textId="77777777" w:rsidR="000B366F" w:rsidRPr="005848E1" w:rsidRDefault="000B366F" w:rsidP="000B366F">
            <w:pPr>
              <w:spacing w:before="100" w:after="100" w:line="240" w:lineRule="atLeast"/>
              <w:jc w:val="center"/>
              <w:rPr>
                <w:rFonts w:cstheme="minorHAnsi"/>
              </w:rPr>
            </w:pPr>
            <w:r w:rsidRPr="005848E1">
              <w:rPr>
                <w:rFonts w:cstheme="minorHAnsi"/>
                <w:b/>
                <w:sz w:val="22"/>
              </w:rPr>
              <w:t>1</w:t>
            </w:r>
          </w:p>
        </w:tc>
      </w:tr>
      <w:tr w:rsidR="000B366F" w:rsidRPr="005848E1" w14:paraId="44BAF1F4" w14:textId="77777777" w:rsidTr="00E942A3">
        <w:trPr>
          <w:trHeight w:val="1125"/>
        </w:trPr>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630AF" w14:textId="77777777" w:rsidR="000B366F" w:rsidRPr="005848E1" w:rsidRDefault="000B366F" w:rsidP="000B366F">
            <w:pPr>
              <w:spacing w:after="0" w:line="240" w:lineRule="auto"/>
              <w:rPr>
                <w:rFonts w:cstheme="minorHAnsi"/>
              </w:rPr>
            </w:pPr>
            <w:r w:rsidRPr="005848E1">
              <w:rPr>
                <w:rFonts w:cstheme="minorHAnsi"/>
                <w:sz w:val="22"/>
              </w:rPr>
              <w:t>Nepieciešamo investīciju īpatsvars pret iedzīvotāju skaitu uz kuriem attieksies plānotie uzlabojumi (uz 1 iedzīvotāju)</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506" w14:textId="29FCFA5B" w:rsidR="000B366F" w:rsidRPr="005848E1" w:rsidRDefault="00B57DC2" w:rsidP="000B366F">
            <w:pPr>
              <w:spacing w:before="100" w:after="100" w:line="240" w:lineRule="atLeast"/>
              <w:rPr>
                <w:rFonts w:cstheme="minorHAnsi"/>
              </w:rPr>
            </w:pPr>
            <w:r w:rsidRPr="005848E1">
              <w:rPr>
                <w:rFonts w:cstheme="minorHAnsi"/>
                <w:sz w:val="22"/>
              </w:rPr>
              <w:t>&lt;</w:t>
            </w:r>
            <w:r w:rsidR="000B366F" w:rsidRPr="005848E1">
              <w:rPr>
                <w:rFonts w:cstheme="minorHAnsi"/>
                <w:sz w:val="22"/>
              </w:rPr>
              <w:t xml:space="preserve"> 1000 EUR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FCCCB" w14:textId="6933A1C1" w:rsidR="000B366F" w:rsidRPr="005848E1" w:rsidRDefault="000B366F" w:rsidP="000B366F">
            <w:pPr>
              <w:spacing w:before="100" w:after="100" w:line="240" w:lineRule="atLeast"/>
              <w:rPr>
                <w:rFonts w:cstheme="minorHAnsi"/>
              </w:rPr>
            </w:pPr>
            <w:r w:rsidRPr="005848E1">
              <w:rPr>
                <w:rFonts w:cstheme="minorHAnsi"/>
                <w:sz w:val="22"/>
              </w:rPr>
              <w:t>100</w:t>
            </w:r>
            <w:r w:rsidR="00E355C8" w:rsidRPr="005848E1">
              <w:rPr>
                <w:rFonts w:cstheme="minorHAnsi"/>
                <w:sz w:val="22"/>
              </w:rPr>
              <w:t>0</w:t>
            </w:r>
            <w:r w:rsidRPr="005848E1">
              <w:rPr>
                <w:rFonts w:cstheme="minorHAnsi"/>
                <w:sz w:val="22"/>
              </w:rPr>
              <w:t xml:space="preserve"> – 2500 EUR</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03169" w14:textId="77777777" w:rsidR="000B366F" w:rsidRPr="005848E1" w:rsidRDefault="000B366F" w:rsidP="000B366F">
            <w:pPr>
              <w:spacing w:before="100" w:after="100" w:line="240" w:lineRule="atLeast"/>
              <w:rPr>
                <w:rFonts w:cstheme="minorHAnsi"/>
              </w:rPr>
            </w:pPr>
            <w:r w:rsidRPr="005848E1">
              <w:rPr>
                <w:rFonts w:cstheme="minorHAnsi"/>
                <w:sz w:val="22"/>
              </w:rPr>
              <w:t>2501 – 5000 EUR</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3C52" w14:textId="3CB2A300" w:rsidR="000B366F" w:rsidRPr="005848E1" w:rsidRDefault="00E355C8" w:rsidP="000B366F">
            <w:pPr>
              <w:spacing w:before="100" w:after="100" w:line="240" w:lineRule="atLeast"/>
              <w:rPr>
                <w:rFonts w:cstheme="minorHAnsi"/>
              </w:rPr>
            </w:pPr>
            <w:r w:rsidRPr="005848E1">
              <w:rPr>
                <w:rFonts w:cstheme="minorHAnsi"/>
                <w:sz w:val="22"/>
              </w:rPr>
              <w:t>&gt;</w:t>
            </w:r>
            <w:r w:rsidR="000B366F" w:rsidRPr="005848E1">
              <w:rPr>
                <w:rFonts w:cstheme="minorHAnsi"/>
                <w:sz w:val="22"/>
              </w:rPr>
              <w:t xml:space="preserve"> 5000 EUR</w:t>
            </w:r>
          </w:p>
        </w:tc>
      </w:tr>
    </w:tbl>
    <w:p w14:paraId="52E0EC9D" w14:textId="77777777" w:rsidR="000B366F" w:rsidRPr="005848E1" w:rsidRDefault="000B366F" w:rsidP="000B366F">
      <w:pPr>
        <w:rPr>
          <w:rFonts w:cstheme="minorHAnsi"/>
          <w:sz w:val="22"/>
        </w:rPr>
        <w:sectPr w:rsidR="000B366F" w:rsidRPr="005848E1">
          <w:pgSz w:w="11906" w:h="16838"/>
          <w:pgMar w:top="1440" w:right="1797" w:bottom="1440" w:left="1797" w:header="720" w:footer="720" w:gutter="0"/>
          <w:cols w:space="720"/>
        </w:sectPr>
      </w:pPr>
      <w:r w:rsidRPr="005848E1">
        <w:rPr>
          <w:rFonts w:cstheme="minorHAnsi"/>
          <w:sz w:val="22"/>
        </w:rPr>
        <w:t>Attiecīgi, jo zemāks investīciju apjoms uz 1 iedzīvotāju, jo augstāka prioritāte – punktu skaits starp aglomerācijām.</w:t>
      </w:r>
    </w:p>
    <w:bookmarkEnd w:id="19"/>
    <w:p w14:paraId="19E22E1C" w14:textId="77777777" w:rsidR="000B366F" w:rsidRPr="005848E1" w:rsidRDefault="000B366F" w:rsidP="00D4573E">
      <w:pPr>
        <w:pStyle w:val="ListParagraph"/>
        <w:spacing w:before="120"/>
        <w:ind w:right="-335"/>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 xml:space="preserve">2.4. tabula </w:t>
      </w:r>
    </w:p>
    <w:p w14:paraId="150FB14E" w14:textId="77777777" w:rsidR="000B366F" w:rsidRPr="005848E1" w:rsidRDefault="000B366F" w:rsidP="00D4573E">
      <w:pPr>
        <w:spacing w:after="0"/>
        <w:ind w:left="720" w:right="-335"/>
        <w:jc w:val="center"/>
        <w:rPr>
          <w:rFonts w:cstheme="minorHAnsi"/>
        </w:rPr>
      </w:pPr>
      <w:r w:rsidRPr="005848E1">
        <w:rPr>
          <w:rFonts w:cstheme="minorHAnsi"/>
          <w:b/>
          <w:sz w:val="22"/>
        </w:rPr>
        <w:t>Izvirzīto kritēriju prioritātes intensitātes apkopojums</w:t>
      </w:r>
    </w:p>
    <w:tbl>
      <w:tblPr>
        <w:tblW w:w="14596" w:type="dxa"/>
        <w:tblLayout w:type="fixed"/>
        <w:tblCellMar>
          <w:left w:w="10" w:type="dxa"/>
          <w:right w:w="10" w:type="dxa"/>
        </w:tblCellMar>
        <w:tblLook w:val="04A0" w:firstRow="1" w:lastRow="0" w:firstColumn="1" w:lastColumn="0" w:noHBand="0" w:noVBand="1"/>
      </w:tblPr>
      <w:tblGrid>
        <w:gridCol w:w="565"/>
        <w:gridCol w:w="3030"/>
        <w:gridCol w:w="2160"/>
        <w:gridCol w:w="1080"/>
        <w:gridCol w:w="2790"/>
        <w:gridCol w:w="1710"/>
        <w:gridCol w:w="1427"/>
        <w:gridCol w:w="1834"/>
      </w:tblGrid>
      <w:tr w:rsidR="000B366F" w:rsidRPr="005848E1" w14:paraId="6D054CDC" w14:textId="77777777" w:rsidTr="00E942A3">
        <w:trPr>
          <w:cantSplit/>
          <w:tblHeader/>
        </w:trPr>
        <w:tc>
          <w:tcPr>
            <w:tcW w:w="565"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1611BB9B" w14:textId="77777777" w:rsidR="000B366F" w:rsidRPr="005848E1" w:rsidRDefault="000B366F" w:rsidP="000B366F">
            <w:pPr>
              <w:spacing w:before="100" w:after="100" w:line="240" w:lineRule="atLeast"/>
              <w:rPr>
                <w:rFonts w:cstheme="minorHAnsi"/>
                <w:sz w:val="20"/>
                <w:szCs w:val="20"/>
              </w:rPr>
            </w:pPr>
            <w:proofErr w:type="spellStart"/>
            <w:r w:rsidRPr="005848E1">
              <w:rPr>
                <w:rFonts w:cstheme="minorHAnsi"/>
                <w:b/>
                <w:sz w:val="20"/>
                <w:szCs w:val="20"/>
              </w:rPr>
              <w:t>Nr</w:t>
            </w:r>
            <w:proofErr w:type="spellEnd"/>
          </w:p>
        </w:tc>
        <w:tc>
          <w:tcPr>
            <w:tcW w:w="3030" w:type="dxa"/>
            <w:vMerge w:val="restar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156DA9D" w14:textId="77777777" w:rsidR="000B366F" w:rsidRPr="005848E1" w:rsidRDefault="000B366F" w:rsidP="000B366F">
            <w:pPr>
              <w:spacing w:before="100" w:after="100" w:line="240" w:lineRule="atLeast"/>
              <w:jc w:val="center"/>
              <w:rPr>
                <w:rFonts w:cstheme="minorHAnsi"/>
                <w:sz w:val="20"/>
                <w:szCs w:val="20"/>
              </w:rPr>
            </w:pPr>
            <w:r w:rsidRPr="005848E1">
              <w:rPr>
                <w:rFonts w:cstheme="minorHAnsi"/>
                <w:b/>
                <w:sz w:val="20"/>
                <w:szCs w:val="20"/>
              </w:rPr>
              <w:t xml:space="preserve"> Kritērijs</w:t>
            </w:r>
          </w:p>
        </w:tc>
        <w:tc>
          <w:tcPr>
            <w:tcW w:w="11001" w:type="dxa"/>
            <w:gridSpan w:val="6"/>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C0D8071" w14:textId="77777777" w:rsidR="000B366F" w:rsidRPr="005848E1" w:rsidRDefault="000B366F" w:rsidP="000B366F">
            <w:pPr>
              <w:spacing w:before="100" w:after="100" w:line="240" w:lineRule="atLeast"/>
              <w:jc w:val="center"/>
              <w:rPr>
                <w:rFonts w:cstheme="minorHAnsi"/>
                <w:sz w:val="20"/>
                <w:szCs w:val="20"/>
              </w:rPr>
            </w:pPr>
            <w:r w:rsidRPr="005848E1">
              <w:rPr>
                <w:rFonts w:cstheme="minorHAnsi"/>
                <w:b/>
                <w:sz w:val="20"/>
                <w:szCs w:val="20"/>
              </w:rPr>
              <w:t>Prioritātes intensitāte (punkti)</w:t>
            </w:r>
          </w:p>
        </w:tc>
      </w:tr>
      <w:tr w:rsidR="000B366F" w:rsidRPr="005848E1" w14:paraId="0ECFA9BA" w14:textId="77777777" w:rsidTr="00E942A3">
        <w:trPr>
          <w:cantSplit/>
          <w:tblHeader/>
        </w:trPr>
        <w:tc>
          <w:tcPr>
            <w:tcW w:w="565"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7F627DA4" w14:textId="77777777" w:rsidR="000B366F" w:rsidRPr="005848E1" w:rsidRDefault="000B366F" w:rsidP="000B366F">
            <w:pPr>
              <w:spacing w:before="100" w:after="100" w:line="240" w:lineRule="atLeast"/>
              <w:jc w:val="center"/>
              <w:rPr>
                <w:rFonts w:cstheme="minorHAnsi"/>
                <w:b/>
                <w:sz w:val="20"/>
                <w:szCs w:val="20"/>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07B082C" w14:textId="77777777" w:rsidR="000B366F" w:rsidRPr="005848E1" w:rsidRDefault="000B366F" w:rsidP="000B366F">
            <w:pPr>
              <w:spacing w:before="100" w:after="100" w:line="240" w:lineRule="atLeast"/>
              <w:jc w:val="center"/>
              <w:rPr>
                <w:rFonts w:cstheme="minorHAnsi"/>
                <w:b/>
                <w:sz w:val="20"/>
                <w:szCs w:val="20"/>
              </w:rPr>
            </w:pPr>
          </w:p>
        </w:tc>
        <w:tc>
          <w:tcPr>
            <w:tcW w:w="216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AF542C0" w14:textId="77777777" w:rsidR="000B366F" w:rsidRPr="005848E1" w:rsidRDefault="000B366F" w:rsidP="000B366F">
            <w:pPr>
              <w:spacing w:before="100" w:after="100" w:line="240" w:lineRule="atLeast"/>
              <w:jc w:val="center"/>
              <w:rPr>
                <w:rFonts w:cstheme="minorHAnsi"/>
                <w:sz w:val="20"/>
                <w:szCs w:val="20"/>
              </w:rPr>
            </w:pPr>
            <w:r w:rsidRPr="005848E1">
              <w:rPr>
                <w:rFonts w:cstheme="minorHAnsi"/>
                <w:b/>
                <w:sz w:val="20"/>
                <w:szCs w:val="20"/>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7E0E6D27" w14:textId="77777777" w:rsidR="000B366F" w:rsidRPr="005848E1" w:rsidRDefault="000B366F" w:rsidP="000B366F">
            <w:pPr>
              <w:spacing w:before="100" w:after="100" w:line="240" w:lineRule="atLeast"/>
              <w:jc w:val="center"/>
              <w:rPr>
                <w:rFonts w:cstheme="minorHAnsi"/>
                <w:sz w:val="20"/>
                <w:szCs w:val="20"/>
              </w:rPr>
            </w:pPr>
            <w:r w:rsidRPr="005848E1">
              <w:rPr>
                <w:rFonts w:cstheme="minorHAnsi"/>
                <w:b/>
                <w:sz w:val="20"/>
                <w:szCs w:val="20"/>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A7E7FB9" w14:textId="77777777" w:rsidR="000B366F" w:rsidRPr="005848E1" w:rsidRDefault="000B366F" w:rsidP="000B366F">
            <w:pPr>
              <w:spacing w:before="100" w:after="100" w:line="240" w:lineRule="atLeast"/>
              <w:jc w:val="center"/>
              <w:rPr>
                <w:rFonts w:cstheme="minorHAnsi"/>
                <w:sz w:val="20"/>
                <w:szCs w:val="20"/>
              </w:rPr>
            </w:pPr>
            <w:r w:rsidRPr="005848E1">
              <w:rPr>
                <w:rFonts w:cstheme="minorHAnsi"/>
                <w:b/>
                <w:sz w:val="20"/>
                <w:szCs w:val="20"/>
              </w:rPr>
              <w:t>3</w:t>
            </w:r>
          </w:p>
        </w:tc>
        <w:tc>
          <w:tcPr>
            <w:tcW w:w="171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1F69288" w14:textId="77777777" w:rsidR="000B366F" w:rsidRPr="005848E1" w:rsidRDefault="000B366F" w:rsidP="000B366F">
            <w:pPr>
              <w:spacing w:before="100" w:after="100" w:line="240" w:lineRule="atLeast"/>
              <w:jc w:val="center"/>
              <w:rPr>
                <w:rFonts w:cstheme="minorHAnsi"/>
                <w:sz w:val="20"/>
                <w:szCs w:val="20"/>
              </w:rPr>
            </w:pPr>
            <w:r w:rsidRPr="005848E1">
              <w:rPr>
                <w:rFonts w:cstheme="minorHAnsi"/>
                <w:b/>
                <w:sz w:val="20"/>
                <w:szCs w:val="20"/>
              </w:rPr>
              <w:t>2</w:t>
            </w:r>
          </w:p>
        </w:tc>
        <w:tc>
          <w:tcPr>
            <w:tcW w:w="1427"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B603955" w14:textId="77777777" w:rsidR="000B366F" w:rsidRPr="005848E1" w:rsidRDefault="000B366F" w:rsidP="000B366F">
            <w:pPr>
              <w:spacing w:before="100" w:after="100" w:line="240" w:lineRule="atLeast"/>
              <w:jc w:val="center"/>
              <w:rPr>
                <w:rFonts w:cstheme="minorHAnsi"/>
                <w:sz w:val="20"/>
                <w:szCs w:val="20"/>
              </w:rPr>
            </w:pPr>
            <w:r w:rsidRPr="005848E1">
              <w:rPr>
                <w:rFonts w:cstheme="minorHAnsi"/>
                <w:b/>
                <w:sz w:val="20"/>
                <w:szCs w:val="20"/>
              </w:rPr>
              <w:t>1</w:t>
            </w:r>
          </w:p>
        </w:tc>
        <w:tc>
          <w:tcPr>
            <w:tcW w:w="1834"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15844820" w14:textId="77777777" w:rsidR="000B366F" w:rsidRPr="005848E1" w:rsidRDefault="000B366F" w:rsidP="000B366F">
            <w:pPr>
              <w:spacing w:before="100" w:after="100" w:line="240" w:lineRule="atLeast"/>
              <w:jc w:val="center"/>
              <w:rPr>
                <w:rFonts w:cstheme="minorHAnsi"/>
                <w:sz w:val="20"/>
                <w:szCs w:val="20"/>
              </w:rPr>
            </w:pPr>
            <w:r w:rsidRPr="005848E1">
              <w:rPr>
                <w:rFonts w:cstheme="minorHAnsi"/>
                <w:b/>
                <w:sz w:val="20"/>
                <w:szCs w:val="20"/>
              </w:rPr>
              <w:t>0</w:t>
            </w:r>
          </w:p>
        </w:tc>
      </w:tr>
      <w:tr w:rsidR="000B366F" w:rsidRPr="005848E1" w14:paraId="07436C77" w14:textId="77777777" w:rsidTr="00E942A3">
        <w:trPr>
          <w:cantSplit/>
        </w:trPr>
        <w:tc>
          <w:tcPr>
            <w:tcW w:w="1459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EFD97" w14:textId="77777777" w:rsidR="000B366F" w:rsidRPr="005848E1" w:rsidRDefault="000B366F" w:rsidP="000B366F">
            <w:pPr>
              <w:spacing w:before="100" w:after="100" w:line="240" w:lineRule="atLeast"/>
              <w:jc w:val="left"/>
              <w:rPr>
                <w:rFonts w:cstheme="minorHAnsi"/>
                <w:sz w:val="20"/>
                <w:szCs w:val="20"/>
              </w:rPr>
            </w:pPr>
            <w:r w:rsidRPr="005848E1">
              <w:rPr>
                <w:rFonts w:cstheme="minorHAnsi"/>
                <w:b/>
                <w:i/>
                <w:sz w:val="20"/>
                <w:szCs w:val="20"/>
              </w:rPr>
              <w:t>Sociālekonomiskie kritēriji</w:t>
            </w:r>
          </w:p>
        </w:tc>
      </w:tr>
      <w:tr w:rsidR="000B366F" w:rsidRPr="005848E1" w14:paraId="056ABC34" w14:textId="77777777" w:rsidTr="00E942A3">
        <w:trPr>
          <w:trHeight w:val="568"/>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4C634"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1</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4A2D8"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Iedzīvotāju skaits aglomerācijā</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7E5CD"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&gt;100 000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7BF31"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p w14:paraId="1FAE8CD9" w14:textId="77777777" w:rsidR="000B366F" w:rsidRPr="005848E1" w:rsidRDefault="000B366F" w:rsidP="00D4573E">
            <w:pPr>
              <w:spacing w:after="0" w:line="240" w:lineRule="atLeast"/>
              <w:jc w:val="center"/>
              <w:rPr>
                <w:rFonts w:cstheme="minorHAnsi"/>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E36B4"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10 000 – 100 000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55102"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p w14:paraId="34E1ADB7" w14:textId="77777777" w:rsidR="000B366F" w:rsidRPr="005848E1" w:rsidRDefault="000B366F" w:rsidP="00D4573E">
            <w:pPr>
              <w:spacing w:after="0" w:line="240" w:lineRule="atLeast"/>
              <w:jc w:val="center"/>
              <w:rPr>
                <w:rFonts w:cstheme="minorHAnsi"/>
                <w:sz w:val="20"/>
                <w:szCs w:val="20"/>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22636" w14:textId="629A2162"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 xml:space="preserve">2 000 – </w:t>
            </w:r>
            <w:r w:rsidR="002F48AA" w:rsidRPr="005848E1">
              <w:rPr>
                <w:rFonts w:cstheme="minorHAnsi"/>
                <w:sz w:val="20"/>
                <w:szCs w:val="20"/>
              </w:rPr>
              <w:t>9999</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0D291"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&lt; 2000</w:t>
            </w:r>
          </w:p>
        </w:tc>
      </w:tr>
      <w:tr w:rsidR="000B366F" w:rsidRPr="005848E1" w14:paraId="76DB8963"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2BADB"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2</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74497"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Iedzīvotāju skaita izmaiņas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F3750"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&gt; (+10%)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9C577"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(+5%) – (+10%)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93210"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+/- 5 %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23C66"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(-5%) – (-10%)</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3CB73"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&gt; (-10%)</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0F609"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r>
      <w:tr w:rsidR="000B366F" w:rsidRPr="005848E1" w14:paraId="40513761"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29E2A"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3</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A8D32"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Centralizētas kanalizācijas pārklājumu līmenis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78C22"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&lt; 90%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7CD72" w14:textId="120A297A"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90 – 9</w:t>
            </w:r>
            <w:r w:rsidR="002F48AA" w:rsidRPr="005848E1">
              <w:rPr>
                <w:rFonts w:cstheme="minorHAnsi"/>
                <w:sz w:val="20"/>
                <w:szCs w:val="20"/>
              </w:rPr>
              <w:t>1</w:t>
            </w:r>
            <w:r w:rsidRPr="005848E1">
              <w:rPr>
                <w:rFonts w:cstheme="minorHAnsi"/>
                <w:sz w:val="20"/>
                <w:szCs w:val="20"/>
              </w:rPr>
              <w:t xml:space="preserve">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140C4" w14:textId="35AE844E"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92 – 9</w:t>
            </w:r>
            <w:r w:rsidR="002F48AA" w:rsidRPr="005848E1">
              <w:rPr>
                <w:rFonts w:cstheme="minorHAnsi"/>
                <w:sz w:val="20"/>
                <w:szCs w:val="20"/>
              </w:rPr>
              <w:t>3</w:t>
            </w:r>
            <w:r w:rsidRPr="005848E1">
              <w:rPr>
                <w:rFonts w:cstheme="minorHAnsi"/>
                <w:sz w:val="20"/>
                <w:szCs w:val="20"/>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E7B70" w14:textId="634A9B61"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94 – 9</w:t>
            </w:r>
            <w:r w:rsidR="002F48AA" w:rsidRPr="005848E1">
              <w:rPr>
                <w:rFonts w:cstheme="minorHAnsi"/>
                <w:sz w:val="20"/>
                <w:szCs w:val="20"/>
              </w:rPr>
              <w:t>5</w:t>
            </w:r>
            <w:r w:rsidRPr="005848E1">
              <w:rPr>
                <w:rFonts w:cstheme="minorHAnsi"/>
                <w:sz w:val="20"/>
                <w:szCs w:val="20"/>
              </w:rPr>
              <w: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26887"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&gt;96%</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0F202"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r>
      <w:tr w:rsidR="000B366F" w:rsidRPr="005848E1" w14:paraId="44244530"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65970"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4</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1BEF6"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Ūdenssaimniecības tarifa īpatsvars pret vidējo mājsaimniecības ienākumu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7895A"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&lt; 2 %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D456D"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D173B" w14:textId="3B0B35EC"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 xml:space="preserve">2,1 – </w:t>
            </w:r>
            <w:r w:rsidR="002F48AA" w:rsidRPr="005848E1">
              <w:rPr>
                <w:rFonts w:cstheme="minorHAnsi"/>
                <w:sz w:val="20"/>
                <w:szCs w:val="20"/>
              </w:rPr>
              <w:t xml:space="preserve">2,9 </w:t>
            </w:r>
            <w:r w:rsidRPr="005848E1">
              <w:rPr>
                <w:rFonts w:cstheme="minorHAnsi"/>
                <w:sz w:val="20"/>
                <w:szCs w:val="20"/>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0E17D"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754F3"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3,1 – 3,8 %</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2AE45" w14:textId="45DB3A90"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&gt;3,</w:t>
            </w:r>
            <w:r w:rsidR="002F48AA" w:rsidRPr="005848E1">
              <w:rPr>
                <w:rFonts w:cstheme="minorHAnsi"/>
                <w:sz w:val="20"/>
                <w:szCs w:val="20"/>
              </w:rPr>
              <w:t xml:space="preserve">8 </w:t>
            </w:r>
            <w:r w:rsidRPr="005848E1">
              <w:rPr>
                <w:rFonts w:cstheme="minorHAnsi"/>
                <w:sz w:val="20"/>
                <w:szCs w:val="20"/>
              </w:rPr>
              <w:t>%</w:t>
            </w:r>
          </w:p>
        </w:tc>
      </w:tr>
      <w:tr w:rsidR="000B366F" w:rsidRPr="005848E1" w14:paraId="2DB47E3C" w14:textId="77777777" w:rsidTr="00E942A3">
        <w:trPr>
          <w:trHeight w:val="440"/>
        </w:trPr>
        <w:tc>
          <w:tcPr>
            <w:tcW w:w="1459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F1E26" w14:textId="77777777" w:rsidR="000B366F" w:rsidRPr="005848E1" w:rsidRDefault="000B366F" w:rsidP="000B366F">
            <w:pPr>
              <w:spacing w:before="100" w:after="100" w:line="240" w:lineRule="atLeast"/>
              <w:jc w:val="left"/>
              <w:rPr>
                <w:rFonts w:cstheme="minorHAnsi"/>
                <w:sz w:val="20"/>
                <w:szCs w:val="20"/>
              </w:rPr>
            </w:pPr>
            <w:r w:rsidRPr="005848E1">
              <w:rPr>
                <w:rFonts w:cstheme="minorHAnsi"/>
                <w:b/>
                <w:i/>
                <w:sz w:val="20"/>
                <w:szCs w:val="20"/>
              </w:rPr>
              <w:t>Vides un ūdensobjektu stāvokli ietekmējošie kritēriji</w:t>
            </w:r>
          </w:p>
        </w:tc>
      </w:tr>
      <w:tr w:rsidR="000B366F" w:rsidRPr="005848E1" w14:paraId="59C00D33" w14:textId="77777777" w:rsidTr="00E942A3">
        <w:trPr>
          <w:trHeight w:val="384"/>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B82E4" w14:textId="77777777" w:rsidR="000B366F" w:rsidRPr="005848E1" w:rsidRDefault="000B366F" w:rsidP="00D4573E">
            <w:pPr>
              <w:spacing w:after="0" w:line="240" w:lineRule="atLeast"/>
              <w:jc w:val="left"/>
              <w:rPr>
                <w:rFonts w:cstheme="minorHAnsi"/>
                <w:sz w:val="20"/>
                <w:szCs w:val="20"/>
              </w:rPr>
            </w:pPr>
            <w:r w:rsidRPr="005848E1">
              <w:rPr>
                <w:rFonts w:cstheme="minorHAnsi"/>
                <w:sz w:val="20"/>
                <w:szCs w:val="20"/>
              </w:rPr>
              <w:t>5</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9160E" w14:textId="77777777" w:rsidR="000B366F" w:rsidRPr="005848E1" w:rsidRDefault="000B366F" w:rsidP="00D4573E">
            <w:pPr>
              <w:spacing w:after="0" w:line="240" w:lineRule="atLeast"/>
              <w:jc w:val="left"/>
              <w:rPr>
                <w:rFonts w:cstheme="minorHAnsi"/>
                <w:sz w:val="20"/>
                <w:szCs w:val="20"/>
              </w:rPr>
            </w:pPr>
            <w:r w:rsidRPr="005848E1">
              <w:rPr>
                <w:rFonts w:cstheme="minorHAnsi"/>
                <w:sz w:val="20"/>
                <w:szCs w:val="20"/>
              </w:rPr>
              <w:t>Piesārņojuma slodzes apjoms (CE)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FFDE4"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&gt;100 000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DDC8"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p w14:paraId="59482635" w14:textId="77777777" w:rsidR="000B366F" w:rsidRPr="005848E1" w:rsidRDefault="000B366F" w:rsidP="00D4573E">
            <w:pPr>
              <w:spacing w:after="0" w:line="240" w:lineRule="atLeast"/>
              <w:jc w:val="center"/>
              <w:rPr>
                <w:rFonts w:cstheme="minorHAnsi"/>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EB651"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10 000 – 100 000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50CF4"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ECA13" w14:textId="7B67D4A0"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 xml:space="preserve">2 000 – </w:t>
            </w:r>
            <w:r w:rsidR="002F48AA" w:rsidRPr="005848E1">
              <w:rPr>
                <w:rFonts w:cstheme="minorHAnsi"/>
                <w:sz w:val="20"/>
                <w:szCs w:val="20"/>
              </w:rPr>
              <w:t>9999</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B2826"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&lt; 2000</w:t>
            </w:r>
          </w:p>
        </w:tc>
      </w:tr>
      <w:tr w:rsidR="000B366F" w:rsidRPr="005848E1" w14:paraId="458C6478"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73DBC"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837D3"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Notekūdeņu attīrīšanas iekārtu attīrīšanas kvalitātes nepietiekamība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29462"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NAI darbībā konstatēta neatbilstoša attīrīšanas kvalitāte t.sk. nepieciešama trešējā attīrīšana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361D2"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C969E"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 xml:space="preserve">NAI neatbilstoša attīrīšanas kvalitātes nepietiekamība sagaidāma tuvākajā nākotnē dēļ iedzīvotāju skaita pieauguma aglomerācijā, aglomerāciju robežu paplašināšanas, decentralizēto notekūdeņu reģistra izveides vai cits iemesls.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B29BB"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CA7FF"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5E344"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Iekārtu darbība ir atbilstoša arī ilgtermiņā</w:t>
            </w:r>
          </w:p>
        </w:tc>
      </w:tr>
      <w:tr w:rsidR="000B366F" w:rsidRPr="005848E1" w14:paraId="63BB3516"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73559"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7</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6646E"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NAI hidraulisko jaudu nepietiekamība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7CCA4" w14:textId="77777777" w:rsidR="000B366F" w:rsidRPr="005848E1" w:rsidRDefault="000B366F" w:rsidP="00D4573E">
            <w:pPr>
              <w:spacing w:after="0"/>
              <w:jc w:val="left"/>
              <w:rPr>
                <w:rFonts w:cstheme="minorHAnsi"/>
                <w:sz w:val="20"/>
                <w:szCs w:val="20"/>
              </w:rPr>
            </w:pPr>
            <w:r w:rsidRPr="005848E1">
              <w:rPr>
                <w:rFonts w:cstheme="minorHAnsi"/>
                <w:sz w:val="20"/>
                <w:szCs w:val="20"/>
              </w:rPr>
              <w:t>NAI hidrauliskās jaudas nav pietiekošas aglomerācijā esošo notekūdeņu  attīrīšanai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29302" w14:textId="77777777" w:rsidR="000B366F" w:rsidRPr="005848E1" w:rsidRDefault="000B366F" w:rsidP="00D4573E">
            <w:pPr>
              <w:spacing w:after="0"/>
              <w:jc w:val="center"/>
              <w:rPr>
                <w:rFonts w:cstheme="minorHAnsi"/>
                <w:sz w:val="20"/>
                <w:szCs w:val="20"/>
              </w:rPr>
            </w:pPr>
            <w:r w:rsidRPr="005848E1">
              <w:rPr>
                <w:rFonts w:cstheme="minorHAnsi"/>
                <w:sz w:val="20"/>
                <w:szCs w:val="20"/>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0E8EFE" w14:textId="77777777" w:rsidR="000B366F" w:rsidRPr="005848E1" w:rsidRDefault="000B366F" w:rsidP="00D4573E">
            <w:pPr>
              <w:spacing w:after="0"/>
              <w:rPr>
                <w:rFonts w:cstheme="minorHAnsi"/>
                <w:sz w:val="20"/>
                <w:szCs w:val="20"/>
              </w:rPr>
            </w:pPr>
            <w:r w:rsidRPr="005848E1">
              <w:rPr>
                <w:rFonts w:cstheme="minorHAnsi"/>
                <w:sz w:val="20"/>
                <w:szCs w:val="20"/>
              </w:rPr>
              <w:t>NAI hidraulisko jaudu nepietiekamība sagaidāma tuvākajā nākotnē dēļ iedzīvotāju skaita pieauguma aglomerācijā, aglomerāciju robežu paplašināšanas, decentralizēto notekūdeņu reģistra izveides vai cits iemesls.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062E4"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E9CA5"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C3B49"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Iekārtu darbība būs atbilstoša arī ilgtermiņā</w:t>
            </w:r>
          </w:p>
        </w:tc>
      </w:tr>
      <w:tr w:rsidR="000B366F" w:rsidRPr="005848E1" w14:paraId="14116B3A"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07778"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8</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3EE57"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NAI hidraulisko jaudu pārlieku lielas rezerves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B5ED6" w14:textId="390A51A2" w:rsidR="000B366F" w:rsidRPr="005848E1" w:rsidRDefault="000B366F" w:rsidP="00D4573E">
            <w:pPr>
              <w:spacing w:after="0"/>
              <w:jc w:val="center"/>
              <w:rPr>
                <w:rFonts w:cstheme="minorHAnsi"/>
                <w:sz w:val="20"/>
                <w:szCs w:val="20"/>
              </w:rPr>
            </w:pPr>
            <w:r w:rsidRPr="005848E1">
              <w:rPr>
                <w:rFonts w:cstheme="minorHAnsi"/>
                <w:sz w:val="20"/>
                <w:szCs w:val="20"/>
              </w:rPr>
              <w:t xml:space="preserve">NAI projektētā hidrauliskā jauda </w:t>
            </w:r>
            <w:r w:rsidR="002F48AA" w:rsidRPr="005848E1">
              <w:rPr>
                <w:rFonts w:cstheme="minorHAnsi"/>
                <w:sz w:val="20"/>
                <w:szCs w:val="20"/>
              </w:rPr>
              <w:t>vairāk kā</w:t>
            </w:r>
            <w:r w:rsidRPr="005848E1">
              <w:rPr>
                <w:rFonts w:cstheme="minorHAnsi"/>
                <w:sz w:val="20"/>
                <w:szCs w:val="20"/>
              </w:rPr>
              <w:t xml:space="preserve"> </w:t>
            </w:r>
            <w:r w:rsidR="002F48AA" w:rsidRPr="005848E1">
              <w:rPr>
                <w:rFonts w:cstheme="minorHAnsi"/>
                <w:sz w:val="20"/>
                <w:szCs w:val="20"/>
              </w:rPr>
              <w:t>3,8</w:t>
            </w:r>
            <w:r w:rsidRPr="005848E1">
              <w:rPr>
                <w:rFonts w:cstheme="minorHAnsi"/>
                <w:sz w:val="20"/>
                <w:szCs w:val="20"/>
              </w:rPr>
              <w:t>x lielāka</w:t>
            </w:r>
            <w:r w:rsidR="002F48AA" w:rsidRPr="005848E1">
              <w:rPr>
                <w:rFonts w:cstheme="minorHAnsi"/>
                <w:sz w:val="20"/>
                <w:szCs w:val="20"/>
              </w:rPr>
              <w:t xml:space="preserve"> </w:t>
            </w:r>
            <w:r w:rsidRPr="005848E1">
              <w:rPr>
                <w:rFonts w:cstheme="minorHAnsi"/>
                <w:sz w:val="20"/>
                <w:szCs w:val="20"/>
              </w:rPr>
              <w:t>par ieplūstošo notekūdeņu apjomu</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32C6" w14:textId="77777777" w:rsidR="000B366F" w:rsidRPr="005848E1" w:rsidRDefault="000B366F" w:rsidP="00D4573E">
            <w:pPr>
              <w:spacing w:after="0"/>
              <w:jc w:val="center"/>
              <w:rPr>
                <w:rFonts w:cstheme="minorHAnsi"/>
                <w:sz w:val="20"/>
                <w:szCs w:val="20"/>
              </w:rPr>
            </w:pPr>
            <w:r w:rsidRPr="005848E1">
              <w:rPr>
                <w:rFonts w:cstheme="minorHAnsi"/>
                <w:sz w:val="20"/>
                <w:szCs w:val="20"/>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2B982" w14:textId="093D990D" w:rsidR="000B366F" w:rsidRPr="005848E1" w:rsidRDefault="000B366F" w:rsidP="00D4573E">
            <w:pPr>
              <w:spacing w:after="0"/>
              <w:jc w:val="center"/>
              <w:rPr>
                <w:rFonts w:cstheme="minorHAnsi"/>
                <w:sz w:val="20"/>
                <w:szCs w:val="20"/>
              </w:rPr>
            </w:pPr>
            <w:r w:rsidRPr="005848E1">
              <w:rPr>
                <w:rFonts w:cstheme="minorHAnsi"/>
                <w:sz w:val="20"/>
                <w:szCs w:val="20"/>
              </w:rPr>
              <w:t xml:space="preserve">NAI  projektētā hidrauliskā jauda ir </w:t>
            </w:r>
            <w:r w:rsidR="002F48AA" w:rsidRPr="005848E1">
              <w:rPr>
                <w:rFonts w:cstheme="minorHAnsi"/>
                <w:sz w:val="20"/>
                <w:szCs w:val="20"/>
              </w:rPr>
              <w:t>2,6 – 3,8 reizes</w:t>
            </w:r>
            <w:r w:rsidRPr="005848E1">
              <w:rPr>
                <w:rFonts w:cstheme="minorHAnsi"/>
                <w:sz w:val="20"/>
                <w:szCs w:val="20"/>
              </w:rPr>
              <w:t xml:space="preserve"> lielākas par ieplūstošo notekūdeņu apjomu</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3996D" w14:textId="77777777" w:rsidR="000B366F" w:rsidRPr="005848E1" w:rsidRDefault="000B366F" w:rsidP="00D4573E">
            <w:pPr>
              <w:spacing w:after="0"/>
              <w:jc w:val="center"/>
              <w:rPr>
                <w:rFonts w:cstheme="minorHAnsi"/>
                <w:sz w:val="20"/>
                <w:szCs w:val="20"/>
              </w:rPr>
            </w:pPr>
            <w:r w:rsidRPr="005848E1">
              <w:rPr>
                <w:rFonts w:cstheme="minorHAnsi"/>
                <w:sz w:val="20"/>
                <w:szCs w:val="20"/>
              </w:rPr>
              <w: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1C557" w14:textId="13B495E1" w:rsidR="000B366F" w:rsidRPr="005848E1" w:rsidRDefault="000B366F" w:rsidP="00D4573E">
            <w:pPr>
              <w:spacing w:after="0"/>
              <w:jc w:val="center"/>
              <w:rPr>
                <w:rFonts w:cstheme="minorHAnsi"/>
                <w:sz w:val="20"/>
                <w:szCs w:val="20"/>
              </w:rPr>
            </w:pPr>
            <w:r w:rsidRPr="005848E1">
              <w:rPr>
                <w:rFonts w:cstheme="minorHAnsi"/>
                <w:sz w:val="20"/>
                <w:szCs w:val="20"/>
              </w:rPr>
              <w:t xml:space="preserve">NAI projektētā hidrauliskā jauda ir </w:t>
            </w:r>
            <w:r w:rsidR="002F48AA" w:rsidRPr="005848E1">
              <w:rPr>
                <w:rFonts w:cstheme="minorHAnsi"/>
                <w:sz w:val="20"/>
                <w:szCs w:val="20"/>
              </w:rPr>
              <w:t xml:space="preserve">1,8 – 2,5 </w:t>
            </w:r>
            <w:r w:rsidRPr="005848E1">
              <w:rPr>
                <w:rFonts w:cstheme="minorHAnsi"/>
                <w:sz w:val="20"/>
                <w:szCs w:val="20"/>
              </w:rPr>
              <w:t>x lielākas par ieplūstošo notekūdeņu apjomu</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C4CCF" w14:textId="1363B41E" w:rsidR="000B366F" w:rsidRPr="005848E1" w:rsidRDefault="000B366F" w:rsidP="00D4573E">
            <w:pPr>
              <w:spacing w:after="0"/>
              <w:jc w:val="center"/>
              <w:rPr>
                <w:rFonts w:cstheme="minorHAnsi"/>
                <w:sz w:val="20"/>
                <w:szCs w:val="20"/>
              </w:rPr>
            </w:pPr>
            <w:r w:rsidRPr="005848E1">
              <w:rPr>
                <w:rFonts w:cstheme="minorHAnsi"/>
                <w:sz w:val="20"/>
                <w:szCs w:val="20"/>
              </w:rPr>
              <w:t>NAI projektētā hidrauliskās jauda ir mazāk kā 1,</w:t>
            </w:r>
            <w:r w:rsidR="002F48AA" w:rsidRPr="005848E1">
              <w:rPr>
                <w:rFonts w:cstheme="minorHAnsi"/>
                <w:sz w:val="20"/>
                <w:szCs w:val="20"/>
              </w:rPr>
              <w:t>8</w:t>
            </w:r>
            <w:r w:rsidRPr="005848E1">
              <w:rPr>
                <w:rFonts w:cstheme="minorHAnsi"/>
                <w:sz w:val="20"/>
                <w:szCs w:val="20"/>
              </w:rPr>
              <w:t>x lielāka par ieplūstošo notekūdeņu apjomu</w:t>
            </w:r>
          </w:p>
          <w:p w14:paraId="069B6F81" w14:textId="77777777" w:rsidR="000B366F" w:rsidRPr="005848E1" w:rsidRDefault="000B366F" w:rsidP="00D4573E">
            <w:pPr>
              <w:spacing w:after="0" w:line="240" w:lineRule="atLeast"/>
              <w:jc w:val="center"/>
              <w:rPr>
                <w:rFonts w:cstheme="minorHAnsi"/>
                <w:sz w:val="20"/>
                <w:szCs w:val="20"/>
              </w:rPr>
            </w:pPr>
          </w:p>
        </w:tc>
      </w:tr>
      <w:tr w:rsidR="000B366F" w:rsidRPr="005848E1" w14:paraId="42ED8AF8"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B4EDB"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9</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D3002"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Infiltrācijas apjoms notekūdeņu savākšanas sistēmā</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7675C" w14:textId="520FC717" w:rsidR="000B366F" w:rsidRPr="005848E1" w:rsidRDefault="000B366F" w:rsidP="00D4573E">
            <w:pPr>
              <w:spacing w:after="0"/>
              <w:jc w:val="center"/>
              <w:rPr>
                <w:rFonts w:cstheme="minorHAnsi"/>
                <w:sz w:val="20"/>
                <w:szCs w:val="20"/>
              </w:rPr>
            </w:pPr>
            <w:r w:rsidRPr="005848E1">
              <w:rPr>
                <w:rFonts w:cstheme="minorHAnsi"/>
                <w:sz w:val="20"/>
                <w:szCs w:val="20"/>
              </w:rPr>
              <w:t>&gt;</w:t>
            </w:r>
            <w:r w:rsidR="000E1776" w:rsidRPr="005848E1">
              <w:rPr>
                <w:rFonts w:cstheme="minorHAnsi"/>
                <w:sz w:val="20"/>
                <w:szCs w:val="20"/>
              </w:rPr>
              <w:t>100</w:t>
            </w:r>
            <w:r w:rsidRPr="005848E1">
              <w:rPr>
                <w:rFonts w:cstheme="minorHAnsi"/>
                <w:sz w:val="20"/>
                <w:szCs w:val="20"/>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51BD3" w14:textId="37A87EAC" w:rsidR="000B366F" w:rsidRPr="005848E1" w:rsidRDefault="000E1776" w:rsidP="00D4573E">
            <w:pPr>
              <w:spacing w:after="0"/>
              <w:jc w:val="center"/>
              <w:rPr>
                <w:rFonts w:cstheme="minorHAnsi"/>
                <w:sz w:val="20"/>
                <w:szCs w:val="20"/>
              </w:rPr>
            </w:pPr>
            <w:r w:rsidRPr="005848E1">
              <w:rPr>
                <w:rFonts w:cstheme="minorHAnsi"/>
                <w:sz w:val="20"/>
                <w:szCs w:val="20"/>
              </w:rPr>
              <w:t>70</w:t>
            </w:r>
            <w:r w:rsidR="000B366F" w:rsidRPr="005848E1">
              <w:rPr>
                <w:rFonts w:cstheme="minorHAnsi"/>
                <w:sz w:val="20"/>
                <w:szCs w:val="20"/>
              </w:rPr>
              <w:t>%-</w:t>
            </w:r>
            <w:r w:rsidRPr="005848E1">
              <w:rPr>
                <w:rFonts w:cstheme="minorHAnsi"/>
                <w:sz w:val="20"/>
                <w:szCs w:val="20"/>
              </w:rPr>
              <w:t>100</w:t>
            </w:r>
            <w:r w:rsidR="000B366F" w:rsidRPr="005848E1">
              <w:rPr>
                <w:rFonts w:cstheme="minorHAnsi"/>
                <w:sz w:val="20"/>
                <w:szCs w:val="20"/>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93A9B" w14:textId="70169E50" w:rsidR="000B366F" w:rsidRPr="005848E1" w:rsidRDefault="000E1776" w:rsidP="00D4573E">
            <w:pPr>
              <w:spacing w:after="0"/>
              <w:jc w:val="center"/>
              <w:rPr>
                <w:rFonts w:cstheme="minorHAnsi"/>
                <w:sz w:val="20"/>
                <w:szCs w:val="20"/>
              </w:rPr>
            </w:pPr>
            <w:r w:rsidRPr="005848E1">
              <w:rPr>
                <w:rFonts w:cstheme="minorHAnsi"/>
                <w:sz w:val="20"/>
                <w:szCs w:val="20"/>
              </w:rPr>
              <w:t>50</w:t>
            </w:r>
            <w:r w:rsidR="000B366F" w:rsidRPr="005848E1">
              <w:rPr>
                <w:rFonts w:cstheme="minorHAnsi"/>
                <w:sz w:val="20"/>
                <w:szCs w:val="20"/>
              </w:rPr>
              <w:t>%-</w:t>
            </w:r>
            <w:r w:rsidRPr="005848E1">
              <w:rPr>
                <w:rFonts w:cstheme="minorHAnsi"/>
                <w:sz w:val="20"/>
                <w:szCs w:val="20"/>
              </w:rPr>
              <w:t>69</w:t>
            </w:r>
            <w:r w:rsidR="000B366F" w:rsidRPr="005848E1">
              <w:rPr>
                <w:rFonts w:cstheme="minorHAnsi"/>
                <w:sz w:val="20"/>
                <w:szCs w:val="20"/>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A14B0" w14:textId="51A1057D" w:rsidR="000B366F" w:rsidRPr="005848E1" w:rsidRDefault="000B366F" w:rsidP="00D4573E">
            <w:pPr>
              <w:spacing w:after="0"/>
              <w:jc w:val="center"/>
              <w:rPr>
                <w:rFonts w:cstheme="minorHAnsi"/>
                <w:sz w:val="20"/>
                <w:szCs w:val="20"/>
              </w:rPr>
            </w:pPr>
            <w:r w:rsidRPr="005848E1">
              <w:rPr>
                <w:rFonts w:cstheme="minorHAnsi"/>
                <w:sz w:val="20"/>
                <w:szCs w:val="20"/>
              </w:rPr>
              <w:t>20%-</w:t>
            </w:r>
            <w:r w:rsidR="000E1776" w:rsidRPr="005848E1">
              <w:rPr>
                <w:rFonts w:cstheme="minorHAnsi"/>
                <w:sz w:val="20"/>
                <w:szCs w:val="20"/>
              </w:rPr>
              <w:t>49</w:t>
            </w:r>
            <w:r w:rsidRPr="005848E1">
              <w:rPr>
                <w:rFonts w:cstheme="minorHAnsi"/>
                <w:sz w:val="20"/>
                <w:szCs w:val="20"/>
              </w:rPr>
              <w: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88F9D" w14:textId="76EE85BB" w:rsidR="000B366F" w:rsidRPr="005848E1" w:rsidRDefault="000B366F" w:rsidP="00D4573E">
            <w:pPr>
              <w:spacing w:after="0"/>
              <w:jc w:val="center"/>
              <w:rPr>
                <w:rFonts w:cstheme="minorHAnsi"/>
                <w:sz w:val="20"/>
                <w:szCs w:val="20"/>
              </w:rPr>
            </w:pPr>
            <w:r w:rsidRPr="005848E1">
              <w:rPr>
                <w:rFonts w:cstheme="minorHAnsi"/>
                <w:sz w:val="20"/>
                <w:szCs w:val="20"/>
              </w:rPr>
              <w:t>10%-</w:t>
            </w:r>
            <w:r w:rsidR="000E1776" w:rsidRPr="005848E1">
              <w:rPr>
                <w:rFonts w:cstheme="minorHAnsi"/>
                <w:sz w:val="20"/>
                <w:szCs w:val="20"/>
              </w:rPr>
              <w:t>19</w:t>
            </w:r>
            <w:r w:rsidRPr="005848E1">
              <w:rPr>
                <w:rFonts w:cstheme="minorHAnsi"/>
                <w:sz w:val="20"/>
                <w:szCs w:val="20"/>
              </w:rPr>
              <w:t>%</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A2E42" w14:textId="77777777" w:rsidR="000B366F" w:rsidRPr="005848E1" w:rsidRDefault="000B366F" w:rsidP="00D4573E">
            <w:pPr>
              <w:spacing w:after="0"/>
              <w:jc w:val="center"/>
              <w:rPr>
                <w:rFonts w:cstheme="minorHAnsi"/>
                <w:sz w:val="20"/>
                <w:szCs w:val="20"/>
              </w:rPr>
            </w:pPr>
            <w:r w:rsidRPr="005848E1">
              <w:rPr>
                <w:rFonts w:cstheme="minorHAnsi"/>
                <w:sz w:val="20"/>
                <w:szCs w:val="20"/>
              </w:rPr>
              <w:t>&lt;10%</w:t>
            </w:r>
          </w:p>
        </w:tc>
      </w:tr>
      <w:tr w:rsidR="000B366F" w:rsidRPr="005848E1" w14:paraId="00DCC8A2"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922A3"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10</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29930"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 xml:space="preserve">Ūdensobjekta ekoloģiskā kvalitāte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B9556"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Ļoti slikta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CE859"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slikta</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A6B95"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vidēja</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E1761"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laba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3E5CB"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augsta</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35265"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r>
      <w:tr w:rsidR="000B366F" w:rsidRPr="005848E1" w14:paraId="7A6C78A5"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99D75"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11</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A6A98"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Ietekme uz ūdensobjektu un nepieciešamie papildus pasākumi</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82D70"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Notekūdeņu izplūde riska ūdensobjektā un nepieciešami papildus pasākumi ŪO</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3E62C"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20092"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Izplūde riska ūdensobjektā</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CD208"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Nepieciešami papildus pasākumi ūdensobjekta kvalitātes uzlabošanai</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25374"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834C0"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Notekūdeņu izplūde nav riska ūdensobjektā</w:t>
            </w:r>
          </w:p>
        </w:tc>
      </w:tr>
      <w:tr w:rsidR="000B366F" w:rsidRPr="005848E1" w14:paraId="2955BCDB"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D5C69"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12</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EF565"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Asenizatoru pieejamība decentralizēto kanalizācijas sistēmu apsaimniekošanai</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907F2"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Reģistrs publicēts un pieejams pašvaldības mājas lapā</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2AA1A"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p w14:paraId="61C48375" w14:textId="77777777" w:rsidR="000B366F" w:rsidRPr="005848E1" w:rsidRDefault="000B366F" w:rsidP="00D4573E">
            <w:pPr>
              <w:spacing w:after="0" w:line="240" w:lineRule="atLeast"/>
              <w:jc w:val="center"/>
              <w:rPr>
                <w:rFonts w:cstheme="minorHAnsi"/>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3FB71"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p w14:paraId="0D01F306" w14:textId="77777777" w:rsidR="000B366F" w:rsidRPr="005848E1" w:rsidRDefault="000B366F" w:rsidP="00D4573E">
            <w:pPr>
              <w:spacing w:after="0" w:line="240" w:lineRule="atLeast"/>
              <w:jc w:val="center"/>
              <w:rPr>
                <w:rFonts w:cstheme="minorHAnsi"/>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4DFE9"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Saistošie noteikumi par decentralizēto sistēmu apsaimniekošanu ir apstiprināti, bet asenizatoru reģistrs nav pieejams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E9FFF"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CD5E0"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Nav apstiprināti ne saistošie noteikumi par decentralizēto sistēmu apsaimniekošanu, nav pieejams asenizatoru reģistrs</w:t>
            </w:r>
          </w:p>
        </w:tc>
      </w:tr>
      <w:tr w:rsidR="000B366F" w:rsidRPr="005848E1" w14:paraId="439CB379" w14:textId="77777777" w:rsidTr="00E942A3">
        <w:trPr>
          <w:cantSplit/>
        </w:trPr>
        <w:tc>
          <w:tcPr>
            <w:tcW w:w="1459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AE62A" w14:textId="77777777" w:rsidR="000B366F" w:rsidRPr="005848E1" w:rsidRDefault="000B366F" w:rsidP="000B366F">
            <w:pPr>
              <w:spacing w:before="100" w:after="100" w:line="240" w:lineRule="atLeast"/>
              <w:jc w:val="left"/>
              <w:rPr>
                <w:rFonts w:cstheme="minorHAnsi"/>
                <w:sz w:val="20"/>
                <w:szCs w:val="20"/>
              </w:rPr>
            </w:pPr>
            <w:r w:rsidRPr="005848E1">
              <w:rPr>
                <w:rFonts w:cstheme="minorHAnsi"/>
                <w:b/>
                <w:i/>
                <w:sz w:val="20"/>
                <w:szCs w:val="20"/>
              </w:rPr>
              <w:t>Finanšu kritēriji</w:t>
            </w:r>
          </w:p>
        </w:tc>
      </w:tr>
      <w:tr w:rsidR="000B366F" w:rsidRPr="005848E1" w14:paraId="38A4DB82"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DF71B"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13</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DB1F4" w14:textId="77777777" w:rsidR="000B366F" w:rsidRPr="005848E1" w:rsidRDefault="000B366F" w:rsidP="00D4573E">
            <w:pPr>
              <w:spacing w:after="0" w:line="240" w:lineRule="atLeast"/>
              <w:jc w:val="left"/>
              <w:rPr>
                <w:rFonts w:cstheme="minorHAnsi"/>
                <w:sz w:val="20"/>
                <w:szCs w:val="20"/>
              </w:rPr>
            </w:pPr>
            <w:r w:rsidRPr="005848E1">
              <w:rPr>
                <w:rFonts w:cstheme="minorHAnsi"/>
                <w:sz w:val="20"/>
                <w:szCs w:val="20"/>
              </w:rPr>
              <w:t>Sabiedrisko pakalpojumu sniedzēja kredītsaistību apjoms pret ieņēmumiem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0D440"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&lt; 10 %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B89B2"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p w14:paraId="637E419C" w14:textId="77777777" w:rsidR="000B366F" w:rsidRPr="005848E1" w:rsidRDefault="000B366F" w:rsidP="00D4573E">
            <w:pPr>
              <w:spacing w:after="0" w:line="240" w:lineRule="atLeast"/>
              <w:jc w:val="center"/>
              <w:rPr>
                <w:rFonts w:cstheme="minorHAnsi"/>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7F69A" w14:textId="6C350ECE"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1</w:t>
            </w:r>
            <w:r w:rsidR="000E1776" w:rsidRPr="005848E1">
              <w:rPr>
                <w:rFonts w:cstheme="minorHAnsi"/>
                <w:sz w:val="20"/>
                <w:szCs w:val="20"/>
              </w:rPr>
              <w:t>0</w:t>
            </w:r>
            <w:r w:rsidRPr="005848E1">
              <w:rPr>
                <w:rFonts w:cstheme="minorHAnsi"/>
                <w:sz w:val="20"/>
                <w:szCs w:val="20"/>
              </w:rPr>
              <w:t xml:space="preserve"> - 25 %</w:t>
            </w:r>
          </w:p>
          <w:p w14:paraId="2FAC7898" w14:textId="77777777" w:rsidR="000B366F" w:rsidRPr="005848E1" w:rsidRDefault="000B366F" w:rsidP="00D4573E">
            <w:pPr>
              <w:spacing w:after="0" w:line="240" w:lineRule="atLeast"/>
              <w:jc w:val="center"/>
              <w:rPr>
                <w:rFonts w:cstheme="minorHAnsi"/>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B226F"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p w14:paraId="0884AD2E" w14:textId="77777777" w:rsidR="000B366F" w:rsidRPr="005848E1" w:rsidRDefault="000B366F" w:rsidP="00D4573E">
            <w:pPr>
              <w:spacing w:after="0" w:line="240" w:lineRule="atLeast"/>
              <w:jc w:val="center"/>
              <w:rPr>
                <w:rFonts w:cstheme="minorHAnsi"/>
                <w:sz w:val="20"/>
                <w:szCs w:val="20"/>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481AB" w14:textId="295C61C1"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26</w:t>
            </w:r>
            <w:r w:rsidR="000E1776" w:rsidRPr="005848E1">
              <w:rPr>
                <w:rFonts w:cstheme="minorHAnsi"/>
                <w:sz w:val="20"/>
                <w:szCs w:val="20"/>
              </w:rPr>
              <w:t xml:space="preserve"> </w:t>
            </w:r>
            <w:r w:rsidRPr="005848E1">
              <w:rPr>
                <w:rFonts w:cstheme="minorHAnsi"/>
                <w:sz w:val="20"/>
                <w:szCs w:val="20"/>
              </w:rPr>
              <w:t>- 50 %</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F73A9"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&gt;50 %</w:t>
            </w:r>
          </w:p>
        </w:tc>
      </w:tr>
      <w:tr w:rsidR="000B366F" w:rsidRPr="005848E1" w14:paraId="15EBA117"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5DE26"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14</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81C10" w14:textId="77777777" w:rsidR="000B366F" w:rsidRPr="005848E1" w:rsidRDefault="000B366F" w:rsidP="00D4573E">
            <w:pPr>
              <w:spacing w:after="0" w:line="240" w:lineRule="atLeast"/>
              <w:jc w:val="left"/>
              <w:rPr>
                <w:rFonts w:cstheme="minorHAnsi"/>
                <w:sz w:val="20"/>
                <w:szCs w:val="20"/>
              </w:rPr>
            </w:pPr>
            <w:r w:rsidRPr="005848E1">
              <w:rPr>
                <w:rFonts w:cstheme="minorHAnsi"/>
                <w:sz w:val="20"/>
                <w:szCs w:val="20"/>
              </w:rPr>
              <w:t>Notekūdeņu attīrīšanas iekārtu energoefektivitāte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97DDC"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Slikta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E37E9"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3E16D"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Vidēja</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EF22"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1D1B4"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Augsta</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6C4E1"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tc>
      </w:tr>
      <w:tr w:rsidR="000B366F" w:rsidRPr="005848E1" w14:paraId="1B200728" w14:textId="77777777" w:rsidTr="00E942A3">
        <w:trPr>
          <w:trHeight w:val="1526"/>
        </w:trPr>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FAF6D"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15</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98CD4"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 xml:space="preserve">Pašvaldību atbalsts centralizētas kanalizācijas </w:t>
            </w:r>
            <w:proofErr w:type="spellStart"/>
            <w:r w:rsidRPr="005848E1">
              <w:rPr>
                <w:rFonts w:cstheme="minorHAnsi"/>
                <w:sz w:val="20"/>
                <w:szCs w:val="20"/>
              </w:rPr>
              <w:t>pieslēgumiem</w:t>
            </w:r>
            <w:proofErr w:type="spellEnd"/>
            <w:r w:rsidRPr="005848E1">
              <w:rPr>
                <w:rFonts w:cstheme="minorHAnsi"/>
                <w:sz w:val="20"/>
                <w:szCs w:val="20"/>
              </w:rPr>
              <w:t xml:space="preserve"> mājsaimniecībās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C60E4" w14:textId="0F4FFB62" w:rsidR="000B366F" w:rsidRPr="005848E1" w:rsidRDefault="000B366F" w:rsidP="00D4573E">
            <w:pPr>
              <w:spacing w:after="0" w:line="240" w:lineRule="atLeast"/>
              <w:rPr>
                <w:rFonts w:cstheme="minorHAnsi"/>
                <w:sz w:val="20"/>
                <w:szCs w:val="20"/>
              </w:rPr>
            </w:pPr>
            <w:r w:rsidRPr="005848E1">
              <w:rPr>
                <w:rFonts w:cstheme="minorHAnsi"/>
                <w:sz w:val="20"/>
                <w:szCs w:val="20"/>
              </w:rPr>
              <w:t xml:space="preserve">Atbalsts tiek sniegts visiem vai atsevišķām </w:t>
            </w:r>
            <w:proofErr w:type="spellStart"/>
            <w:r w:rsidRPr="005848E1">
              <w:rPr>
                <w:rFonts w:cstheme="minorHAnsi"/>
                <w:sz w:val="20"/>
                <w:szCs w:val="20"/>
              </w:rPr>
              <w:t>mērķgrupām</w:t>
            </w:r>
            <w:proofErr w:type="spellEnd"/>
            <w:r w:rsidRPr="005848E1">
              <w:rPr>
                <w:rFonts w:cstheme="minorHAnsi"/>
                <w:sz w:val="20"/>
                <w:szCs w:val="20"/>
              </w:rPr>
              <w:t xml:space="preserve"> ar intensitāti 5</w:t>
            </w:r>
            <w:r w:rsidR="000E1776" w:rsidRPr="005848E1">
              <w:rPr>
                <w:rFonts w:cstheme="minorHAnsi"/>
                <w:sz w:val="20"/>
                <w:szCs w:val="20"/>
              </w:rPr>
              <w:t>0</w:t>
            </w:r>
            <w:r w:rsidRPr="005848E1">
              <w:rPr>
                <w:rFonts w:cstheme="minorHAnsi"/>
                <w:sz w:val="20"/>
                <w:szCs w:val="20"/>
              </w:rPr>
              <w:t>% līdz 100 %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DF20B"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p w14:paraId="2C0B5EBF" w14:textId="77777777" w:rsidR="000B366F" w:rsidRPr="005848E1" w:rsidRDefault="000B366F" w:rsidP="00D4573E">
            <w:pPr>
              <w:spacing w:after="0" w:line="240" w:lineRule="atLeast"/>
              <w:jc w:val="center"/>
              <w:rPr>
                <w:rFonts w:cstheme="minorHAnsi"/>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9B8E"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 xml:space="preserve">Atbalsts tiek sniegts atsevišķām </w:t>
            </w:r>
            <w:proofErr w:type="spellStart"/>
            <w:r w:rsidRPr="005848E1">
              <w:rPr>
                <w:rFonts w:cstheme="minorHAnsi"/>
                <w:sz w:val="20"/>
                <w:szCs w:val="20"/>
              </w:rPr>
              <w:t>mērķgrupām</w:t>
            </w:r>
            <w:proofErr w:type="spellEnd"/>
            <w:r w:rsidRPr="005848E1">
              <w:rPr>
                <w:rFonts w:cstheme="minorHAnsi"/>
                <w:sz w:val="20"/>
                <w:szCs w:val="20"/>
              </w:rPr>
              <w:t xml:space="preserve"> ar intensitāti līdz 50 %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26C14"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p w14:paraId="78591EC4" w14:textId="77777777" w:rsidR="000B366F" w:rsidRPr="005848E1" w:rsidRDefault="000B366F" w:rsidP="00D4573E">
            <w:pPr>
              <w:spacing w:after="0" w:line="240" w:lineRule="atLeast"/>
              <w:jc w:val="center"/>
              <w:rPr>
                <w:rFonts w:cstheme="minorHAnsi"/>
                <w:sz w:val="20"/>
                <w:szCs w:val="20"/>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E4DCD"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Saistošie noteikumi par atbalstu ir apstiprināti, bet atbalsts nav sniegts</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B6A0A"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Nav pieejams atbalsts mājsaimniecībām</w:t>
            </w:r>
          </w:p>
        </w:tc>
      </w:tr>
      <w:tr w:rsidR="000B366F" w:rsidRPr="005848E1" w14:paraId="06B1F8C6" w14:textId="77777777" w:rsidTr="00E942A3">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F5762" w14:textId="77777777" w:rsidR="000B366F" w:rsidRPr="005848E1" w:rsidRDefault="000B366F" w:rsidP="00D4573E">
            <w:pPr>
              <w:spacing w:after="0" w:line="240" w:lineRule="atLeast"/>
              <w:rPr>
                <w:rFonts w:cstheme="minorHAnsi"/>
                <w:sz w:val="20"/>
                <w:szCs w:val="20"/>
              </w:rPr>
            </w:pPr>
            <w:r w:rsidRPr="005848E1">
              <w:rPr>
                <w:rFonts w:cstheme="minorHAnsi"/>
                <w:sz w:val="20"/>
                <w:szCs w:val="20"/>
              </w:rPr>
              <w:t>16</w:t>
            </w: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819E0" w14:textId="77777777" w:rsidR="000B366F" w:rsidRPr="005848E1" w:rsidRDefault="000B366F" w:rsidP="00D4573E">
            <w:pPr>
              <w:spacing w:after="0" w:line="240" w:lineRule="auto"/>
              <w:rPr>
                <w:rFonts w:cstheme="minorHAnsi"/>
                <w:sz w:val="20"/>
                <w:szCs w:val="20"/>
              </w:rPr>
            </w:pPr>
            <w:r w:rsidRPr="005848E1">
              <w:rPr>
                <w:rFonts w:cstheme="minorHAnsi"/>
                <w:sz w:val="20"/>
                <w:szCs w:val="20"/>
              </w:rPr>
              <w:t>Nepieciešamo investīciju īpatsvars pret iedzīvotāju skaitu aglomerācijā (uz 1 iedzīvotāju)</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586F5"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Līdz 1000 EUR</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74404"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w:t>
            </w:r>
          </w:p>
          <w:p w14:paraId="32690D38" w14:textId="77777777" w:rsidR="000B366F" w:rsidRPr="005848E1" w:rsidRDefault="000B366F" w:rsidP="00D4573E">
            <w:pPr>
              <w:spacing w:after="0" w:line="240" w:lineRule="atLeast"/>
              <w:jc w:val="center"/>
              <w:rPr>
                <w:rFonts w:cstheme="minorHAnsi"/>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CE6ED" w14:textId="5A740A96"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100</w:t>
            </w:r>
            <w:r w:rsidR="000E1776" w:rsidRPr="005848E1">
              <w:rPr>
                <w:rFonts w:cstheme="minorHAnsi"/>
                <w:sz w:val="20"/>
                <w:szCs w:val="20"/>
              </w:rPr>
              <w:t>0</w:t>
            </w:r>
            <w:r w:rsidRPr="005848E1">
              <w:rPr>
                <w:rFonts w:cstheme="minorHAnsi"/>
                <w:sz w:val="20"/>
                <w:szCs w:val="20"/>
              </w:rPr>
              <w:t xml:space="preserve"> – 2500 EUR</w:t>
            </w:r>
          </w:p>
          <w:p w14:paraId="6CA3D3CF" w14:textId="77777777" w:rsidR="000B366F" w:rsidRPr="005848E1" w:rsidRDefault="000B366F" w:rsidP="00D4573E">
            <w:pPr>
              <w:spacing w:after="0" w:line="240" w:lineRule="atLeast"/>
              <w:jc w:val="center"/>
              <w:rPr>
                <w:rFonts w:cstheme="minorHAnsi"/>
                <w:b/>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19181"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2501 – 5000 EUR</w:t>
            </w:r>
          </w:p>
          <w:p w14:paraId="2B37E299" w14:textId="77777777" w:rsidR="000B366F" w:rsidRPr="005848E1" w:rsidRDefault="000B366F" w:rsidP="00D4573E">
            <w:pPr>
              <w:spacing w:after="0" w:line="240" w:lineRule="atLeast"/>
              <w:jc w:val="center"/>
              <w:rPr>
                <w:rFonts w:cstheme="minorHAnsi"/>
                <w:b/>
                <w:sz w:val="20"/>
                <w:szCs w:val="20"/>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CCE2B" w14:textId="77777777" w:rsidR="000B366F" w:rsidRPr="005848E1" w:rsidRDefault="000B366F" w:rsidP="00D4573E">
            <w:pPr>
              <w:spacing w:after="0" w:line="240" w:lineRule="atLeast"/>
              <w:jc w:val="center"/>
              <w:rPr>
                <w:rFonts w:cstheme="minorHAnsi"/>
                <w:sz w:val="20"/>
                <w:szCs w:val="20"/>
              </w:rPr>
            </w:pPr>
            <w:r w:rsidRPr="005848E1">
              <w:rPr>
                <w:rFonts w:cstheme="minorHAnsi"/>
                <w:sz w:val="20"/>
                <w:szCs w:val="20"/>
              </w:rPr>
              <w:t>Lielāks par 5000 EUR</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DFF25" w14:textId="77777777" w:rsidR="000B366F" w:rsidRPr="005848E1" w:rsidRDefault="000B366F" w:rsidP="00D4573E">
            <w:pPr>
              <w:spacing w:after="0" w:line="240" w:lineRule="atLeast"/>
              <w:jc w:val="center"/>
              <w:rPr>
                <w:rFonts w:cstheme="minorHAnsi"/>
                <w:b/>
                <w:sz w:val="20"/>
                <w:szCs w:val="20"/>
              </w:rPr>
            </w:pPr>
            <w:r w:rsidRPr="005848E1">
              <w:rPr>
                <w:rFonts w:cstheme="minorHAnsi"/>
                <w:b/>
                <w:sz w:val="20"/>
                <w:szCs w:val="20"/>
              </w:rPr>
              <w:t>-</w:t>
            </w:r>
          </w:p>
        </w:tc>
      </w:tr>
    </w:tbl>
    <w:p w14:paraId="74A17E98" w14:textId="3DC374DC" w:rsidR="000B366F" w:rsidRPr="005848E1" w:rsidRDefault="000B366F" w:rsidP="000B366F">
      <w:pPr>
        <w:rPr>
          <w:rFonts w:cstheme="minorHAnsi"/>
          <w:sz w:val="22"/>
        </w:rPr>
        <w:sectPr w:rsidR="000B366F" w:rsidRPr="005848E1">
          <w:pgSz w:w="16838" w:h="11906" w:orient="landscape"/>
          <w:pgMar w:top="1797" w:right="1440" w:bottom="1797" w:left="1440" w:header="720" w:footer="720" w:gutter="0"/>
          <w:cols w:space="720"/>
          <w:titlePg/>
        </w:sectPr>
      </w:pPr>
      <w:r w:rsidRPr="005848E1">
        <w:rPr>
          <w:rFonts w:cstheme="minorHAnsi"/>
          <w:sz w:val="22"/>
        </w:rPr>
        <w:t>Finansējums, kādu būtu iespējams piesaistīt infrastruktūras sakārtošanai ar mērķi uzlabot ūdensobjektu stāvokli, var būt ierobežots. Tādējādi aglomerācijas tālāk tiks analizētas no nepieciešamā investīciju ieguldījumu virziena</w:t>
      </w:r>
      <w:r w:rsidR="007222B9">
        <w:rPr>
          <w:rFonts w:cstheme="minorHAnsi"/>
          <w:sz w:val="22"/>
        </w:rPr>
        <w:t xml:space="preserve"> perspektīvas</w:t>
      </w:r>
      <w:r w:rsidRPr="005848E1">
        <w:rPr>
          <w:rFonts w:cstheme="minorHAnsi"/>
          <w:sz w:val="22"/>
        </w:rPr>
        <w:t>. Lai noteiktu prioritātes katram investīciju ieguldījumu virzienam</w:t>
      </w:r>
      <w:r w:rsidR="00B13C72">
        <w:rPr>
          <w:rFonts w:cstheme="minorHAnsi"/>
          <w:sz w:val="22"/>
        </w:rPr>
        <w:t>,</w:t>
      </w:r>
      <w:r w:rsidRPr="005848E1">
        <w:rPr>
          <w:rFonts w:cstheme="minorHAnsi"/>
          <w:sz w:val="22"/>
        </w:rPr>
        <w:t xml:space="preserve"> noteikta atsevišķa kritēriju kopa.</w:t>
      </w:r>
    </w:p>
    <w:p w14:paraId="72829609" w14:textId="50CCC4DD" w:rsidR="000B366F" w:rsidRPr="005848E1" w:rsidRDefault="000B366F" w:rsidP="00411479">
      <w:pPr>
        <w:pStyle w:val="Heading2"/>
        <w:numPr>
          <w:ilvl w:val="1"/>
          <w:numId w:val="18"/>
        </w:numPr>
        <w:ind w:left="720"/>
        <w:jc w:val="left"/>
        <w:rPr>
          <w:rFonts w:asciiTheme="minorHAnsi" w:hAnsiTheme="minorHAnsi" w:cstheme="minorHAnsi"/>
        </w:rPr>
      </w:pPr>
      <w:bookmarkStart w:id="20" w:name="_Toc42505179"/>
      <w:r w:rsidRPr="005848E1">
        <w:rPr>
          <w:rFonts w:asciiTheme="minorHAnsi" w:hAnsiTheme="minorHAnsi" w:cstheme="minorHAnsi"/>
        </w:rPr>
        <w:t>Metodikas apraksts izvirzīto kritēriju lietošanā un prioritāro investīciju ieguldījumu virzienu noteikšanā</w:t>
      </w:r>
      <w:bookmarkEnd w:id="20"/>
    </w:p>
    <w:p w14:paraId="05AD826D" w14:textId="77777777" w:rsidR="000E1776" w:rsidRPr="005848E1" w:rsidRDefault="000E1776" w:rsidP="000E1776">
      <w:pPr>
        <w:spacing w:after="0"/>
        <w:rPr>
          <w:rFonts w:cstheme="minorHAnsi"/>
          <w:sz w:val="22"/>
        </w:rPr>
      </w:pPr>
    </w:p>
    <w:p w14:paraId="16C2CB30" w14:textId="0CA25869" w:rsidR="000B366F" w:rsidRPr="005848E1" w:rsidRDefault="000B366F" w:rsidP="000B366F">
      <w:pPr>
        <w:rPr>
          <w:rFonts w:cstheme="minorHAnsi"/>
          <w:sz w:val="22"/>
        </w:rPr>
      </w:pPr>
      <w:r w:rsidRPr="005848E1">
        <w:rPr>
          <w:rFonts w:cstheme="minorHAnsi"/>
          <w:sz w:val="22"/>
        </w:rPr>
        <w:t xml:space="preserve">Līguma ietvaros Izpildītājs </w:t>
      </w:r>
      <w:r w:rsidR="000E1776" w:rsidRPr="005848E1">
        <w:rPr>
          <w:rFonts w:cstheme="minorHAnsi"/>
          <w:sz w:val="22"/>
        </w:rPr>
        <w:t>apsekoja</w:t>
      </w:r>
      <w:r w:rsidRPr="005848E1">
        <w:rPr>
          <w:rFonts w:cstheme="minorHAnsi"/>
          <w:sz w:val="22"/>
        </w:rPr>
        <w:t xml:space="preserve"> uzsākšanas ziņojumā definētās 7</w:t>
      </w:r>
      <w:r w:rsidR="00E80CB7">
        <w:rPr>
          <w:rFonts w:cstheme="minorHAnsi"/>
          <w:sz w:val="22"/>
        </w:rPr>
        <w:t>4</w:t>
      </w:r>
      <w:r w:rsidRPr="005848E1">
        <w:rPr>
          <w:rFonts w:cstheme="minorHAnsi"/>
          <w:sz w:val="22"/>
        </w:rPr>
        <w:t xml:space="preserve"> aglomerācijas. Anketēšanas mērķis </w:t>
      </w:r>
      <w:r w:rsidR="000E1776" w:rsidRPr="005848E1">
        <w:rPr>
          <w:rFonts w:cstheme="minorHAnsi"/>
          <w:sz w:val="22"/>
        </w:rPr>
        <w:t>bija</w:t>
      </w:r>
      <w:r w:rsidRPr="005848E1">
        <w:rPr>
          <w:rFonts w:cstheme="minorHAnsi"/>
          <w:sz w:val="22"/>
        </w:rPr>
        <w:t xml:space="preserve"> novērtēt gan aglomerācij</w:t>
      </w:r>
      <w:r w:rsidR="000E1776" w:rsidRPr="005848E1">
        <w:rPr>
          <w:rFonts w:cstheme="minorHAnsi"/>
          <w:sz w:val="22"/>
        </w:rPr>
        <w:t>u</w:t>
      </w:r>
      <w:r w:rsidRPr="005848E1">
        <w:rPr>
          <w:rFonts w:cstheme="minorHAnsi"/>
          <w:sz w:val="22"/>
        </w:rPr>
        <w:t xml:space="preserve"> esošo situāciju notekūdeņu savākšanas un attīrīšanas jomā, gan nepieciešamās</w:t>
      </w:r>
      <w:r w:rsidR="000E1776" w:rsidRPr="005848E1">
        <w:rPr>
          <w:rFonts w:cstheme="minorHAnsi"/>
          <w:sz w:val="22"/>
        </w:rPr>
        <w:t xml:space="preserve"> papildus</w:t>
      </w:r>
      <w:r w:rsidRPr="005848E1">
        <w:rPr>
          <w:rFonts w:cstheme="minorHAnsi"/>
          <w:sz w:val="22"/>
        </w:rPr>
        <w:t xml:space="preserve"> investīcijas normatīvo aktu rādītāju sasniegša</w:t>
      </w:r>
      <w:r w:rsidR="000E1776" w:rsidRPr="005848E1">
        <w:rPr>
          <w:rFonts w:cstheme="minorHAnsi"/>
          <w:sz w:val="22"/>
        </w:rPr>
        <w:t>nā.</w:t>
      </w:r>
      <w:r w:rsidRPr="005848E1">
        <w:rPr>
          <w:rFonts w:cstheme="minorHAnsi"/>
          <w:sz w:val="22"/>
        </w:rPr>
        <w:t xml:space="preserve"> </w:t>
      </w:r>
    </w:p>
    <w:p w14:paraId="49F9A3EA" w14:textId="0E6703A0" w:rsidR="000B366F" w:rsidRPr="005848E1" w:rsidRDefault="000B366F" w:rsidP="00D4573E">
      <w:pPr>
        <w:spacing w:after="0"/>
        <w:rPr>
          <w:rFonts w:cstheme="minorHAnsi"/>
          <w:b/>
          <w:sz w:val="22"/>
          <w:u w:val="single"/>
        </w:rPr>
      </w:pPr>
      <w:r w:rsidRPr="005848E1">
        <w:rPr>
          <w:rFonts w:cstheme="minorHAnsi"/>
          <w:b/>
          <w:sz w:val="22"/>
          <w:u w:val="single"/>
        </w:rPr>
        <w:t>Pēc apsekošanas</w:t>
      </w:r>
    </w:p>
    <w:p w14:paraId="091219AF" w14:textId="3FDD54F0" w:rsidR="000B366F" w:rsidRPr="005848E1" w:rsidRDefault="000B366F" w:rsidP="000E1776">
      <w:pPr>
        <w:pStyle w:val="ListParagraph"/>
        <w:numPr>
          <w:ilvl w:val="0"/>
          <w:numId w:val="25"/>
        </w:numPr>
        <w:spacing w:line="276" w:lineRule="auto"/>
        <w:ind w:left="851" w:hanging="284"/>
        <w:jc w:val="both"/>
        <w:rPr>
          <w:rFonts w:asciiTheme="minorHAnsi" w:eastAsia="Calibri" w:hAnsiTheme="minorHAnsi" w:cstheme="minorHAnsi"/>
          <w:sz w:val="22"/>
          <w:szCs w:val="22"/>
          <w:lang w:val="lv-LV"/>
        </w:rPr>
      </w:pPr>
      <w:r w:rsidRPr="005848E1">
        <w:rPr>
          <w:rFonts w:asciiTheme="minorHAnsi" w:eastAsia="Calibri" w:hAnsiTheme="minorHAnsi" w:cstheme="minorHAnsi"/>
          <w:sz w:val="22"/>
          <w:szCs w:val="22"/>
          <w:lang w:val="lv-LV"/>
        </w:rPr>
        <w:t xml:space="preserve">Situācijā, ja pēc apsekošanas </w:t>
      </w:r>
      <w:r w:rsidR="000E1776" w:rsidRPr="005848E1">
        <w:rPr>
          <w:rFonts w:asciiTheme="minorHAnsi" w:eastAsia="Calibri" w:hAnsiTheme="minorHAnsi" w:cstheme="minorHAnsi"/>
          <w:sz w:val="22"/>
          <w:szCs w:val="22"/>
          <w:lang w:val="lv-LV"/>
        </w:rPr>
        <w:t>tika</w:t>
      </w:r>
      <w:r w:rsidRPr="005848E1">
        <w:rPr>
          <w:rFonts w:asciiTheme="minorHAnsi" w:eastAsia="Calibri" w:hAnsiTheme="minorHAnsi" w:cstheme="minorHAnsi"/>
          <w:sz w:val="22"/>
          <w:szCs w:val="22"/>
          <w:lang w:val="lv-LV"/>
        </w:rPr>
        <w:t xml:space="preserve"> konstatēts, ka aglomerācij</w:t>
      </w:r>
      <w:r w:rsidR="000E1776" w:rsidRPr="005848E1">
        <w:rPr>
          <w:rFonts w:asciiTheme="minorHAnsi" w:eastAsia="Calibri" w:hAnsiTheme="minorHAnsi" w:cstheme="minorHAnsi"/>
          <w:sz w:val="22"/>
          <w:szCs w:val="22"/>
          <w:lang w:val="lv-LV"/>
        </w:rPr>
        <w:t>ā nav nepieciešamas investīcijas kādā no ieguldījumu virzieniem</w:t>
      </w:r>
      <w:r w:rsidRPr="005848E1">
        <w:rPr>
          <w:rFonts w:asciiTheme="minorHAnsi" w:eastAsia="Calibri" w:hAnsiTheme="minorHAnsi" w:cstheme="minorHAnsi"/>
          <w:sz w:val="22"/>
          <w:szCs w:val="22"/>
          <w:lang w:val="lv-LV"/>
        </w:rPr>
        <w:t xml:space="preserve">, tā </w:t>
      </w:r>
      <w:r w:rsidR="000E1776" w:rsidRPr="005848E1">
        <w:rPr>
          <w:rFonts w:asciiTheme="minorHAnsi" w:eastAsia="Calibri" w:hAnsiTheme="minorHAnsi" w:cstheme="minorHAnsi"/>
          <w:sz w:val="22"/>
          <w:szCs w:val="22"/>
          <w:lang w:val="lv-LV"/>
        </w:rPr>
        <w:t>netika iekļauta</w:t>
      </w:r>
      <w:r w:rsidRPr="005848E1">
        <w:rPr>
          <w:rFonts w:asciiTheme="minorHAnsi" w:eastAsia="Calibri" w:hAnsiTheme="minorHAnsi" w:cstheme="minorHAnsi"/>
          <w:sz w:val="22"/>
          <w:szCs w:val="22"/>
          <w:lang w:val="lv-LV"/>
        </w:rPr>
        <w:t xml:space="preserve"> </w:t>
      </w:r>
      <w:r w:rsidR="000E1776" w:rsidRPr="005848E1">
        <w:rPr>
          <w:rFonts w:asciiTheme="minorHAnsi" w:eastAsia="Calibri" w:hAnsiTheme="minorHAnsi" w:cstheme="minorHAnsi"/>
          <w:sz w:val="22"/>
          <w:szCs w:val="22"/>
          <w:lang w:val="lv-LV"/>
        </w:rPr>
        <w:t xml:space="preserve">šī investīciju virziena </w:t>
      </w:r>
      <w:proofErr w:type="spellStart"/>
      <w:r w:rsidR="000E1776" w:rsidRPr="005848E1">
        <w:rPr>
          <w:rFonts w:asciiTheme="minorHAnsi" w:eastAsia="Calibri" w:hAnsiTheme="minorHAnsi" w:cstheme="minorHAnsi"/>
          <w:sz w:val="22"/>
          <w:szCs w:val="22"/>
          <w:lang w:val="lv-LV"/>
        </w:rPr>
        <w:t>prioritizēšanā</w:t>
      </w:r>
      <w:proofErr w:type="spellEnd"/>
      <w:r w:rsidR="007222B9">
        <w:rPr>
          <w:rFonts w:asciiTheme="minorHAnsi" w:eastAsia="Calibri" w:hAnsiTheme="minorHAnsi" w:cstheme="minorHAnsi"/>
          <w:sz w:val="22"/>
          <w:szCs w:val="22"/>
          <w:lang w:val="lv-LV"/>
        </w:rPr>
        <w:t>.</w:t>
      </w:r>
    </w:p>
    <w:p w14:paraId="1670019A" w14:textId="3AD671D3" w:rsidR="000B366F" w:rsidRPr="005848E1" w:rsidRDefault="007222B9" w:rsidP="000E1776">
      <w:pPr>
        <w:pStyle w:val="ListParagraph"/>
        <w:numPr>
          <w:ilvl w:val="0"/>
          <w:numId w:val="25"/>
        </w:numPr>
        <w:spacing w:after="200" w:line="276" w:lineRule="auto"/>
        <w:ind w:left="851" w:hanging="284"/>
        <w:jc w:val="both"/>
        <w:rPr>
          <w:rFonts w:asciiTheme="minorHAnsi" w:eastAsia="Calibri" w:hAnsiTheme="minorHAnsi" w:cstheme="minorHAnsi"/>
          <w:sz w:val="22"/>
          <w:szCs w:val="22"/>
          <w:lang w:val="lv-LV"/>
        </w:rPr>
      </w:pPr>
      <w:r>
        <w:rPr>
          <w:rFonts w:asciiTheme="minorHAnsi" w:eastAsia="Calibri" w:hAnsiTheme="minorHAnsi" w:cstheme="minorHAnsi"/>
          <w:sz w:val="22"/>
          <w:szCs w:val="22"/>
          <w:lang w:val="lv-LV"/>
        </w:rPr>
        <w:t>S</w:t>
      </w:r>
      <w:r w:rsidR="000B366F" w:rsidRPr="005848E1">
        <w:rPr>
          <w:rFonts w:asciiTheme="minorHAnsi" w:eastAsia="Calibri" w:hAnsiTheme="minorHAnsi" w:cstheme="minorHAnsi"/>
          <w:sz w:val="22"/>
          <w:szCs w:val="22"/>
          <w:lang w:val="lv-LV"/>
        </w:rPr>
        <w:t>ituācijā, ja pēc apsekošanas tik</w:t>
      </w:r>
      <w:r w:rsidR="000E1776" w:rsidRPr="005848E1">
        <w:rPr>
          <w:rFonts w:asciiTheme="minorHAnsi" w:eastAsia="Calibri" w:hAnsiTheme="minorHAnsi" w:cstheme="minorHAnsi"/>
          <w:sz w:val="22"/>
          <w:szCs w:val="22"/>
          <w:lang w:val="lv-LV"/>
        </w:rPr>
        <w:t>a</w:t>
      </w:r>
      <w:r w:rsidR="000B366F" w:rsidRPr="005848E1">
        <w:rPr>
          <w:rFonts w:asciiTheme="minorHAnsi" w:eastAsia="Calibri" w:hAnsiTheme="minorHAnsi" w:cstheme="minorHAnsi"/>
          <w:sz w:val="22"/>
          <w:szCs w:val="22"/>
          <w:lang w:val="lv-LV"/>
        </w:rPr>
        <w:t xml:space="preserve"> konstatēts, ka aglomerācij</w:t>
      </w:r>
      <w:r>
        <w:rPr>
          <w:rFonts w:asciiTheme="minorHAnsi" w:eastAsia="Calibri" w:hAnsiTheme="minorHAnsi" w:cstheme="minorHAnsi"/>
          <w:sz w:val="22"/>
          <w:szCs w:val="22"/>
          <w:lang w:val="lv-LV"/>
        </w:rPr>
        <w:t>as piesārņojuma slodze</w:t>
      </w:r>
      <w:r w:rsidR="000B366F" w:rsidRPr="005848E1">
        <w:rPr>
          <w:rFonts w:asciiTheme="minorHAnsi" w:eastAsia="Calibri" w:hAnsiTheme="minorHAnsi" w:cstheme="minorHAnsi"/>
          <w:sz w:val="22"/>
          <w:szCs w:val="22"/>
          <w:lang w:val="lv-LV"/>
        </w:rPr>
        <w:t xml:space="preserve"> ir mazāk</w:t>
      </w:r>
      <w:r>
        <w:rPr>
          <w:rFonts w:asciiTheme="minorHAnsi" w:eastAsia="Calibri" w:hAnsiTheme="minorHAnsi" w:cstheme="minorHAnsi"/>
          <w:sz w:val="22"/>
          <w:szCs w:val="22"/>
          <w:lang w:val="lv-LV"/>
        </w:rPr>
        <w:t>a</w:t>
      </w:r>
      <w:r w:rsidR="000B366F" w:rsidRPr="005848E1">
        <w:rPr>
          <w:rFonts w:asciiTheme="minorHAnsi" w:eastAsia="Calibri" w:hAnsiTheme="minorHAnsi" w:cstheme="minorHAnsi"/>
          <w:sz w:val="22"/>
          <w:szCs w:val="22"/>
          <w:lang w:val="lv-LV"/>
        </w:rPr>
        <w:t xml:space="preserve"> kā 2000 CE, tā tik</w:t>
      </w:r>
      <w:r w:rsidR="000E1776" w:rsidRPr="005848E1">
        <w:rPr>
          <w:rFonts w:asciiTheme="minorHAnsi" w:eastAsia="Calibri" w:hAnsiTheme="minorHAnsi" w:cstheme="minorHAnsi"/>
          <w:sz w:val="22"/>
          <w:szCs w:val="22"/>
          <w:lang w:val="lv-LV"/>
        </w:rPr>
        <w:t xml:space="preserve">a </w:t>
      </w:r>
      <w:proofErr w:type="spellStart"/>
      <w:r w:rsidR="000B366F" w:rsidRPr="005848E1">
        <w:rPr>
          <w:rFonts w:asciiTheme="minorHAnsi" w:eastAsia="Calibri" w:hAnsiTheme="minorHAnsi" w:cstheme="minorHAnsi"/>
          <w:sz w:val="22"/>
          <w:szCs w:val="22"/>
          <w:lang w:val="lv-LV"/>
        </w:rPr>
        <w:t>prioritizēta</w:t>
      </w:r>
      <w:proofErr w:type="spellEnd"/>
      <w:r w:rsidR="000B366F" w:rsidRPr="005848E1">
        <w:rPr>
          <w:rFonts w:asciiTheme="minorHAnsi" w:eastAsia="Calibri" w:hAnsiTheme="minorHAnsi" w:cstheme="minorHAnsi"/>
          <w:sz w:val="22"/>
          <w:szCs w:val="22"/>
          <w:lang w:val="lv-LV"/>
        </w:rPr>
        <w:t xml:space="preserve"> kopā ar pārējām aglomerācijām</w:t>
      </w:r>
      <w:r w:rsidR="000E1776" w:rsidRPr="005848E1">
        <w:rPr>
          <w:rFonts w:asciiTheme="minorHAnsi" w:eastAsia="Calibri" w:hAnsiTheme="minorHAnsi" w:cstheme="minorHAnsi"/>
          <w:sz w:val="22"/>
          <w:szCs w:val="22"/>
          <w:lang w:val="lv-LV"/>
        </w:rPr>
        <w:t>.</w:t>
      </w:r>
    </w:p>
    <w:p w14:paraId="585646BC" w14:textId="5629E275" w:rsidR="000B366F" w:rsidRPr="005848E1" w:rsidRDefault="000B366F" w:rsidP="000E1776">
      <w:pPr>
        <w:rPr>
          <w:rFonts w:cstheme="minorHAnsi"/>
        </w:rPr>
      </w:pPr>
      <w:r w:rsidRPr="005848E1">
        <w:rPr>
          <w:rFonts w:cstheme="minorHAnsi"/>
          <w:sz w:val="22"/>
        </w:rPr>
        <w:t xml:space="preserve">Prioritāro investīciju ieguldījumu virzienu noteikšana </w:t>
      </w:r>
      <w:r w:rsidR="000E1776" w:rsidRPr="005848E1">
        <w:rPr>
          <w:rFonts w:cstheme="minorHAnsi"/>
          <w:sz w:val="22"/>
        </w:rPr>
        <w:t>tika</w:t>
      </w:r>
      <w:r w:rsidRPr="005848E1">
        <w:rPr>
          <w:rFonts w:cstheme="minorHAnsi"/>
          <w:sz w:val="22"/>
        </w:rPr>
        <w:t xml:space="preserve"> veikta “četros soļos” izmantojot 2.2.nodaļā aprakstītos kritērijus. Pēc visu darbību veikšanas </w:t>
      </w:r>
      <w:r w:rsidR="000E1776" w:rsidRPr="005848E1">
        <w:rPr>
          <w:rFonts w:cstheme="minorHAnsi"/>
          <w:sz w:val="22"/>
        </w:rPr>
        <w:t>tika</w:t>
      </w:r>
      <w:r w:rsidRPr="005848E1">
        <w:rPr>
          <w:rFonts w:cstheme="minorHAnsi"/>
          <w:sz w:val="22"/>
        </w:rPr>
        <w:t xml:space="preserve"> noteikt</w:t>
      </w:r>
      <w:r w:rsidR="000E1776" w:rsidRPr="005848E1">
        <w:rPr>
          <w:rFonts w:cstheme="minorHAnsi"/>
          <w:sz w:val="22"/>
        </w:rPr>
        <w:t>i</w:t>
      </w:r>
      <w:r w:rsidRPr="005848E1">
        <w:rPr>
          <w:rFonts w:cstheme="minorHAnsi"/>
          <w:sz w:val="22"/>
        </w:rPr>
        <w:t xml:space="preserve"> gan prioritār</w:t>
      </w:r>
      <w:r w:rsidR="000E1776" w:rsidRPr="005848E1">
        <w:rPr>
          <w:rFonts w:cstheme="minorHAnsi"/>
          <w:sz w:val="22"/>
        </w:rPr>
        <w:t>ie</w:t>
      </w:r>
      <w:r w:rsidRPr="005848E1">
        <w:rPr>
          <w:rFonts w:cstheme="minorHAnsi"/>
          <w:sz w:val="22"/>
        </w:rPr>
        <w:t xml:space="preserve"> investīciju virzien</w:t>
      </w:r>
      <w:r w:rsidR="000E1776" w:rsidRPr="005848E1">
        <w:rPr>
          <w:rFonts w:cstheme="minorHAnsi"/>
          <w:sz w:val="22"/>
        </w:rPr>
        <w:t>i</w:t>
      </w:r>
      <w:r w:rsidRPr="005848E1">
        <w:rPr>
          <w:rFonts w:cstheme="minorHAnsi"/>
          <w:sz w:val="22"/>
        </w:rPr>
        <w:t xml:space="preserve">, gan aglomerācijas, kurās ieguldījumi sniegs augstāko ieguldījumu efektivitāti. Šī metodika </w:t>
      </w:r>
      <w:r w:rsidR="00F11F2D" w:rsidRPr="005848E1">
        <w:rPr>
          <w:rFonts w:cstheme="minorHAnsi"/>
          <w:sz w:val="22"/>
        </w:rPr>
        <w:t>ir piemērota</w:t>
      </w:r>
      <w:r w:rsidRPr="005848E1">
        <w:rPr>
          <w:rFonts w:cstheme="minorHAnsi"/>
          <w:sz w:val="22"/>
        </w:rPr>
        <w:t xml:space="preserve">, </w:t>
      </w:r>
      <w:r w:rsidR="00F11F2D" w:rsidRPr="005848E1">
        <w:rPr>
          <w:rFonts w:cstheme="minorHAnsi"/>
          <w:sz w:val="22"/>
        </w:rPr>
        <w:t>j</w:t>
      </w:r>
      <w:r w:rsidR="004C26F3">
        <w:rPr>
          <w:rFonts w:cstheme="minorHAnsi"/>
          <w:sz w:val="22"/>
        </w:rPr>
        <w:t>o</w:t>
      </w:r>
      <w:r w:rsidRPr="005848E1">
        <w:rPr>
          <w:rFonts w:cstheme="minorHAnsi"/>
          <w:sz w:val="22"/>
        </w:rPr>
        <w:t xml:space="preserve"> jau iepriekš ir zināms, ka nepieciešamais investīciju apjoms var pārsniegt finansēšanas iespējas, kā rezultātā ir jānosaka gan izdevīgākie ieguldījumu virzieni, gan konkrētas aglomerācijas, kurās ieguldījumu efektivitāte būs visaugstākā.</w:t>
      </w:r>
    </w:p>
    <w:p w14:paraId="00E48CA4" w14:textId="77777777" w:rsidR="000B366F" w:rsidRPr="005848E1" w:rsidRDefault="000B366F" w:rsidP="000B366F">
      <w:pPr>
        <w:rPr>
          <w:rFonts w:cstheme="minorHAnsi"/>
          <w:b/>
          <w:i/>
          <w:sz w:val="22"/>
        </w:rPr>
      </w:pPr>
      <w:r w:rsidRPr="005848E1">
        <w:rPr>
          <w:rFonts w:cstheme="minorHAnsi"/>
          <w:b/>
          <w:i/>
          <w:sz w:val="22"/>
        </w:rPr>
        <w:t>SOLIS NR.1: PUNKTU PIEMĒROŠANA AGLOMERĀCIJĀM ATBILSTOŠI NOTEIKTAJIEM KRITĒRIJIEM</w:t>
      </w:r>
    </w:p>
    <w:p w14:paraId="5AF42A19" w14:textId="2D17974C" w:rsidR="000B366F" w:rsidRPr="005848E1" w:rsidRDefault="000B366F" w:rsidP="00396403">
      <w:pPr>
        <w:spacing w:after="120"/>
        <w:rPr>
          <w:rFonts w:cstheme="minorHAnsi"/>
        </w:rPr>
      </w:pPr>
      <w:r w:rsidRPr="005848E1">
        <w:rPr>
          <w:rFonts w:cstheme="minorHAnsi"/>
          <w:sz w:val="22"/>
        </w:rPr>
        <w:t xml:space="preserve">Katra aglomerācija </w:t>
      </w:r>
      <w:r w:rsidR="00F11F2D" w:rsidRPr="005848E1">
        <w:rPr>
          <w:rFonts w:cstheme="minorHAnsi"/>
          <w:sz w:val="22"/>
        </w:rPr>
        <w:t>tika</w:t>
      </w:r>
      <w:r w:rsidRPr="005848E1">
        <w:rPr>
          <w:rFonts w:cstheme="minorHAnsi"/>
          <w:sz w:val="22"/>
        </w:rPr>
        <w:t xml:space="preserve"> novērtēta atbilstoši 2.2.nodaļā norādītajiem </w:t>
      </w:r>
      <w:r w:rsidR="00AC70D8" w:rsidRPr="005848E1">
        <w:rPr>
          <w:rFonts w:cstheme="minorHAnsi"/>
          <w:sz w:val="22"/>
        </w:rPr>
        <w:t>sešpadsmit</w:t>
      </w:r>
      <w:r w:rsidRPr="005848E1">
        <w:rPr>
          <w:rFonts w:cstheme="minorHAnsi"/>
          <w:sz w:val="22"/>
        </w:rPr>
        <w:t xml:space="preserve"> kritērijiem. Katram kritērijam ir noteikta maksimālā prioritātes intensitāte izteikta punktos, kas atbilst 5 punktiem. Katram kritērijam ir iespējams attiecīgi iegūt gan 4, gan 3, gan 2, gan 1,  gan 0 punktus, ja tiek secināts, ka tā nozīmīgums ir mazāks. Prioritātes intensitāte kritērijiem tiek noteikta – jo augstāka intensitāte (lielāks punktu skaits), jo augstāka prioritāte. </w:t>
      </w:r>
    </w:p>
    <w:p w14:paraId="63FFD59A" w14:textId="492BD150" w:rsidR="000B366F" w:rsidRPr="005848E1" w:rsidRDefault="000B366F" w:rsidP="000B366F">
      <w:pPr>
        <w:rPr>
          <w:rFonts w:cstheme="minorHAnsi"/>
          <w:sz w:val="22"/>
        </w:rPr>
      </w:pPr>
      <w:r w:rsidRPr="005848E1">
        <w:rPr>
          <w:rFonts w:cstheme="minorHAnsi"/>
          <w:sz w:val="22"/>
        </w:rPr>
        <w:t>Katra kritērija ietvaros aglomerācija saņ</w:t>
      </w:r>
      <w:r w:rsidR="00F11F2D" w:rsidRPr="005848E1">
        <w:rPr>
          <w:rFonts w:cstheme="minorHAnsi"/>
          <w:sz w:val="22"/>
        </w:rPr>
        <w:t>ē</w:t>
      </w:r>
      <w:r w:rsidRPr="005848E1">
        <w:rPr>
          <w:rFonts w:cstheme="minorHAnsi"/>
          <w:sz w:val="22"/>
        </w:rPr>
        <w:t>m</w:t>
      </w:r>
      <w:r w:rsidR="00F11F2D" w:rsidRPr="005848E1">
        <w:rPr>
          <w:rFonts w:cstheme="minorHAnsi"/>
          <w:sz w:val="22"/>
        </w:rPr>
        <w:t xml:space="preserve">a </w:t>
      </w:r>
      <w:r w:rsidRPr="005848E1">
        <w:rPr>
          <w:rFonts w:cstheme="minorHAnsi"/>
          <w:sz w:val="22"/>
        </w:rPr>
        <w:t>noteiktu punktu skaitu, kas tik</w:t>
      </w:r>
      <w:r w:rsidR="00F11F2D" w:rsidRPr="005848E1">
        <w:rPr>
          <w:rFonts w:cstheme="minorHAnsi"/>
          <w:sz w:val="22"/>
        </w:rPr>
        <w:t>a</w:t>
      </w:r>
      <w:r w:rsidRPr="005848E1">
        <w:rPr>
          <w:rFonts w:cstheme="minorHAnsi"/>
          <w:sz w:val="22"/>
        </w:rPr>
        <w:t xml:space="preserve"> izmantoti, lai novērtētu prioritāros investīciju ieguldījumu virzienus. Lai noteiktu </w:t>
      </w:r>
      <w:r w:rsidR="00C9189B">
        <w:rPr>
          <w:rFonts w:cstheme="minorHAnsi"/>
          <w:sz w:val="22"/>
        </w:rPr>
        <w:t>svarīgāk</w:t>
      </w:r>
      <w:r w:rsidRPr="005848E1">
        <w:rPr>
          <w:rFonts w:cstheme="minorHAnsi"/>
          <w:sz w:val="22"/>
        </w:rPr>
        <w:t>o investīciju ieguldījumu virzienu, tik</w:t>
      </w:r>
      <w:r w:rsidR="00F11F2D" w:rsidRPr="005848E1">
        <w:rPr>
          <w:rFonts w:cstheme="minorHAnsi"/>
          <w:sz w:val="22"/>
        </w:rPr>
        <w:t>a</w:t>
      </w:r>
      <w:r w:rsidRPr="005848E1">
        <w:rPr>
          <w:rFonts w:cstheme="minorHAnsi"/>
          <w:sz w:val="22"/>
        </w:rPr>
        <w:t xml:space="preserve"> izmantoti astoņi atbilstošākie kritēriji, kas raksturo konkrēto ieguldījumu virzienu un investīciju nepieciešamību.</w:t>
      </w:r>
    </w:p>
    <w:p w14:paraId="68B2560D" w14:textId="77777777" w:rsidR="000B366F" w:rsidRPr="005848E1" w:rsidRDefault="000B366F" w:rsidP="000B366F">
      <w:pPr>
        <w:pBdr>
          <w:top w:val="single" w:sz="4" w:space="1" w:color="000000"/>
          <w:left w:val="single" w:sz="4" w:space="4" w:color="000000"/>
          <w:bottom w:val="single" w:sz="4" w:space="1" w:color="000000"/>
          <w:right w:val="single" w:sz="4" w:space="4" w:color="000000"/>
        </w:pBdr>
        <w:spacing w:after="0"/>
        <w:rPr>
          <w:rFonts w:cstheme="minorHAnsi"/>
        </w:rPr>
      </w:pPr>
      <w:r w:rsidRPr="005848E1">
        <w:rPr>
          <w:rFonts w:cstheme="minorHAnsi"/>
          <w:b/>
          <w:bCs/>
          <w:sz w:val="22"/>
        </w:rPr>
        <w:t>Piemērs:</w:t>
      </w:r>
      <w:r w:rsidRPr="005848E1">
        <w:rPr>
          <w:rFonts w:cstheme="minorHAnsi"/>
          <w:sz w:val="22"/>
        </w:rPr>
        <w:t xml:space="preserve"> Dundagas aglomerācija</w:t>
      </w:r>
    </w:p>
    <w:p w14:paraId="1C9C1A26" w14:textId="1FE177A0" w:rsidR="000B366F" w:rsidRPr="005848E1" w:rsidRDefault="000B366F" w:rsidP="000B366F">
      <w:pPr>
        <w:pBdr>
          <w:top w:val="single" w:sz="4" w:space="1" w:color="000000"/>
          <w:left w:val="single" w:sz="4" w:space="4" w:color="000000"/>
          <w:bottom w:val="single" w:sz="4" w:space="1" w:color="000000"/>
          <w:right w:val="single" w:sz="4" w:space="4" w:color="000000"/>
        </w:pBdr>
        <w:spacing w:after="0"/>
        <w:rPr>
          <w:rFonts w:cstheme="minorHAnsi"/>
          <w:sz w:val="22"/>
        </w:rPr>
      </w:pPr>
      <w:r w:rsidRPr="005848E1">
        <w:rPr>
          <w:rFonts w:cstheme="minorHAnsi"/>
          <w:sz w:val="22"/>
        </w:rPr>
        <w:t xml:space="preserve">Iedzīvotāju skaits aglomerācijā (0 </w:t>
      </w:r>
      <w:proofErr w:type="spellStart"/>
      <w:r w:rsidRPr="005848E1">
        <w:rPr>
          <w:rFonts w:cstheme="minorHAnsi"/>
          <w:sz w:val="22"/>
        </w:rPr>
        <w:t>pti</w:t>
      </w:r>
      <w:proofErr w:type="spellEnd"/>
      <w:r w:rsidRPr="005848E1">
        <w:rPr>
          <w:rFonts w:cstheme="minorHAnsi"/>
          <w:sz w:val="22"/>
        </w:rPr>
        <w:t xml:space="preserve">.); iedzīvotāju skaita izmaiņas (1 pts.); centralizētas kanalizācijas pārklājumu līmenis (5 pts); ūdenssaimniecības tarifa īpatsvars pret vidējo mājsaimniecības ienākumu (3 </w:t>
      </w:r>
      <w:proofErr w:type="spellStart"/>
      <w:r w:rsidRPr="005848E1">
        <w:rPr>
          <w:rFonts w:cstheme="minorHAnsi"/>
          <w:sz w:val="22"/>
        </w:rPr>
        <w:t>pti</w:t>
      </w:r>
      <w:proofErr w:type="spellEnd"/>
      <w:r w:rsidRPr="005848E1">
        <w:rPr>
          <w:rFonts w:cstheme="minorHAnsi"/>
          <w:sz w:val="22"/>
        </w:rPr>
        <w:t xml:space="preserve">); piesārņojuma slodzes apjoms (1 pts); notekūdeņu attīrīšanas iekārtu atbilstība (1 pts); ūdensobjekta ekoloģiskā kvalitāte (5 </w:t>
      </w:r>
      <w:proofErr w:type="spellStart"/>
      <w:r w:rsidRPr="005848E1">
        <w:rPr>
          <w:rFonts w:cstheme="minorHAnsi"/>
          <w:sz w:val="22"/>
        </w:rPr>
        <w:t>pti</w:t>
      </w:r>
      <w:proofErr w:type="spellEnd"/>
      <w:r w:rsidRPr="005848E1">
        <w:rPr>
          <w:rFonts w:cstheme="minorHAnsi"/>
          <w:sz w:val="22"/>
        </w:rPr>
        <w:t xml:space="preserve">); ietekme uz ūdensobjektu un nepieciešamie papildus pasākumi (5 </w:t>
      </w:r>
      <w:proofErr w:type="spellStart"/>
      <w:r w:rsidRPr="005848E1">
        <w:rPr>
          <w:rFonts w:cstheme="minorHAnsi"/>
          <w:sz w:val="22"/>
        </w:rPr>
        <w:t>pti</w:t>
      </w:r>
      <w:proofErr w:type="spellEnd"/>
      <w:r w:rsidRPr="005848E1">
        <w:rPr>
          <w:rFonts w:cstheme="minorHAnsi"/>
          <w:sz w:val="22"/>
        </w:rPr>
        <w:t xml:space="preserve">); asenizatoru pieejamība decentralizēto kanalizācijas sistēmu apsaimniekošanai (2 </w:t>
      </w:r>
      <w:proofErr w:type="spellStart"/>
      <w:r w:rsidRPr="005848E1">
        <w:rPr>
          <w:rFonts w:cstheme="minorHAnsi"/>
          <w:sz w:val="22"/>
        </w:rPr>
        <w:t>pti</w:t>
      </w:r>
      <w:proofErr w:type="spellEnd"/>
      <w:r w:rsidRPr="005848E1">
        <w:rPr>
          <w:rFonts w:cstheme="minorHAnsi"/>
          <w:sz w:val="22"/>
        </w:rPr>
        <w:t xml:space="preserve">); sabiedrisko pakalpojumu sniedzēja kredītsaistību apjoms pret ieņēmumiem (5 </w:t>
      </w:r>
      <w:proofErr w:type="spellStart"/>
      <w:r w:rsidRPr="005848E1">
        <w:rPr>
          <w:rFonts w:cstheme="minorHAnsi"/>
          <w:sz w:val="22"/>
        </w:rPr>
        <w:t>pti</w:t>
      </w:r>
      <w:proofErr w:type="spellEnd"/>
      <w:r w:rsidRPr="005848E1">
        <w:rPr>
          <w:rFonts w:cstheme="minorHAnsi"/>
          <w:sz w:val="22"/>
        </w:rPr>
        <w:t xml:space="preserve">); notekūdeņu attīrīšanas iekārtu energoefektivitāte (5 </w:t>
      </w:r>
      <w:proofErr w:type="spellStart"/>
      <w:r w:rsidRPr="005848E1">
        <w:rPr>
          <w:rFonts w:cstheme="minorHAnsi"/>
          <w:sz w:val="22"/>
        </w:rPr>
        <w:t>pti</w:t>
      </w:r>
      <w:proofErr w:type="spellEnd"/>
      <w:r w:rsidRPr="005848E1">
        <w:rPr>
          <w:rFonts w:cstheme="minorHAnsi"/>
          <w:sz w:val="22"/>
        </w:rPr>
        <w:t xml:space="preserve">); pašvaldību atbalsts centralizētas kanalizācijas </w:t>
      </w:r>
      <w:proofErr w:type="spellStart"/>
      <w:r w:rsidRPr="005848E1">
        <w:rPr>
          <w:rFonts w:cstheme="minorHAnsi"/>
          <w:sz w:val="22"/>
        </w:rPr>
        <w:t>pieslēgumiem</w:t>
      </w:r>
      <w:proofErr w:type="spellEnd"/>
      <w:r w:rsidRPr="005848E1">
        <w:rPr>
          <w:rFonts w:cstheme="minorHAnsi"/>
          <w:sz w:val="22"/>
        </w:rPr>
        <w:t xml:space="preserve"> mājsaimniecībās (5 </w:t>
      </w:r>
      <w:proofErr w:type="spellStart"/>
      <w:r w:rsidRPr="005848E1">
        <w:rPr>
          <w:rFonts w:cstheme="minorHAnsi"/>
          <w:sz w:val="22"/>
        </w:rPr>
        <w:t>pti</w:t>
      </w:r>
      <w:proofErr w:type="spellEnd"/>
      <w:r w:rsidRPr="005848E1">
        <w:rPr>
          <w:rFonts w:cstheme="minorHAnsi"/>
          <w:sz w:val="22"/>
        </w:rPr>
        <w:t xml:space="preserve">); nepieciešamo investīciju īpatsvars pret iedzīvotāju skaitu aglomerācijā (2 </w:t>
      </w:r>
      <w:proofErr w:type="spellStart"/>
      <w:r w:rsidRPr="005848E1">
        <w:rPr>
          <w:rFonts w:cstheme="minorHAnsi"/>
          <w:sz w:val="22"/>
        </w:rPr>
        <w:t>pti</w:t>
      </w:r>
      <w:proofErr w:type="spellEnd"/>
      <w:r w:rsidRPr="005848E1">
        <w:rPr>
          <w:rFonts w:cstheme="minorHAnsi"/>
          <w:sz w:val="22"/>
        </w:rPr>
        <w:t>)</w:t>
      </w:r>
      <w:r w:rsidR="004C26F3">
        <w:rPr>
          <w:rFonts w:cstheme="minorHAnsi"/>
          <w:sz w:val="22"/>
        </w:rPr>
        <w:t>, kas kopā veido vērtējumu – 40 punktus.</w:t>
      </w:r>
    </w:p>
    <w:p w14:paraId="2BA3ED16" w14:textId="77777777" w:rsidR="000B366F" w:rsidRPr="005848E1" w:rsidRDefault="000B366F" w:rsidP="000B366F">
      <w:pPr>
        <w:rPr>
          <w:rFonts w:cstheme="minorHAnsi"/>
          <w:b/>
          <w:i/>
          <w:sz w:val="22"/>
        </w:rPr>
      </w:pPr>
    </w:p>
    <w:p w14:paraId="4ACB3132" w14:textId="77777777" w:rsidR="000B366F" w:rsidRPr="005848E1" w:rsidRDefault="000B366F" w:rsidP="000B366F">
      <w:pPr>
        <w:rPr>
          <w:rFonts w:cstheme="minorHAnsi"/>
          <w:b/>
          <w:i/>
          <w:sz w:val="22"/>
        </w:rPr>
      </w:pPr>
      <w:r w:rsidRPr="005848E1">
        <w:rPr>
          <w:rFonts w:cstheme="minorHAnsi"/>
          <w:b/>
          <w:i/>
          <w:sz w:val="22"/>
        </w:rPr>
        <w:t>SOLIS NR.2: INVESTĪCIJU IEGULDĪJUMU VIRZIENU PRIORITĀTI PAMATOJOŠO KRITĒRIJU KOPU NOTEIKŠANA</w:t>
      </w:r>
    </w:p>
    <w:p w14:paraId="702B1A96" w14:textId="77777777" w:rsidR="000B366F" w:rsidRPr="005848E1" w:rsidRDefault="000B366F" w:rsidP="000B366F">
      <w:pPr>
        <w:rPr>
          <w:rFonts w:cstheme="minorHAnsi"/>
          <w:sz w:val="22"/>
        </w:rPr>
      </w:pPr>
      <w:r w:rsidRPr="005848E1">
        <w:rPr>
          <w:rFonts w:cstheme="minorHAnsi"/>
          <w:sz w:val="22"/>
        </w:rPr>
        <w:t xml:space="preserve">Katra investīciju ieguldījumu virziena </w:t>
      </w:r>
      <w:proofErr w:type="spellStart"/>
      <w:r w:rsidRPr="005848E1">
        <w:rPr>
          <w:rFonts w:cstheme="minorHAnsi"/>
          <w:sz w:val="22"/>
        </w:rPr>
        <w:t>prioritizācijai</w:t>
      </w:r>
      <w:proofErr w:type="spellEnd"/>
      <w:r w:rsidRPr="005848E1">
        <w:rPr>
          <w:rFonts w:cstheme="minorHAnsi"/>
          <w:sz w:val="22"/>
        </w:rPr>
        <w:t xml:space="preserve"> ir noteikti 8 to vislabāk raksturojošie kritēriji, kas veido vienu kritēriju kopu. Katram investīciju ieguldījumu virzienam maksimālais punktu skaits kritēriju summā ir 40 punkti, kas nodrošina, ka investīciju ieguldījumu virzieni ir savstarpēji salīdzināmi pie atšķirīgām kritēriju kopām.</w:t>
      </w:r>
    </w:p>
    <w:p w14:paraId="40A7DB03" w14:textId="77777777" w:rsidR="000B366F" w:rsidRPr="005848E1" w:rsidRDefault="000B366F" w:rsidP="00396403">
      <w:pPr>
        <w:pStyle w:val="ListParagraph"/>
        <w:spacing w:before="120"/>
        <w:ind w:right="4"/>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 xml:space="preserve">2.5. tabula </w:t>
      </w:r>
    </w:p>
    <w:p w14:paraId="0289D8F0" w14:textId="77777777" w:rsidR="000B366F" w:rsidRPr="005848E1" w:rsidRDefault="000B366F" w:rsidP="00D4573E">
      <w:pPr>
        <w:spacing w:after="0"/>
        <w:ind w:right="-335"/>
        <w:jc w:val="center"/>
        <w:rPr>
          <w:rFonts w:cstheme="minorHAnsi"/>
          <w:b/>
          <w:sz w:val="22"/>
        </w:rPr>
      </w:pPr>
      <w:r w:rsidRPr="005848E1">
        <w:rPr>
          <w:rFonts w:cstheme="minorHAnsi"/>
          <w:b/>
          <w:sz w:val="22"/>
        </w:rPr>
        <w:t>Investīciju ieguldījumu virzienu prioritāti pamatojošo kritēriju kopas</w:t>
      </w:r>
    </w:p>
    <w:tbl>
      <w:tblPr>
        <w:tblW w:w="9445" w:type="dxa"/>
        <w:tblCellMar>
          <w:left w:w="10" w:type="dxa"/>
          <w:right w:w="10" w:type="dxa"/>
        </w:tblCellMar>
        <w:tblLook w:val="04A0" w:firstRow="1" w:lastRow="0" w:firstColumn="1" w:lastColumn="0" w:noHBand="0" w:noVBand="1"/>
      </w:tblPr>
      <w:tblGrid>
        <w:gridCol w:w="2155"/>
        <w:gridCol w:w="5490"/>
        <w:gridCol w:w="1800"/>
      </w:tblGrid>
      <w:tr w:rsidR="000B366F" w:rsidRPr="005848E1" w14:paraId="696E6F8A" w14:textId="77777777" w:rsidTr="00E942A3">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4104D" w14:textId="77777777" w:rsidR="000B366F" w:rsidRPr="005848E1" w:rsidRDefault="000B366F" w:rsidP="000B366F">
            <w:pPr>
              <w:spacing w:after="0" w:line="240" w:lineRule="auto"/>
              <w:jc w:val="center"/>
              <w:rPr>
                <w:rFonts w:cstheme="minorHAnsi"/>
              </w:rPr>
            </w:pPr>
            <w:r w:rsidRPr="005848E1">
              <w:rPr>
                <w:rFonts w:cstheme="minorHAnsi"/>
                <w:b/>
                <w:bCs/>
                <w:sz w:val="22"/>
                <w:szCs w:val="24"/>
              </w:rPr>
              <w:t>Investīciju ieguldījumu virziens</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2651F" w14:textId="77777777" w:rsidR="000B366F" w:rsidRPr="005848E1" w:rsidRDefault="000B366F" w:rsidP="000B366F">
            <w:pPr>
              <w:spacing w:after="0" w:line="240" w:lineRule="auto"/>
              <w:jc w:val="center"/>
              <w:rPr>
                <w:rFonts w:cstheme="minorHAnsi"/>
              </w:rPr>
            </w:pPr>
            <w:r w:rsidRPr="005848E1">
              <w:rPr>
                <w:rFonts w:cstheme="minorHAnsi"/>
                <w:b/>
                <w:bCs/>
                <w:sz w:val="22"/>
                <w:szCs w:val="24"/>
              </w:rPr>
              <w:t>Kritēriju kopas un tajās iekļautie kritēriji</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E0623" w14:textId="77777777" w:rsidR="000B366F" w:rsidRPr="005848E1" w:rsidRDefault="000B366F" w:rsidP="000B366F">
            <w:pPr>
              <w:spacing w:after="0" w:line="240" w:lineRule="auto"/>
              <w:jc w:val="center"/>
              <w:rPr>
                <w:rFonts w:cstheme="minorHAnsi"/>
              </w:rPr>
            </w:pPr>
            <w:proofErr w:type="spellStart"/>
            <w:r w:rsidRPr="005848E1">
              <w:rPr>
                <w:rFonts w:cstheme="minorHAnsi"/>
                <w:b/>
                <w:bCs/>
                <w:sz w:val="22"/>
                <w:szCs w:val="24"/>
              </w:rPr>
              <w:t>Max.punktu</w:t>
            </w:r>
            <w:proofErr w:type="spellEnd"/>
            <w:r w:rsidRPr="005848E1">
              <w:rPr>
                <w:rFonts w:cstheme="minorHAnsi"/>
                <w:b/>
                <w:bCs/>
                <w:sz w:val="22"/>
                <w:szCs w:val="24"/>
              </w:rPr>
              <w:t xml:space="preserve"> summa</w:t>
            </w:r>
          </w:p>
        </w:tc>
      </w:tr>
      <w:tr w:rsidR="000B366F" w:rsidRPr="005848E1" w14:paraId="22C68073" w14:textId="77777777" w:rsidTr="00E942A3">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9E0AA" w14:textId="77777777" w:rsidR="000B366F" w:rsidRPr="005848E1" w:rsidRDefault="000B366F" w:rsidP="000B366F">
            <w:pPr>
              <w:spacing w:after="0" w:line="240" w:lineRule="auto"/>
              <w:rPr>
                <w:rFonts w:cstheme="minorHAnsi"/>
              </w:rPr>
            </w:pPr>
            <w:r w:rsidRPr="005848E1">
              <w:rPr>
                <w:rFonts w:cstheme="minorHAnsi"/>
                <w:i/>
                <w:iCs/>
                <w:sz w:val="22"/>
              </w:rPr>
              <w:t xml:space="preserve">Kanalizācijas tīklu attīstība </w:t>
            </w:r>
            <w:r w:rsidRPr="005848E1">
              <w:rPr>
                <w:rFonts w:cstheme="minorHAnsi"/>
                <w:i/>
                <w:iCs/>
                <w:sz w:val="22"/>
                <w:u w:val="single"/>
              </w:rPr>
              <w:t>esošo</w:t>
            </w:r>
            <w:r w:rsidRPr="005848E1">
              <w:rPr>
                <w:rFonts w:cstheme="minorHAnsi"/>
                <w:i/>
                <w:iCs/>
                <w:sz w:val="22"/>
              </w:rPr>
              <w:t xml:space="preserve"> aglomerāciju robežās</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CCA4E" w14:textId="27B6F5CA"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Iedzīvotāju skaits aglomerācijā </w:t>
            </w:r>
            <w:r w:rsidRPr="005848E1">
              <w:rPr>
                <w:rFonts w:asciiTheme="minorHAnsi" w:hAnsiTheme="minorHAnsi" w:cstheme="minorHAnsi"/>
                <w:i/>
                <w:iCs/>
                <w:sz w:val="20"/>
                <w:szCs w:val="20"/>
                <w:lang w:val="lv-LV"/>
              </w:rPr>
              <w:t>(jo lielāks iedzīvotāju skaits aglomerācijā, jo nozīmīgāks piesārņojuma apjoms rodas šajā teritorijā, jo augstāka prioritāte ir kanalizācijas tīklu attīstībai)</w:t>
            </w:r>
          </w:p>
          <w:p w14:paraId="4419BF11" w14:textId="310016DB"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Centralizētas kanalizācijas pārklājuma līmenis (%) </w:t>
            </w:r>
            <w:r w:rsidRPr="005848E1">
              <w:rPr>
                <w:rFonts w:asciiTheme="minorHAnsi" w:hAnsiTheme="minorHAnsi" w:cstheme="minorHAnsi"/>
                <w:i/>
                <w:iCs/>
                <w:sz w:val="20"/>
                <w:szCs w:val="20"/>
                <w:lang w:val="lv-LV"/>
              </w:rPr>
              <w:t>(jo zemāks kanalizācijas tīklu pārklājuma līmenis esošajā aglomerācijā, jo augstāka prioritāte plašākai tīklu attīstībai, veicinot lielāku centralizētu notekūdeņu apjomu savākšanu)</w:t>
            </w:r>
          </w:p>
          <w:p w14:paraId="2AC3D9E0" w14:textId="6B79AC8B"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Ūdenssaimniecības tarifa īpatsvars pret vidējo mājsaimniecības ienākumu (%)</w:t>
            </w:r>
            <w:r w:rsidR="003E3CC4">
              <w:rPr>
                <w:rFonts w:asciiTheme="minorHAnsi" w:hAnsiTheme="minorHAnsi" w:cstheme="minorHAnsi"/>
                <w:sz w:val="20"/>
                <w:szCs w:val="20"/>
                <w:lang w:val="lv-LV"/>
              </w:rPr>
              <w:t xml:space="preserve"> </w:t>
            </w:r>
            <w:r w:rsidRPr="005848E1">
              <w:rPr>
                <w:rFonts w:asciiTheme="minorHAnsi" w:hAnsiTheme="minorHAnsi" w:cstheme="minorHAnsi"/>
                <w:i/>
                <w:iCs/>
                <w:sz w:val="20"/>
                <w:szCs w:val="20"/>
                <w:lang w:val="lv-LV"/>
              </w:rPr>
              <w:t>(jo zemāks tarifa īpatsvars pret mājsaimniecības ienākumiem, jo ūdenssaimniecības pakalpojumu sniedzējs spēj realizēt plašākus kanalizācijas tīklu paplašināšanas darbus)</w:t>
            </w:r>
          </w:p>
          <w:p w14:paraId="368A3307" w14:textId="35DD3A4C"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NAI hidraulisko jaudu pārāk lielas rezerves</w:t>
            </w:r>
            <w:r w:rsidR="003E3CC4">
              <w:rPr>
                <w:rFonts w:asciiTheme="minorHAnsi" w:hAnsiTheme="minorHAnsi" w:cstheme="minorHAnsi"/>
                <w:sz w:val="20"/>
                <w:szCs w:val="20"/>
                <w:lang w:val="lv-LV"/>
              </w:rPr>
              <w:t xml:space="preserve"> </w:t>
            </w:r>
            <w:r w:rsidRPr="005848E1">
              <w:rPr>
                <w:rFonts w:asciiTheme="minorHAnsi" w:hAnsiTheme="minorHAnsi" w:cstheme="minorHAnsi"/>
                <w:i/>
                <w:iCs/>
                <w:sz w:val="20"/>
                <w:szCs w:val="20"/>
                <w:lang w:val="lv-LV"/>
              </w:rPr>
              <w:t>(jo lielākas NAI hidraulisko jaudu rezerves, jo augstāka prioritāte ir centralizēto kanalizācijas tīklu paplašināšanai, kas veicinātu ieplūstošo notekūdeņu apjoma palielināšanos un paaugstinātu attīrīšanas iekārtu darbību efektivitāti)</w:t>
            </w:r>
          </w:p>
          <w:p w14:paraId="6ED46669" w14:textId="03123B5F"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NAI notekūdeņus uzņemošā ūdensobjekta ekoloģiskā kvalitāte </w:t>
            </w:r>
            <w:r w:rsidRPr="005848E1">
              <w:rPr>
                <w:rFonts w:asciiTheme="minorHAnsi" w:hAnsiTheme="minorHAnsi" w:cstheme="minorHAnsi"/>
                <w:i/>
                <w:iCs/>
                <w:sz w:val="20"/>
                <w:szCs w:val="20"/>
                <w:lang w:val="lv-LV"/>
              </w:rPr>
              <w:t>(jo sliktāka ūdensobjekta ekoloģiskā kvalitāte un nepieciešams paaugstināt vai saglabāt saņemošā ūdensobjekta ekoloģisko kvalitāti, jo augstāka prioritāte ir kanalizācijas tīklu paplašināšanai ar mērķi samazināt piesārņojošo vielu noplūdi dabā)</w:t>
            </w:r>
          </w:p>
          <w:p w14:paraId="6569C64C" w14:textId="6D7C631B"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Ietekme uz riska ūdensobjektu un nepieciešamie papildus pasākumi </w:t>
            </w:r>
            <w:r w:rsidRPr="005848E1">
              <w:rPr>
                <w:rFonts w:asciiTheme="minorHAnsi" w:hAnsiTheme="minorHAnsi" w:cstheme="minorHAnsi"/>
                <w:i/>
                <w:iCs/>
                <w:sz w:val="20"/>
                <w:szCs w:val="20"/>
                <w:lang w:val="lv-LV"/>
              </w:rPr>
              <w:t>(jo lielāka ietekme uz riska ūdensobjektu un tam nepieciešami papildus pasākumi, jo augstāka prioritāte ir kanalizācijas tīklu attīstībai, veicinot lielāku centralizēti notekūdeņu apjomu savākšanu)</w:t>
            </w:r>
          </w:p>
          <w:p w14:paraId="25E95110" w14:textId="57F2FA78"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Pašvaldību atbalsta apjoms mājsaimniecību </w:t>
            </w:r>
            <w:proofErr w:type="spellStart"/>
            <w:r w:rsidRPr="005848E1">
              <w:rPr>
                <w:rFonts w:asciiTheme="minorHAnsi" w:hAnsiTheme="minorHAnsi" w:cstheme="minorHAnsi"/>
                <w:sz w:val="20"/>
                <w:szCs w:val="20"/>
                <w:lang w:val="lv-LV"/>
              </w:rPr>
              <w:t>pieslēgumiem</w:t>
            </w:r>
            <w:proofErr w:type="spellEnd"/>
            <w:r w:rsidRPr="005848E1">
              <w:rPr>
                <w:rFonts w:asciiTheme="minorHAnsi" w:hAnsiTheme="minorHAnsi" w:cstheme="minorHAnsi"/>
                <w:sz w:val="20"/>
                <w:szCs w:val="20"/>
                <w:lang w:val="lv-LV"/>
              </w:rPr>
              <w:t xml:space="preserve"> pie centralizētas kanalizācijas sistēmas</w:t>
            </w:r>
            <w:r w:rsidR="003E3CC4">
              <w:rPr>
                <w:rFonts w:asciiTheme="minorHAnsi" w:hAnsiTheme="minorHAnsi" w:cstheme="minorHAnsi"/>
                <w:sz w:val="20"/>
                <w:szCs w:val="20"/>
                <w:lang w:val="lv-LV"/>
              </w:rPr>
              <w:t xml:space="preserve"> </w:t>
            </w:r>
            <w:r w:rsidRPr="005848E1">
              <w:rPr>
                <w:rFonts w:asciiTheme="minorHAnsi" w:hAnsiTheme="minorHAnsi" w:cstheme="minorHAnsi"/>
                <w:i/>
                <w:iCs/>
                <w:sz w:val="20"/>
                <w:szCs w:val="20"/>
                <w:lang w:val="lv-LV"/>
              </w:rPr>
              <w:t xml:space="preserve">(jo lielāks pašvaldību sniegtais atbalsts mājsaimniecību </w:t>
            </w:r>
            <w:proofErr w:type="spellStart"/>
            <w:r w:rsidRPr="005848E1">
              <w:rPr>
                <w:rFonts w:asciiTheme="minorHAnsi" w:hAnsiTheme="minorHAnsi" w:cstheme="minorHAnsi"/>
                <w:i/>
                <w:iCs/>
                <w:sz w:val="20"/>
                <w:szCs w:val="20"/>
                <w:lang w:val="lv-LV"/>
              </w:rPr>
              <w:t>pieslēgumu</w:t>
            </w:r>
            <w:proofErr w:type="spellEnd"/>
            <w:r w:rsidRPr="005848E1">
              <w:rPr>
                <w:rFonts w:asciiTheme="minorHAnsi" w:hAnsiTheme="minorHAnsi" w:cstheme="minorHAnsi"/>
                <w:i/>
                <w:iCs/>
                <w:sz w:val="20"/>
                <w:szCs w:val="20"/>
                <w:lang w:val="lv-LV"/>
              </w:rPr>
              <w:t xml:space="preserve"> izbūvei pie centralizētiem kanalizācijas tīkliem, jo vairāk jaunu reālu </w:t>
            </w:r>
            <w:proofErr w:type="spellStart"/>
            <w:r w:rsidRPr="005848E1">
              <w:rPr>
                <w:rFonts w:asciiTheme="minorHAnsi" w:hAnsiTheme="minorHAnsi" w:cstheme="minorHAnsi"/>
                <w:i/>
                <w:iCs/>
                <w:sz w:val="20"/>
                <w:szCs w:val="20"/>
                <w:lang w:val="lv-LV"/>
              </w:rPr>
              <w:t>pieslēgumu</w:t>
            </w:r>
            <w:proofErr w:type="spellEnd"/>
            <w:r w:rsidRPr="005848E1">
              <w:rPr>
                <w:rFonts w:asciiTheme="minorHAnsi" w:hAnsiTheme="minorHAnsi" w:cstheme="minorHAnsi"/>
                <w:i/>
                <w:iCs/>
                <w:sz w:val="20"/>
                <w:szCs w:val="20"/>
                <w:lang w:val="lv-LV"/>
              </w:rPr>
              <w:t xml:space="preserve"> ir sagaidāmi pie jauniem kanalizācijas tīkliem)</w:t>
            </w:r>
          </w:p>
          <w:p w14:paraId="02D7AB88" w14:textId="1F7FC183"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eastAsia="Calibri" w:hAnsiTheme="minorHAnsi" w:cstheme="minorHAnsi"/>
                <w:sz w:val="20"/>
                <w:szCs w:val="20"/>
                <w:lang w:val="lv-LV"/>
              </w:rPr>
              <w:t xml:space="preserve">Nepieciešamo investīciju īpatsvars pret papildus pieslēdzamo iedzīvotāju skaitu aglomerācijā (uz 1 iedzīvotāju) </w:t>
            </w:r>
            <w:r w:rsidRPr="005848E1">
              <w:rPr>
                <w:rFonts w:asciiTheme="minorHAnsi" w:eastAsia="Calibri" w:hAnsiTheme="minorHAnsi" w:cstheme="minorHAnsi"/>
                <w:i/>
                <w:iCs/>
                <w:sz w:val="20"/>
                <w:szCs w:val="20"/>
                <w:lang w:val="lv-LV"/>
              </w:rPr>
              <w:t>(jo zemāks nepieciešamo investīciju apjoms jaunu kanalizācijas tīklu izbūvei uz vienu papildus pieslēdzamo iedzīvotāju, jo efektīvāki ir veiktie ieguldījumi, jo drīzāk tie atmaksāsies un tam būs mazāka ietekme uz esošo tarifu)</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C3648" w14:textId="77777777" w:rsidR="000B366F" w:rsidRPr="005848E1" w:rsidRDefault="000B366F" w:rsidP="000B366F">
            <w:pPr>
              <w:pStyle w:val="ListParagraph"/>
              <w:ind w:left="0"/>
              <w:jc w:val="center"/>
              <w:rPr>
                <w:rFonts w:asciiTheme="minorHAnsi" w:hAnsiTheme="minorHAnsi" w:cstheme="minorHAnsi"/>
                <w:b/>
                <w:sz w:val="20"/>
                <w:szCs w:val="20"/>
                <w:lang w:val="lv-LV"/>
              </w:rPr>
            </w:pPr>
          </w:p>
          <w:p w14:paraId="691B32A3" w14:textId="77777777" w:rsidR="000B366F" w:rsidRPr="005848E1" w:rsidRDefault="000B366F" w:rsidP="000B366F">
            <w:pPr>
              <w:pStyle w:val="ListParagraph"/>
              <w:ind w:left="0"/>
              <w:jc w:val="center"/>
              <w:rPr>
                <w:rFonts w:asciiTheme="minorHAnsi" w:hAnsiTheme="minorHAnsi" w:cstheme="minorHAnsi"/>
                <w:b/>
                <w:sz w:val="20"/>
                <w:szCs w:val="20"/>
                <w:lang w:val="lv-LV"/>
              </w:rPr>
            </w:pPr>
          </w:p>
          <w:p w14:paraId="537276D3" w14:textId="77777777" w:rsidR="000B366F" w:rsidRPr="005848E1" w:rsidRDefault="000B366F" w:rsidP="000B366F">
            <w:pPr>
              <w:pStyle w:val="ListParagraph"/>
              <w:ind w:left="0"/>
              <w:jc w:val="center"/>
              <w:rPr>
                <w:rFonts w:asciiTheme="minorHAnsi" w:hAnsiTheme="minorHAnsi" w:cstheme="minorHAnsi"/>
                <w:b/>
                <w:sz w:val="20"/>
                <w:szCs w:val="20"/>
                <w:lang w:val="lv-LV"/>
              </w:rPr>
            </w:pPr>
          </w:p>
          <w:p w14:paraId="69454DCC" w14:textId="77777777" w:rsidR="000B366F" w:rsidRPr="005848E1" w:rsidRDefault="000B366F" w:rsidP="000B366F">
            <w:pPr>
              <w:pStyle w:val="ListParagraph"/>
              <w:ind w:left="0"/>
              <w:jc w:val="center"/>
              <w:rPr>
                <w:rFonts w:asciiTheme="minorHAnsi" w:hAnsiTheme="minorHAnsi" w:cstheme="minorHAnsi"/>
                <w:b/>
                <w:sz w:val="20"/>
                <w:szCs w:val="20"/>
                <w:lang w:val="lv-LV"/>
              </w:rPr>
            </w:pPr>
            <w:r w:rsidRPr="005848E1">
              <w:rPr>
                <w:rFonts w:asciiTheme="minorHAnsi" w:hAnsiTheme="minorHAnsi" w:cstheme="minorHAnsi"/>
                <w:b/>
                <w:sz w:val="20"/>
                <w:szCs w:val="20"/>
                <w:lang w:val="lv-LV"/>
              </w:rPr>
              <w:t>40</w:t>
            </w:r>
          </w:p>
        </w:tc>
      </w:tr>
      <w:tr w:rsidR="000B366F" w:rsidRPr="005848E1" w14:paraId="66656CE9" w14:textId="77777777" w:rsidTr="00E942A3">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A807D" w14:textId="77777777" w:rsidR="000B366F" w:rsidRPr="005848E1" w:rsidRDefault="000B366F" w:rsidP="000B366F">
            <w:pPr>
              <w:spacing w:after="0" w:line="240" w:lineRule="auto"/>
              <w:rPr>
                <w:rFonts w:cstheme="minorHAnsi"/>
              </w:rPr>
            </w:pPr>
            <w:r w:rsidRPr="005848E1">
              <w:rPr>
                <w:rFonts w:cstheme="minorHAnsi"/>
                <w:i/>
                <w:iCs/>
                <w:sz w:val="22"/>
              </w:rPr>
              <w:t xml:space="preserve">Kanalizācijas tīklu attīstība </w:t>
            </w:r>
            <w:r w:rsidRPr="005848E1">
              <w:rPr>
                <w:rFonts w:cstheme="minorHAnsi"/>
                <w:i/>
                <w:iCs/>
                <w:sz w:val="22"/>
                <w:u w:val="single"/>
              </w:rPr>
              <w:t>ārpus</w:t>
            </w:r>
            <w:r w:rsidRPr="005848E1">
              <w:rPr>
                <w:rFonts w:cstheme="minorHAnsi"/>
                <w:i/>
                <w:iCs/>
                <w:sz w:val="22"/>
              </w:rPr>
              <w:t xml:space="preserve"> esošo aglomerāciju robežām</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0048A" w14:textId="032F71FF"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Iedzīvotāju skaita izmaiņas salīdzinot ar iepriekšējo periodu </w:t>
            </w:r>
            <w:r w:rsidRPr="005848E1">
              <w:rPr>
                <w:rFonts w:asciiTheme="minorHAnsi" w:hAnsiTheme="minorHAnsi" w:cstheme="minorHAnsi"/>
                <w:i/>
                <w:iCs/>
                <w:sz w:val="20"/>
                <w:szCs w:val="20"/>
                <w:lang w:val="lv-LV"/>
              </w:rPr>
              <w:t>(jo lielāks iedzīvotāju skaita pieaugums, jo augstāka prioritāte ir kanalizācijas tīklu paplašināšanai)</w:t>
            </w:r>
          </w:p>
          <w:p w14:paraId="559B06C3" w14:textId="77777777"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Ūdenssaimniecības tarifa īpatsvars pret vidējo mājsaimniecības ienākumu (%) </w:t>
            </w:r>
            <w:r w:rsidRPr="005848E1">
              <w:rPr>
                <w:rFonts w:asciiTheme="minorHAnsi" w:hAnsiTheme="minorHAnsi" w:cstheme="minorHAnsi"/>
                <w:i/>
                <w:iCs/>
                <w:sz w:val="20"/>
                <w:szCs w:val="20"/>
                <w:lang w:val="lv-LV"/>
              </w:rPr>
              <w:t>(jo zemāks tarifa īpatsvars pret mājsaimniecības ienākumiem, jo ūdenssaimniecības pakalpojumu sniedzējs spēj realizēt plašākus kanalizācijas tīklu paplašināšanas darbus)</w:t>
            </w:r>
          </w:p>
          <w:p w14:paraId="375F3E82" w14:textId="4E34E7FA"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NAI hidraulisko jaudu pārāk lielas rezerves </w:t>
            </w:r>
            <w:r w:rsidRPr="005848E1">
              <w:rPr>
                <w:rFonts w:asciiTheme="minorHAnsi" w:hAnsiTheme="minorHAnsi" w:cstheme="minorHAnsi"/>
                <w:i/>
                <w:iCs/>
                <w:sz w:val="20"/>
                <w:szCs w:val="20"/>
                <w:lang w:val="lv-LV"/>
              </w:rPr>
              <w:t>(jo lielākas NAI hidraulisko jaudu rezerves, jo augstāka prioritāte ir centralizēto kanalizācijas tīklu paplašināšanai, kas veicinātu ieplūstošo notekūdeņu apjoma palielināšanos un paaugstinātu attīrīšanas iekārtu darbību efektivitāti)</w:t>
            </w:r>
          </w:p>
          <w:p w14:paraId="5BEDC8A2" w14:textId="5EB43F55"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NAI notekūdeņus uzņemošā ūdensobjekta ekoloģiskā kvalitāte </w:t>
            </w:r>
            <w:r w:rsidRPr="005848E1">
              <w:rPr>
                <w:rFonts w:asciiTheme="minorHAnsi" w:hAnsiTheme="minorHAnsi" w:cstheme="minorHAnsi"/>
                <w:i/>
                <w:iCs/>
                <w:sz w:val="20"/>
                <w:szCs w:val="20"/>
                <w:lang w:val="lv-LV"/>
              </w:rPr>
              <w:t>(jo sliktāka ūdensobjekta ekoloģiskā kvalitāte un nepieciešams paaugstināt vai saglabāt saņemošā ūdensobjekta ekoloģisko kvalitāti, jo augstāka prioritāte ir kanalizācijas tīklu paplašināšanai ar mērķi samazināt piesārņojošo vielu noplūdi dabā)</w:t>
            </w:r>
          </w:p>
          <w:p w14:paraId="4C36CCA9" w14:textId="43EE84BC"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Ietekme uz riska ūdensobjektu un nepieciešamie papildus pasākumi </w:t>
            </w:r>
            <w:r w:rsidRPr="005848E1">
              <w:rPr>
                <w:rFonts w:asciiTheme="minorHAnsi" w:hAnsiTheme="minorHAnsi" w:cstheme="minorHAnsi"/>
                <w:i/>
                <w:iCs/>
                <w:sz w:val="20"/>
                <w:szCs w:val="20"/>
                <w:lang w:val="lv-LV"/>
              </w:rPr>
              <w:t>(jo lielāka ietekme uz riska ūdensobjektu un tam nepieciešami papildus pasākumi, jo augstāka prioritāte ir kanalizācijas tīklu paplašināšanai)</w:t>
            </w:r>
          </w:p>
          <w:p w14:paraId="6D56591E" w14:textId="3066E682" w:rsidR="000B366F" w:rsidRPr="00AB1A34"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sz w:val="20"/>
                <w:szCs w:val="20"/>
                <w:lang w:val="lv-LV"/>
              </w:rPr>
            </w:pPr>
            <w:r w:rsidRPr="005848E1">
              <w:rPr>
                <w:rFonts w:asciiTheme="minorHAnsi" w:hAnsiTheme="minorHAnsi" w:cstheme="minorHAnsi"/>
                <w:sz w:val="20"/>
                <w:szCs w:val="20"/>
                <w:lang w:val="lv-LV"/>
              </w:rPr>
              <w:t xml:space="preserve">Asenizatoru pieejamība decentralizēto kanalizācijas sistēmu apsaimniekošanai </w:t>
            </w:r>
            <w:r w:rsidRPr="003E3CC4">
              <w:rPr>
                <w:rFonts w:asciiTheme="minorHAnsi" w:hAnsiTheme="minorHAnsi" w:cstheme="minorHAnsi"/>
                <w:i/>
                <w:iCs/>
                <w:sz w:val="20"/>
                <w:szCs w:val="20"/>
                <w:lang w:val="lv-LV"/>
              </w:rPr>
              <w:t xml:space="preserve">(jo </w:t>
            </w:r>
            <w:r w:rsidRPr="00AB1A34">
              <w:rPr>
                <w:rFonts w:asciiTheme="minorHAnsi" w:hAnsiTheme="minorHAnsi" w:cstheme="minorHAnsi"/>
                <w:i/>
                <w:iCs/>
                <w:sz w:val="20"/>
                <w:szCs w:val="20"/>
                <w:lang w:val="lv-LV"/>
              </w:rPr>
              <w:t>labāk sakārtota decentralizēto kanalizāciju reģistrācija un izvešana, jo austāka interese par pievienošanos centralizētiem kanalizācijas tīkliem</w:t>
            </w:r>
            <w:r w:rsidRPr="003E3CC4">
              <w:rPr>
                <w:rFonts w:asciiTheme="minorHAnsi" w:hAnsiTheme="minorHAnsi" w:cstheme="minorHAnsi"/>
                <w:i/>
                <w:iCs/>
                <w:sz w:val="20"/>
                <w:szCs w:val="20"/>
                <w:lang w:val="lv-LV"/>
              </w:rPr>
              <w:t>)</w:t>
            </w:r>
          </w:p>
          <w:p w14:paraId="24A5B90E" w14:textId="76A5C444"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Sabiedrisko pakalpojumu sniedzēja esošo kredītsaistību apjoms pret ieņēmumiem (%) </w:t>
            </w:r>
            <w:r w:rsidRPr="005848E1">
              <w:rPr>
                <w:rFonts w:asciiTheme="minorHAnsi" w:hAnsiTheme="minorHAnsi" w:cstheme="minorHAnsi"/>
                <w:i/>
                <w:iCs/>
                <w:sz w:val="20"/>
                <w:szCs w:val="20"/>
                <w:lang w:val="lv-LV"/>
              </w:rPr>
              <w:t>(jo zemāks ūdenssaimniecības pakalpojumu sniedzēju saistību apjoms pret kopējiem ieņēmumiem, jo lielākas ir tā iespējas veikt kanalizācijas tīklu paplašināšanu)</w:t>
            </w:r>
          </w:p>
          <w:p w14:paraId="04B909F5" w14:textId="50676A00"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eastAsia="Calibri" w:hAnsiTheme="minorHAnsi" w:cstheme="minorHAnsi"/>
                <w:sz w:val="20"/>
                <w:szCs w:val="20"/>
                <w:lang w:val="lv-LV"/>
              </w:rPr>
              <w:t xml:space="preserve">Nepieciešamo investīciju īpatsvars pret papildus pieslēdzamo iedzīvotāju skaitu aglomerācijā (uz 1 iedzīvotāju) </w:t>
            </w:r>
            <w:r w:rsidRPr="005848E1">
              <w:rPr>
                <w:rFonts w:asciiTheme="minorHAnsi" w:eastAsia="Calibri" w:hAnsiTheme="minorHAnsi" w:cstheme="minorHAnsi"/>
                <w:i/>
                <w:iCs/>
                <w:sz w:val="20"/>
                <w:szCs w:val="20"/>
                <w:lang w:val="lv-LV"/>
              </w:rPr>
              <w:t>(jo zemāks nepieciešamo investīciju apjoms kanalizācijas tīklu paplašināšanai uz vienu papildus pieslēdzamo iedzīvotāju, jo efektīvāki ir veiktie ieguldījumi, jo lielākam iedzīvotāju skaitam būs pieejama tīklu paplašināšana)</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FB480" w14:textId="77777777" w:rsidR="000B366F" w:rsidRPr="005848E1" w:rsidRDefault="000B366F" w:rsidP="000B366F">
            <w:pPr>
              <w:pStyle w:val="ListParagraph"/>
              <w:ind w:left="0"/>
              <w:jc w:val="center"/>
              <w:rPr>
                <w:rFonts w:asciiTheme="minorHAnsi" w:hAnsiTheme="minorHAnsi" w:cstheme="minorHAnsi"/>
                <w:sz w:val="20"/>
                <w:szCs w:val="20"/>
                <w:lang w:val="lv-LV"/>
              </w:rPr>
            </w:pPr>
          </w:p>
          <w:p w14:paraId="5A7C6AB0" w14:textId="77777777" w:rsidR="000B366F" w:rsidRPr="005848E1" w:rsidRDefault="000B366F" w:rsidP="000B366F">
            <w:pPr>
              <w:pStyle w:val="ListParagraph"/>
              <w:ind w:left="0"/>
              <w:jc w:val="center"/>
              <w:rPr>
                <w:rFonts w:asciiTheme="minorHAnsi" w:hAnsiTheme="minorHAnsi" w:cstheme="minorHAnsi"/>
                <w:sz w:val="20"/>
                <w:szCs w:val="20"/>
                <w:lang w:val="lv-LV"/>
              </w:rPr>
            </w:pPr>
          </w:p>
          <w:p w14:paraId="7215DA1F" w14:textId="77777777" w:rsidR="000B366F" w:rsidRPr="005848E1" w:rsidRDefault="000B366F" w:rsidP="000B366F">
            <w:pPr>
              <w:pStyle w:val="ListParagraph"/>
              <w:ind w:left="0"/>
              <w:jc w:val="center"/>
              <w:rPr>
                <w:rFonts w:asciiTheme="minorHAnsi" w:hAnsiTheme="minorHAnsi" w:cstheme="minorHAnsi"/>
                <w:sz w:val="20"/>
                <w:szCs w:val="20"/>
                <w:lang w:val="lv-LV"/>
              </w:rPr>
            </w:pPr>
          </w:p>
          <w:p w14:paraId="4B5DBE96" w14:textId="77777777" w:rsidR="000B366F" w:rsidRPr="005848E1" w:rsidRDefault="000B366F" w:rsidP="000B366F">
            <w:pPr>
              <w:pStyle w:val="ListParagraph"/>
              <w:ind w:left="0"/>
              <w:jc w:val="center"/>
              <w:rPr>
                <w:rFonts w:asciiTheme="minorHAnsi" w:hAnsiTheme="minorHAnsi" w:cstheme="minorHAnsi"/>
                <w:b/>
                <w:sz w:val="20"/>
                <w:szCs w:val="20"/>
                <w:lang w:val="lv-LV"/>
              </w:rPr>
            </w:pPr>
            <w:r w:rsidRPr="005848E1">
              <w:rPr>
                <w:rFonts w:asciiTheme="minorHAnsi" w:hAnsiTheme="minorHAnsi" w:cstheme="minorHAnsi"/>
                <w:b/>
                <w:sz w:val="20"/>
                <w:szCs w:val="20"/>
                <w:lang w:val="lv-LV"/>
              </w:rPr>
              <w:t>40</w:t>
            </w:r>
          </w:p>
        </w:tc>
      </w:tr>
      <w:tr w:rsidR="000B366F" w:rsidRPr="005848E1" w14:paraId="0FCF69D7" w14:textId="77777777" w:rsidTr="00E942A3">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0207A" w14:textId="77777777" w:rsidR="000B366F" w:rsidRPr="005848E1" w:rsidRDefault="000B366F" w:rsidP="000B366F">
            <w:pPr>
              <w:spacing w:after="0" w:line="240" w:lineRule="auto"/>
              <w:rPr>
                <w:rFonts w:cstheme="minorHAnsi"/>
              </w:rPr>
            </w:pPr>
            <w:r w:rsidRPr="005848E1">
              <w:rPr>
                <w:rFonts w:cstheme="minorHAnsi"/>
                <w:i/>
                <w:iCs/>
                <w:sz w:val="22"/>
              </w:rPr>
              <w:t>Kanalizācijas tīklu pārbūve un atjaunošana</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ACF7E" w14:textId="2A5A613C"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Ūdenssaimniecības tarifa īpatsvars pret vidējo mājsaimniecības ienākumu (%)</w:t>
            </w:r>
            <w:r w:rsidR="003E3CC4">
              <w:rPr>
                <w:rFonts w:asciiTheme="minorHAnsi" w:hAnsiTheme="minorHAnsi" w:cstheme="minorHAnsi"/>
                <w:sz w:val="20"/>
                <w:szCs w:val="20"/>
                <w:lang w:val="lv-LV"/>
              </w:rPr>
              <w:t xml:space="preserve"> </w:t>
            </w:r>
            <w:r w:rsidRPr="005848E1">
              <w:rPr>
                <w:rFonts w:asciiTheme="minorHAnsi" w:hAnsiTheme="minorHAnsi" w:cstheme="minorHAnsi"/>
                <w:i/>
                <w:iCs/>
                <w:sz w:val="20"/>
                <w:szCs w:val="20"/>
                <w:lang w:val="lv-LV"/>
              </w:rPr>
              <w:t>(jo zemāks tarifa īpatsvars pret mājsaimniecības ienākumiem, jo ūdenssaimniecības pakalpojumu sniedzējs spēj realizēt plašākus kanalizācijas tīklu pārbūves un atjaunošanas darbus)</w:t>
            </w:r>
          </w:p>
          <w:p w14:paraId="26B7198C" w14:textId="68510F77"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Piesārņojuma slodzes apjoms (CE) </w:t>
            </w:r>
            <w:r w:rsidRPr="005848E1">
              <w:rPr>
                <w:rFonts w:asciiTheme="minorHAnsi" w:hAnsiTheme="minorHAnsi" w:cstheme="minorHAnsi"/>
                <w:i/>
                <w:iCs/>
                <w:sz w:val="20"/>
                <w:szCs w:val="20"/>
                <w:lang w:val="lv-LV"/>
              </w:rPr>
              <w:t>(jo augstāka piesārņojumu slodze, jo lielāks piesārņotājs, jo lielāka ietekme uz ūdensobjektu un augstāka prioritāte)</w:t>
            </w:r>
          </w:p>
          <w:p w14:paraId="595BE49A" w14:textId="08CB2BD0"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Notekūdeņu attīrīšanas iekārtu hidraulisko jaudu nepietiekamība </w:t>
            </w:r>
            <w:r w:rsidRPr="005848E1">
              <w:rPr>
                <w:rFonts w:asciiTheme="minorHAnsi" w:hAnsiTheme="minorHAnsi" w:cstheme="minorHAnsi"/>
                <w:i/>
                <w:iCs/>
                <w:sz w:val="20"/>
                <w:szCs w:val="20"/>
                <w:lang w:val="lv-LV"/>
              </w:rPr>
              <w:t>(jo lielāka NAI hidraulisko jaudu nepietiekamība, jo būtiskāki ir uzlabojumi esošajos kanalizācijas tīklos mazinot infiltrācijas apjomu, samazinot kopējo uz NAI novadīto notekūdeņu apjomu un samazinot nepieciešamību paplašināt attīrīšanas iekārtas)</w:t>
            </w:r>
            <w:r w:rsidRPr="005848E1">
              <w:rPr>
                <w:rFonts w:asciiTheme="minorHAnsi" w:hAnsiTheme="minorHAnsi" w:cstheme="minorHAnsi"/>
                <w:sz w:val="20"/>
                <w:szCs w:val="20"/>
                <w:lang w:val="lv-LV"/>
              </w:rPr>
              <w:t xml:space="preserve"> </w:t>
            </w:r>
          </w:p>
          <w:p w14:paraId="355DD27F" w14:textId="755C8D65"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Infiltrācijas apjoms notekūdeņu savākšanas sistēmā </w:t>
            </w:r>
            <w:r w:rsidRPr="005848E1">
              <w:rPr>
                <w:rFonts w:asciiTheme="minorHAnsi" w:hAnsiTheme="minorHAnsi" w:cstheme="minorHAnsi"/>
                <w:i/>
                <w:iCs/>
                <w:sz w:val="20"/>
                <w:szCs w:val="20"/>
                <w:lang w:val="lv-LV"/>
              </w:rPr>
              <w:t>(jo lielāks uz NAI novadītais infiltrācijas apjoms, jo augstāka prioritāte ir kanalizācijas tīklu pārbūvei un atjaunošanai, kā rezultātā būtiski tiktu samazināts energoresursu patēriņš lietus ūdeņu un gruntsūdeņu pārsūknēšanai un nevajadzīgai attīrīšanai)</w:t>
            </w:r>
          </w:p>
          <w:p w14:paraId="6B6110D9" w14:textId="7AA95CCA"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NAI notekūdeņus uzņemošā ūdensobjekta ekoloģiskā kvalitāte </w:t>
            </w:r>
            <w:r w:rsidRPr="005848E1">
              <w:rPr>
                <w:rFonts w:asciiTheme="minorHAnsi" w:hAnsiTheme="minorHAnsi" w:cstheme="minorHAnsi"/>
                <w:i/>
                <w:iCs/>
                <w:sz w:val="20"/>
                <w:szCs w:val="20"/>
                <w:lang w:val="lv-LV"/>
              </w:rPr>
              <w:t>(jo sliktāka ūdensobjekta ekoloģiskā kvalitāte un nepieciešams paaugstināt vai saglabāt saņemošā ūdensobjekta ekoloģisko kvalitāti, jo augstāka prioritāte ir kanalizācijas tīklu pārbūvei ar mērķi samazināt piesārņojošo vielu noplūdi dabā)</w:t>
            </w:r>
          </w:p>
          <w:p w14:paraId="05D05650" w14:textId="4E59B063"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Ietekme uz riska ūdensobjektu un nepieciešamie papildus pasākumi </w:t>
            </w:r>
            <w:r w:rsidRPr="005848E1">
              <w:rPr>
                <w:rFonts w:asciiTheme="minorHAnsi" w:hAnsiTheme="minorHAnsi" w:cstheme="minorHAnsi"/>
                <w:i/>
                <w:iCs/>
                <w:sz w:val="20"/>
                <w:szCs w:val="20"/>
                <w:lang w:val="lv-LV"/>
              </w:rPr>
              <w:t>(jo lielāka ietekme uz riska ūdensobjektu un tam nepieciešami papildus pasākumi, jo augstāka prioritāte ir kanalizācijas tīklu rekonstrukcija)</w:t>
            </w:r>
          </w:p>
          <w:p w14:paraId="248BE9BF" w14:textId="61D09B4E"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Notekūdeņu attīrīšanas iekārtu energoefektivitāte </w:t>
            </w:r>
            <w:r w:rsidRPr="005848E1">
              <w:rPr>
                <w:rFonts w:asciiTheme="minorHAnsi" w:hAnsiTheme="minorHAnsi" w:cstheme="minorHAnsi"/>
                <w:i/>
                <w:iCs/>
                <w:sz w:val="20"/>
                <w:szCs w:val="20"/>
                <w:lang w:val="lv-LV"/>
              </w:rPr>
              <w:t>(jo zemāka ir notekūdeņu attīrīšanas iekārtu energoefektivitāte, jo augstāka prioritāte ir esošo kanalizācijas tīklu pārbūvei samazinot infiltrācijas ūdeņu apjomu notekūdeņu tīklos, kā rezultātā mazākā apjomā tiks patērēti energoresursi neefektīvās attīrīšanas iekārtās)</w:t>
            </w:r>
          </w:p>
          <w:p w14:paraId="2692FE15" w14:textId="1AE2FB45"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eastAsia="Calibri" w:hAnsiTheme="minorHAnsi" w:cstheme="minorHAnsi"/>
                <w:sz w:val="20"/>
                <w:szCs w:val="20"/>
                <w:lang w:val="lv-LV"/>
              </w:rPr>
              <w:t xml:space="preserve">Nepieciešamo investīciju īpatsvars pret kopējo iedzīvotāju skaitu aglomerācijā (uz 1 iedzīvotāju) </w:t>
            </w:r>
            <w:r w:rsidRPr="005848E1">
              <w:rPr>
                <w:rFonts w:asciiTheme="minorHAnsi" w:eastAsia="Calibri" w:hAnsiTheme="minorHAnsi" w:cstheme="minorHAnsi"/>
                <w:i/>
                <w:iCs/>
                <w:sz w:val="20"/>
                <w:szCs w:val="20"/>
                <w:lang w:val="lv-LV"/>
              </w:rPr>
              <w:t>(jo zemāks nepieciešamo investīciju apjoms kanalizācijas tīklu rekonstrukcijai uz kopējo iedzīvotāju skaitu aglomerācijā, jo augstāka prioritāte ir veiktajiem ieguldījumiem, jo drīzāk tie atmaksāsies un tam būs mazāka ietekme uz esošo tarifu)</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A4038" w14:textId="77777777" w:rsidR="000B366F" w:rsidRPr="005848E1" w:rsidRDefault="000B366F" w:rsidP="000B366F">
            <w:pPr>
              <w:spacing w:after="0" w:line="240" w:lineRule="auto"/>
              <w:jc w:val="center"/>
              <w:rPr>
                <w:rFonts w:cstheme="minorHAnsi"/>
                <w:sz w:val="20"/>
                <w:szCs w:val="20"/>
              </w:rPr>
            </w:pPr>
          </w:p>
          <w:p w14:paraId="1FEEA752" w14:textId="77777777" w:rsidR="000B366F" w:rsidRPr="005848E1" w:rsidRDefault="000B366F" w:rsidP="000B366F">
            <w:pPr>
              <w:spacing w:after="0" w:line="240" w:lineRule="auto"/>
              <w:jc w:val="center"/>
              <w:rPr>
                <w:rFonts w:cstheme="minorHAnsi"/>
                <w:sz w:val="20"/>
                <w:szCs w:val="20"/>
              </w:rPr>
            </w:pPr>
          </w:p>
          <w:p w14:paraId="2195BBC0" w14:textId="77777777" w:rsidR="000B366F" w:rsidRPr="005848E1" w:rsidRDefault="000B366F" w:rsidP="000B366F">
            <w:pPr>
              <w:spacing w:after="0" w:line="240" w:lineRule="auto"/>
              <w:jc w:val="center"/>
              <w:rPr>
                <w:rFonts w:cstheme="minorHAnsi"/>
                <w:sz w:val="20"/>
                <w:szCs w:val="20"/>
              </w:rPr>
            </w:pPr>
          </w:p>
          <w:p w14:paraId="085068C1" w14:textId="77777777" w:rsidR="000B366F" w:rsidRPr="005848E1" w:rsidRDefault="000B366F" w:rsidP="000B366F">
            <w:pPr>
              <w:spacing w:after="0" w:line="240" w:lineRule="auto"/>
              <w:jc w:val="center"/>
              <w:rPr>
                <w:rFonts w:cstheme="minorHAnsi"/>
                <w:b/>
                <w:sz w:val="20"/>
                <w:szCs w:val="20"/>
              </w:rPr>
            </w:pPr>
            <w:r w:rsidRPr="005848E1">
              <w:rPr>
                <w:rFonts w:cstheme="minorHAnsi"/>
                <w:b/>
                <w:sz w:val="20"/>
                <w:szCs w:val="20"/>
              </w:rPr>
              <w:t>40</w:t>
            </w:r>
          </w:p>
        </w:tc>
      </w:tr>
      <w:tr w:rsidR="000B366F" w:rsidRPr="005848E1" w14:paraId="236E65F6" w14:textId="77777777" w:rsidTr="00E942A3">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C19A6" w14:textId="77777777" w:rsidR="000B366F" w:rsidRPr="005848E1" w:rsidRDefault="000B366F" w:rsidP="000B366F">
            <w:pPr>
              <w:spacing w:after="0" w:line="240" w:lineRule="auto"/>
              <w:rPr>
                <w:rFonts w:cstheme="minorHAnsi"/>
              </w:rPr>
            </w:pPr>
            <w:r w:rsidRPr="005848E1">
              <w:rPr>
                <w:rFonts w:cstheme="minorHAnsi"/>
                <w:i/>
                <w:iCs/>
                <w:sz w:val="22"/>
              </w:rPr>
              <w:t>Investīcijas notekūdeņu attīrīšanas kvalitātes uzlabošanai</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0C628" w14:textId="10CE4A2E"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Iedzīvotāju skaita izmaiņas aglomerācijā </w:t>
            </w:r>
            <w:r w:rsidRPr="005848E1">
              <w:rPr>
                <w:rFonts w:asciiTheme="minorHAnsi" w:hAnsiTheme="minorHAnsi" w:cstheme="minorHAnsi"/>
                <w:i/>
                <w:iCs/>
                <w:sz w:val="20"/>
                <w:szCs w:val="20"/>
                <w:lang w:val="lv-LV"/>
              </w:rPr>
              <w:t>(jo lielāks iedzīvotāju skaita pieaugums, jo augstāka prioritāte ir notekūdeņu attīrīšanas iekārtu darbības nodrošināšanā saskaņā ar normatīvo aktu prasībām)</w:t>
            </w:r>
          </w:p>
          <w:p w14:paraId="068E9FA3" w14:textId="55007E75"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Piesārņojuma slodzes apjoms aglomerācijā (CE) </w:t>
            </w:r>
            <w:r w:rsidRPr="005848E1">
              <w:rPr>
                <w:rFonts w:asciiTheme="minorHAnsi" w:hAnsiTheme="minorHAnsi" w:cstheme="minorHAnsi"/>
                <w:i/>
                <w:iCs/>
                <w:sz w:val="20"/>
                <w:szCs w:val="20"/>
                <w:lang w:val="lv-LV"/>
              </w:rPr>
              <w:t>(jo augstāka piesārņojumu slodze, jo lielāks piesārņotājs, jo lielāka ietekme uz ūdensobjektu un augstāka prioritāte)</w:t>
            </w:r>
          </w:p>
          <w:p w14:paraId="288EDF0C" w14:textId="0F002DBE"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Notekūdeņu attīrīšanas iekārtu attīrīšanas kvalitātes nepietiekamība </w:t>
            </w:r>
            <w:r w:rsidRPr="005848E1">
              <w:rPr>
                <w:rFonts w:asciiTheme="minorHAnsi" w:hAnsiTheme="minorHAnsi" w:cstheme="minorHAnsi"/>
                <w:i/>
                <w:iCs/>
                <w:sz w:val="20"/>
                <w:szCs w:val="20"/>
                <w:lang w:val="lv-LV"/>
              </w:rPr>
              <w:t>(jo sliktāk attīrīti notekūdeņi tiek novadīti vidē, jo lielāka ir ietekme uz ūdensobjektu un augstāka prioritāte)</w:t>
            </w:r>
          </w:p>
          <w:p w14:paraId="0C0F96FF" w14:textId="14E78055"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Notekūdeņu attīrīšanas iekārtu hidraulisko jaudu nepietiekamība </w:t>
            </w:r>
            <w:r w:rsidRPr="005848E1">
              <w:rPr>
                <w:rFonts w:asciiTheme="minorHAnsi" w:hAnsiTheme="minorHAnsi" w:cstheme="minorHAnsi"/>
                <w:i/>
                <w:iCs/>
                <w:sz w:val="20"/>
                <w:szCs w:val="20"/>
                <w:lang w:val="lv-LV"/>
              </w:rPr>
              <w:t>(jo lielāka NAI hidraulisko jaudu nepietiekamība, jo sliktāk attīrīti notekūdeņi tiek novadīti, jo būtiskāki ir nepieciešamie uzlabojumi notekūdeņu attīrīšanas iekārtās)</w:t>
            </w:r>
          </w:p>
          <w:p w14:paraId="4D205AA0" w14:textId="1032FA19"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NAI notekūdeņus uzņemošā ūdensobjekta ekoloģiskā kvalitāte </w:t>
            </w:r>
            <w:r w:rsidRPr="005848E1">
              <w:rPr>
                <w:rFonts w:asciiTheme="minorHAnsi" w:hAnsiTheme="minorHAnsi" w:cstheme="minorHAnsi"/>
                <w:i/>
                <w:iCs/>
                <w:sz w:val="20"/>
                <w:szCs w:val="20"/>
                <w:lang w:val="lv-LV"/>
              </w:rPr>
              <w:t>(jo sliktāka NAI notekūdeņus uzņemošā ūdensobjekta ekoloģiskā kvalitāte un nepieciešams paaugstināt vai saglabāt saņemošā ūdensobjekta ekoloģisko kvalitāti, jo augstāka prioritāte ir notekūdeņu attīrīšanas iekārtu darbības kvalitātes uzlabošanai ar mērķi samazināt piesārņojošo vielu noplūdi dabā)</w:t>
            </w:r>
          </w:p>
          <w:p w14:paraId="6D41897C" w14:textId="0EB153EC"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Ietekme uz riska ūdensobjektu un nepieciešamie papildus pasākumi </w:t>
            </w:r>
            <w:r w:rsidRPr="005848E1">
              <w:rPr>
                <w:rFonts w:asciiTheme="minorHAnsi" w:hAnsiTheme="minorHAnsi" w:cstheme="minorHAnsi"/>
                <w:i/>
                <w:iCs/>
                <w:sz w:val="20"/>
                <w:szCs w:val="20"/>
                <w:lang w:val="lv-LV"/>
              </w:rPr>
              <w:t>(jo lielāka ietekme uz riska ūdensobjektu un tam nepieciešami papildus pasākumi, jo augstāka prioritāte ir investīcijām notekūdeņu attīrīšanas iekārtu darbības kvalitātes uzlabošanai)</w:t>
            </w:r>
          </w:p>
          <w:p w14:paraId="06444054" w14:textId="43ED391C"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Asenizatoru pieejamība decentralizēto kanalizācijas sistēmu apsaimniekošanai </w:t>
            </w:r>
            <w:r w:rsidRPr="003E3CC4">
              <w:rPr>
                <w:rFonts w:asciiTheme="minorHAnsi" w:hAnsiTheme="minorHAnsi" w:cstheme="minorHAnsi"/>
                <w:i/>
                <w:iCs/>
                <w:sz w:val="20"/>
                <w:szCs w:val="20"/>
                <w:lang w:val="lv-LV"/>
              </w:rPr>
              <w:t xml:space="preserve">(jo </w:t>
            </w:r>
            <w:r w:rsidRPr="00AB1A34">
              <w:rPr>
                <w:rFonts w:asciiTheme="minorHAnsi" w:hAnsiTheme="minorHAnsi" w:cstheme="minorHAnsi"/>
                <w:i/>
                <w:iCs/>
                <w:sz w:val="20"/>
                <w:szCs w:val="20"/>
                <w:lang w:val="lv-LV"/>
              </w:rPr>
              <w:t>labāk sakārtota decentralizēto kanalizācijas sistēmu reģistrācija un izvešana, jo austāka interese par pievienošanos centralizētiem kanalizācijas tīkliem un lielāks notekūdeņu apjoms tiks centralizēti novadīts uz attīrīšanas iekārtām</w:t>
            </w:r>
            <w:r w:rsidRPr="003E3CC4">
              <w:rPr>
                <w:rFonts w:asciiTheme="minorHAnsi" w:hAnsiTheme="minorHAnsi" w:cstheme="minorHAnsi"/>
                <w:i/>
                <w:iCs/>
                <w:sz w:val="20"/>
                <w:szCs w:val="20"/>
                <w:lang w:val="lv-LV"/>
              </w:rPr>
              <w:t xml:space="preserve">)      </w:t>
            </w:r>
          </w:p>
          <w:p w14:paraId="036487BF" w14:textId="7EB4BFBC"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Notekūdeņu attīrīšanas iekārtu energoefektivitāte </w:t>
            </w:r>
            <w:r w:rsidRPr="005848E1">
              <w:rPr>
                <w:rFonts w:asciiTheme="minorHAnsi" w:hAnsiTheme="minorHAnsi" w:cstheme="minorHAnsi"/>
                <w:i/>
                <w:iCs/>
                <w:sz w:val="20"/>
                <w:szCs w:val="20"/>
                <w:lang w:val="lv-LV"/>
              </w:rPr>
              <w:t>(jo zemāka ir notekūdeņu attīrīšanas iekārtu energoefektivitāte, jo augstāka prioritāte ir to pārbūvei un rekonstrukcijai, kuras ietvaros arī tiktu samazināts energoresursu patēriņš)</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86AD3" w14:textId="77777777" w:rsidR="000B366F" w:rsidRPr="005848E1" w:rsidRDefault="000B366F" w:rsidP="000B366F">
            <w:pPr>
              <w:pStyle w:val="ListParagraph"/>
              <w:ind w:left="0"/>
              <w:jc w:val="center"/>
              <w:rPr>
                <w:rFonts w:asciiTheme="minorHAnsi" w:hAnsiTheme="minorHAnsi" w:cstheme="minorHAnsi"/>
                <w:sz w:val="20"/>
                <w:szCs w:val="20"/>
                <w:lang w:val="lv-LV"/>
              </w:rPr>
            </w:pPr>
          </w:p>
          <w:p w14:paraId="37E70296" w14:textId="77777777" w:rsidR="000B366F" w:rsidRPr="005848E1" w:rsidRDefault="000B366F" w:rsidP="000B366F">
            <w:pPr>
              <w:pStyle w:val="ListParagraph"/>
              <w:ind w:left="0"/>
              <w:jc w:val="center"/>
              <w:rPr>
                <w:rFonts w:asciiTheme="minorHAnsi" w:hAnsiTheme="minorHAnsi" w:cstheme="minorHAnsi"/>
                <w:sz w:val="20"/>
                <w:szCs w:val="20"/>
                <w:lang w:val="lv-LV"/>
              </w:rPr>
            </w:pPr>
          </w:p>
          <w:p w14:paraId="345AF77B" w14:textId="77777777" w:rsidR="000B366F" w:rsidRPr="005848E1" w:rsidRDefault="000B366F" w:rsidP="000B366F">
            <w:pPr>
              <w:pStyle w:val="ListParagraph"/>
              <w:ind w:left="0"/>
              <w:jc w:val="center"/>
              <w:rPr>
                <w:rFonts w:asciiTheme="minorHAnsi" w:hAnsiTheme="minorHAnsi" w:cstheme="minorHAnsi"/>
                <w:sz w:val="20"/>
                <w:szCs w:val="20"/>
                <w:lang w:val="lv-LV"/>
              </w:rPr>
            </w:pPr>
          </w:p>
          <w:p w14:paraId="20D4EBFF" w14:textId="77777777" w:rsidR="000B366F" w:rsidRPr="005848E1" w:rsidRDefault="000B366F" w:rsidP="000B366F">
            <w:pPr>
              <w:pStyle w:val="ListParagraph"/>
              <w:ind w:left="0"/>
              <w:jc w:val="center"/>
              <w:rPr>
                <w:rFonts w:asciiTheme="minorHAnsi" w:hAnsiTheme="minorHAnsi" w:cstheme="minorHAnsi"/>
                <w:b/>
                <w:sz w:val="20"/>
                <w:szCs w:val="20"/>
                <w:lang w:val="lv-LV"/>
              </w:rPr>
            </w:pPr>
            <w:r w:rsidRPr="005848E1">
              <w:rPr>
                <w:rFonts w:asciiTheme="minorHAnsi" w:hAnsiTheme="minorHAnsi" w:cstheme="minorHAnsi"/>
                <w:b/>
                <w:sz w:val="20"/>
                <w:szCs w:val="20"/>
                <w:lang w:val="lv-LV"/>
              </w:rPr>
              <w:t>40</w:t>
            </w:r>
          </w:p>
        </w:tc>
      </w:tr>
      <w:tr w:rsidR="000B366F" w:rsidRPr="005848E1" w14:paraId="375AC0AD" w14:textId="77777777" w:rsidTr="00E942A3">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A5D6A" w14:textId="77777777" w:rsidR="000B366F" w:rsidRPr="005848E1" w:rsidRDefault="000B366F" w:rsidP="000B366F">
            <w:pPr>
              <w:spacing w:after="0" w:line="240" w:lineRule="auto"/>
              <w:rPr>
                <w:rFonts w:cstheme="minorHAnsi"/>
              </w:rPr>
            </w:pPr>
            <w:r w:rsidRPr="005848E1">
              <w:rPr>
                <w:rFonts w:cstheme="minorHAnsi"/>
                <w:i/>
                <w:iCs/>
                <w:sz w:val="22"/>
              </w:rPr>
              <w:t>Dūņu apsaimniekošana</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E9D8D" w14:textId="772C83F5"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Centralizētas kanalizācijas pārklājuma līmenis (%) </w:t>
            </w:r>
            <w:r w:rsidRPr="005848E1">
              <w:rPr>
                <w:rFonts w:asciiTheme="minorHAnsi" w:hAnsiTheme="minorHAnsi" w:cstheme="minorHAnsi"/>
                <w:i/>
                <w:iCs/>
                <w:sz w:val="20"/>
                <w:szCs w:val="20"/>
                <w:lang w:val="lv-LV"/>
              </w:rPr>
              <w:t>(jo zemāks kanalizācijas tīklu pārklājuma līmenis esošajā aglomerācijā, jo augstāka prioritāte plašākai tīklu attīstībai, jo lielāks ir nākotnes notekūdeņu apjoms un lielāks rezultātā izveidojušos dūņu apjoms)</w:t>
            </w:r>
          </w:p>
          <w:p w14:paraId="451EEF3B" w14:textId="01CF472B"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Ūdenssaimniecības tarifa īpatsvars pret vidējo mājsaimniecības ienākumu (%)</w:t>
            </w:r>
            <w:r w:rsidR="003E3CC4">
              <w:rPr>
                <w:rFonts w:asciiTheme="minorHAnsi" w:hAnsiTheme="minorHAnsi" w:cstheme="minorHAnsi"/>
                <w:sz w:val="20"/>
                <w:szCs w:val="20"/>
                <w:lang w:val="lv-LV"/>
              </w:rPr>
              <w:t xml:space="preserve"> </w:t>
            </w:r>
            <w:r w:rsidRPr="005848E1">
              <w:rPr>
                <w:rFonts w:asciiTheme="minorHAnsi" w:hAnsiTheme="minorHAnsi" w:cstheme="minorHAnsi"/>
                <w:i/>
                <w:iCs/>
                <w:sz w:val="20"/>
                <w:szCs w:val="20"/>
                <w:lang w:val="lv-LV"/>
              </w:rPr>
              <w:t>(jo zemāks tarifa īpatsvars pret mājsaimniecības ienākumiem, jo ūdenssaimniecības pakalpojumu sniedzējs spēj realizēt vairāk darbus attiecībā uz notekūdeņu dūņu apsaimniekošanas uzlabošanu)</w:t>
            </w:r>
          </w:p>
          <w:p w14:paraId="4ECC8F70" w14:textId="07E9E529"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Piesārņojuma slodzes apjoms (CE) </w:t>
            </w:r>
            <w:r w:rsidRPr="005848E1">
              <w:rPr>
                <w:rFonts w:asciiTheme="minorHAnsi" w:hAnsiTheme="minorHAnsi" w:cstheme="minorHAnsi"/>
                <w:i/>
                <w:iCs/>
                <w:sz w:val="20"/>
                <w:szCs w:val="20"/>
                <w:lang w:val="lv-LV"/>
              </w:rPr>
              <w:t>(jo augstāka piesārņojumu slodze, jo lielāks ir piesārņotājs, jo lielāks radīto notekūdeņu dūņu apjoms un slodze uz ūdensobjektu)</w:t>
            </w:r>
          </w:p>
          <w:p w14:paraId="18A78FD6" w14:textId="330913A4"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Notekūdeņu attīrīšanas iekārtu hidraulisko jaudu nepietiekamība </w:t>
            </w:r>
            <w:r w:rsidRPr="005848E1">
              <w:rPr>
                <w:rFonts w:asciiTheme="minorHAnsi" w:hAnsiTheme="minorHAnsi" w:cstheme="minorHAnsi"/>
                <w:i/>
                <w:iCs/>
                <w:sz w:val="20"/>
                <w:szCs w:val="20"/>
                <w:lang w:val="lv-LV"/>
              </w:rPr>
              <w:t>(jo lielāka NAI hidraulisko jaudu nepietiekamība, jo augstāka prioritāte ir to paplašināšanai, kā rezultātā augstāka prioritāte būs ieguldījumiem dūņu iekārtu un mehānismu iegādē dūņu atūdeņošanai, apstrādei un pārstrādei)</w:t>
            </w:r>
          </w:p>
          <w:p w14:paraId="6F45B78A" w14:textId="7E433875"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NAI notekūdeņus uzņemošā ūdensobjekta ekoloģiskā kvalitāte </w:t>
            </w:r>
            <w:r w:rsidRPr="005848E1">
              <w:rPr>
                <w:rFonts w:asciiTheme="minorHAnsi" w:hAnsiTheme="minorHAnsi" w:cstheme="minorHAnsi"/>
                <w:i/>
                <w:iCs/>
                <w:sz w:val="20"/>
                <w:szCs w:val="20"/>
                <w:lang w:val="lv-LV"/>
              </w:rPr>
              <w:t>(jo sliktāka ūdensobjekta ekoloģiskā kvalitāte un nepieciešams paaugstināt vai saglabāt saņemošā ūdensobjekta ekoloģisko kvalitāti, jo būtiskāka ir atbilstoša notekūdeņu dūņu apsaimniekošana ar mērķi novērst piesārņojošo vielu noplūdi dabā)</w:t>
            </w:r>
          </w:p>
          <w:p w14:paraId="609F2F2E" w14:textId="73D9D2CE"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Ietekme uz riska ūdensobjektu un nepieciešamie papildus pasākumi </w:t>
            </w:r>
            <w:r w:rsidRPr="005848E1">
              <w:rPr>
                <w:rFonts w:asciiTheme="minorHAnsi" w:hAnsiTheme="minorHAnsi" w:cstheme="minorHAnsi"/>
                <w:i/>
                <w:iCs/>
                <w:sz w:val="20"/>
                <w:szCs w:val="20"/>
                <w:lang w:val="lv-LV"/>
              </w:rPr>
              <w:t>(jo lielāka ietekme uz riska ūdensobjektu un tam nepieciešami papildus pasākumi, jo augstāka prioritāte ir investīcijām dūņu apsaimniekošanas uzlabošanā)</w:t>
            </w:r>
          </w:p>
          <w:p w14:paraId="55E1CFE7" w14:textId="77777777"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Sabiedrisko pakalpojumu sniedzēja esošo kredītsaistību apjoms pret ieņēmumiem (%) </w:t>
            </w:r>
            <w:r w:rsidRPr="005848E1">
              <w:rPr>
                <w:rFonts w:asciiTheme="minorHAnsi" w:hAnsiTheme="minorHAnsi" w:cstheme="minorHAnsi"/>
                <w:i/>
                <w:iCs/>
                <w:sz w:val="20"/>
                <w:szCs w:val="20"/>
                <w:lang w:val="lv-LV"/>
              </w:rPr>
              <w:t>(jo zemāks ūdenssaimniecības pakalpojumu sniedzēju saistību apjoms pret kopējiem ieņēmumiem, jo lielākas ir tā spējas veikt dūņu apsaimniekošanas pasākumus)</w:t>
            </w:r>
          </w:p>
          <w:p w14:paraId="52F1A2BD" w14:textId="06791975"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eastAsia="Calibri" w:hAnsiTheme="minorHAnsi" w:cstheme="minorHAnsi"/>
                <w:sz w:val="20"/>
                <w:szCs w:val="20"/>
                <w:lang w:val="lv-LV"/>
              </w:rPr>
              <w:t xml:space="preserve">Nepieciešamo investīciju īpatsvars pret kopējo iedzīvotāju skaitu aglomerācijā (uz 1 iedzīvotāju) </w:t>
            </w:r>
            <w:r w:rsidRPr="005848E1">
              <w:rPr>
                <w:rFonts w:asciiTheme="minorHAnsi" w:eastAsia="Calibri" w:hAnsiTheme="minorHAnsi" w:cstheme="minorHAnsi"/>
                <w:i/>
                <w:iCs/>
                <w:sz w:val="20"/>
                <w:szCs w:val="20"/>
                <w:lang w:val="lv-LV"/>
              </w:rPr>
              <w:t xml:space="preserve">(jo zemāks nepieciešamo investīciju apjoms dūņu apsaimniekošanā uz kopējo iedzīvotāju skaitu </w:t>
            </w:r>
            <w:proofErr w:type="spellStart"/>
            <w:r w:rsidRPr="005848E1">
              <w:rPr>
                <w:rFonts w:asciiTheme="minorHAnsi" w:eastAsia="Calibri" w:hAnsiTheme="minorHAnsi" w:cstheme="minorHAnsi"/>
                <w:i/>
                <w:iCs/>
                <w:sz w:val="20"/>
                <w:szCs w:val="20"/>
                <w:lang w:val="lv-LV"/>
              </w:rPr>
              <w:t>aglomerācjiā</w:t>
            </w:r>
            <w:proofErr w:type="spellEnd"/>
            <w:r w:rsidRPr="005848E1">
              <w:rPr>
                <w:rFonts w:asciiTheme="minorHAnsi" w:eastAsia="Calibri" w:hAnsiTheme="minorHAnsi" w:cstheme="minorHAnsi"/>
                <w:i/>
                <w:iCs/>
                <w:sz w:val="20"/>
                <w:szCs w:val="20"/>
                <w:lang w:val="lv-LV"/>
              </w:rPr>
              <w:t>, jo efektīvāki ir veiktie ieguldījumi, jo lielāku apjomu līdzvērtīgu darbu ir iespējams paveikt)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D13FD" w14:textId="77777777" w:rsidR="000B366F" w:rsidRPr="005848E1" w:rsidRDefault="000B366F" w:rsidP="000B366F">
            <w:pPr>
              <w:pStyle w:val="ListParagraph"/>
              <w:ind w:left="0"/>
              <w:jc w:val="center"/>
              <w:rPr>
                <w:rFonts w:asciiTheme="minorHAnsi" w:hAnsiTheme="minorHAnsi" w:cstheme="minorHAnsi"/>
                <w:sz w:val="20"/>
                <w:szCs w:val="20"/>
                <w:lang w:val="lv-LV"/>
              </w:rPr>
            </w:pPr>
          </w:p>
          <w:p w14:paraId="79F496E4" w14:textId="77777777" w:rsidR="000B366F" w:rsidRPr="005848E1" w:rsidRDefault="000B366F" w:rsidP="000B366F">
            <w:pPr>
              <w:pStyle w:val="ListParagraph"/>
              <w:ind w:left="0"/>
              <w:jc w:val="center"/>
              <w:rPr>
                <w:rFonts w:asciiTheme="minorHAnsi" w:hAnsiTheme="minorHAnsi" w:cstheme="minorHAnsi"/>
                <w:sz w:val="20"/>
                <w:szCs w:val="20"/>
                <w:lang w:val="lv-LV"/>
              </w:rPr>
            </w:pPr>
          </w:p>
          <w:p w14:paraId="374D9BB2" w14:textId="77777777" w:rsidR="000B366F" w:rsidRPr="005848E1" w:rsidRDefault="000B366F" w:rsidP="000B366F">
            <w:pPr>
              <w:pStyle w:val="ListParagraph"/>
              <w:ind w:left="0"/>
              <w:jc w:val="center"/>
              <w:rPr>
                <w:rFonts w:asciiTheme="minorHAnsi" w:hAnsiTheme="minorHAnsi" w:cstheme="minorHAnsi"/>
                <w:b/>
                <w:sz w:val="20"/>
                <w:szCs w:val="20"/>
                <w:lang w:val="lv-LV"/>
              </w:rPr>
            </w:pPr>
            <w:r w:rsidRPr="005848E1">
              <w:rPr>
                <w:rFonts w:asciiTheme="minorHAnsi" w:hAnsiTheme="minorHAnsi" w:cstheme="minorHAnsi"/>
                <w:b/>
                <w:sz w:val="20"/>
                <w:szCs w:val="20"/>
                <w:lang w:val="lv-LV"/>
              </w:rPr>
              <w:t>40</w:t>
            </w:r>
          </w:p>
        </w:tc>
      </w:tr>
      <w:tr w:rsidR="000B366F" w:rsidRPr="005848E1" w14:paraId="40DED570" w14:textId="77777777" w:rsidTr="00E942A3">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E6B7D" w14:textId="77777777" w:rsidR="000B366F" w:rsidRPr="005848E1" w:rsidRDefault="000B366F" w:rsidP="000B366F">
            <w:pPr>
              <w:spacing w:after="0" w:line="240" w:lineRule="auto"/>
              <w:rPr>
                <w:rFonts w:cstheme="minorHAnsi"/>
              </w:rPr>
            </w:pPr>
            <w:r w:rsidRPr="005848E1">
              <w:rPr>
                <w:rFonts w:cstheme="minorHAnsi"/>
                <w:i/>
                <w:iCs/>
                <w:sz w:val="22"/>
              </w:rPr>
              <w:t>Energoefektivitātes pasākumi kanalizācijas sistēmā</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E6E8D" w14:textId="6ED25147"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Iedzīvotāju skaits aglomerācijā </w:t>
            </w:r>
            <w:r w:rsidRPr="005848E1">
              <w:rPr>
                <w:rFonts w:asciiTheme="minorHAnsi" w:hAnsiTheme="minorHAnsi" w:cstheme="minorHAnsi"/>
                <w:i/>
                <w:iCs/>
                <w:sz w:val="20"/>
                <w:szCs w:val="20"/>
                <w:lang w:val="lv-LV"/>
              </w:rPr>
              <w:t>(jo lielāks iedzīvotāju skaits aglomerācijā, jo lielāks ir kopējais elektroenerģijas patēriņš, jo augstāka prioritāte ir energoefektivitātes pasākumiem)</w:t>
            </w:r>
          </w:p>
          <w:p w14:paraId="523416C0" w14:textId="1584FE57"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Iedzīvotāju skaita izmaiņas salīdzinot ar iepriekšējo periodu </w:t>
            </w:r>
            <w:r w:rsidRPr="005848E1">
              <w:rPr>
                <w:rFonts w:asciiTheme="minorHAnsi" w:hAnsiTheme="minorHAnsi" w:cstheme="minorHAnsi"/>
                <w:i/>
                <w:iCs/>
                <w:sz w:val="20"/>
                <w:szCs w:val="20"/>
                <w:lang w:val="lv-LV"/>
              </w:rPr>
              <w:t>(jo lielāks iedzīvotāju skaita pieaugums, jo augstāka prioritāte ir pasākumiem  notekūdeņu savākšanas un attīrīšanas energoefektivitātes paaugstināšanā)</w:t>
            </w:r>
          </w:p>
          <w:p w14:paraId="3359A396" w14:textId="2A1E18AA"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Ūdenssaimniecības tarifa īpatsvars pret vidējo mājsaimniecības ienākumu (%) </w:t>
            </w:r>
            <w:r w:rsidRPr="005848E1">
              <w:rPr>
                <w:rFonts w:asciiTheme="minorHAnsi" w:hAnsiTheme="minorHAnsi" w:cstheme="minorHAnsi"/>
                <w:i/>
                <w:iCs/>
                <w:sz w:val="20"/>
                <w:szCs w:val="20"/>
                <w:lang w:val="lv-LV"/>
              </w:rPr>
              <w:t>(jo zemāks tarifa īpatsvars pret mājsaimniecības ienākumiem, jo ūdenssaimniecības pakalpojumu sniedzējs spēj realizēt plašākus energoefektivitātes pasākumus)</w:t>
            </w:r>
          </w:p>
          <w:p w14:paraId="10E5712F" w14:textId="5FA4E90E"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Notekūdeņu attīrīšanas iekārtu hidraulisko jaudu pārāk lielas rezerves </w:t>
            </w:r>
            <w:r w:rsidRPr="005848E1">
              <w:rPr>
                <w:rFonts w:asciiTheme="minorHAnsi" w:hAnsiTheme="minorHAnsi" w:cstheme="minorHAnsi"/>
                <w:i/>
                <w:iCs/>
                <w:sz w:val="20"/>
                <w:szCs w:val="20"/>
                <w:lang w:val="lv-LV"/>
              </w:rPr>
              <w:t>(jo lielākas NAI hidraulisko jaudu rezerves, jo augstāka prioritāte ir darbībām efektivitātes paaugstināšanā, kas samazinātu nelietderīgu elektroenerģijas patēriņu)</w:t>
            </w:r>
          </w:p>
          <w:p w14:paraId="4D33DAAF" w14:textId="548D99DF"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Infiltrācijas apjoms notekūdeņu savākšanas sistēmā</w:t>
            </w:r>
            <w:r w:rsidR="003E3CC4">
              <w:rPr>
                <w:rFonts w:asciiTheme="minorHAnsi" w:hAnsiTheme="minorHAnsi" w:cstheme="minorHAnsi"/>
                <w:sz w:val="20"/>
                <w:szCs w:val="20"/>
                <w:lang w:val="lv-LV"/>
              </w:rPr>
              <w:t xml:space="preserve"> </w:t>
            </w:r>
            <w:r w:rsidRPr="005848E1">
              <w:rPr>
                <w:rFonts w:asciiTheme="minorHAnsi" w:hAnsiTheme="minorHAnsi" w:cstheme="minorHAnsi"/>
                <w:i/>
                <w:iCs/>
                <w:sz w:val="20"/>
                <w:szCs w:val="20"/>
                <w:lang w:val="lv-LV"/>
              </w:rPr>
              <w:t>(jo lielāks infiltrācijas apjoms notekūdeņu savākšanas sistēmā, jo augstāka prioritāte ir darbībām energoefektivitātes pasākumu realizācijā ar mērķi samazināt infiltrācijas apjomu)</w:t>
            </w:r>
          </w:p>
          <w:p w14:paraId="595957C5" w14:textId="77777777"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Sabiedrisko pakalpojumu sniedzēja esošo kredītsaistību apjoms pret ieņēmumiem (%) </w:t>
            </w:r>
            <w:r w:rsidRPr="005848E1">
              <w:rPr>
                <w:rFonts w:asciiTheme="minorHAnsi" w:hAnsiTheme="minorHAnsi" w:cstheme="minorHAnsi"/>
                <w:i/>
                <w:iCs/>
                <w:sz w:val="20"/>
                <w:szCs w:val="20"/>
                <w:lang w:val="lv-LV"/>
              </w:rPr>
              <w:t>(jo zemāks ir ūdenssaimniecības pakalpojumu sniedzēju saistību apjoms pret kopējiem ieņēmumiem, jo lielākas ir tā spējas veikt energoefektivitātes pasākumus)</w:t>
            </w:r>
          </w:p>
          <w:p w14:paraId="5389057E" w14:textId="77777777"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Notekūdeņu attīrīšanas iekārtu energoefektivitāte </w:t>
            </w:r>
            <w:r w:rsidRPr="005848E1">
              <w:rPr>
                <w:rFonts w:asciiTheme="minorHAnsi" w:hAnsiTheme="minorHAnsi" w:cstheme="minorHAnsi"/>
                <w:i/>
                <w:iCs/>
                <w:sz w:val="20"/>
                <w:szCs w:val="20"/>
                <w:lang w:val="lv-LV"/>
              </w:rPr>
              <w:t>(jo zemāka ir notekūdeņu attīrīšanas iekārtu energoefektivitāte, jo augstāka prioritāte ir to pārbūvei un rekonstrukcijai, kuras ietvaros tiktu samazināts energoresursu patēriņš)</w:t>
            </w:r>
          </w:p>
          <w:p w14:paraId="4AA4A650" w14:textId="5754ED68"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eastAsia="Calibri" w:hAnsiTheme="minorHAnsi" w:cstheme="minorHAnsi"/>
                <w:sz w:val="20"/>
                <w:szCs w:val="20"/>
                <w:lang w:val="lv-LV"/>
              </w:rPr>
              <w:t xml:space="preserve">Nepieciešamo investīciju īpatsvars pret kopējo iedzīvotāju skaitu aglomerācijā (uz 1 iedzīvotāju) </w:t>
            </w:r>
            <w:r w:rsidRPr="005848E1">
              <w:rPr>
                <w:rFonts w:asciiTheme="minorHAnsi" w:eastAsia="Calibri" w:hAnsiTheme="minorHAnsi" w:cstheme="minorHAnsi"/>
                <w:i/>
                <w:iCs/>
                <w:sz w:val="20"/>
                <w:szCs w:val="20"/>
                <w:lang w:val="lv-LV"/>
              </w:rPr>
              <w:t>(jo zemāks nepieciešamo investīciju apjoms energoefektivitātes pasākumu veikšanai uz kopējo iedzīvotāju skaitu aglomerācijā, jo efektīvāki ir veiktie ieguldījumi, jo drīzāk tie atmaksāsies un tam būs mazāka ietekme uz esošo tarifu)</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D285A" w14:textId="77777777" w:rsidR="000B366F" w:rsidRPr="005848E1" w:rsidRDefault="000B366F" w:rsidP="000B366F">
            <w:pPr>
              <w:pStyle w:val="ListParagraph"/>
              <w:ind w:left="0"/>
              <w:jc w:val="center"/>
              <w:rPr>
                <w:rFonts w:asciiTheme="minorHAnsi" w:hAnsiTheme="minorHAnsi" w:cstheme="minorHAnsi"/>
                <w:sz w:val="20"/>
                <w:szCs w:val="20"/>
                <w:lang w:val="lv-LV"/>
              </w:rPr>
            </w:pPr>
          </w:p>
          <w:p w14:paraId="2751BDA5" w14:textId="77777777" w:rsidR="000B366F" w:rsidRPr="005848E1" w:rsidRDefault="000B366F" w:rsidP="000B366F">
            <w:pPr>
              <w:pStyle w:val="ListParagraph"/>
              <w:ind w:left="0"/>
              <w:jc w:val="center"/>
              <w:rPr>
                <w:rFonts w:asciiTheme="minorHAnsi" w:hAnsiTheme="minorHAnsi" w:cstheme="minorHAnsi"/>
                <w:sz w:val="20"/>
                <w:szCs w:val="20"/>
                <w:lang w:val="lv-LV"/>
              </w:rPr>
            </w:pPr>
          </w:p>
          <w:p w14:paraId="05E51838" w14:textId="77777777" w:rsidR="000B366F" w:rsidRPr="005848E1" w:rsidRDefault="000B366F" w:rsidP="000B366F">
            <w:pPr>
              <w:pStyle w:val="ListParagraph"/>
              <w:ind w:left="0"/>
              <w:jc w:val="center"/>
              <w:rPr>
                <w:rFonts w:asciiTheme="minorHAnsi" w:hAnsiTheme="minorHAnsi" w:cstheme="minorHAnsi"/>
                <w:b/>
                <w:sz w:val="20"/>
                <w:szCs w:val="20"/>
                <w:lang w:val="lv-LV"/>
              </w:rPr>
            </w:pPr>
            <w:r w:rsidRPr="005848E1">
              <w:rPr>
                <w:rFonts w:asciiTheme="minorHAnsi" w:hAnsiTheme="minorHAnsi" w:cstheme="minorHAnsi"/>
                <w:b/>
                <w:sz w:val="20"/>
                <w:szCs w:val="20"/>
                <w:lang w:val="lv-LV"/>
              </w:rPr>
              <w:t>40</w:t>
            </w:r>
          </w:p>
        </w:tc>
      </w:tr>
      <w:tr w:rsidR="000B366F" w:rsidRPr="005848E1" w14:paraId="71B96B80" w14:textId="77777777" w:rsidTr="00E942A3">
        <w:trPr>
          <w:trHeight w:val="2117"/>
        </w:trPr>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F1343" w14:textId="77777777" w:rsidR="000B366F" w:rsidRPr="005848E1" w:rsidRDefault="000B366F" w:rsidP="000B366F">
            <w:pPr>
              <w:spacing w:after="0" w:line="240" w:lineRule="auto"/>
              <w:rPr>
                <w:rFonts w:cstheme="minorHAnsi"/>
              </w:rPr>
            </w:pPr>
            <w:r w:rsidRPr="005848E1">
              <w:rPr>
                <w:rFonts w:cstheme="minorHAnsi"/>
                <w:i/>
                <w:iCs/>
                <w:sz w:val="22"/>
              </w:rPr>
              <w:t>Decentralizēto kanalizācijas sistēmu apsaimniekošana</w:t>
            </w:r>
          </w:p>
        </w:tc>
        <w:tc>
          <w:tcPr>
            <w:tcW w:w="5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2C88F" w14:textId="7024901C"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Piesārņojuma slodzes apjoms aglomerācijā (CE) </w:t>
            </w:r>
            <w:r w:rsidRPr="005848E1">
              <w:rPr>
                <w:rFonts w:asciiTheme="minorHAnsi" w:hAnsiTheme="minorHAnsi" w:cstheme="minorHAnsi"/>
                <w:i/>
                <w:iCs/>
                <w:sz w:val="20"/>
                <w:szCs w:val="20"/>
                <w:lang w:val="lv-LV"/>
              </w:rPr>
              <w:t>(jo augstāka piesārņojumu slodze, jo lielāks ir piesārņotājs, jo augstāka prioritāte ir decentralizētās kanalizācijas sistēmas izveidošanai, lai mazinātu ietekmi uz ūdensobjektu)</w:t>
            </w:r>
          </w:p>
          <w:p w14:paraId="4654D9E9" w14:textId="45B98080"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Iedzīvotāju skaita izmaiņas salīdzinot ar iepriekšējo periodu </w:t>
            </w:r>
            <w:r w:rsidRPr="005848E1">
              <w:rPr>
                <w:rFonts w:asciiTheme="minorHAnsi" w:hAnsiTheme="minorHAnsi" w:cstheme="minorHAnsi"/>
                <w:i/>
                <w:iCs/>
                <w:sz w:val="20"/>
                <w:szCs w:val="20"/>
                <w:lang w:val="lv-LV"/>
              </w:rPr>
              <w:t>(jo lielāks iedzīvotāju skaita pieaugums, jo augstāka prioritāte ir pasākumiem  decentralizētas kanalizācijas sistēmas izveidošanā un apsaimniekošanā)</w:t>
            </w:r>
          </w:p>
          <w:p w14:paraId="40388FD1" w14:textId="788391ED"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NAI hidraulisko jaudu pārāk lielas rezerves (</w:t>
            </w:r>
            <w:r w:rsidRPr="005848E1">
              <w:rPr>
                <w:rFonts w:asciiTheme="minorHAnsi" w:hAnsiTheme="minorHAnsi" w:cstheme="minorHAnsi"/>
                <w:i/>
                <w:iCs/>
                <w:sz w:val="20"/>
                <w:szCs w:val="20"/>
                <w:lang w:val="lv-LV"/>
              </w:rPr>
              <w:t>jo lielākas NAI hidraulisko jaudu rezerves, jo augstāka prioritāte ir decentralizēto kanalizācijas sistēmu apsaimniekošanā, kas veicinātu ieplūstošo notekūdeņu apjoma palielināšanos un paaugstinātu attīrīšanas iekārtu darbību efektivitāti)</w:t>
            </w:r>
          </w:p>
          <w:p w14:paraId="54F22C67" w14:textId="6A8232B9"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NAI notekūdeņus uzņemošā ūdensobjekta ekoloģiskā kvalitāte </w:t>
            </w:r>
            <w:r w:rsidRPr="005848E1">
              <w:rPr>
                <w:rFonts w:asciiTheme="minorHAnsi" w:hAnsiTheme="minorHAnsi" w:cstheme="minorHAnsi"/>
                <w:i/>
                <w:iCs/>
                <w:sz w:val="20"/>
                <w:szCs w:val="20"/>
                <w:lang w:val="lv-LV"/>
              </w:rPr>
              <w:t>(jo sliktāka ūdensobjekta ekoloģiskā kvalitāte un nepieciešams paaugstināt vai saglabāt saņemošā ūdensobjekta ekoloģisko kvalitāti, jo augstāka prioritāte ir decentralizēto kanalizācijas sistēmu attīstībai ar mērķi samazināt piesārņojošo vielu noplūdi dabā)</w:t>
            </w:r>
          </w:p>
          <w:p w14:paraId="699E3F56" w14:textId="1FE0C657"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Ietekme uz riska ūdensobjektu un nepieciešamie papildus pasākumi </w:t>
            </w:r>
            <w:r w:rsidRPr="005848E1">
              <w:rPr>
                <w:rFonts w:asciiTheme="minorHAnsi" w:hAnsiTheme="minorHAnsi" w:cstheme="minorHAnsi"/>
                <w:i/>
                <w:iCs/>
                <w:sz w:val="20"/>
                <w:szCs w:val="20"/>
                <w:lang w:val="lv-LV"/>
              </w:rPr>
              <w:t>(jo lielāka ietekme uz riska ūdensobjektu un tam nepieciešami papildus pasākumi, jo augstāka prioritāte ir decentralizēto kanalizācijas sistēmu apsaimniekošanas attīstībai)</w:t>
            </w:r>
          </w:p>
          <w:p w14:paraId="76F0B0DD" w14:textId="0D25B700"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Asenizatoru pieejamība decentralizēto kanalizācijas sistēmu apsaimniekošanai </w:t>
            </w:r>
            <w:r w:rsidRPr="003E3CC4">
              <w:rPr>
                <w:rFonts w:asciiTheme="minorHAnsi" w:hAnsiTheme="minorHAnsi" w:cstheme="minorHAnsi"/>
                <w:i/>
                <w:iCs/>
                <w:sz w:val="20"/>
                <w:szCs w:val="20"/>
                <w:lang w:val="lv-LV"/>
              </w:rPr>
              <w:t xml:space="preserve">(jo </w:t>
            </w:r>
            <w:r w:rsidRPr="00AB1A34">
              <w:rPr>
                <w:rFonts w:asciiTheme="minorHAnsi" w:hAnsiTheme="minorHAnsi" w:cstheme="minorHAnsi"/>
                <w:i/>
                <w:iCs/>
                <w:sz w:val="20"/>
                <w:szCs w:val="20"/>
                <w:lang w:val="lv-LV"/>
              </w:rPr>
              <w:t>labāk sakārtota asenizatoru pieejamība decentralizēto kanalizāciju izvešanai, jo austāka prioritāte decentralizēto kanalizācijas sistēmu apsaimniekošanā</w:t>
            </w:r>
            <w:r w:rsidRPr="003E3CC4">
              <w:rPr>
                <w:rFonts w:asciiTheme="minorHAnsi" w:hAnsiTheme="minorHAnsi" w:cstheme="minorHAnsi"/>
                <w:i/>
                <w:iCs/>
                <w:sz w:val="20"/>
                <w:szCs w:val="20"/>
                <w:lang w:val="lv-LV"/>
              </w:rPr>
              <w:t>)</w:t>
            </w:r>
          </w:p>
          <w:p w14:paraId="0ABDFA56" w14:textId="7AEA21BC"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hAnsiTheme="minorHAnsi" w:cstheme="minorHAnsi"/>
                <w:sz w:val="20"/>
                <w:szCs w:val="20"/>
                <w:lang w:val="lv-LV"/>
              </w:rPr>
              <w:t xml:space="preserve">Pašvaldības atbalsts mājsaimniecību </w:t>
            </w:r>
            <w:proofErr w:type="spellStart"/>
            <w:r w:rsidRPr="005848E1">
              <w:rPr>
                <w:rFonts w:asciiTheme="minorHAnsi" w:hAnsiTheme="minorHAnsi" w:cstheme="minorHAnsi"/>
                <w:sz w:val="20"/>
                <w:szCs w:val="20"/>
                <w:lang w:val="lv-LV"/>
              </w:rPr>
              <w:t>pieslēgumiem</w:t>
            </w:r>
            <w:proofErr w:type="spellEnd"/>
            <w:r w:rsidRPr="005848E1">
              <w:rPr>
                <w:rFonts w:asciiTheme="minorHAnsi" w:hAnsiTheme="minorHAnsi" w:cstheme="minorHAnsi"/>
                <w:sz w:val="20"/>
                <w:szCs w:val="20"/>
                <w:lang w:val="lv-LV"/>
              </w:rPr>
              <w:t xml:space="preserve"> pie centralizētās kanalizācijas sistēmas </w:t>
            </w:r>
            <w:r w:rsidRPr="005848E1">
              <w:rPr>
                <w:rFonts w:asciiTheme="minorHAnsi" w:hAnsiTheme="minorHAnsi" w:cstheme="minorHAnsi"/>
                <w:i/>
                <w:iCs/>
                <w:sz w:val="20"/>
                <w:szCs w:val="20"/>
                <w:lang w:val="lv-LV"/>
              </w:rPr>
              <w:t xml:space="preserve">(jo lielāks pašvaldību sniegtais atbalsts mājsaimniecību </w:t>
            </w:r>
            <w:proofErr w:type="spellStart"/>
            <w:r w:rsidRPr="005848E1">
              <w:rPr>
                <w:rFonts w:asciiTheme="minorHAnsi" w:hAnsiTheme="minorHAnsi" w:cstheme="minorHAnsi"/>
                <w:i/>
                <w:iCs/>
                <w:sz w:val="20"/>
                <w:szCs w:val="20"/>
                <w:lang w:val="lv-LV"/>
              </w:rPr>
              <w:t>pieslēgumu</w:t>
            </w:r>
            <w:proofErr w:type="spellEnd"/>
            <w:r w:rsidRPr="005848E1">
              <w:rPr>
                <w:rFonts w:asciiTheme="minorHAnsi" w:hAnsiTheme="minorHAnsi" w:cstheme="minorHAnsi"/>
                <w:i/>
                <w:iCs/>
                <w:sz w:val="20"/>
                <w:szCs w:val="20"/>
                <w:lang w:val="lv-LV"/>
              </w:rPr>
              <w:t xml:space="preserve"> izbūvei pie centralizētiem kanalizācijas tīkliem, jo augstāka prioritāte decentralizēto kanalizācijas sistēmu apsaimniekošanā, jo lielāku efektu dos decentralizēto kanalizācijas sistēmu izveide jaunu </w:t>
            </w:r>
            <w:proofErr w:type="spellStart"/>
            <w:r w:rsidRPr="005848E1">
              <w:rPr>
                <w:rFonts w:asciiTheme="minorHAnsi" w:hAnsiTheme="minorHAnsi" w:cstheme="minorHAnsi"/>
                <w:i/>
                <w:iCs/>
                <w:sz w:val="20"/>
                <w:szCs w:val="20"/>
                <w:lang w:val="lv-LV"/>
              </w:rPr>
              <w:t>pieslēgumu</w:t>
            </w:r>
            <w:proofErr w:type="spellEnd"/>
            <w:r w:rsidRPr="005848E1">
              <w:rPr>
                <w:rFonts w:asciiTheme="minorHAnsi" w:hAnsiTheme="minorHAnsi" w:cstheme="minorHAnsi"/>
                <w:i/>
                <w:iCs/>
                <w:sz w:val="20"/>
                <w:szCs w:val="20"/>
                <w:lang w:val="lv-LV"/>
              </w:rPr>
              <w:t xml:space="preserve"> izbūvei pie centralizētiem kanalizācijas tīkliem)</w:t>
            </w:r>
          </w:p>
          <w:p w14:paraId="35396606" w14:textId="031D25FB" w:rsidR="000B366F" w:rsidRPr="005848E1" w:rsidRDefault="000B366F" w:rsidP="00411479">
            <w:pPr>
              <w:pStyle w:val="ListParagraph"/>
              <w:numPr>
                <w:ilvl w:val="0"/>
                <w:numId w:val="26"/>
              </w:numPr>
              <w:suppressAutoHyphens w:val="0"/>
              <w:spacing w:after="200" w:line="276" w:lineRule="auto"/>
              <w:ind w:left="356"/>
              <w:jc w:val="both"/>
              <w:textAlignment w:val="auto"/>
              <w:rPr>
                <w:rFonts w:asciiTheme="minorHAnsi" w:hAnsiTheme="minorHAnsi" w:cstheme="minorHAnsi"/>
                <w:lang w:val="lv-LV"/>
              </w:rPr>
            </w:pPr>
            <w:r w:rsidRPr="005848E1">
              <w:rPr>
                <w:rFonts w:asciiTheme="minorHAnsi" w:eastAsia="Calibri" w:hAnsiTheme="minorHAnsi" w:cstheme="minorHAnsi"/>
                <w:sz w:val="20"/>
                <w:szCs w:val="20"/>
                <w:lang w:val="lv-LV"/>
              </w:rPr>
              <w:t xml:space="preserve">Nepieciešamo investīciju īpatsvars pret kopējo iedzīvotāju skaitu aglomerācijā (uz 1 iedzīvotāju) </w:t>
            </w:r>
            <w:r w:rsidRPr="005848E1">
              <w:rPr>
                <w:rFonts w:asciiTheme="minorHAnsi" w:eastAsia="Calibri" w:hAnsiTheme="minorHAnsi" w:cstheme="minorHAnsi"/>
                <w:i/>
                <w:iCs/>
                <w:sz w:val="20"/>
                <w:szCs w:val="20"/>
                <w:lang w:val="lv-LV"/>
              </w:rPr>
              <w:t>(jo zemāks nepieciešamo investīciju apjoms decentralizēto kanalizācijas sistēmu apsaimniekošanā uz kopējo iedzīvotāju skaitu aglomerācijās, jo efektīvāki ir veiktie ieguldījumi, jo drīzāk tie atmaksāsies un tam būs mazāka ietekme uz esošo tarifu)</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BB12B" w14:textId="77777777" w:rsidR="000B366F" w:rsidRPr="005848E1" w:rsidRDefault="000B366F" w:rsidP="000B366F">
            <w:pPr>
              <w:pStyle w:val="ListParagraph"/>
              <w:ind w:left="0"/>
              <w:jc w:val="center"/>
              <w:rPr>
                <w:rFonts w:asciiTheme="minorHAnsi" w:hAnsiTheme="minorHAnsi" w:cstheme="minorHAnsi"/>
                <w:sz w:val="20"/>
                <w:szCs w:val="20"/>
                <w:lang w:val="lv-LV"/>
              </w:rPr>
            </w:pPr>
          </w:p>
          <w:p w14:paraId="3998B948" w14:textId="77777777" w:rsidR="000B366F" w:rsidRPr="005848E1" w:rsidRDefault="000B366F" w:rsidP="000B366F">
            <w:pPr>
              <w:pStyle w:val="ListParagraph"/>
              <w:ind w:left="0"/>
              <w:jc w:val="center"/>
              <w:rPr>
                <w:rFonts w:asciiTheme="minorHAnsi" w:hAnsiTheme="minorHAnsi" w:cstheme="minorHAnsi"/>
                <w:sz w:val="20"/>
                <w:szCs w:val="20"/>
                <w:lang w:val="lv-LV"/>
              </w:rPr>
            </w:pPr>
          </w:p>
          <w:p w14:paraId="3308BFF8" w14:textId="77777777" w:rsidR="000B366F" w:rsidRPr="005848E1" w:rsidRDefault="000B366F" w:rsidP="000B366F">
            <w:pPr>
              <w:pStyle w:val="ListParagraph"/>
              <w:ind w:left="0"/>
              <w:jc w:val="center"/>
              <w:rPr>
                <w:rFonts w:asciiTheme="minorHAnsi" w:hAnsiTheme="minorHAnsi" w:cstheme="minorHAnsi"/>
                <w:b/>
                <w:sz w:val="20"/>
                <w:szCs w:val="20"/>
                <w:lang w:val="lv-LV"/>
              </w:rPr>
            </w:pPr>
            <w:r w:rsidRPr="005848E1">
              <w:rPr>
                <w:rFonts w:asciiTheme="minorHAnsi" w:hAnsiTheme="minorHAnsi" w:cstheme="minorHAnsi"/>
                <w:b/>
                <w:sz w:val="20"/>
                <w:szCs w:val="20"/>
                <w:lang w:val="lv-LV"/>
              </w:rPr>
              <w:t>40</w:t>
            </w:r>
          </w:p>
        </w:tc>
      </w:tr>
    </w:tbl>
    <w:p w14:paraId="715E089B" w14:textId="77777777" w:rsidR="000B366F" w:rsidRPr="005848E1" w:rsidRDefault="000B366F" w:rsidP="000B366F">
      <w:pPr>
        <w:ind w:right="-335"/>
        <w:jc w:val="center"/>
        <w:rPr>
          <w:rFonts w:cstheme="minorHAnsi"/>
          <w:b/>
        </w:rPr>
      </w:pPr>
    </w:p>
    <w:p w14:paraId="3F7D0CEF" w14:textId="77777777" w:rsidR="000B366F" w:rsidRPr="005848E1" w:rsidRDefault="000B366F" w:rsidP="000B366F">
      <w:pPr>
        <w:pBdr>
          <w:top w:val="single" w:sz="4" w:space="1" w:color="000000"/>
          <w:left w:val="single" w:sz="4" w:space="4" w:color="000000"/>
          <w:bottom w:val="single" w:sz="4" w:space="1" w:color="000000"/>
          <w:right w:val="single" w:sz="4" w:space="4" w:color="000000"/>
        </w:pBdr>
        <w:spacing w:after="0"/>
        <w:rPr>
          <w:rFonts w:cstheme="minorHAnsi"/>
        </w:rPr>
      </w:pPr>
      <w:r w:rsidRPr="005848E1">
        <w:rPr>
          <w:rFonts w:cstheme="minorHAnsi"/>
          <w:b/>
          <w:bCs/>
          <w:sz w:val="22"/>
        </w:rPr>
        <w:t>Piemērs:</w:t>
      </w:r>
      <w:r w:rsidRPr="005848E1">
        <w:rPr>
          <w:rFonts w:cstheme="minorHAnsi"/>
          <w:sz w:val="22"/>
        </w:rPr>
        <w:t xml:space="preserve"> Dundagas aglomerācija</w:t>
      </w:r>
    </w:p>
    <w:p w14:paraId="3B65F295" w14:textId="77777777" w:rsidR="000B366F" w:rsidRPr="005848E1" w:rsidRDefault="000B366F" w:rsidP="000B366F">
      <w:pPr>
        <w:pBdr>
          <w:top w:val="single" w:sz="4" w:space="1" w:color="000000"/>
          <w:left w:val="single" w:sz="4" w:space="4" w:color="000000"/>
          <w:bottom w:val="single" w:sz="4" w:space="1" w:color="000000"/>
          <w:right w:val="single" w:sz="4" w:space="4" w:color="000000"/>
        </w:pBdr>
        <w:spacing w:after="0"/>
        <w:rPr>
          <w:rFonts w:cstheme="minorHAnsi"/>
        </w:rPr>
      </w:pPr>
      <w:r w:rsidRPr="005848E1">
        <w:rPr>
          <w:rFonts w:cstheme="minorHAnsi"/>
          <w:i/>
          <w:iCs/>
          <w:sz w:val="22"/>
        </w:rPr>
        <w:t xml:space="preserve">Kanalizācijas tīklu attīstība </w:t>
      </w:r>
      <w:r w:rsidRPr="005848E1">
        <w:rPr>
          <w:rFonts w:cstheme="minorHAnsi"/>
          <w:i/>
          <w:iCs/>
          <w:sz w:val="22"/>
          <w:u w:val="single"/>
        </w:rPr>
        <w:t>esošo</w:t>
      </w:r>
      <w:r w:rsidRPr="005848E1">
        <w:rPr>
          <w:rFonts w:cstheme="minorHAnsi"/>
          <w:i/>
          <w:iCs/>
          <w:sz w:val="22"/>
        </w:rPr>
        <w:t xml:space="preserve"> aglomerāciju robežās – 30 </w:t>
      </w:r>
      <w:proofErr w:type="spellStart"/>
      <w:r w:rsidRPr="005848E1">
        <w:rPr>
          <w:rFonts w:cstheme="minorHAnsi"/>
          <w:i/>
          <w:iCs/>
          <w:sz w:val="22"/>
        </w:rPr>
        <w:t>pti</w:t>
      </w:r>
      <w:proofErr w:type="spellEnd"/>
    </w:p>
    <w:p w14:paraId="51181C17" w14:textId="77777777" w:rsidR="000B366F" w:rsidRPr="005848E1" w:rsidRDefault="000B366F" w:rsidP="000B366F">
      <w:pPr>
        <w:pBdr>
          <w:top w:val="single" w:sz="4" w:space="1" w:color="000000"/>
          <w:left w:val="single" w:sz="4" w:space="4" w:color="000000"/>
          <w:bottom w:val="single" w:sz="4" w:space="1" w:color="000000"/>
          <w:right w:val="single" w:sz="4" w:space="4" w:color="000000"/>
        </w:pBdr>
        <w:spacing w:after="0"/>
        <w:rPr>
          <w:rFonts w:cstheme="minorHAnsi"/>
        </w:rPr>
      </w:pPr>
      <w:r w:rsidRPr="005848E1">
        <w:rPr>
          <w:rFonts w:cstheme="minorHAnsi"/>
          <w:i/>
          <w:iCs/>
          <w:sz w:val="22"/>
        </w:rPr>
        <w:t xml:space="preserve">Kanalizācijas tīklu attīstība </w:t>
      </w:r>
      <w:r w:rsidRPr="005848E1">
        <w:rPr>
          <w:rFonts w:cstheme="minorHAnsi"/>
          <w:i/>
          <w:iCs/>
          <w:sz w:val="22"/>
          <w:u w:val="single"/>
        </w:rPr>
        <w:t>ārpus</w:t>
      </w:r>
      <w:r w:rsidRPr="005848E1">
        <w:rPr>
          <w:rFonts w:cstheme="minorHAnsi"/>
          <w:i/>
          <w:iCs/>
          <w:sz w:val="22"/>
        </w:rPr>
        <w:t xml:space="preserve"> esošo aglomerāciju robežām – 24 </w:t>
      </w:r>
      <w:proofErr w:type="spellStart"/>
      <w:r w:rsidRPr="005848E1">
        <w:rPr>
          <w:rFonts w:cstheme="minorHAnsi"/>
          <w:i/>
          <w:iCs/>
          <w:sz w:val="22"/>
        </w:rPr>
        <w:t>pti</w:t>
      </w:r>
      <w:proofErr w:type="spellEnd"/>
    </w:p>
    <w:p w14:paraId="24FA6FA8" w14:textId="77777777" w:rsidR="000B366F" w:rsidRPr="005848E1" w:rsidRDefault="000B366F" w:rsidP="000B366F">
      <w:pPr>
        <w:pBdr>
          <w:top w:val="single" w:sz="4" w:space="1" w:color="000000"/>
          <w:left w:val="single" w:sz="4" w:space="4" w:color="000000"/>
          <w:bottom w:val="single" w:sz="4" w:space="1" w:color="000000"/>
          <w:right w:val="single" w:sz="4" w:space="4" w:color="000000"/>
        </w:pBdr>
        <w:spacing w:after="0"/>
        <w:rPr>
          <w:rFonts w:cstheme="minorHAnsi"/>
          <w:i/>
          <w:iCs/>
          <w:sz w:val="22"/>
        </w:rPr>
      </w:pPr>
      <w:r w:rsidRPr="005848E1">
        <w:rPr>
          <w:rFonts w:cstheme="minorHAnsi"/>
          <w:i/>
          <w:iCs/>
          <w:sz w:val="22"/>
        </w:rPr>
        <w:t xml:space="preserve">Kanalizācijas tīklu pārbūve un atjaunošana – 23 </w:t>
      </w:r>
      <w:proofErr w:type="spellStart"/>
      <w:r w:rsidRPr="005848E1">
        <w:rPr>
          <w:rFonts w:cstheme="minorHAnsi"/>
          <w:i/>
          <w:iCs/>
          <w:sz w:val="22"/>
        </w:rPr>
        <w:t>pti</w:t>
      </w:r>
      <w:proofErr w:type="spellEnd"/>
    </w:p>
    <w:p w14:paraId="369A3694" w14:textId="77777777" w:rsidR="000B366F" w:rsidRPr="005848E1" w:rsidRDefault="000B366F" w:rsidP="000B366F">
      <w:pPr>
        <w:pBdr>
          <w:top w:val="single" w:sz="4" w:space="1" w:color="000000"/>
          <w:left w:val="single" w:sz="4" w:space="4" w:color="000000"/>
          <w:bottom w:val="single" w:sz="4" w:space="1" w:color="000000"/>
          <w:right w:val="single" w:sz="4" w:space="4" w:color="000000"/>
        </w:pBdr>
        <w:spacing w:after="0"/>
        <w:rPr>
          <w:rFonts w:cstheme="minorHAnsi"/>
          <w:i/>
          <w:iCs/>
          <w:sz w:val="22"/>
        </w:rPr>
      </w:pPr>
      <w:r w:rsidRPr="005848E1">
        <w:rPr>
          <w:rFonts w:cstheme="minorHAnsi"/>
          <w:i/>
          <w:iCs/>
          <w:sz w:val="22"/>
        </w:rPr>
        <w:t xml:space="preserve">Investīcijas notekūdeņu attīrīšanas kvalitātes uzlabošanai – 24 </w:t>
      </w:r>
      <w:proofErr w:type="spellStart"/>
      <w:r w:rsidRPr="005848E1">
        <w:rPr>
          <w:rFonts w:cstheme="minorHAnsi"/>
          <w:i/>
          <w:iCs/>
          <w:sz w:val="22"/>
        </w:rPr>
        <w:t>pti</w:t>
      </w:r>
      <w:proofErr w:type="spellEnd"/>
    </w:p>
    <w:p w14:paraId="552CAE98" w14:textId="77777777" w:rsidR="000B366F" w:rsidRPr="005848E1" w:rsidRDefault="000B366F" w:rsidP="000B366F">
      <w:pPr>
        <w:pBdr>
          <w:top w:val="single" w:sz="4" w:space="1" w:color="000000"/>
          <w:left w:val="single" w:sz="4" w:space="4" w:color="000000"/>
          <w:bottom w:val="single" w:sz="4" w:space="1" w:color="000000"/>
          <w:right w:val="single" w:sz="4" w:space="4" w:color="000000"/>
        </w:pBdr>
        <w:spacing w:after="0"/>
        <w:rPr>
          <w:rFonts w:cstheme="minorHAnsi"/>
          <w:i/>
          <w:iCs/>
          <w:sz w:val="22"/>
        </w:rPr>
      </w:pPr>
      <w:r w:rsidRPr="005848E1">
        <w:rPr>
          <w:rFonts w:cstheme="minorHAnsi"/>
          <w:i/>
          <w:iCs/>
          <w:sz w:val="22"/>
        </w:rPr>
        <w:t xml:space="preserve">Dūņu apsaimniekošana – 27 </w:t>
      </w:r>
      <w:proofErr w:type="spellStart"/>
      <w:r w:rsidRPr="005848E1">
        <w:rPr>
          <w:rFonts w:cstheme="minorHAnsi"/>
          <w:i/>
          <w:iCs/>
          <w:sz w:val="22"/>
        </w:rPr>
        <w:t>pti</w:t>
      </w:r>
      <w:proofErr w:type="spellEnd"/>
    </w:p>
    <w:p w14:paraId="2E32ED76" w14:textId="1BA3C16A" w:rsidR="000B366F" w:rsidRPr="005848E1" w:rsidRDefault="000B366F" w:rsidP="000B366F">
      <w:pPr>
        <w:pBdr>
          <w:top w:val="single" w:sz="4" w:space="1" w:color="000000"/>
          <w:left w:val="single" w:sz="4" w:space="4" w:color="000000"/>
          <w:bottom w:val="single" w:sz="4" w:space="1" w:color="000000"/>
          <w:right w:val="single" w:sz="4" w:space="4" w:color="000000"/>
        </w:pBdr>
        <w:spacing w:after="0"/>
        <w:rPr>
          <w:rFonts w:cstheme="minorHAnsi"/>
          <w:i/>
          <w:iCs/>
          <w:sz w:val="22"/>
        </w:rPr>
      </w:pPr>
      <w:r w:rsidRPr="005848E1">
        <w:rPr>
          <w:rFonts w:cstheme="minorHAnsi"/>
          <w:i/>
          <w:iCs/>
          <w:sz w:val="22"/>
        </w:rPr>
        <w:t>Energoefektivitātes pasākumi kanalizācijas sistēmā – 26</w:t>
      </w:r>
      <w:r w:rsidR="005B6495">
        <w:rPr>
          <w:rFonts w:cstheme="minorHAnsi"/>
          <w:i/>
          <w:iCs/>
          <w:sz w:val="22"/>
        </w:rPr>
        <w:t xml:space="preserve"> </w:t>
      </w:r>
      <w:proofErr w:type="spellStart"/>
      <w:r w:rsidR="005B6495">
        <w:rPr>
          <w:rFonts w:cstheme="minorHAnsi"/>
          <w:i/>
          <w:iCs/>
          <w:sz w:val="22"/>
        </w:rPr>
        <w:t>pti</w:t>
      </w:r>
      <w:proofErr w:type="spellEnd"/>
    </w:p>
    <w:p w14:paraId="72CCA573" w14:textId="5F7D90EE" w:rsidR="000B366F" w:rsidRPr="005848E1" w:rsidRDefault="000B366F" w:rsidP="000B366F">
      <w:pPr>
        <w:pBdr>
          <w:top w:val="single" w:sz="4" w:space="1" w:color="000000"/>
          <w:left w:val="single" w:sz="4" w:space="4" w:color="000000"/>
          <w:bottom w:val="single" w:sz="4" w:space="1" w:color="000000"/>
          <w:right w:val="single" w:sz="4" w:space="4" w:color="000000"/>
        </w:pBdr>
        <w:spacing w:after="0"/>
        <w:rPr>
          <w:rFonts w:cstheme="minorHAnsi"/>
        </w:rPr>
      </w:pPr>
      <w:r w:rsidRPr="005848E1">
        <w:rPr>
          <w:rFonts w:cstheme="minorHAnsi"/>
          <w:i/>
          <w:iCs/>
          <w:sz w:val="22"/>
        </w:rPr>
        <w:t xml:space="preserve">Decentralizēto kanalizācijas sistēmu apsaimniekošana </w:t>
      </w:r>
      <w:r w:rsidR="005B6495">
        <w:rPr>
          <w:rFonts w:cstheme="minorHAnsi"/>
          <w:i/>
          <w:iCs/>
          <w:sz w:val="22"/>
        </w:rPr>
        <w:t>–</w:t>
      </w:r>
      <w:r w:rsidRPr="005848E1">
        <w:rPr>
          <w:rFonts w:cstheme="minorHAnsi"/>
          <w:i/>
          <w:iCs/>
          <w:sz w:val="22"/>
        </w:rPr>
        <w:t xml:space="preserve"> 26</w:t>
      </w:r>
      <w:r w:rsidR="005B6495">
        <w:rPr>
          <w:rFonts w:cstheme="minorHAnsi"/>
          <w:i/>
          <w:iCs/>
          <w:sz w:val="22"/>
        </w:rPr>
        <w:t xml:space="preserve"> </w:t>
      </w:r>
      <w:proofErr w:type="spellStart"/>
      <w:r w:rsidR="005B6495">
        <w:rPr>
          <w:rFonts w:cstheme="minorHAnsi"/>
          <w:i/>
          <w:iCs/>
          <w:sz w:val="22"/>
        </w:rPr>
        <w:t>pti</w:t>
      </w:r>
      <w:proofErr w:type="spellEnd"/>
    </w:p>
    <w:p w14:paraId="2FF427F6" w14:textId="60D138AE" w:rsidR="000B366F" w:rsidRDefault="000B366F" w:rsidP="000B366F">
      <w:pPr>
        <w:rPr>
          <w:rFonts w:cstheme="minorHAnsi"/>
          <w:sz w:val="22"/>
        </w:rPr>
      </w:pPr>
    </w:p>
    <w:p w14:paraId="55785635" w14:textId="049017C8" w:rsidR="003E3CC4" w:rsidRDefault="003E3CC4" w:rsidP="000B366F">
      <w:pPr>
        <w:rPr>
          <w:rFonts w:cstheme="minorHAnsi"/>
          <w:sz w:val="22"/>
        </w:rPr>
      </w:pPr>
    </w:p>
    <w:p w14:paraId="26ED160B" w14:textId="70737B49" w:rsidR="003E3CC4" w:rsidRDefault="003E3CC4" w:rsidP="000B366F">
      <w:pPr>
        <w:rPr>
          <w:rFonts w:cstheme="minorHAnsi"/>
          <w:sz w:val="22"/>
        </w:rPr>
      </w:pPr>
    </w:p>
    <w:p w14:paraId="194D90D0" w14:textId="4FB9479D" w:rsidR="003E3CC4" w:rsidRDefault="003E3CC4" w:rsidP="000B366F">
      <w:pPr>
        <w:rPr>
          <w:rFonts w:cstheme="minorHAnsi"/>
          <w:sz w:val="22"/>
        </w:rPr>
      </w:pPr>
    </w:p>
    <w:p w14:paraId="11FD39E4" w14:textId="3AA289DD" w:rsidR="003E3CC4" w:rsidRDefault="003E3CC4" w:rsidP="000B366F">
      <w:pPr>
        <w:rPr>
          <w:rFonts w:cstheme="minorHAnsi"/>
          <w:sz w:val="22"/>
        </w:rPr>
      </w:pPr>
    </w:p>
    <w:p w14:paraId="088FB94E" w14:textId="77777777" w:rsidR="003E3CC4" w:rsidRPr="005848E1" w:rsidRDefault="003E3CC4" w:rsidP="000B366F">
      <w:pPr>
        <w:rPr>
          <w:rFonts w:cstheme="minorHAnsi"/>
          <w:sz w:val="22"/>
        </w:rPr>
      </w:pPr>
    </w:p>
    <w:p w14:paraId="41520211" w14:textId="77777777" w:rsidR="00D4573E" w:rsidRPr="005848E1" w:rsidRDefault="00D4573E" w:rsidP="00396403">
      <w:pPr>
        <w:pStyle w:val="ListParagraph"/>
        <w:spacing w:before="120"/>
        <w:ind w:right="4"/>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 xml:space="preserve">2.5. tabula </w:t>
      </w:r>
    </w:p>
    <w:p w14:paraId="022624BD" w14:textId="13D427AF" w:rsidR="00D4573E" w:rsidRPr="005848E1" w:rsidRDefault="00D4573E" w:rsidP="00D4573E">
      <w:pPr>
        <w:spacing w:after="0"/>
        <w:ind w:right="-335"/>
        <w:jc w:val="center"/>
        <w:rPr>
          <w:rFonts w:cstheme="minorHAnsi"/>
          <w:b/>
          <w:sz w:val="22"/>
        </w:rPr>
      </w:pPr>
      <w:r w:rsidRPr="005848E1">
        <w:rPr>
          <w:rFonts w:cstheme="minorHAnsi"/>
          <w:b/>
          <w:sz w:val="22"/>
        </w:rPr>
        <w:t>Investīciju ieguldījumu virzienu prioritāti pamatojošo kritēriju kopas</w:t>
      </w:r>
    </w:p>
    <w:tbl>
      <w:tblPr>
        <w:tblStyle w:val="TableGrid"/>
        <w:tblW w:w="0" w:type="auto"/>
        <w:tblLayout w:type="fixed"/>
        <w:tblLook w:val="04A0" w:firstRow="1" w:lastRow="0" w:firstColumn="1" w:lastColumn="0" w:noHBand="0" w:noVBand="1"/>
      </w:tblPr>
      <w:tblGrid>
        <w:gridCol w:w="1913"/>
        <w:gridCol w:w="420"/>
        <w:gridCol w:w="1002"/>
        <w:gridCol w:w="1002"/>
        <w:gridCol w:w="1003"/>
        <w:gridCol w:w="1002"/>
        <w:gridCol w:w="1003"/>
        <w:gridCol w:w="1002"/>
        <w:gridCol w:w="1003"/>
      </w:tblGrid>
      <w:tr w:rsidR="00D4573E" w:rsidRPr="005848E1" w14:paraId="4296BE04" w14:textId="77777777" w:rsidTr="00E942A3">
        <w:trPr>
          <w:trHeight w:val="1680"/>
        </w:trPr>
        <w:tc>
          <w:tcPr>
            <w:tcW w:w="1913" w:type="dxa"/>
            <w:noWrap/>
            <w:hideMark/>
          </w:tcPr>
          <w:p w14:paraId="3642ADC9" w14:textId="77777777" w:rsidR="00D4573E" w:rsidRPr="005848E1" w:rsidRDefault="00D4573E" w:rsidP="00D4573E">
            <w:pPr>
              <w:rPr>
                <w:rFonts w:cstheme="minorHAnsi"/>
                <w:sz w:val="20"/>
                <w:szCs w:val="20"/>
              </w:rPr>
            </w:pPr>
            <w:r w:rsidRPr="005848E1">
              <w:rPr>
                <w:rFonts w:cstheme="minorHAnsi"/>
                <w:sz w:val="20"/>
                <w:szCs w:val="20"/>
              </w:rPr>
              <w:t> </w:t>
            </w:r>
          </w:p>
        </w:tc>
        <w:tc>
          <w:tcPr>
            <w:tcW w:w="420" w:type="dxa"/>
            <w:noWrap/>
            <w:hideMark/>
          </w:tcPr>
          <w:p w14:paraId="3711C2F3" w14:textId="77777777" w:rsidR="00D4573E" w:rsidRPr="005848E1" w:rsidRDefault="00D4573E" w:rsidP="00D4573E">
            <w:pPr>
              <w:rPr>
                <w:rFonts w:cstheme="minorHAnsi"/>
                <w:sz w:val="20"/>
                <w:szCs w:val="20"/>
              </w:rPr>
            </w:pPr>
            <w:r w:rsidRPr="005848E1">
              <w:rPr>
                <w:rFonts w:cstheme="minorHAnsi"/>
                <w:sz w:val="20"/>
                <w:szCs w:val="20"/>
              </w:rPr>
              <w:t> </w:t>
            </w:r>
          </w:p>
        </w:tc>
        <w:tc>
          <w:tcPr>
            <w:tcW w:w="1002" w:type="dxa"/>
            <w:hideMark/>
          </w:tcPr>
          <w:p w14:paraId="3F70B054" w14:textId="77777777" w:rsidR="00D4573E" w:rsidRPr="005B6495" w:rsidRDefault="00D4573E" w:rsidP="00D4573E">
            <w:pPr>
              <w:rPr>
                <w:rFonts w:cstheme="minorHAnsi"/>
                <w:sz w:val="18"/>
                <w:szCs w:val="18"/>
              </w:rPr>
            </w:pPr>
            <w:r w:rsidRPr="005B6495">
              <w:rPr>
                <w:rFonts w:cstheme="minorHAnsi"/>
                <w:sz w:val="18"/>
                <w:szCs w:val="18"/>
              </w:rPr>
              <w:t>KT attīstība esošo aglomerāciju robežās</w:t>
            </w:r>
          </w:p>
        </w:tc>
        <w:tc>
          <w:tcPr>
            <w:tcW w:w="1002" w:type="dxa"/>
            <w:hideMark/>
          </w:tcPr>
          <w:p w14:paraId="61296E5D" w14:textId="77777777" w:rsidR="00D4573E" w:rsidRPr="005B6495" w:rsidRDefault="00D4573E" w:rsidP="00D4573E">
            <w:pPr>
              <w:rPr>
                <w:rFonts w:cstheme="minorHAnsi"/>
                <w:sz w:val="18"/>
                <w:szCs w:val="18"/>
              </w:rPr>
            </w:pPr>
            <w:r w:rsidRPr="005B6495">
              <w:rPr>
                <w:rFonts w:cstheme="minorHAnsi"/>
                <w:sz w:val="18"/>
                <w:szCs w:val="18"/>
              </w:rPr>
              <w:t>KT attīstība ārpus esošo aglomerāciju robežām</w:t>
            </w:r>
          </w:p>
        </w:tc>
        <w:tc>
          <w:tcPr>
            <w:tcW w:w="1003" w:type="dxa"/>
            <w:hideMark/>
          </w:tcPr>
          <w:p w14:paraId="0D7BDC8D" w14:textId="057F96B4" w:rsidR="00D4573E" w:rsidRPr="005B6495" w:rsidRDefault="00D4573E" w:rsidP="00D4573E">
            <w:pPr>
              <w:rPr>
                <w:rFonts w:cstheme="minorHAnsi"/>
                <w:sz w:val="18"/>
                <w:szCs w:val="18"/>
              </w:rPr>
            </w:pPr>
            <w:r w:rsidRPr="005B6495">
              <w:rPr>
                <w:rFonts w:cstheme="minorHAnsi"/>
                <w:sz w:val="18"/>
                <w:szCs w:val="18"/>
              </w:rPr>
              <w:t xml:space="preserve">KT pārbūve un atjaunošana </w:t>
            </w:r>
          </w:p>
        </w:tc>
        <w:tc>
          <w:tcPr>
            <w:tcW w:w="1002" w:type="dxa"/>
            <w:hideMark/>
          </w:tcPr>
          <w:p w14:paraId="63C8BCE0" w14:textId="77777777" w:rsidR="00D4573E" w:rsidRPr="005B6495" w:rsidRDefault="00D4573E" w:rsidP="00D4573E">
            <w:pPr>
              <w:ind w:left="-72" w:right="-139"/>
              <w:rPr>
                <w:rFonts w:cstheme="minorHAnsi"/>
                <w:sz w:val="18"/>
                <w:szCs w:val="18"/>
              </w:rPr>
            </w:pPr>
            <w:r w:rsidRPr="005B6495">
              <w:rPr>
                <w:rFonts w:cstheme="minorHAnsi"/>
                <w:sz w:val="18"/>
                <w:szCs w:val="18"/>
              </w:rPr>
              <w:t>Investīcijas notekūdeņu attīrīšanas kvalitātes uzlabošanai</w:t>
            </w:r>
          </w:p>
        </w:tc>
        <w:tc>
          <w:tcPr>
            <w:tcW w:w="1003" w:type="dxa"/>
            <w:hideMark/>
          </w:tcPr>
          <w:p w14:paraId="2702CB4C" w14:textId="77777777" w:rsidR="00D4573E" w:rsidRPr="005B6495" w:rsidRDefault="00D4573E" w:rsidP="00D4573E">
            <w:pPr>
              <w:rPr>
                <w:rFonts w:cstheme="minorHAnsi"/>
                <w:sz w:val="18"/>
                <w:szCs w:val="18"/>
              </w:rPr>
            </w:pPr>
            <w:r w:rsidRPr="005B6495">
              <w:rPr>
                <w:rFonts w:cstheme="minorHAnsi"/>
                <w:sz w:val="18"/>
                <w:szCs w:val="18"/>
              </w:rPr>
              <w:t>Dūņu apsaimniekošana</w:t>
            </w:r>
          </w:p>
        </w:tc>
        <w:tc>
          <w:tcPr>
            <w:tcW w:w="1002" w:type="dxa"/>
            <w:hideMark/>
          </w:tcPr>
          <w:p w14:paraId="313DE7FF" w14:textId="0AC52E77" w:rsidR="00D4573E" w:rsidRPr="005B6495" w:rsidRDefault="00D4573E" w:rsidP="00D4573E">
            <w:pPr>
              <w:ind w:right="-114"/>
              <w:rPr>
                <w:rFonts w:cstheme="minorHAnsi"/>
                <w:sz w:val="18"/>
                <w:szCs w:val="18"/>
              </w:rPr>
            </w:pPr>
            <w:r w:rsidRPr="005B6495">
              <w:rPr>
                <w:rFonts w:cstheme="minorHAnsi"/>
                <w:sz w:val="18"/>
                <w:szCs w:val="18"/>
              </w:rPr>
              <w:t xml:space="preserve">Energoefektivitātes pasākumi kanalizācijas sistēmā </w:t>
            </w:r>
          </w:p>
        </w:tc>
        <w:tc>
          <w:tcPr>
            <w:tcW w:w="1003" w:type="dxa"/>
            <w:hideMark/>
          </w:tcPr>
          <w:p w14:paraId="2EF9DCC2" w14:textId="77777777" w:rsidR="00D4573E" w:rsidRPr="005B6495" w:rsidRDefault="00D4573E" w:rsidP="00D4573E">
            <w:pPr>
              <w:rPr>
                <w:rFonts w:cstheme="minorHAnsi"/>
                <w:sz w:val="18"/>
                <w:szCs w:val="18"/>
              </w:rPr>
            </w:pPr>
            <w:r w:rsidRPr="005B6495">
              <w:rPr>
                <w:rFonts w:cstheme="minorHAnsi"/>
                <w:sz w:val="18"/>
                <w:szCs w:val="18"/>
              </w:rPr>
              <w:t>Decentralizēto kanalizācijas sistēmu apsaimniekošana</w:t>
            </w:r>
          </w:p>
        </w:tc>
      </w:tr>
      <w:tr w:rsidR="00D4573E" w:rsidRPr="005848E1" w14:paraId="7387DDE7" w14:textId="77777777" w:rsidTr="00E942A3">
        <w:trPr>
          <w:trHeight w:val="300"/>
        </w:trPr>
        <w:tc>
          <w:tcPr>
            <w:tcW w:w="1913" w:type="dxa"/>
            <w:hideMark/>
          </w:tcPr>
          <w:p w14:paraId="2C047A7E" w14:textId="77777777" w:rsidR="00D4573E" w:rsidRPr="005848E1" w:rsidRDefault="00D4573E" w:rsidP="00D4573E">
            <w:pPr>
              <w:rPr>
                <w:rFonts w:cstheme="minorHAnsi"/>
                <w:sz w:val="20"/>
                <w:szCs w:val="20"/>
              </w:rPr>
            </w:pPr>
            <w:r w:rsidRPr="005848E1">
              <w:rPr>
                <w:rFonts w:cstheme="minorHAnsi"/>
                <w:sz w:val="20"/>
                <w:szCs w:val="20"/>
              </w:rPr>
              <w:t>Sociālekonomiskie kritēriji:</w:t>
            </w:r>
          </w:p>
        </w:tc>
        <w:tc>
          <w:tcPr>
            <w:tcW w:w="420" w:type="dxa"/>
            <w:hideMark/>
          </w:tcPr>
          <w:p w14:paraId="42DC01D9" w14:textId="77777777" w:rsidR="00D4573E" w:rsidRPr="005848E1" w:rsidRDefault="00D4573E">
            <w:pPr>
              <w:rPr>
                <w:rFonts w:cstheme="minorHAnsi"/>
                <w:sz w:val="20"/>
                <w:szCs w:val="20"/>
              </w:rPr>
            </w:pPr>
            <w:r w:rsidRPr="005848E1">
              <w:rPr>
                <w:rFonts w:cstheme="minorHAnsi"/>
                <w:sz w:val="20"/>
                <w:szCs w:val="20"/>
              </w:rPr>
              <w:t> </w:t>
            </w:r>
          </w:p>
        </w:tc>
        <w:tc>
          <w:tcPr>
            <w:tcW w:w="1002" w:type="dxa"/>
            <w:noWrap/>
            <w:hideMark/>
          </w:tcPr>
          <w:p w14:paraId="0D3FC604" w14:textId="77777777" w:rsidR="00D4573E" w:rsidRPr="005848E1" w:rsidRDefault="00D4573E" w:rsidP="00D4573E">
            <w:pPr>
              <w:rPr>
                <w:rFonts w:cstheme="minorHAnsi"/>
                <w:sz w:val="20"/>
                <w:szCs w:val="20"/>
              </w:rPr>
            </w:pPr>
            <w:r w:rsidRPr="005848E1">
              <w:rPr>
                <w:rFonts w:cstheme="minorHAnsi"/>
                <w:sz w:val="20"/>
                <w:szCs w:val="20"/>
              </w:rPr>
              <w:t> </w:t>
            </w:r>
          </w:p>
        </w:tc>
        <w:tc>
          <w:tcPr>
            <w:tcW w:w="1002" w:type="dxa"/>
            <w:noWrap/>
            <w:hideMark/>
          </w:tcPr>
          <w:p w14:paraId="629C354F" w14:textId="77777777" w:rsidR="00D4573E" w:rsidRPr="005848E1" w:rsidRDefault="00D4573E" w:rsidP="00D4573E">
            <w:pPr>
              <w:rPr>
                <w:rFonts w:cstheme="minorHAnsi"/>
                <w:sz w:val="20"/>
                <w:szCs w:val="20"/>
              </w:rPr>
            </w:pPr>
            <w:r w:rsidRPr="005848E1">
              <w:rPr>
                <w:rFonts w:cstheme="minorHAnsi"/>
                <w:sz w:val="20"/>
                <w:szCs w:val="20"/>
              </w:rPr>
              <w:t> </w:t>
            </w:r>
          </w:p>
        </w:tc>
        <w:tc>
          <w:tcPr>
            <w:tcW w:w="1003" w:type="dxa"/>
            <w:noWrap/>
            <w:hideMark/>
          </w:tcPr>
          <w:p w14:paraId="1DB5F7D6" w14:textId="77777777" w:rsidR="00D4573E" w:rsidRPr="005848E1" w:rsidRDefault="00D4573E" w:rsidP="00D4573E">
            <w:pPr>
              <w:rPr>
                <w:rFonts w:cstheme="minorHAnsi"/>
                <w:sz w:val="20"/>
                <w:szCs w:val="20"/>
              </w:rPr>
            </w:pPr>
            <w:r w:rsidRPr="005848E1">
              <w:rPr>
                <w:rFonts w:cstheme="minorHAnsi"/>
                <w:sz w:val="20"/>
                <w:szCs w:val="20"/>
              </w:rPr>
              <w:t> </w:t>
            </w:r>
          </w:p>
        </w:tc>
        <w:tc>
          <w:tcPr>
            <w:tcW w:w="1002" w:type="dxa"/>
            <w:noWrap/>
            <w:hideMark/>
          </w:tcPr>
          <w:p w14:paraId="68F181F0" w14:textId="77777777" w:rsidR="00D4573E" w:rsidRPr="005848E1" w:rsidRDefault="00D4573E" w:rsidP="00D4573E">
            <w:pPr>
              <w:rPr>
                <w:rFonts w:cstheme="minorHAnsi"/>
                <w:sz w:val="20"/>
                <w:szCs w:val="20"/>
              </w:rPr>
            </w:pPr>
            <w:r w:rsidRPr="005848E1">
              <w:rPr>
                <w:rFonts w:cstheme="minorHAnsi"/>
                <w:sz w:val="20"/>
                <w:szCs w:val="20"/>
              </w:rPr>
              <w:t> </w:t>
            </w:r>
          </w:p>
        </w:tc>
        <w:tc>
          <w:tcPr>
            <w:tcW w:w="1003" w:type="dxa"/>
            <w:noWrap/>
            <w:hideMark/>
          </w:tcPr>
          <w:p w14:paraId="1412D30B" w14:textId="77777777" w:rsidR="00D4573E" w:rsidRPr="005848E1" w:rsidRDefault="00D4573E" w:rsidP="00D4573E">
            <w:pPr>
              <w:rPr>
                <w:rFonts w:cstheme="minorHAnsi"/>
                <w:sz w:val="20"/>
                <w:szCs w:val="20"/>
              </w:rPr>
            </w:pPr>
            <w:r w:rsidRPr="005848E1">
              <w:rPr>
                <w:rFonts w:cstheme="minorHAnsi"/>
                <w:sz w:val="20"/>
                <w:szCs w:val="20"/>
              </w:rPr>
              <w:t> </w:t>
            </w:r>
          </w:p>
        </w:tc>
        <w:tc>
          <w:tcPr>
            <w:tcW w:w="1002" w:type="dxa"/>
            <w:noWrap/>
            <w:hideMark/>
          </w:tcPr>
          <w:p w14:paraId="31371454" w14:textId="77777777" w:rsidR="00D4573E" w:rsidRPr="005848E1" w:rsidRDefault="00D4573E" w:rsidP="00D4573E">
            <w:pPr>
              <w:rPr>
                <w:rFonts w:cstheme="minorHAnsi"/>
                <w:sz w:val="20"/>
                <w:szCs w:val="20"/>
              </w:rPr>
            </w:pPr>
            <w:r w:rsidRPr="005848E1">
              <w:rPr>
                <w:rFonts w:cstheme="minorHAnsi"/>
                <w:sz w:val="20"/>
                <w:szCs w:val="20"/>
              </w:rPr>
              <w:t> </w:t>
            </w:r>
          </w:p>
        </w:tc>
        <w:tc>
          <w:tcPr>
            <w:tcW w:w="1003" w:type="dxa"/>
            <w:noWrap/>
            <w:hideMark/>
          </w:tcPr>
          <w:p w14:paraId="2913B15C" w14:textId="77777777" w:rsidR="00D4573E" w:rsidRPr="005848E1" w:rsidRDefault="00D4573E" w:rsidP="00D4573E">
            <w:pPr>
              <w:rPr>
                <w:rFonts w:cstheme="minorHAnsi"/>
                <w:sz w:val="20"/>
                <w:szCs w:val="20"/>
              </w:rPr>
            </w:pPr>
            <w:r w:rsidRPr="005848E1">
              <w:rPr>
                <w:rFonts w:cstheme="minorHAnsi"/>
                <w:sz w:val="20"/>
                <w:szCs w:val="20"/>
              </w:rPr>
              <w:t> </w:t>
            </w:r>
          </w:p>
        </w:tc>
      </w:tr>
      <w:tr w:rsidR="00D4573E" w:rsidRPr="005848E1" w14:paraId="6975269C" w14:textId="77777777" w:rsidTr="00E942A3">
        <w:trPr>
          <w:trHeight w:val="300"/>
        </w:trPr>
        <w:tc>
          <w:tcPr>
            <w:tcW w:w="1913" w:type="dxa"/>
            <w:hideMark/>
          </w:tcPr>
          <w:p w14:paraId="3E58CBB2" w14:textId="77777777" w:rsidR="00D4573E" w:rsidRPr="005848E1" w:rsidRDefault="00D4573E" w:rsidP="00D4573E">
            <w:pPr>
              <w:rPr>
                <w:rFonts w:cstheme="minorHAnsi"/>
                <w:sz w:val="20"/>
                <w:szCs w:val="20"/>
              </w:rPr>
            </w:pPr>
            <w:r w:rsidRPr="005848E1">
              <w:rPr>
                <w:rFonts w:cstheme="minorHAnsi"/>
                <w:sz w:val="20"/>
                <w:szCs w:val="20"/>
              </w:rPr>
              <w:t>Iedzīvotāju skaits aglomerācijā</w:t>
            </w:r>
          </w:p>
        </w:tc>
        <w:tc>
          <w:tcPr>
            <w:tcW w:w="420" w:type="dxa"/>
            <w:hideMark/>
          </w:tcPr>
          <w:p w14:paraId="6F8B5157" w14:textId="77777777" w:rsidR="00D4573E" w:rsidRPr="005848E1" w:rsidRDefault="00D4573E" w:rsidP="00D4573E">
            <w:pPr>
              <w:rPr>
                <w:rFonts w:cstheme="minorHAnsi"/>
                <w:sz w:val="20"/>
                <w:szCs w:val="20"/>
              </w:rPr>
            </w:pPr>
            <w:r w:rsidRPr="005848E1">
              <w:rPr>
                <w:rFonts w:cstheme="minorHAnsi"/>
                <w:sz w:val="20"/>
                <w:szCs w:val="20"/>
              </w:rPr>
              <w:t>1</w:t>
            </w:r>
          </w:p>
        </w:tc>
        <w:tc>
          <w:tcPr>
            <w:tcW w:w="1002" w:type="dxa"/>
            <w:noWrap/>
            <w:hideMark/>
          </w:tcPr>
          <w:p w14:paraId="4EBC631A"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2C32B6E3" w14:textId="517ADBCE" w:rsidR="00D4573E" w:rsidRPr="005848E1" w:rsidRDefault="00D4573E" w:rsidP="00F11F2D">
            <w:pPr>
              <w:jc w:val="center"/>
              <w:rPr>
                <w:rFonts w:cstheme="minorHAnsi"/>
                <w:sz w:val="20"/>
                <w:szCs w:val="20"/>
              </w:rPr>
            </w:pPr>
          </w:p>
        </w:tc>
        <w:tc>
          <w:tcPr>
            <w:tcW w:w="1003" w:type="dxa"/>
            <w:noWrap/>
            <w:hideMark/>
          </w:tcPr>
          <w:p w14:paraId="309EDF28" w14:textId="714F59A8" w:rsidR="00D4573E" w:rsidRPr="005848E1" w:rsidRDefault="00D4573E" w:rsidP="00F11F2D">
            <w:pPr>
              <w:jc w:val="center"/>
              <w:rPr>
                <w:rFonts w:cstheme="minorHAnsi"/>
                <w:sz w:val="20"/>
                <w:szCs w:val="20"/>
              </w:rPr>
            </w:pPr>
          </w:p>
        </w:tc>
        <w:tc>
          <w:tcPr>
            <w:tcW w:w="1002" w:type="dxa"/>
            <w:noWrap/>
            <w:hideMark/>
          </w:tcPr>
          <w:p w14:paraId="59E3E050" w14:textId="0C2F6A7C" w:rsidR="00D4573E" w:rsidRPr="005848E1" w:rsidRDefault="00D4573E" w:rsidP="00F11F2D">
            <w:pPr>
              <w:jc w:val="center"/>
              <w:rPr>
                <w:rFonts w:cstheme="minorHAnsi"/>
                <w:sz w:val="20"/>
                <w:szCs w:val="20"/>
              </w:rPr>
            </w:pPr>
          </w:p>
        </w:tc>
        <w:tc>
          <w:tcPr>
            <w:tcW w:w="1003" w:type="dxa"/>
            <w:noWrap/>
            <w:hideMark/>
          </w:tcPr>
          <w:p w14:paraId="162154A7" w14:textId="1214D29E" w:rsidR="00D4573E" w:rsidRPr="005848E1" w:rsidRDefault="00D4573E" w:rsidP="00F11F2D">
            <w:pPr>
              <w:jc w:val="center"/>
              <w:rPr>
                <w:rFonts w:cstheme="minorHAnsi"/>
                <w:sz w:val="20"/>
                <w:szCs w:val="20"/>
              </w:rPr>
            </w:pPr>
          </w:p>
        </w:tc>
        <w:tc>
          <w:tcPr>
            <w:tcW w:w="1002" w:type="dxa"/>
            <w:noWrap/>
            <w:hideMark/>
          </w:tcPr>
          <w:p w14:paraId="17B93A40"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37FC69D7" w14:textId="43E0BA62" w:rsidR="00D4573E" w:rsidRPr="005848E1" w:rsidRDefault="00D4573E" w:rsidP="00F11F2D">
            <w:pPr>
              <w:jc w:val="center"/>
              <w:rPr>
                <w:rFonts w:cstheme="minorHAnsi"/>
                <w:sz w:val="20"/>
                <w:szCs w:val="20"/>
              </w:rPr>
            </w:pPr>
          </w:p>
        </w:tc>
      </w:tr>
      <w:tr w:rsidR="00D4573E" w:rsidRPr="005848E1" w14:paraId="12FE5612" w14:textId="77777777" w:rsidTr="00E942A3">
        <w:trPr>
          <w:trHeight w:val="300"/>
        </w:trPr>
        <w:tc>
          <w:tcPr>
            <w:tcW w:w="1913" w:type="dxa"/>
            <w:hideMark/>
          </w:tcPr>
          <w:p w14:paraId="4E570FC7" w14:textId="77777777" w:rsidR="00D4573E" w:rsidRPr="005848E1" w:rsidRDefault="00D4573E" w:rsidP="00D4573E">
            <w:pPr>
              <w:rPr>
                <w:rFonts w:cstheme="minorHAnsi"/>
                <w:sz w:val="20"/>
                <w:szCs w:val="20"/>
              </w:rPr>
            </w:pPr>
            <w:r w:rsidRPr="005848E1">
              <w:rPr>
                <w:rFonts w:cstheme="minorHAnsi"/>
                <w:sz w:val="20"/>
                <w:szCs w:val="20"/>
              </w:rPr>
              <w:t>Iedzīvotāju skaita izmaiņas, salīdzinot ar iepriekšējo periodu;</w:t>
            </w:r>
          </w:p>
        </w:tc>
        <w:tc>
          <w:tcPr>
            <w:tcW w:w="420" w:type="dxa"/>
            <w:hideMark/>
          </w:tcPr>
          <w:p w14:paraId="7D052EB7" w14:textId="77777777" w:rsidR="00D4573E" w:rsidRPr="005848E1" w:rsidRDefault="00D4573E" w:rsidP="00D4573E">
            <w:pPr>
              <w:rPr>
                <w:rFonts w:cstheme="minorHAnsi"/>
                <w:sz w:val="20"/>
                <w:szCs w:val="20"/>
              </w:rPr>
            </w:pPr>
            <w:r w:rsidRPr="005848E1">
              <w:rPr>
                <w:rFonts w:cstheme="minorHAnsi"/>
                <w:sz w:val="20"/>
                <w:szCs w:val="20"/>
              </w:rPr>
              <w:t>2</w:t>
            </w:r>
          </w:p>
        </w:tc>
        <w:tc>
          <w:tcPr>
            <w:tcW w:w="1002" w:type="dxa"/>
            <w:noWrap/>
            <w:hideMark/>
          </w:tcPr>
          <w:p w14:paraId="4ADE1220" w14:textId="1F5B2A47" w:rsidR="00D4573E" w:rsidRPr="005848E1" w:rsidRDefault="00D4573E" w:rsidP="00F11F2D">
            <w:pPr>
              <w:jc w:val="center"/>
              <w:rPr>
                <w:rFonts w:cstheme="minorHAnsi"/>
                <w:sz w:val="20"/>
                <w:szCs w:val="20"/>
              </w:rPr>
            </w:pPr>
          </w:p>
        </w:tc>
        <w:tc>
          <w:tcPr>
            <w:tcW w:w="1002" w:type="dxa"/>
            <w:noWrap/>
            <w:hideMark/>
          </w:tcPr>
          <w:p w14:paraId="446A21FA"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36A6512F" w14:textId="0771B61F" w:rsidR="00D4573E" w:rsidRPr="005848E1" w:rsidRDefault="00D4573E" w:rsidP="00F11F2D">
            <w:pPr>
              <w:jc w:val="center"/>
              <w:rPr>
                <w:rFonts w:cstheme="minorHAnsi"/>
                <w:sz w:val="20"/>
                <w:szCs w:val="20"/>
              </w:rPr>
            </w:pPr>
          </w:p>
        </w:tc>
        <w:tc>
          <w:tcPr>
            <w:tcW w:w="1002" w:type="dxa"/>
            <w:noWrap/>
            <w:hideMark/>
          </w:tcPr>
          <w:p w14:paraId="258537FD"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02C1BC6E" w14:textId="30646BF3" w:rsidR="00D4573E" w:rsidRPr="005848E1" w:rsidRDefault="00D4573E" w:rsidP="00F11F2D">
            <w:pPr>
              <w:jc w:val="center"/>
              <w:rPr>
                <w:rFonts w:cstheme="minorHAnsi"/>
                <w:sz w:val="20"/>
                <w:szCs w:val="20"/>
              </w:rPr>
            </w:pPr>
          </w:p>
        </w:tc>
        <w:tc>
          <w:tcPr>
            <w:tcW w:w="1002" w:type="dxa"/>
            <w:noWrap/>
            <w:hideMark/>
          </w:tcPr>
          <w:p w14:paraId="5D66816E"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40803F04" w14:textId="77777777" w:rsidR="00D4573E" w:rsidRPr="005848E1" w:rsidRDefault="00D4573E" w:rsidP="00F11F2D">
            <w:pPr>
              <w:jc w:val="center"/>
              <w:rPr>
                <w:rFonts w:cstheme="minorHAnsi"/>
                <w:sz w:val="20"/>
                <w:szCs w:val="20"/>
              </w:rPr>
            </w:pPr>
            <w:r w:rsidRPr="005848E1">
              <w:rPr>
                <w:rFonts w:cstheme="minorHAnsi"/>
                <w:sz w:val="20"/>
                <w:szCs w:val="20"/>
              </w:rPr>
              <w:t>x</w:t>
            </w:r>
          </w:p>
        </w:tc>
      </w:tr>
      <w:tr w:rsidR="00D4573E" w:rsidRPr="005848E1" w14:paraId="69AE1BDD" w14:textId="77777777" w:rsidTr="00E942A3">
        <w:trPr>
          <w:trHeight w:val="600"/>
        </w:trPr>
        <w:tc>
          <w:tcPr>
            <w:tcW w:w="1913" w:type="dxa"/>
            <w:hideMark/>
          </w:tcPr>
          <w:p w14:paraId="4238AD4E" w14:textId="77777777" w:rsidR="00D4573E" w:rsidRPr="005848E1" w:rsidRDefault="00D4573E" w:rsidP="00D4573E">
            <w:pPr>
              <w:rPr>
                <w:rFonts w:cstheme="minorHAnsi"/>
                <w:sz w:val="20"/>
                <w:szCs w:val="20"/>
              </w:rPr>
            </w:pPr>
            <w:r w:rsidRPr="005848E1">
              <w:rPr>
                <w:rFonts w:cstheme="minorHAnsi"/>
                <w:sz w:val="20"/>
                <w:szCs w:val="20"/>
              </w:rPr>
              <w:t>Centralizētās kanalizācijas tīklu pārklājuma līmenis esošajā aglomerācijā;</w:t>
            </w:r>
          </w:p>
        </w:tc>
        <w:tc>
          <w:tcPr>
            <w:tcW w:w="420" w:type="dxa"/>
            <w:hideMark/>
          </w:tcPr>
          <w:p w14:paraId="135D6F17" w14:textId="77777777" w:rsidR="00D4573E" w:rsidRPr="005848E1" w:rsidRDefault="00D4573E" w:rsidP="00D4573E">
            <w:pPr>
              <w:rPr>
                <w:rFonts w:cstheme="minorHAnsi"/>
                <w:sz w:val="20"/>
                <w:szCs w:val="20"/>
              </w:rPr>
            </w:pPr>
            <w:r w:rsidRPr="005848E1">
              <w:rPr>
                <w:rFonts w:cstheme="minorHAnsi"/>
                <w:sz w:val="20"/>
                <w:szCs w:val="20"/>
              </w:rPr>
              <w:t>3</w:t>
            </w:r>
          </w:p>
        </w:tc>
        <w:tc>
          <w:tcPr>
            <w:tcW w:w="1002" w:type="dxa"/>
            <w:noWrap/>
            <w:hideMark/>
          </w:tcPr>
          <w:p w14:paraId="027B9276"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59AE68D2" w14:textId="178E14F5" w:rsidR="00D4573E" w:rsidRPr="005848E1" w:rsidRDefault="00D4573E" w:rsidP="00F11F2D">
            <w:pPr>
              <w:jc w:val="center"/>
              <w:rPr>
                <w:rFonts w:cstheme="minorHAnsi"/>
                <w:sz w:val="20"/>
                <w:szCs w:val="20"/>
              </w:rPr>
            </w:pPr>
          </w:p>
        </w:tc>
        <w:tc>
          <w:tcPr>
            <w:tcW w:w="1003" w:type="dxa"/>
            <w:noWrap/>
            <w:hideMark/>
          </w:tcPr>
          <w:p w14:paraId="12F823B9" w14:textId="40C6C003" w:rsidR="00D4573E" w:rsidRPr="005848E1" w:rsidRDefault="00D4573E" w:rsidP="00F11F2D">
            <w:pPr>
              <w:jc w:val="center"/>
              <w:rPr>
                <w:rFonts w:cstheme="minorHAnsi"/>
                <w:sz w:val="20"/>
                <w:szCs w:val="20"/>
              </w:rPr>
            </w:pPr>
          </w:p>
        </w:tc>
        <w:tc>
          <w:tcPr>
            <w:tcW w:w="1002" w:type="dxa"/>
            <w:noWrap/>
            <w:hideMark/>
          </w:tcPr>
          <w:p w14:paraId="547F3C1C" w14:textId="23C11818" w:rsidR="00D4573E" w:rsidRPr="005848E1" w:rsidRDefault="00D4573E" w:rsidP="00F11F2D">
            <w:pPr>
              <w:jc w:val="center"/>
              <w:rPr>
                <w:rFonts w:cstheme="minorHAnsi"/>
                <w:sz w:val="20"/>
                <w:szCs w:val="20"/>
              </w:rPr>
            </w:pPr>
          </w:p>
        </w:tc>
        <w:tc>
          <w:tcPr>
            <w:tcW w:w="1003" w:type="dxa"/>
            <w:noWrap/>
            <w:hideMark/>
          </w:tcPr>
          <w:p w14:paraId="3031D816" w14:textId="41C624DD" w:rsidR="00D4573E" w:rsidRPr="005848E1" w:rsidRDefault="00D4573E" w:rsidP="00F11F2D">
            <w:pPr>
              <w:jc w:val="center"/>
              <w:rPr>
                <w:rFonts w:cstheme="minorHAnsi"/>
                <w:sz w:val="20"/>
                <w:szCs w:val="20"/>
              </w:rPr>
            </w:pPr>
          </w:p>
        </w:tc>
        <w:tc>
          <w:tcPr>
            <w:tcW w:w="1002" w:type="dxa"/>
            <w:noWrap/>
            <w:hideMark/>
          </w:tcPr>
          <w:p w14:paraId="033B9CA3" w14:textId="69810B73" w:rsidR="00D4573E" w:rsidRPr="005848E1" w:rsidRDefault="00D4573E" w:rsidP="00F11F2D">
            <w:pPr>
              <w:jc w:val="center"/>
              <w:rPr>
                <w:rFonts w:cstheme="minorHAnsi"/>
                <w:sz w:val="20"/>
                <w:szCs w:val="20"/>
              </w:rPr>
            </w:pPr>
          </w:p>
        </w:tc>
        <w:tc>
          <w:tcPr>
            <w:tcW w:w="1003" w:type="dxa"/>
            <w:noWrap/>
            <w:hideMark/>
          </w:tcPr>
          <w:p w14:paraId="20F4C81F" w14:textId="16A11A77" w:rsidR="00D4573E" w:rsidRPr="005848E1" w:rsidRDefault="00D4573E" w:rsidP="00F11F2D">
            <w:pPr>
              <w:jc w:val="center"/>
              <w:rPr>
                <w:rFonts w:cstheme="minorHAnsi"/>
                <w:sz w:val="20"/>
                <w:szCs w:val="20"/>
              </w:rPr>
            </w:pPr>
          </w:p>
        </w:tc>
      </w:tr>
      <w:tr w:rsidR="00D4573E" w:rsidRPr="005848E1" w14:paraId="5533D1AF" w14:textId="77777777" w:rsidTr="00E942A3">
        <w:trPr>
          <w:trHeight w:val="600"/>
        </w:trPr>
        <w:tc>
          <w:tcPr>
            <w:tcW w:w="1913" w:type="dxa"/>
            <w:hideMark/>
          </w:tcPr>
          <w:p w14:paraId="576FCC85" w14:textId="77777777" w:rsidR="00D4573E" w:rsidRPr="005848E1" w:rsidRDefault="00D4573E" w:rsidP="00D4573E">
            <w:pPr>
              <w:rPr>
                <w:rFonts w:cstheme="minorHAnsi"/>
                <w:sz w:val="20"/>
                <w:szCs w:val="20"/>
              </w:rPr>
            </w:pPr>
            <w:r w:rsidRPr="005848E1">
              <w:rPr>
                <w:rFonts w:cstheme="minorHAnsi"/>
                <w:sz w:val="20"/>
                <w:szCs w:val="20"/>
              </w:rPr>
              <w:t>Ūdenssaimniecības tarifa īpatsvars pret vidējo mājsaimniecības ienākumu (%).</w:t>
            </w:r>
          </w:p>
        </w:tc>
        <w:tc>
          <w:tcPr>
            <w:tcW w:w="420" w:type="dxa"/>
            <w:hideMark/>
          </w:tcPr>
          <w:p w14:paraId="7705DEFB" w14:textId="77777777" w:rsidR="00D4573E" w:rsidRPr="005848E1" w:rsidRDefault="00D4573E" w:rsidP="00D4573E">
            <w:pPr>
              <w:rPr>
                <w:rFonts w:cstheme="minorHAnsi"/>
                <w:sz w:val="20"/>
                <w:szCs w:val="20"/>
              </w:rPr>
            </w:pPr>
            <w:r w:rsidRPr="005848E1">
              <w:rPr>
                <w:rFonts w:cstheme="minorHAnsi"/>
                <w:sz w:val="20"/>
                <w:szCs w:val="20"/>
              </w:rPr>
              <w:t>4</w:t>
            </w:r>
          </w:p>
        </w:tc>
        <w:tc>
          <w:tcPr>
            <w:tcW w:w="1002" w:type="dxa"/>
            <w:noWrap/>
            <w:hideMark/>
          </w:tcPr>
          <w:p w14:paraId="37484D21"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6BC3ADE6"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4CF33243"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28DC08C9" w14:textId="3D80F8FC" w:rsidR="00D4573E" w:rsidRPr="005848E1" w:rsidRDefault="00D4573E" w:rsidP="00F11F2D">
            <w:pPr>
              <w:jc w:val="center"/>
              <w:rPr>
                <w:rFonts w:cstheme="minorHAnsi"/>
                <w:sz w:val="20"/>
                <w:szCs w:val="20"/>
              </w:rPr>
            </w:pPr>
          </w:p>
        </w:tc>
        <w:tc>
          <w:tcPr>
            <w:tcW w:w="1003" w:type="dxa"/>
            <w:noWrap/>
            <w:hideMark/>
          </w:tcPr>
          <w:p w14:paraId="1C49D5B2"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5797DCDD"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7800E3E5" w14:textId="17DCA667" w:rsidR="00D4573E" w:rsidRPr="005848E1" w:rsidRDefault="00D4573E" w:rsidP="00F11F2D">
            <w:pPr>
              <w:jc w:val="center"/>
              <w:rPr>
                <w:rFonts w:cstheme="minorHAnsi"/>
                <w:sz w:val="20"/>
                <w:szCs w:val="20"/>
              </w:rPr>
            </w:pPr>
          </w:p>
        </w:tc>
      </w:tr>
      <w:tr w:rsidR="00D4573E" w:rsidRPr="005848E1" w14:paraId="4C6C1BDE" w14:textId="77777777" w:rsidTr="00E942A3">
        <w:trPr>
          <w:trHeight w:val="300"/>
        </w:trPr>
        <w:tc>
          <w:tcPr>
            <w:tcW w:w="1913" w:type="dxa"/>
            <w:hideMark/>
          </w:tcPr>
          <w:p w14:paraId="40000C67" w14:textId="77777777" w:rsidR="00D4573E" w:rsidRPr="005848E1" w:rsidRDefault="00D4573E" w:rsidP="00D4573E">
            <w:pPr>
              <w:rPr>
                <w:rFonts w:cstheme="minorHAnsi"/>
                <w:sz w:val="20"/>
                <w:szCs w:val="20"/>
              </w:rPr>
            </w:pPr>
            <w:r w:rsidRPr="005848E1">
              <w:rPr>
                <w:rFonts w:cstheme="minorHAnsi"/>
                <w:sz w:val="20"/>
                <w:szCs w:val="20"/>
              </w:rPr>
              <w:t>Vidi un ūdensobjekta stāvokli ietekmējošie kritēriji:</w:t>
            </w:r>
          </w:p>
        </w:tc>
        <w:tc>
          <w:tcPr>
            <w:tcW w:w="420" w:type="dxa"/>
            <w:hideMark/>
          </w:tcPr>
          <w:p w14:paraId="5CE89F7C" w14:textId="77777777" w:rsidR="00D4573E" w:rsidRPr="005848E1" w:rsidRDefault="00D4573E" w:rsidP="00D4573E">
            <w:pPr>
              <w:rPr>
                <w:rFonts w:cstheme="minorHAnsi"/>
                <w:sz w:val="20"/>
                <w:szCs w:val="20"/>
              </w:rPr>
            </w:pPr>
            <w:r w:rsidRPr="005848E1">
              <w:rPr>
                <w:rFonts w:cstheme="minorHAnsi"/>
                <w:sz w:val="20"/>
                <w:szCs w:val="20"/>
              </w:rPr>
              <w:t> </w:t>
            </w:r>
          </w:p>
        </w:tc>
        <w:tc>
          <w:tcPr>
            <w:tcW w:w="1002" w:type="dxa"/>
            <w:noWrap/>
            <w:hideMark/>
          </w:tcPr>
          <w:p w14:paraId="633B509B" w14:textId="77777777" w:rsidR="00D4573E" w:rsidRPr="005848E1" w:rsidRDefault="00D4573E" w:rsidP="00D4573E">
            <w:pPr>
              <w:rPr>
                <w:rFonts w:cstheme="minorHAnsi"/>
                <w:sz w:val="20"/>
                <w:szCs w:val="20"/>
              </w:rPr>
            </w:pPr>
            <w:r w:rsidRPr="005848E1">
              <w:rPr>
                <w:rFonts w:cstheme="minorHAnsi"/>
                <w:sz w:val="20"/>
                <w:szCs w:val="20"/>
              </w:rPr>
              <w:t> </w:t>
            </w:r>
          </w:p>
        </w:tc>
        <w:tc>
          <w:tcPr>
            <w:tcW w:w="1002" w:type="dxa"/>
            <w:noWrap/>
            <w:hideMark/>
          </w:tcPr>
          <w:p w14:paraId="75902E1C" w14:textId="77777777" w:rsidR="00D4573E" w:rsidRPr="005848E1" w:rsidRDefault="00D4573E" w:rsidP="00D4573E">
            <w:pPr>
              <w:rPr>
                <w:rFonts w:cstheme="minorHAnsi"/>
                <w:sz w:val="20"/>
                <w:szCs w:val="20"/>
              </w:rPr>
            </w:pPr>
            <w:r w:rsidRPr="005848E1">
              <w:rPr>
                <w:rFonts w:cstheme="minorHAnsi"/>
                <w:sz w:val="20"/>
                <w:szCs w:val="20"/>
              </w:rPr>
              <w:t> </w:t>
            </w:r>
          </w:p>
        </w:tc>
        <w:tc>
          <w:tcPr>
            <w:tcW w:w="1003" w:type="dxa"/>
            <w:noWrap/>
            <w:hideMark/>
          </w:tcPr>
          <w:p w14:paraId="3745E647" w14:textId="77777777" w:rsidR="00D4573E" w:rsidRPr="005848E1" w:rsidRDefault="00D4573E" w:rsidP="00D4573E">
            <w:pPr>
              <w:rPr>
                <w:rFonts w:cstheme="minorHAnsi"/>
                <w:sz w:val="20"/>
                <w:szCs w:val="20"/>
              </w:rPr>
            </w:pPr>
            <w:r w:rsidRPr="005848E1">
              <w:rPr>
                <w:rFonts w:cstheme="minorHAnsi"/>
                <w:sz w:val="20"/>
                <w:szCs w:val="20"/>
              </w:rPr>
              <w:t> </w:t>
            </w:r>
          </w:p>
        </w:tc>
        <w:tc>
          <w:tcPr>
            <w:tcW w:w="1002" w:type="dxa"/>
            <w:noWrap/>
            <w:hideMark/>
          </w:tcPr>
          <w:p w14:paraId="0FA0003F" w14:textId="77777777" w:rsidR="00D4573E" w:rsidRPr="005848E1" w:rsidRDefault="00D4573E" w:rsidP="00D4573E">
            <w:pPr>
              <w:rPr>
                <w:rFonts w:cstheme="minorHAnsi"/>
                <w:sz w:val="20"/>
                <w:szCs w:val="20"/>
              </w:rPr>
            </w:pPr>
            <w:r w:rsidRPr="005848E1">
              <w:rPr>
                <w:rFonts w:cstheme="minorHAnsi"/>
                <w:sz w:val="20"/>
                <w:szCs w:val="20"/>
              </w:rPr>
              <w:t> </w:t>
            </w:r>
          </w:p>
        </w:tc>
        <w:tc>
          <w:tcPr>
            <w:tcW w:w="1003" w:type="dxa"/>
            <w:noWrap/>
            <w:hideMark/>
          </w:tcPr>
          <w:p w14:paraId="08362B2F" w14:textId="77777777" w:rsidR="00D4573E" w:rsidRPr="005848E1" w:rsidRDefault="00D4573E" w:rsidP="00D4573E">
            <w:pPr>
              <w:rPr>
                <w:rFonts w:cstheme="minorHAnsi"/>
                <w:sz w:val="20"/>
                <w:szCs w:val="20"/>
              </w:rPr>
            </w:pPr>
            <w:r w:rsidRPr="005848E1">
              <w:rPr>
                <w:rFonts w:cstheme="minorHAnsi"/>
                <w:sz w:val="20"/>
                <w:szCs w:val="20"/>
              </w:rPr>
              <w:t> </w:t>
            </w:r>
          </w:p>
        </w:tc>
        <w:tc>
          <w:tcPr>
            <w:tcW w:w="1002" w:type="dxa"/>
            <w:noWrap/>
            <w:hideMark/>
          </w:tcPr>
          <w:p w14:paraId="212369B1" w14:textId="77777777" w:rsidR="00D4573E" w:rsidRPr="005848E1" w:rsidRDefault="00D4573E" w:rsidP="00D4573E">
            <w:pPr>
              <w:rPr>
                <w:rFonts w:cstheme="minorHAnsi"/>
                <w:sz w:val="20"/>
                <w:szCs w:val="20"/>
              </w:rPr>
            </w:pPr>
            <w:r w:rsidRPr="005848E1">
              <w:rPr>
                <w:rFonts w:cstheme="minorHAnsi"/>
                <w:sz w:val="20"/>
                <w:szCs w:val="20"/>
              </w:rPr>
              <w:t> </w:t>
            </w:r>
          </w:p>
        </w:tc>
        <w:tc>
          <w:tcPr>
            <w:tcW w:w="1003" w:type="dxa"/>
            <w:noWrap/>
            <w:hideMark/>
          </w:tcPr>
          <w:p w14:paraId="669A66F1" w14:textId="77777777" w:rsidR="00D4573E" w:rsidRPr="005848E1" w:rsidRDefault="00D4573E" w:rsidP="00D4573E">
            <w:pPr>
              <w:rPr>
                <w:rFonts w:cstheme="minorHAnsi"/>
                <w:sz w:val="20"/>
                <w:szCs w:val="20"/>
              </w:rPr>
            </w:pPr>
            <w:r w:rsidRPr="005848E1">
              <w:rPr>
                <w:rFonts w:cstheme="minorHAnsi"/>
                <w:sz w:val="20"/>
                <w:szCs w:val="20"/>
              </w:rPr>
              <w:t> </w:t>
            </w:r>
          </w:p>
        </w:tc>
      </w:tr>
      <w:tr w:rsidR="00D4573E" w:rsidRPr="005848E1" w14:paraId="6ADD696E" w14:textId="77777777" w:rsidTr="00E942A3">
        <w:trPr>
          <w:trHeight w:val="300"/>
        </w:trPr>
        <w:tc>
          <w:tcPr>
            <w:tcW w:w="1913" w:type="dxa"/>
            <w:hideMark/>
          </w:tcPr>
          <w:p w14:paraId="6A75F833" w14:textId="77777777" w:rsidR="00D4573E" w:rsidRPr="005848E1" w:rsidRDefault="00D4573E" w:rsidP="00D4573E">
            <w:pPr>
              <w:rPr>
                <w:rFonts w:cstheme="minorHAnsi"/>
                <w:sz w:val="20"/>
                <w:szCs w:val="20"/>
              </w:rPr>
            </w:pPr>
            <w:r w:rsidRPr="005848E1">
              <w:rPr>
                <w:rFonts w:cstheme="minorHAnsi"/>
                <w:sz w:val="20"/>
                <w:szCs w:val="20"/>
              </w:rPr>
              <w:t>Piesārņojuma slodzes apjoms aglomerācijā (CE);</w:t>
            </w:r>
          </w:p>
        </w:tc>
        <w:tc>
          <w:tcPr>
            <w:tcW w:w="420" w:type="dxa"/>
            <w:hideMark/>
          </w:tcPr>
          <w:p w14:paraId="4ABFB397" w14:textId="77777777" w:rsidR="00D4573E" w:rsidRPr="005848E1" w:rsidRDefault="00D4573E" w:rsidP="00D4573E">
            <w:pPr>
              <w:rPr>
                <w:rFonts w:cstheme="minorHAnsi"/>
                <w:sz w:val="20"/>
                <w:szCs w:val="20"/>
              </w:rPr>
            </w:pPr>
            <w:r w:rsidRPr="005848E1">
              <w:rPr>
                <w:rFonts w:cstheme="minorHAnsi"/>
                <w:sz w:val="20"/>
                <w:szCs w:val="20"/>
              </w:rPr>
              <w:t>5</w:t>
            </w:r>
          </w:p>
        </w:tc>
        <w:tc>
          <w:tcPr>
            <w:tcW w:w="1002" w:type="dxa"/>
            <w:noWrap/>
            <w:hideMark/>
          </w:tcPr>
          <w:p w14:paraId="37597362" w14:textId="06E88281" w:rsidR="00D4573E" w:rsidRPr="005848E1" w:rsidRDefault="00D4573E" w:rsidP="00F11F2D">
            <w:pPr>
              <w:jc w:val="center"/>
              <w:rPr>
                <w:rFonts w:cstheme="minorHAnsi"/>
                <w:sz w:val="20"/>
                <w:szCs w:val="20"/>
              </w:rPr>
            </w:pPr>
          </w:p>
        </w:tc>
        <w:tc>
          <w:tcPr>
            <w:tcW w:w="1002" w:type="dxa"/>
            <w:noWrap/>
            <w:hideMark/>
          </w:tcPr>
          <w:p w14:paraId="7DAC5409" w14:textId="20E35479" w:rsidR="00D4573E" w:rsidRPr="005848E1" w:rsidRDefault="00D4573E" w:rsidP="00F11F2D">
            <w:pPr>
              <w:jc w:val="center"/>
              <w:rPr>
                <w:rFonts w:cstheme="minorHAnsi"/>
                <w:sz w:val="20"/>
                <w:szCs w:val="20"/>
              </w:rPr>
            </w:pPr>
          </w:p>
        </w:tc>
        <w:tc>
          <w:tcPr>
            <w:tcW w:w="1003" w:type="dxa"/>
            <w:noWrap/>
            <w:hideMark/>
          </w:tcPr>
          <w:p w14:paraId="5720CA84"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2005FD80"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20DADF49"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07B4A773" w14:textId="4C2C75FB" w:rsidR="00D4573E" w:rsidRPr="005848E1" w:rsidRDefault="00D4573E" w:rsidP="00F11F2D">
            <w:pPr>
              <w:jc w:val="center"/>
              <w:rPr>
                <w:rFonts w:cstheme="minorHAnsi"/>
                <w:sz w:val="20"/>
                <w:szCs w:val="20"/>
              </w:rPr>
            </w:pPr>
          </w:p>
        </w:tc>
        <w:tc>
          <w:tcPr>
            <w:tcW w:w="1003" w:type="dxa"/>
            <w:noWrap/>
            <w:hideMark/>
          </w:tcPr>
          <w:p w14:paraId="38889589" w14:textId="77777777" w:rsidR="00D4573E" w:rsidRPr="005848E1" w:rsidRDefault="00D4573E" w:rsidP="00F11F2D">
            <w:pPr>
              <w:jc w:val="center"/>
              <w:rPr>
                <w:rFonts w:cstheme="minorHAnsi"/>
                <w:sz w:val="20"/>
                <w:szCs w:val="20"/>
              </w:rPr>
            </w:pPr>
            <w:r w:rsidRPr="005848E1">
              <w:rPr>
                <w:rFonts w:cstheme="minorHAnsi"/>
                <w:sz w:val="20"/>
                <w:szCs w:val="20"/>
              </w:rPr>
              <w:t>x</w:t>
            </w:r>
          </w:p>
        </w:tc>
      </w:tr>
      <w:tr w:rsidR="00D4573E" w:rsidRPr="005848E1" w14:paraId="426CEA5A" w14:textId="77777777" w:rsidTr="00E942A3">
        <w:trPr>
          <w:trHeight w:val="300"/>
        </w:trPr>
        <w:tc>
          <w:tcPr>
            <w:tcW w:w="1913" w:type="dxa"/>
            <w:hideMark/>
          </w:tcPr>
          <w:p w14:paraId="4B2297CC" w14:textId="77777777" w:rsidR="00D4573E" w:rsidRPr="005848E1" w:rsidRDefault="00D4573E" w:rsidP="00D4573E">
            <w:pPr>
              <w:rPr>
                <w:rFonts w:cstheme="minorHAnsi"/>
                <w:sz w:val="20"/>
                <w:szCs w:val="20"/>
              </w:rPr>
            </w:pPr>
            <w:r w:rsidRPr="005848E1">
              <w:rPr>
                <w:rFonts w:cstheme="minorHAnsi"/>
                <w:sz w:val="20"/>
                <w:szCs w:val="20"/>
              </w:rPr>
              <w:t xml:space="preserve">Notekūdeņu attīrīšanas iekārtu </w:t>
            </w:r>
            <w:proofErr w:type="spellStart"/>
            <w:r w:rsidRPr="005848E1">
              <w:rPr>
                <w:rFonts w:cstheme="minorHAnsi"/>
                <w:sz w:val="20"/>
                <w:szCs w:val="20"/>
              </w:rPr>
              <w:t>attīrišanas</w:t>
            </w:r>
            <w:proofErr w:type="spellEnd"/>
            <w:r w:rsidRPr="005848E1">
              <w:rPr>
                <w:rFonts w:cstheme="minorHAnsi"/>
                <w:sz w:val="20"/>
                <w:szCs w:val="20"/>
              </w:rPr>
              <w:t xml:space="preserve"> kvalitātes nepietiekamība</w:t>
            </w:r>
          </w:p>
        </w:tc>
        <w:tc>
          <w:tcPr>
            <w:tcW w:w="420" w:type="dxa"/>
            <w:hideMark/>
          </w:tcPr>
          <w:p w14:paraId="09264A40" w14:textId="77777777" w:rsidR="00D4573E" w:rsidRPr="005848E1" w:rsidRDefault="00D4573E" w:rsidP="00D4573E">
            <w:pPr>
              <w:rPr>
                <w:rFonts w:cstheme="minorHAnsi"/>
                <w:sz w:val="20"/>
                <w:szCs w:val="20"/>
              </w:rPr>
            </w:pPr>
            <w:r w:rsidRPr="005848E1">
              <w:rPr>
                <w:rFonts w:cstheme="minorHAnsi"/>
                <w:sz w:val="20"/>
                <w:szCs w:val="20"/>
              </w:rPr>
              <w:t>6</w:t>
            </w:r>
          </w:p>
        </w:tc>
        <w:tc>
          <w:tcPr>
            <w:tcW w:w="1002" w:type="dxa"/>
            <w:noWrap/>
            <w:hideMark/>
          </w:tcPr>
          <w:p w14:paraId="1CFB2443" w14:textId="60B6F7B9" w:rsidR="00D4573E" w:rsidRPr="005848E1" w:rsidRDefault="00D4573E" w:rsidP="00F11F2D">
            <w:pPr>
              <w:jc w:val="center"/>
              <w:rPr>
                <w:rFonts w:cstheme="minorHAnsi"/>
                <w:sz w:val="20"/>
                <w:szCs w:val="20"/>
              </w:rPr>
            </w:pPr>
          </w:p>
        </w:tc>
        <w:tc>
          <w:tcPr>
            <w:tcW w:w="1002" w:type="dxa"/>
            <w:noWrap/>
            <w:hideMark/>
          </w:tcPr>
          <w:p w14:paraId="69AADBDB" w14:textId="664A505E" w:rsidR="00D4573E" w:rsidRPr="005848E1" w:rsidRDefault="00D4573E" w:rsidP="00F11F2D">
            <w:pPr>
              <w:jc w:val="center"/>
              <w:rPr>
                <w:rFonts w:cstheme="minorHAnsi"/>
                <w:sz w:val="20"/>
                <w:szCs w:val="20"/>
              </w:rPr>
            </w:pPr>
          </w:p>
        </w:tc>
        <w:tc>
          <w:tcPr>
            <w:tcW w:w="1003" w:type="dxa"/>
            <w:noWrap/>
            <w:hideMark/>
          </w:tcPr>
          <w:p w14:paraId="5AC13F44" w14:textId="4BFA1006" w:rsidR="00D4573E" w:rsidRPr="005848E1" w:rsidRDefault="00D4573E" w:rsidP="00F11F2D">
            <w:pPr>
              <w:jc w:val="center"/>
              <w:rPr>
                <w:rFonts w:cstheme="minorHAnsi"/>
                <w:sz w:val="20"/>
                <w:szCs w:val="20"/>
              </w:rPr>
            </w:pPr>
          </w:p>
        </w:tc>
        <w:tc>
          <w:tcPr>
            <w:tcW w:w="1002" w:type="dxa"/>
            <w:noWrap/>
            <w:hideMark/>
          </w:tcPr>
          <w:p w14:paraId="42A50452"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4FA397DA" w14:textId="534582E8" w:rsidR="00D4573E" w:rsidRPr="005848E1" w:rsidRDefault="00D4573E" w:rsidP="00F11F2D">
            <w:pPr>
              <w:jc w:val="center"/>
              <w:rPr>
                <w:rFonts w:cstheme="minorHAnsi"/>
                <w:sz w:val="20"/>
                <w:szCs w:val="20"/>
              </w:rPr>
            </w:pPr>
          </w:p>
        </w:tc>
        <w:tc>
          <w:tcPr>
            <w:tcW w:w="1002" w:type="dxa"/>
            <w:noWrap/>
            <w:hideMark/>
          </w:tcPr>
          <w:p w14:paraId="52056CC5" w14:textId="2CBBD81F" w:rsidR="00D4573E" w:rsidRPr="005848E1" w:rsidRDefault="00D4573E" w:rsidP="00F11F2D">
            <w:pPr>
              <w:jc w:val="center"/>
              <w:rPr>
                <w:rFonts w:cstheme="minorHAnsi"/>
                <w:sz w:val="20"/>
                <w:szCs w:val="20"/>
              </w:rPr>
            </w:pPr>
          </w:p>
        </w:tc>
        <w:tc>
          <w:tcPr>
            <w:tcW w:w="1003" w:type="dxa"/>
            <w:noWrap/>
            <w:hideMark/>
          </w:tcPr>
          <w:p w14:paraId="352AB4F5" w14:textId="3D5EEEEF" w:rsidR="00D4573E" w:rsidRPr="005848E1" w:rsidRDefault="00D4573E" w:rsidP="00F11F2D">
            <w:pPr>
              <w:jc w:val="center"/>
              <w:rPr>
                <w:rFonts w:cstheme="minorHAnsi"/>
                <w:sz w:val="20"/>
                <w:szCs w:val="20"/>
              </w:rPr>
            </w:pPr>
          </w:p>
        </w:tc>
      </w:tr>
      <w:tr w:rsidR="00D4573E" w:rsidRPr="005848E1" w14:paraId="5FE81292" w14:textId="77777777" w:rsidTr="00E942A3">
        <w:trPr>
          <w:trHeight w:val="300"/>
        </w:trPr>
        <w:tc>
          <w:tcPr>
            <w:tcW w:w="1913" w:type="dxa"/>
            <w:hideMark/>
          </w:tcPr>
          <w:p w14:paraId="6767663E" w14:textId="77777777" w:rsidR="00D4573E" w:rsidRPr="005848E1" w:rsidRDefault="00D4573E" w:rsidP="00D4573E">
            <w:pPr>
              <w:rPr>
                <w:rFonts w:cstheme="minorHAnsi"/>
                <w:i/>
                <w:iCs/>
                <w:sz w:val="20"/>
                <w:szCs w:val="20"/>
              </w:rPr>
            </w:pPr>
            <w:r w:rsidRPr="005848E1">
              <w:rPr>
                <w:rFonts w:cstheme="minorHAnsi"/>
                <w:i/>
                <w:iCs/>
                <w:sz w:val="20"/>
                <w:szCs w:val="20"/>
              </w:rPr>
              <w:t>NAI hidraulisko jaudu nepietiekamība</w:t>
            </w:r>
          </w:p>
        </w:tc>
        <w:tc>
          <w:tcPr>
            <w:tcW w:w="420" w:type="dxa"/>
            <w:hideMark/>
          </w:tcPr>
          <w:p w14:paraId="04CA59C7" w14:textId="77777777" w:rsidR="00D4573E" w:rsidRPr="005848E1" w:rsidRDefault="00D4573E" w:rsidP="00D4573E">
            <w:pPr>
              <w:rPr>
                <w:rFonts w:cstheme="minorHAnsi"/>
                <w:i/>
                <w:iCs/>
                <w:sz w:val="20"/>
                <w:szCs w:val="20"/>
              </w:rPr>
            </w:pPr>
            <w:r w:rsidRPr="005848E1">
              <w:rPr>
                <w:rFonts w:cstheme="minorHAnsi"/>
                <w:i/>
                <w:iCs/>
                <w:sz w:val="20"/>
                <w:szCs w:val="20"/>
              </w:rPr>
              <w:t>7</w:t>
            </w:r>
          </w:p>
        </w:tc>
        <w:tc>
          <w:tcPr>
            <w:tcW w:w="1002" w:type="dxa"/>
            <w:noWrap/>
            <w:hideMark/>
          </w:tcPr>
          <w:p w14:paraId="61E2E76E" w14:textId="7E012036" w:rsidR="00D4573E" w:rsidRPr="005848E1" w:rsidRDefault="00D4573E" w:rsidP="00F11F2D">
            <w:pPr>
              <w:jc w:val="center"/>
              <w:rPr>
                <w:rFonts w:cstheme="minorHAnsi"/>
                <w:i/>
                <w:iCs/>
                <w:sz w:val="20"/>
                <w:szCs w:val="20"/>
              </w:rPr>
            </w:pPr>
          </w:p>
        </w:tc>
        <w:tc>
          <w:tcPr>
            <w:tcW w:w="1002" w:type="dxa"/>
            <w:noWrap/>
            <w:hideMark/>
          </w:tcPr>
          <w:p w14:paraId="58D55362" w14:textId="0C3DAC36" w:rsidR="00D4573E" w:rsidRPr="005848E1" w:rsidRDefault="00D4573E" w:rsidP="00F11F2D">
            <w:pPr>
              <w:jc w:val="center"/>
              <w:rPr>
                <w:rFonts w:cstheme="minorHAnsi"/>
                <w:i/>
                <w:iCs/>
                <w:sz w:val="20"/>
                <w:szCs w:val="20"/>
              </w:rPr>
            </w:pPr>
          </w:p>
        </w:tc>
        <w:tc>
          <w:tcPr>
            <w:tcW w:w="1003" w:type="dxa"/>
            <w:noWrap/>
            <w:hideMark/>
          </w:tcPr>
          <w:p w14:paraId="0AECAA13" w14:textId="77777777" w:rsidR="00D4573E" w:rsidRPr="005848E1" w:rsidRDefault="00D4573E" w:rsidP="00F11F2D">
            <w:pPr>
              <w:jc w:val="center"/>
              <w:rPr>
                <w:rFonts w:cstheme="minorHAnsi"/>
                <w:i/>
                <w:iCs/>
                <w:sz w:val="20"/>
                <w:szCs w:val="20"/>
              </w:rPr>
            </w:pPr>
            <w:r w:rsidRPr="005848E1">
              <w:rPr>
                <w:rFonts w:cstheme="minorHAnsi"/>
                <w:i/>
                <w:iCs/>
                <w:sz w:val="20"/>
                <w:szCs w:val="20"/>
              </w:rPr>
              <w:t>x</w:t>
            </w:r>
          </w:p>
        </w:tc>
        <w:tc>
          <w:tcPr>
            <w:tcW w:w="1002" w:type="dxa"/>
            <w:noWrap/>
            <w:hideMark/>
          </w:tcPr>
          <w:p w14:paraId="34455BB7" w14:textId="77777777" w:rsidR="00D4573E" w:rsidRPr="005848E1" w:rsidRDefault="00D4573E" w:rsidP="00F11F2D">
            <w:pPr>
              <w:jc w:val="center"/>
              <w:rPr>
                <w:rFonts w:cstheme="minorHAnsi"/>
                <w:i/>
                <w:iCs/>
                <w:sz w:val="20"/>
                <w:szCs w:val="20"/>
              </w:rPr>
            </w:pPr>
            <w:r w:rsidRPr="005848E1">
              <w:rPr>
                <w:rFonts w:cstheme="minorHAnsi"/>
                <w:i/>
                <w:iCs/>
                <w:sz w:val="20"/>
                <w:szCs w:val="20"/>
              </w:rPr>
              <w:t>x</w:t>
            </w:r>
          </w:p>
        </w:tc>
        <w:tc>
          <w:tcPr>
            <w:tcW w:w="1003" w:type="dxa"/>
            <w:noWrap/>
            <w:hideMark/>
          </w:tcPr>
          <w:p w14:paraId="63DC59E3" w14:textId="77777777" w:rsidR="00D4573E" w:rsidRPr="005848E1" w:rsidRDefault="00D4573E" w:rsidP="00F11F2D">
            <w:pPr>
              <w:jc w:val="center"/>
              <w:rPr>
                <w:rFonts w:cstheme="minorHAnsi"/>
                <w:i/>
                <w:iCs/>
                <w:sz w:val="20"/>
                <w:szCs w:val="20"/>
              </w:rPr>
            </w:pPr>
            <w:r w:rsidRPr="005848E1">
              <w:rPr>
                <w:rFonts w:cstheme="minorHAnsi"/>
                <w:i/>
                <w:iCs/>
                <w:sz w:val="20"/>
                <w:szCs w:val="20"/>
              </w:rPr>
              <w:t>x</w:t>
            </w:r>
          </w:p>
        </w:tc>
        <w:tc>
          <w:tcPr>
            <w:tcW w:w="1002" w:type="dxa"/>
            <w:noWrap/>
            <w:hideMark/>
          </w:tcPr>
          <w:p w14:paraId="17715493" w14:textId="35043902" w:rsidR="00D4573E" w:rsidRPr="005848E1" w:rsidRDefault="00D4573E" w:rsidP="00F11F2D">
            <w:pPr>
              <w:jc w:val="center"/>
              <w:rPr>
                <w:rFonts w:cstheme="minorHAnsi"/>
                <w:i/>
                <w:iCs/>
                <w:sz w:val="20"/>
                <w:szCs w:val="20"/>
              </w:rPr>
            </w:pPr>
          </w:p>
        </w:tc>
        <w:tc>
          <w:tcPr>
            <w:tcW w:w="1003" w:type="dxa"/>
            <w:noWrap/>
            <w:hideMark/>
          </w:tcPr>
          <w:p w14:paraId="71C64F96" w14:textId="77777777" w:rsidR="00D4573E" w:rsidRPr="005848E1" w:rsidRDefault="00D4573E" w:rsidP="00F11F2D">
            <w:pPr>
              <w:jc w:val="center"/>
              <w:rPr>
                <w:rFonts w:cstheme="minorHAnsi"/>
                <w:i/>
                <w:iCs/>
                <w:sz w:val="20"/>
                <w:szCs w:val="20"/>
              </w:rPr>
            </w:pPr>
            <w:r w:rsidRPr="005848E1">
              <w:rPr>
                <w:rFonts w:cstheme="minorHAnsi"/>
                <w:i/>
                <w:iCs/>
                <w:sz w:val="20"/>
                <w:szCs w:val="20"/>
              </w:rPr>
              <w:t>x</w:t>
            </w:r>
          </w:p>
        </w:tc>
      </w:tr>
      <w:tr w:rsidR="00D4573E" w:rsidRPr="005848E1" w14:paraId="2CE72B5C" w14:textId="77777777" w:rsidTr="00E942A3">
        <w:trPr>
          <w:trHeight w:val="300"/>
        </w:trPr>
        <w:tc>
          <w:tcPr>
            <w:tcW w:w="1913" w:type="dxa"/>
            <w:hideMark/>
          </w:tcPr>
          <w:p w14:paraId="651D463A" w14:textId="77777777" w:rsidR="00D4573E" w:rsidRPr="005848E1" w:rsidRDefault="00D4573E" w:rsidP="00D4573E">
            <w:pPr>
              <w:rPr>
                <w:rFonts w:cstheme="minorHAnsi"/>
                <w:i/>
                <w:iCs/>
                <w:sz w:val="20"/>
                <w:szCs w:val="20"/>
              </w:rPr>
            </w:pPr>
            <w:r w:rsidRPr="005848E1">
              <w:rPr>
                <w:rFonts w:cstheme="minorHAnsi"/>
                <w:i/>
                <w:iCs/>
                <w:sz w:val="20"/>
                <w:szCs w:val="20"/>
              </w:rPr>
              <w:t>NAI hidraulisko jaudu pārāk lielas rezerves</w:t>
            </w:r>
          </w:p>
        </w:tc>
        <w:tc>
          <w:tcPr>
            <w:tcW w:w="420" w:type="dxa"/>
            <w:hideMark/>
          </w:tcPr>
          <w:p w14:paraId="2F1BFB15" w14:textId="77777777" w:rsidR="00D4573E" w:rsidRPr="005848E1" w:rsidRDefault="00D4573E" w:rsidP="00D4573E">
            <w:pPr>
              <w:rPr>
                <w:rFonts w:cstheme="minorHAnsi"/>
                <w:i/>
                <w:iCs/>
                <w:sz w:val="20"/>
                <w:szCs w:val="20"/>
              </w:rPr>
            </w:pPr>
            <w:r w:rsidRPr="005848E1">
              <w:rPr>
                <w:rFonts w:cstheme="minorHAnsi"/>
                <w:i/>
                <w:iCs/>
                <w:sz w:val="20"/>
                <w:szCs w:val="20"/>
              </w:rPr>
              <w:t>8</w:t>
            </w:r>
          </w:p>
        </w:tc>
        <w:tc>
          <w:tcPr>
            <w:tcW w:w="1002" w:type="dxa"/>
            <w:noWrap/>
            <w:hideMark/>
          </w:tcPr>
          <w:p w14:paraId="5F7C3090" w14:textId="77777777" w:rsidR="00D4573E" w:rsidRPr="005848E1" w:rsidRDefault="00D4573E" w:rsidP="00F11F2D">
            <w:pPr>
              <w:jc w:val="center"/>
              <w:rPr>
                <w:rFonts w:cstheme="minorHAnsi"/>
                <w:i/>
                <w:iCs/>
                <w:sz w:val="20"/>
                <w:szCs w:val="20"/>
              </w:rPr>
            </w:pPr>
            <w:r w:rsidRPr="005848E1">
              <w:rPr>
                <w:rFonts w:cstheme="minorHAnsi"/>
                <w:i/>
                <w:iCs/>
                <w:sz w:val="20"/>
                <w:szCs w:val="20"/>
              </w:rPr>
              <w:t>x</w:t>
            </w:r>
          </w:p>
        </w:tc>
        <w:tc>
          <w:tcPr>
            <w:tcW w:w="1002" w:type="dxa"/>
            <w:noWrap/>
            <w:hideMark/>
          </w:tcPr>
          <w:p w14:paraId="3A5FFFA5" w14:textId="77777777" w:rsidR="00D4573E" w:rsidRPr="005848E1" w:rsidRDefault="00D4573E" w:rsidP="00F11F2D">
            <w:pPr>
              <w:jc w:val="center"/>
              <w:rPr>
                <w:rFonts w:cstheme="minorHAnsi"/>
                <w:i/>
                <w:iCs/>
                <w:sz w:val="20"/>
                <w:szCs w:val="20"/>
              </w:rPr>
            </w:pPr>
            <w:r w:rsidRPr="005848E1">
              <w:rPr>
                <w:rFonts w:cstheme="minorHAnsi"/>
                <w:i/>
                <w:iCs/>
                <w:sz w:val="20"/>
                <w:szCs w:val="20"/>
              </w:rPr>
              <w:t>x</w:t>
            </w:r>
          </w:p>
        </w:tc>
        <w:tc>
          <w:tcPr>
            <w:tcW w:w="1003" w:type="dxa"/>
            <w:noWrap/>
            <w:hideMark/>
          </w:tcPr>
          <w:p w14:paraId="0FDF3609" w14:textId="7E0BCDB3" w:rsidR="00D4573E" w:rsidRPr="005848E1" w:rsidRDefault="00D4573E" w:rsidP="00F11F2D">
            <w:pPr>
              <w:jc w:val="center"/>
              <w:rPr>
                <w:rFonts w:cstheme="minorHAnsi"/>
                <w:i/>
                <w:iCs/>
                <w:sz w:val="20"/>
                <w:szCs w:val="20"/>
              </w:rPr>
            </w:pPr>
          </w:p>
        </w:tc>
        <w:tc>
          <w:tcPr>
            <w:tcW w:w="1002" w:type="dxa"/>
            <w:noWrap/>
            <w:hideMark/>
          </w:tcPr>
          <w:p w14:paraId="0128A9A0" w14:textId="25DF5346" w:rsidR="00D4573E" w:rsidRPr="005848E1" w:rsidRDefault="00D4573E" w:rsidP="00F11F2D">
            <w:pPr>
              <w:jc w:val="center"/>
              <w:rPr>
                <w:rFonts w:cstheme="minorHAnsi"/>
                <w:i/>
                <w:iCs/>
                <w:sz w:val="20"/>
                <w:szCs w:val="20"/>
              </w:rPr>
            </w:pPr>
          </w:p>
        </w:tc>
        <w:tc>
          <w:tcPr>
            <w:tcW w:w="1003" w:type="dxa"/>
            <w:noWrap/>
            <w:hideMark/>
          </w:tcPr>
          <w:p w14:paraId="10001500" w14:textId="038A7907" w:rsidR="00D4573E" w:rsidRPr="005848E1" w:rsidRDefault="00D4573E" w:rsidP="00F11F2D">
            <w:pPr>
              <w:jc w:val="center"/>
              <w:rPr>
                <w:rFonts w:cstheme="minorHAnsi"/>
                <w:i/>
                <w:iCs/>
                <w:sz w:val="20"/>
                <w:szCs w:val="20"/>
              </w:rPr>
            </w:pPr>
          </w:p>
        </w:tc>
        <w:tc>
          <w:tcPr>
            <w:tcW w:w="1002" w:type="dxa"/>
            <w:noWrap/>
            <w:hideMark/>
          </w:tcPr>
          <w:p w14:paraId="6E326B7A" w14:textId="77777777" w:rsidR="00D4573E" w:rsidRPr="005848E1" w:rsidRDefault="00D4573E" w:rsidP="00F11F2D">
            <w:pPr>
              <w:jc w:val="center"/>
              <w:rPr>
                <w:rFonts w:cstheme="minorHAnsi"/>
                <w:i/>
                <w:iCs/>
                <w:sz w:val="20"/>
                <w:szCs w:val="20"/>
              </w:rPr>
            </w:pPr>
            <w:r w:rsidRPr="005848E1">
              <w:rPr>
                <w:rFonts w:cstheme="minorHAnsi"/>
                <w:i/>
                <w:iCs/>
                <w:sz w:val="20"/>
                <w:szCs w:val="20"/>
              </w:rPr>
              <w:t>x</w:t>
            </w:r>
          </w:p>
        </w:tc>
        <w:tc>
          <w:tcPr>
            <w:tcW w:w="1003" w:type="dxa"/>
            <w:noWrap/>
            <w:hideMark/>
          </w:tcPr>
          <w:p w14:paraId="1F5221CB" w14:textId="7251B7CA" w:rsidR="00D4573E" w:rsidRPr="005848E1" w:rsidRDefault="00D4573E" w:rsidP="00F11F2D">
            <w:pPr>
              <w:jc w:val="center"/>
              <w:rPr>
                <w:rFonts w:cstheme="minorHAnsi"/>
                <w:i/>
                <w:iCs/>
                <w:sz w:val="20"/>
                <w:szCs w:val="20"/>
              </w:rPr>
            </w:pPr>
          </w:p>
        </w:tc>
      </w:tr>
      <w:tr w:rsidR="00D4573E" w:rsidRPr="005848E1" w14:paraId="19E084A9" w14:textId="77777777" w:rsidTr="00E942A3">
        <w:trPr>
          <w:trHeight w:val="300"/>
        </w:trPr>
        <w:tc>
          <w:tcPr>
            <w:tcW w:w="1913" w:type="dxa"/>
            <w:hideMark/>
          </w:tcPr>
          <w:p w14:paraId="3B772E41" w14:textId="77777777" w:rsidR="00D4573E" w:rsidRPr="005848E1" w:rsidRDefault="00D4573E" w:rsidP="00D4573E">
            <w:pPr>
              <w:rPr>
                <w:rFonts w:cstheme="minorHAnsi"/>
                <w:i/>
                <w:iCs/>
                <w:sz w:val="20"/>
                <w:szCs w:val="20"/>
              </w:rPr>
            </w:pPr>
            <w:r w:rsidRPr="005848E1">
              <w:rPr>
                <w:rFonts w:cstheme="minorHAnsi"/>
                <w:i/>
                <w:iCs/>
                <w:sz w:val="20"/>
                <w:szCs w:val="20"/>
              </w:rPr>
              <w:t>Infiltrācijas apjoms notekūdeņu savākšanas sistēmā</w:t>
            </w:r>
          </w:p>
        </w:tc>
        <w:tc>
          <w:tcPr>
            <w:tcW w:w="420" w:type="dxa"/>
            <w:hideMark/>
          </w:tcPr>
          <w:p w14:paraId="6636588A" w14:textId="77777777" w:rsidR="00D4573E" w:rsidRPr="005848E1" w:rsidRDefault="00D4573E" w:rsidP="00D4573E">
            <w:pPr>
              <w:rPr>
                <w:rFonts w:cstheme="minorHAnsi"/>
                <w:i/>
                <w:iCs/>
                <w:sz w:val="20"/>
                <w:szCs w:val="20"/>
              </w:rPr>
            </w:pPr>
            <w:r w:rsidRPr="005848E1">
              <w:rPr>
                <w:rFonts w:cstheme="minorHAnsi"/>
                <w:i/>
                <w:iCs/>
                <w:sz w:val="20"/>
                <w:szCs w:val="20"/>
              </w:rPr>
              <w:t>9</w:t>
            </w:r>
          </w:p>
        </w:tc>
        <w:tc>
          <w:tcPr>
            <w:tcW w:w="1002" w:type="dxa"/>
            <w:noWrap/>
            <w:hideMark/>
          </w:tcPr>
          <w:p w14:paraId="4DEF99AC" w14:textId="4404ADB4" w:rsidR="00D4573E" w:rsidRPr="005848E1" w:rsidRDefault="00D4573E" w:rsidP="00F11F2D">
            <w:pPr>
              <w:jc w:val="center"/>
              <w:rPr>
                <w:rFonts w:cstheme="minorHAnsi"/>
                <w:i/>
                <w:iCs/>
                <w:sz w:val="20"/>
                <w:szCs w:val="20"/>
              </w:rPr>
            </w:pPr>
          </w:p>
        </w:tc>
        <w:tc>
          <w:tcPr>
            <w:tcW w:w="1002" w:type="dxa"/>
            <w:noWrap/>
            <w:hideMark/>
          </w:tcPr>
          <w:p w14:paraId="7BE738C4" w14:textId="0288ACD5" w:rsidR="00D4573E" w:rsidRPr="005848E1" w:rsidRDefault="00D4573E" w:rsidP="00F11F2D">
            <w:pPr>
              <w:jc w:val="center"/>
              <w:rPr>
                <w:rFonts w:cstheme="minorHAnsi"/>
                <w:i/>
                <w:iCs/>
                <w:sz w:val="20"/>
                <w:szCs w:val="20"/>
              </w:rPr>
            </w:pPr>
          </w:p>
        </w:tc>
        <w:tc>
          <w:tcPr>
            <w:tcW w:w="1003" w:type="dxa"/>
            <w:noWrap/>
            <w:hideMark/>
          </w:tcPr>
          <w:p w14:paraId="7079BCDF" w14:textId="77777777" w:rsidR="00D4573E" w:rsidRPr="005848E1" w:rsidRDefault="00D4573E" w:rsidP="00F11F2D">
            <w:pPr>
              <w:jc w:val="center"/>
              <w:rPr>
                <w:rFonts w:cstheme="minorHAnsi"/>
                <w:i/>
                <w:iCs/>
                <w:sz w:val="20"/>
                <w:szCs w:val="20"/>
              </w:rPr>
            </w:pPr>
            <w:r w:rsidRPr="005848E1">
              <w:rPr>
                <w:rFonts w:cstheme="minorHAnsi"/>
                <w:i/>
                <w:iCs/>
                <w:sz w:val="20"/>
                <w:szCs w:val="20"/>
              </w:rPr>
              <w:t>x</w:t>
            </w:r>
          </w:p>
        </w:tc>
        <w:tc>
          <w:tcPr>
            <w:tcW w:w="1002" w:type="dxa"/>
            <w:noWrap/>
            <w:hideMark/>
          </w:tcPr>
          <w:p w14:paraId="094FB904" w14:textId="505B2412" w:rsidR="00D4573E" w:rsidRPr="005848E1" w:rsidRDefault="00D4573E" w:rsidP="00F11F2D">
            <w:pPr>
              <w:jc w:val="center"/>
              <w:rPr>
                <w:rFonts w:cstheme="minorHAnsi"/>
                <w:i/>
                <w:iCs/>
                <w:sz w:val="20"/>
                <w:szCs w:val="20"/>
              </w:rPr>
            </w:pPr>
          </w:p>
        </w:tc>
        <w:tc>
          <w:tcPr>
            <w:tcW w:w="1003" w:type="dxa"/>
            <w:noWrap/>
            <w:hideMark/>
          </w:tcPr>
          <w:p w14:paraId="5279879F" w14:textId="5383A553" w:rsidR="00D4573E" w:rsidRPr="005848E1" w:rsidRDefault="00D4573E" w:rsidP="00F11F2D">
            <w:pPr>
              <w:jc w:val="center"/>
              <w:rPr>
                <w:rFonts w:cstheme="minorHAnsi"/>
                <w:i/>
                <w:iCs/>
                <w:sz w:val="20"/>
                <w:szCs w:val="20"/>
              </w:rPr>
            </w:pPr>
          </w:p>
        </w:tc>
        <w:tc>
          <w:tcPr>
            <w:tcW w:w="1002" w:type="dxa"/>
            <w:noWrap/>
            <w:hideMark/>
          </w:tcPr>
          <w:p w14:paraId="1B54CF4E" w14:textId="77777777" w:rsidR="00D4573E" w:rsidRPr="005848E1" w:rsidRDefault="00D4573E" w:rsidP="00F11F2D">
            <w:pPr>
              <w:jc w:val="center"/>
              <w:rPr>
                <w:rFonts w:cstheme="minorHAnsi"/>
                <w:i/>
                <w:iCs/>
                <w:sz w:val="20"/>
                <w:szCs w:val="20"/>
              </w:rPr>
            </w:pPr>
            <w:r w:rsidRPr="005848E1">
              <w:rPr>
                <w:rFonts w:cstheme="minorHAnsi"/>
                <w:i/>
                <w:iCs/>
                <w:sz w:val="20"/>
                <w:szCs w:val="20"/>
              </w:rPr>
              <w:t>x</w:t>
            </w:r>
          </w:p>
        </w:tc>
        <w:tc>
          <w:tcPr>
            <w:tcW w:w="1003" w:type="dxa"/>
            <w:noWrap/>
            <w:hideMark/>
          </w:tcPr>
          <w:p w14:paraId="1FA1B66F" w14:textId="7C6A4960" w:rsidR="00D4573E" w:rsidRPr="005848E1" w:rsidRDefault="00D4573E" w:rsidP="00F11F2D">
            <w:pPr>
              <w:jc w:val="center"/>
              <w:rPr>
                <w:rFonts w:cstheme="minorHAnsi"/>
                <w:i/>
                <w:iCs/>
                <w:sz w:val="20"/>
                <w:szCs w:val="20"/>
              </w:rPr>
            </w:pPr>
          </w:p>
        </w:tc>
      </w:tr>
      <w:tr w:rsidR="00D4573E" w:rsidRPr="005848E1" w14:paraId="4F1B528B" w14:textId="77777777" w:rsidTr="00E942A3">
        <w:trPr>
          <w:trHeight w:val="600"/>
        </w:trPr>
        <w:tc>
          <w:tcPr>
            <w:tcW w:w="1913" w:type="dxa"/>
            <w:hideMark/>
          </w:tcPr>
          <w:p w14:paraId="554E140C" w14:textId="77777777" w:rsidR="00D4573E" w:rsidRPr="005848E1" w:rsidRDefault="00D4573E" w:rsidP="00D4573E">
            <w:pPr>
              <w:rPr>
                <w:rFonts w:cstheme="minorHAnsi"/>
                <w:sz w:val="20"/>
                <w:szCs w:val="20"/>
              </w:rPr>
            </w:pPr>
            <w:r w:rsidRPr="005848E1">
              <w:rPr>
                <w:rFonts w:cstheme="minorHAnsi"/>
                <w:sz w:val="20"/>
                <w:szCs w:val="20"/>
              </w:rPr>
              <w:t>NAI notekūdeņus uzņemošā ūdensobjekta ekoloģiskā kvalitāte saskaņā ar Upju  baseinu apsaimniekošanas plāniem;</w:t>
            </w:r>
          </w:p>
        </w:tc>
        <w:tc>
          <w:tcPr>
            <w:tcW w:w="420" w:type="dxa"/>
            <w:hideMark/>
          </w:tcPr>
          <w:p w14:paraId="2F63E33B" w14:textId="77777777" w:rsidR="00D4573E" w:rsidRPr="005848E1" w:rsidRDefault="00D4573E" w:rsidP="00D4573E">
            <w:pPr>
              <w:rPr>
                <w:rFonts w:cstheme="minorHAnsi"/>
                <w:sz w:val="20"/>
                <w:szCs w:val="20"/>
              </w:rPr>
            </w:pPr>
            <w:r w:rsidRPr="005848E1">
              <w:rPr>
                <w:rFonts w:cstheme="minorHAnsi"/>
                <w:sz w:val="20"/>
                <w:szCs w:val="20"/>
              </w:rPr>
              <w:t>10</w:t>
            </w:r>
          </w:p>
        </w:tc>
        <w:tc>
          <w:tcPr>
            <w:tcW w:w="1002" w:type="dxa"/>
            <w:noWrap/>
            <w:hideMark/>
          </w:tcPr>
          <w:p w14:paraId="2611243A"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7AA79E15"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0B6883BE"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4392CA18"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715FCBCA"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0319F2C2" w14:textId="148DDB1E" w:rsidR="00D4573E" w:rsidRPr="005848E1" w:rsidRDefault="00D4573E" w:rsidP="00F11F2D">
            <w:pPr>
              <w:jc w:val="center"/>
              <w:rPr>
                <w:rFonts w:cstheme="minorHAnsi"/>
                <w:sz w:val="20"/>
                <w:szCs w:val="20"/>
              </w:rPr>
            </w:pPr>
          </w:p>
        </w:tc>
        <w:tc>
          <w:tcPr>
            <w:tcW w:w="1003" w:type="dxa"/>
            <w:noWrap/>
            <w:hideMark/>
          </w:tcPr>
          <w:p w14:paraId="15829F05" w14:textId="77777777" w:rsidR="00D4573E" w:rsidRPr="005848E1" w:rsidRDefault="00D4573E" w:rsidP="00F11F2D">
            <w:pPr>
              <w:jc w:val="center"/>
              <w:rPr>
                <w:rFonts w:cstheme="minorHAnsi"/>
                <w:sz w:val="20"/>
                <w:szCs w:val="20"/>
              </w:rPr>
            </w:pPr>
            <w:r w:rsidRPr="005848E1">
              <w:rPr>
                <w:rFonts w:cstheme="minorHAnsi"/>
                <w:sz w:val="20"/>
                <w:szCs w:val="20"/>
              </w:rPr>
              <w:t>x</w:t>
            </w:r>
          </w:p>
        </w:tc>
      </w:tr>
      <w:tr w:rsidR="00D4573E" w:rsidRPr="005848E1" w14:paraId="2AF45026" w14:textId="77777777" w:rsidTr="00E942A3">
        <w:trPr>
          <w:trHeight w:val="300"/>
        </w:trPr>
        <w:tc>
          <w:tcPr>
            <w:tcW w:w="1913" w:type="dxa"/>
            <w:hideMark/>
          </w:tcPr>
          <w:p w14:paraId="663A732A" w14:textId="77777777" w:rsidR="00D4573E" w:rsidRPr="005848E1" w:rsidRDefault="00D4573E" w:rsidP="00D4573E">
            <w:pPr>
              <w:rPr>
                <w:rFonts w:cstheme="minorHAnsi"/>
                <w:sz w:val="20"/>
                <w:szCs w:val="20"/>
              </w:rPr>
            </w:pPr>
            <w:r w:rsidRPr="005848E1">
              <w:rPr>
                <w:rFonts w:cstheme="minorHAnsi"/>
                <w:sz w:val="20"/>
                <w:szCs w:val="20"/>
              </w:rPr>
              <w:t>Ietekme uz riska ūdensobjektu un nepieciešamie papildus pasākumi</w:t>
            </w:r>
          </w:p>
        </w:tc>
        <w:tc>
          <w:tcPr>
            <w:tcW w:w="420" w:type="dxa"/>
            <w:hideMark/>
          </w:tcPr>
          <w:p w14:paraId="6B60F5D6" w14:textId="77777777" w:rsidR="00D4573E" w:rsidRPr="005848E1" w:rsidRDefault="00D4573E" w:rsidP="00D4573E">
            <w:pPr>
              <w:rPr>
                <w:rFonts w:cstheme="minorHAnsi"/>
                <w:sz w:val="20"/>
                <w:szCs w:val="20"/>
              </w:rPr>
            </w:pPr>
            <w:r w:rsidRPr="005848E1">
              <w:rPr>
                <w:rFonts w:cstheme="minorHAnsi"/>
                <w:sz w:val="20"/>
                <w:szCs w:val="20"/>
              </w:rPr>
              <w:t>11</w:t>
            </w:r>
          </w:p>
        </w:tc>
        <w:tc>
          <w:tcPr>
            <w:tcW w:w="1002" w:type="dxa"/>
            <w:noWrap/>
            <w:hideMark/>
          </w:tcPr>
          <w:p w14:paraId="01C3FBF2"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56A5274A"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18E11A74"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0EC09315"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0CD75649"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3C15F733" w14:textId="211BCF77" w:rsidR="00D4573E" w:rsidRPr="005848E1" w:rsidRDefault="00D4573E" w:rsidP="00F11F2D">
            <w:pPr>
              <w:jc w:val="center"/>
              <w:rPr>
                <w:rFonts w:cstheme="minorHAnsi"/>
                <w:sz w:val="20"/>
                <w:szCs w:val="20"/>
              </w:rPr>
            </w:pPr>
          </w:p>
        </w:tc>
        <w:tc>
          <w:tcPr>
            <w:tcW w:w="1003" w:type="dxa"/>
            <w:noWrap/>
            <w:hideMark/>
          </w:tcPr>
          <w:p w14:paraId="31B940B6" w14:textId="77777777" w:rsidR="00D4573E" w:rsidRPr="005848E1" w:rsidRDefault="00D4573E" w:rsidP="00F11F2D">
            <w:pPr>
              <w:jc w:val="center"/>
              <w:rPr>
                <w:rFonts w:cstheme="minorHAnsi"/>
                <w:sz w:val="20"/>
                <w:szCs w:val="20"/>
              </w:rPr>
            </w:pPr>
            <w:r w:rsidRPr="005848E1">
              <w:rPr>
                <w:rFonts w:cstheme="minorHAnsi"/>
                <w:sz w:val="20"/>
                <w:szCs w:val="20"/>
              </w:rPr>
              <w:t>x</w:t>
            </w:r>
          </w:p>
        </w:tc>
      </w:tr>
      <w:tr w:rsidR="00D4573E" w:rsidRPr="005848E1" w14:paraId="1F550D4F" w14:textId="77777777" w:rsidTr="00E942A3">
        <w:trPr>
          <w:trHeight w:val="600"/>
        </w:trPr>
        <w:tc>
          <w:tcPr>
            <w:tcW w:w="1913" w:type="dxa"/>
            <w:hideMark/>
          </w:tcPr>
          <w:p w14:paraId="79B386F6" w14:textId="77777777" w:rsidR="00D4573E" w:rsidRPr="005848E1" w:rsidRDefault="00D4573E" w:rsidP="00D4573E">
            <w:pPr>
              <w:rPr>
                <w:rFonts w:cstheme="minorHAnsi"/>
                <w:sz w:val="20"/>
                <w:szCs w:val="20"/>
              </w:rPr>
            </w:pPr>
            <w:r w:rsidRPr="005848E1">
              <w:rPr>
                <w:rFonts w:cstheme="minorHAnsi"/>
                <w:sz w:val="20"/>
                <w:szCs w:val="20"/>
              </w:rPr>
              <w:t>Asenizatoru pieejamība decentralizēto kanalizācijas sistēmu apsaimniekošanai.</w:t>
            </w:r>
          </w:p>
        </w:tc>
        <w:tc>
          <w:tcPr>
            <w:tcW w:w="420" w:type="dxa"/>
            <w:hideMark/>
          </w:tcPr>
          <w:p w14:paraId="774D7E4E" w14:textId="77777777" w:rsidR="00D4573E" w:rsidRPr="005848E1" w:rsidRDefault="00D4573E" w:rsidP="00D4573E">
            <w:pPr>
              <w:rPr>
                <w:rFonts w:cstheme="minorHAnsi"/>
                <w:sz w:val="20"/>
                <w:szCs w:val="20"/>
              </w:rPr>
            </w:pPr>
            <w:r w:rsidRPr="005848E1">
              <w:rPr>
                <w:rFonts w:cstheme="minorHAnsi"/>
                <w:sz w:val="20"/>
                <w:szCs w:val="20"/>
              </w:rPr>
              <w:t>12</w:t>
            </w:r>
          </w:p>
        </w:tc>
        <w:tc>
          <w:tcPr>
            <w:tcW w:w="1002" w:type="dxa"/>
            <w:noWrap/>
            <w:hideMark/>
          </w:tcPr>
          <w:p w14:paraId="72F368C0" w14:textId="42F2B93C" w:rsidR="00D4573E" w:rsidRPr="005848E1" w:rsidRDefault="00D4573E" w:rsidP="00F11F2D">
            <w:pPr>
              <w:jc w:val="center"/>
              <w:rPr>
                <w:rFonts w:cstheme="minorHAnsi"/>
                <w:sz w:val="20"/>
                <w:szCs w:val="20"/>
              </w:rPr>
            </w:pPr>
          </w:p>
        </w:tc>
        <w:tc>
          <w:tcPr>
            <w:tcW w:w="1002" w:type="dxa"/>
            <w:noWrap/>
            <w:hideMark/>
          </w:tcPr>
          <w:p w14:paraId="7F0675AC"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35DD454A" w14:textId="74B904B1" w:rsidR="00D4573E" w:rsidRPr="005848E1" w:rsidRDefault="00D4573E" w:rsidP="00F11F2D">
            <w:pPr>
              <w:jc w:val="center"/>
              <w:rPr>
                <w:rFonts w:cstheme="minorHAnsi"/>
                <w:sz w:val="20"/>
                <w:szCs w:val="20"/>
              </w:rPr>
            </w:pPr>
          </w:p>
        </w:tc>
        <w:tc>
          <w:tcPr>
            <w:tcW w:w="1002" w:type="dxa"/>
            <w:noWrap/>
            <w:hideMark/>
          </w:tcPr>
          <w:p w14:paraId="04B800D4"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2204696F" w14:textId="78F5E898" w:rsidR="00D4573E" w:rsidRPr="005848E1" w:rsidRDefault="00D4573E" w:rsidP="00F11F2D">
            <w:pPr>
              <w:jc w:val="center"/>
              <w:rPr>
                <w:rFonts w:cstheme="minorHAnsi"/>
                <w:sz w:val="20"/>
                <w:szCs w:val="20"/>
              </w:rPr>
            </w:pPr>
          </w:p>
        </w:tc>
        <w:tc>
          <w:tcPr>
            <w:tcW w:w="1002" w:type="dxa"/>
            <w:noWrap/>
            <w:hideMark/>
          </w:tcPr>
          <w:p w14:paraId="1E4D8571" w14:textId="0CE8F773" w:rsidR="00D4573E" w:rsidRPr="005848E1" w:rsidRDefault="00D4573E" w:rsidP="00F11F2D">
            <w:pPr>
              <w:jc w:val="center"/>
              <w:rPr>
                <w:rFonts w:cstheme="minorHAnsi"/>
                <w:sz w:val="20"/>
                <w:szCs w:val="20"/>
              </w:rPr>
            </w:pPr>
          </w:p>
        </w:tc>
        <w:tc>
          <w:tcPr>
            <w:tcW w:w="1003" w:type="dxa"/>
            <w:noWrap/>
            <w:hideMark/>
          </w:tcPr>
          <w:p w14:paraId="1F0509C8" w14:textId="77777777" w:rsidR="00D4573E" w:rsidRPr="005848E1" w:rsidRDefault="00D4573E" w:rsidP="00F11F2D">
            <w:pPr>
              <w:jc w:val="center"/>
              <w:rPr>
                <w:rFonts w:cstheme="minorHAnsi"/>
                <w:sz w:val="20"/>
                <w:szCs w:val="20"/>
              </w:rPr>
            </w:pPr>
            <w:r w:rsidRPr="005848E1">
              <w:rPr>
                <w:rFonts w:cstheme="minorHAnsi"/>
                <w:sz w:val="20"/>
                <w:szCs w:val="20"/>
              </w:rPr>
              <w:t>x</w:t>
            </w:r>
          </w:p>
        </w:tc>
      </w:tr>
      <w:tr w:rsidR="00D4573E" w:rsidRPr="005848E1" w14:paraId="21E2A340" w14:textId="77777777" w:rsidTr="00E942A3">
        <w:trPr>
          <w:trHeight w:val="300"/>
        </w:trPr>
        <w:tc>
          <w:tcPr>
            <w:tcW w:w="1913" w:type="dxa"/>
            <w:hideMark/>
          </w:tcPr>
          <w:p w14:paraId="1CEC4666" w14:textId="77777777" w:rsidR="00D4573E" w:rsidRPr="005848E1" w:rsidRDefault="00D4573E" w:rsidP="00D4573E">
            <w:pPr>
              <w:rPr>
                <w:rFonts w:cstheme="minorHAnsi"/>
                <w:sz w:val="20"/>
                <w:szCs w:val="20"/>
              </w:rPr>
            </w:pPr>
            <w:r w:rsidRPr="005848E1">
              <w:rPr>
                <w:rFonts w:cstheme="minorHAnsi"/>
                <w:sz w:val="20"/>
                <w:szCs w:val="20"/>
              </w:rPr>
              <w:t>Finanšu kritēriji:</w:t>
            </w:r>
          </w:p>
        </w:tc>
        <w:tc>
          <w:tcPr>
            <w:tcW w:w="420" w:type="dxa"/>
            <w:hideMark/>
          </w:tcPr>
          <w:p w14:paraId="2F558176" w14:textId="77777777" w:rsidR="00D4573E" w:rsidRPr="005848E1" w:rsidRDefault="00D4573E" w:rsidP="00D4573E">
            <w:pPr>
              <w:rPr>
                <w:rFonts w:cstheme="minorHAnsi"/>
                <w:sz w:val="20"/>
                <w:szCs w:val="20"/>
              </w:rPr>
            </w:pPr>
            <w:r w:rsidRPr="005848E1">
              <w:rPr>
                <w:rFonts w:cstheme="minorHAnsi"/>
                <w:sz w:val="20"/>
                <w:szCs w:val="20"/>
              </w:rPr>
              <w:t> </w:t>
            </w:r>
          </w:p>
        </w:tc>
        <w:tc>
          <w:tcPr>
            <w:tcW w:w="1002" w:type="dxa"/>
            <w:noWrap/>
            <w:hideMark/>
          </w:tcPr>
          <w:p w14:paraId="7E544D80" w14:textId="77777777" w:rsidR="00D4573E" w:rsidRPr="005848E1" w:rsidRDefault="00D4573E" w:rsidP="00D4573E">
            <w:pPr>
              <w:rPr>
                <w:rFonts w:cstheme="minorHAnsi"/>
                <w:sz w:val="20"/>
                <w:szCs w:val="20"/>
              </w:rPr>
            </w:pPr>
            <w:r w:rsidRPr="005848E1">
              <w:rPr>
                <w:rFonts w:cstheme="minorHAnsi"/>
                <w:sz w:val="20"/>
                <w:szCs w:val="20"/>
              </w:rPr>
              <w:t> </w:t>
            </w:r>
          </w:p>
        </w:tc>
        <w:tc>
          <w:tcPr>
            <w:tcW w:w="1002" w:type="dxa"/>
            <w:noWrap/>
            <w:hideMark/>
          </w:tcPr>
          <w:p w14:paraId="032E2C34" w14:textId="77777777" w:rsidR="00D4573E" w:rsidRPr="005848E1" w:rsidRDefault="00D4573E" w:rsidP="00D4573E">
            <w:pPr>
              <w:rPr>
                <w:rFonts w:cstheme="minorHAnsi"/>
                <w:sz w:val="20"/>
                <w:szCs w:val="20"/>
              </w:rPr>
            </w:pPr>
            <w:r w:rsidRPr="005848E1">
              <w:rPr>
                <w:rFonts w:cstheme="minorHAnsi"/>
                <w:sz w:val="20"/>
                <w:szCs w:val="20"/>
              </w:rPr>
              <w:t> </w:t>
            </w:r>
          </w:p>
        </w:tc>
        <w:tc>
          <w:tcPr>
            <w:tcW w:w="1003" w:type="dxa"/>
            <w:noWrap/>
            <w:hideMark/>
          </w:tcPr>
          <w:p w14:paraId="1D626E61" w14:textId="77777777" w:rsidR="00D4573E" w:rsidRPr="005848E1" w:rsidRDefault="00D4573E" w:rsidP="00D4573E">
            <w:pPr>
              <w:rPr>
                <w:rFonts w:cstheme="minorHAnsi"/>
                <w:sz w:val="20"/>
                <w:szCs w:val="20"/>
              </w:rPr>
            </w:pPr>
            <w:r w:rsidRPr="005848E1">
              <w:rPr>
                <w:rFonts w:cstheme="minorHAnsi"/>
                <w:sz w:val="20"/>
                <w:szCs w:val="20"/>
              </w:rPr>
              <w:t> </w:t>
            </w:r>
          </w:p>
        </w:tc>
        <w:tc>
          <w:tcPr>
            <w:tcW w:w="1002" w:type="dxa"/>
            <w:noWrap/>
            <w:hideMark/>
          </w:tcPr>
          <w:p w14:paraId="64314E83" w14:textId="77777777" w:rsidR="00D4573E" w:rsidRPr="005848E1" w:rsidRDefault="00D4573E" w:rsidP="00D4573E">
            <w:pPr>
              <w:rPr>
                <w:rFonts w:cstheme="minorHAnsi"/>
                <w:sz w:val="20"/>
                <w:szCs w:val="20"/>
              </w:rPr>
            </w:pPr>
            <w:r w:rsidRPr="005848E1">
              <w:rPr>
                <w:rFonts w:cstheme="minorHAnsi"/>
                <w:sz w:val="20"/>
                <w:szCs w:val="20"/>
              </w:rPr>
              <w:t> </w:t>
            </w:r>
          </w:p>
        </w:tc>
        <w:tc>
          <w:tcPr>
            <w:tcW w:w="1003" w:type="dxa"/>
            <w:noWrap/>
            <w:hideMark/>
          </w:tcPr>
          <w:p w14:paraId="529DEF2D" w14:textId="77777777" w:rsidR="00D4573E" w:rsidRPr="005848E1" w:rsidRDefault="00D4573E" w:rsidP="00D4573E">
            <w:pPr>
              <w:rPr>
                <w:rFonts w:cstheme="minorHAnsi"/>
                <w:sz w:val="20"/>
                <w:szCs w:val="20"/>
              </w:rPr>
            </w:pPr>
            <w:r w:rsidRPr="005848E1">
              <w:rPr>
                <w:rFonts w:cstheme="minorHAnsi"/>
                <w:sz w:val="20"/>
                <w:szCs w:val="20"/>
              </w:rPr>
              <w:t> </w:t>
            </w:r>
          </w:p>
        </w:tc>
        <w:tc>
          <w:tcPr>
            <w:tcW w:w="1002" w:type="dxa"/>
            <w:noWrap/>
            <w:hideMark/>
          </w:tcPr>
          <w:p w14:paraId="0FED674B" w14:textId="77777777" w:rsidR="00D4573E" w:rsidRPr="005848E1" w:rsidRDefault="00D4573E" w:rsidP="00D4573E">
            <w:pPr>
              <w:rPr>
                <w:rFonts w:cstheme="minorHAnsi"/>
                <w:sz w:val="20"/>
                <w:szCs w:val="20"/>
              </w:rPr>
            </w:pPr>
            <w:r w:rsidRPr="005848E1">
              <w:rPr>
                <w:rFonts w:cstheme="minorHAnsi"/>
                <w:sz w:val="20"/>
                <w:szCs w:val="20"/>
              </w:rPr>
              <w:t> </w:t>
            </w:r>
          </w:p>
        </w:tc>
        <w:tc>
          <w:tcPr>
            <w:tcW w:w="1003" w:type="dxa"/>
            <w:noWrap/>
            <w:hideMark/>
          </w:tcPr>
          <w:p w14:paraId="21A068D6" w14:textId="77777777" w:rsidR="00D4573E" w:rsidRPr="005848E1" w:rsidRDefault="00D4573E" w:rsidP="00D4573E">
            <w:pPr>
              <w:rPr>
                <w:rFonts w:cstheme="minorHAnsi"/>
                <w:sz w:val="20"/>
                <w:szCs w:val="20"/>
              </w:rPr>
            </w:pPr>
            <w:r w:rsidRPr="005848E1">
              <w:rPr>
                <w:rFonts w:cstheme="minorHAnsi"/>
                <w:sz w:val="20"/>
                <w:szCs w:val="20"/>
              </w:rPr>
              <w:t> </w:t>
            </w:r>
          </w:p>
        </w:tc>
      </w:tr>
      <w:tr w:rsidR="00D4573E" w:rsidRPr="005848E1" w14:paraId="381FE6D1" w14:textId="77777777" w:rsidTr="00E942A3">
        <w:trPr>
          <w:trHeight w:val="600"/>
        </w:trPr>
        <w:tc>
          <w:tcPr>
            <w:tcW w:w="1913" w:type="dxa"/>
            <w:hideMark/>
          </w:tcPr>
          <w:p w14:paraId="0E9D88FF" w14:textId="77777777" w:rsidR="00D4573E" w:rsidRPr="005848E1" w:rsidRDefault="00D4573E" w:rsidP="00D4573E">
            <w:pPr>
              <w:rPr>
                <w:rFonts w:cstheme="minorHAnsi"/>
                <w:sz w:val="20"/>
                <w:szCs w:val="20"/>
              </w:rPr>
            </w:pPr>
            <w:r w:rsidRPr="005848E1">
              <w:rPr>
                <w:rFonts w:cstheme="minorHAnsi"/>
                <w:sz w:val="20"/>
                <w:szCs w:val="20"/>
              </w:rPr>
              <w:t>Sabiedrisko pakalpojumu sniedzēja esošo kredītsaistību apjoms pret pašu ieņēmumiem (%);</w:t>
            </w:r>
          </w:p>
        </w:tc>
        <w:tc>
          <w:tcPr>
            <w:tcW w:w="420" w:type="dxa"/>
            <w:hideMark/>
          </w:tcPr>
          <w:p w14:paraId="4C9D61B2" w14:textId="77777777" w:rsidR="00D4573E" w:rsidRPr="005848E1" w:rsidRDefault="00D4573E" w:rsidP="00D4573E">
            <w:pPr>
              <w:rPr>
                <w:rFonts w:cstheme="minorHAnsi"/>
                <w:sz w:val="20"/>
                <w:szCs w:val="20"/>
              </w:rPr>
            </w:pPr>
            <w:r w:rsidRPr="005848E1">
              <w:rPr>
                <w:rFonts w:cstheme="minorHAnsi"/>
                <w:sz w:val="20"/>
                <w:szCs w:val="20"/>
              </w:rPr>
              <w:t>13</w:t>
            </w:r>
          </w:p>
        </w:tc>
        <w:tc>
          <w:tcPr>
            <w:tcW w:w="1002" w:type="dxa"/>
            <w:noWrap/>
            <w:hideMark/>
          </w:tcPr>
          <w:p w14:paraId="4CB9D94F" w14:textId="60699D5D" w:rsidR="00D4573E" w:rsidRPr="005848E1" w:rsidRDefault="00D4573E" w:rsidP="00F11F2D">
            <w:pPr>
              <w:jc w:val="center"/>
              <w:rPr>
                <w:rFonts w:cstheme="minorHAnsi"/>
                <w:sz w:val="20"/>
                <w:szCs w:val="20"/>
              </w:rPr>
            </w:pPr>
          </w:p>
        </w:tc>
        <w:tc>
          <w:tcPr>
            <w:tcW w:w="1002" w:type="dxa"/>
            <w:noWrap/>
            <w:hideMark/>
          </w:tcPr>
          <w:p w14:paraId="10D277E8"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754EA857" w14:textId="4EC6E787" w:rsidR="00D4573E" w:rsidRPr="005848E1" w:rsidRDefault="00D4573E" w:rsidP="00F11F2D">
            <w:pPr>
              <w:jc w:val="center"/>
              <w:rPr>
                <w:rFonts w:cstheme="minorHAnsi"/>
                <w:sz w:val="20"/>
                <w:szCs w:val="20"/>
              </w:rPr>
            </w:pPr>
          </w:p>
        </w:tc>
        <w:tc>
          <w:tcPr>
            <w:tcW w:w="1002" w:type="dxa"/>
            <w:noWrap/>
            <w:hideMark/>
          </w:tcPr>
          <w:p w14:paraId="659D001F" w14:textId="3FAD11B7" w:rsidR="00D4573E" w:rsidRPr="005848E1" w:rsidRDefault="00D4573E" w:rsidP="00F11F2D">
            <w:pPr>
              <w:jc w:val="center"/>
              <w:rPr>
                <w:rFonts w:cstheme="minorHAnsi"/>
                <w:sz w:val="20"/>
                <w:szCs w:val="20"/>
              </w:rPr>
            </w:pPr>
          </w:p>
        </w:tc>
        <w:tc>
          <w:tcPr>
            <w:tcW w:w="1003" w:type="dxa"/>
            <w:noWrap/>
            <w:hideMark/>
          </w:tcPr>
          <w:p w14:paraId="531AA277"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3FD79D13"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4DB1C6AE" w14:textId="6D8D73FE" w:rsidR="00D4573E" w:rsidRPr="005848E1" w:rsidRDefault="00D4573E" w:rsidP="00F11F2D">
            <w:pPr>
              <w:jc w:val="center"/>
              <w:rPr>
                <w:rFonts w:cstheme="minorHAnsi"/>
                <w:sz w:val="20"/>
                <w:szCs w:val="20"/>
              </w:rPr>
            </w:pPr>
          </w:p>
        </w:tc>
      </w:tr>
      <w:tr w:rsidR="00D4573E" w:rsidRPr="005848E1" w14:paraId="0A7AC760" w14:textId="77777777" w:rsidTr="00E942A3">
        <w:trPr>
          <w:trHeight w:val="300"/>
        </w:trPr>
        <w:tc>
          <w:tcPr>
            <w:tcW w:w="1913" w:type="dxa"/>
            <w:hideMark/>
          </w:tcPr>
          <w:p w14:paraId="3AE69F17" w14:textId="77777777" w:rsidR="00D4573E" w:rsidRPr="005848E1" w:rsidRDefault="00D4573E" w:rsidP="00D4573E">
            <w:pPr>
              <w:rPr>
                <w:rFonts w:cstheme="minorHAnsi"/>
                <w:sz w:val="20"/>
                <w:szCs w:val="20"/>
              </w:rPr>
            </w:pPr>
            <w:r w:rsidRPr="005848E1">
              <w:rPr>
                <w:rFonts w:cstheme="minorHAnsi"/>
                <w:sz w:val="20"/>
                <w:szCs w:val="20"/>
              </w:rPr>
              <w:t>Notekūdeņu attīrīšanas iekārtu energoefektivitāte</w:t>
            </w:r>
          </w:p>
        </w:tc>
        <w:tc>
          <w:tcPr>
            <w:tcW w:w="420" w:type="dxa"/>
            <w:hideMark/>
          </w:tcPr>
          <w:p w14:paraId="3C7213EA" w14:textId="77777777" w:rsidR="00D4573E" w:rsidRPr="005848E1" w:rsidRDefault="00D4573E" w:rsidP="00D4573E">
            <w:pPr>
              <w:rPr>
                <w:rFonts w:cstheme="minorHAnsi"/>
                <w:sz w:val="20"/>
                <w:szCs w:val="20"/>
              </w:rPr>
            </w:pPr>
            <w:r w:rsidRPr="005848E1">
              <w:rPr>
                <w:rFonts w:cstheme="minorHAnsi"/>
                <w:sz w:val="20"/>
                <w:szCs w:val="20"/>
              </w:rPr>
              <w:t>14</w:t>
            </w:r>
          </w:p>
        </w:tc>
        <w:tc>
          <w:tcPr>
            <w:tcW w:w="1002" w:type="dxa"/>
            <w:noWrap/>
            <w:hideMark/>
          </w:tcPr>
          <w:p w14:paraId="7F72DAAF" w14:textId="66A7C14C" w:rsidR="00D4573E" w:rsidRPr="005848E1" w:rsidRDefault="00D4573E" w:rsidP="00F11F2D">
            <w:pPr>
              <w:jc w:val="center"/>
              <w:rPr>
                <w:rFonts w:cstheme="minorHAnsi"/>
                <w:sz w:val="20"/>
                <w:szCs w:val="20"/>
              </w:rPr>
            </w:pPr>
          </w:p>
        </w:tc>
        <w:tc>
          <w:tcPr>
            <w:tcW w:w="1002" w:type="dxa"/>
            <w:noWrap/>
            <w:hideMark/>
          </w:tcPr>
          <w:p w14:paraId="743C743E" w14:textId="4CAF5B59" w:rsidR="00D4573E" w:rsidRPr="005848E1" w:rsidRDefault="00D4573E" w:rsidP="00F11F2D">
            <w:pPr>
              <w:jc w:val="center"/>
              <w:rPr>
                <w:rFonts w:cstheme="minorHAnsi"/>
                <w:sz w:val="20"/>
                <w:szCs w:val="20"/>
              </w:rPr>
            </w:pPr>
          </w:p>
        </w:tc>
        <w:tc>
          <w:tcPr>
            <w:tcW w:w="1003" w:type="dxa"/>
            <w:noWrap/>
            <w:hideMark/>
          </w:tcPr>
          <w:p w14:paraId="4E44545A"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2E64D4D7"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6D461545"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34AAD7C0"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1923B8F1" w14:textId="7E503DE5" w:rsidR="00D4573E" w:rsidRPr="005848E1" w:rsidRDefault="00D4573E" w:rsidP="00F11F2D">
            <w:pPr>
              <w:jc w:val="center"/>
              <w:rPr>
                <w:rFonts w:cstheme="minorHAnsi"/>
                <w:sz w:val="20"/>
                <w:szCs w:val="20"/>
              </w:rPr>
            </w:pPr>
          </w:p>
        </w:tc>
      </w:tr>
      <w:tr w:rsidR="00D4573E" w:rsidRPr="005848E1" w14:paraId="67115CF4" w14:textId="77777777" w:rsidTr="00E942A3">
        <w:trPr>
          <w:trHeight w:val="600"/>
        </w:trPr>
        <w:tc>
          <w:tcPr>
            <w:tcW w:w="1913" w:type="dxa"/>
            <w:hideMark/>
          </w:tcPr>
          <w:p w14:paraId="233F6ED7" w14:textId="77777777" w:rsidR="00D4573E" w:rsidRPr="005848E1" w:rsidRDefault="00D4573E" w:rsidP="00D4573E">
            <w:pPr>
              <w:rPr>
                <w:rFonts w:cstheme="minorHAnsi"/>
                <w:sz w:val="20"/>
                <w:szCs w:val="20"/>
              </w:rPr>
            </w:pPr>
            <w:r w:rsidRPr="005848E1">
              <w:rPr>
                <w:rFonts w:cstheme="minorHAnsi"/>
                <w:sz w:val="20"/>
                <w:szCs w:val="20"/>
              </w:rPr>
              <w:t xml:space="preserve">Pašvaldību atbalsta apjoms mājsaimniecību </w:t>
            </w:r>
            <w:proofErr w:type="spellStart"/>
            <w:r w:rsidRPr="005848E1">
              <w:rPr>
                <w:rFonts w:cstheme="minorHAnsi"/>
                <w:sz w:val="20"/>
                <w:szCs w:val="20"/>
              </w:rPr>
              <w:t>pieslēgumiem</w:t>
            </w:r>
            <w:proofErr w:type="spellEnd"/>
            <w:r w:rsidRPr="005848E1">
              <w:rPr>
                <w:rFonts w:cstheme="minorHAnsi"/>
                <w:sz w:val="20"/>
                <w:szCs w:val="20"/>
              </w:rPr>
              <w:t xml:space="preserve"> pie centralizētās kanalizācijas sistēmas ;</w:t>
            </w:r>
          </w:p>
        </w:tc>
        <w:tc>
          <w:tcPr>
            <w:tcW w:w="420" w:type="dxa"/>
            <w:hideMark/>
          </w:tcPr>
          <w:p w14:paraId="538BF416" w14:textId="77777777" w:rsidR="00D4573E" w:rsidRPr="005848E1" w:rsidRDefault="00D4573E" w:rsidP="00D4573E">
            <w:pPr>
              <w:rPr>
                <w:rFonts w:cstheme="minorHAnsi"/>
                <w:sz w:val="20"/>
                <w:szCs w:val="20"/>
              </w:rPr>
            </w:pPr>
            <w:r w:rsidRPr="005848E1">
              <w:rPr>
                <w:rFonts w:cstheme="minorHAnsi"/>
                <w:sz w:val="20"/>
                <w:szCs w:val="20"/>
              </w:rPr>
              <w:t>15</w:t>
            </w:r>
          </w:p>
        </w:tc>
        <w:tc>
          <w:tcPr>
            <w:tcW w:w="1002" w:type="dxa"/>
            <w:noWrap/>
            <w:hideMark/>
          </w:tcPr>
          <w:p w14:paraId="3B1FE2DC"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514ED6DB" w14:textId="67636EDA" w:rsidR="00D4573E" w:rsidRPr="005848E1" w:rsidRDefault="00D4573E" w:rsidP="00F11F2D">
            <w:pPr>
              <w:jc w:val="center"/>
              <w:rPr>
                <w:rFonts w:cstheme="minorHAnsi"/>
                <w:sz w:val="20"/>
                <w:szCs w:val="20"/>
              </w:rPr>
            </w:pPr>
          </w:p>
        </w:tc>
        <w:tc>
          <w:tcPr>
            <w:tcW w:w="1003" w:type="dxa"/>
            <w:noWrap/>
            <w:hideMark/>
          </w:tcPr>
          <w:p w14:paraId="58956D98" w14:textId="6CA09A5A" w:rsidR="00D4573E" w:rsidRPr="005848E1" w:rsidRDefault="00D4573E" w:rsidP="00F11F2D">
            <w:pPr>
              <w:jc w:val="center"/>
              <w:rPr>
                <w:rFonts w:cstheme="minorHAnsi"/>
                <w:sz w:val="20"/>
                <w:szCs w:val="20"/>
              </w:rPr>
            </w:pPr>
          </w:p>
        </w:tc>
        <w:tc>
          <w:tcPr>
            <w:tcW w:w="1002" w:type="dxa"/>
            <w:noWrap/>
            <w:hideMark/>
          </w:tcPr>
          <w:p w14:paraId="779A387B" w14:textId="684E63E2" w:rsidR="00D4573E" w:rsidRPr="005848E1" w:rsidRDefault="00D4573E" w:rsidP="00F11F2D">
            <w:pPr>
              <w:jc w:val="center"/>
              <w:rPr>
                <w:rFonts w:cstheme="minorHAnsi"/>
                <w:sz w:val="20"/>
                <w:szCs w:val="20"/>
              </w:rPr>
            </w:pPr>
          </w:p>
        </w:tc>
        <w:tc>
          <w:tcPr>
            <w:tcW w:w="1003" w:type="dxa"/>
            <w:noWrap/>
            <w:hideMark/>
          </w:tcPr>
          <w:p w14:paraId="7275C5D6" w14:textId="225AB23D" w:rsidR="00D4573E" w:rsidRPr="005848E1" w:rsidRDefault="00D4573E" w:rsidP="00F11F2D">
            <w:pPr>
              <w:jc w:val="center"/>
              <w:rPr>
                <w:rFonts w:cstheme="minorHAnsi"/>
                <w:sz w:val="20"/>
                <w:szCs w:val="20"/>
              </w:rPr>
            </w:pPr>
          </w:p>
        </w:tc>
        <w:tc>
          <w:tcPr>
            <w:tcW w:w="1002" w:type="dxa"/>
            <w:noWrap/>
            <w:hideMark/>
          </w:tcPr>
          <w:p w14:paraId="2B338606" w14:textId="0C749F89" w:rsidR="00D4573E" w:rsidRPr="005848E1" w:rsidRDefault="00D4573E" w:rsidP="00F11F2D">
            <w:pPr>
              <w:jc w:val="center"/>
              <w:rPr>
                <w:rFonts w:cstheme="minorHAnsi"/>
                <w:sz w:val="20"/>
                <w:szCs w:val="20"/>
              </w:rPr>
            </w:pPr>
          </w:p>
        </w:tc>
        <w:tc>
          <w:tcPr>
            <w:tcW w:w="1003" w:type="dxa"/>
            <w:noWrap/>
            <w:hideMark/>
          </w:tcPr>
          <w:p w14:paraId="72A96194" w14:textId="77777777" w:rsidR="00D4573E" w:rsidRPr="005848E1" w:rsidRDefault="00D4573E" w:rsidP="00F11F2D">
            <w:pPr>
              <w:jc w:val="center"/>
              <w:rPr>
                <w:rFonts w:cstheme="minorHAnsi"/>
                <w:sz w:val="20"/>
                <w:szCs w:val="20"/>
              </w:rPr>
            </w:pPr>
            <w:r w:rsidRPr="005848E1">
              <w:rPr>
                <w:rFonts w:cstheme="minorHAnsi"/>
                <w:sz w:val="20"/>
                <w:szCs w:val="20"/>
              </w:rPr>
              <w:t>x</w:t>
            </w:r>
          </w:p>
        </w:tc>
      </w:tr>
      <w:tr w:rsidR="00D4573E" w:rsidRPr="005848E1" w14:paraId="540F8E68" w14:textId="77777777" w:rsidTr="00E942A3">
        <w:trPr>
          <w:trHeight w:val="615"/>
        </w:trPr>
        <w:tc>
          <w:tcPr>
            <w:tcW w:w="1913" w:type="dxa"/>
            <w:hideMark/>
          </w:tcPr>
          <w:p w14:paraId="2027F5F4" w14:textId="77777777" w:rsidR="00D4573E" w:rsidRPr="005848E1" w:rsidRDefault="00D4573E" w:rsidP="00D4573E">
            <w:pPr>
              <w:rPr>
                <w:rFonts w:cstheme="minorHAnsi"/>
                <w:sz w:val="20"/>
                <w:szCs w:val="20"/>
              </w:rPr>
            </w:pPr>
            <w:r w:rsidRPr="005848E1">
              <w:rPr>
                <w:rFonts w:cstheme="minorHAnsi"/>
                <w:sz w:val="20"/>
                <w:szCs w:val="20"/>
              </w:rPr>
              <w:t xml:space="preserve">Nepieciešamo investīciju apjoms pret iedzīvotāju skaitu </w:t>
            </w:r>
            <w:r w:rsidRPr="005B6495">
              <w:rPr>
                <w:rFonts w:cstheme="minorHAnsi"/>
                <w:sz w:val="20"/>
                <w:szCs w:val="20"/>
              </w:rPr>
              <w:t>aglomerācijā</w:t>
            </w:r>
            <w:r w:rsidRPr="005848E1">
              <w:rPr>
                <w:rFonts w:cstheme="minorHAnsi"/>
                <w:sz w:val="20"/>
                <w:szCs w:val="20"/>
              </w:rPr>
              <w:t xml:space="preserve"> (uz 1 iedzīvotāju).</w:t>
            </w:r>
          </w:p>
        </w:tc>
        <w:tc>
          <w:tcPr>
            <w:tcW w:w="420" w:type="dxa"/>
            <w:hideMark/>
          </w:tcPr>
          <w:p w14:paraId="3813480A" w14:textId="77777777" w:rsidR="00D4573E" w:rsidRPr="005848E1" w:rsidRDefault="00D4573E" w:rsidP="00D4573E">
            <w:pPr>
              <w:rPr>
                <w:rFonts w:cstheme="minorHAnsi"/>
                <w:sz w:val="20"/>
                <w:szCs w:val="20"/>
              </w:rPr>
            </w:pPr>
            <w:r w:rsidRPr="005848E1">
              <w:rPr>
                <w:rFonts w:cstheme="minorHAnsi"/>
                <w:sz w:val="20"/>
                <w:szCs w:val="20"/>
              </w:rPr>
              <w:t>16</w:t>
            </w:r>
          </w:p>
        </w:tc>
        <w:tc>
          <w:tcPr>
            <w:tcW w:w="1002" w:type="dxa"/>
            <w:noWrap/>
            <w:hideMark/>
          </w:tcPr>
          <w:p w14:paraId="56BF7C87"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0B19192B"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5CE73D18"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2E1F9D95" w14:textId="71190848" w:rsidR="00D4573E" w:rsidRPr="005848E1" w:rsidRDefault="00D4573E" w:rsidP="00F11F2D">
            <w:pPr>
              <w:jc w:val="center"/>
              <w:rPr>
                <w:rFonts w:cstheme="minorHAnsi"/>
                <w:sz w:val="20"/>
                <w:szCs w:val="20"/>
              </w:rPr>
            </w:pPr>
          </w:p>
        </w:tc>
        <w:tc>
          <w:tcPr>
            <w:tcW w:w="1003" w:type="dxa"/>
            <w:noWrap/>
            <w:hideMark/>
          </w:tcPr>
          <w:p w14:paraId="0DED2B22"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2" w:type="dxa"/>
            <w:noWrap/>
            <w:hideMark/>
          </w:tcPr>
          <w:p w14:paraId="5E9C6E33" w14:textId="77777777" w:rsidR="00D4573E" w:rsidRPr="005848E1" w:rsidRDefault="00D4573E" w:rsidP="00F11F2D">
            <w:pPr>
              <w:jc w:val="center"/>
              <w:rPr>
                <w:rFonts w:cstheme="minorHAnsi"/>
                <w:sz w:val="20"/>
                <w:szCs w:val="20"/>
              </w:rPr>
            </w:pPr>
            <w:r w:rsidRPr="005848E1">
              <w:rPr>
                <w:rFonts w:cstheme="minorHAnsi"/>
                <w:sz w:val="20"/>
                <w:szCs w:val="20"/>
              </w:rPr>
              <w:t>x</w:t>
            </w:r>
          </w:p>
        </w:tc>
        <w:tc>
          <w:tcPr>
            <w:tcW w:w="1003" w:type="dxa"/>
            <w:noWrap/>
            <w:hideMark/>
          </w:tcPr>
          <w:p w14:paraId="323C72DE" w14:textId="77777777" w:rsidR="00D4573E" w:rsidRPr="005848E1" w:rsidRDefault="00D4573E" w:rsidP="00F11F2D">
            <w:pPr>
              <w:jc w:val="center"/>
              <w:rPr>
                <w:rFonts w:cstheme="minorHAnsi"/>
                <w:sz w:val="20"/>
                <w:szCs w:val="20"/>
              </w:rPr>
            </w:pPr>
            <w:r w:rsidRPr="005848E1">
              <w:rPr>
                <w:rFonts w:cstheme="minorHAnsi"/>
                <w:sz w:val="20"/>
                <w:szCs w:val="20"/>
              </w:rPr>
              <w:t>x</w:t>
            </w:r>
          </w:p>
        </w:tc>
      </w:tr>
    </w:tbl>
    <w:p w14:paraId="1D117213" w14:textId="77777777" w:rsidR="00D4573E" w:rsidRPr="005848E1" w:rsidRDefault="00D4573E" w:rsidP="000B366F">
      <w:pPr>
        <w:rPr>
          <w:rFonts w:cstheme="minorHAnsi"/>
          <w:sz w:val="22"/>
        </w:rPr>
      </w:pPr>
    </w:p>
    <w:p w14:paraId="5B987646" w14:textId="77777777" w:rsidR="000B366F" w:rsidRPr="005848E1" w:rsidRDefault="000B366F" w:rsidP="000B366F">
      <w:pPr>
        <w:rPr>
          <w:rFonts w:cstheme="minorHAnsi"/>
          <w:b/>
          <w:i/>
          <w:sz w:val="22"/>
        </w:rPr>
      </w:pPr>
      <w:r w:rsidRPr="005848E1">
        <w:rPr>
          <w:rFonts w:cstheme="minorHAnsi"/>
          <w:b/>
          <w:i/>
          <w:sz w:val="22"/>
        </w:rPr>
        <w:t xml:space="preserve">SOLIS NR.3: PRIORITĀRO IEGULDĪJUMU VIRZIENU NOTEIKŠANA </w:t>
      </w:r>
    </w:p>
    <w:p w14:paraId="02FE36EC" w14:textId="5816BDAE" w:rsidR="000B366F" w:rsidRPr="005848E1" w:rsidRDefault="000B366F" w:rsidP="000B366F">
      <w:pPr>
        <w:rPr>
          <w:rFonts w:cstheme="minorHAnsi"/>
          <w:sz w:val="22"/>
        </w:rPr>
      </w:pPr>
      <w:r w:rsidRPr="005848E1">
        <w:rPr>
          <w:rFonts w:cstheme="minorHAnsi"/>
          <w:sz w:val="22"/>
        </w:rPr>
        <w:t xml:space="preserve">Pēc tam, kad katras aglomerācijas ietvaros </w:t>
      </w:r>
      <w:r w:rsidR="006B73CD" w:rsidRPr="005848E1">
        <w:rPr>
          <w:rFonts w:cstheme="minorHAnsi"/>
          <w:sz w:val="22"/>
        </w:rPr>
        <w:t>tika</w:t>
      </w:r>
      <w:r w:rsidRPr="005848E1">
        <w:rPr>
          <w:rFonts w:cstheme="minorHAnsi"/>
          <w:sz w:val="22"/>
        </w:rPr>
        <w:t xml:space="preserve"> noteikts punktu skaits par katru izvirzīto kritēriju un katras aglomerācijas ietvaros katram ieguldījuma virzienam ir saskaitīts saņemto punktu skaits, ir iespējams aprēķināt kopējo investīciju ieguldījuma virziena punktu skaitu no visām aglomerācijām. </w:t>
      </w:r>
    </w:p>
    <w:p w14:paraId="6D8DA6E4" w14:textId="50F8BEAA" w:rsidR="000B366F" w:rsidRPr="005848E1" w:rsidRDefault="000B366F" w:rsidP="000B366F">
      <w:pPr>
        <w:rPr>
          <w:rFonts w:cstheme="minorHAnsi"/>
          <w:sz w:val="22"/>
        </w:rPr>
      </w:pPr>
      <w:r w:rsidRPr="005848E1">
        <w:rPr>
          <w:rFonts w:cstheme="minorHAnsi"/>
          <w:sz w:val="22"/>
        </w:rPr>
        <w:t>Gadījumos, ja kād</w:t>
      </w:r>
      <w:r w:rsidR="00C9189B">
        <w:rPr>
          <w:rFonts w:cstheme="minorHAnsi"/>
          <w:sz w:val="22"/>
        </w:rPr>
        <w:t>ā</w:t>
      </w:r>
      <w:r w:rsidRPr="005848E1">
        <w:rPr>
          <w:rFonts w:cstheme="minorHAnsi"/>
          <w:sz w:val="22"/>
        </w:rPr>
        <w:t xml:space="preserve"> aglomerācij</w:t>
      </w:r>
      <w:r w:rsidR="00C9189B">
        <w:rPr>
          <w:rFonts w:cstheme="minorHAnsi"/>
          <w:sz w:val="22"/>
        </w:rPr>
        <w:t>ā</w:t>
      </w:r>
      <w:r w:rsidRPr="005848E1">
        <w:rPr>
          <w:rFonts w:cstheme="minorHAnsi"/>
          <w:sz w:val="22"/>
        </w:rPr>
        <w:t xml:space="preserve"> kāds no ieguldījumu virzieniem nav aktuāls (aglomerācij</w:t>
      </w:r>
      <w:r w:rsidR="00C9189B">
        <w:rPr>
          <w:rFonts w:cstheme="minorHAnsi"/>
          <w:sz w:val="22"/>
        </w:rPr>
        <w:t>ā</w:t>
      </w:r>
      <w:r w:rsidRPr="005848E1">
        <w:rPr>
          <w:rFonts w:cstheme="minorHAnsi"/>
          <w:sz w:val="22"/>
        </w:rPr>
        <w:t xml:space="preserve"> nav plānotas </w:t>
      </w:r>
      <w:r w:rsidR="00C9189B">
        <w:rPr>
          <w:rFonts w:cstheme="minorHAnsi"/>
          <w:sz w:val="22"/>
        </w:rPr>
        <w:t xml:space="preserve">šādas </w:t>
      </w:r>
      <w:r w:rsidRPr="005848E1">
        <w:rPr>
          <w:rFonts w:cstheme="minorHAnsi"/>
          <w:sz w:val="22"/>
        </w:rPr>
        <w:t xml:space="preserve">investīcijas), tas saņem “0” punktu un netiek atspoguļots prioritāro ieguldījumu virzienu noteikšanas sarakstā. Kā rezultātā var izveidoties situācija, ka viena ieguldījumu virziena prioritāti raksturo 30 aglomerācijas un to kritēriju kopu summas, bet citu </w:t>
      </w:r>
      <w:r w:rsidR="00C9189B">
        <w:rPr>
          <w:rFonts w:cstheme="minorHAnsi"/>
          <w:sz w:val="22"/>
        </w:rPr>
        <w:t xml:space="preserve">- </w:t>
      </w:r>
      <w:r w:rsidRPr="005848E1">
        <w:rPr>
          <w:rFonts w:cstheme="minorHAnsi"/>
          <w:sz w:val="22"/>
        </w:rPr>
        <w:t>7</w:t>
      </w:r>
      <w:r w:rsidR="00E80CB7">
        <w:rPr>
          <w:rFonts w:cstheme="minorHAnsi"/>
          <w:sz w:val="22"/>
        </w:rPr>
        <w:t>4</w:t>
      </w:r>
      <w:r w:rsidRPr="005848E1">
        <w:rPr>
          <w:rFonts w:cstheme="minorHAnsi"/>
          <w:sz w:val="22"/>
        </w:rPr>
        <w:t xml:space="preserve"> aglomerāciju kritēriju kopu summas.</w:t>
      </w:r>
    </w:p>
    <w:p w14:paraId="6E486AA5" w14:textId="71B76F79" w:rsidR="000B366F" w:rsidRPr="005848E1" w:rsidRDefault="000B366F" w:rsidP="000B366F">
      <w:pPr>
        <w:rPr>
          <w:rFonts w:cstheme="minorHAnsi"/>
          <w:sz w:val="22"/>
        </w:rPr>
      </w:pPr>
      <w:r w:rsidRPr="005848E1">
        <w:rPr>
          <w:rFonts w:cstheme="minorHAnsi"/>
          <w:sz w:val="22"/>
        </w:rPr>
        <w:t>Lai vienādotu iegūtos datus, aglomerāciju kritēriju kopu summa tiek dalīta ar saskaitāmo skaitu. Tas ieguldījumu virziens, kurš būs saņēmis lielāko vidējo aglomerāciju kritēriju kopu summu</w:t>
      </w:r>
      <w:r w:rsidR="00C9189B">
        <w:rPr>
          <w:rFonts w:cstheme="minorHAnsi"/>
          <w:sz w:val="22"/>
        </w:rPr>
        <w:t>,</w:t>
      </w:r>
      <w:r w:rsidRPr="005848E1">
        <w:rPr>
          <w:rFonts w:cstheme="minorHAnsi"/>
          <w:sz w:val="22"/>
        </w:rPr>
        <w:t xml:space="preserve"> būs prioritārāks ieguldījumu virziens. Atbilstoši nākamie ieguldījumu veidi ar mazākām vidējām aglomerāciju kritēriju kopu summām būs zemākas prioritātes investīcijas.</w:t>
      </w:r>
    </w:p>
    <w:p w14:paraId="6B302969" w14:textId="77777777" w:rsidR="000B366F" w:rsidRPr="005848E1" w:rsidRDefault="000B366F" w:rsidP="000B366F">
      <w:pPr>
        <w:spacing w:after="0"/>
        <w:rPr>
          <w:rFonts w:cstheme="minorHAnsi"/>
          <w:sz w:val="22"/>
        </w:rPr>
      </w:pPr>
      <w:r w:rsidRPr="005848E1">
        <w:rPr>
          <w:rFonts w:cstheme="minorHAnsi"/>
          <w:sz w:val="22"/>
        </w:rPr>
        <w:t>Piemērs:</w:t>
      </w:r>
    </w:p>
    <w:tbl>
      <w:tblPr>
        <w:tblW w:w="9492" w:type="dxa"/>
        <w:tblInd w:w="-152" w:type="dxa"/>
        <w:tblCellMar>
          <w:left w:w="10" w:type="dxa"/>
          <w:right w:w="10" w:type="dxa"/>
        </w:tblCellMar>
        <w:tblLook w:val="04A0" w:firstRow="1" w:lastRow="0" w:firstColumn="1" w:lastColumn="0" w:noHBand="0" w:noVBand="1"/>
      </w:tblPr>
      <w:tblGrid>
        <w:gridCol w:w="1211"/>
        <w:gridCol w:w="1073"/>
        <w:gridCol w:w="1073"/>
        <w:gridCol w:w="1030"/>
        <w:gridCol w:w="877"/>
        <w:gridCol w:w="1361"/>
        <w:gridCol w:w="1506"/>
        <w:gridCol w:w="1361"/>
      </w:tblGrid>
      <w:tr w:rsidR="00504255" w:rsidRPr="005848E1" w14:paraId="0C311808" w14:textId="77777777" w:rsidTr="005078E6">
        <w:trPr>
          <w:trHeight w:val="1452"/>
        </w:trPr>
        <w:tc>
          <w:tcPr>
            <w:tcW w:w="1197"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bottom"/>
          </w:tcPr>
          <w:p w14:paraId="31B18985" w14:textId="77777777" w:rsidR="005078E6" w:rsidRPr="005848E1" w:rsidRDefault="005078E6" w:rsidP="005078E6">
            <w:pPr>
              <w:spacing w:after="0" w:line="240" w:lineRule="auto"/>
              <w:jc w:val="left"/>
              <w:rPr>
                <w:rFonts w:eastAsia="Times New Roman" w:cstheme="minorHAnsi"/>
                <w:b/>
                <w:bCs/>
                <w:color w:val="000000"/>
                <w:sz w:val="20"/>
                <w:szCs w:val="20"/>
              </w:rPr>
            </w:pPr>
            <w:r w:rsidRPr="005848E1">
              <w:rPr>
                <w:rFonts w:eastAsia="Times New Roman" w:cstheme="minorHAnsi"/>
                <w:b/>
                <w:bCs/>
                <w:color w:val="000000"/>
                <w:sz w:val="20"/>
                <w:szCs w:val="20"/>
              </w:rPr>
              <w:t>Investīciju ieguldījumu virzieni</w:t>
            </w:r>
          </w:p>
        </w:tc>
        <w:tc>
          <w:tcPr>
            <w:tcW w:w="1059" w:type="dxa"/>
            <w:tcBorders>
              <w:top w:val="single" w:sz="8" w:space="0" w:color="000000"/>
              <w:bottom w:val="single" w:sz="8" w:space="0" w:color="000000"/>
              <w:right w:val="single" w:sz="4" w:space="0" w:color="000000"/>
            </w:tcBorders>
            <w:shd w:val="clear" w:color="auto" w:fill="F2F2F2"/>
            <w:noWrap/>
            <w:tcMar>
              <w:top w:w="0" w:type="dxa"/>
              <w:left w:w="108" w:type="dxa"/>
              <w:bottom w:w="0" w:type="dxa"/>
              <w:right w:w="108" w:type="dxa"/>
            </w:tcMar>
          </w:tcPr>
          <w:p w14:paraId="02F58E35" w14:textId="4B10926E" w:rsidR="005078E6" w:rsidRPr="005848E1" w:rsidRDefault="005078E6" w:rsidP="005078E6">
            <w:pPr>
              <w:spacing w:after="0" w:line="240" w:lineRule="auto"/>
              <w:rPr>
                <w:rFonts w:cstheme="minorHAnsi"/>
              </w:rPr>
            </w:pPr>
            <w:r w:rsidRPr="005848E1">
              <w:rPr>
                <w:rFonts w:cstheme="minorHAnsi"/>
                <w:sz w:val="20"/>
                <w:szCs w:val="20"/>
              </w:rPr>
              <w:t>KT attīstība esošo aglomerāciju robežās</w:t>
            </w:r>
          </w:p>
        </w:tc>
        <w:tc>
          <w:tcPr>
            <w:tcW w:w="1059" w:type="dxa"/>
            <w:tcBorders>
              <w:top w:val="single" w:sz="8" w:space="0" w:color="000000"/>
              <w:bottom w:val="single" w:sz="8" w:space="0" w:color="000000"/>
              <w:right w:val="single" w:sz="4" w:space="0" w:color="000000"/>
            </w:tcBorders>
            <w:shd w:val="clear" w:color="auto" w:fill="F2F2F2"/>
            <w:noWrap/>
            <w:tcMar>
              <w:top w:w="0" w:type="dxa"/>
              <w:left w:w="108" w:type="dxa"/>
              <w:bottom w:w="0" w:type="dxa"/>
              <w:right w:w="108" w:type="dxa"/>
            </w:tcMar>
          </w:tcPr>
          <w:p w14:paraId="215D4765" w14:textId="699A0901" w:rsidR="005078E6" w:rsidRPr="005848E1" w:rsidRDefault="005078E6" w:rsidP="005078E6">
            <w:pPr>
              <w:spacing w:after="0" w:line="240" w:lineRule="auto"/>
              <w:rPr>
                <w:rFonts w:cstheme="minorHAnsi"/>
              </w:rPr>
            </w:pPr>
            <w:r w:rsidRPr="005848E1">
              <w:rPr>
                <w:rFonts w:cstheme="minorHAnsi"/>
                <w:sz w:val="20"/>
                <w:szCs w:val="20"/>
              </w:rPr>
              <w:t>KT attīstība ārpus esošo aglomerāciju robežām</w:t>
            </w:r>
          </w:p>
        </w:tc>
        <w:tc>
          <w:tcPr>
            <w:tcW w:w="1017" w:type="dxa"/>
            <w:tcBorders>
              <w:top w:val="single" w:sz="8" w:space="0" w:color="000000"/>
              <w:bottom w:val="single" w:sz="8" w:space="0" w:color="000000"/>
              <w:right w:val="single" w:sz="4" w:space="0" w:color="000000"/>
            </w:tcBorders>
            <w:shd w:val="clear" w:color="auto" w:fill="F2F2F2"/>
            <w:noWrap/>
            <w:tcMar>
              <w:top w:w="0" w:type="dxa"/>
              <w:left w:w="108" w:type="dxa"/>
              <w:bottom w:w="0" w:type="dxa"/>
              <w:right w:w="108" w:type="dxa"/>
            </w:tcMar>
          </w:tcPr>
          <w:p w14:paraId="1288B3C1" w14:textId="398E4918" w:rsidR="005078E6" w:rsidRPr="005848E1" w:rsidRDefault="005078E6" w:rsidP="005078E6">
            <w:pPr>
              <w:spacing w:after="0" w:line="240" w:lineRule="auto"/>
              <w:rPr>
                <w:rFonts w:eastAsia="Times New Roman" w:cstheme="minorHAnsi"/>
                <w:i/>
                <w:iCs/>
                <w:color w:val="000000"/>
                <w:sz w:val="20"/>
                <w:szCs w:val="20"/>
              </w:rPr>
            </w:pPr>
            <w:r w:rsidRPr="005848E1">
              <w:rPr>
                <w:rFonts w:cstheme="minorHAnsi"/>
                <w:sz w:val="20"/>
                <w:szCs w:val="20"/>
              </w:rPr>
              <w:t xml:space="preserve">KT pārbūve un atjaunošana </w:t>
            </w:r>
          </w:p>
        </w:tc>
        <w:tc>
          <w:tcPr>
            <w:tcW w:w="989" w:type="dxa"/>
            <w:tcBorders>
              <w:top w:val="single" w:sz="8" w:space="0" w:color="000000"/>
              <w:bottom w:val="single" w:sz="8" w:space="0" w:color="000000"/>
              <w:right w:val="single" w:sz="4" w:space="0" w:color="000000"/>
            </w:tcBorders>
            <w:shd w:val="clear" w:color="auto" w:fill="F2F2F2"/>
            <w:noWrap/>
            <w:tcMar>
              <w:top w:w="0" w:type="dxa"/>
              <w:left w:w="108" w:type="dxa"/>
              <w:bottom w:w="0" w:type="dxa"/>
              <w:right w:w="108" w:type="dxa"/>
            </w:tcMar>
          </w:tcPr>
          <w:p w14:paraId="2164B73A" w14:textId="12E38ECD" w:rsidR="005078E6" w:rsidRPr="005848E1" w:rsidRDefault="005078E6" w:rsidP="005078E6">
            <w:pPr>
              <w:spacing w:after="0" w:line="240" w:lineRule="auto"/>
              <w:ind w:left="-178" w:right="-160"/>
              <w:rPr>
                <w:rFonts w:eastAsia="Times New Roman" w:cstheme="minorHAnsi"/>
                <w:i/>
                <w:iCs/>
                <w:color w:val="000000"/>
                <w:sz w:val="20"/>
                <w:szCs w:val="20"/>
              </w:rPr>
            </w:pPr>
            <w:r w:rsidRPr="005848E1">
              <w:rPr>
                <w:rFonts w:cstheme="minorHAnsi"/>
                <w:sz w:val="20"/>
                <w:szCs w:val="20"/>
              </w:rPr>
              <w:t>Investīcijas notekūdeņu attīrīšanas kvalitātes uzlabošanai</w:t>
            </w:r>
          </w:p>
        </w:tc>
        <w:tc>
          <w:tcPr>
            <w:tcW w:w="1343" w:type="dxa"/>
            <w:tcBorders>
              <w:top w:val="single" w:sz="8" w:space="0" w:color="000000"/>
              <w:bottom w:val="single" w:sz="8" w:space="0" w:color="000000"/>
              <w:right w:val="single" w:sz="4" w:space="0" w:color="000000"/>
            </w:tcBorders>
            <w:shd w:val="clear" w:color="auto" w:fill="F2F2F2"/>
            <w:noWrap/>
            <w:tcMar>
              <w:top w:w="0" w:type="dxa"/>
              <w:left w:w="108" w:type="dxa"/>
              <w:bottom w:w="0" w:type="dxa"/>
              <w:right w:w="108" w:type="dxa"/>
            </w:tcMar>
          </w:tcPr>
          <w:p w14:paraId="3B91A829" w14:textId="30E3E9C3" w:rsidR="005078E6" w:rsidRPr="005848E1" w:rsidRDefault="005078E6" w:rsidP="005078E6">
            <w:pPr>
              <w:spacing w:after="0" w:line="240" w:lineRule="auto"/>
              <w:rPr>
                <w:rFonts w:eastAsia="Times New Roman" w:cstheme="minorHAnsi"/>
                <w:i/>
                <w:iCs/>
                <w:color w:val="000000"/>
                <w:sz w:val="20"/>
                <w:szCs w:val="20"/>
              </w:rPr>
            </w:pPr>
            <w:r w:rsidRPr="005848E1">
              <w:rPr>
                <w:rFonts w:cstheme="minorHAnsi"/>
                <w:sz w:val="20"/>
                <w:szCs w:val="20"/>
              </w:rPr>
              <w:t>Dūņu apsaimniekošana</w:t>
            </w:r>
          </w:p>
        </w:tc>
        <w:tc>
          <w:tcPr>
            <w:tcW w:w="1485" w:type="dxa"/>
            <w:tcBorders>
              <w:top w:val="single" w:sz="8" w:space="0" w:color="000000"/>
              <w:bottom w:val="single" w:sz="8" w:space="0" w:color="000000"/>
              <w:right w:val="single" w:sz="4" w:space="0" w:color="000000"/>
            </w:tcBorders>
            <w:shd w:val="clear" w:color="auto" w:fill="F2F2F2"/>
            <w:noWrap/>
            <w:tcMar>
              <w:top w:w="0" w:type="dxa"/>
              <w:left w:w="108" w:type="dxa"/>
              <w:bottom w:w="0" w:type="dxa"/>
              <w:right w:w="108" w:type="dxa"/>
            </w:tcMar>
          </w:tcPr>
          <w:p w14:paraId="5DED0190" w14:textId="34CD62FD" w:rsidR="005078E6" w:rsidRPr="005848E1" w:rsidRDefault="005078E6" w:rsidP="005078E6">
            <w:pPr>
              <w:spacing w:after="0" w:line="240" w:lineRule="auto"/>
              <w:rPr>
                <w:rFonts w:eastAsia="Times New Roman" w:cstheme="minorHAnsi"/>
                <w:i/>
                <w:iCs/>
                <w:color w:val="000000"/>
                <w:sz w:val="20"/>
                <w:szCs w:val="20"/>
              </w:rPr>
            </w:pPr>
            <w:r w:rsidRPr="005848E1">
              <w:rPr>
                <w:rFonts w:cstheme="minorHAnsi"/>
                <w:sz w:val="20"/>
                <w:szCs w:val="20"/>
              </w:rPr>
              <w:t xml:space="preserve">Energoefektivitātes pasākumi kanalizācijas sistēmā </w:t>
            </w:r>
          </w:p>
        </w:tc>
        <w:tc>
          <w:tcPr>
            <w:tcW w:w="1343" w:type="dxa"/>
            <w:tcBorders>
              <w:top w:val="single" w:sz="8" w:space="0" w:color="000000"/>
              <w:bottom w:val="single" w:sz="8" w:space="0" w:color="000000"/>
              <w:right w:val="single" w:sz="8" w:space="0" w:color="000000"/>
            </w:tcBorders>
            <w:shd w:val="clear" w:color="auto" w:fill="F2F2F2"/>
            <w:noWrap/>
            <w:tcMar>
              <w:top w:w="0" w:type="dxa"/>
              <w:left w:w="108" w:type="dxa"/>
              <w:bottom w:w="0" w:type="dxa"/>
              <w:right w:w="108" w:type="dxa"/>
            </w:tcMar>
          </w:tcPr>
          <w:p w14:paraId="6861D4E4" w14:textId="37AA3D22" w:rsidR="005078E6" w:rsidRPr="005848E1" w:rsidRDefault="005078E6" w:rsidP="005078E6">
            <w:pPr>
              <w:spacing w:after="0" w:line="240" w:lineRule="auto"/>
              <w:rPr>
                <w:rFonts w:eastAsia="Times New Roman" w:cstheme="minorHAnsi"/>
                <w:i/>
                <w:iCs/>
                <w:color w:val="000000"/>
                <w:sz w:val="20"/>
                <w:szCs w:val="20"/>
              </w:rPr>
            </w:pPr>
            <w:r w:rsidRPr="005848E1">
              <w:rPr>
                <w:rFonts w:cstheme="minorHAnsi"/>
                <w:sz w:val="20"/>
                <w:szCs w:val="20"/>
              </w:rPr>
              <w:t>Decentralizēto kanalizācijas sistēmu apsaimniekošana</w:t>
            </w:r>
          </w:p>
        </w:tc>
      </w:tr>
      <w:tr w:rsidR="00504255" w:rsidRPr="005848E1" w14:paraId="455DA96A" w14:textId="77777777" w:rsidTr="005078E6">
        <w:trPr>
          <w:trHeight w:val="288"/>
        </w:trPr>
        <w:tc>
          <w:tcPr>
            <w:tcW w:w="1197" w:type="dxa"/>
            <w:vMerge w:val="restart"/>
            <w:tcBorders>
              <w:left w:val="single" w:sz="8" w:space="0" w:color="000000"/>
              <w:bottom w:val="single" w:sz="4" w:space="0" w:color="000000"/>
              <w:right w:val="single" w:sz="8" w:space="0" w:color="000000"/>
            </w:tcBorders>
            <w:shd w:val="clear" w:color="auto" w:fill="F2F2F2"/>
            <w:tcMar>
              <w:top w:w="0" w:type="dxa"/>
              <w:left w:w="108" w:type="dxa"/>
              <w:bottom w:w="0" w:type="dxa"/>
              <w:right w:w="108" w:type="dxa"/>
            </w:tcMar>
            <w:vAlign w:val="bottom"/>
          </w:tcPr>
          <w:p w14:paraId="52739F48" w14:textId="77777777" w:rsidR="000B366F" w:rsidRPr="005B6495" w:rsidRDefault="000B366F" w:rsidP="000B366F">
            <w:pPr>
              <w:spacing w:after="0" w:line="240" w:lineRule="auto"/>
              <w:jc w:val="left"/>
              <w:rPr>
                <w:rFonts w:eastAsia="Times New Roman" w:cstheme="minorHAnsi"/>
                <w:b/>
                <w:bCs/>
                <w:color w:val="000000"/>
                <w:sz w:val="20"/>
                <w:szCs w:val="20"/>
              </w:rPr>
            </w:pPr>
            <w:r w:rsidRPr="005B6495">
              <w:rPr>
                <w:rFonts w:eastAsia="Times New Roman" w:cstheme="minorHAnsi"/>
                <w:b/>
                <w:bCs/>
                <w:color w:val="000000"/>
                <w:sz w:val="20"/>
                <w:szCs w:val="20"/>
              </w:rPr>
              <w:t>Aglomerācijas, kas sagrupētas atbilstoši to saņemtajam punktu skaitam katrā kritēriju kopā</w:t>
            </w:r>
          </w:p>
        </w:tc>
        <w:tc>
          <w:tcPr>
            <w:tcW w:w="10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B265B9"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Balvi - 33</w:t>
            </w:r>
          </w:p>
        </w:tc>
        <w:tc>
          <w:tcPr>
            <w:tcW w:w="10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EF53882"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Baloži - 34</w:t>
            </w:r>
          </w:p>
        </w:tc>
        <w:tc>
          <w:tcPr>
            <w:tcW w:w="10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085A5F3"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Lielvārde - 25</w:t>
            </w:r>
          </w:p>
        </w:tc>
        <w:tc>
          <w:tcPr>
            <w:tcW w:w="98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23C2321"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Ādaži - 38</w:t>
            </w:r>
          </w:p>
        </w:tc>
        <w:tc>
          <w:tcPr>
            <w:tcW w:w="13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1CB09D"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Baloži - 31</w:t>
            </w:r>
          </w:p>
        </w:tc>
        <w:tc>
          <w:tcPr>
            <w:tcW w:w="148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FB021D2" w14:textId="77777777" w:rsidR="000B366F" w:rsidRPr="005848E1" w:rsidRDefault="000B366F" w:rsidP="000B366F">
            <w:pPr>
              <w:spacing w:after="0" w:line="240" w:lineRule="auto"/>
              <w:jc w:val="left"/>
              <w:rPr>
                <w:rFonts w:eastAsia="Times New Roman" w:cstheme="minorHAnsi"/>
                <w:b/>
                <w:bCs/>
                <w:color w:val="000000"/>
                <w:sz w:val="20"/>
                <w:szCs w:val="20"/>
              </w:rPr>
            </w:pPr>
            <w:r w:rsidRPr="005848E1">
              <w:rPr>
                <w:rFonts w:eastAsia="Times New Roman" w:cstheme="minorHAnsi"/>
                <w:b/>
                <w:bCs/>
                <w:color w:val="000000"/>
                <w:sz w:val="20"/>
                <w:szCs w:val="20"/>
              </w:rPr>
              <w:t>Dundaga - 26</w:t>
            </w:r>
          </w:p>
        </w:tc>
        <w:tc>
          <w:tcPr>
            <w:tcW w:w="1343"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330E4444"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Baloži - 35</w:t>
            </w:r>
          </w:p>
        </w:tc>
      </w:tr>
      <w:tr w:rsidR="00504255" w:rsidRPr="005848E1" w14:paraId="2F671260" w14:textId="77777777" w:rsidTr="005078E6">
        <w:trPr>
          <w:trHeight w:val="288"/>
        </w:trPr>
        <w:tc>
          <w:tcPr>
            <w:tcW w:w="1197" w:type="dxa"/>
            <w:vMerge/>
            <w:tcBorders>
              <w:left w:val="single" w:sz="8" w:space="0" w:color="000000"/>
              <w:bottom w:val="single" w:sz="4" w:space="0" w:color="000000"/>
              <w:right w:val="single" w:sz="8" w:space="0" w:color="000000"/>
            </w:tcBorders>
            <w:shd w:val="clear" w:color="auto" w:fill="F2F2F2"/>
            <w:tcMar>
              <w:top w:w="0" w:type="dxa"/>
              <w:left w:w="108" w:type="dxa"/>
              <w:bottom w:w="0" w:type="dxa"/>
              <w:right w:w="108" w:type="dxa"/>
            </w:tcMar>
            <w:vAlign w:val="bottom"/>
          </w:tcPr>
          <w:p w14:paraId="353910A4" w14:textId="77777777" w:rsidR="000B366F" w:rsidRPr="005B6495" w:rsidRDefault="000B366F" w:rsidP="000B366F">
            <w:pPr>
              <w:spacing w:after="0" w:line="240" w:lineRule="auto"/>
              <w:jc w:val="left"/>
              <w:rPr>
                <w:rFonts w:eastAsia="Times New Roman" w:cstheme="minorHAnsi"/>
                <w:b/>
                <w:bCs/>
                <w:color w:val="000000"/>
                <w:sz w:val="20"/>
                <w:szCs w:val="20"/>
              </w:rPr>
            </w:pPr>
          </w:p>
        </w:tc>
        <w:tc>
          <w:tcPr>
            <w:tcW w:w="10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94021D7" w14:textId="77777777" w:rsidR="000B366F" w:rsidRPr="005848E1" w:rsidRDefault="000B366F" w:rsidP="000B366F">
            <w:pPr>
              <w:spacing w:after="0" w:line="240" w:lineRule="auto"/>
              <w:jc w:val="left"/>
              <w:rPr>
                <w:rFonts w:eastAsia="Times New Roman" w:cstheme="minorHAnsi"/>
                <w:b/>
                <w:bCs/>
                <w:color w:val="000000"/>
                <w:sz w:val="20"/>
                <w:szCs w:val="20"/>
              </w:rPr>
            </w:pPr>
            <w:r w:rsidRPr="005848E1">
              <w:rPr>
                <w:rFonts w:eastAsia="Times New Roman" w:cstheme="minorHAnsi"/>
                <w:b/>
                <w:bCs/>
                <w:color w:val="000000"/>
                <w:sz w:val="20"/>
                <w:szCs w:val="20"/>
              </w:rPr>
              <w:t>Dundaga - 30</w:t>
            </w:r>
          </w:p>
        </w:tc>
        <w:tc>
          <w:tcPr>
            <w:tcW w:w="10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C5F3322"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Krāslava - 33</w:t>
            </w:r>
          </w:p>
        </w:tc>
        <w:tc>
          <w:tcPr>
            <w:tcW w:w="10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B398D1F" w14:textId="77777777" w:rsidR="000B366F" w:rsidRPr="005848E1" w:rsidRDefault="000B366F" w:rsidP="000B366F">
            <w:pPr>
              <w:spacing w:after="0" w:line="240" w:lineRule="auto"/>
              <w:jc w:val="left"/>
              <w:rPr>
                <w:rFonts w:eastAsia="Times New Roman" w:cstheme="minorHAnsi"/>
                <w:b/>
                <w:bCs/>
                <w:color w:val="000000"/>
                <w:sz w:val="20"/>
                <w:szCs w:val="20"/>
              </w:rPr>
            </w:pPr>
            <w:r w:rsidRPr="005848E1">
              <w:rPr>
                <w:rFonts w:eastAsia="Times New Roman" w:cstheme="minorHAnsi"/>
                <w:b/>
                <w:bCs/>
                <w:color w:val="000000"/>
                <w:sz w:val="20"/>
                <w:szCs w:val="20"/>
              </w:rPr>
              <w:t>Dundaga - 23</w:t>
            </w:r>
          </w:p>
        </w:tc>
        <w:tc>
          <w:tcPr>
            <w:tcW w:w="98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9E7BC12"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Krāslava - 35</w:t>
            </w:r>
          </w:p>
        </w:tc>
        <w:tc>
          <w:tcPr>
            <w:tcW w:w="13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A26E843"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Ādaži - 30</w:t>
            </w:r>
          </w:p>
        </w:tc>
        <w:tc>
          <w:tcPr>
            <w:tcW w:w="148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1A93791"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Ādaži - 25</w:t>
            </w:r>
          </w:p>
        </w:tc>
        <w:tc>
          <w:tcPr>
            <w:tcW w:w="1343"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63C59EB9"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Ādaži - 34</w:t>
            </w:r>
          </w:p>
        </w:tc>
      </w:tr>
      <w:tr w:rsidR="00504255" w:rsidRPr="005848E1" w14:paraId="7802C7F6" w14:textId="77777777" w:rsidTr="005078E6">
        <w:trPr>
          <w:trHeight w:val="288"/>
        </w:trPr>
        <w:tc>
          <w:tcPr>
            <w:tcW w:w="1197" w:type="dxa"/>
            <w:vMerge/>
            <w:tcBorders>
              <w:left w:val="single" w:sz="8" w:space="0" w:color="000000"/>
              <w:bottom w:val="single" w:sz="4" w:space="0" w:color="000000"/>
              <w:right w:val="single" w:sz="8" w:space="0" w:color="000000"/>
            </w:tcBorders>
            <w:shd w:val="clear" w:color="auto" w:fill="F2F2F2"/>
            <w:tcMar>
              <w:top w:w="0" w:type="dxa"/>
              <w:left w:w="108" w:type="dxa"/>
              <w:bottom w:w="0" w:type="dxa"/>
              <w:right w:w="108" w:type="dxa"/>
            </w:tcMar>
            <w:vAlign w:val="bottom"/>
          </w:tcPr>
          <w:p w14:paraId="2038A752" w14:textId="77777777" w:rsidR="000B366F" w:rsidRPr="005B6495" w:rsidRDefault="000B366F" w:rsidP="000B366F">
            <w:pPr>
              <w:spacing w:after="0" w:line="240" w:lineRule="auto"/>
              <w:jc w:val="left"/>
              <w:rPr>
                <w:rFonts w:eastAsia="Times New Roman" w:cstheme="minorHAnsi"/>
                <w:b/>
                <w:bCs/>
                <w:color w:val="000000"/>
                <w:sz w:val="20"/>
                <w:szCs w:val="20"/>
              </w:rPr>
            </w:pPr>
          </w:p>
        </w:tc>
        <w:tc>
          <w:tcPr>
            <w:tcW w:w="10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77C257"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Ādaži - 29</w:t>
            </w:r>
          </w:p>
        </w:tc>
        <w:tc>
          <w:tcPr>
            <w:tcW w:w="10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5675D5E"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Lielvārde - 29</w:t>
            </w:r>
          </w:p>
        </w:tc>
        <w:tc>
          <w:tcPr>
            <w:tcW w:w="10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975D037"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Ādaži - 22</w:t>
            </w:r>
          </w:p>
        </w:tc>
        <w:tc>
          <w:tcPr>
            <w:tcW w:w="98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7C1AB7E"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Balvi - 33</w:t>
            </w:r>
          </w:p>
        </w:tc>
        <w:tc>
          <w:tcPr>
            <w:tcW w:w="13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DCCE9F"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Balvi - 29</w:t>
            </w:r>
          </w:p>
        </w:tc>
        <w:tc>
          <w:tcPr>
            <w:tcW w:w="148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0EF9F67"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Balvi - 21</w:t>
            </w:r>
          </w:p>
        </w:tc>
        <w:tc>
          <w:tcPr>
            <w:tcW w:w="1343"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53C2ECC9" w14:textId="77777777" w:rsidR="000B366F" w:rsidRPr="005848E1" w:rsidRDefault="000B366F" w:rsidP="000B366F">
            <w:pPr>
              <w:spacing w:after="0" w:line="240" w:lineRule="auto"/>
              <w:jc w:val="left"/>
              <w:rPr>
                <w:rFonts w:eastAsia="Times New Roman" w:cstheme="minorHAnsi"/>
                <w:color w:val="000000"/>
                <w:sz w:val="20"/>
                <w:szCs w:val="20"/>
              </w:rPr>
            </w:pPr>
            <w:proofErr w:type="spellStart"/>
            <w:r w:rsidRPr="005848E1">
              <w:rPr>
                <w:rFonts w:eastAsia="Times New Roman" w:cstheme="minorHAnsi"/>
                <w:color w:val="000000"/>
                <w:sz w:val="20"/>
                <w:szCs w:val="20"/>
              </w:rPr>
              <w:t>Lielāvrde</w:t>
            </w:r>
            <w:proofErr w:type="spellEnd"/>
            <w:r w:rsidRPr="005848E1">
              <w:rPr>
                <w:rFonts w:eastAsia="Times New Roman" w:cstheme="minorHAnsi"/>
                <w:color w:val="000000"/>
                <w:sz w:val="20"/>
                <w:szCs w:val="20"/>
              </w:rPr>
              <w:t xml:space="preserve"> - 33</w:t>
            </w:r>
          </w:p>
        </w:tc>
      </w:tr>
      <w:tr w:rsidR="00504255" w:rsidRPr="005848E1" w14:paraId="52EB557D" w14:textId="77777777" w:rsidTr="005078E6">
        <w:trPr>
          <w:trHeight w:val="288"/>
        </w:trPr>
        <w:tc>
          <w:tcPr>
            <w:tcW w:w="1197" w:type="dxa"/>
            <w:vMerge/>
            <w:tcBorders>
              <w:left w:val="single" w:sz="8" w:space="0" w:color="000000"/>
              <w:bottom w:val="single" w:sz="4" w:space="0" w:color="000000"/>
              <w:right w:val="single" w:sz="8" w:space="0" w:color="000000"/>
            </w:tcBorders>
            <w:shd w:val="clear" w:color="auto" w:fill="F2F2F2"/>
            <w:tcMar>
              <w:top w:w="0" w:type="dxa"/>
              <w:left w:w="108" w:type="dxa"/>
              <w:bottom w:w="0" w:type="dxa"/>
              <w:right w:w="108" w:type="dxa"/>
            </w:tcMar>
            <w:vAlign w:val="bottom"/>
          </w:tcPr>
          <w:p w14:paraId="1DBE2C9E" w14:textId="77777777" w:rsidR="000B366F" w:rsidRPr="005B6495" w:rsidRDefault="000B366F" w:rsidP="000B366F">
            <w:pPr>
              <w:spacing w:after="0" w:line="240" w:lineRule="auto"/>
              <w:jc w:val="left"/>
              <w:rPr>
                <w:rFonts w:eastAsia="Times New Roman" w:cstheme="minorHAnsi"/>
                <w:b/>
                <w:bCs/>
                <w:color w:val="000000"/>
                <w:sz w:val="20"/>
                <w:szCs w:val="20"/>
              </w:rPr>
            </w:pPr>
          </w:p>
        </w:tc>
        <w:tc>
          <w:tcPr>
            <w:tcW w:w="10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3C273CE"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Lielvārde - 29</w:t>
            </w:r>
          </w:p>
        </w:tc>
        <w:tc>
          <w:tcPr>
            <w:tcW w:w="10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5E16778"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Balvi - 27</w:t>
            </w:r>
          </w:p>
        </w:tc>
        <w:tc>
          <w:tcPr>
            <w:tcW w:w="10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34B6B4A"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Balvi - 22</w:t>
            </w:r>
          </w:p>
        </w:tc>
        <w:tc>
          <w:tcPr>
            <w:tcW w:w="98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F5FEA18"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Baloži - 30</w:t>
            </w:r>
          </w:p>
        </w:tc>
        <w:tc>
          <w:tcPr>
            <w:tcW w:w="13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DA4905A" w14:textId="77777777" w:rsidR="000B366F" w:rsidRPr="005848E1" w:rsidRDefault="000B366F" w:rsidP="000B366F">
            <w:pPr>
              <w:spacing w:after="0" w:line="240" w:lineRule="auto"/>
              <w:jc w:val="left"/>
              <w:rPr>
                <w:rFonts w:eastAsia="Times New Roman" w:cstheme="minorHAnsi"/>
                <w:b/>
                <w:bCs/>
                <w:color w:val="000000"/>
                <w:sz w:val="20"/>
                <w:szCs w:val="20"/>
              </w:rPr>
            </w:pPr>
            <w:r w:rsidRPr="005848E1">
              <w:rPr>
                <w:rFonts w:eastAsia="Times New Roman" w:cstheme="minorHAnsi"/>
                <w:b/>
                <w:bCs/>
                <w:color w:val="000000"/>
                <w:sz w:val="20"/>
                <w:szCs w:val="20"/>
              </w:rPr>
              <w:t>Dundaga - 27</w:t>
            </w:r>
          </w:p>
        </w:tc>
        <w:tc>
          <w:tcPr>
            <w:tcW w:w="148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D42D3A5"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Lielvārde - 19</w:t>
            </w:r>
          </w:p>
        </w:tc>
        <w:tc>
          <w:tcPr>
            <w:tcW w:w="1343"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77BE19A9"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Balvi - 33</w:t>
            </w:r>
          </w:p>
        </w:tc>
      </w:tr>
      <w:tr w:rsidR="00504255" w:rsidRPr="005848E1" w14:paraId="0A94AC6F" w14:textId="77777777" w:rsidTr="005078E6">
        <w:trPr>
          <w:trHeight w:val="288"/>
        </w:trPr>
        <w:tc>
          <w:tcPr>
            <w:tcW w:w="1197" w:type="dxa"/>
            <w:vMerge/>
            <w:tcBorders>
              <w:left w:val="single" w:sz="8" w:space="0" w:color="000000"/>
              <w:bottom w:val="single" w:sz="4" w:space="0" w:color="000000"/>
              <w:right w:val="single" w:sz="8" w:space="0" w:color="000000"/>
            </w:tcBorders>
            <w:shd w:val="clear" w:color="auto" w:fill="F2F2F2"/>
            <w:tcMar>
              <w:top w:w="0" w:type="dxa"/>
              <w:left w:w="108" w:type="dxa"/>
              <w:bottom w:w="0" w:type="dxa"/>
              <w:right w:w="108" w:type="dxa"/>
            </w:tcMar>
            <w:vAlign w:val="bottom"/>
          </w:tcPr>
          <w:p w14:paraId="293B883C" w14:textId="77777777" w:rsidR="000B366F" w:rsidRPr="005B6495" w:rsidRDefault="000B366F" w:rsidP="000B366F">
            <w:pPr>
              <w:spacing w:after="0" w:line="240" w:lineRule="auto"/>
              <w:jc w:val="left"/>
              <w:rPr>
                <w:rFonts w:eastAsia="Times New Roman" w:cstheme="minorHAnsi"/>
                <w:b/>
                <w:bCs/>
                <w:color w:val="000000"/>
                <w:sz w:val="20"/>
                <w:szCs w:val="20"/>
              </w:rPr>
            </w:pPr>
          </w:p>
        </w:tc>
        <w:tc>
          <w:tcPr>
            <w:tcW w:w="10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E627E2"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Krāslava - 27</w:t>
            </w:r>
          </w:p>
        </w:tc>
        <w:tc>
          <w:tcPr>
            <w:tcW w:w="10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794EAE1" w14:textId="77777777" w:rsidR="000B366F" w:rsidRPr="005848E1" w:rsidRDefault="000B366F" w:rsidP="000B366F">
            <w:pPr>
              <w:spacing w:after="0" w:line="240" w:lineRule="auto"/>
              <w:jc w:val="left"/>
              <w:rPr>
                <w:rFonts w:eastAsia="Times New Roman" w:cstheme="minorHAnsi"/>
                <w:b/>
                <w:bCs/>
                <w:color w:val="000000"/>
                <w:sz w:val="20"/>
                <w:szCs w:val="20"/>
              </w:rPr>
            </w:pPr>
            <w:r w:rsidRPr="005848E1">
              <w:rPr>
                <w:rFonts w:eastAsia="Times New Roman" w:cstheme="minorHAnsi"/>
                <w:b/>
                <w:bCs/>
                <w:color w:val="000000"/>
                <w:sz w:val="20"/>
                <w:szCs w:val="20"/>
              </w:rPr>
              <w:t>Dundaga - 24</w:t>
            </w:r>
          </w:p>
        </w:tc>
        <w:tc>
          <w:tcPr>
            <w:tcW w:w="10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703BB97"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Baloži - 22</w:t>
            </w:r>
          </w:p>
        </w:tc>
        <w:tc>
          <w:tcPr>
            <w:tcW w:w="98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406174"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Lielvārde - 30</w:t>
            </w:r>
          </w:p>
        </w:tc>
        <w:tc>
          <w:tcPr>
            <w:tcW w:w="13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1E77190"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Krāslava - 27</w:t>
            </w:r>
          </w:p>
        </w:tc>
        <w:tc>
          <w:tcPr>
            <w:tcW w:w="148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6FC73A9"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Krāslava - 13</w:t>
            </w:r>
          </w:p>
        </w:tc>
        <w:tc>
          <w:tcPr>
            <w:tcW w:w="1343"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5DEDE5C5"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Krāslava - 30</w:t>
            </w:r>
          </w:p>
        </w:tc>
      </w:tr>
      <w:tr w:rsidR="00504255" w:rsidRPr="005848E1" w14:paraId="1BFB5143" w14:textId="77777777" w:rsidTr="005078E6">
        <w:trPr>
          <w:trHeight w:val="288"/>
        </w:trPr>
        <w:tc>
          <w:tcPr>
            <w:tcW w:w="1197" w:type="dxa"/>
            <w:vMerge/>
            <w:tcBorders>
              <w:left w:val="single" w:sz="8" w:space="0" w:color="000000"/>
              <w:bottom w:val="single" w:sz="4" w:space="0" w:color="000000"/>
              <w:right w:val="single" w:sz="8" w:space="0" w:color="000000"/>
            </w:tcBorders>
            <w:shd w:val="clear" w:color="auto" w:fill="F2F2F2"/>
            <w:tcMar>
              <w:top w:w="0" w:type="dxa"/>
              <w:left w:w="108" w:type="dxa"/>
              <w:bottom w:w="0" w:type="dxa"/>
              <w:right w:w="108" w:type="dxa"/>
            </w:tcMar>
            <w:vAlign w:val="bottom"/>
          </w:tcPr>
          <w:p w14:paraId="04A7C717" w14:textId="77777777" w:rsidR="000B366F" w:rsidRPr="005B6495" w:rsidRDefault="000B366F" w:rsidP="000B366F">
            <w:pPr>
              <w:spacing w:after="0" w:line="240" w:lineRule="auto"/>
              <w:jc w:val="left"/>
              <w:rPr>
                <w:rFonts w:eastAsia="Times New Roman" w:cstheme="minorHAnsi"/>
                <w:b/>
                <w:bCs/>
                <w:color w:val="000000"/>
                <w:sz w:val="20"/>
                <w:szCs w:val="20"/>
              </w:rPr>
            </w:pPr>
          </w:p>
        </w:tc>
        <w:tc>
          <w:tcPr>
            <w:tcW w:w="10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38D69A4"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Baloži - 27</w:t>
            </w:r>
          </w:p>
        </w:tc>
        <w:tc>
          <w:tcPr>
            <w:tcW w:w="10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31A7977"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Ādaži - 19</w:t>
            </w:r>
          </w:p>
        </w:tc>
        <w:tc>
          <w:tcPr>
            <w:tcW w:w="10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9B2AF9C"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Krāslava - 19</w:t>
            </w:r>
          </w:p>
        </w:tc>
        <w:tc>
          <w:tcPr>
            <w:tcW w:w="98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707C44C" w14:textId="77777777" w:rsidR="000B366F" w:rsidRPr="005848E1" w:rsidRDefault="000B366F" w:rsidP="000B366F">
            <w:pPr>
              <w:spacing w:after="0" w:line="240" w:lineRule="auto"/>
              <w:jc w:val="left"/>
              <w:rPr>
                <w:rFonts w:eastAsia="Times New Roman" w:cstheme="minorHAnsi"/>
                <w:b/>
                <w:bCs/>
                <w:color w:val="000000"/>
                <w:sz w:val="20"/>
                <w:szCs w:val="20"/>
              </w:rPr>
            </w:pPr>
            <w:r w:rsidRPr="005848E1">
              <w:rPr>
                <w:rFonts w:eastAsia="Times New Roman" w:cstheme="minorHAnsi"/>
                <w:b/>
                <w:bCs/>
                <w:color w:val="000000"/>
                <w:sz w:val="20"/>
                <w:szCs w:val="20"/>
              </w:rPr>
              <w:t>Dundaga - 24</w:t>
            </w:r>
          </w:p>
        </w:tc>
        <w:tc>
          <w:tcPr>
            <w:tcW w:w="134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0025C2C"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Balvi - 23</w:t>
            </w:r>
          </w:p>
        </w:tc>
        <w:tc>
          <w:tcPr>
            <w:tcW w:w="148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596BF2E" w14:textId="77777777" w:rsidR="000B366F" w:rsidRPr="005848E1" w:rsidRDefault="000B366F" w:rsidP="000B366F">
            <w:pPr>
              <w:spacing w:after="0" w:line="240" w:lineRule="auto"/>
              <w:jc w:val="left"/>
              <w:rPr>
                <w:rFonts w:eastAsia="Times New Roman" w:cstheme="minorHAnsi"/>
                <w:color w:val="000000"/>
                <w:sz w:val="20"/>
                <w:szCs w:val="20"/>
              </w:rPr>
            </w:pPr>
            <w:r w:rsidRPr="005848E1">
              <w:rPr>
                <w:rFonts w:eastAsia="Times New Roman" w:cstheme="minorHAnsi"/>
                <w:color w:val="000000"/>
                <w:sz w:val="20"/>
                <w:szCs w:val="20"/>
              </w:rPr>
              <w:t>Baloži - 10</w:t>
            </w:r>
          </w:p>
        </w:tc>
        <w:tc>
          <w:tcPr>
            <w:tcW w:w="1343"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53310E38" w14:textId="77777777" w:rsidR="000B366F" w:rsidRPr="005848E1" w:rsidRDefault="000B366F" w:rsidP="000B366F">
            <w:pPr>
              <w:spacing w:after="0" w:line="240" w:lineRule="auto"/>
              <w:jc w:val="left"/>
              <w:rPr>
                <w:rFonts w:eastAsia="Times New Roman" w:cstheme="minorHAnsi"/>
                <w:b/>
                <w:bCs/>
                <w:color w:val="000000"/>
                <w:sz w:val="20"/>
                <w:szCs w:val="20"/>
              </w:rPr>
            </w:pPr>
            <w:r w:rsidRPr="005848E1">
              <w:rPr>
                <w:rFonts w:eastAsia="Times New Roman" w:cstheme="minorHAnsi"/>
                <w:b/>
                <w:bCs/>
                <w:color w:val="000000"/>
                <w:sz w:val="20"/>
                <w:szCs w:val="20"/>
              </w:rPr>
              <w:t>Dundaga - 26</w:t>
            </w:r>
          </w:p>
        </w:tc>
      </w:tr>
      <w:tr w:rsidR="000B366F" w:rsidRPr="005848E1" w14:paraId="302804DE" w14:textId="77777777" w:rsidTr="008D4C37">
        <w:trPr>
          <w:trHeight w:val="300"/>
        </w:trPr>
        <w:tc>
          <w:tcPr>
            <w:tcW w:w="1197" w:type="dxa"/>
            <w:vMerge/>
            <w:tcBorders>
              <w:left w:val="single" w:sz="8" w:space="0" w:color="000000"/>
              <w:bottom w:val="single" w:sz="4" w:space="0" w:color="000000"/>
              <w:right w:val="single" w:sz="8" w:space="0" w:color="000000"/>
            </w:tcBorders>
            <w:shd w:val="clear" w:color="auto" w:fill="F2F2F2"/>
            <w:tcMar>
              <w:top w:w="0" w:type="dxa"/>
              <w:left w:w="108" w:type="dxa"/>
              <w:bottom w:w="0" w:type="dxa"/>
              <w:right w:w="108" w:type="dxa"/>
            </w:tcMar>
            <w:vAlign w:val="bottom"/>
          </w:tcPr>
          <w:p w14:paraId="136945CB" w14:textId="77777777" w:rsidR="000B366F" w:rsidRPr="005B6495" w:rsidRDefault="000B366F" w:rsidP="000B366F">
            <w:pPr>
              <w:spacing w:after="0" w:line="240" w:lineRule="auto"/>
              <w:jc w:val="left"/>
              <w:rPr>
                <w:rFonts w:eastAsia="Times New Roman" w:cstheme="minorHAnsi"/>
                <w:b/>
                <w:bCs/>
                <w:color w:val="000000"/>
                <w:sz w:val="20"/>
                <w:szCs w:val="20"/>
              </w:rPr>
            </w:pPr>
          </w:p>
        </w:tc>
        <w:tc>
          <w:tcPr>
            <w:tcW w:w="1059" w:type="dxa"/>
            <w:tcBorders>
              <w:right w:val="single" w:sz="4" w:space="0" w:color="000000"/>
            </w:tcBorders>
            <w:shd w:val="clear" w:color="auto" w:fill="auto"/>
            <w:noWrap/>
            <w:tcMar>
              <w:top w:w="0" w:type="dxa"/>
              <w:left w:w="108" w:type="dxa"/>
              <w:bottom w:w="0" w:type="dxa"/>
              <w:right w:w="108" w:type="dxa"/>
            </w:tcMar>
            <w:vAlign w:val="bottom"/>
          </w:tcPr>
          <w:p w14:paraId="48A7370A" w14:textId="77777777" w:rsidR="000B366F" w:rsidRPr="005848E1" w:rsidRDefault="000B366F" w:rsidP="000B366F">
            <w:pPr>
              <w:spacing w:after="0" w:line="240" w:lineRule="auto"/>
              <w:jc w:val="left"/>
              <w:rPr>
                <w:rFonts w:eastAsia="Times New Roman" w:cstheme="minorHAnsi"/>
                <w:color w:val="000000"/>
                <w:sz w:val="20"/>
                <w:szCs w:val="20"/>
              </w:rPr>
            </w:pPr>
            <w:proofErr w:type="spellStart"/>
            <w:r w:rsidRPr="005848E1">
              <w:rPr>
                <w:rFonts w:eastAsia="Times New Roman" w:cstheme="minorHAnsi"/>
                <w:color w:val="000000"/>
                <w:sz w:val="20"/>
                <w:szCs w:val="20"/>
              </w:rPr>
              <w:t>utt</w:t>
            </w:r>
            <w:proofErr w:type="spellEnd"/>
            <w:r w:rsidRPr="005848E1">
              <w:rPr>
                <w:rFonts w:eastAsia="Times New Roman" w:cstheme="minorHAnsi"/>
                <w:color w:val="000000"/>
                <w:sz w:val="20"/>
                <w:szCs w:val="20"/>
              </w:rPr>
              <w:t>…</w:t>
            </w:r>
          </w:p>
        </w:tc>
        <w:tc>
          <w:tcPr>
            <w:tcW w:w="1059" w:type="dxa"/>
            <w:tcBorders>
              <w:right w:val="single" w:sz="4" w:space="0" w:color="000000"/>
            </w:tcBorders>
            <w:shd w:val="clear" w:color="auto" w:fill="auto"/>
            <w:noWrap/>
            <w:tcMar>
              <w:top w:w="0" w:type="dxa"/>
              <w:left w:w="108" w:type="dxa"/>
              <w:bottom w:w="0" w:type="dxa"/>
              <w:right w:w="108" w:type="dxa"/>
            </w:tcMar>
            <w:vAlign w:val="bottom"/>
          </w:tcPr>
          <w:p w14:paraId="51F7609C" w14:textId="77777777" w:rsidR="000B366F" w:rsidRPr="005848E1" w:rsidRDefault="000B366F" w:rsidP="000B366F">
            <w:pPr>
              <w:spacing w:after="0" w:line="240" w:lineRule="auto"/>
              <w:jc w:val="left"/>
              <w:rPr>
                <w:rFonts w:eastAsia="Times New Roman" w:cstheme="minorHAnsi"/>
                <w:color w:val="000000"/>
                <w:sz w:val="20"/>
                <w:szCs w:val="20"/>
              </w:rPr>
            </w:pPr>
            <w:proofErr w:type="spellStart"/>
            <w:r w:rsidRPr="005848E1">
              <w:rPr>
                <w:rFonts w:eastAsia="Times New Roman" w:cstheme="minorHAnsi"/>
                <w:color w:val="000000"/>
                <w:sz w:val="20"/>
                <w:szCs w:val="20"/>
              </w:rPr>
              <w:t>utt</w:t>
            </w:r>
            <w:proofErr w:type="spellEnd"/>
            <w:r w:rsidRPr="005848E1">
              <w:rPr>
                <w:rFonts w:eastAsia="Times New Roman" w:cstheme="minorHAnsi"/>
                <w:color w:val="000000"/>
                <w:sz w:val="20"/>
                <w:szCs w:val="20"/>
              </w:rPr>
              <w:t>…</w:t>
            </w:r>
          </w:p>
        </w:tc>
        <w:tc>
          <w:tcPr>
            <w:tcW w:w="1017" w:type="dxa"/>
            <w:tcBorders>
              <w:right w:val="single" w:sz="4" w:space="0" w:color="000000"/>
            </w:tcBorders>
            <w:shd w:val="clear" w:color="auto" w:fill="auto"/>
            <w:noWrap/>
            <w:tcMar>
              <w:top w:w="0" w:type="dxa"/>
              <w:left w:w="108" w:type="dxa"/>
              <w:bottom w:w="0" w:type="dxa"/>
              <w:right w:w="108" w:type="dxa"/>
            </w:tcMar>
            <w:vAlign w:val="bottom"/>
          </w:tcPr>
          <w:p w14:paraId="1A4222AE" w14:textId="77777777" w:rsidR="000B366F" w:rsidRPr="005848E1" w:rsidRDefault="000B366F" w:rsidP="000B366F">
            <w:pPr>
              <w:spacing w:after="0" w:line="240" w:lineRule="auto"/>
              <w:jc w:val="left"/>
              <w:rPr>
                <w:rFonts w:eastAsia="Times New Roman" w:cstheme="minorHAnsi"/>
                <w:color w:val="000000"/>
                <w:sz w:val="20"/>
                <w:szCs w:val="20"/>
              </w:rPr>
            </w:pPr>
            <w:proofErr w:type="spellStart"/>
            <w:r w:rsidRPr="005848E1">
              <w:rPr>
                <w:rFonts w:eastAsia="Times New Roman" w:cstheme="minorHAnsi"/>
                <w:color w:val="000000"/>
                <w:sz w:val="20"/>
                <w:szCs w:val="20"/>
              </w:rPr>
              <w:t>utt</w:t>
            </w:r>
            <w:proofErr w:type="spellEnd"/>
            <w:r w:rsidRPr="005848E1">
              <w:rPr>
                <w:rFonts w:eastAsia="Times New Roman" w:cstheme="minorHAnsi"/>
                <w:color w:val="000000"/>
                <w:sz w:val="20"/>
                <w:szCs w:val="20"/>
              </w:rPr>
              <w:t>…</w:t>
            </w:r>
          </w:p>
        </w:tc>
        <w:tc>
          <w:tcPr>
            <w:tcW w:w="989" w:type="dxa"/>
            <w:tcBorders>
              <w:right w:val="single" w:sz="4" w:space="0" w:color="000000"/>
            </w:tcBorders>
            <w:shd w:val="clear" w:color="auto" w:fill="auto"/>
            <w:noWrap/>
            <w:tcMar>
              <w:top w:w="0" w:type="dxa"/>
              <w:left w:w="108" w:type="dxa"/>
              <w:bottom w:w="0" w:type="dxa"/>
              <w:right w:w="108" w:type="dxa"/>
            </w:tcMar>
            <w:vAlign w:val="bottom"/>
          </w:tcPr>
          <w:p w14:paraId="7639372A" w14:textId="77777777" w:rsidR="000B366F" w:rsidRPr="005848E1" w:rsidRDefault="000B366F" w:rsidP="000B366F">
            <w:pPr>
              <w:spacing w:after="0" w:line="240" w:lineRule="auto"/>
              <w:jc w:val="left"/>
              <w:rPr>
                <w:rFonts w:eastAsia="Times New Roman" w:cstheme="minorHAnsi"/>
                <w:color w:val="000000"/>
                <w:sz w:val="20"/>
                <w:szCs w:val="20"/>
              </w:rPr>
            </w:pPr>
            <w:proofErr w:type="spellStart"/>
            <w:r w:rsidRPr="005848E1">
              <w:rPr>
                <w:rFonts w:eastAsia="Times New Roman" w:cstheme="minorHAnsi"/>
                <w:color w:val="000000"/>
                <w:sz w:val="20"/>
                <w:szCs w:val="20"/>
              </w:rPr>
              <w:t>utt</w:t>
            </w:r>
            <w:proofErr w:type="spellEnd"/>
            <w:r w:rsidRPr="005848E1">
              <w:rPr>
                <w:rFonts w:eastAsia="Times New Roman" w:cstheme="minorHAnsi"/>
                <w:color w:val="000000"/>
                <w:sz w:val="20"/>
                <w:szCs w:val="20"/>
              </w:rPr>
              <w:t>…</w:t>
            </w:r>
          </w:p>
        </w:tc>
        <w:tc>
          <w:tcPr>
            <w:tcW w:w="1343" w:type="dxa"/>
            <w:tcBorders>
              <w:right w:val="single" w:sz="4" w:space="0" w:color="000000"/>
            </w:tcBorders>
            <w:shd w:val="clear" w:color="auto" w:fill="auto"/>
            <w:noWrap/>
            <w:tcMar>
              <w:top w:w="0" w:type="dxa"/>
              <w:left w:w="108" w:type="dxa"/>
              <w:bottom w:w="0" w:type="dxa"/>
              <w:right w:w="108" w:type="dxa"/>
            </w:tcMar>
            <w:vAlign w:val="bottom"/>
          </w:tcPr>
          <w:p w14:paraId="0C062AD1" w14:textId="77777777" w:rsidR="000B366F" w:rsidRPr="005848E1" w:rsidRDefault="000B366F" w:rsidP="000B366F">
            <w:pPr>
              <w:spacing w:after="0" w:line="240" w:lineRule="auto"/>
              <w:jc w:val="left"/>
              <w:rPr>
                <w:rFonts w:eastAsia="Times New Roman" w:cstheme="minorHAnsi"/>
                <w:color w:val="000000"/>
                <w:sz w:val="20"/>
                <w:szCs w:val="20"/>
              </w:rPr>
            </w:pPr>
            <w:proofErr w:type="spellStart"/>
            <w:r w:rsidRPr="005848E1">
              <w:rPr>
                <w:rFonts w:eastAsia="Times New Roman" w:cstheme="minorHAnsi"/>
                <w:color w:val="000000"/>
                <w:sz w:val="20"/>
                <w:szCs w:val="20"/>
              </w:rPr>
              <w:t>utt</w:t>
            </w:r>
            <w:proofErr w:type="spellEnd"/>
            <w:r w:rsidRPr="005848E1">
              <w:rPr>
                <w:rFonts w:eastAsia="Times New Roman" w:cstheme="minorHAnsi"/>
                <w:color w:val="000000"/>
                <w:sz w:val="20"/>
                <w:szCs w:val="20"/>
              </w:rPr>
              <w:t>…</w:t>
            </w:r>
          </w:p>
        </w:tc>
        <w:tc>
          <w:tcPr>
            <w:tcW w:w="1485" w:type="dxa"/>
            <w:tcBorders>
              <w:right w:val="single" w:sz="4" w:space="0" w:color="000000"/>
            </w:tcBorders>
            <w:shd w:val="clear" w:color="auto" w:fill="auto"/>
            <w:noWrap/>
            <w:tcMar>
              <w:top w:w="0" w:type="dxa"/>
              <w:left w:w="108" w:type="dxa"/>
              <w:bottom w:w="0" w:type="dxa"/>
              <w:right w:w="108" w:type="dxa"/>
            </w:tcMar>
            <w:vAlign w:val="bottom"/>
          </w:tcPr>
          <w:p w14:paraId="63A53E69" w14:textId="77777777" w:rsidR="000B366F" w:rsidRPr="005848E1" w:rsidRDefault="000B366F" w:rsidP="000B366F">
            <w:pPr>
              <w:spacing w:after="0" w:line="240" w:lineRule="auto"/>
              <w:jc w:val="left"/>
              <w:rPr>
                <w:rFonts w:eastAsia="Times New Roman" w:cstheme="minorHAnsi"/>
                <w:color w:val="000000"/>
                <w:sz w:val="20"/>
                <w:szCs w:val="20"/>
              </w:rPr>
            </w:pPr>
            <w:proofErr w:type="spellStart"/>
            <w:r w:rsidRPr="005848E1">
              <w:rPr>
                <w:rFonts w:eastAsia="Times New Roman" w:cstheme="minorHAnsi"/>
                <w:color w:val="000000"/>
                <w:sz w:val="20"/>
                <w:szCs w:val="20"/>
              </w:rPr>
              <w:t>utt</w:t>
            </w:r>
            <w:proofErr w:type="spellEnd"/>
            <w:r w:rsidRPr="005848E1">
              <w:rPr>
                <w:rFonts w:eastAsia="Times New Roman" w:cstheme="minorHAnsi"/>
                <w:color w:val="000000"/>
                <w:sz w:val="20"/>
                <w:szCs w:val="20"/>
              </w:rPr>
              <w:t>…</w:t>
            </w:r>
          </w:p>
        </w:tc>
        <w:tc>
          <w:tcPr>
            <w:tcW w:w="1343" w:type="dxa"/>
            <w:tcBorders>
              <w:right w:val="single" w:sz="8" w:space="0" w:color="000000"/>
            </w:tcBorders>
            <w:shd w:val="clear" w:color="auto" w:fill="auto"/>
            <w:noWrap/>
            <w:tcMar>
              <w:top w:w="0" w:type="dxa"/>
              <w:left w:w="108" w:type="dxa"/>
              <w:bottom w:w="0" w:type="dxa"/>
              <w:right w:w="108" w:type="dxa"/>
            </w:tcMar>
            <w:vAlign w:val="bottom"/>
          </w:tcPr>
          <w:p w14:paraId="55581B9C" w14:textId="77777777" w:rsidR="000B366F" w:rsidRPr="005848E1" w:rsidRDefault="000B366F" w:rsidP="000B366F">
            <w:pPr>
              <w:spacing w:after="0" w:line="240" w:lineRule="auto"/>
              <w:jc w:val="left"/>
              <w:rPr>
                <w:rFonts w:eastAsia="Times New Roman" w:cstheme="minorHAnsi"/>
                <w:color w:val="000000"/>
                <w:sz w:val="20"/>
                <w:szCs w:val="20"/>
              </w:rPr>
            </w:pPr>
            <w:proofErr w:type="spellStart"/>
            <w:r w:rsidRPr="005848E1">
              <w:rPr>
                <w:rFonts w:eastAsia="Times New Roman" w:cstheme="minorHAnsi"/>
                <w:color w:val="000000"/>
                <w:sz w:val="20"/>
                <w:szCs w:val="20"/>
              </w:rPr>
              <w:t>utt</w:t>
            </w:r>
            <w:proofErr w:type="spellEnd"/>
            <w:r w:rsidRPr="005848E1">
              <w:rPr>
                <w:rFonts w:eastAsia="Times New Roman" w:cstheme="minorHAnsi"/>
                <w:color w:val="000000"/>
                <w:sz w:val="20"/>
                <w:szCs w:val="20"/>
              </w:rPr>
              <w:t>…</w:t>
            </w:r>
          </w:p>
        </w:tc>
      </w:tr>
      <w:tr w:rsidR="00504255" w:rsidRPr="005848E1" w14:paraId="7DFBFBE7" w14:textId="77777777" w:rsidTr="005078E6">
        <w:trPr>
          <w:trHeight w:val="576"/>
        </w:trPr>
        <w:tc>
          <w:tcPr>
            <w:tcW w:w="1197" w:type="dxa"/>
            <w:tcBorders>
              <w:top w:val="single" w:sz="8" w:space="0" w:color="000000"/>
              <w:left w:val="single" w:sz="8" w:space="0" w:color="000000"/>
              <w:bottom w:val="single" w:sz="4" w:space="0" w:color="000000"/>
              <w:right w:val="single" w:sz="8" w:space="0" w:color="000000"/>
            </w:tcBorders>
            <w:shd w:val="clear" w:color="auto" w:fill="F2F2F2"/>
            <w:tcMar>
              <w:top w:w="0" w:type="dxa"/>
              <w:left w:w="108" w:type="dxa"/>
              <w:bottom w:w="0" w:type="dxa"/>
              <w:right w:w="108" w:type="dxa"/>
            </w:tcMar>
            <w:vAlign w:val="bottom"/>
          </w:tcPr>
          <w:p w14:paraId="0A4F8049" w14:textId="77777777" w:rsidR="000B366F" w:rsidRPr="005B6495" w:rsidRDefault="000B366F" w:rsidP="000B366F">
            <w:pPr>
              <w:spacing w:after="0" w:line="240" w:lineRule="auto"/>
              <w:jc w:val="left"/>
              <w:rPr>
                <w:rFonts w:eastAsia="Times New Roman" w:cstheme="minorHAnsi"/>
                <w:b/>
                <w:bCs/>
                <w:color w:val="000000"/>
                <w:sz w:val="20"/>
                <w:szCs w:val="20"/>
              </w:rPr>
            </w:pPr>
            <w:r w:rsidRPr="005B6495">
              <w:rPr>
                <w:rFonts w:eastAsia="Times New Roman" w:cstheme="minorHAnsi"/>
                <w:b/>
                <w:bCs/>
                <w:color w:val="000000"/>
                <w:sz w:val="20"/>
                <w:szCs w:val="20"/>
              </w:rPr>
              <w:t xml:space="preserve">Kopējais ieguldījuma virziena punktu skaits </w:t>
            </w:r>
          </w:p>
        </w:tc>
        <w:tc>
          <w:tcPr>
            <w:tcW w:w="1059" w:type="dxa"/>
            <w:tcBorders>
              <w:top w:val="single" w:sz="8" w:space="0" w:color="000000"/>
              <w:bottom w:val="single" w:sz="4" w:space="0" w:color="000000"/>
              <w:right w:val="single" w:sz="4" w:space="0" w:color="000000"/>
            </w:tcBorders>
            <w:shd w:val="clear" w:color="auto" w:fill="F2F2F2"/>
            <w:noWrap/>
            <w:tcMar>
              <w:top w:w="0" w:type="dxa"/>
              <w:left w:w="108" w:type="dxa"/>
              <w:bottom w:w="0" w:type="dxa"/>
              <w:right w:w="108" w:type="dxa"/>
            </w:tcMar>
            <w:vAlign w:val="bottom"/>
          </w:tcPr>
          <w:p w14:paraId="26F91683"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568</w:t>
            </w:r>
          </w:p>
        </w:tc>
        <w:tc>
          <w:tcPr>
            <w:tcW w:w="1059" w:type="dxa"/>
            <w:tcBorders>
              <w:top w:val="single" w:sz="8" w:space="0" w:color="000000"/>
              <w:bottom w:val="single" w:sz="4" w:space="0" w:color="000000"/>
              <w:right w:val="single" w:sz="4" w:space="0" w:color="000000"/>
            </w:tcBorders>
            <w:shd w:val="clear" w:color="auto" w:fill="F2F2F2"/>
            <w:noWrap/>
            <w:tcMar>
              <w:top w:w="0" w:type="dxa"/>
              <w:left w:w="108" w:type="dxa"/>
              <w:bottom w:w="0" w:type="dxa"/>
              <w:right w:w="108" w:type="dxa"/>
            </w:tcMar>
            <w:vAlign w:val="bottom"/>
          </w:tcPr>
          <w:p w14:paraId="3CE15696"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291</w:t>
            </w:r>
          </w:p>
        </w:tc>
        <w:tc>
          <w:tcPr>
            <w:tcW w:w="1017" w:type="dxa"/>
            <w:tcBorders>
              <w:top w:val="single" w:sz="8" w:space="0" w:color="000000"/>
              <w:bottom w:val="single" w:sz="4" w:space="0" w:color="000000"/>
              <w:right w:val="single" w:sz="4" w:space="0" w:color="000000"/>
            </w:tcBorders>
            <w:shd w:val="clear" w:color="auto" w:fill="F2F2F2"/>
            <w:noWrap/>
            <w:tcMar>
              <w:top w:w="0" w:type="dxa"/>
              <w:left w:w="108" w:type="dxa"/>
              <w:bottom w:w="0" w:type="dxa"/>
              <w:right w:w="108" w:type="dxa"/>
            </w:tcMar>
            <w:vAlign w:val="bottom"/>
          </w:tcPr>
          <w:p w14:paraId="2BC39EC5"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375</w:t>
            </w:r>
          </w:p>
        </w:tc>
        <w:tc>
          <w:tcPr>
            <w:tcW w:w="989" w:type="dxa"/>
            <w:tcBorders>
              <w:top w:val="single" w:sz="8" w:space="0" w:color="000000"/>
              <w:bottom w:val="single" w:sz="4" w:space="0" w:color="000000"/>
              <w:right w:val="single" w:sz="4" w:space="0" w:color="000000"/>
            </w:tcBorders>
            <w:shd w:val="clear" w:color="auto" w:fill="F2F2F2"/>
            <w:noWrap/>
            <w:tcMar>
              <w:top w:w="0" w:type="dxa"/>
              <w:left w:w="108" w:type="dxa"/>
              <w:bottom w:w="0" w:type="dxa"/>
              <w:right w:w="108" w:type="dxa"/>
            </w:tcMar>
            <w:vAlign w:val="bottom"/>
          </w:tcPr>
          <w:p w14:paraId="0AAEC316"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574</w:t>
            </w:r>
          </w:p>
        </w:tc>
        <w:tc>
          <w:tcPr>
            <w:tcW w:w="1343" w:type="dxa"/>
            <w:tcBorders>
              <w:top w:val="single" w:sz="8" w:space="0" w:color="000000"/>
              <w:bottom w:val="single" w:sz="4" w:space="0" w:color="000000"/>
              <w:right w:val="single" w:sz="4" w:space="0" w:color="000000"/>
            </w:tcBorders>
            <w:shd w:val="clear" w:color="auto" w:fill="F2F2F2"/>
            <w:noWrap/>
            <w:tcMar>
              <w:top w:w="0" w:type="dxa"/>
              <w:left w:w="108" w:type="dxa"/>
              <w:bottom w:w="0" w:type="dxa"/>
              <w:right w:w="108" w:type="dxa"/>
            </w:tcMar>
            <w:vAlign w:val="bottom"/>
          </w:tcPr>
          <w:p w14:paraId="6D7EDC76"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396</w:t>
            </w:r>
          </w:p>
        </w:tc>
        <w:tc>
          <w:tcPr>
            <w:tcW w:w="1485" w:type="dxa"/>
            <w:tcBorders>
              <w:top w:val="single" w:sz="8" w:space="0" w:color="000000"/>
              <w:bottom w:val="single" w:sz="4" w:space="0" w:color="000000"/>
              <w:right w:val="single" w:sz="4" w:space="0" w:color="000000"/>
            </w:tcBorders>
            <w:shd w:val="clear" w:color="auto" w:fill="F2F2F2"/>
            <w:noWrap/>
            <w:tcMar>
              <w:top w:w="0" w:type="dxa"/>
              <w:left w:w="108" w:type="dxa"/>
              <w:bottom w:w="0" w:type="dxa"/>
              <w:right w:w="108" w:type="dxa"/>
            </w:tcMar>
            <w:vAlign w:val="bottom"/>
          </w:tcPr>
          <w:p w14:paraId="36DC80EC"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925</w:t>
            </w:r>
          </w:p>
        </w:tc>
        <w:tc>
          <w:tcPr>
            <w:tcW w:w="1343" w:type="dxa"/>
            <w:tcBorders>
              <w:top w:val="single" w:sz="8" w:space="0" w:color="000000"/>
              <w:bottom w:val="single" w:sz="4" w:space="0" w:color="000000"/>
              <w:right w:val="single" w:sz="8" w:space="0" w:color="000000"/>
            </w:tcBorders>
            <w:shd w:val="clear" w:color="auto" w:fill="F2F2F2"/>
            <w:noWrap/>
            <w:tcMar>
              <w:top w:w="0" w:type="dxa"/>
              <w:left w:w="108" w:type="dxa"/>
              <w:bottom w:w="0" w:type="dxa"/>
              <w:right w:w="108" w:type="dxa"/>
            </w:tcMar>
            <w:vAlign w:val="bottom"/>
          </w:tcPr>
          <w:p w14:paraId="444AA07F"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699</w:t>
            </w:r>
          </w:p>
        </w:tc>
      </w:tr>
      <w:tr w:rsidR="00504255" w:rsidRPr="005848E1" w14:paraId="64476176" w14:textId="77777777" w:rsidTr="005078E6">
        <w:trPr>
          <w:trHeight w:val="864"/>
        </w:trPr>
        <w:tc>
          <w:tcPr>
            <w:tcW w:w="1197" w:type="dxa"/>
            <w:tcBorders>
              <w:left w:val="single" w:sz="8" w:space="0" w:color="000000"/>
              <w:bottom w:val="single" w:sz="4" w:space="0" w:color="000000"/>
              <w:right w:val="single" w:sz="8" w:space="0" w:color="000000"/>
            </w:tcBorders>
            <w:shd w:val="clear" w:color="auto" w:fill="F2F2F2"/>
            <w:tcMar>
              <w:top w:w="0" w:type="dxa"/>
              <w:left w:w="108" w:type="dxa"/>
              <w:bottom w:w="0" w:type="dxa"/>
              <w:right w:w="108" w:type="dxa"/>
            </w:tcMar>
            <w:vAlign w:val="bottom"/>
          </w:tcPr>
          <w:p w14:paraId="46FBCFF8" w14:textId="77777777" w:rsidR="000B366F" w:rsidRPr="005B6495" w:rsidRDefault="000B366F" w:rsidP="000B366F">
            <w:pPr>
              <w:spacing w:after="0" w:line="240" w:lineRule="auto"/>
              <w:jc w:val="left"/>
              <w:rPr>
                <w:rFonts w:eastAsia="Times New Roman" w:cstheme="minorHAnsi"/>
                <w:b/>
                <w:bCs/>
                <w:color w:val="000000"/>
                <w:sz w:val="20"/>
                <w:szCs w:val="20"/>
              </w:rPr>
            </w:pPr>
            <w:r w:rsidRPr="005B6495">
              <w:rPr>
                <w:rFonts w:eastAsia="Times New Roman" w:cstheme="minorHAnsi"/>
                <w:b/>
                <w:bCs/>
                <w:color w:val="000000"/>
                <w:sz w:val="20"/>
                <w:szCs w:val="20"/>
              </w:rPr>
              <w:t>Ieguldījuma virziena prioritāti raksturojošo aglomerāciju skaits</w:t>
            </w:r>
          </w:p>
        </w:tc>
        <w:tc>
          <w:tcPr>
            <w:tcW w:w="1059" w:type="dxa"/>
            <w:tcBorders>
              <w:bottom w:val="single" w:sz="4" w:space="0" w:color="000000"/>
              <w:right w:val="single" w:sz="4" w:space="0" w:color="000000"/>
            </w:tcBorders>
            <w:shd w:val="clear" w:color="auto" w:fill="F2F2F2"/>
            <w:tcMar>
              <w:top w:w="0" w:type="dxa"/>
              <w:left w:w="108" w:type="dxa"/>
              <w:bottom w:w="0" w:type="dxa"/>
              <w:right w:w="108" w:type="dxa"/>
            </w:tcMar>
            <w:vAlign w:val="bottom"/>
          </w:tcPr>
          <w:p w14:paraId="45662B18"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22</w:t>
            </w:r>
          </w:p>
        </w:tc>
        <w:tc>
          <w:tcPr>
            <w:tcW w:w="1059" w:type="dxa"/>
            <w:tcBorders>
              <w:bottom w:val="single" w:sz="4" w:space="0" w:color="000000"/>
              <w:right w:val="single" w:sz="4" w:space="0" w:color="000000"/>
            </w:tcBorders>
            <w:shd w:val="clear" w:color="auto" w:fill="F2F2F2"/>
            <w:tcMar>
              <w:top w:w="0" w:type="dxa"/>
              <w:left w:w="108" w:type="dxa"/>
              <w:bottom w:w="0" w:type="dxa"/>
              <w:right w:w="108" w:type="dxa"/>
            </w:tcMar>
            <w:vAlign w:val="bottom"/>
          </w:tcPr>
          <w:p w14:paraId="7B9014ED"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13</w:t>
            </w:r>
          </w:p>
        </w:tc>
        <w:tc>
          <w:tcPr>
            <w:tcW w:w="1017" w:type="dxa"/>
            <w:tcBorders>
              <w:bottom w:val="single" w:sz="4" w:space="0" w:color="000000"/>
              <w:right w:val="single" w:sz="4" w:space="0" w:color="000000"/>
            </w:tcBorders>
            <w:shd w:val="clear" w:color="auto" w:fill="F2F2F2"/>
            <w:tcMar>
              <w:top w:w="0" w:type="dxa"/>
              <w:left w:w="108" w:type="dxa"/>
              <w:bottom w:w="0" w:type="dxa"/>
              <w:right w:w="108" w:type="dxa"/>
            </w:tcMar>
            <w:vAlign w:val="bottom"/>
          </w:tcPr>
          <w:p w14:paraId="617FC6CD"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30</w:t>
            </w:r>
          </w:p>
        </w:tc>
        <w:tc>
          <w:tcPr>
            <w:tcW w:w="989" w:type="dxa"/>
            <w:tcBorders>
              <w:bottom w:val="single" w:sz="4" w:space="0" w:color="000000"/>
              <w:right w:val="single" w:sz="4" w:space="0" w:color="000000"/>
            </w:tcBorders>
            <w:shd w:val="clear" w:color="auto" w:fill="F2F2F2"/>
            <w:tcMar>
              <w:top w:w="0" w:type="dxa"/>
              <w:left w:w="108" w:type="dxa"/>
              <w:bottom w:w="0" w:type="dxa"/>
              <w:right w:w="108" w:type="dxa"/>
            </w:tcMar>
            <w:vAlign w:val="bottom"/>
          </w:tcPr>
          <w:p w14:paraId="7DFA864D"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20</w:t>
            </w:r>
          </w:p>
        </w:tc>
        <w:tc>
          <w:tcPr>
            <w:tcW w:w="1343" w:type="dxa"/>
            <w:tcBorders>
              <w:bottom w:val="single" w:sz="4" w:space="0" w:color="000000"/>
              <w:right w:val="single" w:sz="4" w:space="0" w:color="000000"/>
            </w:tcBorders>
            <w:shd w:val="clear" w:color="auto" w:fill="F2F2F2"/>
            <w:tcMar>
              <w:top w:w="0" w:type="dxa"/>
              <w:left w:w="108" w:type="dxa"/>
              <w:bottom w:w="0" w:type="dxa"/>
              <w:right w:w="108" w:type="dxa"/>
            </w:tcMar>
            <w:vAlign w:val="bottom"/>
          </w:tcPr>
          <w:p w14:paraId="0EFF4464"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17</w:t>
            </w:r>
          </w:p>
        </w:tc>
        <w:tc>
          <w:tcPr>
            <w:tcW w:w="1485" w:type="dxa"/>
            <w:tcBorders>
              <w:bottom w:val="single" w:sz="4" w:space="0" w:color="000000"/>
              <w:right w:val="single" w:sz="4" w:space="0" w:color="000000"/>
            </w:tcBorders>
            <w:shd w:val="clear" w:color="auto" w:fill="F2F2F2"/>
            <w:tcMar>
              <w:top w:w="0" w:type="dxa"/>
              <w:left w:w="108" w:type="dxa"/>
              <w:bottom w:w="0" w:type="dxa"/>
              <w:right w:w="108" w:type="dxa"/>
            </w:tcMar>
            <w:vAlign w:val="bottom"/>
          </w:tcPr>
          <w:p w14:paraId="71EF7316"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63</w:t>
            </w:r>
          </w:p>
        </w:tc>
        <w:tc>
          <w:tcPr>
            <w:tcW w:w="1343" w:type="dxa"/>
            <w:tcBorders>
              <w:bottom w:val="single" w:sz="4" w:space="0" w:color="000000"/>
              <w:right w:val="single" w:sz="8" w:space="0" w:color="000000"/>
            </w:tcBorders>
            <w:shd w:val="clear" w:color="auto" w:fill="F2F2F2"/>
            <w:tcMar>
              <w:top w:w="0" w:type="dxa"/>
              <w:left w:w="108" w:type="dxa"/>
              <w:bottom w:w="0" w:type="dxa"/>
              <w:right w:w="108" w:type="dxa"/>
            </w:tcMar>
            <w:vAlign w:val="bottom"/>
          </w:tcPr>
          <w:p w14:paraId="0A1F0D21"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52</w:t>
            </w:r>
          </w:p>
        </w:tc>
      </w:tr>
      <w:tr w:rsidR="00504255" w:rsidRPr="005848E1" w14:paraId="02AB4F07" w14:textId="77777777" w:rsidTr="005078E6">
        <w:trPr>
          <w:trHeight w:val="588"/>
        </w:trPr>
        <w:tc>
          <w:tcPr>
            <w:tcW w:w="1197" w:type="dxa"/>
            <w:tcBorders>
              <w:left w:val="single" w:sz="8" w:space="0" w:color="000000"/>
              <w:right w:val="single" w:sz="8" w:space="0" w:color="000000"/>
            </w:tcBorders>
            <w:shd w:val="clear" w:color="auto" w:fill="F2F2F2"/>
            <w:tcMar>
              <w:top w:w="0" w:type="dxa"/>
              <w:left w:w="108" w:type="dxa"/>
              <w:bottom w:w="0" w:type="dxa"/>
              <w:right w:w="108" w:type="dxa"/>
            </w:tcMar>
            <w:vAlign w:val="bottom"/>
          </w:tcPr>
          <w:p w14:paraId="2172C7BB" w14:textId="77777777" w:rsidR="000B366F" w:rsidRPr="005848E1" w:rsidRDefault="000B366F" w:rsidP="000B366F">
            <w:pPr>
              <w:spacing w:after="0" w:line="240" w:lineRule="auto"/>
              <w:jc w:val="left"/>
              <w:rPr>
                <w:rFonts w:eastAsia="Times New Roman" w:cstheme="minorHAnsi"/>
                <w:b/>
                <w:bCs/>
                <w:color w:val="000000"/>
                <w:sz w:val="20"/>
                <w:szCs w:val="20"/>
              </w:rPr>
            </w:pPr>
            <w:r w:rsidRPr="005848E1">
              <w:rPr>
                <w:rFonts w:eastAsia="Times New Roman" w:cstheme="minorHAnsi"/>
                <w:b/>
                <w:bCs/>
                <w:color w:val="000000"/>
                <w:sz w:val="20"/>
                <w:szCs w:val="20"/>
              </w:rPr>
              <w:t xml:space="preserve">Vidējā aglomerāciju kritēriju kopu summu </w:t>
            </w:r>
          </w:p>
        </w:tc>
        <w:tc>
          <w:tcPr>
            <w:tcW w:w="1059" w:type="dxa"/>
            <w:tcBorders>
              <w:right w:val="single" w:sz="4" w:space="0" w:color="000000"/>
            </w:tcBorders>
            <w:shd w:val="clear" w:color="auto" w:fill="F2F2F2"/>
            <w:noWrap/>
            <w:tcMar>
              <w:top w:w="0" w:type="dxa"/>
              <w:left w:w="108" w:type="dxa"/>
              <w:bottom w:w="0" w:type="dxa"/>
              <w:right w:w="108" w:type="dxa"/>
            </w:tcMar>
            <w:vAlign w:val="bottom"/>
          </w:tcPr>
          <w:p w14:paraId="4B651EEF"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25.818</w:t>
            </w:r>
          </w:p>
        </w:tc>
        <w:tc>
          <w:tcPr>
            <w:tcW w:w="1059" w:type="dxa"/>
            <w:tcBorders>
              <w:right w:val="single" w:sz="4" w:space="0" w:color="000000"/>
            </w:tcBorders>
            <w:shd w:val="clear" w:color="auto" w:fill="F2F2F2"/>
            <w:noWrap/>
            <w:tcMar>
              <w:top w:w="0" w:type="dxa"/>
              <w:left w:w="108" w:type="dxa"/>
              <w:bottom w:w="0" w:type="dxa"/>
              <w:right w:w="108" w:type="dxa"/>
            </w:tcMar>
            <w:vAlign w:val="bottom"/>
          </w:tcPr>
          <w:p w14:paraId="0160940A"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22.385</w:t>
            </w:r>
          </w:p>
        </w:tc>
        <w:tc>
          <w:tcPr>
            <w:tcW w:w="1017" w:type="dxa"/>
            <w:tcBorders>
              <w:right w:val="single" w:sz="4" w:space="0" w:color="000000"/>
            </w:tcBorders>
            <w:shd w:val="clear" w:color="auto" w:fill="F2F2F2"/>
            <w:noWrap/>
            <w:tcMar>
              <w:top w:w="0" w:type="dxa"/>
              <w:left w:w="108" w:type="dxa"/>
              <w:bottom w:w="0" w:type="dxa"/>
              <w:right w:w="108" w:type="dxa"/>
            </w:tcMar>
            <w:vAlign w:val="bottom"/>
          </w:tcPr>
          <w:p w14:paraId="711BF59B"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12.500</w:t>
            </w:r>
          </w:p>
        </w:tc>
        <w:tc>
          <w:tcPr>
            <w:tcW w:w="989" w:type="dxa"/>
            <w:tcBorders>
              <w:right w:val="single" w:sz="4" w:space="0" w:color="000000"/>
            </w:tcBorders>
            <w:shd w:val="clear" w:color="auto" w:fill="F2F2F2"/>
            <w:noWrap/>
            <w:tcMar>
              <w:top w:w="0" w:type="dxa"/>
              <w:left w:w="108" w:type="dxa"/>
              <w:bottom w:w="0" w:type="dxa"/>
              <w:right w:w="108" w:type="dxa"/>
            </w:tcMar>
            <w:vAlign w:val="bottom"/>
          </w:tcPr>
          <w:p w14:paraId="58AA416E" w14:textId="77777777" w:rsidR="000B366F" w:rsidRPr="00B174A3" w:rsidRDefault="000B366F" w:rsidP="000B366F">
            <w:pPr>
              <w:spacing w:after="0" w:line="240" w:lineRule="auto"/>
              <w:jc w:val="center"/>
              <w:rPr>
                <w:rFonts w:eastAsia="Times New Roman" w:cstheme="minorHAnsi"/>
                <w:bCs/>
                <w:color w:val="FF0000"/>
                <w:sz w:val="20"/>
                <w:szCs w:val="20"/>
              </w:rPr>
            </w:pPr>
            <w:r w:rsidRPr="00B174A3">
              <w:rPr>
                <w:rFonts w:eastAsia="Times New Roman" w:cstheme="minorHAnsi"/>
                <w:bCs/>
                <w:sz w:val="20"/>
                <w:szCs w:val="20"/>
              </w:rPr>
              <w:t>28.700</w:t>
            </w:r>
          </w:p>
        </w:tc>
        <w:tc>
          <w:tcPr>
            <w:tcW w:w="1343" w:type="dxa"/>
            <w:tcBorders>
              <w:right w:val="single" w:sz="4" w:space="0" w:color="000000"/>
            </w:tcBorders>
            <w:shd w:val="clear" w:color="auto" w:fill="F2F2F2"/>
            <w:noWrap/>
            <w:tcMar>
              <w:top w:w="0" w:type="dxa"/>
              <w:left w:w="108" w:type="dxa"/>
              <w:bottom w:w="0" w:type="dxa"/>
              <w:right w:w="108" w:type="dxa"/>
            </w:tcMar>
            <w:vAlign w:val="bottom"/>
          </w:tcPr>
          <w:p w14:paraId="169D0396"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23.294</w:t>
            </w:r>
          </w:p>
        </w:tc>
        <w:tc>
          <w:tcPr>
            <w:tcW w:w="1485" w:type="dxa"/>
            <w:tcBorders>
              <w:right w:val="single" w:sz="4" w:space="0" w:color="000000"/>
            </w:tcBorders>
            <w:shd w:val="clear" w:color="auto" w:fill="F2F2F2"/>
            <w:noWrap/>
            <w:tcMar>
              <w:top w:w="0" w:type="dxa"/>
              <w:left w:w="108" w:type="dxa"/>
              <w:bottom w:w="0" w:type="dxa"/>
              <w:right w:w="108" w:type="dxa"/>
            </w:tcMar>
            <w:vAlign w:val="bottom"/>
          </w:tcPr>
          <w:p w14:paraId="209F572E"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14.683</w:t>
            </w:r>
          </w:p>
        </w:tc>
        <w:tc>
          <w:tcPr>
            <w:tcW w:w="1343" w:type="dxa"/>
            <w:tcBorders>
              <w:right w:val="single" w:sz="8" w:space="0" w:color="000000"/>
            </w:tcBorders>
            <w:shd w:val="clear" w:color="auto" w:fill="F2F2F2"/>
            <w:noWrap/>
            <w:tcMar>
              <w:top w:w="0" w:type="dxa"/>
              <w:left w:w="108" w:type="dxa"/>
              <w:bottom w:w="0" w:type="dxa"/>
              <w:right w:w="108" w:type="dxa"/>
            </w:tcMar>
            <w:vAlign w:val="bottom"/>
          </w:tcPr>
          <w:p w14:paraId="1BE03058" w14:textId="77777777" w:rsidR="000B366F" w:rsidRPr="005848E1" w:rsidRDefault="000B366F" w:rsidP="000B366F">
            <w:pPr>
              <w:spacing w:after="0" w:line="240" w:lineRule="auto"/>
              <w:jc w:val="center"/>
              <w:rPr>
                <w:rFonts w:eastAsia="Times New Roman" w:cstheme="minorHAnsi"/>
                <w:color w:val="000000"/>
                <w:sz w:val="20"/>
                <w:szCs w:val="20"/>
              </w:rPr>
            </w:pPr>
            <w:r w:rsidRPr="005848E1">
              <w:rPr>
                <w:rFonts w:eastAsia="Times New Roman" w:cstheme="minorHAnsi"/>
                <w:color w:val="000000"/>
                <w:sz w:val="20"/>
                <w:szCs w:val="20"/>
              </w:rPr>
              <w:t>13.442</w:t>
            </w:r>
          </w:p>
        </w:tc>
      </w:tr>
    </w:tbl>
    <w:p w14:paraId="010375B8" w14:textId="6E895920" w:rsidR="000B366F" w:rsidRPr="005848E1" w:rsidRDefault="000B366F" w:rsidP="005078E6">
      <w:pPr>
        <w:pBdr>
          <w:top w:val="single" w:sz="4" w:space="0" w:color="000000"/>
          <w:left w:val="single" w:sz="4" w:space="4" w:color="000000"/>
          <w:bottom w:val="single" w:sz="4" w:space="1" w:color="000000"/>
          <w:right w:val="single" w:sz="4" w:space="4" w:color="000000"/>
        </w:pBdr>
        <w:rPr>
          <w:rFonts w:cstheme="minorHAnsi"/>
          <w:sz w:val="22"/>
        </w:rPr>
      </w:pPr>
      <w:r w:rsidRPr="005848E1">
        <w:rPr>
          <w:rFonts w:cstheme="minorHAnsi"/>
          <w:sz w:val="22"/>
        </w:rPr>
        <w:t>Prioritārākais investīciju virziens ar augstāko vidējo aglomerāciju kritēriju kopu punktu summu ir investīcijas notekūdeņu attīrīšanas kvalitātes uzlabošanā. Iegūtais vidējais punktu skaits ir 28,700. Šis investīciju virziens ir aktuāls 20 aglomerācijās ar CE&gt;2000. Otrs efektīvākais investīciju ieguldījumu virziens ir kanalizācijas tīklu attīstība esošo aglomerāciju robežās ar vidējo punktu skaitu 25,818</w:t>
      </w:r>
      <w:r w:rsidR="00C9189B">
        <w:rPr>
          <w:rFonts w:cstheme="minorHAnsi"/>
          <w:sz w:val="22"/>
        </w:rPr>
        <w:t xml:space="preserve">, kam </w:t>
      </w:r>
      <w:r w:rsidRPr="005848E1">
        <w:rPr>
          <w:rFonts w:cstheme="minorHAnsi"/>
          <w:sz w:val="22"/>
        </w:rPr>
        <w:t>investīciju ieguldījuma nepieciešamība norādīta 22 aglomerācijas.</w:t>
      </w:r>
    </w:p>
    <w:p w14:paraId="1A665FF9" w14:textId="77777777" w:rsidR="00B174A3" w:rsidRDefault="00B174A3" w:rsidP="000B366F">
      <w:pPr>
        <w:rPr>
          <w:rFonts w:cstheme="minorHAnsi"/>
          <w:b/>
          <w:i/>
          <w:sz w:val="22"/>
        </w:rPr>
      </w:pPr>
    </w:p>
    <w:p w14:paraId="7CC7D3D5" w14:textId="78F6429C" w:rsidR="000B366F" w:rsidRPr="005848E1" w:rsidRDefault="000B366F" w:rsidP="000B366F">
      <w:pPr>
        <w:rPr>
          <w:rFonts w:cstheme="minorHAnsi"/>
          <w:b/>
          <w:i/>
          <w:sz w:val="22"/>
        </w:rPr>
      </w:pPr>
      <w:r w:rsidRPr="005848E1">
        <w:rPr>
          <w:rFonts w:cstheme="minorHAnsi"/>
          <w:b/>
          <w:i/>
          <w:sz w:val="22"/>
        </w:rPr>
        <w:t>SOLIS NR.4: AGLOMERĀCIJU AR AUGSTĀKO IEGULDĪJUMU EFEKTIVITĀTI NOTEIKŠANA PRIORITĀRO INVESTĪCIJU IEGULDĪJUMU JOMĀ</w:t>
      </w:r>
    </w:p>
    <w:p w14:paraId="191687DD" w14:textId="787EA8DA" w:rsidR="000B366F" w:rsidRPr="005848E1" w:rsidRDefault="000B366F" w:rsidP="000B366F">
      <w:pPr>
        <w:rPr>
          <w:rFonts w:cstheme="minorHAnsi"/>
          <w:sz w:val="22"/>
        </w:rPr>
      </w:pPr>
      <w:r w:rsidRPr="005848E1">
        <w:rPr>
          <w:rFonts w:cstheme="minorHAnsi"/>
          <w:sz w:val="22"/>
        </w:rPr>
        <w:t xml:space="preserve">Pēc prioritāro investīciju ieguldījumu virzienu noteikšanas atbilstoši esošai metodikai </w:t>
      </w:r>
      <w:r w:rsidR="006B73CD" w:rsidRPr="005848E1">
        <w:rPr>
          <w:rFonts w:cstheme="minorHAnsi"/>
          <w:sz w:val="22"/>
        </w:rPr>
        <w:t>bija</w:t>
      </w:r>
      <w:r w:rsidRPr="005848E1">
        <w:rPr>
          <w:rFonts w:cstheme="minorHAnsi"/>
          <w:sz w:val="22"/>
        </w:rPr>
        <w:t xml:space="preserve"> iespējams noteikt aglomerācijas ar augstāko ieguldījumu efektivitāti. Novērtējot katrā aglomerācijā paredzētās darbības un nepieciešamo investīciju ieguldījumu apjomu</w:t>
      </w:r>
      <w:r w:rsidR="002F2CC7">
        <w:rPr>
          <w:rFonts w:cstheme="minorHAnsi"/>
          <w:sz w:val="22"/>
        </w:rPr>
        <w:t>,</w:t>
      </w:r>
      <w:r w:rsidRPr="005848E1">
        <w:rPr>
          <w:rFonts w:cstheme="minorHAnsi"/>
          <w:sz w:val="22"/>
        </w:rPr>
        <w:t xml:space="preserve"> </w:t>
      </w:r>
      <w:r w:rsidR="006B73CD" w:rsidRPr="005848E1">
        <w:rPr>
          <w:rFonts w:cstheme="minorHAnsi"/>
          <w:sz w:val="22"/>
        </w:rPr>
        <w:t>bija</w:t>
      </w:r>
      <w:r w:rsidRPr="005848E1">
        <w:rPr>
          <w:rFonts w:cstheme="minorHAnsi"/>
          <w:sz w:val="22"/>
        </w:rPr>
        <w:t xml:space="preserve"> iespējams pieņemt izsvērtu un argumentētu lēmumu par kopējo nepieciešamo līdzekļu apjomu, lai sasniegtu konkrētus mērķus. </w:t>
      </w:r>
    </w:p>
    <w:p w14:paraId="25976115" w14:textId="77777777" w:rsidR="00DA2D45" w:rsidRPr="005848E1" w:rsidRDefault="00DA2D45" w:rsidP="00DA2D45">
      <w:pPr>
        <w:pBdr>
          <w:top w:val="single" w:sz="4" w:space="1" w:color="000000"/>
          <w:left w:val="single" w:sz="4" w:space="4" w:color="000000"/>
          <w:bottom w:val="single" w:sz="4" w:space="1" w:color="000000"/>
          <w:right w:val="single" w:sz="4" w:space="4" w:color="000000"/>
        </w:pBdr>
        <w:rPr>
          <w:rFonts w:cstheme="minorHAnsi"/>
          <w:sz w:val="22"/>
        </w:rPr>
      </w:pPr>
      <w:r w:rsidRPr="005848E1">
        <w:rPr>
          <w:rFonts w:cstheme="minorHAnsi"/>
          <w:sz w:val="22"/>
        </w:rPr>
        <w:t xml:space="preserve">Piemērs: Soļa Nr.3. ietvaros veiktā prioritārā investīciju ieguldījumu virziena noteikšanas laikā tika konstatēts, ka efektīvākie būs ieguldījumi notekūdeņu attīrīšanas kvalitātes uzlabošanā. Kā var redzēt, tad prioritāri augstākais investīciju ieguldījums ar lielāko atdevi ir sagaidāms Ādažu aglomerācijā, kam seko Krāslava, Balvi, Baloži utt. </w:t>
      </w:r>
    </w:p>
    <w:p w14:paraId="3B7432A7" w14:textId="77777777" w:rsidR="00DA2D45" w:rsidRPr="005848E1" w:rsidRDefault="00DA2D45" w:rsidP="00DA2D45">
      <w:pPr>
        <w:pBdr>
          <w:top w:val="single" w:sz="4" w:space="1" w:color="000000"/>
          <w:left w:val="single" w:sz="4" w:space="4" w:color="000000"/>
          <w:bottom w:val="single" w:sz="4" w:space="1" w:color="000000"/>
          <w:right w:val="single" w:sz="4" w:space="4" w:color="000000"/>
        </w:pBdr>
        <w:rPr>
          <w:rFonts w:cstheme="minorHAnsi"/>
        </w:rPr>
      </w:pPr>
      <w:r w:rsidRPr="005848E1">
        <w:rPr>
          <w:rFonts w:cstheme="minorHAnsi"/>
          <w:sz w:val="22"/>
        </w:rPr>
        <w:t>Atbilstoši investīciju tabulā norādītajām veicamajām darbībām un nepieciešamo investīciju apjomam ir iespējams saskaitīt kopējos nepieciešamos ieguldījumus gan šajā investīciju virzienā, gan visos citos investīciju virzienos, ja tas ir aktuāli.</w:t>
      </w:r>
    </w:p>
    <w:p w14:paraId="3135B1A5" w14:textId="77777777" w:rsidR="006B73CD" w:rsidRPr="005848E1" w:rsidRDefault="006B73CD" w:rsidP="000B366F">
      <w:pPr>
        <w:rPr>
          <w:rFonts w:cstheme="minorHAnsi"/>
          <w:sz w:val="22"/>
        </w:rPr>
        <w:sectPr w:rsidR="006B73CD" w:rsidRPr="005848E1">
          <w:pgSz w:w="12240" w:h="15840"/>
          <w:pgMar w:top="1440" w:right="1440" w:bottom="1440" w:left="1440" w:header="720" w:footer="720" w:gutter="0"/>
          <w:cols w:space="720"/>
        </w:sectPr>
      </w:pPr>
    </w:p>
    <w:p w14:paraId="5DB75633" w14:textId="69D7BB63" w:rsidR="00396403" w:rsidRPr="005848E1" w:rsidRDefault="00396403" w:rsidP="00396403">
      <w:pPr>
        <w:keepNext/>
        <w:keepLines/>
        <w:numPr>
          <w:ilvl w:val="0"/>
          <w:numId w:val="18"/>
        </w:numPr>
        <w:spacing w:before="240" w:after="0"/>
        <w:jc w:val="center"/>
        <w:outlineLvl w:val="0"/>
        <w:rPr>
          <w:rFonts w:eastAsiaTheme="majorEastAsia" w:cstheme="minorHAnsi"/>
          <w:color w:val="365F91" w:themeColor="accent1" w:themeShade="BF"/>
          <w:sz w:val="32"/>
          <w:szCs w:val="32"/>
        </w:rPr>
      </w:pPr>
      <w:bookmarkStart w:id="21" w:name="_Toc42505180"/>
      <w:r w:rsidRPr="005848E1">
        <w:rPr>
          <w:rFonts w:eastAsiaTheme="majorEastAsia" w:cstheme="minorHAnsi"/>
          <w:color w:val="365F91" w:themeColor="accent1" w:themeShade="BF"/>
          <w:sz w:val="32"/>
          <w:szCs w:val="32"/>
        </w:rPr>
        <w:t>AGLOMERĀCIJU NOVĒRTĒJUM</w:t>
      </w:r>
      <w:r w:rsidR="00467D05" w:rsidRPr="005848E1">
        <w:rPr>
          <w:rFonts w:eastAsiaTheme="majorEastAsia" w:cstheme="minorHAnsi"/>
          <w:color w:val="365F91" w:themeColor="accent1" w:themeShade="BF"/>
          <w:sz w:val="32"/>
          <w:szCs w:val="32"/>
        </w:rPr>
        <w:t>S</w:t>
      </w:r>
      <w:r w:rsidRPr="005848E1">
        <w:rPr>
          <w:rFonts w:eastAsiaTheme="majorEastAsia" w:cstheme="minorHAnsi"/>
          <w:color w:val="365F91" w:themeColor="accent1" w:themeShade="BF"/>
          <w:sz w:val="32"/>
          <w:szCs w:val="32"/>
        </w:rPr>
        <w:t xml:space="preserve"> PĒC </w:t>
      </w:r>
      <w:r w:rsidR="00977E4A" w:rsidRPr="005848E1">
        <w:rPr>
          <w:rFonts w:eastAsiaTheme="majorEastAsia" w:cstheme="minorHAnsi"/>
          <w:color w:val="365F91" w:themeColor="accent1" w:themeShade="BF"/>
          <w:sz w:val="32"/>
          <w:szCs w:val="32"/>
        </w:rPr>
        <w:t>ŪDENSSAIMNIECĪBAS UZŅĒMUMU ANKETĒŠANAS</w:t>
      </w:r>
      <w:bookmarkEnd w:id="21"/>
    </w:p>
    <w:p w14:paraId="5D72DBC3" w14:textId="77777777" w:rsidR="00396403" w:rsidRPr="005848E1" w:rsidRDefault="00396403" w:rsidP="00396403">
      <w:pPr>
        <w:rPr>
          <w:rFonts w:cstheme="minorHAnsi"/>
        </w:rPr>
      </w:pPr>
    </w:p>
    <w:p w14:paraId="7EE2F718" w14:textId="64D71829" w:rsidR="00C97D77" w:rsidRPr="005848E1" w:rsidRDefault="00977E4A" w:rsidP="002C44B1">
      <w:pPr>
        <w:pStyle w:val="Heading2"/>
        <w:numPr>
          <w:ilvl w:val="1"/>
          <w:numId w:val="18"/>
        </w:numPr>
        <w:ind w:left="720"/>
        <w:jc w:val="left"/>
        <w:rPr>
          <w:rFonts w:asciiTheme="minorHAnsi" w:hAnsiTheme="minorHAnsi" w:cstheme="minorHAnsi"/>
          <w:sz w:val="22"/>
        </w:rPr>
      </w:pPr>
      <w:bookmarkStart w:id="22" w:name="_Toc42505181"/>
      <w:r w:rsidRPr="005848E1">
        <w:rPr>
          <w:rFonts w:asciiTheme="minorHAnsi" w:hAnsiTheme="minorHAnsi" w:cstheme="minorHAnsi"/>
        </w:rPr>
        <w:t xml:space="preserve">Ūdenssaimniecības uzņēmumu </w:t>
      </w:r>
      <w:r w:rsidR="00C97D77" w:rsidRPr="005848E1">
        <w:rPr>
          <w:rFonts w:asciiTheme="minorHAnsi" w:hAnsiTheme="minorHAnsi" w:cstheme="minorHAnsi"/>
        </w:rPr>
        <w:t>anketēšana</w:t>
      </w:r>
      <w:bookmarkEnd w:id="22"/>
    </w:p>
    <w:p w14:paraId="19F0F920" w14:textId="77777777" w:rsidR="00C97D77" w:rsidRPr="005848E1" w:rsidRDefault="00C97D77" w:rsidP="00C97D77">
      <w:pPr>
        <w:spacing w:after="0"/>
        <w:rPr>
          <w:rFonts w:cstheme="minorHAnsi"/>
          <w:sz w:val="22"/>
        </w:rPr>
      </w:pPr>
    </w:p>
    <w:p w14:paraId="5BF59E65" w14:textId="0D7A6D12" w:rsidR="00396403" w:rsidRPr="005848E1" w:rsidRDefault="00396403" w:rsidP="00396403">
      <w:pPr>
        <w:rPr>
          <w:rFonts w:cstheme="minorHAnsi"/>
          <w:sz w:val="22"/>
        </w:rPr>
      </w:pPr>
      <w:r w:rsidRPr="005848E1">
        <w:rPr>
          <w:rFonts w:cstheme="minorHAnsi"/>
          <w:sz w:val="22"/>
        </w:rPr>
        <w:t xml:space="preserve">Izpildītājs ir veicis visu Pasūtītāja darba uzdevumā noteikto aglomerāciju apsekošanu un faktiskās situācijas novērtējumu, veicot attiecīgo ūdenssaimniecības pakalpojumu sniedzēju aptauju un intervijas. Aglomerāciju apmeklējumi tika veikti laikā no 2020.gada 14.janvāra līdz 2020.gada 28.februārim. Apmeklējumu laikā </w:t>
      </w:r>
      <w:r w:rsidR="00467D05" w:rsidRPr="005848E1">
        <w:rPr>
          <w:rFonts w:cstheme="minorHAnsi"/>
          <w:sz w:val="22"/>
        </w:rPr>
        <w:t xml:space="preserve">tika aizpildīta </w:t>
      </w:r>
      <w:r w:rsidRPr="005848E1">
        <w:rPr>
          <w:rFonts w:cstheme="minorHAnsi"/>
          <w:sz w:val="22"/>
        </w:rPr>
        <w:t>ūdenssaimniecības pakalpojuma sniedzēj</w:t>
      </w:r>
      <w:r w:rsidR="00467D05" w:rsidRPr="005848E1">
        <w:rPr>
          <w:rFonts w:cstheme="minorHAnsi"/>
          <w:sz w:val="22"/>
        </w:rPr>
        <w:t xml:space="preserve">a darbību, kā arī situāciju aglomerācijā raksturojoša anketa, kas iepriekš tika saskaņota ar </w:t>
      </w:r>
      <w:proofErr w:type="spellStart"/>
      <w:r w:rsidR="00467D05" w:rsidRPr="005848E1">
        <w:rPr>
          <w:rFonts w:cstheme="minorHAnsi"/>
          <w:sz w:val="22"/>
        </w:rPr>
        <w:t>Pasūtītītāju</w:t>
      </w:r>
      <w:proofErr w:type="spellEnd"/>
      <w:r w:rsidR="00467D05" w:rsidRPr="005848E1">
        <w:rPr>
          <w:rFonts w:cstheme="minorHAnsi"/>
          <w:sz w:val="22"/>
        </w:rPr>
        <w:t xml:space="preserve"> (5.pielikums) un </w:t>
      </w:r>
      <w:r w:rsidR="00E04227">
        <w:rPr>
          <w:rFonts w:cstheme="minorHAnsi"/>
          <w:sz w:val="22"/>
        </w:rPr>
        <w:t xml:space="preserve">pēc tam </w:t>
      </w:r>
      <w:r w:rsidR="00467D05" w:rsidRPr="005848E1">
        <w:rPr>
          <w:rFonts w:cstheme="minorHAnsi"/>
          <w:sz w:val="22"/>
        </w:rPr>
        <w:t xml:space="preserve">nosūtīta ūdenssaimniecības uzņēmumiem un pašvaldībām. </w:t>
      </w:r>
      <w:proofErr w:type="spellStart"/>
      <w:r w:rsidR="00467D05" w:rsidRPr="005848E1">
        <w:rPr>
          <w:rFonts w:cstheme="minorHAnsi"/>
          <w:sz w:val="22"/>
        </w:rPr>
        <w:t>Ūdensssaimniecības</w:t>
      </w:r>
      <w:proofErr w:type="spellEnd"/>
      <w:r w:rsidR="00467D05" w:rsidRPr="005848E1">
        <w:rPr>
          <w:rFonts w:cstheme="minorHAnsi"/>
          <w:sz w:val="22"/>
        </w:rPr>
        <w:t xml:space="preserve"> uzņēmumu </w:t>
      </w:r>
      <w:r w:rsidRPr="005848E1">
        <w:rPr>
          <w:rFonts w:cstheme="minorHAnsi"/>
          <w:sz w:val="22"/>
        </w:rPr>
        <w:t xml:space="preserve">deleģētie pārstāvji </w:t>
      </w:r>
      <w:r w:rsidR="00467D05" w:rsidRPr="005848E1">
        <w:rPr>
          <w:rFonts w:cstheme="minorHAnsi"/>
          <w:sz w:val="22"/>
        </w:rPr>
        <w:t xml:space="preserve">tikšanās laikā </w:t>
      </w:r>
      <w:r w:rsidRPr="005848E1">
        <w:rPr>
          <w:rFonts w:cstheme="minorHAnsi"/>
          <w:sz w:val="22"/>
        </w:rPr>
        <w:t>tika informēti par anketas aizpildīšanas nepieciešamību un būtiskākajiem aspektiem, kas jāņem vērā anketas aizpildīšanai. Anketas mērķis bija ievākt pēc iespējas salīdzināmus un unificējamus datus par visām darba uzdevumā iekļautajām aglomerācijām, taču</w:t>
      </w:r>
      <w:r w:rsidR="00E04227">
        <w:rPr>
          <w:rFonts w:cstheme="minorHAnsi"/>
          <w:sz w:val="22"/>
        </w:rPr>
        <w:t>,</w:t>
      </w:r>
      <w:r w:rsidRPr="005848E1">
        <w:rPr>
          <w:rFonts w:cstheme="minorHAnsi"/>
          <w:sz w:val="22"/>
        </w:rPr>
        <w:t xml:space="preserve"> veicot praktiskos aglomerāciju </w:t>
      </w:r>
      <w:proofErr w:type="spellStart"/>
      <w:r w:rsidRPr="005848E1">
        <w:rPr>
          <w:rFonts w:cstheme="minorHAnsi"/>
          <w:sz w:val="22"/>
        </w:rPr>
        <w:t>apsekojumus</w:t>
      </w:r>
      <w:proofErr w:type="spellEnd"/>
      <w:r w:rsidR="00E04227">
        <w:rPr>
          <w:rFonts w:cstheme="minorHAnsi"/>
          <w:sz w:val="22"/>
        </w:rPr>
        <w:t>,</w:t>
      </w:r>
      <w:r w:rsidRPr="005848E1">
        <w:rPr>
          <w:rFonts w:cstheme="minorHAnsi"/>
          <w:sz w:val="22"/>
        </w:rPr>
        <w:t xml:space="preserve"> Izpildītājs saskarās ar situāciju, ka</w:t>
      </w:r>
      <w:r w:rsidR="00467D05" w:rsidRPr="005848E1">
        <w:rPr>
          <w:rFonts w:cstheme="minorHAnsi"/>
          <w:sz w:val="22"/>
        </w:rPr>
        <w:t xml:space="preserve">d </w:t>
      </w:r>
      <w:r w:rsidRPr="005848E1">
        <w:rPr>
          <w:rFonts w:cstheme="minorHAnsi"/>
          <w:sz w:val="22"/>
        </w:rPr>
        <w:t xml:space="preserve">vairākās aglomerācijās  </w:t>
      </w:r>
      <w:r w:rsidR="00E04227">
        <w:rPr>
          <w:rFonts w:cstheme="minorHAnsi"/>
          <w:sz w:val="22"/>
        </w:rPr>
        <w:t>ne</w:t>
      </w:r>
      <w:r w:rsidRPr="005848E1">
        <w:rPr>
          <w:rFonts w:cstheme="minorHAnsi"/>
          <w:sz w:val="22"/>
        </w:rPr>
        <w:t>izpr</w:t>
      </w:r>
      <w:r w:rsidR="00E04227">
        <w:rPr>
          <w:rFonts w:cstheme="minorHAnsi"/>
          <w:sz w:val="22"/>
        </w:rPr>
        <w:t>o</w:t>
      </w:r>
      <w:r w:rsidRPr="005848E1">
        <w:rPr>
          <w:rFonts w:cstheme="minorHAnsi"/>
          <w:sz w:val="22"/>
        </w:rPr>
        <w:t>t datu iegūšanas nepieciešamību un pētījuma aktualitāti attiecīgajā aglomerācijā. Arī pēc plaša un detalizēta situācijas skaidrojuma, vairāku aglomerāciju pārstāvji neizrādīja interesi par anketu aizpildīšanu vai informācijas sniegšanu Izpildītājam, kā rezultātā vairāku aglomerāciju anketas</w:t>
      </w:r>
      <w:r w:rsidR="00467D05" w:rsidRPr="005848E1">
        <w:rPr>
          <w:rFonts w:cstheme="minorHAnsi"/>
          <w:sz w:val="22"/>
        </w:rPr>
        <w:t xml:space="preserve"> (5 gab. vai 7%) </w:t>
      </w:r>
      <w:r w:rsidRPr="005848E1">
        <w:rPr>
          <w:rFonts w:cstheme="minorHAnsi"/>
          <w:sz w:val="22"/>
        </w:rPr>
        <w:t xml:space="preserve"> ir ar nelielu informācijas saturu un tajās iekļauta tikai pārstāvju sniegtā vai publiski citur iegūstam</w:t>
      </w:r>
      <w:r w:rsidR="00E04227">
        <w:rPr>
          <w:rFonts w:cstheme="minorHAnsi"/>
          <w:sz w:val="22"/>
        </w:rPr>
        <w:t>ā</w:t>
      </w:r>
      <w:r w:rsidRPr="005848E1">
        <w:rPr>
          <w:rFonts w:cstheme="minorHAnsi"/>
          <w:sz w:val="22"/>
        </w:rPr>
        <w:t>, ticam</w:t>
      </w:r>
      <w:r w:rsidR="00E04227">
        <w:rPr>
          <w:rFonts w:cstheme="minorHAnsi"/>
          <w:sz w:val="22"/>
        </w:rPr>
        <w:t>ā</w:t>
      </w:r>
      <w:r w:rsidRPr="005848E1">
        <w:rPr>
          <w:rFonts w:cstheme="minorHAnsi"/>
          <w:sz w:val="22"/>
        </w:rPr>
        <w:t xml:space="preserve"> informācija par attiecīgo aglomerāciju. </w:t>
      </w:r>
    </w:p>
    <w:p w14:paraId="78CA690C" w14:textId="07762173" w:rsidR="00396403" w:rsidRPr="005848E1" w:rsidRDefault="00396403" w:rsidP="00396403">
      <w:pPr>
        <w:rPr>
          <w:rFonts w:cstheme="minorHAnsi"/>
          <w:sz w:val="22"/>
        </w:rPr>
      </w:pPr>
      <w:r w:rsidRPr="005848E1">
        <w:rPr>
          <w:rFonts w:cstheme="minorHAnsi"/>
          <w:sz w:val="22"/>
        </w:rPr>
        <w:t xml:space="preserve">Lielā daļā gadījumu anketas pēc klātienes intervijas un aglomerācijas </w:t>
      </w:r>
      <w:proofErr w:type="spellStart"/>
      <w:r w:rsidRPr="005848E1">
        <w:rPr>
          <w:rFonts w:cstheme="minorHAnsi"/>
          <w:sz w:val="22"/>
        </w:rPr>
        <w:t>apsekojuma</w:t>
      </w:r>
      <w:proofErr w:type="spellEnd"/>
      <w:r w:rsidRPr="005848E1">
        <w:rPr>
          <w:rFonts w:cstheme="minorHAnsi"/>
          <w:sz w:val="22"/>
        </w:rPr>
        <w:t xml:space="preserve"> tika precizētas no aglomerācijas pārstāvju puses un papildinātas pēc Izpildītāja papildu</w:t>
      </w:r>
      <w:r w:rsidR="00E04227">
        <w:rPr>
          <w:rFonts w:cstheme="minorHAnsi"/>
          <w:sz w:val="22"/>
        </w:rPr>
        <w:t xml:space="preserve"> </w:t>
      </w:r>
      <w:r w:rsidRPr="005848E1">
        <w:rPr>
          <w:rFonts w:cstheme="minorHAnsi"/>
          <w:sz w:val="22"/>
        </w:rPr>
        <w:t>jautājumiem pēc datu neatbilstību fiksēšanas. Vairākos gadījumos Izpildītājam nācās sniegt metodisku un praktisku atbalstu dažādu datu analīzei un aprēķināšanai, lai korekti un pēc iespējas atbilstošāk aizpildītu aptaujas anketu, kā rezultātā liels skaits anketu tika saņemtas līdz 2020.gada 18.martam, kad anketu iesniedza arī lielākās aglomerācijas teritorijā strādājošais SIA “Rīgas ūdens”. Atsevišķi precizējumi un informācija tika iesniegta līdz pat 2020.gada marta beigām.</w:t>
      </w:r>
    </w:p>
    <w:p w14:paraId="27EC52F9" w14:textId="50D2EE06" w:rsidR="00C97D77" w:rsidRPr="005848E1" w:rsidRDefault="00C97D77" w:rsidP="00396403">
      <w:pPr>
        <w:rPr>
          <w:rFonts w:cstheme="minorHAnsi"/>
          <w:sz w:val="22"/>
        </w:rPr>
      </w:pPr>
      <w:r w:rsidRPr="005848E1">
        <w:rPr>
          <w:rFonts w:cstheme="minorHAnsi"/>
          <w:sz w:val="22"/>
        </w:rPr>
        <w:t>Anketu ietvaros tika iegūti dati gan par CKS tīklu pārklājumu apjomu pēc SAM 5.3.1. projektu realizācijas, gan dati par reāli pieslēgto iedzīvotāju skaitu pie CKS tīkliem. Tik</w:t>
      </w:r>
      <w:r w:rsidR="00AB5744">
        <w:rPr>
          <w:rFonts w:cstheme="minorHAnsi"/>
          <w:sz w:val="22"/>
        </w:rPr>
        <w:t>a</w:t>
      </w:r>
      <w:r w:rsidRPr="005848E1">
        <w:rPr>
          <w:rFonts w:cstheme="minorHAnsi"/>
          <w:sz w:val="22"/>
        </w:rPr>
        <w:t xml:space="preserve"> iegūti kopējie dati par notekūdeņu apjomu, k</w:t>
      </w:r>
      <w:r w:rsidR="00E04227">
        <w:rPr>
          <w:rFonts w:cstheme="minorHAnsi"/>
          <w:sz w:val="22"/>
        </w:rPr>
        <w:t>o</w:t>
      </w:r>
      <w:r w:rsidRPr="005848E1">
        <w:rPr>
          <w:rFonts w:cstheme="minorHAnsi"/>
          <w:sz w:val="22"/>
        </w:rPr>
        <w:t xml:space="preserve"> ir novadījuši patērētāji un k</w:t>
      </w:r>
      <w:r w:rsidR="00E04227">
        <w:rPr>
          <w:rFonts w:cstheme="minorHAnsi"/>
          <w:sz w:val="22"/>
        </w:rPr>
        <w:t>a</w:t>
      </w:r>
      <w:r w:rsidRPr="005848E1">
        <w:rPr>
          <w:rFonts w:cstheme="minorHAnsi"/>
          <w:sz w:val="22"/>
        </w:rPr>
        <w:t>s ir nonācis notekūdeņu attīrīšanas iekārtās. Tika iegūta informācija par ūdenssaimniecības uzņēmumu pārstāvju redzējumu attiecībā uz vēl nepieciešamajām investīcijām noteikt</w:t>
      </w:r>
      <w:r w:rsidR="00AB5744">
        <w:rPr>
          <w:rFonts w:cstheme="minorHAnsi"/>
          <w:sz w:val="22"/>
        </w:rPr>
        <w:t>aj</w:t>
      </w:r>
      <w:r w:rsidRPr="005848E1">
        <w:rPr>
          <w:rFonts w:cstheme="minorHAnsi"/>
          <w:sz w:val="22"/>
        </w:rPr>
        <w:t>ās aglomerācijas robežās un ārpus aglomerācijas, kā arī daudz citu datu, kas ir izmantoti tālākā situācijas analīzē.</w:t>
      </w:r>
    </w:p>
    <w:p w14:paraId="7E1FE029" w14:textId="36B910B1" w:rsidR="002C44B1" w:rsidRPr="005848E1" w:rsidRDefault="002C44B1" w:rsidP="002C44B1">
      <w:pPr>
        <w:pStyle w:val="Heading2"/>
        <w:numPr>
          <w:ilvl w:val="1"/>
          <w:numId w:val="18"/>
        </w:numPr>
        <w:ind w:left="720"/>
        <w:jc w:val="left"/>
        <w:rPr>
          <w:rFonts w:asciiTheme="minorHAnsi" w:hAnsiTheme="minorHAnsi" w:cstheme="minorHAnsi"/>
        </w:rPr>
      </w:pPr>
      <w:bookmarkStart w:id="23" w:name="_Toc42505182"/>
      <w:bookmarkStart w:id="24" w:name="_Toc36544178"/>
      <w:r w:rsidRPr="005848E1">
        <w:rPr>
          <w:rFonts w:asciiTheme="minorHAnsi" w:hAnsiTheme="minorHAnsi" w:cstheme="minorHAnsi"/>
        </w:rPr>
        <w:t>CE aprēķins aglomerācijās</w:t>
      </w:r>
      <w:bookmarkEnd w:id="23"/>
    </w:p>
    <w:p w14:paraId="59E6A839" w14:textId="77777777" w:rsidR="002C44B1" w:rsidRPr="005848E1" w:rsidRDefault="002C44B1" w:rsidP="002C44B1">
      <w:pPr>
        <w:spacing w:after="0"/>
        <w:rPr>
          <w:rFonts w:cstheme="minorHAnsi"/>
          <w:sz w:val="22"/>
        </w:rPr>
      </w:pPr>
    </w:p>
    <w:p w14:paraId="74C225F2" w14:textId="470248FA" w:rsidR="002C44B1" w:rsidRPr="005848E1" w:rsidRDefault="002C44B1" w:rsidP="002C44B1">
      <w:pPr>
        <w:rPr>
          <w:rFonts w:cstheme="minorHAnsi"/>
          <w:sz w:val="22"/>
        </w:rPr>
      </w:pPr>
      <w:r w:rsidRPr="005848E1">
        <w:rPr>
          <w:rFonts w:cstheme="minorHAnsi"/>
          <w:sz w:val="22"/>
        </w:rPr>
        <w:t>Līdz ar visu datu apkop</w:t>
      </w:r>
      <w:r w:rsidR="00AB5744">
        <w:rPr>
          <w:rFonts w:cstheme="minorHAnsi"/>
          <w:sz w:val="22"/>
        </w:rPr>
        <w:t>o</w:t>
      </w:r>
      <w:r w:rsidRPr="005848E1">
        <w:rPr>
          <w:rFonts w:cstheme="minorHAnsi"/>
          <w:sz w:val="22"/>
        </w:rPr>
        <w:t>šanu</w:t>
      </w:r>
      <w:r w:rsidR="00E04227">
        <w:rPr>
          <w:rFonts w:cstheme="minorHAnsi"/>
          <w:sz w:val="22"/>
        </w:rPr>
        <w:t>,</w:t>
      </w:r>
      <w:r w:rsidRPr="005848E1">
        <w:rPr>
          <w:rFonts w:cstheme="minorHAnsi"/>
          <w:sz w:val="22"/>
        </w:rPr>
        <w:t xml:space="preserve"> pirmais uzdevums bija novērtēt visu aglomerāciju CE apjomu, ņemot vērā uz NAI novadīto notekūdeņu daudzumu un piesārņojuma </w:t>
      </w:r>
      <w:r w:rsidR="00F22CD1">
        <w:rPr>
          <w:rFonts w:cstheme="minorHAnsi"/>
          <w:sz w:val="22"/>
        </w:rPr>
        <w:t>koncentrāciju</w:t>
      </w:r>
      <w:r w:rsidRPr="005848E1">
        <w:rPr>
          <w:rFonts w:cstheme="minorHAnsi"/>
          <w:sz w:val="22"/>
        </w:rPr>
        <w:t>, un iedzīvotāju skaitu aglomerācijā. Uz NAI novadītā piesārņojuma apjoms tika rēķināts pēc formul</w:t>
      </w:r>
      <w:r w:rsidR="00AB5744">
        <w:rPr>
          <w:rFonts w:cstheme="minorHAnsi"/>
          <w:sz w:val="22"/>
        </w:rPr>
        <w:t>as</w:t>
      </w:r>
      <w:r w:rsidRPr="005848E1">
        <w:rPr>
          <w:rFonts w:cstheme="minorHAnsi"/>
          <w:sz w:val="22"/>
        </w:rPr>
        <w:t>, kur BSP</w:t>
      </w:r>
      <w:r w:rsidRPr="00E04227">
        <w:rPr>
          <w:rFonts w:cstheme="minorHAnsi"/>
          <w:sz w:val="22"/>
          <w:vertAlign w:val="subscript"/>
        </w:rPr>
        <w:t xml:space="preserve">5 </w:t>
      </w:r>
      <w:r w:rsidRPr="005848E1">
        <w:rPr>
          <w:rFonts w:cstheme="minorHAnsi"/>
          <w:sz w:val="22"/>
        </w:rPr>
        <w:t xml:space="preserve">uz vienu cilvēku ir 60 mg/l. </w:t>
      </w:r>
      <w:r w:rsidR="00ED6020" w:rsidRPr="005848E1">
        <w:rPr>
          <w:rFonts w:cstheme="minorHAnsi"/>
          <w:sz w:val="22"/>
        </w:rPr>
        <w:t>Aprēķinu ietvaros tika iegūti sekojoši rezultāti</w:t>
      </w:r>
      <w:r w:rsidR="00B53FB4" w:rsidRPr="005848E1">
        <w:rPr>
          <w:rFonts w:cstheme="minorHAnsi"/>
          <w:sz w:val="22"/>
        </w:rPr>
        <w:t>.</w:t>
      </w:r>
    </w:p>
    <w:p w14:paraId="1B12F58B" w14:textId="5DADF26F" w:rsidR="00ED6020" w:rsidRPr="005848E1" w:rsidRDefault="00ED6020" w:rsidP="00ED6020">
      <w:pPr>
        <w:spacing w:after="0"/>
        <w:ind w:right="90"/>
        <w:jc w:val="right"/>
        <w:rPr>
          <w:rFonts w:cstheme="minorHAnsi"/>
          <w:b/>
          <w:sz w:val="22"/>
          <w:shd w:val="clear" w:color="auto" w:fill="FFFFFF"/>
        </w:rPr>
      </w:pPr>
      <w:r w:rsidRPr="005848E1">
        <w:rPr>
          <w:rFonts w:cstheme="minorHAnsi"/>
          <w:b/>
          <w:sz w:val="22"/>
          <w:shd w:val="clear" w:color="auto" w:fill="FFFFFF"/>
        </w:rPr>
        <w:t>Tabula Nr.3.1.</w:t>
      </w:r>
    </w:p>
    <w:p w14:paraId="416286A6" w14:textId="4A4EEC03" w:rsidR="00ED6020" w:rsidRPr="005848E1" w:rsidRDefault="00ED6020" w:rsidP="00ED6020">
      <w:pPr>
        <w:spacing w:after="0"/>
        <w:ind w:right="-335"/>
        <w:jc w:val="center"/>
        <w:rPr>
          <w:rFonts w:cstheme="minorHAnsi"/>
          <w:b/>
          <w:sz w:val="22"/>
          <w:shd w:val="clear" w:color="auto" w:fill="FFFFFF"/>
        </w:rPr>
      </w:pPr>
      <w:r w:rsidRPr="005848E1">
        <w:rPr>
          <w:rFonts w:cstheme="minorHAnsi"/>
          <w:b/>
          <w:sz w:val="22"/>
          <w:shd w:val="clear" w:color="auto" w:fill="FFFFFF"/>
        </w:rPr>
        <w:t>Aglomerāciju CE aprēķins</w:t>
      </w:r>
      <w:r w:rsidR="000F2707">
        <w:rPr>
          <w:rFonts w:cstheme="minorHAnsi"/>
          <w:b/>
          <w:sz w:val="22"/>
          <w:shd w:val="clear" w:color="auto" w:fill="FFFFFF"/>
        </w:rPr>
        <w:t>*</w:t>
      </w:r>
    </w:p>
    <w:tbl>
      <w:tblPr>
        <w:tblStyle w:val="TableGrid"/>
        <w:tblW w:w="9351" w:type="dxa"/>
        <w:tblLayout w:type="fixed"/>
        <w:tblLook w:val="04A0" w:firstRow="1" w:lastRow="0" w:firstColumn="1" w:lastColumn="0" w:noHBand="0" w:noVBand="1"/>
      </w:tblPr>
      <w:tblGrid>
        <w:gridCol w:w="654"/>
        <w:gridCol w:w="1449"/>
        <w:gridCol w:w="1450"/>
        <w:gridCol w:w="1449"/>
        <w:gridCol w:w="1450"/>
        <w:gridCol w:w="1449"/>
        <w:gridCol w:w="1450"/>
      </w:tblGrid>
      <w:tr w:rsidR="001633F2" w:rsidRPr="005848E1" w14:paraId="4E83F5D1" w14:textId="3189E518" w:rsidTr="00E942A3">
        <w:trPr>
          <w:trHeight w:val="1709"/>
        </w:trPr>
        <w:tc>
          <w:tcPr>
            <w:tcW w:w="654" w:type="dxa"/>
            <w:hideMark/>
          </w:tcPr>
          <w:p w14:paraId="79921885" w14:textId="77777777" w:rsidR="001633F2" w:rsidRPr="005848E1" w:rsidRDefault="001633F2" w:rsidP="00ED6020">
            <w:pPr>
              <w:ind w:left="-109" w:right="-100"/>
              <w:jc w:val="center"/>
              <w:rPr>
                <w:rFonts w:cstheme="minorHAnsi"/>
                <w:sz w:val="20"/>
                <w:szCs w:val="20"/>
                <w:lang w:val="en-US"/>
              </w:rPr>
            </w:pPr>
            <w:proofErr w:type="spellStart"/>
            <w:r w:rsidRPr="005848E1">
              <w:rPr>
                <w:rFonts w:cstheme="minorHAnsi"/>
                <w:sz w:val="20"/>
                <w:szCs w:val="20"/>
              </w:rPr>
              <w:t>Nr.p.k</w:t>
            </w:r>
            <w:proofErr w:type="spellEnd"/>
            <w:r w:rsidRPr="005848E1">
              <w:rPr>
                <w:rFonts w:cstheme="minorHAnsi"/>
                <w:sz w:val="20"/>
                <w:szCs w:val="20"/>
              </w:rPr>
              <w:t>.</w:t>
            </w:r>
          </w:p>
        </w:tc>
        <w:tc>
          <w:tcPr>
            <w:tcW w:w="1449" w:type="dxa"/>
            <w:hideMark/>
          </w:tcPr>
          <w:p w14:paraId="74C3A6AA" w14:textId="77777777" w:rsidR="001633F2" w:rsidRPr="005848E1" w:rsidRDefault="001633F2" w:rsidP="00ED6020">
            <w:pPr>
              <w:ind w:right="-19"/>
              <w:jc w:val="center"/>
              <w:rPr>
                <w:rFonts w:cstheme="minorHAnsi"/>
                <w:sz w:val="20"/>
                <w:szCs w:val="20"/>
              </w:rPr>
            </w:pPr>
            <w:r w:rsidRPr="005848E1">
              <w:rPr>
                <w:rFonts w:cstheme="minorHAnsi"/>
                <w:sz w:val="20"/>
                <w:szCs w:val="20"/>
              </w:rPr>
              <w:t>Pakalpojumu  sniegšanas teritorija</w:t>
            </w:r>
          </w:p>
        </w:tc>
        <w:tc>
          <w:tcPr>
            <w:tcW w:w="1450" w:type="dxa"/>
            <w:hideMark/>
          </w:tcPr>
          <w:p w14:paraId="10DDCDCF" w14:textId="77777777" w:rsidR="001633F2" w:rsidRPr="005848E1" w:rsidRDefault="001633F2" w:rsidP="00ED6020">
            <w:pPr>
              <w:ind w:left="-108" w:right="-155"/>
              <w:jc w:val="center"/>
              <w:rPr>
                <w:rFonts w:cstheme="minorHAnsi"/>
                <w:sz w:val="20"/>
                <w:szCs w:val="20"/>
              </w:rPr>
            </w:pPr>
            <w:r w:rsidRPr="005848E1">
              <w:rPr>
                <w:rFonts w:cstheme="minorHAnsi"/>
                <w:sz w:val="20"/>
                <w:szCs w:val="20"/>
              </w:rPr>
              <w:t>Iedzīvotāju skaits aglomerācijā</w:t>
            </w:r>
          </w:p>
        </w:tc>
        <w:tc>
          <w:tcPr>
            <w:tcW w:w="1449" w:type="dxa"/>
            <w:hideMark/>
          </w:tcPr>
          <w:p w14:paraId="282D3007" w14:textId="77777777" w:rsidR="001633F2" w:rsidRPr="005848E1" w:rsidRDefault="001633F2" w:rsidP="00ED6020">
            <w:pPr>
              <w:ind w:right="-46"/>
              <w:jc w:val="center"/>
              <w:rPr>
                <w:rFonts w:cstheme="minorHAnsi"/>
                <w:sz w:val="20"/>
                <w:szCs w:val="20"/>
              </w:rPr>
            </w:pPr>
            <w:r w:rsidRPr="005848E1">
              <w:rPr>
                <w:rFonts w:cstheme="minorHAnsi"/>
                <w:sz w:val="20"/>
                <w:szCs w:val="20"/>
              </w:rPr>
              <w:t>Pie kanalizācijas sistēmas pieslēgto iedzīvotāju skaits</w:t>
            </w:r>
          </w:p>
        </w:tc>
        <w:tc>
          <w:tcPr>
            <w:tcW w:w="1450" w:type="dxa"/>
            <w:hideMark/>
          </w:tcPr>
          <w:p w14:paraId="68984E5D" w14:textId="77777777" w:rsidR="001633F2" w:rsidRPr="005848E1" w:rsidRDefault="001633F2" w:rsidP="00ED6020">
            <w:pPr>
              <w:ind w:left="-81"/>
              <w:jc w:val="center"/>
              <w:rPr>
                <w:rFonts w:cstheme="minorHAnsi"/>
                <w:sz w:val="20"/>
                <w:szCs w:val="20"/>
              </w:rPr>
            </w:pPr>
            <w:r w:rsidRPr="005848E1">
              <w:rPr>
                <w:rFonts w:cstheme="minorHAnsi"/>
                <w:sz w:val="20"/>
                <w:szCs w:val="20"/>
              </w:rPr>
              <w:t>Faktiski saņemtais notekūdeņu apjoms NAI m3/gadā</w:t>
            </w:r>
          </w:p>
        </w:tc>
        <w:tc>
          <w:tcPr>
            <w:tcW w:w="1449" w:type="dxa"/>
            <w:hideMark/>
          </w:tcPr>
          <w:p w14:paraId="36032D1D" w14:textId="77777777" w:rsidR="001633F2" w:rsidRPr="005848E1" w:rsidRDefault="001633F2" w:rsidP="001633F2">
            <w:pPr>
              <w:ind w:left="-207" w:right="-184"/>
              <w:jc w:val="center"/>
              <w:rPr>
                <w:rFonts w:cstheme="minorHAnsi"/>
                <w:sz w:val="20"/>
                <w:szCs w:val="20"/>
              </w:rPr>
            </w:pPr>
            <w:r w:rsidRPr="005848E1">
              <w:rPr>
                <w:rFonts w:cstheme="minorHAnsi"/>
                <w:sz w:val="20"/>
                <w:szCs w:val="20"/>
              </w:rPr>
              <w:t>Ienākošo notekūdeņu piesārņojuma koncentrācija (BSP5 mg/l)</w:t>
            </w:r>
          </w:p>
        </w:tc>
        <w:tc>
          <w:tcPr>
            <w:tcW w:w="1450" w:type="dxa"/>
            <w:hideMark/>
          </w:tcPr>
          <w:p w14:paraId="32E67785" w14:textId="77777777" w:rsidR="001633F2" w:rsidRPr="005848E1" w:rsidRDefault="001633F2" w:rsidP="00ED6020">
            <w:pPr>
              <w:ind w:right="-108"/>
              <w:jc w:val="center"/>
              <w:rPr>
                <w:rFonts w:cstheme="minorHAnsi"/>
                <w:sz w:val="20"/>
                <w:szCs w:val="20"/>
              </w:rPr>
            </w:pPr>
            <w:r w:rsidRPr="005848E1">
              <w:rPr>
                <w:rFonts w:cstheme="minorHAnsi"/>
                <w:sz w:val="20"/>
                <w:szCs w:val="20"/>
              </w:rPr>
              <w:t>Aprēķinātais piesārņojuma slodzes apjoms CE</w:t>
            </w:r>
          </w:p>
        </w:tc>
      </w:tr>
      <w:tr w:rsidR="001633F2" w:rsidRPr="005848E1" w14:paraId="7A495DC6" w14:textId="07659875" w:rsidTr="00E942A3">
        <w:trPr>
          <w:trHeight w:val="288"/>
        </w:trPr>
        <w:tc>
          <w:tcPr>
            <w:tcW w:w="654" w:type="dxa"/>
            <w:hideMark/>
          </w:tcPr>
          <w:p w14:paraId="4E9DDC79" w14:textId="77777777" w:rsidR="001633F2" w:rsidRPr="005848E1" w:rsidRDefault="001633F2" w:rsidP="00ED6020">
            <w:pPr>
              <w:ind w:right="-335"/>
              <w:jc w:val="center"/>
              <w:rPr>
                <w:rFonts w:cstheme="minorHAnsi"/>
                <w:sz w:val="20"/>
                <w:szCs w:val="20"/>
              </w:rPr>
            </w:pPr>
            <w:r w:rsidRPr="005848E1">
              <w:rPr>
                <w:rFonts w:cstheme="minorHAnsi"/>
                <w:sz w:val="20"/>
                <w:szCs w:val="20"/>
              </w:rPr>
              <w:t> </w:t>
            </w:r>
          </w:p>
        </w:tc>
        <w:tc>
          <w:tcPr>
            <w:tcW w:w="1449" w:type="dxa"/>
            <w:hideMark/>
          </w:tcPr>
          <w:p w14:paraId="191FFB5B" w14:textId="04761025" w:rsidR="001633F2" w:rsidRPr="005848E1" w:rsidRDefault="001633F2" w:rsidP="00ED6020">
            <w:pPr>
              <w:ind w:right="-73"/>
              <w:jc w:val="center"/>
              <w:rPr>
                <w:rFonts w:cstheme="minorHAnsi"/>
                <w:sz w:val="20"/>
                <w:szCs w:val="20"/>
              </w:rPr>
            </w:pPr>
            <w:r w:rsidRPr="005848E1">
              <w:rPr>
                <w:rFonts w:cstheme="minorHAnsi"/>
                <w:sz w:val="20"/>
                <w:szCs w:val="20"/>
              </w:rPr>
              <w:t> 1</w:t>
            </w:r>
          </w:p>
        </w:tc>
        <w:tc>
          <w:tcPr>
            <w:tcW w:w="1450" w:type="dxa"/>
            <w:hideMark/>
          </w:tcPr>
          <w:p w14:paraId="7AFA8D06" w14:textId="42AF0636" w:rsidR="001633F2" w:rsidRPr="005848E1" w:rsidRDefault="001633F2" w:rsidP="00ED6020">
            <w:pPr>
              <w:ind w:right="-73"/>
              <w:jc w:val="center"/>
              <w:rPr>
                <w:rFonts w:cstheme="minorHAnsi"/>
                <w:sz w:val="20"/>
                <w:szCs w:val="20"/>
              </w:rPr>
            </w:pPr>
            <w:r w:rsidRPr="005848E1">
              <w:rPr>
                <w:rFonts w:cstheme="minorHAnsi"/>
                <w:sz w:val="20"/>
                <w:szCs w:val="20"/>
              </w:rPr>
              <w:t>2</w:t>
            </w:r>
          </w:p>
        </w:tc>
        <w:tc>
          <w:tcPr>
            <w:tcW w:w="1449" w:type="dxa"/>
            <w:hideMark/>
          </w:tcPr>
          <w:p w14:paraId="79011D81" w14:textId="1C704520" w:rsidR="001633F2" w:rsidRPr="005848E1" w:rsidRDefault="001633F2" w:rsidP="00ED6020">
            <w:pPr>
              <w:ind w:right="-73"/>
              <w:jc w:val="center"/>
              <w:rPr>
                <w:rFonts w:cstheme="minorHAnsi"/>
                <w:sz w:val="20"/>
                <w:szCs w:val="20"/>
              </w:rPr>
            </w:pPr>
            <w:r w:rsidRPr="005848E1">
              <w:rPr>
                <w:rFonts w:cstheme="minorHAnsi"/>
                <w:sz w:val="20"/>
                <w:szCs w:val="20"/>
              </w:rPr>
              <w:t>3</w:t>
            </w:r>
          </w:p>
        </w:tc>
        <w:tc>
          <w:tcPr>
            <w:tcW w:w="1450" w:type="dxa"/>
            <w:hideMark/>
          </w:tcPr>
          <w:p w14:paraId="3AD5E7A8" w14:textId="3B68869A" w:rsidR="001633F2" w:rsidRPr="005848E1" w:rsidRDefault="001633F2" w:rsidP="00ED6020">
            <w:pPr>
              <w:ind w:right="-73"/>
              <w:jc w:val="center"/>
              <w:rPr>
                <w:rFonts w:cstheme="minorHAnsi"/>
                <w:sz w:val="20"/>
                <w:szCs w:val="20"/>
              </w:rPr>
            </w:pPr>
            <w:r w:rsidRPr="005848E1">
              <w:rPr>
                <w:rFonts w:cstheme="minorHAnsi"/>
                <w:sz w:val="20"/>
                <w:szCs w:val="20"/>
              </w:rPr>
              <w:t>4</w:t>
            </w:r>
          </w:p>
        </w:tc>
        <w:tc>
          <w:tcPr>
            <w:tcW w:w="1449" w:type="dxa"/>
            <w:noWrap/>
            <w:hideMark/>
          </w:tcPr>
          <w:p w14:paraId="3B24F35F" w14:textId="13DB9CEC" w:rsidR="001633F2" w:rsidRPr="005848E1" w:rsidRDefault="001633F2" w:rsidP="001633F2">
            <w:pPr>
              <w:ind w:left="-207" w:right="-184"/>
              <w:jc w:val="center"/>
              <w:rPr>
                <w:rFonts w:cstheme="minorHAnsi"/>
                <w:sz w:val="20"/>
                <w:szCs w:val="20"/>
              </w:rPr>
            </w:pPr>
            <w:r w:rsidRPr="005848E1">
              <w:rPr>
                <w:rFonts w:cstheme="minorHAnsi"/>
                <w:sz w:val="20"/>
                <w:szCs w:val="20"/>
              </w:rPr>
              <w:t>5</w:t>
            </w:r>
          </w:p>
        </w:tc>
        <w:tc>
          <w:tcPr>
            <w:tcW w:w="1450" w:type="dxa"/>
            <w:hideMark/>
          </w:tcPr>
          <w:p w14:paraId="1399471A" w14:textId="22FC935C" w:rsidR="001633F2" w:rsidRPr="005848E1" w:rsidRDefault="001633F2" w:rsidP="00EE2F0D">
            <w:pPr>
              <w:ind w:left="-26" w:right="-73"/>
              <w:jc w:val="center"/>
              <w:rPr>
                <w:rFonts w:cstheme="minorHAnsi"/>
                <w:sz w:val="20"/>
                <w:szCs w:val="20"/>
              </w:rPr>
            </w:pPr>
            <w:r w:rsidRPr="005848E1">
              <w:rPr>
                <w:rFonts w:cstheme="minorHAnsi"/>
                <w:sz w:val="20"/>
                <w:szCs w:val="20"/>
              </w:rPr>
              <w:t>6=(4x5)/(365x60)</w:t>
            </w:r>
          </w:p>
        </w:tc>
      </w:tr>
      <w:tr w:rsidR="001633F2" w:rsidRPr="005848E1" w14:paraId="03116DA2" w14:textId="2B08C90E" w:rsidTr="00E942A3">
        <w:trPr>
          <w:trHeight w:val="278"/>
        </w:trPr>
        <w:tc>
          <w:tcPr>
            <w:tcW w:w="9351" w:type="dxa"/>
            <w:gridSpan w:val="7"/>
            <w:hideMark/>
          </w:tcPr>
          <w:p w14:paraId="76F2E5AC" w14:textId="77777777" w:rsidR="001633F2" w:rsidRPr="005848E1" w:rsidRDefault="001633F2" w:rsidP="001633F2">
            <w:pPr>
              <w:ind w:left="22" w:right="-184"/>
              <w:jc w:val="left"/>
              <w:rPr>
                <w:rFonts w:cstheme="minorHAnsi"/>
                <w:sz w:val="18"/>
                <w:szCs w:val="18"/>
              </w:rPr>
            </w:pPr>
            <w:r w:rsidRPr="005848E1">
              <w:rPr>
                <w:rFonts w:cstheme="minorHAnsi"/>
                <w:sz w:val="18"/>
                <w:szCs w:val="18"/>
              </w:rPr>
              <w:t>CE&gt;100 000 </w:t>
            </w:r>
          </w:p>
        </w:tc>
      </w:tr>
      <w:tr w:rsidR="001633F2" w:rsidRPr="005848E1" w14:paraId="7F361D27" w14:textId="611D9B93" w:rsidTr="00E942A3">
        <w:trPr>
          <w:trHeight w:val="288"/>
        </w:trPr>
        <w:tc>
          <w:tcPr>
            <w:tcW w:w="654" w:type="dxa"/>
            <w:hideMark/>
          </w:tcPr>
          <w:p w14:paraId="4EA77F05" w14:textId="77777777" w:rsidR="001633F2" w:rsidRPr="005848E1" w:rsidRDefault="001633F2" w:rsidP="00FA4F80">
            <w:pPr>
              <w:ind w:right="-208"/>
              <w:jc w:val="center"/>
              <w:rPr>
                <w:rFonts w:cstheme="minorHAnsi"/>
                <w:sz w:val="18"/>
                <w:szCs w:val="18"/>
              </w:rPr>
            </w:pPr>
            <w:r w:rsidRPr="005848E1">
              <w:rPr>
                <w:rFonts w:cstheme="minorHAnsi"/>
                <w:sz w:val="18"/>
                <w:szCs w:val="18"/>
              </w:rPr>
              <w:t>1.</w:t>
            </w:r>
          </w:p>
        </w:tc>
        <w:tc>
          <w:tcPr>
            <w:tcW w:w="1449" w:type="dxa"/>
            <w:noWrap/>
            <w:hideMark/>
          </w:tcPr>
          <w:p w14:paraId="0AC0D23E" w14:textId="77777777" w:rsidR="001633F2" w:rsidRPr="005848E1" w:rsidRDefault="001633F2" w:rsidP="00FA4F80">
            <w:pPr>
              <w:ind w:right="-208"/>
              <w:jc w:val="center"/>
              <w:rPr>
                <w:rFonts w:cstheme="minorHAnsi"/>
                <w:sz w:val="18"/>
                <w:szCs w:val="18"/>
              </w:rPr>
            </w:pPr>
            <w:r w:rsidRPr="005848E1">
              <w:rPr>
                <w:rFonts w:cstheme="minorHAnsi"/>
                <w:sz w:val="18"/>
                <w:szCs w:val="18"/>
              </w:rPr>
              <w:t>Daugavpils</w:t>
            </w:r>
          </w:p>
        </w:tc>
        <w:tc>
          <w:tcPr>
            <w:tcW w:w="1450" w:type="dxa"/>
            <w:noWrap/>
            <w:hideMark/>
          </w:tcPr>
          <w:p w14:paraId="224E3C76" w14:textId="77777777" w:rsidR="001633F2" w:rsidRPr="005848E1" w:rsidRDefault="001633F2" w:rsidP="00FA4F80">
            <w:pPr>
              <w:ind w:right="-208"/>
              <w:jc w:val="center"/>
              <w:rPr>
                <w:rFonts w:cstheme="minorHAnsi"/>
                <w:sz w:val="18"/>
                <w:szCs w:val="18"/>
              </w:rPr>
            </w:pPr>
            <w:r w:rsidRPr="005848E1">
              <w:rPr>
                <w:rFonts w:cstheme="minorHAnsi"/>
                <w:sz w:val="18"/>
                <w:szCs w:val="18"/>
              </w:rPr>
              <w:t>85932</w:t>
            </w:r>
          </w:p>
        </w:tc>
        <w:tc>
          <w:tcPr>
            <w:tcW w:w="1449" w:type="dxa"/>
            <w:noWrap/>
            <w:hideMark/>
          </w:tcPr>
          <w:p w14:paraId="2E724D97" w14:textId="77777777" w:rsidR="001633F2" w:rsidRPr="005848E1" w:rsidRDefault="001633F2" w:rsidP="00FA4F80">
            <w:pPr>
              <w:ind w:right="-208"/>
              <w:jc w:val="center"/>
              <w:rPr>
                <w:rFonts w:cstheme="minorHAnsi"/>
                <w:sz w:val="18"/>
                <w:szCs w:val="18"/>
              </w:rPr>
            </w:pPr>
            <w:r w:rsidRPr="005848E1">
              <w:rPr>
                <w:rFonts w:cstheme="minorHAnsi"/>
                <w:sz w:val="18"/>
                <w:szCs w:val="18"/>
              </w:rPr>
              <w:t>75475</w:t>
            </w:r>
          </w:p>
        </w:tc>
        <w:tc>
          <w:tcPr>
            <w:tcW w:w="1450" w:type="dxa"/>
            <w:noWrap/>
            <w:hideMark/>
          </w:tcPr>
          <w:p w14:paraId="721761B5" w14:textId="77777777" w:rsidR="001633F2" w:rsidRPr="005848E1" w:rsidRDefault="001633F2" w:rsidP="00FA4F80">
            <w:pPr>
              <w:ind w:right="-208"/>
              <w:jc w:val="center"/>
              <w:rPr>
                <w:rFonts w:cstheme="minorHAnsi"/>
                <w:sz w:val="18"/>
                <w:szCs w:val="18"/>
              </w:rPr>
            </w:pPr>
            <w:r w:rsidRPr="005848E1">
              <w:rPr>
                <w:rFonts w:cstheme="minorHAnsi"/>
                <w:sz w:val="18"/>
                <w:szCs w:val="18"/>
              </w:rPr>
              <w:t>4239427</w:t>
            </w:r>
          </w:p>
        </w:tc>
        <w:tc>
          <w:tcPr>
            <w:tcW w:w="1449" w:type="dxa"/>
            <w:noWrap/>
            <w:hideMark/>
          </w:tcPr>
          <w:p w14:paraId="060C6461"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414</w:t>
            </w:r>
          </w:p>
        </w:tc>
        <w:tc>
          <w:tcPr>
            <w:tcW w:w="1450" w:type="dxa"/>
            <w:noWrap/>
            <w:hideMark/>
          </w:tcPr>
          <w:p w14:paraId="24738806" w14:textId="77777777" w:rsidR="001633F2" w:rsidRPr="005848E1" w:rsidRDefault="001633F2" w:rsidP="00FA4F80">
            <w:pPr>
              <w:ind w:right="-208"/>
              <w:jc w:val="center"/>
              <w:rPr>
                <w:rFonts w:cstheme="minorHAnsi"/>
                <w:sz w:val="18"/>
                <w:szCs w:val="18"/>
              </w:rPr>
            </w:pPr>
            <w:r w:rsidRPr="005848E1">
              <w:rPr>
                <w:rFonts w:cstheme="minorHAnsi"/>
                <w:sz w:val="18"/>
                <w:szCs w:val="18"/>
              </w:rPr>
              <w:t>80143</w:t>
            </w:r>
          </w:p>
        </w:tc>
      </w:tr>
      <w:tr w:rsidR="001633F2" w:rsidRPr="005848E1" w14:paraId="45A47922" w14:textId="67F7881C" w:rsidTr="00E942A3">
        <w:trPr>
          <w:trHeight w:val="288"/>
        </w:trPr>
        <w:tc>
          <w:tcPr>
            <w:tcW w:w="654" w:type="dxa"/>
            <w:hideMark/>
          </w:tcPr>
          <w:p w14:paraId="5A094C3D" w14:textId="77777777" w:rsidR="001633F2" w:rsidRPr="005848E1" w:rsidRDefault="001633F2" w:rsidP="00FA4F80">
            <w:pPr>
              <w:ind w:right="-208"/>
              <w:jc w:val="center"/>
              <w:rPr>
                <w:rFonts w:cstheme="minorHAnsi"/>
                <w:sz w:val="18"/>
                <w:szCs w:val="18"/>
              </w:rPr>
            </w:pPr>
            <w:r w:rsidRPr="005848E1">
              <w:rPr>
                <w:rFonts w:cstheme="minorHAnsi"/>
                <w:sz w:val="18"/>
                <w:szCs w:val="18"/>
              </w:rPr>
              <w:t xml:space="preserve">2. </w:t>
            </w:r>
          </w:p>
        </w:tc>
        <w:tc>
          <w:tcPr>
            <w:tcW w:w="1449" w:type="dxa"/>
            <w:noWrap/>
            <w:hideMark/>
          </w:tcPr>
          <w:p w14:paraId="31BEAFBB" w14:textId="77777777" w:rsidR="001633F2" w:rsidRPr="005848E1" w:rsidRDefault="001633F2" w:rsidP="00FA4F80">
            <w:pPr>
              <w:ind w:right="-208"/>
              <w:jc w:val="center"/>
              <w:rPr>
                <w:rFonts w:cstheme="minorHAnsi"/>
                <w:sz w:val="18"/>
                <w:szCs w:val="18"/>
              </w:rPr>
            </w:pPr>
            <w:r w:rsidRPr="005848E1">
              <w:rPr>
                <w:rFonts w:cstheme="minorHAnsi"/>
                <w:sz w:val="18"/>
                <w:szCs w:val="18"/>
              </w:rPr>
              <w:t>Rīga</w:t>
            </w:r>
          </w:p>
        </w:tc>
        <w:tc>
          <w:tcPr>
            <w:tcW w:w="1450" w:type="dxa"/>
            <w:noWrap/>
            <w:hideMark/>
          </w:tcPr>
          <w:p w14:paraId="7B685E2A" w14:textId="77777777" w:rsidR="001633F2" w:rsidRPr="005848E1" w:rsidRDefault="001633F2" w:rsidP="00FA4F80">
            <w:pPr>
              <w:ind w:right="-208"/>
              <w:jc w:val="center"/>
              <w:rPr>
                <w:rFonts w:cstheme="minorHAnsi"/>
                <w:sz w:val="18"/>
                <w:szCs w:val="18"/>
              </w:rPr>
            </w:pPr>
            <w:r w:rsidRPr="005848E1">
              <w:rPr>
                <w:rFonts w:cstheme="minorHAnsi"/>
                <w:sz w:val="18"/>
                <w:szCs w:val="18"/>
              </w:rPr>
              <w:t>668724</w:t>
            </w:r>
          </w:p>
        </w:tc>
        <w:tc>
          <w:tcPr>
            <w:tcW w:w="1449" w:type="dxa"/>
            <w:noWrap/>
            <w:hideMark/>
          </w:tcPr>
          <w:p w14:paraId="6DF16B2A" w14:textId="77777777" w:rsidR="001633F2" w:rsidRPr="005848E1" w:rsidRDefault="001633F2" w:rsidP="00FA4F80">
            <w:pPr>
              <w:ind w:right="-208"/>
              <w:jc w:val="center"/>
              <w:rPr>
                <w:rFonts w:cstheme="minorHAnsi"/>
                <w:sz w:val="18"/>
                <w:szCs w:val="18"/>
              </w:rPr>
            </w:pPr>
            <w:r w:rsidRPr="005848E1">
              <w:rPr>
                <w:rFonts w:cstheme="minorHAnsi"/>
                <w:sz w:val="18"/>
                <w:szCs w:val="18"/>
              </w:rPr>
              <w:t>636865</w:t>
            </w:r>
          </w:p>
        </w:tc>
        <w:tc>
          <w:tcPr>
            <w:tcW w:w="1450" w:type="dxa"/>
            <w:noWrap/>
            <w:hideMark/>
          </w:tcPr>
          <w:p w14:paraId="61A9187A" w14:textId="77777777" w:rsidR="001633F2" w:rsidRPr="005848E1" w:rsidRDefault="001633F2" w:rsidP="00FA4F80">
            <w:pPr>
              <w:ind w:right="-208"/>
              <w:jc w:val="center"/>
              <w:rPr>
                <w:rFonts w:cstheme="minorHAnsi"/>
                <w:sz w:val="18"/>
                <w:szCs w:val="18"/>
              </w:rPr>
            </w:pPr>
            <w:r w:rsidRPr="005848E1">
              <w:rPr>
                <w:rFonts w:cstheme="minorHAnsi"/>
                <w:sz w:val="18"/>
                <w:szCs w:val="18"/>
              </w:rPr>
              <w:t>47540576</w:t>
            </w:r>
          </w:p>
        </w:tc>
        <w:tc>
          <w:tcPr>
            <w:tcW w:w="1449" w:type="dxa"/>
            <w:noWrap/>
            <w:hideMark/>
          </w:tcPr>
          <w:p w14:paraId="2F1CE1A7"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323</w:t>
            </w:r>
          </w:p>
        </w:tc>
        <w:tc>
          <w:tcPr>
            <w:tcW w:w="1450" w:type="dxa"/>
            <w:noWrap/>
            <w:hideMark/>
          </w:tcPr>
          <w:p w14:paraId="02099BA3" w14:textId="77777777" w:rsidR="001633F2" w:rsidRPr="005848E1" w:rsidRDefault="001633F2" w:rsidP="00FA4F80">
            <w:pPr>
              <w:ind w:right="-208"/>
              <w:jc w:val="center"/>
              <w:rPr>
                <w:rFonts w:cstheme="minorHAnsi"/>
                <w:sz w:val="18"/>
                <w:szCs w:val="18"/>
              </w:rPr>
            </w:pPr>
            <w:r w:rsidRPr="005848E1">
              <w:rPr>
                <w:rFonts w:cstheme="minorHAnsi"/>
                <w:sz w:val="18"/>
                <w:szCs w:val="18"/>
              </w:rPr>
              <w:t>701169</w:t>
            </w:r>
          </w:p>
        </w:tc>
      </w:tr>
      <w:tr w:rsidR="001633F2" w:rsidRPr="005848E1" w14:paraId="5A77BC0E" w14:textId="56A20562" w:rsidTr="00E942A3">
        <w:trPr>
          <w:trHeight w:val="288"/>
        </w:trPr>
        <w:tc>
          <w:tcPr>
            <w:tcW w:w="9351" w:type="dxa"/>
            <w:gridSpan w:val="7"/>
            <w:hideMark/>
          </w:tcPr>
          <w:p w14:paraId="5F86282D" w14:textId="77777777" w:rsidR="001633F2" w:rsidRPr="005848E1" w:rsidRDefault="001633F2" w:rsidP="001633F2">
            <w:pPr>
              <w:ind w:left="22" w:right="-184"/>
              <w:jc w:val="left"/>
              <w:rPr>
                <w:rFonts w:cstheme="minorHAnsi"/>
                <w:sz w:val="18"/>
                <w:szCs w:val="18"/>
              </w:rPr>
            </w:pPr>
            <w:r w:rsidRPr="005848E1">
              <w:rPr>
                <w:rFonts w:cstheme="minorHAnsi"/>
                <w:sz w:val="18"/>
                <w:szCs w:val="18"/>
              </w:rPr>
              <w:t> 100 000&gt;CE&gt;10 000</w:t>
            </w:r>
          </w:p>
        </w:tc>
      </w:tr>
      <w:tr w:rsidR="001633F2" w:rsidRPr="005848E1" w14:paraId="1F69D58A" w14:textId="687B114C" w:rsidTr="00E942A3">
        <w:trPr>
          <w:trHeight w:val="288"/>
        </w:trPr>
        <w:tc>
          <w:tcPr>
            <w:tcW w:w="654" w:type="dxa"/>
            <w:hideMark/>
          </w:tcPr>
          <w:p w14:paraId="3E763C4E" w14:textId="77777777" w:rsidR="001633F2" w:rsidRPr="005848E1" w:rsidRDefault="001633F2" w:rsidP="00FA4F80">
            <w:pPr>
              <w:ind w:right="-208"/>
              <w:jc w:val="center"/>
              <w:rPr>
                <w:rFonts w:cstheme="minorHAnsi"/>
                <w:sz w:val="18"/>
                <w:szCs w:val="18"/>
              </w:rPr>
            </w:pPr>
            <w:r w:rsidRPr="005848E1">
              <w:rPr>
                <w:rFonts w:cstheme="minorHAnsi"/>
                <w:sz w:val="18"/>
                <w:szCs w:val="18"/>
              </w:rPr>
              <w:t>3.</w:t>
            </w:r>
          </w:p>
        </w:tc>
        <w:tc>
          <w:tcPr>
            <w:tcW w:w="1449" w:type="dxa"/>
            <w:noWrap/>
            <w:hideMark/>
          </w:tcPr>
          <w:p w14:paraId="58F4404B" w14:textId="77777777" w:rsidR="001633F2" w:rsidRPr="005848E1" w:rsidRDefault="001633F2" w:rsidP="00FA4F80">
            <w:pPr>
              <w:ind w:right="-208"/>
              <w:jc w:val="center"/>
              <w:rPr>
                <w:rFonts w:cstheme="minorHAnsi"/>
                <w:sz w:val="18"/>
                <w:szCs w:val="18"/>
              </w:rPr>
            </w:pPr>
            <w:r w:rsidRPr="005848E1">
              <w:rPr>
                <w:rFonts w:cstheme="minorHAnsi"/>
                <w:sz w:val="18"/>
                <w:szCs w:val="18"/>
              </w:rPr>
              <w:t>Bauska</w:t>
            </w:r>
          </w:p>
        </w:tc>
        <w:tc>
          <w:tcPr>
            <w:tcW w:w="1450" w:type="dxa"/>
            <w:noWrap/>
            <w:hideMark/>
          </w:tcPr>
          <w:p w14:paraId="2D5373C9" w14:textId="77777777" w:rsidR="001633F2" w:rsidRPr="005848E1" w:rsidRDefault="001633F2" w:rsidP="00FA4F80">
            <w:pPr>
              <w:ind w:right="-208"/>
              <w:jc w:val="center"/>
              <w:rPr>
                <w:rFonts w:cstheme="minorHAnsi"/>
                <w:sz w:val="18"/>
                <w:szCs w:val="18"/>
              </w:rPr>
            </w:pPr>
            <w:r w:rsidRPr="005848E1">
              <w:rPr>
                <w:rFonts w:cstheme="minorHAnsi"/>
                <w:sz w:val="18"/>
                <w:szCs w:val="18"/>
              </w:rPr>
              <w:t>9067</w:t>
            </w:r>
          </w:p>
        </w:tc>
        <w:tc>
          <w:tcPr>
            <w:tcW w:w="1449" w:type="dxa"/>
            <w:noWrap/>
            <w:hideMark/>
          </w:tcPr>
          <w:p w14:paraId="758DA721" w14:textId="77777777" w:rsidR="001633F2" w:rsidRPr="005848E1" w:rsidRDefault="001633F2" w:rsidP="00FA4F80">
            <w:pPr>
              <w:ind w:right="-208"/>
              <w:jc w:val="center"/>
              <w:rPr>
                <w:rFonts w:cstheme="minorHAnsi"/>
                <w:sz w:val="18"/>
                <w:szCs w:val="18"/>
              </w:rPr>
            </w:pPr>
            <w:r w:rsidRPr="005848E1">
              <w:rPr>
                <w:rFonts w:cstheme="minorHAnsi"/>
                <w:sz w:val="18"/>
                <w:szCs w:val="18"/>
              </w:rPr>
              <w:t>8419</w:t>
            </w:r>
          </w:p>
        </w:tc>
        <w:tc>
          <w:tcPr>
            <w:tcW w:w="1450" w:type="dxa"/>
            <w:noWrap/>
            <w:hideMark/>
          </w:tcPr>
          <w:p w14:paraId="56519745" w14:textId="77777777" w:rsidR="001633F2" w:rsidRPr="005848E1" w:rsidRDefault="001633F2" w:rsidP="00FA4F80">
            <w:pPr>
              <w:ind w:right="-208"/>
              <w:jc w:val="center"/>
              <w:rPr>
                <w:rFonts w:cstheme="minorHAnsi"/>
                <w:sz w:val="18"/>
                <w:szCs w:val="18"/>
              </w:rPr>
            </w:pPr>
            <w:r w:rsidRPr="005848E1">
              <w:rPr>
                <w:rFonts w:cstheme="minorHAnsi"/>
                <w:sz w:val="18"/>
                <w:szCs w:val="18"/>
              </w:rPr>
              <w:t>512647</w:t>
            </w:r>
          </w:p>
        </w:tc>
        <w:tc>
          <w:tcPr>
            <w:tcW w:w="1449" w:type="dxa"/>
            <w:noWrap/>
            <w:hideMark/>
          </w:tcPr>
          <w:p w14:paraId="13251CB1"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360</w:t>
            </w:r>
          </w:p>
        </w:tc>
        <w:tc>
          <w:tcPr>
            <w:tcW w:w="1450" w:type="dxa"/>
            <w:noWrap/>
            <w:hideMark/>
          </w:tcPr>
          <w:p w14:paraId="11CA77FD" w14:textId="77777777" w:rsidR="001633F2" w:rsidRPr="005848E1" w:rsidRDefault="001633F2" w:rsidP="00FA4F80">
            <w:pPr>
              <w:ind w:right="-208"/>
              <w:jc w:val="center"/>
              <w:rPr>
                <w:rFonts w:cstheme="minorHAnsi"/>
                <w:sz w:val="18"/>
                <w:szCs w:val="18"/>
              </w:rPr>
            </w:pPr>
            <w:r w:rsidRPr="005848E1">
              <w:rPr>
                <w:rFonts w:cstheme="minorHAnsi"/>
                <w:sz w:val="18"/>
                <w:szCs w:val="18"/>
              </w:rPr>
              <w:t>8427</w:t>
            </w:r>
          </w:p>
        </w:tc>
      </w:tr>
      <w:tr w:rsidR="001633F2" w:rsidRPr="005848E1" w14:paraId="17D0465F" w14:textId="23CABA0A" w:rsidTr="00E942A3">
        <w:trPr>
          <w:trHeight w:val="288"/>
        </w:trPr>
        <w:tc>
          <w:tcPr>
            <w:tcW w:w="654" w:type="dxa"/>
            <w:hideMark/>
          </w:tcPr>
          <w:p w14:paraId="3A31E48D" w14:textId="77777777" w:rsidR="001633F2" w:rsidRPr="005848E1" w:rsidRDefault="001633F2" w:rsidP="00FA4F80">
            <w:pPr>
              <w:ind w:right="-208"/>
              <w:jc w:val="center"/>
              <w:rPr>
                <w:rFonts w:cstheme="minorHAnsi"/>
                <w:sz w:val="18"/>
                <w:szCs w:val="18"/>
              </w:rPr>
            </w:pPr>
            <w:r w:rsidRPr="005848E1">
              <w:rPr>
                <w:rFonts w:cstheme="minorHAnsi"/>
                <w:sz w:val="18"/>
                <w:szCs w:val="18"/>
              </w:rPr>
              <w:t xml:space="preserve">4. </w:t>
            </w:r>
          </w:p>
        </w:tc>
        <w:tc>
          <w:tcPr>
            <w:tcW w:w="1449" w:type="dxa"/>
            <w:noWrap/>
            <w:hideMark/>
          </w:tcPr>
          <w:p w14:paraId="2719D1C3" w14:textId="77777777" w:rsidR="001633F2" w:rsidRPr="005848E1" w:rsidRDefault="001633F2" w:rsidP="00FA4F80">
            <w:pPr>
              <w:ind w:right="-208"/>
              <w:jc w:val="center"/>
              <w:rPr>
                <w:rFonts w:cstheme="minorHAnsi"/>
                <w:sz w:val="18"/>
                <w:szCs w:val="18"/>
              </w:rPr>
            </w:pPr>
            <w:r w:rsidRPr="005848E1">
              <w:rPr>
                <w:rFonts w:cstheme="minorHAnsi"/>
                <w:sz w:val="18"/>
                <w:szCs w:val="18"/>
              </w:rPr>
              <w:t>Cēsis</w:t>
            </w:r>
          </w:p>
        </w:tc>
        <w:tc>
          <w:tcPr>
            <w:tcW w:w="1450" w:type="dxa"/>
            <w:noWrap/>
            <w:hideMark/>
          </w:tcPr>
          <w:p w14:paraId="2490E5D5" w14:textId="77777777" w:rsidR="001633F2" w:rsidRPr="005848E1" w:rsidRDefault="001633F2" w:rsidP="00FA4F80">
            <w:pPr>
              <w:ind w:right="-208"/>
              <w:jc w:val="center"/>
              <w:rPr>
                <w:rFonts w:cstheme="minorHAnsi"/>
                <w:sz w:val="18"/>
                <w:szCs w:val="18"/>
              </w:rPr>
            </w:pPr>
            <w:r w:rsidRPr="005848E1">
              <w:rPr>
                <w:rFonts w:cstheme="minorHAnsi"/>
                <w:sz w:val="18"/>
                <w:szCs w:val="18"/>
              </w:rPr>
              <w:t>16331</w:t>
            </w:r>
          </w:p>
        </w:tc>
        <w:tc>
          <w:tcPr>
            <w:tcW w:w="1449" w:type="dxa"/>
            <w:noWrap/>
            <w:hideMark/>
          </w:tcPr>
          <w:p w14:paraId="65CDD480" w14:textId="77777777" w:rsidR="001633F2" w:rsidRPr="005848E1" w:rsidRDefault="001633F2" w:rsidP="00FA4F80">
            <w:pPr>
              <w:ind w:right="-208"/>
              <w:jc w:val="center"/>
              <w:rPr>
                <w:rFonts w:cstheme="minorHAnsi"/>
                <w:sz w:val="18"/>
                <w:szCs w:val="18"/>
              </w:rPr>
            </w:pPr>
            <w:r w:rsidRPr="005848E1">
              <w:rPr>
                <w:rFonts w:cstheme="minorHAnsi"/>
                <w:sz w:val="18"/>
                <w:szCs w:val="18"/>
              </w:rPr>
              <w:t>15665</w:t>
            </w:r>
          </w:p>
        </w:tc>
        <w:tc>
          <w:tcPr>
            <w:tcW w:w="1450" w:type="dxa"/>
            <w:noWrap/>
            <w:hideMark/>
          </w:tcPr>
          <w:p w14:paraId="245E0E37" w14:textId="77777777" w:rsidR="001633F2" w:rsidRPr="005848E1" w:rsidRDefault="001633F2" w:rsidP="00FA4F80">
            <w:pPr>
              <w:ind w:right="-208"/>
              <w:jc w:val="center"/>
              <w:rPr>
                <w:rFonts w:cstheme="minorHAnsi"/>
                <w:sz w:val="18"/>
                <w:szCs w:val="18"/>
              </w:rPr>
            </w:pPr>
            <w:r w:rsidRPr="005848E1">
              <w:rPr>
                <w:rFonts w:cstheme="minorHAnsi"/>
                <w:sz w:val="18"/>
                <w:szCs w:val="18"/>
              </w:rPr>
              <w:t>1424910</w:t>
            </w:r>
          </w:p>
        </w:tc>
        <w:tc>
          <w:tcPr>
            <w:tcW w:w="1449" w:type="dxa"/>
            <w:noWrap/>
            <w:hideMark/>
          </w:tcPr>
          <w:p w14:paraId="4754140B"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309</w:t>
            </w:r>
          </w:p>
        </w:tc>
        <w:tc>
          <w:tcPr>
            <w:tcW w:w="1450" w:type="dxa"/>
            <w:noWrap/>
            <w:hideMark/>
          </w:tcPr>
          <w:p w14:paraId="7F91CF72" w14:textId="77777777" w:rsidR="001633F2" w:rsidRPr="005848E1" w:rsidRDefault="001633F2" w:rsidP="00FA4F80">
            <w:pPr>
              <w:ind w:right="-208"/>
              <w:jc w:val="center"/>
              <w:rPr>
                <w:rFonts w:cstheme="minorHAnsi"/>
                <w:sz w:val="18"/>
                <w:szCs w:val="18"/>
              </w:rPr>
            </w:pPr>
            <w:r w:rsidRPr="005848E1">
              <w:rPr>
                <w:rFonts w:cstheme="minorHAnsi"/>
                <w:sz w:val="18"/>
                <w:szCs w:val="18"/>
              </w:rPr>
              <w:t>20105</w:t>
            </w:r>
          </w:p>
        </w:tc>
      </w:tr>
      <w:tr w:rsidR="001633F2" w:rsidRPr="005848E1" w14:paraId="76687EC7" w14:textId="19DE8B97" w:rsidTr="00E942A3">
        <w:trPr>
          <w:trHeight w:val="288"/>
        </w:trPr>
        <w:tc>
          <w:tcPr>
            <w:tcW w:w="654" w:type="dxa"/>
            <w:hideMark/>
          </w:tcPr>
          <w:p w14:paraId="2C286B07" w14:textId="77777777" w:rsidR="001633F2" w:rsidRPr="005848E1" w:rsidRDefault="001633F2" w:rsidP="00FA4F80">
            <w:pPr>
              <w:ind w:right="-208"/>
              <w:jc w:val="center"/>
              <w:rPr>
                <w:rFonts w:cstheme="minorHAnsi"/>
                <w:sz w:val="18"/>
                <w:szCs w:val="18"/>
              </w:rPr>
            </w:pPr>
            <w:r w:rsidRPr="005848E1">
              <w:rPr>
                <w:rFonts w:cstheme="minorHAnsi"/>
                <w:sz w:val="18"/>
                <w:szCs w:val="18"/>
              </w:rPr>
              <w:t xml:space="preserve">5. </w:t>
            </w:r>
          </w:p>
        </w:tc>
        <w:tc>
          <w:tcPr>
            <w:tcW w:w="1449" w:type="dxa"/>
            <w:noWrap/>
            <w:hideMark/>
          </w:tcPr>
          <w:p w14:paraId="259EAE15" w14:textId="77777777" w:rsidR="001633F2" w:rsidRPr="005848E1" w:rsidRDefault="001633F2" w:rsidP="00FA4F80">
            <w:pPr>
              <w:ind w:right="-208"/>
              <w:jc w:val="center"/>
              <w:rPr>
                <w:rFonts w:cstheme="minorHAnsi"/>
                <w:sz w:val="18"/>
                <w:szCs w:val="18"/>
              </w:rPr>
            </w:pPr>
            <w:r w:rsidRPr="005848E1">
              <w:rPr>
                <w:rFonts w:cstheme="minorHAnsi"/>
                <w:sz w:val="18"/>
                <w:szCs w:val="18"/>
              </w:rPr>
              <w:t>Dobele</w:t>
            </w:r>
          </w:p>
        </w:tc>
        <w:tc>
          <w:tcPr>
            <w:tcW w:w="1450" w:type="dxa"/>
            <w:noWrap/>
            <w:hideMark/>
          </w:tcPr>
          <w:p w14:paraId="53891A7E" w14:textId="77777777" w:rsidR="001633F2" w:rsidRPr="005848E1" w:rsidRDefault="001633F2" w:rsidP="00FA4F80">
            <w:pPr>
              <w:ind w:right="-208"/>
              <w:jc w:val="center"/>
              <w:rPr>
                <w:rFonts w:cstheme="minorHAnsi"/>
                <w:sz w:val="18"/>
                <w:szCs w:val="18"/>
              </w:rPr>
            </w:pPr>
            <w:r w:rsidRPr="005848E1">
              <w:rPr>
                <w:rFonts w:cstheme="minorHAnsi"/>
                <w:sz w:val="18"/>
                <w:szCs w:val="18"/>
              </w:rPr>
              <w:t>10980</w:t>
            </w:r>
          </w:p>
        </w:tc>
        <w:tc>
          <w:tcPr>
            <w:tcW w:w="1449" w:type="dxa"/>
            <w:noWrap/>
            <w:hideMark/>
          </w:tcPr>
          <w:p w14:paraId="4DCA3CD3" w14:textId="77777777" w:rsidR="001633F2" w:rsidRPr="005848E1" w:rsidRDefault="001633F2" w:rsidP="00FA4F80">
            <w:pPr>
              <w:ind w:right="-208"/>
              <w:jc w:val="center"/>
              <w:rPr>
                <w:rFonts w:cstheme="minorHAnsi"/>
                <w:sz w:val="18"/>
                <w:szCs w:val="18"/>
              </w:rPr>
            </w:pPr>
            <w:r w:rsidRPr="005848E1">
              <w:rPr>
                <w:rFonts w:cstheme="minorHAnsi"/>
                <w:sz w:val="18"/>
                <w:szCs w:val="18"/>
              </w:rPr>
              <w:t>10148</w:t>
            </w:r>
          </w:p>
        </w:tc>
        <w:tc>
          <w:tcPr>
            <w:tcW w:w="1450" w:type="dxa"/>
            <w:noWrap/>
            <w:hideMark/>
          </w:tcPr>
          <w:p w14:paraId="628C3774" w14:textId="77777777" w:rsidR="001633F2" w:rsidRPr="005848E1" w:rsidRDefault="001633F2" w:rsidP="00FA4F80">
            <w:pPr>
              <w:ind w:right="-208"/>
              <w:jc w:val="center"/>
              <w:rPr>
                <w:rFonts w:cstheme="minorHAnsi"/>
                <w:sz w:val="18"/>
                <w:szCs w:val="18"/>
              </w:rPr>
            </w:pPr>
            <w:r w:rsidRPr="005848E1">
              <w:rPr>
                <w:rFonts w:cstheme="minorHAnsi"/>
                <w:sz w:val="18"/>
                <w:szCs w:val="18"/>
              </w:rPr>
              <w:t>455107</w:t>
            </w:r>
          </w:p>
        </w:tc>
        <w:tc>
          <w:tcPr>
            <w:tcW w:w="1449" w:type="dxa"/>
            <w:noWrap/>
            <w:hideMark/>
          </w:tcPr>
          <w:p w14:paraId="38383DF3"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415</w:t>
            </w:r>
          </w:p>
        </w:tc>
        <w:tc>
          <w:tcPr>
            <w:tcW w:w="1450" w:type="dxa"/>
            <w:noWrap/>
            <w:hideMark/>
          </w:tcPr>
          <w:p w14:paraId="60AD60D4" w14:textId="77777777" w:rsidR="001633F2" w:rsidRPr="005848E1" w:rsidRDefault="001633F2" w:rsidP="00FA4F80">
            <w:pPr>
              <w:ind w:right="-208"/>
              <w:jc w:val="center"/>
              <w:rPr>
                <w:rFonts w:cstheme="minorHAnsi"/>
                <w:sz w:val="18"/>
                <w:szCs w:val="18"/>
              </w:rPr>
            </w:pPr>
            <w:r w:rsidRPr="005848E1">
              <w:rPr>
                <w:rFonts w:cstheme="minorHAnsi"/>
                <w:sz w:val="18"/>
                <w:szCs w:val="18"/>
              </w:rPr>
              <w:t>8624</w:t>
            </w:r>
          </w:p>
        </w:tc>
      </w:tr>
      <w:tr w:rsidR="001633F2" w:rsidRPr="005848E1" w14:paraId="12A62E84" w14:textId="0AE5E5D5" w:rsidTr="00E942A3">
        <w:trPr>
          <w:trHeight w:val="288"/>
        </w:trPr>
        <w:tc>
          <w:tcPr>
            <w:tcW w:w="654" w:type="dxa"/>
            <w:hideMark/>
          </w:tcPr>
          <w:p w14:paraId="21D4895D" w14:textId="77777777" w:rsidR="001633F2" w:rsidRPr="005848E1" w:rsidRDefault="001633F2" w:rsidP="00FA4F80">
            <w:pPr>
              <w:ind w:right="-208"/>
              <w:jc w:val="center"/>
              <w:rPr>
                <w:rFonts w:cstheme="minorHAnsi"/>
                <w:sz w:val="18"/>
                <w:szCs w:val="18"/>
              </w:rPr>
            </w:pPr>
            <w:r w:rsidRPr="005848E1">
              <w:rPr>
                <w:rFonts w:cstheme="minorHAnsi"/>
                <w:sz w:val="18"/>
                <w:szCs w:val="18"/>
              </w:rPr>
              <w:t>6.</w:t>
            </w:r>
          </w:p>
        </w:tc>
        <w:tc>
          <w:tcPr>
            <w:tcW w:w="1449" w:type="dxa"/>
            <w:noWrap/>
            <w:hideMark/>
          </w:tcPr>
          <w:p w14:paraId="71A66C01" w14:textId="77777777" w:rsidR="001633F2" w:rsidRPr="005848E1" w:rsidRDefault="001633F2" w:rsidP="00FA4F80">
            <w:pPr>
              <w:ind w:right="-208"/>
              <w:jc w:val="center"/>
              <w:rPr>
                <w:rFonts w:cstheme="minorHAnsi"/>
                <w:sz w:val="18"/>
                <w:szCs w:val="18"/>
              </w:rPr>
            </w:pPr>
            <w:r w:rsidRPr="005848E1">
              <w:rPr>
                <w:rFonts w:cstheme="minorHAnsi"/>
                <w:sz w:val="18"/>
                <w:szCs w:val="18"/>
              </w:rPr>
              <w:t>Gulbene</w:t>
            </w:r>
          </w:p>
        </w:tc>
        <w:tc>
          <w:tcPr>
            <w:tcW w:w="1450" w:type="dxa"/>
            <w:noWrap/>
            <w:hideMark/>
          </w:tcPr>
          <w:p w14:paraId="188A5D8C" w14:textId="77777777" w:rsidR="001633F2" w:rsidRPr="005848E1" w:rsidRDefault="001633F2" w:rsidP="00FA4F80">
            <w:pPr>
              <w:ind w:right="-208"/>
              <w:jc w:val="center"/>
              <w:rPr>
                <w:rFonts w:cstheme="minorHAnsi"/>
                <w:sz w:val="18"/>
                <w:szCs w:val="18"/>
              </w:rPr>
            </w:pPr>
            <w:r w:rsidRPr="005848E1">
              <w:rPr>
                <w:rFonts w:cstheme="minorHAnsi"/>
                <w:sz w:val="18"/>
                <w:szCs w:val="18"/>
              </w:rPr>
              <w:t>8378</w:t>
            </w:r>
          </w:p>
        </w:tc>
        <w:tc>
          <w:tcPr>
            <w:tcW w:w="1449" w:type="dxa"/>
            <w:noWrap/>
            <w:hideMark/>
          </w:tcPr>
          <w:p w14:paraId="0F338F04" w14:textId="77777777" w:rsidR="001633F2" w:rsidRPr="005848E1" w:rsidRDefault="001633F2" w:rsidP="00FA4F80">
            <w:pPr>
              <w:ind w:right="-208"/>
              <w:jc w:val="center"/>
              <w:rPr>
                <w:rFonts w:cstheme="minorHAnsi"/>
                <w:sz w:val="18"/>
                <w:szCs w:val="18"/>
              </w:rPr>
            </w:pPr>
            <w:r w:rsidRPr="005848E1">
              <w:rPr>
                <w:rFonts w:cstheme="minorHAnsi"/>
                <w:sz w:val="18"/>
                <w:szCs w:val="18"/>
              </w:rPr>
              <w:t>6559</w:t>
            </w:r>
          </w:p>
        </w:tc>
        <w:tc>
          <w:tcPr>
            <w:tcW w:w="1450" w:type="dxa"/>
            <w:noWrap/>
            <w:hideMark/>
          </w:tcPr>
          <w:p w14:paraId="4802470C" w14:textId="77777777" w:rsidR="001633F2" w:rsidRPr="005848E1" w:rsidRDefault="001633F2" w:rsidP="00FA4F80">
            <w:pPr>
              <w:ind w:right="-208"/>
              <w:jc w:val="center"/>
              <w:rPr>
                <w:rFonts w:cstheme="minorHAnsi"/>
                <w:sz w:val="18"/>
                <w:szCs w:val="18"/>
              </w:rPr>
            </w:pPr>
            <w:r w:rsidRPr="005848E1">
              <w:rPr>
                <w:rFonts w:cstheme="minorHAnsi"/>
                <w:sz w:val="18"/>
                <w:szCs w:val="18"/>
              </w:rPr>
              <w:t>420415</w:t>
            </w:r>
          </w:p>
        </w:tc>
        <w:tc>
          <w:tcPr>
            <w:tcW w:w="1449" w:type="dxa"/>
            <w:noWrap/>
            <w:hideMark/>
          </w:tcPr>
          <w:p w14:paraId="1A6C72D9"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218</w:t>
            </w:r>
          </w:p>
        </w:tc>
        <w:tc>
          <w:tcPr>
            <w:tcW w:w="1450" w:type="dxa"/>
            <w:noWrap/>
            <w:hideMark/>
          </w:tcPr>
          <w:p w14:paraId="4D7EC05B" w14:textId="77777777" w:rsidR="001633F2" w:rsidRPr="005848E1" w:rsidRDefault="001633F2" w:rsidP="00FA4F80">
            <w:pPr>
              <w:ind w:right="-208"/>
              <w:jc w:val="center"/>
              <w:rPr>
                <w:rFonts w:cstheme="minorHAnsi"/>
                <w:sz w:val="18"/>
                <w:szCs w:val="18"/>
              </w:rPr>
            </w:pPr>
            <w:r w:rsidRPr="005848E1">
              <w:rPr>
                <w:rFonts w:cstheme="minorHAnsi"/>
                <w:sz w:val="18"/>
                <w:szCs w:val="18"/>
              </w:rPr>
              <w:t>4185</w:t>
            </w:r>
          </w:p>
        </w:tc>
      </w:tr>
      <w:tr w:rsidR="001633F2" w:rsidRPr="005848E1" w14:paraId="2C42C7E4" w14:textId="3F6B5F15" w:rsidTr="00E942A3">
        <w:trPr>
          <w:trHeight w:val="288"/>
        </w:trPr>
        <w:tc>
          <w:tcPr>
            <w:tcW w:w="654" w:type="dxa"/>
            <w:hideMark/>
          </w:tcPr>
          <w:p w14:paraId="0C532E10" w14:textId="77777777" w:rsidR="001633F2" w:rsidRPr="005848E1" w:rsidRDefault="001633F2" w:rsidP="00FA4F80">
            <w:pPr>
              <w:ind w:right="-208"/>
              <w:jc w:val="center"/>
              <w:rPr>
                <w:rFonts w:cstheme="minorHAnsi"/>
                <w:sz w:val="18"/>
                <w:szCs w:val="18"/>
              </w:rPr>
            </w:pPr>
            <w:r w:rsidRPr="005848E1">
              <w:rPr>
                <w:rFonts w:cstheme="minorHAnsi"/>
                <w:sz w:val="18"/>
                <w:szCs w:val="18"/>
              </w:rPr>
              <w:t>7.</w:t>
            </w:r>
          </w:p>
        </w:tc>
        <w:tc>
          <w:tcPr>
            <w:tcW w:w="1449" w:type="dxa"/>
            <w:noWrap/>
            <w:hideMark/>
          </w:tcPr>
          <w:p w14:paraId="6E1AC073" w14:textId="77777777" w:rsidR="001633F2" w:rsidRPr="005848E1" w:rsidRDefault="001633F2" w:rsidP="00FA4F80">
            <w:pPr>
              <w:ind w:right="-208"/>
              <w:jc w:val="center"/>
              <w:rPr>
                <w:rFonts w:cstheme="minorHAnsi"/>
                <w:sz w:val="18"/>
                <w:szCs w:val="18"/>
              </w:rPr>
            </w:pPr>
            <w:r w:rsidRPr="005848E1">
              <w:rPr>
                <w:rFonts w:cstheme="minorHAnsi"/>
                <w:sz w:val="18"/>
                <w:szCs w:val="18"/>
              </w:rPr>
              <w:t>Jelgava</w:t>
            </w:r>
          </w:p>
        </w:tc>
        <w:tc>
          <w:tcPr>
            <w:tcW w:w="1450" w:type="dxa"/>
            <w:noWrap/>
            <w:hideMark/>
          </w:tcPr>
          <w:p w14:paraId="1355F52A" w14:textId="77777777" w:rsidR="001633F2" w:rsidRPr="005848E1" w:rsidRDefault="001633F2" w:rsidP="00FA4F80">
            <w:pPr>
              <w:ind w:right="-208"/>
              <w:jc w:val="center"/>
              <w:rPr>
                <w:rFonts w:cstheme="minorHAnsi"/>
                <w:sz w:val="18"/>
                <w:szCs w:val="18"/>
              </w:rPr>
            </w:pPr>
            <w:r w:rsidRPr="005848E1">
              <w:rPr>
                <w:rFonts w:cstheme="minorHAnsi"/>
                <w:sz w:val="18"/>
                <w:szCs w:val="18"/>
              </w:rPr>
              <w:t>57018</w:t>
            </w:r>
          </w:p>
        </w:tc>
        <w:tc>
          <w:tcPr>
            <w:tcW w:w="1449" w:type="dxa"/>
            <w:noWrap/>
            <w:hideMark/>
          </w:tcPr>
          <w:p w14:paraId="63AB099F" w14:textId="77777777" w:rsidR="001633F2" w:rsidRPr="005848E1" w:rsidRDefault="001633F2" w:rsidP="00FA4F80">
            <w:pPr>
              <w:ind w:right="-208"/>
              <w:jc w:val="center"/>
              <w:rPr>
                <w:rFonts w:cstheme="minorHAnsi"/>
                <w:sz w:val="18"/>
                <w:szCs w:val="18"/>
              </w:rPr>
            </w:pPr>
            <w:r w:rsidRPr="005848E1">
              <w:rPr>
                <w:rFonts w:cstheme="minorHAnsi"/>
                <w:sz w:val="18"/>
                <w:szCs w:val="18"/>
              </w:rPr>
              <w:t>47502</w:t>
            </w:r>
          </w:p>
        </w:tc>
        <w:tc>
          <w:tcPr>
            <w:tcW w:w="1450" w:type="dxa"/>
            <w:noWrap/>
            <w:hideMark/>
          </w:tcPr>
          <w:p w14:paraId="339D0FE6" w14:textId="77777777" w:rsidR="001633F2" w:rsidRPr="005848E1" w:rsidRDefault="001633F2" w:rsidP="00FA4F80">
            <w:pPr>
              <w:ind w:right="-208"/>
              <w:jc w:val="center"/>
              <w:rPr>
                <w:rFonts w:cstheme="minorHAnsi"/>
                <w:sz w:val="18"/>
                <w:szCs w:val="18"/>
              </w:rPr>
            </w:pPr>
            <w:r w:rsidRPr="005848E1">
              <w:rPr>
                <w:rFonts w:cstheme="minorHAnsi"/>
                <w:sz w:val="18"/>
                <w:szCs w:val="18"/>
              </w:rPr>
              <w:t>3335348</w:t>
            </w:r>
          </w:p>
        </w:tc>
        <w:tc>
          <w:tcPr>
            <w:tcW w:w="1449" w:type="dxa"/>
            <w:noWrap/>
            <w:hideMark/>
          </w:tcPr>
          <w:p w14:paraId="2B77BD0D"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585</w:t>
            </w:r>
          </w:p>
        </w:tc>
        <w:tc>
          <w:tcPr>
            <w:tcW w:w="1450" w:type="dxa"/>
            <w:noWrap/>
            <w:hideMark/>
          </w:tcPr>
          <w:p w14:paraId="2B9C750A" w14:textId="77777777" w:rsidR="001633F2" w:rsidRPr="005848E1" w:rsidRDefault="001633F2" w:rsidP="00FA4F80">
            <w:pPr>
              <w:ind w:right="-208"/>
              <w:jc w:val="center"/>
              <w:rPr>
                <w:rFonts w:cstheme="minorHAnsi"/>
                <w:sz w:val="18"/>
                <w:szCs w:val="18"/>
              </w:rPr>
            </w:pPr>
            <w:r w:rsidRPr="005848E1">
              <w:rPr>
                <w:rFonts w:cstheme="minorHAnsi"/>
                <w:sz w:val="18"/>
                <w:szCs w:val="18"/>
              </w:rPr>
              <w:t>89095</w:t>
            </w:r>
          </w:p>
        </w:tc>
      </w:tr>
      <w:tr w:rsidR="001633F2" w:rsidRPr="005848E1" w14:paraId="30CAF4DE" w14:textId="3FD7772C" w:rsidTr="00E942A3">
        <w:trPr>
          <w:trHeight w:val="288"/>
        </w:trPr>
        <w:tc>
          <w:tcPr>
            <w:tcW w:w="654" w:type="dxa"/>
            <w:hideMark/>
          </w:tcPr>
          <w:p w14:paraId="18FB45B4" w14:textId="77777777" w:rsidR="001633F2" w:rsidRPr="005848E1" w:rsidRDefault="001633F2" w:rsidP="00FA4F80">
            <w:pPr>
              <w:ind w:right="-208"/>
              <w:jc w:val="center"/>
              <w:rPr>
                <w:rFonts w:cstheme="minorHAnsi"/>
                <w:sz w:val="18"/>
                <w:szCs w:val="18"/>
              </w:rPr>
            </w:pPr>
            <w:r w:rsidRPr="005848E1">
              <w:rPr>
                <w:rFonts w:cstheme="minorHAnsi"/>
                <w:sz w:val="18"/>
                <w:szCs w:val="18"/>
              </w:rPr>
              <w:t>8.</w:t>
            </w:r>
          </w:p>
        </w:tc>
        <w:tc>
          <w:tcPr>
            <w:tcW w:w="1449" w:type="dxa"/>
            <w:noWrap/>
            <w:hideMark/>
          </w:tcPr>
          <w:p w14:paraId="7AADD5FD" w14:textId="77777777" w:rsidR="001633F2" w:rsidRPr="005848E1" w:rsidRDefault="001633F2" w:rsidP="00FA4F80">
            <w:pPr>
              <w:ind w:right="-208"/>
              <w:jc w:val="center"/>
              <w:rPr>
                <w:rFonts w:cstheme="minorHAnsi"/>
                <w:sz w:val="18"/>
                <w:szCs w:val="18"/>
              </w:rPr>
            </w:pPr>
            <w:r w:rsidRPr="005848E1">
              <w:rPr>
                <w:rFonts w:cstheme="minorHAnsi"/>
                <w:sz w:val="18"/>
                <w:szCs w:val="18"/>
              </w:rPr>
              <w:t>Jēkabpils</w:t>
            </w:r>
          </w:p>
        </w:tc>
        <w:tc>
          <w:tcPr>
            <w:tcW w:w="1450" w:type="dxa"/>
            <w:noWrap/>
            <w:hideMark/>
          </w:tcPr>
          <w:p w14:paraId="79F755AD" w14:textId="77777777" w:rsidR="001633F2" w:rsidRPr="005848E1" w:rsidRDefault="001633F2" w:rsidP="00FA4F80">
            <w:pPr>
              <w:ind w:right="-208"/>
              <w:jc w:val="center"/>
              <w:rPr>
                <w:rFonts w:cstheme="minorHAnsi"/>
                <w:sz w:val="18"/>
                <w:szCs w:val="18"/>
              </w:rPr>
            </w:pPr>
            <w:r w:rsidRPr="005848E1">
              <w:rPr>
                <w:rFonts w:cstheme="minorHAnsi"/>
                <w:sz w:val="18"/>
                <w:szCs w:val="18"/>
              </w:rPr>
              <w:t>22805</w:t>
            </w:r>
          </w:p>
        </w:tc>
        <w:tc>
          <w:tcPr>
            <w:tcW w:w="1449" w:type="dxa"/>
            <w:noWrap/>
            <w:hideMark/>
          </w:tcPr>
          <w:p w14:paraId="209EB6F9" w14:textId="77777777" w:rsidR="001633F2" w:rsidRPr="005848E1" w:rsidRDefault="001633F2" w:rsidP="00FA4F80">
            <w:pPr>
              <w:ind w:right="-208"/>
              <w:jc w:val="center"/>
              <w:rPr>
                <w:rFonts w:cstheme="minorHAnsi"/>
                <w:sz w:val="18"/>
                <w:szCs w:val="18"/>
              </w:rPr>
            </w:pPr>
            <w:r w:rsidRPr="005848E1">
              <w:rPr>
                <w:rFonts w:cstheme="minorHAnsi"/>
                <w:sz w:val="18"/>
                <w:szCs w:val="18"/>
              </w:rPr>
              <w:t>19211</w:t>
            </w:r>
          </w:p>
        </w:tc>
        <w:tc>
          <w:tcPr>
            <w:tcW w:w="1450" w:type="dxa"/>
            <w:noWrap/>
            <w:hideMark/>
          </w:tcPr>
          <w:p w14:paraId="03DE424E" w14:textId="77777777" w:rsidR="001633F2" w:rsidRPr="005848E1" w:rsidRDefault="001633F2" w:rsidP="00FA4F80">
            <w:pPr>
              <w:ind w:right="-208"/>
              <w:jc w:val="center"/>
              <w:rPr>
                <w:rFonts w:cstheme="minorHAnsi"/>
                <w:sz w:val="18"/>
                <w:szCs w:val="18"/>
              </w:rPr>
            </w:pPr>
            <w:r w:rsidRPr="005848E1">
              <w:rPr>
                <w:rFonts w:cstheme="minorHAnsi"/>
                <w:sz w:val="18"/>
                <w:szCs w:val="18"/>
              </w:rPr>
              <w:t>1759058</w:t>
            </w:r>
          </w:p>
        </w:tc>
        <w:tc>
          <w:tcPr>
            <w:tcW w:w="1449" w:type="dxa"/>
            <w:noWrap/>
            <w:hideMark/>
          </w:tcPr>
          <w:p w14:paraId="00A267A2"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271</w:t>
            </w:r>
          </w:p>
        </w:tc>
        <w:tc>
          <w:tcPr>
            <w:tcW w:w="1450" w:type="dxa"/>
            <w:noWrap/>
            <w:hideMark/>
          </w:tcPr>
          <w:p w14:paraId="716E554A" w14:textId="77777777" w:rsidR="001633F2" w:rsidRPr="005848E1" w:rsidRDefault="001633F2" w:rsidP="00FA4F80">
            <w:pPr>
              <w:ind w:right="-208"/>
              <w:jc w:val="center"/>
              <w:rPr>
                <w:rFonts w:cstheme="minorHAnsi"/>
                <w:sz w:val="18"/>
                <w:szCs w:val="18"/>
              </w:rPr>
            </w:pPr>
            <w:r w:rsidRPr="005848E1">
              <w:rPr>
                <w:rFonts w:cstheme="minorHAnsi"/>
                <w:sz w:val="18"/>
                <w:szCs w:val="18"/>
              </w:rPr>
              <w:t>21767</w:t>
            </w:r>
          </w:p>
        </w:tc>
      </w:tr>
      <w:tr w:rsidR="001633F2" w:rsidRPr="005848E1" w14:paraId="12BEDE3D" w14:textId="5131FF01" w:rsidTr="00E942A3">
        <w:trPr>
          <w:trHeight w:val="288"/>
        </w:trPr>
        <w:tc>
          <w:tcPr>
            <w:tcW w:w="654" w:type="dxa"/>
            <w:hideMark/>
          </w:tcPr>
          <w:p w14:paraId="7520A6C3" w14:textId="77777777" w:rsidR="001633F2" w:rsidRPr="005848E1" w:rsidRDefault="001633F2" w:rsidP="00FA4F80">
            <w:pPr>
              <w:ind w:right="-208"/>
              <w:jc w:val="center"/>
              <w:rPr>
                <w:rFonts w:cstheme="minorHAnsi"/>
                <w:sz w:val="18"/>
                <w:szCs w:val="18"/>
              </w:rPr>
            </w:pPr>
            <w:r w:rsidRPr="005848E1">
              <w:rPr>
                <w:rFonts w:cstheme="minorHAnsi"/>
                <w:sz w:val="18"/>
                <w:szCs w:val="18"/>
              </w:rPr>
              <w:t>9.</w:t>
            </w:r>
          </w:p>
        </w:tc>
        <w:tc>
          <w:tcPr>
            <w:tcW w:w="1449" w:type="dxa"/>
            <w:noWrap/>
            <w:hideMark/>
          </w:tcPr>
          <w:p w14:paraId="00AA76F0" w14:textId="77777777" w:rsidR="001633F2" w:rsidRPr="005848E1" w:rsidRDefault="001633F2" w:rsidP="00FA4F80">
            <w:pPr>
              <w:ind w:right="-208"/>
              <w:jc w:val="center"/>
              <w:rPr>
                <w:rFonts w:cstheme="minorHAnsi"/>
                <w:sz w:val="18"/>
                <w:szCs w:val="18"/>
              </w:rPr>
            </w:pPr>
            <w:r w:rsidRPr="005848E1">
              <w:rPr>
                <w:rFonts w:cstheme="minorHAnsi"/>
                <w:sz w:val="18"/>
                <w:szCs w:val="18"/>
              </w:rPr>
              <w:t>Jūrmala</w:t>
            </w:r>
          </w:p>
        </w:tc>
        <w:tc>
          <w:tcPr>
            <w:tcW w:w="1450" w:type="dxa"/>
            <w:noWrap/>
            <w:hideMark/>
          </w:tcPr>
          <w:p w14:paraId="26A17E7A" w14:textId="77777777" w:rsidR="001633F2" w:rsidRPr="005848E1" w:rsidRDefault="001633F2" w:rsidP="00FA4F80">
            <w:pPr>
              <w:ind w:right="-208"/>
              <w:jc w:val="center"/>
              <w:rPr>
                <w:rFonts w:cstheme="minorHAnsi"/>
                <w:sz w:val="18"/>
                <w:szCs w:val="18"/>
              </w:rPr>
            </w:pPr>
            <w:r w:rsidRPr="005848E1">
              <w:rPr>
                <w:rFonts w:cstheme="minorHAnsi"/>
                <w:sz w:val="18"/>
                <w:szCs w:val="18"/>
              </w:rPr>
              <w:t>55575</w:t>
            </w:r>
          </w:p>
        </w:tc>
        <w:tc>
          <w:tcPr>
            <w:tcW w:w="1449" w:type="dxa"/>
            <w:noWrap/>
            <w:hideMark/>
          </w:tcPr>
          <w:p w14:paraId="1C7DC506" w14:textId="77777777" w:rsidR="001633F2" w:rsidRPr="005848E1" w:rsidRDefault="001633F2" w:rsidP="00FA4F80">
            <w:pPr>
              <w:ind w:right="-208"/>
              <w:jc w:val="center"/>
              <w:rPr>
                <w:rFonts w:cstheme="minorHAnsi"/>
                <w:sz w:val="18"/>
                <w:szCs w:val="18"/>
              </w:rPr>
            </w:pPr>
            <w:r w:rsidRPr="005848E1">
              <w:rPr>
                <w:rFonts w:cstheme="minorHAnsi"/>
                <w:sz w:val="18"/>
                <w:szCs w:val="18"/>
              </w:rPr>
              <w:t>38341</w:t>
            </w:r>
          </w:p>
        </w:tc>
        <w:tc>
          <w:tcPr>
            <w:tcW w:w="1450" w:type="dxa"/>
            <w:noWrap/>
            <w:hideMark/>
          </w:tcPr>
          <w:p w14:paraId="1FFC26B9" w14:textId="77777777" w:rsidR="001633F2" w:rsidRPr="005848E1" w:rsidRDefault="001633F2" w:rsidP="00FA4F80">
            <w:pPr>
              <w:ind w:right="-208"/>
              <w:jc w:val="center"/>
              <w:rPr>
                <w:rFonts w:cstheme="minorHAnsi"/>
                <w:sz w:val="18"/>
                <w:szCs w:val="18"/>
              </w:rPr>
            </w:pPr>
            <w:r w:rsidRPr="005848E1">
              <w:rPr>
                <w:rFonts w:cstheme="minorHAnsi"/>
                <w:sz w:val="18"/>
                <w:szCs w:val="18"/>
              </w:rPr>
              <w:t>3449219</w:t>
            </w:r>
          </w:p>
        </w:tc>
        <w:tc>
          <w:tcPr>
            <w:tcW w:w="1449" w:type="dxa"/>
            <w:noWrap/>
            <w:hideMark/>
          </w:tcPr>
          <w:p w14:paraId="2766577F"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268</w:t>
            </w:r>
          </w:p>
        </w:tc>
        <w:tc>
          <w:tcPr>
            <w:tcW w:w="1450" w:type="dxa"/>
            <w:noWrap/>
            <w:hideMark/>
          </w:tcPr>
          <w:p w14:paraId="1C375B86" w14:textId="77777777" w:rsidR="001633F2" w:rsidRPr="005848E1" w:rsidRDefault="001633F2" w:rsidP="00FA4F80">
            <w:pPr>
              <w:ind w:right="-208"/>
              <w:jc w:val="center"/>
              <w:rPr>
                <w:rFonts w:cstheme="minorHAnsi"/>
                <w:sz w:val="18"/>
                <w:szCs w:val="18"/>
              </w:rPr>
            </w:pPr>
            <w:r w:rsidRPr="005848E1">
              <w:rPr>
                <w:rFonts w:cstheme="minorHAnsi"/>
                <w:sz w:val="18"/>
                <w:szCs w:val="18"/>
              </w:rPr>
              <w:t>42210</w:t>
            </w:r>
          </w:p>
        </w:tc>
      </w:tr>
      <w:tr w:rsidR="001633F2" w:rsidRPr="005848E1" w14:paraId="3FE5D73A" w14:textId="46E1B89B" w:rsidTr="00E942A3">
        <w:trPr>
          <w:trHeight w:val="288"/>
        </w:trPr>
        <w:tc>
          <w:tcPr>
            <w:tcW w:w="654" w:type="dxa"/>
            <w:hideMark/>
          </w:tcPr>
          <w:p w14:paraId="3F608EFB" w14:textId="77777777" w:rsidR="001633F2" w:rsidRPr="005848E1" w:rsidRDefault="001633F2" w:rsidP="00FA4F80">
            <w:pPr>
              <w:ind w:right="-208"/>
              <w:jc w:val="center"/>
              <w:rPr>
                <w:rFonts w:cstheme="minorHAnsi"/>
                <w:sz w:val="18"/>
                <w:szCs w:val="18"/>
              </w:rPr>
            </w:pPr>
            <w:r w:rsidRPr="005848E1">
              <w:rPr>
                <w:rFonts w:cstheme="minorHAnsi"/>
                <w:sz w:val="18"/>
                <w:szCs w:val="18"/>
              </w:rPr>
              <w:t>10.</w:t>
            </w:r>
          </w:p>
        </w:tc>
        <w:tc>
          <w:tcPr>
            <w:tcW w:w="1449" w:type="dxa"/>
            <w:noWrap/>
            <w:hideMark/>
          </w:tcPr>
          <w:p w14:paraId="765A19F2" w14:textId="77777777" w:rsidR="001633F2" w:rsidRPr="005848E1" w:rsidRDefault="001633F2" w:rsidP="00FA4F80">
            <w:pPr>
              <w:ind w:right="-208"/>
              <w:jc w:val="center"/>
              <w:rPr>
                <w:rFonts w:cstheme="minorHAnsi"/>
                <w:sz w:val="18"/>
                <w:szCs w:val="18"/>
              </w:rPr>
            </w:pPr>
            <w:r w:rsidRPr="005848E1">
              <w:rPr>
                <w:rFonts w:cstheme="minorHAnsi"/>
                <w:sz w:val="18"/>
                <w:szCs w:val="18"/>
              </w:rPr>
              <w:t>Krāslava</w:t>
            </w:r>
          </w:p>
        </w:tc>
        <w:tc>
          <w:tcPr>
            <w:tcW w:w="1450" w:type="dxa"/>
            <w:noWrap/>
            <w:hideMark/>
          </w:tcPr>
          <w:p w14:paraId="79A24A81" w14:textId="77777777" w:rsidR="001633F2" w:rsidRPr="005848E1" w:rsidRDefault="001633F2" w:rsidP="00FA4F80">
            <w:pPr>
              <w:ind w:right="-208"/>
              <w:jc w:val="center"/>
              <w:rPr>
                <w:rFonts w:cstheme="minorHAnsi"/>
                <w:sz w:val="18"/>
                <w:szCs w:val="18"/>
              </w:rPr>
            </w:pPr>
            <w:r w:rsidRPr="005848E1">
              <w:rPr>
                <w:rFonts w:cstheme="minorHAnsi"/>
                <w:sz w:val="18"/>
                <w:szCs w:val="18"/>
              </w:rPr>
              <w:t>8878</w:t>
            </w:r>
          </w:p>
        </w:tc>
        <w:tc>
          <w:tcPr>
            <w:tcW w:w="1449" w:type="dxa"/>
            <w:noWrap/>
            <w:hideMark/>
          </w:tcPr>
          <w:p w14:paraId="62111EC9" w14:textId="77777777" w:rsidR="001633F2" w:rsidRPr="005848E1" w:rsidRDefault="001633F2" w:rsidP="00FA4F80">
            <w:pPr>
              <w:ind w:right="-208"/>
              <w:jc w:val="center"/>
              <w:rPr>
                <w:rFonts w:cstheme="minorHAnsi"/>
                <w:sz w:val="18"/>
                <w:szCs w:val="18"/>
              </w:rPr>
            </w:pPr>
            <w:r w:rsidRPr="005848E1">
              <w:rPr>
                <w:rFonts w:cstheme="minorHAnsi"/>
                <w:sz w:val="18"/>
                <w:szCs w:val="18"/>
              </w:rPr>
              <w:t>6700</w:t>
            </w:r>
          </w:p>
        </w:tc>
        <w:tc>
          <w:tcPr>
            <w:tcW w:w="1450" w:type="dxa"/>
            <w:noWrap/>
            <w:hideMark/>
          </w:tcPr>
          <w:p w14:paraId="45D702D3" w14:textId="77777777" w:rsidR="001633F2" w:rsidRPr="005848E1" w:rsidRDefault="001633F2" w:rsidP="00FA4F80">
            <w:pPr>
              <w:ind w:right="-208"/>
              <w:jc w:val="center"/>
              <w:rPr>
                <w:rFonts w:cstheme="minorHAnsi"/>
                <w:sz w:val="18"/>
                <w:szCs w:val="18"/>
              </w:rPr>
            </w:pPr>
            <w:r w:rsidRPr="005848E1">
              <w:rPr>
                <w:rFonts w:cstheme="minorHAnsi"/>
                <w:sz w:val="18"/>
                <w:szCs w:val="18"/>
              </w:rPr>
              <w:t>267766</w:t>
            </w:r>
          </w:p>
        </w:tc>
        <w:tc>
          <w:tcPr>
            <w:tcW w:w="1449" w:type="dxa"/>
            <w:noWrap/>
            <w:hideMark/>
          </w:tcPr>
          <w:p w14:paraId="64943184"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651</w:t>
            </w:r>
          </w:p>
        </w:tc>
        <w:tc>
          <w:tcPr>
            <w:tcW w:w="1450" w:type="dxa"/>
            <w:noWrap/>
            <w:hideMark/>
          </w:tcPr>
          <w:p w14:paraId="243C7F21" w14:textId="77777777" w:rsidR="001633F2" w:rsidRPr="005848E1" w:rsidRDefault="001633F2" w:rsidP="00FA4F80">
            <w:pPr>
              <w:ind w:right="-208"/>
              <w:jc w:val="center"/>
              <w:rPr>
                <w:rFonts w:cstheme="minorHAnsi"/>
                <w:sz w:val="18"/>
                <w:szCs w:val="18"/>
              </w:rPr>
            </w:pPr>
            <w:r w:rsidRPr="005848E1">
              <w:rPr>
                <w:rFonts w:cstheme="minorHAnsi"/>
                <w:sz w:val="18"/>
                <w:szCs w:val="18"/>
              </w:rPr>
              <w:t>7960</w:t>
            </w:r>
          </w:p>
        </w:tc>
      </w:tr>
      <w:tr w:rsidR="001633F2" w:rsidRPr="005848E1" w14:paraId="6FF33BA7" w14:textId="673CD3B5" w:rsidTr="00E942A3">
        <w:trPr>
          <w:trHeight w:val="288"/>
        </w:trPr>
        <w:tc>
          <w:tcPr>
            <w:tcW w:w="654" w:type="dxa"/>
            <w:hideMark/>
          </w:tcPr>
          <w:p w14:paraId="6F7E956C" w14:textId="77777777" w:rsidR="001633F2" w:rsidRPr="005848E1" w:rsidRDefault="001633F2" w:rsidP="00FA4F80">
            <w:pPr>
              <w:ind w:right="-208"/>
              <w:jc w:val="center"/>
              <w:rPr>
                <w:rFonts w:cstheme="minorHAnsi"/>
                <w:sz w:val="18"/>
                <w:szCs w:val="18"/>
              </w:rPr>
            </w:pPr>
            <w:r w:rsidRPr="005848E1">
              <w:rPr>
                <w:rFonts w:cstheme="minorHAnsi"/>
                <w:sz w:val="18"/>
                <w:szCs w:val="18"/>
              </w:rPr>
              <w:t>11.</w:t>
            </w:r>
          </w:p>
        </w:tc>
        <w:tc>
          <w:tcPr>
            <w:tcW w:w="1449" w:type="dxa"/>
            <w:noWrap/>
            <w:hideMark/>
          </w:tcPr>
          <w:p w14:paraId="663749C4" w14:textId="77777777" w:rsidR="001633F2" w:rsidRPr="005848E1" w:rsidRDefault="001633F2" w:rsidP="00FA4F80">
            <w:pPr>
              <w:ind w:right="-208"/>
              <w:jc w:val="center"/>
              <w:rPr>
                <w:rFonts w:cstheme="minorHAnsi"/>
                <w:sz w:val="18"/>
                <w:szCs w:val="18"/>
              </w:rPr>
            </w:pPr>
            <w:r w:rsidRPr="005848E1">
              <w:rPr>
                <w:rFonts w:cstheme="minorHAnsi"/>
                <w:sz w:val="18"/>
                <w:szCs w:val="18"/>
              </w:rPr>
              <w:t>Kuldīga</w:t>
            </w:r>
          </w:p>
        </w:tc>
        <w:tc>
          <w:tcPr>
            <w:tcW w:w="1450" w:type="dxa"/>
            <w:noWrap/>
            <w:hideMark/>
          </w:tcPr>
          <w:p w14:paraId="7215D604" w14:textId="77777777" w:rsidR="001633F2" w:rsidRPr="005848E1" w:rsidRDefault="001633F2" w:rsidP="00FA4F80">
            <w:pPr>
              <w:ind w:right="-208"/>
              <w:jc w:val="center"/>
              <w:rPr>
                <w:rFonts w:cstheme="minorHAnsi"/>
                <w:sz w:val="18"/>
                <w:szCs w:val="18"/>
              </w:rPr>
            </w:pPr>
            <w:r w:rsidRPr="005848E1">
              <w:rPr>
                <w:rFonts w:cstheme="minorHAnsi"/>
                <w:sz w:val="18"/>
                <w:szCs w:val="18"/>
              </w:rPr>
              <w:t>11237</w:t>
            </w:r>
          </w:p>
        </w:tc>
        <w:tc>
          <w:tcPr>
            <w:tcW w:w="1449" w:type="dxa"/>
            <w:noWrap/>
            <w:hideMark/>
          </w:tcPr>
          <w:p w14:paraId="4AC05449" w14:textId="77777777" w:rsidR="001633F2" w:rsidRPr="005848E1" w:rsidRDefault="001633F2" w:rsidP="00FA4F80">
            <w:pPr>
              <w:ind w:right="-208"/>
              <w:jc w:val="center"/>
              <w:rPr>
                <w:rFonts w:cstheme="minorHAnsi"/>
                <w:sz w:val="18"/>
                <w:szCs w:val="18"/>
              </w:rPr>
            </w:pPr>
            <w:r w:rsidRPr="005848E1">
              <w:rPr>
                <w:rFonts w:cstheme="minorHAnsi"/>
                <w:sz w:val="18"/>
                <w:szCs w:val="18"/>
              </w:rPr>
              <w:t>9960</w:t>
            </w:r>
          </w:p>
        </w:tc>
        <w:tc>
          <w:tcPr>
            <w:tcW w:w="1450" w:type="dxa"/>
            <w:noWrap/>
            <w:hideMark/>
          </w:tcPr>
          <w:p w14:paraId="4F6E3FAC" w14:textId="77777777" w:rsidR="001633F2" w:rsidRPr="005848E1" w:rsidRDefault="001633F2" w:rsidP="00FA4F80">
            <w:pPr>
              <w:ind w:right="-208"/>
              <w:jc w:val="center"/>
              <w:rPr>
                <w:rFonts w:cstheme="minorHAnsi"/>
                <w:sz w:val="18"/>
                <w:szCs w:val="18"/>
              </w:rPr>
            </w:pPr>
            <w:r w:rsidRPr="005848E1">
              <w:rPr>
                <w:rFonts w:cstheme="minorHAnsi"/>
                <w:sz w:val="18"/>
                <w:szCs w:val="18"/>
              </w:rPr>
              <w:t>563429</w:t>
            </w:r>
          </w:p>
        </w:tc>
        <w:tc>
          <w:tcPr>
            <w:tcW w:w="1449" w:type="dxa"/>
            <w:noWrap/>
            <w:hideMark/>
          </w:tcPr>
          <w:p w14:paraId="538D8A71"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307.5</w:t>
            </w:r>
          </w:p>
        </w:tc>
        <w:tc>
          <w:tcPr>
            <w:tcW w:w="1450" w:type="dxa"/>
            <w:noWrap/>
            <w:hideMark/>
          </w:tcPr>
          <w:p w14:paraId="7804EC89" w14:textId="77777777" w:rsidR="001633F2" w:rsidRPr="005848E1" w:rsidRDefault="001633F2" w:rsidP="00FA4F80">
            <w:pPr>
              <w:ind w:right="-208"/>
              <w:jc w:val="center"/>
              <w:rPr>
                <w:rFonts w:cstheme="minorHAnsi"/>
                <w:sz w:val="18"/>
                <w:szCs w:val="18"/>
              </w:rPr>
            </w:pPr>
            <w:r w:rsidRPr="005848E1">
              <w:rPr>
                <w:rFonts w:cstheme="minorHAnsi"/>
                <w:sz w:val="18"/>
                <w:szCs w:val="18"/>
              </w:rPr>
              <w:t>7911</w:t>
            </w:r>
          </w:p>
        </w:tc>
      </w:tr>
      <w:tr w:rsidR="001633F2" w:rsidRPr="005848E1" w14:paraId="4AC0B89E" w14:textId="4C610ACB" w:rsidTr="00E942A3">
        <w:trPr>
          <w:trHeight w:val="864"/>
        </w:trPr>
        <w:tc>
          <w:tcPr>
            <w:tcW w:w="654" w:type="dxa"/>
            <w:hideMark/>
          </w:tcPr>
          <w:p w14:paraId="6144677B" w14:textId="77777777" w:rsidR="001633F2" w:rsidRPr="005848E1" w:rsidRDefault="001633F2" w:rsidP="00FA4F80">
            <w:pPr>
              <w:ind w:right="-208"/>
              <w:jc w:val="center"/>
              <w:rPr>
                <w:rFonts w:cstheme="minorHAnsi"/>
                <w:sz w:val="18"/>
                <w:szCs w:val="18"/>
              </w:rPr>
            </w:pPr>
            <w:r w:rsidRPr="005848E1">
              <w:rPr>
                <w:rFonts w:cstheme="minorHAnsi"/>
                <w:sz w:val="18"/>
                <w:szCs w:val="18"/>
              </w:rPr>
              <w:t>12.</w:t>
            </w:r>
          </w:p>
        </w:tc>
        <w:tc>
          <w:tcPr>
            <w:tcW w:w="1449" w:type="dxa"/>
            <w:noWrap/>
            <w:hideMark/>
          </w:tcPr>
          <w:p w14:paraId="1842D698" w14:textId="77777777" w:rsidR="001633F2" w:rsidRPr="005848E1" w:rsidRDefault="001633F2" w:rsidP="00FA4F80">
            <w:pPr>
              <w:jc w:val="center"/>
              <w:rPr>
                <w:rFonts w:cstheme="minorHAnsi"/>
                <w:sz w:val="18"/>
                <w:szCs w:val="18"/>
              </w:rPr>
            </w:pPr>
            <w:r w:rsidRPr="005848E1">
              <w:rPr>
                <w:rFonts w:cstheme="minorHAnsi"/>
                <w:sz w:val="18"/>
                <w:szCs w:val="18"/>
              </w:rPr>
              <w:t>Ķekava-</w:t>
            </w:r>
            <w:proofErr w:type="spellStart"/>
            <w:r w:rsidRPr="005848E1">
              <w:rPr>
                <w:rFonts w:cstheme="minorHAnsi"/>
                <w:sz w:val="18"/>
                <w:szCs w:val="18"/>
              </w:rPr>
              <w:t>Valdlauči</w:t>
            </w:r>
            <w:proofErr w:type="spellEnd"/>
          </w:p>
        </w:tc>
        <w:tc>
          <w:tcPr>
            <w:tcW w:w="1450" w:type="dxa"/>
            <w:noWrap/>
            <w:hideMark/>
          </w:tcPr>
          <w:p w14:paraId="572F30D3" w14:textId="77777777" w:rsidR="001633F2" w:rsidRPr="005848E1" w:rsidRDefault="001633F2" w:rsidP="00FA4F80">
            <w:pPr>
              <w:ind w:right="-208"/>
              <w:jc w:val="center"/>
              <w:rPr>
                <w:rFonts w:cstheme="minorHAnsi"/>
                <w:sz w:val="18"/>
                <w:szCs w:val="18"/>
              </w:rPr>
            </w:pPr>
            <w:r w:rsidRPr="005848E1">
              <w:rPr>
                <w:rFonts w:cstheme="minorHAnsi"/>
                <w:sz w:val="18"/>
                <w:szCs w:val="18"/>
              </w:rPr>
              <w:t>10988</w:t>
            </w:r>
          </w:p>
        </w:tc>
        <w:tc>
          <w:tcPr>
            <w:tcW w:w="1449" w:type="dxa"/>
            <w:noWrap/>
            <w:hideMark/>
          </w:tcPr>
          <w:p w14:paraId="487103EA" w14:textId="77777777" w:rsidR="001633F2" w:rsidRPr="005848E1" w:rsidRDefault="001633F2" w:rsidP="00FA4F80">
            <w:pPr>
              <w:ind w:right="-208"/>
              <w:jc w:val="center"/>
              <w:rPr>
                <w:rFonts w:cstheme="minorHAnsi"/>
                <w:sz w:val="18"/>
                <w:szCs w:val="18"/>
              </w:rPr>
            </w:pPr>
            <w:r w:rsidRPr="005848E1">
              <w:rPr>
                <w:rFonts w:cstheme="minorHAnsi"/>
                <w:sz w:val="18"/>
                <w:szCs w:val="18"/>
              </w:rPr>
              <w:t>9856</w:t>
            </w:r>
          </w:p>
        </w:tc>
        <w:tc>
          <w:tcPr>
            <w:tcW w:w="1450" w:type="dxa"/>
            <w:noWrap/>
            <w:hideMark/>
          </w:tcPr>
          <w:p w14:paraId="32B00C1D" w14:textId="77777777" w:rsidR="001633F2" w:rsidRPr="005848E1" w:rsidRDefault="001633F2" w:rsidP="00FA4F80">
            <w:pPr>
              <w:ind w:right="-208"/>
              <w:jc w:val="center"/>
              <w:rPr>
                <w:rFonts w:cstheme="minorHAnsi"/>
                <w:sz w:val="18"/>
                <w:szCs w:val="18"/>
              </w:rPr>
            </w:pPr>
            <w:r w:rsidRPr="005848E1">
              <w:rPr>
                <w:rFonts w:cstheme="minorHAnsi"/>
                <w:sz w:val="18"/>
                <w:szCs w:val="18"/>
              </w:rPr>
              <w:t>906794</w:t>
            </w:r>
          </w:p>
        </w:tc>
        <w:tc>
          <w:tcPr>
            <w:tcW w:w="1449" w:type="dxa"/>
            <w:hideMark/>
          </w:tcPr>
          <w:p w14:paraId="26CD81CA"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Nav datu, jo notekūdeņus pārsūknē uz Rīgu</w:t>
            </w:r>
          </w:p>
        </w:tc>
        <w:tc>
          <w:tcPr>
            <w:tcW w:w="1450" w:type="dxa"/>
            <w:noWrap/>
            <w:hideMark/>
          </w:tcPr>
          <w:p w14:paraId="34F8E046" w14:textId="77777777" w:rsidR="001633F2" w:rsidRPr="005848E1" w:rsidRDefault="001633F2" w:rsidP="00FA4F80">
            <w:pPr>
              <w:ind w:right="-208"/>
              <w:jc w:val="center"/>
              <w:rPr>
                <w:rFonts w:cstheme="minorHAnsi"/>
                <w:sz w:val="18"/>
                <w:szCs w:val="18"/>
              </w:rPr>
            </w:pPr>
            <w:r w:rsidRPr="005848E1">
              <w:rPr>
                <w:rFonts w:cstheme="minorHAnsi"/>
                <w:sz w:val="18"/>
                <w:szCs w:val="18"/>
              </w:rPr>
              <w:t>10988</w:t>
            </w:r>
          </w:p>
        </w:tc>
      </w:tr>
      <w:tr w:rsidR="001633F2" w:rsidRPr="005848E1" w14:paraId="5465672E" w14:textId="7A4744AB" w:rsidTr="00E942A3">
        <w:trPr>
          <w:trHeight w:val="288"/>
        </w:trPr>
        <w:tc>
          <w:tcPr>
            <w:tcW w:w="654" w:type="dxa"/>
            <w:hideMark/>
          </w:tcPr>
          <w:p w14:paraId="5E776169" w14:textId="77777777" w:rsidR="001633F2" w:rsidRPr="005848E1" w:rsidRDefault="001633F2" w:rsidP="00FA4F80">
            <w:pPr>
              <w:ind w:right="-208"/>
              <w:jc w:val="center"/>
              <w:rPr>
                <w:rFonts w:cstheme="minorHAnsi"/>
                <w:sz w:val="18"/>
                <w:szCs w:val="18"/>
              </w:rPr>
            </w:pPr>
            <w:r w:rsidRPr="005848E1">
              <w:rPr>
                <w:rFonts w:cstheme="minorHAnsi"/>
                <w:sz w:val="18"/>
                <w:szCs w:val="18"/>
              </w:rPr>
              <w:t>13.</w:t>
            </w:r>
          </w:p>
        </w:tc>
        <w:tc>
          <w:tcPr>
            <w:tcW w:w="1449" w:type="dxa"/>
            <w:noWrap/>
            <w:hideMark/>
          </w:tcPr>
          <w:p w14:paraId="24E0D515" w14:textId="77777777" w:rsidR="001633F2" w:rsidRPr="005848E1" w:rsidRDefault="001633F2" w:rsidP="00FA4F80">
            <w:pPr>
              <w:ind w:right="-208"/>
              <w:jc w:val="center"/>
              <w:rPr>
                <w:rFonts w:cstheme="minorHAnsi"/>
                <w:sz w:val="18"/>
                <w:szCs w:val="18"/>
              </w:rPr>
            </w:pPr>
            <w:r w:rsidRPr="005848E1">
              <w:rPr>
                <w:rFonts w:cstheme="minorHAnsi"/>
                <w:sz w:val="18"/>
                <w:szCs w:val="18"/>
              </w:rPr>
              <w:t>Liepāja</w:t>
            </w:r>
          </w:p>
        </w:tc>
        <w:tc>
          <w:tcPr>
            <w:tcW w:w="1450" w:type="dxa"/>
            <w:noWrap/>
            <w:hideMark/>
          </w:tcPr>
          <w:p w14:paraId="605B5B99" w14:textId="77777777" w:rsidR="001633F2" w:rsidRPr="005848E1" w:rsidRDefault="001633F2" w:rsidP="00FA4F80">
            <w:pPr>
              <w:ind w:right="-208"/>
              <w:jc w:val="center"/>
              <w:rPr>
                <w:rFonts w:cstheme="minorHAnsi"/>
                <w:sz w:val="18"/>
                <w:szCs w:val="18"/>
              </w:rPr>
            </w:pPr>
            <w:r w:rsidRPr="005848E1">
              <w:rPr>
                <w:rFonts w:cstheme="minorHAnsi"/>
                <w:sz w:val="18"/>
                <w:szCs w:val="18"/>
              </w:rPr>
              <w:t>74637</w:t>
            </w:r>
          </w:p>
        </w:tc>
        <w:tc>
          <w:tcPr>
            <w:tcW w:w="1449" w:type="dxa"/>
            <w:noWrap/>
            <w:hideMark/>
          </w:tcPr>
          <w:p w14:paraId="2BD5D5AC" w14:textId="77777777" w:rsidR="001633F2" w:rsidRPr="005848E1" w:rsidRDefault="001633F2" w:rsidP="00FA4F80">
            <w:pPr>
              <w:ind w:right="-208"/>
              <w:jc w:val="center"/>
              <w:rPr>
                <w:rFonts w:cstheme="minorHAnsi"/>
                <w:sz w:val="18"/>
                <w:szCs w:val="18"/>
              </w:rPr>
            </w:pPr>
            <w:r w:rsidRPr="005848E1">
              <w:rPr>
                <w:rFonts w:cstheme="minorHAnsi"/>
                <w:sz w:val="18"/>
                <w:szCs w:val="18"/>
              </w:rPr>
              <w:t>74087</w:t>
            </w:r>
          </w:p>
        </w:tc>
        <w:tc>
          <w:tcPr>
            <w:tcW w:w="1450" w:type="dxa"/>
            <w:noWrap/>
            <w:hideMark/>
          </w:tcPr>
          <w:p w14:paraId="45730033" w14:textId="77777777" w:rsidR="001633F2" w:rsidRPr="005848E1" w:rsidRDefault="001633F2" w:rsidP="00FA4F80">
            <w:pPr>
              <w:ind w:right="-208"/>
              <w:jc w:val="center"/>
              <w:rPr>
                <w:rFonts w:cstheme="minorHAnsi"/>
                <w:sz w:val="18"/>
                <w:szCs w:val="18"/>
              </w:rPr>
            </w:pPr>
            <w:r w:rsidRPr="005848E1">
              <w:rPr>
                <w:rFonts w:cstheme="minorHAnsi"/>
                <w:sz w:val="18"/>
                <w:szCs w:val="18"/>
              </w:rPr>
              <w:t>5439239</w:t>
            </w:r>
          </w:p>
        </w:tc>
        <w:tc>
          <w:tcPr>
            <w:tcW w:w="1449" w:type="dxa"/>
            <w:noWrap/>
            <w:hideMark/>
          </w:tcPr>
          <w:p w14:paraId="67DB80C3"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242</w:t>
            </w:r>
          </w:p>
        </w:tc>
        <w:tc>
          <w:tcPr>
            <w:tcW w:w="1450" w:type="dxa"/>
            <w:noWrap/>
            <w:hideMark/>
          </w:tcPr>
          <w:p w14:paraId="6AE7A9AE" w14:textId="77777777" w:rsidR="001633F2" w:rsidRPr="005848E1" w:rsidRDefault="001633F2" w:rsidP="00FA4F80">
            <w:pPr>
              <w:ind w:right="-208"/>
              <w:jc w:val="center"/>
              <w:rPr>
                <w:rFonts w:cstheme="minorHAnsi"/>
                <w:sz w:val="18"/>
                <w:szCs w:val="18"/>
              </w:rPr>
            </w:pPr>
            <w:r w:rsidRPr="005848E1">
              <w:rPr>
                <w:rFonts w:cstheme="minorHAnsi"/>
                <w:sz w:val="18"/>
                <w:szCs w:val="18"/>
              </w:rPr>
              <w:t>60105</w:t>
            </w:r>
          </w:p>
        </w:tc>
      </w:tr>
      <w:tr w:rsidR="001633F2" w:rsidRPr="005848E1" w14:paraId="4080C6EB" w14:textId="0CE4BE87" w:rsidTr="00E942A3">
        <w:trPr>
          <w:trHeight w:val="288"/>
        </w:trPr>
        <w:tc>
          <w:tcPr>
            <w:tcW w:w="654" w:type="dxa"/>
            <w:hideMark/>
          </w:tcPr>
          <w:p w14:paraId="51342A00" w14:textId="77777777" w:rsidR="001633F2" w:rsidRPr="005848E1" w:rsidRDefault="001633F2" w:rsidP="00FA4F80">
            <w:pPr>
              <w:ind w:right="-208"/>
              <w:jc w:val="center"/>
              <w:rPr>
                <w:rFonts w:cstheme="minorHAnsi"/>
                <w:sz w:val="18"/>
                <w:szCs w:val="18"/>
              </w:rPr>
            </w:pPr>
            <w:r w:rsidRPr="005848E1">
              <w:rPr>
                <w:rFonts w:cstheme="minorHAnsi"/>
                <w:sz w:val="18"/>
                <w:szCs w:val="18"/>
              </w:rPr>
              <w:t>14.</w:t>
            </w:r>
          </w:p>
        </w:tc>
        <w:tc>
          <w:tcPr>
            <w:tcW w:w="1449" w:type="dxa"/>
            <w:noWrap/>
            <w:hideMark/>
          </w:tcPr>
          <w:p w14:paraId="593C171E" w14:textId="77777777" w:rsidR="001633F2" w:rsidRPr="005848E1" w:rsidRDefault="001633F2" w:rsidP="00FA4F80">
            <w:pPr>
              <w:ind w:right="-208"/>
              <w:jc w:val="center"/>
              <w:rPr>
                <w:rFonts w:cstheme="minorHAnsi"/>
                <w:sz w:val="18"/>
                <w:szCs w:val="18"/>
              </w:rPr>
            </w:pPr>
            <w:r w:rsidRPr="005848E1">
              <w:rPr>
                <w:rFonts w:cstheme="minorHAnsi"/>
                <w:sz w:val="18"/>
                <w:szCs w:val="18"/>
              </w:rPr>
              <w:t>Limbaži</w:t>
            </w:r>
          </w:p>
        </w:tc>
        <w:tc>
          <w:tcPr>
            <w:tcW w:w="1450" w:type="dxa"/>
            <w:noWrap/>
            <w:hideMark/>
          </w:tcPr>
          <w:p w14:paraId="714FC0EC" w14:textId="77777777" w:rsidR="001633F2" w:rsidRPr="005848E1" w:rsidRDefault="001633F2" w:rsidP="00FA4F80">
            <w:pPr>
              <w:ind w:right="-208"/>
              <w:jc w:val="center"/>
              <w:rPr>
                <w:rFonts w:cstheme="minorHAnsi"/>
                <w:sz w:val="18"/>
                <w:szCs w:val="18"/>
              </w:rPr>
            </w:pPr>
            <w:r w:rsidRPr="005848E1">
              <w:rPr>
                <w:rFonts w:cstheme="minorHAnsi"/>
                <w:sz w:val="18"/>
                <w:szCs w:val="18"/>
              </w:rPr>
              <w:t>7297</w:t>
            </w:r>
          </w:p>
        </w:tc>
        <w:tc>
          <w:tcPr>
            <w:tcW w:w="1449" w:type="dxa"/>
            <w:noWrap/>
            <w:hideMark/>
          </w:tcPr>
          <w:p w14:paraId="1BA91493" w14:textId="77777777" w:rsidR="001633F2" w:rsidRPr="005848E1" w:rsidRDefault="001633F2" w:rsidP="00FA4F80">
            <w:pPr>
              <w:ind w:right="-208"/>
              <w:jc w:val="center"/>
              <w:rPr>
                <w:rFonts w:cstheme="minorHAnsi"/>
                <w:sz w:val="18"/>
                <w:szCs w:val="18"/>
              </w:rPr>
            </w:pPr>
            <w:r w:rsidRPr="005848E1">
              <w:rPr>
                <w:rFonts w:cstheme="minorHAnsi"/>
                <w:sz w:val="18"/>
                <w:szCs w:val="18"/>
              </w:rPr>
              <w:t>6599</w:t>
            </w:r>
          </w:p>
        </w:tc>
        <w:tc>
          <w:tcPr>
            <w:tcW w:w="1450" w:type="dxa"/>
            <w:noWrap/>
            <w:hideMark/>
          </w:tcPr>
          <w:p w14:paraId="4087022D" w14:textId="77777777" w:rsidR="001633F2" w:rsidRPr="005848E1" w:rsidRDefault="001633F2" w:rsidP="00FA4F80">
            <w:pPr>
              <w:ind w:right="-208"/>
              <w:jc w:val="center"/>
              <w:rPr>
                <w:rFonts w:cstheme="minorHAnsi"/>
                <w:sz w:val="18"/>
                <w:szCs w:val="18"/>
              </w:rPr>
            </w:pPr>
            <w:r w:rsidRPr="005848E1">
              <w:rPr>
                <w:rFonts w:cstheme="minorHAnsi"/>
                <w:sz w:val="18"/>
                <w:szCs w:val="18"/>
              </w:rPr>
              <w:t>486186</w:t>
            </w:r>
          </w:p>
        </w:tc>
        <w:tc>
          <w:tcPr>
            <w:tcW w:w="1449" w:type="dxa"/>
            <w:noWrap/>
            <w:hideMark/>
          </w:tcPr>
          <w:p w14:paraId="166B49B9"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669</w:t>
            </w:r>
          </w:p>
        </w:tc>
        <w:tc>
          <w:tcPr>
            <w:tcW w:w="1450" w:type="dxa"/>
            <w:noWrap/>
            <w:hideMark/>
          </w:tcPr>
          <w:p w14:paraId="2CF7FBBA" w14:textId="77777777" w:rsidR="001633F2" w:rsidRPr="005848E1" w:rsidRDefault="001633F2" w:rsidP="00FA4F80">
            <w:pPr>
              <w:ind w:right="-208"/>
              <w:jc w:val="center"/>
              <w:rPr>
                <w:rFonts w:cstheme="minorHAnsi"/>
                <w:sz w:val="18"/>
                <w:szCs w:val="18"/>
              </w:rPr>
            </w:pPr>
            <w:r w:rsidRPr="005848E1">
              <w:rPr>
                <w:rFonts w:cstheme="minorHAnsi"/>
                <w:sz w:val="18"/>
                <w:szCs w:val="18"/>
              </w:rPr>
              <w:t>14852</w:t>
            </w:r>
          </w:p>
        </w:tc>
      </w:tr>
      <w:tr w:rsidR="001633F2" w:rsidRPr="005848E1" w14:paraId="3C870692" w14:textId="1E32E27F" w:rsidTr="00E942A3">
        <w:trPr>
          <w:trHeight w:val="288"/>
        </w:trPr>
        <w:tc>
          <w:tcPr>
            <w:tcW w:w="654" w:type="dxa"/>
            <w:hideMark/>
          </w:tcPr>
          <w:p w14:paraId="275BEFA0" w14:textId="77777777" w:rsidR="001633F2" w:rsidRPr="005848E1" w:rsidRDefault="001633F2" w:rsidP="00FA4F80">
            <w:pPr>
              <w:ind w:right="-208"/>
              <w:jc w:val="center"/>
              <w:rPr>
                <w:rFonts w:cstheme="minorHAnsi"/>
                <w:sz w:val="18"/>
                <w:szCs w:val="18"/>
              </w:rPr>
            </w:pPr>
            <w:r w:rsidRPr="005848E1">
              <w:rPr>
                <w:rFonts w:cstheme="minorHAnsi"/>
                <w:sz w:val="18"/>
                <w:szCs w:val="18"/>
              </w:rPr>
              <w:t>15.</w:t>
            </w:r>
          </w:p>
        </w:tc>
        <w:tc>
          <w:tcPr>
            <w:tcW w:w="1449" w:type="dxa"/>
            <w:noWrap/>
            <w:hideMark/>
          </w:tcPr>
          <w:p w14:paraId="0D04A731" w14:textId="77777777" w:rsidR="001633F2" w:rsidRPr="005848E1" w:rsidRDefault="001633F2" w:rsidP="00FA4F80">
            <w:pPr>
              <w:ind w:right="-208"/>
              <w:jc w:val="center"/>
              <w:rPr>
                <w:rFonts w:cstheme="minorHAnsi"/>
                <w:sz w:val="18"/>
                <w:szCs w:val="18"/>
              </w:rPr>
            </w:pPr>
            <w:r w:rsidRPr="005848E1">
              <w:rPr>
                <w:rFonts w:cstheme="minorHAnsi"/>
                <w:sz w:val="18"/>
                <w:szCs w:val="18"/>
              </w:rPr>
              <w:t>Madona</w:t>
            </w:r>
          </w:p>
        </w:tc>
        <w:tc>
          <w:tcPr>
            <w:tcW w:w="1450" w:type="dxa"/>
            <w:noWrap/>
            <w:hideMark/>
          </w:tcPr>
          <w:p w14:paraId="068EC305" w14:textId="77777777" w:rsidR="001633F2" w:rsidRPr="005848E1" w:rsidRDefault="001633F2" w:rsidP="00FA4F80">
            <w:pPr>
              <w:ind w:right="-208"/>
              <w:jc w:val="center"/>
              <w:rPr>
                <w:rFonts w:cstheme="minorHAnsi"/>
                <w:sz w:val="18"/>
                <w:szCs w:val="18"/>
              </w:rPr>
            </w:pPr>
            <w:r w:rsidRPr="005848E1">
              <w:rPr>
                <w:rFonts w:cstheme="minorHAnsi"/>
                <w:sz w:val="18"/>
                <w:szCs w:val="18"/>
              </w:rPr>
              <w:t>8010</w:t>
            </w:r>
          </w:p>
        </w:tc>
        <w:tc>
          <w:tcPr>
            <w:tcW w:w="1449" w:type="dxa"/>
            <w:noWrap/>
            <w:hideMark/>
          </w:tcPr>
          <w:p w14:paraId="2DDC3D7B" w14:textId="77777777" w:rsidR="001633F2" w:rsidRPr="005848E1" w:rsidRDefault="001633F2" w:rsidP="00FA4F80">
            <w:pPr>
              <w:ind w:right="-208"/>
              <w:jc w:val="center"/>
              <w:rPr>
                <w:rFonts w:cstheme="minorHAnsi"/>
                <w:sz w:val="18"/>
                <w:szCs w:val="18"/>
              </w:rPr>
            </w:pPr>
            <w:r w:rsidRPr="005848E1">
              <w:rPr>
                <w:rFonts w:cstheme="minorHAnsi"/>
                <w:sz w:val="18"/>
                <w:szCs w:val="18"/>
              </w:rPr>
              <w:t>7118</w:t>
            </w:r>
          </w:p>
        </w:tc>
        <w:tc>
          <w:tcPr>
            <w:tcW w:w="1450" w:type="dxa"/>
            <w:noWrap/>
            <w:hideMark/>
          </w:tcPr>
          <w:p w14:paraId="752F6708" w14:textId="77777777" w:rsidR="001633F2" w:rsidRPr="005848E1" w:rsidRDefault="001633F2" w:rsidP="00FA4F80">
            <w:pPr>
              <w:ind w:right="-208"/>
              <w:jc w:val="center"/>
              <w:rPr>
                <w:rFonts w:cstheme="minorHAnsi"/>
                <w:sz w:val="18"/>
                <w:szCs w:val="18"/>
              </w:rPr>
            </w:pPr>
            <w:r w:rsidRPr="005848E1">
              <w:rPr>
                <w:rFonts w:cstheme="minorHAnsi"/>
                <w:sz w:val="18"/>
                <w:szCs w:val="18"/>
              </w:rPr>
              <w:t>321860</w:t>
            </w:r>
          </w:p>
        </w:tc>
        <w:tc>
          <w:tcPr>
            <w:tcW w:w="1449" w:type="dxa"/>
            <w:noWrap/>
            <w:hideMark/>
          </w:tcPr>
          <w:p w14:paraId="36908575"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396</w:t>
            </w:r>
          </w:p>
        </w:tc>
        <w:tc>
          <w:tcPr>
            <w:tcW w:w="1450" w:type="dxa"/>
            <w:noWrap/>
            <w:hideMark/>
          </w:tcPr>
          <w:p w14:paraId="615CB48A" w14:textId="77777777" w:rsidR="001633F2" w:rsidRPr="005848E1" w:rsidRDefault="001633F2" w:rsidP="00FA4F80">
            <w:pPr>
              <w:ind w:right="-208"/>
              <w:jc w:val="center"/>
              <w:rPr>
                <w:rFonts w:cstheme="minorHAnsi"/>
                <w:sz w:val="18"/>
                <w:szCs w:val="18"/>
              </w:rPr>
            </w:pPr>
            <w:r w:rsidRPr="005848E1">
              <w:rPr>
                <w:rFonts w:cstheme="minorHAnsi"/>
                <w:sz w:val="18"/>
                <w:szCs w:val="18"/>
              </w:rPr>
              <w:t>5820</w:t>
            </w:r>
          </w:p>
        </w:tc>
      </w:tr>
      <w:tr w:rsidR="001633F2" w:rsidRPr="005848E1" w14:paraId="4F62EE40" w14:textId="112F0EB8" w:rsidTr="00E942A3">
        <w:trPr>
          <w:trHeight w:val="864"/>
        </w:trPr>
        <w:tc>
          <w:tcPr>
            <w:tcW w:w="654" w:type="dxa"/>
            <w:hideMark/>
          </w:tcPr>
          <w:p w14:paraId="2313F338" w14:textId="77777777" w:rsidR="001633F2" w:rsidRPr="005848E1" w:rsidRDefault="001633F2" w:rsidP="00FA4F80">
            <w:pPr>
              <w:ind w:right="-208"/>
              <w:jc w:val="center"/>
              <w:rPr>
                <w:rFonts w:cstheme="minorHAnsi"/>
                <w:sz w:val="18"/>
                <w:szCs w:val="18"/>
              </w:rPr>
            </w:pPr>
            <w:r w:rsidRPr="005848E1">
              <w:rPr>
                <w:rFonts w:cstheme="minorHAnsi"/>
                <w:sz w:val="18"/>
                <w:szCs w:val="18"/>
              </w:rPr>
              <w:t>16.</w:t>
            </w:r>
          </w:p>
        </w:tc>
        <w:tc>
          <w:tcPr>
            <w:tcW w:w="1449" w:type="dxa"/>
            <w:noWrap/>
            <w:hideMark/>
          </w:tcPr>
          <w:p w14:paraId="4F667F90" w14:textId="77777777" w:rsidR="001633F2" w:rsidRPr="005848E1" w:rsidRDefault="001633F2" w:rsidP="00FA4F80">
            <w:pPr>
              <w:ind w:right="-208"/>
              <w:jc w:val="center"/>
              <w:rPr>
                <w:rFonts w:cstheme="minorHAnsi"/>
                <w:sz w:val="18"/>
                <w:szCs w:val="18"/>
              </w:rPr>
            </w:pPr>
            <w:r w:rsidRPr="005848E1">
              <w:rPr>
                <w:rFonts w:cstheme="minorHAnsi"/>
                <w:sz w:val="18"/>
                <w:szCs w:val="18"/>
              </w:rPr>
              <w:t>Mārupe</w:t>
            </w:r>
          </w:p>
        </w:tc>
        <w:tc>
          <w:tcPr>
            <w:tcW w:w="1450" w:type="dxa"/>
            <w:noWrap/>
            <w:hideMark/>
          </w:tcPr>
          <w:p w14:paraId="2A389772" w14:textId="77777777" w:rsidR="001633F2" w:rsidRPr="005848E1" w:rsidRDefault="001633F2" w:rsidP="00FA4F80">
            <w:pPr>
              <w:ind w:right="-208"/>
              <w:jc w:val="center"/>
              <w:rPr>
                <w:rFonts w:cstheme="minorHAnsi"/>
                <w:sz w:val="18"/>
                <w:szCs w:val="18"/>
              </w:rPr>
            </w:pPr>
            <w:r w:rsidRPr="005848E1">
              <w:rPr>
                <w:rFonts w:cstheme="minorHAnsi"/>
                <w:sz w:val="18"/>
                <w:szCs w:val="18"/>
              </w:rPr>
              <w:t>18964</w:t>
            </w:r>
          </w:p>
        </w:tc>
        <w:tc>
          <w:tcPr>
            <w:tcW w:w="1449" w:type="dxa"/>
            <w:noWrap/>
            <w:hideMark/>
          </w:tcPr>
          <w:p w14:paraId="5816CBFA" w14:textId="77777777" w:rsidR="001633F2" w:rsidRPr="005848E1" w:rsidRDefault="001633F2" w:rsidP="00FA4F80">
            <w:pPr>
              <w:ind w:right="-208"/>
              <w:jc w:val="center"/>
              <w:rPr>
                <w:rFonts w:cstheme="minorHAnsi"/>
                <w:sz w:val="18"/>
                <w:szCs w:val="18"/>
              </w:rPr>
            </w:pPr>
            <w:r w:rsidRPr="005848E1">
              <w:rPr>
                <w:rFonts w:cstheme="minorHAnsi"/>
                <w:sz w:val="18"/>
                <w:szCs w:val="18"/>
              </w:rPr>
              <w:t>12431</w:t>
            </w:r>
          </w:p>
        </w:tc>
        <w:tc>
          <w:tcPr>
            <w:tcW w:w="1450" w:type="dxa"/>
            <w:noWrap/>
            <w:hideMark/>
          </w:tcPr>
          <w:p w14:paraId="7D9C0E4F" w14:textId="77777777" w:rsidR="001633F2" w:rsidRPr="005848E1" w:rsidRDefault="001633F2" w:rsidP="00FA4F80">
            <w:pPr>
              <w:ind w:right="-208"/>
              <w:jc w:val="center"/>
              <w:rPr>
                <w:rFonts w:cstheme="minorHAnsi"/>
                <w:sz w:val="18"/>
                <w:szCs w:val="18"/>
              </w:rPr>
            </w:pPr>
            <w:r w:rsidRPr="005848E1">
              <w:rPr>
                <w:rFonts w:cstheme="minorHAnsi"/>
                <w:sz w:val="18"/>
                <w:szCs w:val="18"/>
              </w:rPr>
              <w:t>642201</w:t>
            </w:r>
          </w:p>
        </w:tc>
        <w:tc>
          <w:tcPr>
            <w:tcW w:w="1449" w:type="dxa"/>
            <w:hideMark/>
          </w:tcPr>
          <w:p w14:paraId="66DDDA64"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Nav datu, jo notekūdeņus pārsūknē uz Rīgu</w:t>
            </w:r>
          </w:p>
        </w:tc>
        <w:tc>
          <w:tcPr>
            <w:tcW w:w="1450" w:type="dxa"/>
            <w:noWrap/>
            <w:hideMark/>
          </w:tcPr>
          <w:p w14:paraId="68102B88" w14:textId="77777777" w:rsidR="001633F2" w:rsidRPr="005848E1" w:rsidRDefault="001633F2" w:rsidP="00FA4F80">
            <w:pPr>
              <w:ind w:right="-208"/>
              <w:jc w:val="center"/>
              <w:rPr>
                <w:rFonts w:cstheme="minorHAnsi"/>
                <w:sz w:val="18"/>
                <w:szCs w:val="18"/>
              </w:rPr>
            </w:pPr>
            <w:r w:rsidRPr="005848E1">
              <w:rPr>
                <w:rFonts w:cstheme="minorHAnsi"/>
                <w:sz w:val="18"/>
                <w:szCs w:val="18"/>
              </w:rPr>
              <w:t>18964</w:t>
            </w:r>
          </w:p>
        </w:tc>
      </w:tr>
      <w:tr w:rsidR="001633F2" w:rsidRPr="005848E1" w14:paraId="1B6C43F5" w14:textId="1F94B0E7" w:rsidTr="00E942A3">
        <w:trPr>
          <w:trHeight w:val="288"/>
        </w:trPr>
        <w:tc>
          <w:tcPr>
            <w:tcW w:w="654" w:type="dxa"/>
            <w:hideMark/>
          </w:tcPr>
          <w:p w14:paraId="215AF208" w14:textId="77777777" w:rsidR="001633F2" w:rsidRPr="005848E1" w:rsidRDefault="001633F2" w:rsidP="00FA4F80">
            <w:pPr>
              <w:ind w:right="-208"/>
              <w:jc w:val="center"/>
              <w:rPr>
                <w:rFonts w:cstheme="minorHAnsi"/>
                <w:sz w:val="18"/>
                <w:szCs w:val="18"/>
              </w:rPr>
            </w:pPr>
            <w:r w:rsidRPr="005848E1">
              <w:rPr>
                <w:rFonts w:cstheme="minorHAnsi"/>
                <w:sz w:val="18"/>
                <w:szCs w:val="18"/>
              </w:rPr>
              <w:t>17.</w:t>
            </w:r>
          </w:p>
        </w:tc>
        <w:tc>
          <w:tcPr>
            <w:tcW w:w="1449" w:type="dxa"/>
            <w:noWrap/>
            <w:hideMark/>
          </w:tcPr>
          <w:p w14:paraId="3903DC25" w14:textId="77777777" w:rsidR="001633F2" w:rsidRPr="005848E1" w:rsidRDefault="001633F2" w:rsidP="00FA4F80">
            <w:pPr>
              <w:ind w:right="-208"/>
              <w:jc w:val="center"/>
              <w:rPr>
                <w:rFonts w:cstheme="minorHAnsi"/>
                <w:sz w:val="18"/>
                <w:szCs w:val="18"/>
              </w:rPr>
            </w:pPr>
            <w:r w:rsidRPr="005848E1">
              <w:rPr>
                <w:rFonts w:cstheme="minorHAnsi"/>
                <w:sz w:val="18"/>
                <w:szCs w:val="18"/>
              </w:rPr>
              <w:t>Ogre</w:t>
            </w:r>
          </w:p>
        </w:tc>
        <w:tc>
          <w:tcPr>
            <w:tcW w:w="1450" w:type="dxa"/>
            <w:noWrap/>
            <w:hideMark/>
          </w:tcPr>
          <w:p w14:paraId="64215CF8" w14:textId="77777777" w:rsidR="001633F2" w:rsidRPr="005848E1" w:rsidRDefault="001633F2" w:rsidP="00FA4F80">
            <w:pPr>
              <w:ind w:right="-208"/>
              <w:jc w:val="center"/>
              <w:rPr>
                <w:rFonts w:cstheme="minorHAnsi"/>
                <w:sz w:val="18"/>
                <w:szCs w:val="18"/>
              </w:rPr>
            </w:pPr>
            <w:r w:rsidRPr="005848E1">
              <w:rPr>
                <w:rFonts w:cstheme="minorHAnsi"/>
                <w:sz w:val="18"/>
                <w:szCs w:val="18"/>
              </w:rPr>
              <w:t>21394</w:t>
            </w:r>
          </w:p>
        </w:tc>
        <w:tc>
          <w:tcPr>
            <w:tcW w:w="1449" w:type="dxa"/>
            <w:noWrap/>
            <w:hideMark/>
          </w:tcPr>
          <w:p w14:paraId="6EF874A7" w14:textId="77777777" w:rsidR="001633F2" w:rsidRPr="005848E1" w:rsidRDefault="001633F2" w:rsidP="00FA4F80">
            <w:pPr>
              <w:ind w:right="-208"/>
              <w:jc w:val="center"/>
              <w:rPr>
                <w:rFonts w:cstheme="minorHAnsi"/>
                <w:sz w:val="18"/>
                <w:szCs w:val="18"/>
              </w:rPr>
            </w:pPr>
            <w:r w:rsidRPr="005848E1">
              <w:rPr>
                <w:rFonts w:cstheme="minorHAnsi"/>
                <w:sz w:val="18"/>
                <w:szCs w:val="18"/>
              </w:rPr>
              <w:t>18705</w:t>
            </w:r>
          </w:p>
        </w:tc>
        <w:tc>
          <w:tcPr>
            <w:tcW w:w="1450" w:type="dxa"/>
            <w:noWrap/>
            <w:hideMark/>
          </w:tcPr>
          <w:p w14:paraId="4CA00D59" w14:textId="77777777" w:rsidR="001633F2" w:rsidRPr="005848E1" w:rsidRDefault="001633F2" w:rsidP="00FA4F80">
            <w:pPr>
              <w:ind w:right="-208"/>
              <w:jc w:val="center"/>
              <w:rPr>
                <w:rFonts w:cstheme="minorHAnsi"/>
                <w:sz w:val="18"/>
                <w:szCs w:val="18"/>
              </w:rPr>
            </w:pPr>
            <w:r w:rsidRPr="005848E1">
              <w:rPr>
                <w:rFonts w:cstheme="minorHAnsi"/>
                <w:sz w:val="18"/>
                <w:szCs w:val="18"/>
              </w:rPr>
              <w:t>1246456</w:t>
            </w:r>
          </w:p>
        </w:tc>
        <w:tc>
          <w:tcPr>
            <w:tcW w:w="1449" w:type="dxa"/>
            <w:noWrap/>
            <w:hideMark/>
          </w:tcPr>
          <w:p w14:paraId="332CF1B7"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238</w:t>
            </w:r>
          </w:p>
        </w:tc>
        <w:tc>
          <w:tcPr>
            <w:tcW w:w="1450" w:type="dxa"/>
            <w:noWrap/>
            <w:hideMark/>
          </w:tcPr>
          <w:p w14:paraId="5E41BFE9" w14:textId="77777777" w:rsidR="001633F2" w:rsidRPr="005848E1" w:rsidRDefault="001633F2" w:rsidP="00FA4F80">
            <w:pPr>
              <w:ind w:right="-208"/>
              <w:jc w:val="center"/>
              <w:rPr>
                <w:rFonts w:cstheme="minorHAnsi"/>
                <w:sz w:val="18"/>
                <w:szCs w:val="18"/>
              </w:rPr>
            </w:pPr>
            <w:r w:rsidRPr="005848E1">
              <w:rPr>
                <w:rFonts w:cstheme="minorHAnsi"/>
                <w:sz w:val="18"/>
                <w:szCs w:val="18"/>
              </w:rPr>
              <w:t>13546</w:t>
            </w:r>
          </w:p>
        </w:tc>
      </w:tr>
      <w:tr w:rsidR="001633F2" w:rsidRPr="005848E1" w14:paraId="56643474" w14:textId="67C63A66" w:rsidTr="00E942A3">
        <w:trPr>
          <w:trHeight w:val="288"/>
        </w:trPr>
        <w:tc>
          <w:tcPr>
            <w:tcW w:w="654" w:type="dxa"/>
            <w:hideMark/>
          </w:tcPr>
          <w:p w14:paraId="2377E094" w14:textId="77777777" w:rsidR="001633F2" w:rsidRPr="005848E1" w:rsidRDefault="001633F2" w:rsidP="00FA4F80">
            <w:pPr>
              <w:ind w:right="-208"/>
              <w:jc w:val="center"/>
              <w:rPr>
                <w:rFonts w:cstheme="minorHAnsi"/>
                <w:sz w:val="18"/>
                <w:szCs w:val="18"/>
              </w:rPr>
            </w:pPr>
            <w:r w:rsidRPr="005848E1">
              <w:rPr>
                <w:rFonts w:cstheme="minorHAnsi"/>
                <w:sz w:val="18"/>
                <w:szCs w:val="18"/>
              </w:rPr>
              <w:t>18.</w:t>
            </w:r>
          </w:p>
        </w:tc>
        <w:tc>
          <w:tcPr>
            <w:tcW w:w="1449" w:type="dxa"/>
            <w:noWrap/>
            <w:hideMark/>
          </w:tcPr>
          <w:p w14:paraId="48EF47AF" w14:textId="77777777" w:rsidR="001633F2" w:rsidRPr="005848E1" w:rsidRDefault="001633F2" w:rsidP="00FA4F80">
            <w:pPr>
              <w:ind w:right="-208"/>
              <w:jc w:val="center"/>
              <w:rPr>
                <w:rFonts w:cstheme="minorHAnsi"/>
                <w:sz w:val="18"/>
                <w:szCs w:val="18"/>
              </w:rPr>
            </w:pPr>
            <w:r w:rsidRPr="005848E1">
              <w:rPr>
                <w:rFonts w:cstheme="minorHAnsi"/>
                <w:sz w:val="18"/>
                <w:szCs w:val="18"/>
              </w:rPr>
              <w:t>Olaine</w:t>
            </w:r>
          </w:p>
        </w:tc>
        <w:tc>
          <w:tcPr>
            <w:tcW w:w="1450" w:type="dxa"/>
            <w:noWrap/>
            <w:hideMark/>
          </w:tcPr>
          <w:p w14:paraId="1E9DEE13" w14:textId="77777777" w:rsidR="001633F2" w:rsidRPr="005848E1" w:rsidRDefault="001633F2" w:rsidP="00FA4F80">
            <w:pPr>
              <w:ind w:right="-208"/>
              <w:jc w:val="center"/>
              <w:rPr>
                <w:rFonts w:cstheme="minorHAnsi"/>
                <w:sz w:val="18"/>
                <w:szCs w:val="18"/>
              </w:rPr>
            </w:pPr>
            <w:r w:rsidRPr="005848E1">
              <w:rPr>
                <w:rFonts w:cstheme="minorHAnsi"/>
                <w:sz w:val="18"/>
                <w:szCs w:val="18"/>
              </w:rPr>
              <w:t>10594</w:t>
            </w:r>
          </w:p>
        </w:tc>
        <w:tc>
          <w:tcPr>
            <w:tcW w:w="1449" w:type="dxa"/>
            <w:noWrap/>
            <w:hideMark/>
          </w:tcPr>
          <w:p w14:paraId="2BC31F27" w14:textId="77777777" w:rsidR="001633F2" w:rsidRPr="005848E1" w:rsidRDefault="001633F2" w:rsidP="00FA4F80">
            <w:pPr>
              <w:ind w:right="-208"/>
              <w:jc w:val="center"/>
              <w:rPr>
                <w:rFonts w:cstheme="minorHAnsi"/>
                <w:sz w:val="18"/>
                <w:szCs w:val="18"/>
              </w:rPr>
            </w:pPr>
            <w:r w:rsidRPr="005848E1">
              <w:rPr>
                <w:rFonts w:cstheme="minorHAnsi"/>
                <w:sz w:val="18"/>
                <w:szCs w:val="18"/>
              </w:rPr>
              <w:t>10570</w:t>
            </w:r>
          </w:p>
        </w:tc>
        <w:tc>
          <w:tcPr>
            <w:tcW w:w="1450" w:type="dxa"/>
            <w:noWrap/>
            <w:hideMark/>
          </w:tcPr>
          <w:p w14:paraId="778EE33F" w14:textId="77777777" w:rsidR="001633F2" w:rsidRPr="005848E1" w:rsidRDefault="001633F2" w:rsidP="00FA4F80">
            <w:pPr>
              <w:ind w:right="-208"/>
              <w:jc w:val="center"/>
              <w:rPr>
                <w:rFonts w:cstheme="minorHAnsi"/>
                <w:sz w:val="18"/>
                <w:szCs w:val="18"/>
              </w:rPr>
            </w:pPr>
            <w:r w:rsidRPr="005848E1">
              <w:rPr>
                <w:rFonts w:cstheme="minorHAnsi"/>
                <w:sz w:val="18"/>
                <w:szCs w:val="18"/>
              </w:rPr>
              <w:t>936900</w:t>
            </w:r>
          </w:p>
        </w:tc>
        <w:tc>
          <w:tcPr>
            <w:tcW w:w="1449" w:type="dxa"/>
            <w:noWrap/>
            <w:hideMark/>
          </w:tcPr>
          <w:p w14:paraId="3FB0DE0D"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260</w:t>
            </w:r>
          </w:p>
        </w:tc>
        <w:tc>
          <w:tcPr>
            <w:tcW w:w="1450" w:type="dxa"/>
            <w:noWrap/>
            <w:hideMark/>
          </w:tcPr>
          <w:p w14:paraId="7F435D6E" w14:textId="77777777" w:rsidR="001633F2" w:rsidRPr="005848E1" w:rsidRDefault="001633F2" w:rsidP="00FA4F80">
            <w:pPr>
              <w:ind w:right="-208"/>
              <w:jc w:val="center"/>
              <w:rPr>
                <w:rFonts w:cstheme="minorHAnsi"/>
                <w:sz w:val="18"/>
                <w:szCs w:val="18"/>
              </w:rPr>
            </w:pPr>
            <w:r w:rsidRPr="005848E1">
              <w:rPr>
                <w:rFonts w:cstheme="minorHAnsi"/>
                <w:sz w:val="18"/>
                <w:szCs w:val="18"/>
              </w:rPr>
              <w:t>11123</w:t>
            </w:r>
          </w:p>
        </w:tc>
      </w:tr>
      <w:tr w:rsidR="001633F2" w:rsidRPr="005848E1" w14:paraId="462386EC" w14:textId="3CD490C0" w:rsidTr="00E942A3">
        <w:trPr>
          <w:trHeight w:val="288"/>
        </w:trPr>
        <w:tc>
          <w:tcPr>
            <w:tcW w:w="654" w:type="dxa"/>
            <w:hideMark/>
          </w:tcPr>
          <w:p w14:paraId="5D3D2AC5" w14:textId="77777777" w:rsidR="001633F2" w:rsidRPr="005848E1" w:rsidRDefault="001633F2" w:rsidP="00FA4F80">
            <w:pPr>
              <w:ind w:right="-208"/>
              <w:jc w:val="center"/>
              <w:rPr>
                <w:rFonts w:cstheme="minorHAnsi"/>
                <w:sz w:val="18"/>
                <w:szCs w:val="18"/>
              </w:rPr>
            </w:pPr>
            <w:r w:rsidRPr="005848E1">
              <w:rPr>
                <w:rFonts w:cstheme="minorHAnsi"/>
                <w:sz w:val="18"/>
                <w:szCs w:val="18"/>
              </w:rPr>
              <w:t>19.</w:t>
            </w:r>
          </w:p>
        </w:tc>
        <w:tc>
          <w:tcPr>
            <w:tcW w:w="1449" w:type="dxa"/>
            <w:noWrap/>
            <w:hideMark/>
          </w:tcPr>
          <w:p w14:paraId="0E9E9F3C" w14:textId="77777777" w:rsidR="001633F2" w:rsidRPr="005848E1" w:rsidRDefault="001633F2" w:rsidP="00FA4F80">
            <w:pPr>
              <w:ind w:right="-208"/>
              <w:jc w:val="center"/>
              <w:rPr>
                <w:rFonts w:cstheme="minorHAnsi"/>
                <w:sz w:val="18"/>
                <w:szCs w:val="18"/>
              </w:rPr>
            </w:pPr>
            <w:r w:rsidRPr="005848E1">
              <w:rPr>
                <w:rFonts w:cstheme="minorHAnsi"/>
                <w:sz w:val="18"/>
                <w:szCs w:val="18"/>
              </w:rPr>
              <w:t>Rēzekne</w:t>
            </w:r>
          </w:p>
        </w:tc>
        <w:tc>
          <w:tcPr>
            <w:tcW w:w="1450" w:type="dxa"/>
            <w:noWrap/>
            <w:hideMark/>
          </w:tcPr>
          <w:p w14:paraId="764F8833" w14:textId="77777777" w:rsidR="001633F2" w:rsidRPr="005848E1" w:rsidRDefault="001633F2" w:rsidP="00FA4F80">
            <w:pPr>
              <w:ind w:right="-208"/>
              <w:jc w:val="center"/>
              <w:rPr>
                <w:rFonts w:cstheme="minorHAnsi"/>
                <w:sz w:val="18"/>
                <w:szCs w:val="18"/>
              </w:rPr>
            </w:pPr>
            <w:r w:rsidRPr="005848E1">
              <w:rPr>
                <w:rFonts w:cstheme="minorHAnsi"/>
                <w:sz w:val="18"/>
                <w:szCs w:val="18"/>
              </w:rPr>
              <w:t>29592</w:t>
            </w:r>
          </w:p>
        </w:tc>
        <w:tc>
          <w:tcPr>
            <w:tcW w:w="1449" w:type="dxa"/>
            <w:noWrap/>
            <w:hideMark/>
          </w:tcPr>
          <w:p w14:paraId="642910B3" w14:textId="77777777" w:rsidR="001633F2" w:rsidRPr="005848E1" w:rsidRDefault="001633F2" w:rsidP="00FA4F80">
            <w:pPr>
              <w:ind w:right="-208"/>
              <w:jc w:val="center"/>
              <w:rPr>
                <w:rFonts w:cstheme="minorHAnsi"/>
                <w:sz w:val="18"/>
                <w:szCs w:val="18"/>
              </w:rPr>
            </w:pPr>
            <w:r w:rsidRPr="005848E1">
              <w:rPr>
                <w:rFonts w:cstheme="minorHAnsi"/>
                <w:sz w:val="18"/>
                <w:szCs w:val="18"/>
              </w:rPr>
              <w:t>28502</w:t>
            </w:r>
          </w:p>
        </w:tc>
        <w:tc>
          <w:tcPr>
            <w:tcW w:w="1450" w:type="dxa"/>
            <w:noWrap/>
            <w:hideMark/>
          </w:tcPr>
          <w:p w14:paraId="16728CC1" w14:textId="77777777" w:rsidR="001633F2" w:rsidRPr="005848E1" w:rsidRDefault="001633F2" w:rsidP="00FA4F80">
            <w:pPr>
              <w:ind w:right="-208"/>
              <w:jc w:val="center"/>
              <w:rPr>
                <w:rFonts w:cstheme="minorHAnsi"/>
                <w:sz w:val="18"/>
                <w:szCs w:val="18"/>
              </w:rPr>
            </w:pPr>
            <w:r w:rsidRPr="005848E1">
              <w:rPr>
                <w:rFonts w:cstheme="minorHAnsi"/>
                <w:sz w:val="18"/>
                <w:szCs w:val="18"/>
              </w:rPr>
              <w:t>2194926</w:t>
            </w:r>
          </w:p>
        </w:tc>
        <w:tc>
          <w:tcPr>
            <w:tcW w:w="1449" w:type="dxa"/>
            <w:noWrap/>
            <w:hideMark/>
          </w:tcPr>
          <w:p w14:paraId="438E86E7"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319</w:t>
            </w:r>
          </w:p>
        </w:tc>
        <w:tc>
          <w:tcPr>
            <w:tcW w:w="1450" w:type="dxa"/>
            <w:noWrap/>
            <w:hideMark/>
          </w:tcPr>
          <w:p w14:paraId="4DDA2E00" w14:textId="77777777" w:rsidR="001633F2" w:rsidRPr="005848E1" w:rsidRDefault="001633F2" w:rsidP="00FA4F80">
            <w:pPr>
              <w:ind w:right="-208"/>
              <w:jc w:val="center"/>
              <w:rPr>
                <w:rFonts w:cstheme="minorHAnsi"/>
                <w:sz w:val="18"/>
                <w:szCs w:val="18"/>
              </w:rPr>
            </w:pPr>
            <w:r w:rsidRPr="005848E1">
              <w:rPr>
                <w:rFonts w:cstheme="minorHAnsi"/>
                <w:sz w:val="18"/>
                <w:szCs w:val="18"/>
              </w:rPr>
              <w:t>31972</w:t>
            </w:r>
          </w:p>
        </w:tc>
      </w:tr>
      <w:tr w:rsidR="001633F2" w:rsidRPr="005848E1" w14:paraId="4355D0B3" w14:textId="45E0BEBF" w:rsidTr="00E942A3">
        <w:trPr>
          <w:trHeight w:val="288"/>
        </w:trPr>
        <w:tc>
          <w:tcPr>
            <w:tcW w:w="654" w:type="dxa"/>
            <w:hideMark/>
          </w:tcPr>
          <w:p w14:paraId="5BFBEC2A" w14:textId="77777777" w:rsidR="001633F2" w:rsidRPr="005848E1" w:rsidRDefault="001633F2" w:rsidP="00FA4F80">
            <w:pPr>
              <w:ind w:right="-208"/>
              <w:jc w:val="center"/>
              <w:rPr>
                <w:rFonts w:cstheme="minorHAnsi"/>
                <w:sz w:val="18"/>
                <w:szCs w:val="18"/>
              </w:rPr>
            </w:pPr>
            <w:r w:rsidRPr="005848E1">
              <w:rPr>
                <w:rFonts w:cstheme="minorHAnsi"/>
                <w:sz w:val="18"/>
                <w:szCs w:val="18"/>
              </w:rPr>
              <w:t>20</w:t>
            </w:r>
          </w:p>
        </w:tc>
        <w:tc>
          <w:tcPr>
            <w:tcW w:w="1449" w:type="dxa"/>
            <w:noWrap/>
            <w:hideMark/>
          </w:tcPr>
          <w:p w14:paraId="6A9FFEB1" w14:textId="77777777" w:rsidR="001633F2" w:rsidRPr="005848E1" w:rsidRDefault="001633F2" w:rsidP="00FA4F80">
            <w:pPr>
              <w:ind w:right="-208"/>
              <w:jc w:val="center"/>
              <w:rPr>
                <w:rFonts w:cstheme="minorHAnsi"/>
                <w:sz w:val="18"/>
                <w:szCs w:val="18"/>
              </w:rPr>
            </w:pPr>
            <w:r w:rsidRPr="005848E1">
              <w:rPr>
                <w:rFonts w:cstheme="minorHAnsi"/>
                <w:sz w:val="18"/>
                <w:szCs w:val="18"/>
              </w:rPr>
              <w:t>Salaspils</w:t>
            </w:r>
          </w:p>
        </w:tc>
        <w:tc>
          <w:tcPr>
            <w:tcW w:w="1450" w:type="dxa"/>
            <w:noWrap/>
            <w:hideMark/>
          </w:tcPr>
          <w:p w14:paraId="16FABAAC" w14:textId="77777777" w:rsidR="001633F2" w:rsidRPr="005848E1" w:rsidRDefault="001633F2" w:rsidP="00FA4F80">
            <w:pPr>
              <w:ind w:right="-208"/>
              <w:jc w:val="center"/>
              <w:rPr>
                <w:rFonts w:cstheme="minorHAnsi"/>
                <w:sz w:val="18"/>
                <w:szCs w:val="18"/>
              </w:rPr>
            </w:pPr>
            <w:r w:rsidRPr="005848E1">
              <w:rPr>
                <w:rFonts w:cstheme="minorHAnsi"/>
                <w:sz w:val="18"/>
                <w:szCs w:val="18"/>
              </w:rPr>
              <w:t>19642</w:t>
            </w:r>
          </w:p>
        </w:tc>
        <w:tc>
          <w:tcPr>
            <w:tcW w:w="1449" w:type="dxa"/>
            <w:noWrap/>
            <w:hideMark/>
          </w:tcPr>
          <w:p w14:paraId="2BD82151" w14:textId="77777777" w:rsidR="001633F2" w:rsidRPr="005848E1" w:rsidRDefault="001633F2" w:rsidP="00FA4F80">
            <w:pPr>
              <w:ind w:right="-208"/>
              <w:jc w:val="center"/>
              <w:rPr>
                <w:rFonts w:cstheme="minorHAnsi"/>
                <w:sz w:val="18"/>
                <w:szCs w:val="18"/>
              </w:rPr>
            </w:pPr>
            <w:r w:rsidRPr="005848E1">
              <w:rPr>
                <w:rFonts w:cstheme="minorHAnsi"/>
                <w:sz w:val="18"/>
                <w:szCs w:val="18"/>
              </w:rPr>
              <w:t>18792</w:t>
            </w:r>
          </w:p>
        </w:tc>
        <w:tc>
          <w:tcPr>
            <w:tcW w:w="1450" w:type="dxa"/>
            <w:noWrap/>
            <w:hideMark/>
          </w:tcPr>
          <w:p w14:paraId="1D82E92F" w14:textId="77777777" w:rsidR="001633F2" w:rsidRPr="005848E1" w:rsidRDefault="001633F2" w:rsidP="00FA4F80">
            <w:pPr>
              <w:ind w:right="-208"/>
              <w:jc w:val="center"/>
              <w:rPr>
                <w:rFonts w:cstheme="minorHAnsi"/>
                <w:sz w:val="18"/>
                <w:szCs w:val="18"/>
              </w:rPr>
            </w:pPr>
            <w:r w:rsidRPr="005848E1">
              <w:rPr>
                <w:rFonts w:cstheme="minorHAnsi"/>
                <w:sz w:val="18"/>
                <w:szCs w:val="18"/>
              </w:rPr>
              <w:t>1010540</w:t>
            </w:r>
          </w:p>
        </w:tc>
        <w:tc>
          <w:tcPr>
            <w:tcW w:w="1449" w:type="dxa"/>
            <w:noWrap/>
            <w:hideMark/>
          </w:tcPr>
          <w:p w14:paraId="423871DD"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327</w:t>
            </w:r>
          </w:p>
        </w:tc>
        <w:tc>
          <w:tcPr>
            <w:tcW w:w="1450" w:type="dxa"/>
            <w:noWrap/>
            <w:hideMark/>
          </w:tcPr>
          <w:p w14:paraId="0A74F132" w14:textId="77777777" w:rsidR="001633F2" w:rsidRPr="005848E1" w:rsidRDefault="001633F2" w:rsidP="00FA4F80">
            <w:pPr>
              <w:ind w:right="-208"/>
              <w:jc w:val="center"/>
              <w:rPr>
                <w:rFonts w:cstheme="minorHAnsi"/>
                <w:sz w:val="18"/>
                <w:szCs w:val="18"/>
              </w:rPr>
            </w:pPr>
            <w:r w:rsidRPr="005848E1">
              <w:rPr>
                <w:rFonts w:cstheme="minorHAnsi"/>
                <w:sz w:val="18"/>
                <w:szCs w:val="18"/>
              </w:rPr>
              <w:t>15089</w:t>
            </w:r>
          </w:p>
        </w:tc>
      </w:tr>
      <w:tr w:rsidR="001633F2" w:rsidRPr="005848E1" w14:paraId="324A5ED8" w14:textId="2C78CA03" w:rsidTr="00E942A3">
        <w:trPr>
          <w:trHeight w:val="288"/>
        </w:trPr>
        <w:tc>
          <w:tcPr>
            <w:tcW w:w="654" w:type="dxa"/>
            <w:hideMark/>
          </w:tcPr>
          <w:p w14:paraId="4E342C15" w14:textId="77777777" w:rsidR="001633F2" w:rsidRPr="005848E1" w:rsidRDefault="001633F2" w:rsidP="00FA4F80">
            <w:pPr>
              <w:ind w:right="-208"/>
              <w:jc w:val="center"/>
              <w:rPr>
                <w:rFonts w:cstheme="minorHAnsi"/>
                <w:sz w:val="18"/>
                <w:szCs w:val="18"/>
              </w:rPr>
            </w:pPr>
            <w:r w:rsidRPr="005848E1">
              <w:rPr>
                <w:rFonts w:cstheme="minorHAnsi"/>
                <w:sz w:val="18"/>
                <w:szCs w:val="18"/>
              </w:rPr>
              <w:t>21</w:t>
            </w:r>
          </w:p>
        </w:tc>
        <w:tc>
          <w:tcPr>
            <w:tcW w:w="1449" w:type="dxa"/>
            <w:noWrap/>
            <w:hideMark/>
          </w:tcPr>
          <w:p w14:paraId="428BFF4A" w14:textId="77777777" w:rsidR="001633F2" w:rsidRPr="005848E1" w:rsidRDefault="001633F2" w:rsidP="00FA4F80">
            <w:pPr>
              <w:ind w:right="-208"/>
              <w:jc w:val="center"/>
              <w:rPr>
                <w:rFonts w:cstheme="minorHAnsi"/>
                <w:sz w:val="18"/>
                <w:szCs w:val="18"/>
              </w:rPr>
            </w:pPr>
            <w:r w:rsidRPr="005848E1">
              <w:rPr>
                <w:rFonts w:cstheme="minorHAnsi"/>
                <w:sz w:val="18"/>
                <w:szCs w:val="18"/>
              </w:rPr>
              <w:t>Saldus</w:t>
            </w:r>
          </w:p>
        </w:tc>
        <w:tc>
          <w:tcPr>
            <w:tcW w:w="1450" w:type="dxa"/>
            <w:noWrap/>
            <w:hideMark/>
          </w:tcPr>
          <w:p w14:paraId="0FCD95AC" w14:textId="77777777" w:rsidR="001633F2" w:rsidRPr="005848E1" w:rsidRDefault="001633F2" w:rsidP="00FA4F80">
            <w:pPr>
              <w:ind w:right="-208"/>
              <w:jc w:val="center"/>
              <w:rPr>
                <w:rFonts w:cstheme="minorHAnsi"/>
                <w:sz w:val="18"/>
                <w:szCs w:val="18"/>
              </w:rPr>
            </w:pPr>
            <w:r w:rsidRPr="005848E1">
              <w:rPr>
                <w:rFonts w:cstheme="minorHAnsi"/>
                <w:sz w:val="18"/>
                <w:szCs w:val="18"/>
              </w:rPr>
              <w:t>11128</w:t>
            </w:r>
          </w:p>
        </w:tc>
        <w:tc>
          <w:tcPr>
            <w:tcW w:w="1449" w:type="dxa"/>
            <w:noWrap/>
            <w:hideMark/>
          </w:tcPr>
          <w:p w14:paraId="5CF3AE84" w14:textId="77777777" w:rsidR="001633F2" w:rsidRPr="005848E1" w:rsidRDefault="001633F2" w:rsidP="00FA4F80">
            <w:pPr>
              <w:ind w:right="-208"/>
              <w:jc w:val="center"/>
              <w:rPr>
                <w:rFonts w:cstheme="minorHAnsi"/>
                <w:sz w:val="18"/>
                <w:szCs w:val="18"/>
              </w:rPr>
            </w:pPr>
            <w:r w:rsidRPr="005848E1">
              <w:rPr>
                <w:rFonts w:cstheme="minorHAnsi"/>
                <w:sz w:val="18"/>
                <w:szCs w:val="18"/>
              </w:rPr>
              <w:t>10626</w:t>
            </w:r>
          </w:p>
        </w:tc>
        <w:tc>
          <w:tcPr>
            <w:tcW w:w="1450" w:type="dxa"/>
            <w:noWrap/>
            <w:hideMark/>
          </w:tcPr>
          <w:p w14:paraId="0B7ADF4A" w14:textId="77777777" w:rsidR="001633F2" w:rsidRPr="005848E1" w:rsidRDefault="001633F2" w:rsidP="00FA4F80">
            <w:pPr>
              <w:ind w:right="-208"/>
              <w:jc w:val="center"/>
              <w:rPr>
                <w:rFonts w:cstheme="minorHAnsi"/>
                <w:sz w:val="18"/>
                <w:szCs w:val="18"/>
              </w:rPr>
            </w:pPr>
            <w:r w:rsidRPr="005848E1">
              <w:rPr>
                <w:rFonts w:cstheme="minorHAnsi"/>
                <w:sz w:val="18"/>
                <w:szCs w:val="18"/>
              </w:rPr>
              <w:t>304065</w:t>
            </w:r>
          </w:p>
        </w:tc>
        <w:tc>
          <w:tcPr>
            <w:tcW w:w="1449" w:type="dxa"/>
            <w:noWrap/>
            <w:hideMark/>
          </w:tcPr>
          <w:p w14:paraId="03D4CB7D"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165</w:t>
            </w:r>
          </w:p>
        </w:tc>
        <w:tc>
          <w:tcPr>
            <w:tcW w:w="1450" w:type="dxa"/>
            <w:noWrap/>
            <w:hideMark/>
          </w:tcPr>
          <w:p w14:paraId="158F3754" w14:textId="77777777" w:rsidR="001633F2" w:rsidRPr="005848E1" w:rsidRDefault="001633F2" w:rsidP="00FA4F80">
            <w:pPr>
              <w:ind w:right="-208"/>
              <w:jc w:val="center"/>
              <w:rPr>
                <w:rFonts w:cstheme="minorHAnsi"/>
                <w:sz w:val="18"/>
                <w:szCs w:val="18"/>
              </w:rPr>
            </w:pPr>
            <w:r w:rsidRPr="005848E1">
              <w:rPr>
                <w:rFonts w:cstheme="minorHAnsi"/>
                <w:sz w:val="18"/>
                <w:szCs w:val="18"/>
              </w:rPr>
              <w:t>2291</w:t>
            </w:r>
          </w:p>
        </w:tc>
      </w:tr>
      <w:tr w:rsidR="001633F2" w:rsidRPr="005848E1" w14:paraId="3ABF722E" w14:textId="3396B10B" w:rsidTr="00E942A3">
        <w:trPr>
          <w:trHeight w:val="288"/>
        </w:trPr>
        <w:tc>
          <w:tcPr>
            <w:tcW w:w="654" w:type="dxa"/>
            <w:hideMark/>
          </w:tcPr>
          <w:p w14:paraId="6A254953" w14:textId="77777777" w:rsidR="001633F2" w:rsidRPr="005848E1" w:rsidRDefault="001633F2" w:rsidP="00FA4F80">
            <w:pPr>
              <w:ind w:right="-208"/>
              <w:jc w:val="center"/>
              <w:rPr>
                <w:rFonts w:cstheme="minorHAnsi"/>
                <w:sz w:val="18"/>
                <w:szCs w:val="18"/>
              </w:rPr>
            </w:pPr>
            <w:r w:rsidRPr="005848E1">
              <w:rPr>
                <w:rFonts w:cstheme="minorHAnsi"/>
                <w:sz w:val="18"/>
                <w:szCs w:val="18"/>
              </w:rPr>
              <w:t>22</w:t>
            </w:r>
          </w:p>
        </w:tc>
        <w:tc>
          <w:tcPr>
            <w:tcW w:w="1449" w:type="dxa"/>
            <w:noWrap/>
            <w:hideMark/>
          </w:tcPr>
          <w:p w14:paraId="337AF295" w14:textId="77777777" w:rsidR="001633F2" w:rsidRPr="005848E1" w:rsidRDefault="001633F2" w:rsidP="00FA4F80">
            <w:pPr>
              <w:ind w:right="-208"/>
              <w:jc w:val="center"/>
              <w:rPr>
                <w:rFonts w:cstheme="minorHAnsi"/>
                <w:sz w:val="18"/>
                <w:szCs w:val="18"/>
              </w:rPr>
            </w:pPr>
            <w:r w:rsidRPr="005848E1">
              <w:rPr>
                <w:rFonts w:cstheme="minorHAnsi"/>
                <w:sz w:val="18"/>
                <w:szCs w:val="18"/>
              </w:rPr>
              <w:t>Sigulda</w:t>
            </w:r>
          </w:p>
        </w:tc>
        <w:tc>
          <w:tcPr>
            <w:tcW w:w="1450" w:type="dxa"/>
            <w:noWrap/>
            <w:hideMark/>
          </w:tcPr>
          <w:p w14:paraId="0EB91A85" w14:textId="77777777" w:rsidR="001633F2" w:rsidRPr="005848E1" w:rsidRDefault="001633F2" w:rsidP="00FA4F80">
            <w:pPr>
              <w:ind w:right="-208"/>
              <w:jc w:val="center"/>
              <w:rPr>
                <w:rFonts w:cstheme="minorHAnsi"/>
                <w:sz w:val="18"/>
                <w:szCs w:val="18"/>
              </w:rPr>
            </w:pPr>
            <w:r w:rsidRPr="005848E1">
              <w:rPr>
                <w:rFonts w:cstheme="minorHAnsi"/>
                <w:sz w:val="18"/>
                <w:szCs w:val="18"/>
              </w:rPr>
              <w:t>14292</w:t>
            </w:r>
          </w:p>
        </w:tc>
        <w:tc>
          <w:tcPr>
            <w:tcW w:w="1449" w:type="dxa"/>
            <w:noWrap/>
            <w:hideMark/>
          </w:tcPr>
          <w:p w14:paraId="6E3B125E" w14:textId="77777777" w:rsidR="001633F2" w:rsidRPr="005848E1" w:rsidRDefault="001633F2" w:rsidP="00FA4F80">
            <w:pPr>
              <w:ind w:right="-208"/>
              <w:jc w:val="center"/>
              <w:rPr>
                <w:rFonts w:cstheme="minorHAnsi"/>
                <w:sz w:val="18"/>
                <w:szCs w:val="18"/>
              </w:rPr>
            </w:pPr>
            <w:r w:rsidRPr="005848E1">
              <w:rPr>
                <w:rFonts w:cstheme="minorHAnsi"/>
                <w:sz w:val="18"/>
                <w:szCs w:val="18"/>
              </w:rPr>
              <w:t>12731</w:t>
            </w:r>
          </w:p>
        </w:tc>
        <w:tc>
          <w:tcPr>
            <w:tcW w:w="1450" w:type="dxa"/>
            <w:noWrap/>
            <w:hideMark/>
          </w:tcPr>
          <w:p w14:paraId="6B3C86DF" w14:textId="77777777" w:rsidR="001633F2" w:rsidRPr="005848E1" w:rsidRDefault="001633F2" w:rsidP="00FA4F80">
            <w:pPr>
              <w:ind w:right="-208"/>
              <w:jc w:val="center"/>
              <w:rPr>
                <w:rFonts w:cstheme="minorHAnsi"/>
                <w:sz w:val="18"/>
                <w:szCs w:val="18"/>
              </w:rPr>
            </w:pPr>
            <w:r w:rsidRPr="005848E1">
              <w:rPr>
                <w:rFonts w:cstheme="minorHAnsi"/>
                <w:sz w:val="18"/>
                <w:szCs w:val="18"/>
              </w:rPr>
              <w:t>787454</w:t>
            </w:r>
          </w:p>
        </w:tc>
        <w:tc>
          <w:tcPr>
            <w:tcW w:w="1449" w:type="dxa"/>
            <w:noWrap/>
            <w:hideMark/>
          </w:tcPr>
          <w:p w14:paraId="0C0F1A6B"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213</w:t>
            </w:r>
          </w:p>
        </w:tc>
        <w:tc>
          <w:tcPr>
            <w:tcW w:w="1450" w:type="dxa"/>
            <w:noWrap/>
            <w:hideMark/>
          </w:tcPr>
          <w:p w14:paraId="3A7522A9" w14:textId="77777777" w:rsidR="001633F2" w:rsidRPr="005848E1" w:rsidRDefault="001633F2" w:rsidP="00FA4F80">
            <w:pPr>
              <w:ind w:right="-208"/>
              <w:jc w:val="center"/>
              <w:rPr>
                <w:rFonts w:cstheme="minorHAnsi"/>
                <w:sz w:val="18"/>
                <w:szCs w:val="18"/>
              </w:rPr>
            </w:pPr>
            <w:r w:rsidRPr="005848E1">
              <w:rPr>
                <w:rFonts w:cstheme="minorHAnsi"/>
                <w:sz w:val="18"/>
                <w:szCs w:val="18"/>
              </w:rPr>
              <w:t>7659</w:t>
            </w:r>
          </w:p>
        </w:tc>
      </w:tr>
      <w:tr w:rsidR="001633F2" w:rsidRPr="005848E1" w14:paraId="047D340C" w14:textId="6557B5C9" w:rsidTr="00E942A3">
        <w:trPr>
          <w:trHeight w:val="288"/>
        </w:trPr>
        <w:tc>
          <w:tcPr>
            <w:tcW w:w="654" w:type="dxa"/>
            <w:hideMark/>
          </w:tcPr>
          <w:p w14:paraId="5D8C1ECF" w14:textId="77777777" w:rsidR="001633F2" w:rsidRPr="005848E1" w:rsidRDefault="001633F2" w:rsidP="00FA4F80">
            <w:pPr>
              <w:ind w:right="-208"/>
              <w:jc w:val="center"/>
              <w:rPr>
                <w:rFonts w:cstheme="minorHAnsi"/>
                <w:sz w:val="18"/>
                <w:szCs w:val="18"/>
              </w:rPr>
            </w:pPr>
            <w:r w:rsidRPr="005848E1">
              <w:rPr>
                <w:rFonts w:cstheme="minorHAnsi"/>
                <w:sz w:val="18"/>
                <w:szCs w:val="18"/>
              </w:rPr>
              <w:t>23</w:t>
            </w:r>
          </w:p>
        </w:tc>
        <w:tc>
          <w:tcPr>
            <w:tcW w:w="1449" w:type="dxa"/>
            <w:noWrap/>
            <w:hideMark/>
          </w:tcPr>
          <w:p w14:paraId="6386CBB4" w14:textId="77777777" w:rsidR="001633F2" w:rsidRPr="005848E1" w:rsidRDefault="001633F2" w:rsidP="00FA4F80">
            <w:pPr>
              <w:ind w:right="-208"/>
              <w:jc w:val="center"/>
              <w:rPr>
                <w:rFonts w:cstheme="minorHAnsi"/>
                <w:sz w:val="18"/>
                <w:szCs w:val="18"/>
              </w:rPr>
            </w:pPr>
            <w:r w:rsidRPr="005848E1">
              <w:rPr>
                <w:rFonts w:cstheme="minorHAnsi"/>
                <w:sz w:val="18"/>
                <w:szCs w:val="18"/>
              </w:rPr>
              <w:t>Talsi</w:t>
            </w:r>
          </w:p>
        </w:tc>
        <w:tc>
          <w:tcPr>
            <w:tcW w:w="1450" w:type="dxa"/>
            <w:noWrap/>
            <w:hideMark/>
          </w:tcPr>
          <w:p w14:paraId="4541B6CB" w14:textId="77777777" w:rsidR="001633F2" w:rsidRPr="005848E1" w:rsidRDefault="001633F2" w:rsidP="00FA4F80">
            <w:pPr>
              <w:ind w:right="-208"/>
              <w:jc w:val="center"/>
              <w:rPr>
                <w:rFonts w:cstheme="minorHAnsi"/>
                <w:sz w:val="18"/>
                <w:szCs w:val="18"/>
              </w:rPr>
            </w:pPr>
            <w:r w:rsidRPr="005848E1">
              <w:rPr>
                <w:rFonts w:cstheme="minorHAnsi"/>
                <w:sz w:val="18"/>
                <w:szCs w:val="18"/>
              </w:rPr>
              <w:t>9620</w:t>
            </w:r>
          </w:p>
        </w:tc>
        <w:tc>
          <w:tcPr>
            <w:tcW w:w="1449" w:type="dxa"/>
            <w:noWrap/>
            <w:hideMark/>
          </w:tcPr>
          <w:p w14:paraId="050E7400" w14:textId="77777777" w:rsidR="001633F2" w:rsidRPr="005848E1" w:rsidRDefault="001633F2" w:rsidP="00FA4F80">
            <w:pPr>
              <w:ind w:right="-208"/>
              <w:jc w:val="center"/>
              <w:rPr>
                <w:rFonts w:cstheme="minorHAnsi"/>
                <w:sz w:val="18"/>
                <w:szCs w:val="18"/>
              </w:rPr>
            </w:pPr>
            <w:r w:rsidRPr="005848E1">
              <w:rPr>
                <w:rFonts w:cstheme="minorHAnsi"/>
                <w:sz w:val="18"/>
                <w:szCs w:val="18"/>
              </w:rPr>
              <w:t>9523</w:t>
            </w:r>
          </w:p>
        </w:tc>
        <w:tc>
          <w:tcPr>
            <w:tcW w:w="1450" w:type="dxa"/>
            <w:noWrap/>
            <w:hideMark/>
          </w:tcPr>
          <w:p w14:paraId="1684C6D8" w14:textId="77777777" w:rsidR="001633F2" w:rsidRPr="005848E1" w:rsidRDefault="001633F2" w:rsidP="00FA4F80">
            <w:pPr>
              <w:ind w:right="-208"/>
              <w:jc w:val="center"/>
              <w:rPr>
                <w:rFonts w:cstheme="minorHAnsi"/>
                <w:sz w:val="18"/>
                <w:szCs w:val="18"/>
              </w:rPr>
            </w:pPr>
            <w:r w:rsidRPr="005848E1">
              <w:rPr>
                <w:rFonts w:cstheme="minorHAnsi"/>
                <w:sz w:val="18"/>
                <w:szCs w:val="18"/>
              </w:rPr>
              <w:t>522482</w:t>
            </w:r>
          </w:p>
        </w:tc>
        <w:tc>
          <w:tcPr>
            <w:tcW w:w="1449" w:type="dxa"/>
            <w:noWrap/>
            <w:hideMark/>
          </w:tcPr>
          <w:p w14:paraId="7ECD11B3"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1375</w:t>
            </w:r>
          </w:p>
        </w:tc>
        <w:tc>
          <w:tcPr>
            <w:tcW w:w="1450" w:type="dxa"/>
            <w:noWrap/>
            <w:hideMark/>
          </w:tcPr>
          <w:p w14:paraId="1C2CF9F0" w14:textId="77777777" w:rsidR="001633F2" w:rsidRPr="005848E1" w:rsidRDefault="001633F2" w:rsidP="00FA4F80">
            <w:pPr>
              <w:ind w:right="-208"/>
              <w:jc w:val="center"/>
              <w:rPr>
                <w:rFonts w:cstheme="minorHAnsi"/>
                <w:sz w:val="18"/>
                <w:szCs w:val="18"/>
              </w:rPr>
            </w:pPr>
            <w:r w:rsidRPr="005848E1">
              <w:rPr>
                <w:rFonts w:cstheme="minorHAnsi"/>
                <w:sz w:val="18"/>
                <w:szCs w:val="18"/>
              </w:rPr>
              <w:t>32804</w:t>
            </w:r>
          </w:p>
        </w:tc>
      </w:tr>
      <w:tr w:rsidR="001633F2" w:rsidRPr="005848E1" w14:paraId="4E414759" w14:textId="3B6238B4" w:rsidTr="00E942A3">
        <w:trPr>
          <w:trHeight w:val="288"/>
        </w:trPr>
        <w:tc>
          <w:tcPr>
            <w:tcW w:w="654" w:type="dxa"/>
            <w:hideMark/>
          </w:tcPr>
          <w:p w14:paraId="52426B41" w14:textId="77777777" w:rsidR="001633F2" w:rsidRPr="005848E1" w:rsidRDefault="001633F2" w:rsidP="00FA4F80">
            <w:pPr>
              <w:ind w:right="-208"/>
              <w:jc w:val="center"/>
              <w:rPr>
                <w:rFonts w:cstheme="minorHAnsi"/>
                <w:sz w:val="18"/>
                <w:szCs w:val="18"/>
              </w:rPr>
            </w:pPr>
            <w:r w:rsidRPr="005848E1">
              <w:rPr>
                <w:rFonts w:cstheme="minorHAnsi"/>
                <w:sz w:val="18"/>
                <w:szCs w:val="18"/>
              </w:rPr>
              <w:t>24</w:t>
            </w:r>
          </w:p>
        </w:tc>
        <w:tc>
          <w:tcPr>
            <w:tcW w:w="1449" w:type="dxa"/>
            <w:noWrap/>
            <w:hideMark/>
          </w:tcPr>
          <w:p w14:paraId="59196D9C" w14:textId="77777777" w:rsidR="001633F2" w:rsidRPr="005848E1" w:rsidRDefault="001633F2" w:rsidP="00FA4F80">
            <w:pPr>
              <w:ind w:right="-208"/>
              <w:jc w:val="center"/>
              <w:rPr>
                <w:rFonts w:cstheme="minorHAnsi"/>
                <w:sz w:val="18"/>
                <w:szCs w:val="18"/>
              </w:rPr>
            </w:pPr>
            <w:r w:rsidRPr="005848E1">
              <w:rPr>
                <w:rFonts w:cstheme="minorHAnsi"/>
                <w:sz w:val="18"/>
                <w:szCs w:val="18"/>
              </w:rPr>
              <w:t>Tukums</w:t>
            </w:r>
          </w:p>
        </w:tc>
        <w:tc>
          <w:tcPr>
            <w:tcW w:w="1450" w:type="dxa"/>
            <w:noWrap/>
            <w:hideMark/>
          </w:tcPr>
          <w:p w14:paraId="3F8EE113" w14:textId="77777777" w:rsidR="001633F2" w:rsidRPr="005848E1" w:rsidRDefault="001633F2" w:rsidP="00FA4F80">
            <w:pPr>
              <w:ind w:right="-208"/>
              <w:jc w:val="center"/>
              <w:rPr>
                <w:rFonts w:cstheme="minorHAnsi"/>
                <w:sz w:val="18"/>
                <w:szCs w:val="18"/>
              </w:rPr>
            </w:pPr>
            <w:r w:rsidRPr="005848E1">
              <w:rPr>
                <w:rFonts w:cstheme="minorHAnsi"/>
                <w:sz w:val="18"/>
                <w:szCs w:val="18"/>
              </w:rPr>
              <w:t>17899</w:t>
            </w:r>
          </w:p>
        </w:tc>
        <w:tc>
          <w:tcPr>
            <w:tcW w:w="1449" w:type="dxa"/>
            <w:noWrap/>
            <w:hideMark/>
          </w:tcPr>
          <w:p w14:paraId="675D62DA" w14:textId="77777777" w:rsidR="001633F2" w:rsidRPr="005848E1" w:rsidRDefault="001633F2" w:rsidP="00FA4F80">
            <w:pPr>
              <w:ind w:right="-208"/>
              <w:jc w:val="center"/>
              <w:rPr>
                <w:rFonts w:cstheme="minorHAnsi"/>
                <w:sz w:val="18"/>
                <w:szCs w:val="18"/>
              </w:rPr>
            </w:pPr>
            <w:r w:rsidRPr="005848E1">
              <w:rPr>
                <w:rFonts w:cstheme="minorHAnsi"/>
                <w:sz w:val="18"/>
                <w:szCs w:val="18"/>
              </w:rPr>
              <w:t>15528</w:t>
            </w:r>
          </w:p>
        </w:tc>
        <w:tc>
          <w:tcPr>
            <w:tcW w:w="1450" w:type="dxa"/>
            <w:noWrap/>
            <w:hideMark/>
          </w:tcPr>
          <w:p w14:paraId="04A633F1" w14:textId="77777777" w:rsidR="001633F2" w:rsidRPr="005848E1" w:rsidRDefault="001633F2" w:rsidP="00FA4F80">
            <w:pPr>
              <w:ind w:right="-208"/>
              <w:jc w:val="center"/>
              <w:rPr>
                <w:rFonts w:cstheme="minorHAnsi"/>
                <w:sz w:val="18"/>
                <w:szCs w:val="18"/>
              </w:rPr>
            </w:pPr>
            <w:r w:rsidRPr="005848E1">
              <w:rPr>
                <w:rFonts w:cstheme="minorHAnsi"/>
                <w:sz w:val="18"/>
                <w:szCs w:val="18"/>
              </w:rPr>
              <w:t>1075075</w:t>
            </w:r>
          </w:p>
        </w:tc>
        <w:tc>
          <w:tcPr>
            <w:tcW w:w="1449" w:type="dxa"/>
            <w:noWrap/>
            <w:hideMark/>
          </w:tcPr>
          <w:p w14:paraId="772369DB"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805</w:t>
            </w:r>
          </w:p>
        </w:tc>
        <w:tc>
          <w:tcPr>
            <w:tcW w:w="1450" w:type="dxa"/>
            <w:noWrap/>
            <w:hideMark/>
          </w:tcPr>
          <w:p w14:paraId="24A0F770" w14:textId="77777777" w:rsidR="001633F2" w:rsidRPr="005848E1" w:rsidRDefault="001633F2" w:rsidP="00FA4F80">
            <w:pPr>
              <w:ind w:right="-208"/>
              <w:jc w:val="center"/>
              <w:rPr>
                <w:rFonts w:cstheme="minorHAnsi"/>
                <w:sz w:val="18"/>
                <w:szCs w:val="18"/>
              </w:rPr>
            </w:pPr>
            <w:r w:rsidRPr="005848E1">
              <w:rPr>
                <w:rFonts w:cstheme="minorHAnsi"/>
                <w:sz w:val="18"/>
                <w:szCs w:val="18"/>
              </w:rPr>
              <w:t>39518</w:t>
            </w:r>
          </w:p>
        </w:tc>
      </w:tr>
      <w:tr w:rsidR="001633F2" w:rsidRPr="005848E1" w14:paraId="7D98AA09" w14:textId="4A8C682E" w:rsidTr="00E942A3">
        <w:trPr>
          <w:trHeight w:val="288"/>
        </w:trPr>
        <w:tc>
          <w:tcPr>
            <w:tcW w:w="654" w:type="dxa"/>
            <w:hideMark/>
          </w:tcPr>
          <w:p w14:paraId="395AFBFF" w14:textId="77777777" w:rsidR="001633F2" w:rsidRPr="005848E1" w:rsidRDefault="001633F2" w:rsidP="00FA4F80">
            <w:pPr>
              <w:ind w:right="-208"/>
              <w:jc w:val="center"/>
              <w:rPr>
                <w:rFonts w:cstheme="minorHAnsi"/>
                <w:sz w:val="18"/>
                <w:szCs w:val="18"/>
              </w:rPr>
            </w:pPr>
            <w:r w:rsidRPr="005848E1">
              <w:rPr>
                <w:rFonts w:cstheme="minorHAnsi"/>
                <w:sz w:val="18"/>
                <w:szCs w:val="18"/>
              </w:rPr>
              <w:t>25</w:t>
            </w:r>
          </w:p>
        </w:tc>
        <w:tc>
          <w:tcPr>
            <w:tcW w:w="1449" w:type="dxa"/>
            <w:noWrap/>
            <w:hideMark/>
          </w:tcPr>
          <w:p w14:paraId="7282373B" w14:textId="77777777" w:rsidR="001633F2" w:rsidRPr="005848E1" w:rsidRDefault="001633F2" w:rsidP="00FA4F80">
            <w:pPr>
              <w:ind w:right="-208"/>
              <w:jc w:val="center"/>
              <w:rPr>
                <w:rFonts w:cstheme="minorHAnsi"/>
                <w:sz w:val="18"/>
                <w:szCs w:val="18"/>
              </w:rPr>
            </w:pPr>
            <w:r w:rsidRPr="005848E1">
              <w:rPr>
                <w:rFonts w:cstheme="minorHAnsi"/>
                <w:sz w:val="18"/>
                <w:szCs w:val="18"/>
              </w:rPr>
              <w:t>Valmiera</w:t>
            </w:r>
          </w:p>
        </w:tc>
        <w:tc>
          <w:tcPr>
            <w:tcW w:w="1450" w:type="dxa"/>
            <w:noWrap/>
            <w:hideMark/>
          </w:tcPr>
          <w:p w14:paraId="088DCB39" w14:textId="77777777" w:rsidR="001633F2" w:rsidRPr="005848E1" w:rsidRDefault="001633F2" w:rsidP="00FA4F80">
            <w:pPr>
              <w:ind w:right="-208"/>
              <w:jc w:val="center"/>
              <w:rPr>
                <w:rFonts w:cstheme="minorHAnsi"/>
                <w:sz w:val="18"/>
                <w:szCs w:val="18"/>
              </w:rPr>
            </w:pPr>
            <w:r w:rsidRPr="005848E1">
              <w:rPr>
                <w:rFonts w:cstheme="minorHAnsi"/>
                <w:sz w:val="18"/>
                <w:szCs w:val="18"/>
              </w:rPr>
              <w:t>26885</w:t>
            </w:r>
          </w:p>
        </w:tc>
        <w:tc>
          <w:tcPr>
            <w:tcW w:w="1449" w:type="dxa"/>
            <w:noWrap/>
            <w:hideMark/>
          </w:tcPr>
          <w:p w14:paraId="42B9F5B1" w14:textId="77777777" w:rsidR="001633F2" w:rsidRPr="005848E1" w:rsidRDefault="001633F2" w:rsidP="00FA4F80">
            <w:pPr>
              <w:ind w:right="-208"/>
              <w:jc w:val="center"/>
              <w:rPr>
                <w:rFonts w:cstheme="minorHAnsi"/>
                <w:sz w:val="18"/>
                <w:szCs w:val="18"/>
              </w:rPr>
            </w:pPr>
            <w:r w:rsidRPr="005848E1">
              <w:rPr>
                <w:rFonts w:cstheme="minorHAnsi"/>
                <w:sz w:val="18"/>
                <w:szCs w:val="18"/>
              </w:rPr>
              <w:t>25103</w:t>
            </w:r>
          </w:p>
        </w:tc>
        <w:tc>
          <w:tcPr>
            <w:tcW w:w="1450" w:type="dxa"/>
            <w:noWrap/>
            <w:hideMark/>
          </w:tcPr>
          <w:p w14:paraId="731352AD" w14:textId="77777777" w:rsidR="001633F2" w:rsidRPr="005848E1" w:rsidRDefault="001633F2" w:rsidP="00FA4F80">
            <w:pPr>
              <w:ind w:right="-208"/>
              <w:jc w:val="center"/>
              <w:rPr>
                <w:rFonts w:cstheme="minorHAnsi"/>
                <w:sz w:val="18"/>
                <w:szCs w:val="18"/>
              </w:rPr>
            </w:pPr>
            <w:r w:rsidRPr="005848E1">
              <w:rPr>
                <w:rFonts w:cstheme="minorHAnsi"/>
                <w:sz w:val="18"/>
                <w:szCs w:val="18"/>
              </w:rPr>
              <w:t>1412704</w:t>
            </w:r>
          </w:p>
        </w:tc>
        <w:tc>
          <w:tcPr>
            <w:tcW w:w="1449" w:type="dxa"/>
            <w:noWrap/>
            <w:hideMark/>
          </w:tcPr>
          <w:p w14:paraId="4757ACB6"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480.8</w:t>
            </w:r>
          </w:p>
        </w:tc>
        <w:tc>
          <w:tcPr>
            <w:tcW w:w="1450" w:type="dxa"/>
            <w:noWrap/>
            <w:hideMark/>
          </w:tcPr>
          <w:p w14:paraId="09899152" w14:textId="77777777" w:rsidR="001633F2" w:rsidRPr="005848E1" w:rsidRDefault="001633F2" w:rsidP="00FA4F80">
            <w:pPr>
              <w:ind w:right="-208"/>
              <w:jc w:val="center"/>
              <w:rPr>
                <w:rFonts w:cstheme="minorHAnsi"/>
                <w:sz w:val="18"/>
                <w:szCs w:val="18"/>
              </w:rPr>
            </w:pPr>
            <w:r w:rsidRPr="005848E1">
              <w:rPr>
                <w:rFonts w:cstheme="minorHAnsi"/>
                <w:sz w:val="18"/>
                <w:szCs w:val="18"/>
              </w:rPr>
              <w:t>31015</w:t>
            </w:r>
          </w:p>
        </w:tc>
      </w:tr>
      <w:tr w:rsidR="001633F2" w:rsidRPr="005848E1" w14:paraId="5A5947F3" w14:textId="26657978" w:rsidTr="00E942A3">
        <w:trPr>
          <w:trHeight w:val="288"/>
        </w:trPr>
        <w:tc>
          <w:tcPr>
            <w:tcW w:w="654" w:type="dxa"/>
            <w:hideMark/>
          </w:tcPr>
          <w:p w14:paraId="64C024C3" w14:textId="77777777" w:rsidR="001633F2" w:rsidRPr="005848E1" w:rsidRDefault="001633F2" w:rsidP="00FA4F80">
            <w:pPr>
              <w:ind w:right="-208"/>
              <w:jc w:val="center"/>
              <w:rPr>
                <w:rFonts w:cstheme="minorHAnsi"/>
                <w:sz w:val="18"/>
                <w:szCs w:val="18"/>
              </w:rPr>
            </w:pPr>
            <w:r w:rsidRPr="005848E1">
              <w:rPr>
                <w:rFonts w:cstheme="minorHAnsi"/>
                <w:sz w:val="18"/>
                <w:szCs w:val="18"/>
              </w:rPr>
              <w:t>26</w:t>
            </w:r>
          </w:p>
        </w:tc>
        <w:tc>
          <w:tcPr>
            <w:tcW w:w="1449" w:type="dxa"/>
            <w:noWrap/>
            <w:hideMark/>
          </w:tcPr>
          <w:p w14:paraId="3A4F32AB" w14:textId="77777777" w:rsidR="001633F2" w:rsidRPr="005848E1" w:rsidRDefault="001633F2" w:rsidP="00FA4F80">
            <w:pPr>
              <w:ind w:right="-208"/>
              <w:jc w:val="center"/>
              <w:rPr>
                <w:rFonts w:cstheme="minorHAnsi"/>
                <w:sz w:val="18"/>
                <w:szCs w:val="18"/>
              </w:rPr>
            </w:pPr>
            <w:r w:rsidRPr="005848E1">
              <w:rPr>
                <w:rFonts w:cstheme="minorHAnsi"/>
                <w:sz w:val="18"/>
                <w:szCs w:val="18"/>
              </w:rPr>
              <w:t>Ventspils</w:t>
            </w:r>
          </w:p>
        </w:tc>
        <w:tc>
          <w:tcPr>
            <w:tcW w:w="1450" w:type="dxa"/>
            <w:noWrap/>
            <w:hideMark/>
          </w:tcPr>
          <w:p w14:paraId="0B579E32" w14:textId="77777777" w:rsidR="001633F2" w:rsidRPr="005848E1" w:rsidRDefault="001633F2" w:rsidP="00FA4F80">
            <w:pPr>
              <w:ind w:right="-208"/>
              <w:jc w:val="center"/>
              <w:rPr>
                <w:rFonts w:cstheme="minorHAnsi"/>
                <w:sz w:val="18"/>
                <w:szCs w:val="18"/>
              </w:rPr>
            </w:pPr>
            <w:r w:rsidRPr="005848E1">
              <w:rPr>
                <w:rFonts w:cstheme="minorHAnsi"/>
                <w:sz w:val="18"/>
                <w:szCs w:val="18"/>
              </w:rPr>
              <w:t>37656</w:t>
            </w:r>
          </w:p>
        </w:tc>
        <w:tc>
          <w:tcPr>
            <w:tcW w:w="1449" w:type="dxa"/>
            <w:noWrap/>
            <w:hideMark/>
          </w:tcPr>
          <w:p w14:paraId="3B5C8FFF" w14:textId="77777777" w:rsidR="001633F2" w:rsidRPr="005848E1" w:rsidRDefault="001633F2" w:rsidP="00FA4F80">
            <w:pPr>
              <w:ind w:right="-208"/>
              <w:jc w:val="center"/>
              <w:rPr>
                <w:rFonts w:cstheme="minorHAnsi"/>
                <w:sz w:val="18"/>
                <w:szCs w:val="18"/>
              </w:rPr>
            </w:pPr>
            <w:r w:rsidRPr="005848E1">
              <w:rPr>
                <w:rFonts w:cstheme="minorHAnsi"/>
                <w:sz w:val="18"/>
                <w:szCs w:val="18"/>
              </w:rPr>
              <w:t>36263</w:t>
            </w:r>
          </w:p>
        </w:tc>
        <w:tc>
          <w:tcPr>
            <w:tcW w:w="1450" w:type="dxa"/>
            <w:noWrap/>
            <w:hideMark/>
          </w:tcPr>
          <w:p w14:paraId="690D0D70" w14:textId="77777777" w:rsidR="001633F2" w:rsidRPr="005848E1" w:rsidRDefault="001633F2" w:rsidP="00FA4F80">
            <w:pPr>
              <w:ind w:right="-208"/>
              <w:jc w:val="center"/>
              <w:rPr>
                <w:rFonts w:cstheme="minorHAnsi"/>
                <w:sz w:val="18"/>
                <w:szCs w:val="18"/>
              </w:rPr>
            </w:pPr>
            <w:r w:rsidRPr="005848E1">
              <w:rPr>
                <w:rFonts w:cstheme="minorHAnsi"/>
                <w:sz w:val="18"/>
                <w:szCs w:val="18"/>
              </w:rPr>
              <w:t>2515318</w:t>
            </w:r>
          </w:p>
        </w:tc>
        <w:tc>
          <w:tcPr>
            <w:tcW w:w="1449" w:type="dxa"/>
            <w:noWrap/>
            <w:hideMark/>
          </w:tcPr>
          <w:p w14:paraId="34C97FCB"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90.15</w:t>
            </w:r>
          </w:p>
        </w:tc>
        <w:tc>
          <w:tcPr>
            <w:tcW w:w="1450" w:type="dxa"/>
            <w:noWrap/>
            <w:hideMark/>
          </w:tcPr>
          <w:p w14:paraId="31385D1F" w14:textId="77777777" w:rsidR="001633F2" w:rsidRPr="005848E1" w:rsidRDefault="001633F2" w:rsidP="00FA4F80">
            <w:pPr>
              <w:ind w:right="-208"/>
              <w:jc w:val="center"/>
              <w:rPr>
                <w:rFonts w:cstheme="minorHAnsi"/>
                <w:sz w:val="18"/>
                <w:szCs w:val="18"/>
              </w:rPr>
            </w:pPr>
            <w:r w:rsidRPr="005848E1">
              <w:rPr>
                <w:rFonts w:cstheme="minorHAnsi"/>
                <w:sz w:val="18"/>
                <w:szCs w:val="18"/>
              </w:rPr>
              <w:t>10354</w:t>
            </w:r>
          </w:p>
        </w:tc>
      </w:tr>
      <w:tr w:rsidR="001633F2" w:rsidRPr="005848E1" w14:paraId="1EA39163" w14:textId="5C7A7DD4" w:rsidTr="00E942A3">
        <w:trPr>
          <w:trHeight w:val="288"/>
        </w:trPr>
        <w:tc>
          <w:tcPr>
            <w:tcW w:w="9351" w:type="dxa"/>
            <w:gridSpan w:val="7"/>
            <w:hideMark/>
          </w:tcPr>
          <w:p w14:paraId="11F66AA5" w14:textId="77777777" w:rsidR="001633F2" w:rsidRPr="005848E1" w:rsidRDefault="001633F2" w:rsidP="001633F2">
            <w:pPr>
              <w:ind w:left="22" w:right="-184"/>
              <w:jc w:val="left"/>
              <w:rPr>
                <w:rFonts w:cstheme="minorHAnsi"/>
                <w:sz w:val="18"/>
                <w:szCs w:val="18"/>
              </w:rPr>
            </w:pPr>
            <w:r w:rsidRPr="005848E1">
              <w:rPr>
                <w:rFonts w:cstheme="minorHAnsi"/>
                <w:sz w:val="18"/>
                <w:szCs w:val="18"/>
              </w:rPr>
              <w:t> 10 000&gt;CE&gt;2 000</w:t>
            </w:r>
          </w:p>
        </w:tc>
      </w:tr>
      <w:tr w:rsidR="001633F2" w:rsidRPr="005848E1" w14:paraId="5B6CAC4A" w14:textId="67B96950" w:rsidTr="00E942A3">
        <w:trPr>
          <w:trHeight w:val="288"/>
        </w:trPr>
        <w:tc>
          <w:tcPr>
            <w:tcW w:w="654" w:type="dxa"/>
            <w:hideMark/>
          </w:tcPr>
          <w:p w14:paraId="040D37CB" w14:textId="77777777" w:rsidR="001633F2" w:rsidRPr="005848E1" w:rsidRDefault="001633F2" w:rsidP="00FA4F80">
            <w:pPr>
              <w:ind w:right="-208"/>
              <w:jc w:val="center"/>
              <w:rPr>
                <w:rFonts w:cstheme="minorHAnsi"/>
                <w:sz w:val="18"/>
                <w:szCs w:val="18"/>
              </w:rPr>
            </w:pPr>
            <w:r w:rsidRPr="005848E1">
              <w:rPr>
                <w:rFonts w:cstheme="minorHAnsi"/>
                <w:sz w:val="18"/>
                <w:szCs w:val="18"/>
              </w:rPr>
              <w:t>27</w:t>
            </w:r>
          </w:p>
        </w:tc>
        <w:tc>
          <w:tcPr>
            <w:tcW w:w="1449" w:type="dxa"/>
            <w:noWrap/>
            <w:hideMark/>
          </w:tcPr>
          <w:p w14:paraId="0A221C66" w14:textId="77777777" w:rsidR="001633F2" w:rsidRPr="005848E1" w:rsidRDefault="001633F2" w:rsidP="00FA4F80">
            <w:pPr>
              <w:ind w:right="-208"/>
              <w:jc w:val="center"/>
              <w:rPr>
                <w:rFonts w:cstheme="minorHAnsi"/>
                <w:sz w:val="18"/>
                <w:szCs w:val="18"/>
              </w:rPr>
            </w:pPr>
            <w:r w:rsidRPr="005848E1">
              <w:rPr>
                <w:rFonts w:cstheme="minorHAnsi"/>
                <w:sz w:val="18"/>
                <w:szCs w:val="18"/>
              </w:rPr>
              <w:t>Aizkraukle</w:t>
            </w:r>
          </w:p>
        </w:tc>
        <w:tc>
          <w:tcPr>
            <w:tcW w:w="1450" w:type="dxa"/>
            <w:noWrap/>
            <w:hideMark/>
          </w:tcPr>
          <w:p w14:paraId="59A82AA1" w14:textId="77777777" w:rsidR="001633F2" w:rsidRPr="005848E1" w:rsidRDefault="001633F2" w:rsidP="00FA4F80">
            <w:pPr>
              <w:ind w:right="-208"/>
              <w:jc w:val="center"/>
              <w:rPr>
                <w:rFonts w:cstheme="minorHAnsi"/>
                <w:sz w:val="18"/>
                <w:szCs w:val="18"/>
              </w:rPr>
            </w:pPr>
            <w:r w:rsidRPr="005848E1">
              <w:rPr>
                <w:rFonts w:cstheme="minorHAnsi"/>
                <w:sz w:val="18"/>
                <w:szCs w:val="18"/>
              </w:rPr>
              <w:t>7421</w:t>
            </w:r>
          </w:p>
        </w:tc>
        <w:tc>
          <w:tcPr>
            <w:tcW w:w="1449" w:type="dxa"/>
            <w:noWrap/>
            <w:hideMark/>
          </w:tcPr>
          <w:p w14:paraId="23783776" w14:textId="77777777" w:rsidR="001633F2" w:rsidRPr="005848E1" w:rsidRDefault="001633F2" w:rsidP="00FA4F80">
            <w:pPr>
              <w:ind w:right="-208"/>
              <w:jc w:val="center"/>
              <w:rPr>
                <w:rFonts w:cstheme="minorHAnsi"/>
                <w:sz w:val="18"/>
                <w:szCs w:val="18"/>
              </w:rPr>
            </w:pPr>
            <w:r w:rsidRPr="005848E1">
              <w:rPr>
                <w:rFonts w:cstheme="minorHAnsi"/>
                <w:sz w:val="18"/>
                <w:szCs w:val="18"/>
              </w:rPr>
              <w:t>7241</w:t>
            </w:r>
          </w:p>
        </w:tc>
        <w:tc>
          <w:tcPr>
            <w:tcW w:w="1450" w:type="dxa"/>
            <w:noWrap/>
            <w:hideMark/>
          </w:tcPr>
          <w:p w14:paraId="55F45C98" w14:textId="77777777" w:rsidR="001633F2" w:rsidRPr="005848E1" w:rsidRDefault="001633F2" w:rsidP="00FA4F80">
            <w:pPr>
              <w:ind w:right="-208"/>
              <w:jc w:val="center"/>
              <w:rPr>
                <w:rFonts w:cstheme="minorHAnsi"/>
                <w:sz w:val="18"/>
                <w:szCs w:val="18"/>
              </w:rPr>
            </w:pPr>
            <w:r w:rsidRPr="005848E1">
              <w:rPr>
                <w:rFonts w:cstheme="minorHAnsi"/>
                <w:sz w:val="18"/>
                <w:szCs w:val="18"/>
              </w:rPr>
              <w:t>399174</w:t>
            </w:r>
          </w:p>
        </w:tc>
        <w:tc>
          <w:tcPr>
            <w:tcW w:w="1449" w:type="dxa"/>
            <w:noWrap/>
            <w:hideMark/>
          </w:tcPr>
          <w:p w14:paraId="1A910BF0"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356</w:t>
            </w:r>
          </w:p>
        </w:tc>
        <w:tc>
          <w:tcPr>
            <w:tcW w:w="1450" w:type="dxa"/>
            <w:noWrap/>
            <w:hideMark/>
          </w:tcPr>
          <w:p w14:paraId="4983AC10" w14:textId="77777777" w:rsidR="001633F2" w:rsidRPr="005848E1" w:rsidRDefault="001633F2" w:rsidP="00FA4F80">
            <w:pPr>
              <w:ind w:right="-208"/>
              <w:jc w:val="center"/>
              <w:rPr>
                <w:rFonts w:cstheme="minorHAnsi"/>
                <w:sz w:val="18"/>
                <w:szCs w:val="18"/>
              </w:rPr>
            </w:pPr>
            <w:r w:rsidRPr="005848E1">
              <w:rPr>
                <w:rFonts w:cstheme="minorHAnsi"/>
                <w:sz w:val="18"/>
                <w:szCs w:val="18"/>
              </w:rPr>
              <w:t>6489</w:t>
            </w:r>
          </w:p>
        </w:tc>
      </w:tr>
      <w:tr w:rsidR="001633F2" w:rsidRPr="005848E1" w14:paraId="26054C61" w14:textId="52476295" w:rsidTr="00E942A3">
        <w:trPr>
          <w:trHeight w:val="288"/>
        </w:trPr>
        <w:tc>
          <w:tcPr>
            <w:tcW w:w="654" w:type="dxa"/>
            <w:hideMark/>
          </w:tcPr>
          <w:p w14:paraId="731A81D9" w14:textId="77777777" w:rsidR="001633F2" w:rsidRPr="005848E1" w:rsidRDefault="001633F2" w:rsidP="00FA4F80">
            <w:pPr>
              <w:ind w:right="-208"/>
              <w:jc w:val="center"/>
              <w:rPr>
                <w:rFonts w:cstheme="minorHAnsi"/>
                <w:sz w:val="18"/>
                <w:szCs w:val="18"/>
              </w:rPr>
            </w:pPr>
            <w:r w:rsidRPr="005848E1">
              <w:rPr>
                <w:rFonts w:cstheme="minorHAnsi"/>
                <w:sz w:val="18"/>
                <w:szCs w:val="18"/>
              </w:rPr>
              <w:t>28</w:t>
            </w:r>
          </w:p>
        </w:tc>
        <w:tc>
          <w:tcPr>
            <w:tcW w:w="1449" w:type="dxa"/>
            <w:noWrap/>
            <w:hideMark/>
          </w:tcPr>
          <w:p w14:paraId="5AF46268" w14:textId="77777777" w:rsidR="001633F2" w:rsidRPr="005848E1" w:rsidRDefault="001633F2" w:rsidP="00FA4F80">
            <w:pPr>
              <w:ind w:right="-208"/>
              <w:jc w:val="center"/>
              <w:rPr>
                <w:rFonts w:cstheme="minorHAnsi"/>
                <w:sz w:val="18"/>
                <w:szCs w:val="18"/>
              </w:rPr>
            </w:pPr>
            <w:r w:rsidRPr="005848E1">
              <w:rPr>
                <w:rFonts w:cstheme="minorHAnsi"/>
                <w:sz w:val="18"/>
                <w:szCs w:val="18"/>
              </w:rPr>
              <w:t>Aizpute</w:t>
            </w:r>
          </w:p>
        </w:tc>
        <w:tc>
          <w:tcPr>
            <w:tcW w:w="1450" w:type="dxa"/>
            <w:noWrap/>
            <w:hideMark/>
          </w:tcPr>
          <w:p w14:paraId="6C70244B" w14:textId="77777777" w:rsidR="001633F2" w:rsidRPr="005848E1" w:rsidRDefault="001633F2" w:rsidP="00FA4F80">
            <w:pPr>
              <w:ind w:right="-208"/>
              <w:jc w:val="center"/>
              <w:rPr>
                <w:rFonts w:cstheme="minorHAnsi"/>
                <w:sz w:val="18"/>
                <w:szCs w:val="18"/>
              </w:rPr>
            </w:pPr>
            <w:r w:rsidRPr="005848E1">
              <w:rPr>
                <w:rFonts w:cstheme="minorHAnsi"/>
                <w:sz w:val="18"/>
                <w:szCs w:val="18"/>
              </w:rPr>
              <w:t>4212</w:t>
            </w:r>
          </w:p>
        </w:tc>
        <w:tc>
          <w:tcPr>
            <w:tcW w:w="1449" w:type="dxa"/>
            <w:noWrap/>
            <w:hideMark/>
          </w:tcPr>
          <w:p w14:paraId="252D3C65" w14:textId="77777777" w:rsidR="001633F2" w:rsidRPr="005848E1" w:rsidRDefault="001633F2" w:rsidP="00FA4F80">
            <w:pPr>
              <w:ind w:right="-208"/>
              <w:jc w:val="center"/>
              <w:rPr>
                <w:rFonts w:cstheme="minorHAnsi"/>
                <w:sz w:val="18"/>
                <w:szCs w:val="18"/>
              </w:rPr>
            </w:pPr>
            <w:r w:rsidRPr="005848E1">
              <w:rPr>
                <w:rFonts w:cstheme="minorHAnsi"/>
                <w:sz w:val="18"/>
                <w:szCs w:val="18"/>
              </w:rPr>
              <w:t>3858</w:t>
            </w:r>
          </w:p>
        </w:tc>
        <w:tc>
          <w:tcPr>
            <w:tcW w:w="1450" w:type="dxa"/>
            <w:noWrap/>
            <w:hideMark/>
          </w:tcPr>
          <w:p w14:paraId="5372BEF0" w14:textId="77777777" w:rsidR="001633F2" w:rsidRPr="005848E1" w:rsidRDefault="001633F2" w:rsidP="00FA4F80">
            <w:pPr>
              <w:ind w:right="-208"/>
              <w:jc w:val="center"/>
              <w:rPr>
                <w:rFonts w:cstheme="minorHAnsi"/>
                <w:sz w:val="18"/>
                <w:szCs w:val="18"/>
              </w:rPr>
            </w:pPr>
            <w:r w:rsidRPr="005848E1">
              <w:rPr>
                <w:rFonts w:cstheme="minorHAnsi"/>
                <w:sz w:val="18"/>
                <w:szCs w:val="18"/>
              </w:rPr>
              <w:t>192758</w:t>
            </w:r>
          </w:p>
        </w:tc>
        <w:tc>
          <w:tcPr>
            <w:tcW w:w="1449" w:type="dxa"/>
            <w:noWrap/>
            <w:hideMark/>
          </w:tcPr>
          <w:p w14:paraId="7413EBA1"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267</w:t>
            </w:r>
          </w:p>
        </w:tc>
        <w:tc>
          <w:tcPr>
            <w:tcW w:w="1450" w:type="dxa"/>
            <w:noWrap/>
            <w:hideMark/>
          </w:tcPr>
          <w:p w14:paraId="3B4375A7" w14:textId="77777777" w:rsidR="001633F2" w:rsidRPr="005848E1" w:rsidRDefault="001633F2" w:rsidP="00FA4F80">
            <w:pPr>
              <w:ind w:right="-208"/>
              <w:jc w:val="center"/>
              <w:rPr>
                <w:rFonts w:cstheme="minorHAnsi"/>
                <w:sz w:val="18"/>
                <w:szCs w:val="18"/>
              </w:rPr>
            </w:pPr>
            <w:r w:rsidRPr="005848E1">
              <w:rPr>
                <w:rFonts w:cstheme="minorHAnsi"/>
                <w:sz w:val="18"/>
                <w:szCs w:val="18"/>
              </w:rPr>
              <w:t>2350</w:t>
            </w:r>
          </w:p>
        </w:tc>
      </w:tr>
      <w:tr w:rsidR="001633F2" w:rsidRPr="005848E1" w14:paraId="3CD152EF" w14:textId="1BE1FD33" w:rsidTr="00E942A3">
        <w:trPr>
          <w:trHeight w:val="288"/>
        </w:trPr>
        <w:tc>
          <w:tcPr>
            <w:tcW w:w="654" w:type="dxa"/>
            <w:hideMark/>
          </w:tcPr>
          <w:p w14:paraId="344FEE5F" w14:textId="77777777" w:rsidR="001633F2" w:rsidRPr="005848E1" w:rsidRDefault="001633F2" w:rsidP="00FA4F80">
            <w:pPr>
              <w:ind w:right="-208"/>
              <w:jc w:val="center"/>
              <w:rPr>
                <w:rFonts w:cstheme="minorHAnsi"/>
                <w:sz w:val="18"/>
                <w:szCs w:val="18"/>
              </w:rPr>
            </w:pPr>
            <w:r w:rsidRPr="005848E1">
              <w:rPr>
                <w:rFonts w:cstheme="minorHAnsi"/>
                <w:sz w:val="18"/>
                <w:szCs w:val="18"/>
              </w:rPr>
              <w:t>29</w:t>
            </w:r>
          </w:p>
        </w:tc>
        <w:tc>
          <w:tcPr>
            <w:tcW w:w="1449" w:type="dxa"/>
            <w:noWrap/>
            <w:hideMark/>
          </w:tcPr>
          <w:p w14:paraId="797870C6" w14:textId="77777777" w:rsidR="001633F2" w:rsidRPr="005848E1" w:rsidRDefault="001633F2" w:rsidP="00FA4F80">
            <w:pPr>
              <w:ind w:right="-208"/>
              <w:jc w:val="center"/>
              <w:rPr>
                <w:rFonts w:cstheme="minorHAnsi"/>
                <w:sz w:val="18"/>
                <w:szCs w:val="18"/>
              </w:rPr>
            </w:pPr>
            <w:r w:rsidRPr="005848E1">
              <w:rPr>
                <w:rFonts w:cstheme="minorHAnsi"/>
                <w:sz w:val="18"/>
                <w:szCs w:val="18"/>
              </w:rPr>
              <w:t>Alūksne</w:t>
            </w:r>
          </w:p>
        </w:tc>
        <w:tc>
          <w:tcPr>
            <w:tcW w:w="1450" w:type="dxa"/>
            <w:noWrap/>
            <w:hideMark/>
          </w:tcPr>
          <w:p w14:paraId="1C8B59F6" w14:textId="77777777" w:rsidR="001633F2" w:rsidRPr="005848E1" w:rsidRDefault="001633F2" w:rsidP="00FA4F80">
            <w:pPr>
              <w:ind w:right="-208"/>
              <w:jc w:val="center"/>
              <w:rPr>
                <w:rFonts w:cstheme="minorHAnsi"/>
                <w:sz w:val="18"/>
                <w:szCs w:val="18"/>
              </w:rPr>
            </w:pPr>
            <w:r w:rsidRPr="005848E1">
              <w:rPr>
                <w:rFonts w:cstheme="minorHAnsi"/>
                <w:sz w:val="18"/>
                <w:szCs w:val="18"/>
              </w:rPr>
              <w:t>7145</w:t>
            </w:r>
          </w:p>
        </w:tc>
        <w:tc>
          <w:tcPr>
            <w:tcW w:w="1449" w:type="dxa"/>
            <w:noWrap/>
            <w:hideMark/>
          </w:tcPr>
          <w:p w14:paraId="2906F9ED" w14:textId="77777777" w:rsidR="001633F2" w:rsidRPr="005848E1" w:rsidRDefault="001633F2" w:rsidP="00FA4F80">
            <w:pPr>
              <w:ind w:right="-208"/>
              <w:jc w:val="center"/>
              <w:rPr>
                <w:rFonts w:cstheme="minorHAnsi"/>
                <w:sz w:val="18"/>
                <w:szCs w:val="18"/>
              </w:rPr>
            </w:pPr>
            <w:r w:rsidRPr="005848E1">
              <w:rPr>
                <w:rFonts w:cstheme="minorHAnsi"/>
                <w:sz w:val="18"/>
                <w:szCs w:val="18"/>
              </w:rPr>
              <w:t>5342</w:t>
            </w:r>
          </w:p>
        </w:tc>
        <w:tc>
          <w:tcPr>
            <w:tcW w:w="1450" w:type="dxa"/>
            <w:noWrap/>
            <w:hideMark/>
          </w:tcPr>
          <w:p w14:paraId="0BAEBE7C" w14:textId="77777777" w:rsidR="001633F2" w:rsidRPr="005848E1" w:rsidRDefault="001633F2" w:rsidP="00FA4F80">
            <w:pPr>
              <w:ind w:right="-208"/>
              <w:jc w:val="center"/>
              <w:rPr>
                <w:rFonts w:cstheme="minorHAnsi"/>
                <w:sz w:val="18"/>
                <w:szCs w:val="18"/>
              </w:rPr>
            </w:pPr>
            <w:r w:rsidRPr="005848E1">
              <w:rPr>
                <w:rFonts w:cstheme="minorHAnsi"/>
                <w:sz w:val="18"/>
                <w:szCs w:val="18"/>
              </w:rPr>
              <w:t>263093</w:t>
            </w:r>
          </w:p>
        </w:tc>
        <w:tc>
          <w:tcPr>
            <w:tcW w:w="1449" w:type="dxa"/>
            <w:noWrap/>
            <w:hideMark/>
          </w:tcPr>
          <w:p w14:paraId="49CE562A"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112</w:t>
            </w:r>
          </w:p>
        </w:tc>
        <w:tc>
          <w:tcPr>
            <w:tcW w:w="1450" w:type="dxa"/>
            <w:noWrap/>
            <w:hideMark/>
          </w:tcPr>
          <w:p w14:paraId="0BCC6F2A" w14:textId="77777777" w:rsidR="001633F2" w:rsidRPr="005848E1" w:rsidRDefault="001633F2" w:rsidP="00FA4F80">
            <w:pPr>
              <w:ind w:right="-208"/>
              <w:jc w:val="center"/>
              <w:rPr>
                <w:rFonts w:cstheme="minorHAnsi"/>
                <w:sz w:val="18"/>
                <w:szCs w:val="18"/>
              </w:rPr>
            </w:pPr>
            <w:r w:rsidRPr="005848E1">
              <w:rPr>
                <w:rFonts w:cstheme="minorHAnsi"/>
                <w:sz w:val="18"/>
                <w:szCs w:val="18"/>
              </w:rPr>
              <w:t>1345</w:t>
            </w:r>
          </w:p>
        </w:tc>
      </w:tr>
      <w:tr w:rsidR="001633F2" w:rsidRPr="005848E1" w14:paraId="021C78A1" w14:textId="75F31272" w:rsidTr="00E942A3">
        <w:trPr>
          <w:trHeight w:val="288"/>
        </w:trPr>
        <w:tc>
          <w:tcPr>
            <w:tcW w:w="654" w:type="dxa"/>
            <w:hideMark/>
          </w:tcPr>
          <w:p w14:paraId="456768E6" w14:textId="77777777" w:rsidR="001633F2" w:rsidRPr="005848E1" w:rsidRDefault="001633F2" w:rsidP="00FA4F80">
            <w:pPr>
              <w:ind w:right="-208"/>
              <w:jc w:val="center"/>
              <w:rPr>
                <w:rFonts w:cstheme="minorHAnsi"/>
                <w:sz w:val="18"/>
                <w:szCs w:val="18"/>
              </w:rPr>
            </w:pPr>
            <w:r w:rsidRPr="005848E1">
              <w:rPr>
                <w:rFonts w:cstheme="minorHAnsi"/>
                <w:sz w:val="18"/>
                <w:szCs w:val="18"/>
              </w:rPr>
              <w:t>30</w:t>
            </w:r>
          </w:p>
        </w:tc>
        <w:tc>
          <w:tcPr>
            <w:tcW w:w="1449" w:type="dxa"/>
            <w:noWrap/>
            <w:hideMark/>
          </w:tcPr>
          <w:p w14:paraId="2B3023BC" w14:textId="77777777" w:rsidR="001633F2" w:rsidRPr="005848E1" w:rsidRDefault="001633F2" w:rsidP="00FA4F80">
            <w:pPr>
              <w:ind w:right="-208"/>
              <w:jc w:val="center"/>
              <w:rPr>
                <w:rFonts w:cstheme="minorHAnsi"/>
                <w:sz w:val="18"/>
                <w:szCs w:val="18"/>
              </w:rPr>
            </w:pPr>
            <w:r w:rsidRPr="005848E1">
              <w:rPr>
                <w:rFonts w:cstheme="minorHAnsi"/>
                <w:sz w:val="18"/>
                <w:szCs w:val="18"/>
              </w:rPr>
              <w:t>Auce</w:t>
            </w:r>
          </w:p>
        </w:tc>
        <w:tc>
          <w:tcPr>
            <w:tcW w:w="1450" w:type="dxa"/>
            <w:noWrap/>
            <w:hideMark/>
          </w:tcPr>
          <w:p w14:paraId="70D7B783" w14:textId="77777777" w:rsidR="001633F2" w:rsidRPr="005848E1" w:rsidRDefault="001633F2" w:rsidP="00FA4F80">
            <w:pPr>
              <w:ind w:right="-208"/>
              <w:jc w:val="center"/>
              <w:rPr>
                <w:rFonts w:cstheme="minorHAnsi"/>
                <w:sz w:val="18"/>
                <w:szCs w:val="18"/>
              </w:rPr>
            </w:pPr>
            <w:r w:rsidRPr="005848E1">
              <w:rPr>
                <w:rFonts w:cstheme="minorHAnsi"/>
                <w:sz w:val="18"/>
                <w:szCs w:val="18"/>
              </w:rPr>
              <w:t>3292</w:t>
            </w:r>
          </w:p>
        </w:tc>
        <w:tc>
          <w:tcPr>
            <w:tcW w:w="1449" w:type="dxa"/>
            <w:noWrap/>
            <w:hideMark/>
          </w:tcPr>
          <w:p w14:paraId="1EA82317" w14:textId="77777777" w:rsidR="001633F2" w:rsidRPr="005848E1" w:rsidRDefault="001633F2" w:rsidP="00FA4F80">
            <w:pPr>
              <w:ind w:right="-208"/>
              <w:jc w:val="center"/>
              <w:rPr>
                <w:rFonts w:cstheme="minorHAnsi"/>
                <w:sz w:val="18"/>
                <w:szCs w:val="18"/>
              </w:rPr>
            </w:pPr>
            <w:r w:rsidRPr="005848E1">
              <w:rPr>
                <w:rFonts w:cstheme="minorHAnsi"/>
                <w:sz w:val="18"/>
                <w:szCs w:val="18"/>
              </w:rPr>
              <w:t>2025</w:t>
            </w:r>
          </w:p>
        </w:tc>
        <w:tc>
          <w:tcPr>
            <w:tcW w:w="1450" w:type="dxa"/>
            <w:noWrap/>
            <w:hideMark/>
          </w:tcPr>
          <w:p w14:paraId="3356DEA1" w14:textId="77777777" w:rsidR="001633F2" w:rsidRPr="005848E1" w:rsidRDefault="001633F2" w:rsidP="00FA4F80">
            <w:pPr>
              <w:ind w:right="-208"/>
              <w:jc w:val="center"/>
              <w:rPr>
                <w:rFonts w:cstheme="minorHAnsi"/>
                <w:sz w:val="18"/>
                <w:szCs w:val="18"/>
              </w:rPr>
            </w:pPr>
            <w:r w:rsidRPr="005848E1">
              <w:rPr>
                <w:rFonts w:cstheme="minorHAnsi"/>
                <w:sz w:val="18"/>
                <w:szCs w:val="18"/>
              </w:rPr>
              <w:t>80683</w:t>
            </w:r>
          </w:p>
        </w:tc>
        <w:tc>
          <w:tcPr>
            <w:tcW w:w="1449" w:type="dxa"/>
            <w:noWrap/>
            <w:hideMark/>
          </w:tcPr>
          <w:p w14:paraId="26A7A5F3"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208</w:t>
            </w:r>
          </w:p>
        </w:tc>
        <w:tc>
          <w:tcPr>
            <w:tcW w:w="1450" w:type="dxa"/>
            <w:noWrap/>
            <w:hideMark/>
          </w:tcPr>
          <w:p w14:paraId="08961E7E" w14:textId="77777777" w:rsidR="001633F2" w:rsidRPr="005848E1" w:rsidRDefault="001633F2" w:rsidP="00FA4F80">
            <w:pPr>
              <w:ind w:right="-208"/>
              <w:jc w:val="center"/>
              <w:rPr>
                <w:rFonts w:cstheme="minorHAnsi"/>
                <w:sz w:val="18"/>
                <w:szCs w:val="18"/>
              </w:rPr>
            </w:pPr>
            <w:r w:rsidRPr="005848E1">
              <w:rPr>
                <w:rFonts w:cstheme="minorHAnsi"/>
                <w:sz w:val="18"/>
                <w:szCs w:val="18"/>
              </w:rPr>
              <w:t>766</w:t>
            </w:r>
          </w:p>
        </w:tc>
      </w:tr>
      <w:tr w:rsidR="001633F2" w:rsidRPr="005848E1" w14:paraId="3DADECCF" w14:textId="69678CBF" w:rsidTr="00E942A3">
        <w:trPr>
          <w:trHeight w:val="288"/>
        </w:trPr>
        <w:tc>
          <w:tcPr>
            <w:tcW w:w="654" w:type="dxa"/>
            <w:hideMark/>
          </w:tcPr>
          <w:p w14:paraId="194C7C73" w14:textId="77777777" w:rsidR="001633F2" w:rsidRPr="005848E1" w:rsidRDefault="001633F2" w:rsidP="00FA4F80">
            <w:pPr>
              <w:ind w:right="-208"/>
              <w:jc w:val="center"/>
              <w:rPr>
                <w:rFonts w:cstheme="minorHAnsi"/>
                <w:sz w:val="18"/>
                <w:szCs w:val="18"/>
              </w:rPr>
            </w:pPr>
            <w:r w:rsidRPr="005848E1">
              <w:rPr>
                <w:rFonts w:cstheme="minorHAnsi"/>
                <w:sz w:val="18"/>
                <w:szCs w:val="18"/>
              </w:rPr>
              <w:t>31</w:t>
            </w:r>
          </w:p>
        </w:tc>
        <w:tc>
          <w:tcPr>
            <w:tcW w:w="1449" w:type="dxa"/>
            <w:noWrap/>
            <w:hideMark/>
          </w:tcPr>
          <w:p w14:paraId="264F17F4" w14:textId="77777777" w:rsidR="001633F2" w:rsidRPr="005848E1" w:rsidRDefault="001633F2" w:rsidP="00FA4F80">
            <w:pPr>
              <w:ind w:right="-208"/>
              <w:jc w:val="center"/>
              <w:rPr>
                <w:rFonts w:cstheme="minorHAnsi"/>
                <w:sz w:val="18"/>
                <w:szCs w:val="18"/>
              </w:rPr>
            </w:pPr>
            <w:r w:rsidRPr="005848E1">
              <w:rPr>
                <w:rFonts w:cstheme="minorHAnsi"/>
                <w:sz w:val="18"/>
                <w:szCs w:val="18"/>
              </w:rPr>
              <w:t>Ādaži</w:t>
            </w:r>
          </w:p>
        </w:tc>
        <w:tc>
          <w:tcPr>
            <w:tcW w:w="1450" w:type="dxa"/>
            <w:noWrap/>
            <w:hideMark/>
          </w:tcPr>
          <w:p w14:paraId="4356C3C2" w14:textId="77777777" w:rsidR="001633F2" w:rsidRPr="005848E1" w:rsidRDefault="001633F2" w:rsidP="00FA4F80">
            <w:pPr>
              <w:ind w:right="-208"/>
              <w:jc w:val="center"/>
              <w:rPr>
                <w:rFonts w:cstheme="minorHAnsi"/>
                <w:sz w:val="18"/>
                <w:szCs w:val="18"/>
              </w:rPr>
            </w:pPr>
            <w:r w:rsidRPr="005848E1">
              <w:rPr>
                <w:rFonts w:cstheme="minorHAnsi"/>
                <w:sz w:val="18"/>
                <w:szCs w:val="18"/>
              </w:rPr>
              <w:t>9813</w:t>
            </w:r>
          </w:p>
        </w:tc>
        <w:tc>
          <w:tcPr>
            <w:tcW w:w="1449" w:type="dxa"/>
            <w:noWrap/>
            <w:hideMark/>
          </w:tcPr>
          <w:p w14:paraId="72A0B454" w14:textId="77777777" w:rsidR="001633F2" w:rsidRPr="005848E1" w:rsidRDefault="001633F2" w:rsidP="00FA4F80">
            <w:pPr>
              <w:ind w:right="-208"/>
              <w:jc w:val="center"/>
              <w:rPr>
                <w:rFonts w:cstheme="minorHAnsi"/>
                <w:sz w:val="18"/>
                <w:szCs w:val="18"/>
              </w:rPr>
            </w:pPr>
            <w:r w:rsidRPr="005848E1">
              <w:rPr>
                <w:rFonts w:cstheme="minorHAnsi"/>
                <w:sz w:val="18"/>
                <w:szCs w:val="18"/>
              </w:rPr>
              <w:t>5790</w:t>
            </w:r>
          </w:p>
        </w:tc>
        <w:tc>
          <w:tcPr>
            <w:tcW w:w="1450" w:type="dxa"/>
            <w:noWrap/>
            <w:hideMark/>
          </w:tcPr>
          <w:p w14:paraId="1A32E5F7" w14:textId="77777777" w:rsidR="001633F2" w:rsidRPr="005848E1" w:rsidRDefault="001633F2" w:rsidP="00FA4F80">
            <w:pPr>
              <w:ind w:right="-208"/>
              <w:jc w:val="center"/>
              <w:rPr>
                <w:rFonts w:cstheme="minorHAnsi"/>
                <w:sz w:val="18"/>
                <w:szCs w:val="18"/>
              </w:rPr>
            </w:pPr>
            <w:r w:rsidRPr="005848E1">
              <w:rPr>
                <w:rFonts w:cstheme="minorHAnsi"/>
                <w:sz w:val="18"/>
                <w:szCs w:val="18"/>
              </w:rPr>
              <w:t>657000</w:t>
            </w:r>
          </w:p>
        </w:tc>
        <w:tc>
          <w:tcPr>
            <w:tcW w:w="1449" w:type="dxa"/>
            <w:noWrap/>
            <w:hideMark/>
          </w:tcPr>
          <w:p w14:paraId="2DACFA7D"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544</w:t>
            </w:r>
          </w:p>
        </w:tc>
        <w:tc>
          <w:tcPr>
            <w:tcW w:w="1450" w:type="dxa"/>
            <w:noWrap/>
            <w:hideMark/>
          </w:tcPr>
          <w:p w14:paraId="60126B5E" w14:textId="77777777" w:rsidR="001633F2" w:rsidRPr="005848E1" w:rsidRDefault="001633F2" w:rsidP="00FA4F80">
            <w:pPr>
              <w:ind w:right="-208"/>
              <w:jc w:val="center"/>
              <w:rPr>
                <w:rFonts w:cstheme="minorHAnsi"/>
                <w:sz w:val="18"/>
                <w:szCs w:val="18"/>
              </w:rPr>
            </w:pPr>
            <w:r w:rsidRPr="005848E1">
              <w:rPr>
                <w:rFonts w:cstheme="minorHAnsi"/>
                <w:sz w:val="18"/>
                <w:szCs w:val="18"/>
              </w:rPr>
              <w:t>16320</w:t>
            </w:r>
          </w:p>
        </w:tc>
      </w:tr>
      <w:tr w:rsidR="001633F2" w:rsidRPr="005848E1" w14:paraId="5BADFD46" w14:textId="4F6582F3" w:rsidTr="00E942A3">
        <w:trPr>
          <w:trHeight w:val="288"/>
        </w:trPr>
        <w:tc>
          <w:tcPr>
            <w:tcW w:w="654" w:type="dxa"/>
            <w:hideMark/>
          </w:tcPr>
          <w:p w14:paraId="54629E1C" w14:textId="77777777" w:rsidR="001633F2" w:rsidRPr="005848E1" w:rsidRDefault="001633F2" w:rsidP="00FA4F80">
            <w:pPr>
              <w:ind w:right="-208"/>
              <w:jc w:val="center"/>
              <w:rPr>
                <w:rFonts w:cstheme="minorHAnsi"/>
                <w:sz w:val="18"/>
                <w:szCs w:val="18"/>
              </w:rPr>
            </w:pPr>
            <w:r w:rsidRPr="005848E1">
              <w:rPr>
                <w:rFonts w:cstheme="minorHAnsi"/>
                <w:sz w:val="18"/>
                <w:szCs w:val="18"/>
              </w:rPr>
              <w:t>32</w:t>
            </w:r>
          </w:p>
        </w:tc>
        <w:tc>
          <w:tcPr>
            <w:tcW w:w="1449" w:type="dxa"/>
            <w:noWrap/>
            <w:hideMark/>
          </w:tcPr>
          <w:p w14:paraId="66587B00" w14:textId="77777777" w:rsidR="001633F2" w:rsidRPr="005848E1" w:rsidRDefault="001633F2" w:rsidP="00FA4F80">
            <w:pPr>
              <w:ind w:right="-208"/>
              <w:jc w:val="center"/>
              <w:rPr>
                <w:rFonts w:cstheme="minorHAnsi"/>
                <w:sz w:val="18"/>
                <w:szCs w:val="18"/>
              </w:rPr>
            </w:pPr>
            <w:r w:rsidRPr="005848E1">
              <w:rPr>
                <w:rFonts w:cstheme="minorHAnsi"/>
                <w:sz w:val="18"/>
                <w:szCs w:val="18"/>
              </w:rPr>
              <w:t>Babīte</w:t>
            </w:r>
          </w:p>
        </w:tc>
        <w:tc>
          <w:tcPr>
            <w:tcW w:w="1450" w:type="dxa"/>
            <w:noWrap/>
            <w:hideMark/>
          </w:tcPr>
          <w:p w14:paraId="6B739F3E" w14:textId="77777777" w:rsidR="001633F2" w:rsidRPr="005848E1" w:rsidRDefault="001633F2" w:rsidP="00FA4F80">
            <w:pPr>
              <w:ind w:right="-208"/>
              <w:jc w:val="center"/>
              <w:rPr>
                <w:rFonts w:cstheme="minorHAnsi"/>
                <w:sz w:val="18"/>
                <w:szCs w:val="18"/>
              </w:rPr>
            </w:pPr>
            <w:r w:rsidRPr="005848E1">
              <w:rPr>
                <w:rFonts w:cstheme="minorHAnsi"/>
                <w:sz w:val="18"/>
                <w:szCs w:val="18"/>
              </w:rPr>
              <w:t>5050</w:t>
            </w:r>
          </w:p>
        </w:tc>
        <w:tc>
          <w:tcPr>
            <w:tcW w:w="1449" w:type="dxa"/>
            <w:noWrap/>
            <w:hideMark/>
          </w:tcPr>
          <w:p w14:paraId="4DB0EB1C" w14:textId="77777777" w:rsidR="001633F2" w:rsidRPr="005848E1" w:rsidRDefault="001633F2" w:rsidP="00FA4F80">
            <w:pPr>
              <w:ind w:right="-208"/>
              <w:jc w:val="center"/>
              <w:rPr>
                <w:rFonts w:cstheme="minorHAnsi"/>
                <w:sz w:val="18"/>
                <w:szCs w:val="18"/>
              </w:rPr>
            </w:pPr>
            <w:r w:rsidRPr="005848E1">
              <w:rPr>
                <w:rFonts w:cstheme="minorHAnsi"/>
                <w:sz w:val="18"/>
                <w:szCs w:val="18"/>
              </w:rPr>
              <w:t>4475</w:t>
            </w:r>
          </w:p>
        </w:tc>
        <w:tc>
          <w:tcPr>
            <w:tcW w:w="1450" w:type="dxa"/>
            <w:noWrap/>
            <w:hideMark/>
          </w:tcPr>
          <w:p w14:paraId="17386612" w14:textId="77777777" w:rsidR="001633F2" w:rsidRPr="005848E1" w:rsidRDefault="001633F2" w:rsidP="00FA4F80">
            <w:pPr>
              <w:ind w:right="-208"/>
              <w:jc w:val="center"/>
              <w:rPr>
                <w:rFonts w:cstheme="minorHAnsi"/>
                <w:sz w:val="18"/>
                <w:szCs w:val="18"/>
              </w:rPr>
            </w:pPr>
            <w:r w:rsidRPr="005848E1">
              <w:rPr>
                <w:rFonts w:cstheme="minorHAnsi"/>
                <w:sz w:val="18"/>
                <w:szCs w:val="18"/>
              </w:rPr>
              <w:t>322898</w:t>
            </w:r>
          </w:p>
        </w:tc>
        <w:tc>
          <w:tcPr>
            <w:tcW w:w="1449" w:type="dxa"/>
            <w:noWrap/>
            <w:hideMark/>
          </w:tcPr>
          <w:p w14:paraId="69B06C4C"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276</w:t>
            </w:r>
          </w:p>
        </w:tc>
        <w:tc>
          <w:tcPr>
            <w:tcW w:w="1450" w:type="dxa"/>
            <w:noWrap/>
            <w:hideMark/>
          </w:tcPr>
          <w:p w14:paraId="30377C72" w14:textId="77777777" w:rsidR="001633F2" w:rsidRPr="005848E1" w:rsidRDefault="001633F2" w:rsidP="00FA4F80">
            <w:pPr>
              <w:ind w:right="-208"/>
              <w:jc w:val="center"/>
              <w:rPr>
                <w:rFonts w:cstheme="minorHAnsi"/>
                <w:sz w:val="18"/>
                <w:szCs w:val="18"/>
              </w:rPr>
            </w:pPr>
            <w:r w:rsidRPr="005848E1">
              <w:rPr>
                <w:rFonts w:cstheme="minorHAnsi"/>
                <w:sz w:val="18"/>
                <w:szCs w:val="18"/>
              </w:rPr>
              <w:t>4069</w:t>
            </w:r>
          </w:p>
        </w:tc>
      </w:tr>
      <w:tr w:rsidR="001633F2" w:rsidRPr="005848E1" w14:paraId="2CD9DCD9" w14:textId="12B62B52" w:rsidTr="008D4C37">
        <w:trPr>
          <w:trHeight w:val="288"/>
        </w:trPr>
        <w:tc>
          <w:tcPr>
            <w:tcW w:w="654" w:type="dxa"/>
          </w:tcPr>
          <w:p w14:paraId="3CDA5ACB" w14:textId="186324E4" w:rsidR="001633F2" w:rsidRPr="005848E1" w:rsidRDefault="008D4C37" w:rsidP="00FA4F80">
            <w:pPr>
              <w:ind w:right="-208"/>
              <w:jc w:val="center"/>
              <w:rPr>
                <w:rFonts w:cstheme="minorHAnsi"/>
                <w:sz w:val="18"/>
                <w:szCs w:val="18"/>
              </w:rPr>
            </w:pPr>
            <w:r>
              <w:rPr>
                <w:rFonts w:cstheme="minorHAnsi"/>
                <w:sz w:val="18"/>
                <w:szCs w:val="18"/>
              </w:rPr>
              <w:t>33</w:t>
            </w:r>
          </w:p>
        </w:tc>
        <w:tc>
          <w:tcPr>
            <w:tcW w:w="1449" w:type="dxa"/>
            <w:noWrap/>
            <w:hideMark/>
          </w:tcPr>
          <w:p w14:paraId="1FD9FAF6" w14:textId="77777777" w:rsidR="001633F2" w:rsidRPr="005848E1" w:rsidRDefault="001633F2" w:rsidP="00FA4F80">
            <w:pPr>
              <w:ind w:right="-208"/>
              <w:jc w:val="center"/>
              <w:rPr>
                <w:rFonts w:cstheme="minorHAnsi"/>
                <w:sz w:val="18"/>
                <w:szCs w:val="18"/>
              </w:rPr>
            </w:pPr>
            <w:r w:rsidRPr="005848E1">
              <w:rPr>
                <w:rFonts w:cstheme="minorHAnsi"/>
                <w:sz w:val="18"/>
                <w:szCs w:val="18"/>
              </w:rPr>
              <w:t>Baloži</w:t>
            </w:r>
          </w:p>
        </w:tc>
        <w:tc>
          <w:tcPr>
            <w:tcW w:w="1450" w:type="dxa"/>
            <w:noWrap/>
            <w:hideMark/>
          </w:tcPr>
          <w:p w14:paraId="087D6159" w14:textId="77777777" w:rsidR="001633F2" w:rsidRPr="005848E1" w:rsidRDefault="001633F2" w:rsidP="00FA4F80">
            <w:pPr>
              <w:ind w:right="-208"/>
              <w:jc w:val="center"/>
              <w:rPr>
                <w:rFonts w:cstheme="minorHAnsi"/>
                <w:sz w:val="18"/>
                <w:szCs w:val="18"/>
              </w:rPr>
            </w:pPr>
            <w:r w:rsidRPr="005848E1">
              <w:rPr>
                <w:rFonts w:cstheme="minorHAnsi"/>
                <w:sz w:val="18"/>
                <w:szCs w:val="18"/>
              </w:rPr>
              <w:t>6000</w:t>
            </w:r>
          </w:p>
        </w:tc>
        <w:tc>
          <w:tcPr>
            <w:tcW w:w="1449" w:type="dxa"/>
            <w:noWrap/>
            <w:hideMark/>
          </w:tcPr>
          <w:p w14:paraId="4D0C4CBA" w14:textId="77777777" w:rsidR="001633F2" w:rsidRPr="005848E1" w:rsidRDefault="001633F2" w:rsidP="00FA4F80">
            <w:pPr>
              <w:ind w:right="-208"/>
              <w:jc w:val="center"/>
              <w:rPr>
                <w:rFonts w:cstheme="minorHAnsi"/>
                <w:sz w:val="18"/>
                <w:szCs w:val="18"/>
              </w:rPr>
            </w:pPr>
            <w:r w:rsidRPr="005848E1">
              <w:rPr>
                <w:rFonts w:cstheme="minorHAnsi"/>
                <w:sz w:val="18"/>
                <w:szCs w:val="18"/>
              </w:rPr>
              <w:t>5682</w:t>
            </w:r>
          </w:p>
        </w:tc>
        <w:tc>
          <w:tcPr>
            <w:tcW w:w="1450" w:type="dxa"/>
            <w:noWrap/>
            <w:hideMark/>
          </w:tcPr>
          <w:p w14:paraId="6BE85AA7" w14:textId="77777777" w:rsidR="001633F2" w:rsidRPr="005848E1" w:rsidRDefault="001633F2" w:rsidP="00FA4F80">
            <w:pPr>
              <w:ind w:right="-208"/>
              <w:jc w:val="center"/>
              <w:rPr>
                <w:rFonts w:cstheme="minorHAnsi"/>
                <w:sz w:val="18"/>
                <w:szCs w:val="18"/>
              </w:rPr>
            </w:pPr>
            <w:r w:rsidRPr="005848E1">
              <w:rPr>
                <w:rFonts w:cstheme="minorHAnsi"/>
                <w:sz w:val="18"/>
                <w:szCs w:val="18"/>
              </w:rPr>
              <w:t>338889</w:t>
            </w:r>
          </w:p>
        </w:tc>
        <w:tc>
          <w:tcPr>
            <w:tcW w:w="1449" w:type="dxa"/>
            <w:noWrap/>
            <w:hideMark/>
          </w:tcPr>
          <w:p w14:paraId="4BEAA5C3" w14:textId="77777777" w:rsidR="001633F2" w:rsidRPr="005848E1" w:rsidRDefault="001633F2" w:rsidP="001633F2">
            <w:pPr>
              <w:ind w:left="-207" w:right="-184"/>
              <w:jc w:val="center"/>
              <w:rPr>
                <w:rFonts w:cstheme="minorHAnsi"/>
                <w:sz w:val="18"/>
                <w:szCs w:val="18"/>
              </w:rPr>
            </w:pPr>
            <w:r w:rsidRPr="005848E1">
              <w:rPr>
                <w:rFonts w:cstheme="minorHAnsi"/>
                <w:sz w:val="18"/>
                <w:szCs w:val="18"/>
              </w:rPr>
              <w:t>419</w:t>
            </w:r>
          </w:p>
        </w:tc>
        <w:tc>
          <w:tcPr>
            <w:tcW w:w="1450" w:type="dxa"/>
            <w:noWrap/>
            <w:hideMark/>
          </w:tcPr>
          <w:p w14:paraId="03E615AA" w14:textId="77777777" w:rsidR="001633F2" w:rsidRPr="005848E1" w:rsidRDefault="001633F2" w:rsidP="00FA4F80">
            <w:pPr>
              <w:ind w:right="-208"/>
              <w:jc w:val="center"/>
              <w:rPr>
                <w:rFonts w:cstheme="minorHAnsi"/>
                <w:sz w:val="18"/>
                <w:szCs w:val="18"/>
              </w:rPr>
            </w:pPr>
            <w:r w:rsidRPr="005848E1">
              <w:rPr>
                <w:rFonts w:cstheme="minorHAnsi"/>
                <w:sz w:val="18"/>
                <w:szCs w:val="18"/>
              </w:rPr>
              <w:t>6484</w:t>
            </w:r>
          </w:p>
        </w:tc>
      </w:tr>
      <w:tr w:rsidR="008D4C37" w:rsidRPr="005848E1" w14:paraId="5CED8CA0" w14:textId="703163D3" w:rsidTr="006D5F6C">
        <w:trPr>
          <w:trHeight w:val="864"/>
        </w:trPr>
        <w:tc>
          <w:tcPr>
            <w:tcW w:w="654" w:type="dxa"/>
          </w:tcPr>
          <w:p w14:paraId="3CFA2C40" w14:textId="13A6ED45" w:rsidR="008D4C37" w:rsidRPr="005848E1" w:rsidRDefault="008D4C37" w:rsidP="008D4C37">
            <w:pPr>
              <w:ind w:right="-208"/>
              <w:jc w:val="center"/>
              <w:rPr>
                <w:rFonts w:cstheme="minorHAnsi"/>
                <w:sz w:val="18"/>
                <w:szCs w:val="18"/>
              </w:rPr>
            </w:pPr>
            <w:r w:rsidRPr="005848E1">
              <w:rPr>
                <w:rFonts w:cstheme="minorHAnsi"/>
                <w:sz w:val="18"/>
                <w:szCs w:val="18"/>
              </w:rPr>
              <w:t>34</w:t>
            </w:r>
          </w:p>
        </w:tc>
        <w:tc>
          <w:tcPr>
            <w:tcW w:w="1449" w:type="dxa"/>
            <w:noWrap/>
            <w:hideMark/>
          </w:tcPr>
          <w:p w14:paraId="64806EA9" w14:textId="77777777" w:rsidR="008D4C37" w:rsidRPr="005848E1" w:rsidRDefault="008D4C37" w:rsidP="008D4C37">
            <w:pPr>
              <w:ind w:right="-208"/>
              <w:jc w:val="center"/>
              <w:rPr>
                <w:rFonts w:cstheme="minorHAnsi"/>
                <w:sz w:val="18"/>
                <w:szCs w:val="18"/>
              </w:rPr>
            </w:pPr>
            <w:r w:rsidRPr="005848E1">
              <w:rPr>
                <w:rFonts w:cstheme="minorHAnsi"/>
                <w:sz w:val="18"/>
                <w:szCs w:val="18"/>
              </w:rPr>
              <w:t>Baltezers</w:t>
            </w:r>
          </w:p>
        </w:tc>
        <w:tc>
          <w:tcPr>
            <w:tcW w:w="1450" w:type="dxa"/>
            <w:noWrap/>
            <w:hideMark/>
          </w:tcPr>
          <w:p w14:paraId="2E223A50" w14:textId="77777777" w:rsidR="008D4C37" w:rsidRPr="005848E1" w:rsidRDefault="008D4C37" w:rsidP="008D4C37">
            <w:pPr>
              <w:ind w:right="-208"/>
              <w:jc w:val="center"/>
              <w:rPr>
                <w:rFonts w:cstheme="minorHAnsi"/>
                <w:sz w:val="18"/>
                <w:szCs w:val="18"/>
              </w:rPr>
            </w:pPr>
            <w:r w:rsidRPr="005848E1">
              <w:rPr>
                <w:rFonts w:cstheme="minorHAnsi"/>
                <w:sz w:val="18"/>
                <w:szCs w:val="18"/>
              </w:rPr>
              <w:t>2518</w:t>
            </w:r>
          </w:p>
        </w:tc>
        <w:tc>
          <w:tcPr>
            <w:tcW w:w="1449" w:type="dxa"/>
            <w:noWrap/>
            <w:hideMark/>
          </w:tcPr>
          <w:p w14:paraId="7223DEA2" w14:textId="77777777" w:rsidR="008D4C37" w:rsidRPr="005848E1" w:rsidRDefault="008D4C37" w:rsidP="008D4C37">
            <w:pPr>
              <w:ind w:right="-208"/>
              <w:jc w:val="center"/>
              <w:rPr>
                <w:rFonts w:cstheme="minorHAnsi"/>
                <w:sz w:val="18"/>
                <w:szCs w:val="18"/>
              </w:rPr>
            </w:pPr>
            <w:r w:rsidRPr="005848E1">
              <w:rPr>
                <w:rFonts w:cstheme="minorHAnsi"/>
                <w:sz w:val="18"/>
                <w:szCs w:val="18"/>
              </w:rPr>
              <w:t>2241</w:t>
            </w:r>
          </w:p>
        </w:tc>
        <w:tc>
          <w:tcPr>
            <w:tcW w:w="1450" w:type="dxa"/>
            <w:noWrap/>
            <w:hideMark/>
          </w:tcPr>
          <w:p w14:paraId="6520E94E" w14:textId="77777777" w:rsidR="008D4C37" w:rsidRPr="005848E1" w:rsidRDefault="008D4C37" w:rsidP="008D4C37">
            <w:pPr>
              <w:ind w:right="-208"/>
              <w:jc w:val="center"/>
              <w:rPr>
                <w:rFonts w:cstheme="minorHAnsi"/>
                <w:sz w:val="18"/>
                <w:szCs w:val="18"/>
              </w:rPr>
            </w:pPr>
            <w:r w:rsidRPr="005848E1">
              <w:rPr>
                <w:rFonts w:cstheme="minorHAnsi"/>
                <w:sz w:val="18"/>
                <w:szCs w:val="18"/>
              </w:rPr>
              <w:t>119095</w:t>
            </w:r>
          </w:p>
        </w:tc>
        <w:tc>
          <w:tcPr>
            <w:tcW w:w="1449" w:type="dxa"/>
            <w:hideMark/>
          </w:tcPr>
          <w:p w14:paraId="3AA34A4D"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Nav datu, jo notekūdeņus pārsūknē uz Rīgu un Ādažiem</w:t>
            </w:r>
          </w:p>
        </w:tc>
        <w:tc>
          <w:tcPr>
            <w:tcW w:w="1450" w:type="dxa"/>
            <w:noWrap/>
            <w:hideMark/>
          </w:tcPr>
          <w:p w14:paraId="25663435" w14:textId="77777777" w:rsidR="008D4C37" w:rsidRPr="005848E1" w:rsidRDefault="008D4C37" w:rsidP="008D4C37">
            <w:pPr>
              <w:ind w:right="-208"/>
              <w:jc w:val="center"/>
              <w:rPr>
                <w:rFonts w:cstheme="minorHAnsi"/>
                <w:sz w:val="18"/>
                <w:szCs w:val="18"/>
              </w:rPr>
            </w:pPr>
            <w:r w:rsidRPr="005848E1">
              <w:rPr>
                <w:rFonts w:cstheme="minorHAnsi"/>
                <w:sz w:val="18"/>
                <w:szCs w:val="18"/>
              </w:rPr>
              <w:t>2518</w:t>
            </w:r>
          </w:p>
        </w:tc>
      </w:tr>
      <w:tr w:rsidR="008D4C37" w:rsidRPr="005848E1" w14:paraId="6BB01763" w14:textId="01AF5B97" w:rsidTr="008D4C37">
        <w:trPr>
          <w:trHeight w:val="288"/>
        </w:trPr>
        <w:tc>
          <w:tcPr>
            <w:tcW w:w="654" w:type="dxa"/>
          </w:tcPr>
          <w:p w14:paraId="2038B8E2" w14:textId="05E91DED" w:rsidR="008D4C37" w:rsidRPr="005848E1" w:rsidRDefault="008D4C37" w:rsidP="008D4C37">
            <w:pPr>
              <w:ind w:right="-208"/>
              <w:jc w:val="center"/>
              <w:rPr>
                <w:rFonts w:cstheme="minorHAnsi"/>
                <w:sz w:val="18"/>
                <w:szCs w:val="18"/>
              </w:rPr>
            </w:pPr>
            <w:r w:rsidRPr="005848E1">
              <w:rPr>
                <w:rFonts w:cstheme="minorHAnsi"/>
                <w:sz w:val="18"/>
                <w:szCs w:val="18"/>
              </w:rPr>
              <w:t>35</w:t>
            </w:r>
          </w:p>
        </w:tc>
        <w:tc>
          <w:tcPr>
            <w:tcW w:w="1449" w:type="dxa"/>
            <w:noWrap/>
            <w:hideMark/>
          </w:tcPr>
          <w:p w14:paraId="3B197903" w14:textId="77777777" w:rsidR="008D4C37" w:rsidRPr="005848E1" w:rsidRDefault="008D4C37" w:rsidP="008D4C37">
            <w:pPr>
              <w:ind w:right="-208"/>
              <w:jc w:val="center"/>
              <w:rPr>
                <w:rFonts w:cstheme="minorHAnsi"/>
                <w:sz w:val="18"/>
                <w:szCs w:val="18"/>
              </w:rPr>
            </w:pPr>
            <w:r w:rsidRPr="005848E1">
              <w:rPr>
                <w:rFonts w:cstheme="minorHAnsi"/>
                <w:sz w:val="18"/>
                <w:szCs w:val="18"/>
              </w:rPr>
              <w:t>Balvi</w:t>
            </w:r>
          </w:p>
        </w:tc>
        <w:tc>
          <w:tcPr>
            <w:tcW w:w="1450" w:type="dxa"/>
            <w:noWrap/>
            <w:hideMark/>
          </w:tcPr>
          <w:p w14:paraId="5B4449CC" w14:textId="77777777" w:rsidR="008D4C37" w:rsidRPr="005848E1" w:rsidRDefault="008D4C37" w:rsidP="008D4C37">
            <w:pPr>
              <w:ind w:right="-208"/>
              <w:jc w:val="center"/>
              <w:rPr>
                <w:rFonts w:cstheme="minorHAnsi"/>
                <w:sz w:val="18"/>
                <w:szCs w:val="18"/>
              </w:rPr>
            </w:pPr>
            <w:r w:rsidRPr="005848E1">
              <w:rPr>
                <w:rFonts w:cstheme="minorHAnsi"/>
                <w:sz w:val="18"/>
                <w:szCs w:val="18"/>
              </w:rPr>
              <w:t>6486</w:t>
            </w:r>
          </w:p>
        </w:tc>
        <w:tc>
          <w:tcPr>
            <w:tcW w:w="1449" w:type="dxa"/>
            <w:noWrap/>
            <w:hideMark/>
          </w:tcPr>
          <w:p w14:paraId="65CFEB8D" w14:textId="77777777" w:rsidR="008D4C37" w:rsidRPr="005848E1" w:rsidRDefault="008D4C37" w:rsidP="008D4C37">
            <w:pPr>
              <w:ind w:right="-208"/>
              <w:jc w:val="center"/>
              <w:rPr>
                <w:rFonts w:cstheme="minorHAnsi"/>
                <w:sz w:val="18"/>
                <w:szCs w:val="18"/>
              </w:rPr>
            </w:pPr>
            <w:r w:rsidRPr="005848E1">
              <w:rPr>
                <w:rFonts w:cstheme="minorHAnsi"/>
                <w:sz w:val="18"/>
                <w:szCs w:val="18"/>
              </w:rPr>
              <w:t>5737</w:t>
            </w:r>
          </w:p>
        </w:tc>
        <w:tc>
          <w:tcPr>
            <w:tcW w:w="1450" w:type="dxa"/>
            <w:noWrap/>
            <w:hideMark/>
          </w:tcPr>
          <w:p w14:paraId="748C7542" w14:textId="77777777" w:rsidR="008D4C37" w:rsidRPr="005848E1" w:rsidRDefault="008D4C37" w:rsidP="008D4C37">
            <w:pPr>
              <w:ind w:right="-208"/>
              <w:jc w:val="center"/>
              <w:rPr>
                <w:rFonts w:cstheme="minorHAnsi"/>
                <w:sz w:val="18"/>
                <w:szCs w:val="18"/>
              </w:rPr>
            </w:pPr>
            <w:r w:rsidRPr="005848E1">
              <w:rPr>
                <w:rFonts w:cstheme="minorHAnsi"/>
                <w:sz w:val="18"/>
                <w:szCs w:val="18"/>
              </w:rPr>
              <w:t>371347</w:t>
            </w:r>
          </w:p>
        </w:tc>
        <w:tc>
          <w:tcPr>
            <w:tcW w:w="1449" w:type="dxa"/>
            <w:noWrap/>
            <w:hideMark/>
          </w:tcPr>
          <w:p w14:paraId="4B7B5A8A"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147.5</w:t>
            </w:r>
          </w:p>
        </w:tc>
        <w:tc>
          <w:tcPr>
            <w:tcW w:w="1450" w:type="dxa"/>
            <w:noWrap/>
            <w:hideMark/>
          </w:tcPr>
          <w:p w14:paraId="564D39D2" w14:textId="77777777" w:rsidR="008D4C37" w:rsidRPr="005848E1" w:rsidRDefault="008D4C37" w:rsidP="008D4C37">
            <w:pPr>
              <w:ind w:right="-208"/>
              <w:jc w:val="center"/>
              <w:rPr>
                <w:rFonts w:cstheme="minorHAnsi"/>
                <w:sz w:val="18"/>
                <w:szCs w:val="18"/>
              </w:rPr>
            </w:pPr>
            <w:r w:rsidRPr="005848E1">
              <w:rPr>
                <w:rFonts w:cstheme="minorHAnsi"/>
                <w:sz w:val="18"/>
                <w:szCs w:val="18"/>
              </w:rPr>
              <w:t>2501</w:t>
            </w:r>
          </w:p>
        </w:tc>
      </w:tr>
      <w:tr w:rsidR="008D4C37" w:rsidRPr="005848E1" w14:paraId="49128255" w14:textId="606D4645" w:rsidTr="008D4C37">
        <w:trPr>
          <w:trHeight w:val="288"/>
        </w:trPr>
        <w:tc>
          <w:tcPr>
            <w:tcW w:w="654" w:type="dxa"/>
          </w:tcPr>
          <w:p w14:paraId="5D7E1298" w14:textId="5B2DC6DE" w:rsidR="008D4C37" w:rsidRPr="005848E1" w:rsidRDefault="008D4C37" w:rsidP="008D4C37">
            <w:pPr>
              <w:ind w:right="-208"/>
              <w:jc w:val="center"/>
              <w:rPr>
                <w:rFonts w:cstheme="minorHAnsi"/>
                <w:sz w:val="18"/>
                <w:szCs w:val="18"/>
              </w:rPr>
            </w:pPr>
            <w:r w:rsidRPr="005848E1">
              <w:rPr>
                <w:rFonts w:cstheme="minorHAnsi"/>
                <w:sz w:val="18"/>
                <w:szCs w:val="18"/>
              </w:rPr>
              <w:t>36</w:t>
            </w:r>
          </w:p>
        </w:tc>
        <w:tc>
          <w:tcPr>
            <w:tcW w:w="1449" w:type="dxa"/>
            <w:noWrap/>
            <w:hideMark/>
          </w:tcPr>
          <w:p w14:paraId="489C4522" w14:textId="77777777" w:rsidR="008D4C37" w:rsidRPr="005848E1" w:rsidRDefault="008D4C37" w:rsidP="008D4C37">
            <w:pPr>
              <w:ind w:right="-208"/>
              <w:jc w:val="center"/>
              <w:rPr>
                <w:rFonts w:cstheme="minorHAnsi"/>
                <w:sz w:val="18"/>
                <w:szCs w:val="18"/>
              </w:rPr>
            </w:pPr>
            <w:r w:rsidRPr="005848E1">
              <w:rPr>
                <w:rFonts w:cstheme="minorHAnsi"/>
                <w:sz w:val="18"/>
                <w:szCs w:val="18"/>
              </w:rPr>
              <w:t>Brocēni</w:t>
            </w:r>
          </w:p>
        </w:tc>
        <w:tc>
          <w:tcPr>
            <w:tcW w:w="1450" w:type="dxa"/>
            <w:noWrap/>
            <w:hideMark/>
          </w:tcPr>
          <w:p w14:paraId="2E15031E" w14:textId="77777777" w:rsidR="008D4C37" w:rsidRPr="005848E1" w:rsidRDefault="008D4C37" w:rsidP="008D4C37">
            <w:pPr>
              <w:ind w:right="-208"/>
              <w:jc w:val="center"/>
              <w:rPr>
                <w:rFonts w:cstheme="minorHAnsi"/>
                <w:sz w:val="18"/>
                <w:szCs w:val="18"/>
              </w:rPr>
            </w:pPr>
            <w:r w:rsidRPr="005848E1">
              <w:rPr>
                <w:rFonts w:cstheme="minorHAnsi"/>
                <w:sz w:val="18"/>
                <w:szCs w:val="18"/>
              </w:rPr>
              <w:t>2899</w:t>
            </w:r>
          </w:p>
        </w:tc>
        <w:tc>
          <w:tcPr>
            <w:tcW w:w="1449" w:type="dxa"/>
            <w:noWrap/>
            <w:hideMark/>
          </w:tcPr>
          <w:p w14:paraId="77256099" w14:textId="77777777" w:rsidR="008D4C37" w:rsidRPr="005848E1" w:rsidRDefault="008D4C37" w:rsidP="008D4C37">
            <w:pPr>
              <w:ind w:right="-208"/>
              <w:jc w:val="center"/>
              <w:rPr>
                <w:rFonts w:cstheme="minorHAnsi"/>
                <w:sz w:val="18"/>
                <w:szCs w:val="18"/>
              </w:rPr>
            </w:pPr>
            <w:r w:rsidRPr="005848E1">
              <w:rPr>
                <w:rFonts w:cstheme="minorHAnsi"/>
                <w:sz w:val="18"/>
                <w:szCs w:val="18"/>
              </w:rPr>
              <w:t>2788</w:t>
            </w:r>
          </w:p>
        </w:tc>
        <w:tc>
          <w:tcPr>
            <w:tcW w:w="1450" w:type="dxa"/>
            <w:noWrap/>
            <w:hideMark/>
          </w:tcPr>
          <w:p w14:paraId="6FF7D174" w14:textId="77777777" w:rsidR="008D4C37" w:rsidRPr="005848E1" w:rsidRDefault="008D4C37" w:rsidP="008D4C37">
            <w:pPr>
              <w:ind w:right="-208"/>
              <w:jc w:val="center"/>
              <w:rPr>
                <w:rFonts w:cstheme="minorHAnsi"/>
                <w:sz w:val="18"/>
                <w:szCs w:val="18"/>
              </w:rPr>
            </w:pPr>
            <w:r w:rsidRPr="005848E1">
              <w:rPr>
                <w:rFonts w:cstheme="minorHAnsi"/>
                <w:sz w:val="18"/>
                <w:szCs w:val="18"/>
              </w:rPr>
              <w:t>117413</w:t>
            </w:r>
          </w:p>
        </w:tc>
        <w:tc>
          <w:tcPr>
            <w:tcW w:w="1449" w:type="dxa"/>
            <w:noWrap/>
            <w:hideMark/>
          </w:tcPr>
          <w:p w14:paraId="112B435C"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289</w:t>
            </w:r>
          </w:p>
        </w:tc>
        <w:tc>
          <w:tcPr>
            <w:tcW w:w="1450" w:type="dxa"/>
            <w:noWrap/>
            <w:hideMark/>
          </w:tcPr>
          <w:p w14:paraId="43C3C968" w14:textId="77777777" w:rsidR="008D4C37" w:rsidRPr="005848E1" w:rsidRDefault="008D4C37" w:rsidP="008D4C37">
            <w:pPr>
              <w:ind w:right="-208"/>
              <w:jc w:val="center"/>
              <w:rPr>
                <w:rFonts w:cstheme="minorHAnsi"/>
                <w:sz w:val="18"/>
                <w:szCs w:val="18"/>
              </w:rPr>
            </w:pPr>
            <w:r w:rsidRPr="005848E1">
              <w:rPr>
                <w:rFonts w:cstheme="minorHAnsi"/>
                <w:sz w:val="18"/>
                <w:szCs w:val="18"/>
              </w:rPr>
              <w:t>1549</w:t>
            </w:r>
          </w:p>
        </w:tc>
      </w:tr>
      <w:tr w:rsidR="008D4C37" w:rsidRPr="005848E1" w14:paraId="2BBB896D" w14:textId="049CC943" w:rsidTr="008D4C37">
        <w:trPr>
          <w:trHeight w:val="288"/>
        </w:trPr>
        <w:tc>
          <w:tcPr>
            <w:tcW w:w="654" w:type="dxa"/>
          </w:tcPr>
          <w:p w14:paraId="661ED1C4" w14:textId="06330E37" w:rsidR="008D4C37" w:rsidRPr="005848E1" w:rsidRDefault="008D4C37" w:rsidP="008D4C37">
            <w:pPr>
              <w:ind w:right="-208"/>
              <w:jc w:val="center"/>
              <w:rPr>
                <w:rFonts w:cstheme="minorHAnsi"/>
                <w:sz w:val="18"/>
                <w:szCs w:val="18"/>
              </w:rPr>
            </w:pPr>
            <w:r w:rsidRPr="005848E1">
              <w:rPr>
                <w:rFonts w:cstheme="minorHAnsi"/>
                <w:sz w:val="18"/>
                <w:szCs w:val="18"/>
              </w:rPr>
              <w:t>37</w:t>
            </w:r>
          </w:p>
        </w:tc>
        <w:tc>
          <w:tcPr>
            <w:tcW w:w="1449" w:type="dxa"/>
            <w:noWrap/>
            <w:hideMark/>
          </w:tcPr>
          <w:p w14:paraId="476232B4" w14:textId="77777777" w:rsidR="008D4C37" w:rsidRPr="005848E1" w:rsidRDefault="008D4C37" w:rsidP="008D4C37">
            <w:pPr>
              <w:ind w:right="-208"/>
              <w:jc w:val="center"/>
              <w:rPr>
                <w:rFonts w:cstheme="minorHAnsi"/>
                <w:sz w:val="18"/>
                <w:szCs w:val="18"/>
              </w:rPr>
            </w:pPr>
            <w:r w:rsidRPr="005848E1">
              <w:rPr>
                <w:rFonts w:cstheme="minorHAnsi"/>
                <w:sz w:val="18"/>
                <w:szCs w:val="18"/>
              </w:rPr>
              <w:t>Carnikava</w:t>
            </w:r>
          </w:p>
        </w:tc>
        <w:tc>
          <w:tcPr>
            <w:tcW w:w="1450" w:type="dxa"/>
            <w:noWrap/>
            <w:hideMark/>
          </w:tcPr>
          <w:p w14:paraId="1D400FD0" w14:textId="77777777" w:rsidR="008D4C37" w:rsidRPr="005848E1" w:rsidRDefault="008D4C37" w:rsidP="008D4C37">
            <w:pPr>
              <w:ind w:right="-208"/>
              <w:jc w:val="center"/>
              <w:rPr>
                <w:rFonts w:cstheme="minorHAnsi"/>
                <w:sz w:val="18"/>
                <w:szCs w:val="18"/>
              </w:rPr>
            </w:pPr>
            <w:r w:rsidRPr="005848E1">
              <w:rPr>
                <w:rFonts w:cstheme="minorHAnsi"/>
                <w:sz w:val="18"/>
                <w:szCs w:val="18"/>
              </w:rPr>
              <w:t>3763</w:t>
            </w:r>
          </w:p>
        </w:tc>
        <w:tc>
          <w:tcPr>
            <w:tcW w:w="1449" w:type="dxa"/>
            <w:noWrap/>
            <w:hideMark/>
          </w:tcPr>
          <w:p w14:paraId="3DAB7208" w14:textId="77777777" w:rsidR="008D4C37" w:rsidRPr="005848E1" w:rsidRDefault="008D4C37" w:rsidP="008D4C37">
            <w:pPr>
              <w:ind w:right="-208"/>
              <w:jc w:val="center"/>
              <w:rPr>
                <w:rFonts w:cstheme="minorHAnsi"/>
                <w:sz w:val="18"/>
                <w:szCs w:val="18"/>
              </w:rPr>
            </w:pPr>
            <w:r w:rsidRPr="005848E1">
              <w:rPr>
                <w:rFonts w:cstheme="minorHAnsi"/>
                <w:sz w:val="18"/>
                <w:szCs w:val="18"/>
              </w:rPr>
              <w:t>3158</w:t>
            </w:r>
          </w:p>
        </w:tc>
        <w:tc>
          <w:tcPr>
            <w:tcW w:w="1450" w:type="dxa"/>
            <w:noWrap/>
            <w:hideMark/>
          </w:tcPr>
          <w:p w14:paraId="75428414" w14:textId="77777777" w:rsidR="008D4C37" w:rsidRPr="005848E1" w:rsidRDefault="008D4C37" w:rsidP="008D4C37">
            <w:pPr>
              <w:ind w:right="-208"/>
              <w:jc w:val="center"/>
              <w:rPr>
                <w:rFonts w:cstheme="minorHAnsi"/>
                <w:sz w:val="18"/>
                <w:szCs w:val="18"/>
              </w:rPr>
            </w:pPr>
            <w:r w:rsidRPr="005848E1">
              <w:rPr>
                <w:rFonts w:cstheme="minorHAnsi"/>
                <w:sz w:val="18"/>
                <w:szCs w:val="18"/>
              </w:rPr>
              <w:t>164486</w:t>
            </w:r>
          </w:p>
        </w:tc>
        <w:tc>
          <w:tcPr>
            <w:tcW w:w="1449" w:type="dxa"/>
            <w:noWrap/>
            <w:hideMark/>
          </w:tcPr>
          <w:p w14:paraId="13D1F80B"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523.75</w:t>
            </w:r>
          </w:p>
        </w:tc>
        <w:tc>
          <w:tcPr>
            <w:tcW w:w="1450" w:type="dxa"/>
            <w:noWrap/>
            <w:hideMark/>
          </w:tcPr>
          <w:p w14:paraId="79256C60" w14:textId="77777777" w:rsidR="008D4C37" w:rsidRPr="005848E1" w:rsidRDefault="008D4C37" w:rsidP="008D4C37">
            <w:pPr>
              <w:ind w:right="-208"/>
              <w:jc w:val="center"/>
              <w:rPr>
                <w:rFonts w:cstheme="minorHAnsi"/>
                <w:sz w:val="18"/>
                <w:szCs w:val="18"/>
              </w:rPr>
            </w:pPr>
            <w:r w:rsidRPr="005848E1">
              <w:rPr>
                <w:rFonts w:cstheme="minorHAnsi"/>
                <w:sz w:val="18"/>
                <w:szCs w:val="18"/>
              </w:rPr>
              <w:t>3934</w:t>
            </w:r>
          </w:p>
        </w:tc>
      </w:tr>
      <w:tr w:rsidR="008D4C37" w:rsidRPr="005848E1" w14:paraId="0C769E48" w14:textId="2849659E" w:rsidTr="008D4C37">
        <w:trPr>
          <w:trHeight w:val="288"/>
        </w:trPr>
        <w:tc>
          <w:tcPr>
            <w:tcW w:w="654" w:type="dxa"/>
          </w:tcPr>
          <w:p w14:paraId="5493D976" w14:textId="6FB5061B" w:rsidR="008D4C37" w:rsidRPr="005848E1" w:rsidRDefault="008D4C37" w:rsidP="008D4C37">
            <w:pPr>
              <w:ind w:right="-208"/>
              <w:jc w:val="center"/>
              <w:rPr>
                <w:rFonts w:cstheme="minorHAnsi"/>
                <w:sz w:val="18"/>
                <w:szCs w:val="18"/>
              </w:rPr>
            </w:pPr>
            <w:r w:rsidRPr="005848E1">
              <w:rPr>
                <w:rFonts w:cstheme="minorHAnsi"/>
                <w:sz w:val="18"/>
                <w:szCs w:val="18"/>
              </w:rPr>
              <w:t>38</w:t>
            </w:r>
          </w:p>
        </w:tc>
        <w:tc>
          <w:tcPr>
            <w:tcW w:w="1449" w:type="dxa"/>
            <w:noWrap/>
            <w:hideMark/>
          </w:tcPr>
          <w:p w14:paraId="470A6CEB" w14:textId="77777777" w:rsidR="008D4C37" w:rsidRPr="005848E1" w:rsidRDefault="008D4C37" w:rsidP="008D4C37">
            <w:pPr>
              <w:ind w:right="-208"/>
              <w:jc w:val="center"/>
              <w:rPr>
                <w:rFonts w:cstheme="minorHAnsi"/>
                <w:sz w:val="18"/>
                <w:szCs w:val="18"/>
              </w:rPr>
            </w:pPr>
            <w:r w:rsidRPr="005848E1">
              <w:rPr>
                <w:rFonts w:cstheme="minorHAnsi"/>
                <w:sz w:val="18"/>
                <w:szCs w:val="18"/>
              </w:rPr>
              <w:t>Dagda</w:t>
            </w:r>
          </w:p>
        </w:tc>
        <w:tc>
          <w:tcPr>
            <w:tcW w:w="1450" w:type="dxa"/>
            <w:noWrap/>
            <w:hideMark/>
          </w:tcPr>
          <w:p w14:paraId="7601402B" w14:textId="77777777" w:rsidR="008D4C37" w:rsidRPr="005848E1" w:rsidRDefault="008D4C37" w:rsidP="008D4C37">
            <w:pPr>
              <w:ind w:right="-208"/>
              <w:jc w:val="center"/>
              <w:rPr>
                <w:rFonts w:cstheme="minorHAnsi"/>
                <w:sz w:val="18"/>
                <w:szCs w:val="18"/>
              </w:rPr>
            </w:pPr>
            <w:r w:rsidRPr="005848E1">
              <w:rPr>
                <w:rFonts w:cstheme="minorHAnsi"/>
                <w:sz w:val="18"/>
                <w:szCs w:val="18"/>
              </w:rPr>
              <w:t>2296</w:t>
            </w:r>
          </w:p>
        </w:tc>
        <w:tc>
          <w:tcPr>
            <w:tcW w:w="1449" w:type="dxa"/>
            <w:noWrap/>
            <w:hideMark/>
          </w:tcPr>
          <w:p w14:paraId="2907B8CB" w14:textId="77777777" w:rsidR="008D4C37" w:rsidRPr="005848E1" w:rsidRDefault="008D4C37" w:rsidP="008D4C37">
            <w:pPr>
              <w:ind w:right="-208"/>
              <w:jc w:val="center"/>
              <w:rPr>
                <w:rFonts w:cstheme="minorHAnsi"/>
                <w:sz w:val="18"/>
                <w:szCs w:val="18"/>
              </w:rPr>
            </w:pPr>
            <w:r w:rsidRPr="005848E1">
              <w:rPr>
                <w:rFonts w:cstheme="minorHAnsi"/>
                <w:sz w:val="18"/>
                <w:szCs w:val="18"/>
              </w:rPr>
              <w:t>1566</w:t>
            </w:r>
          </w:p>
        </w:tc>
        <w:tc>
          <w:tcPr>
            <w:tcW w:w="1450" w:type="dxa"/>
            <w:noWrap/>
            <w:hideMark/>
          </w:tcPr>
          <w:p w14:paraId="2849114C" w14:textId="77777777" w:rsidR="008D4C37" w:rsidRPr="005848E1" w:rsidRDefault="008D4C37" w:rsidP="008D4C37">
            <w:pPr>
              <w:ind w:right="-208"/>
              <w:jc w:val="center"/>
              <w:rPr>
                <w:rFonts w:cstheme="minorHAnsi"/>
                <w:sz w:val="18"/>
                <w:szCs w:val="18"/>
              </w:rPr>
            </w:pPr>
            <w:r w:rsidRPr="005848E1">
              <w:rPr>
                <w:rFonts w:cstheme="minorHAnsi"/>
                <w:sz w:val="18"/>
                <w:szCs w:val="18"/>
              </w:rPr>
              <w:t>93690</w:t>
            </w:r>
          </w:p>
        </w:tc>
        <w:tc>
          <w:tcPr>
            <w:tcW w:w="1449" w:type="dxa"/>
            <w:noWrap/>
            <w:hideMark/>
          </w:tcPr>
          <w:p w14:paraId="16296A60"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420</w:t>
            </w:r>
          </w:p>
        </w:tc>
        <w:tc>
          <w:tcPr>
            <w:tcW w:w="1450" w:type="dxa"/>
            <w:noWrap/>
            <w:hideMark/>
          </w:tcPr>
          <w:p w14:paraId="4DE2AF94" w14:textId="77777777" w:rsidR="008D4C37" w:rsidRPr="005848E1" w:rsidRDefault="008D4C37" w:rsidP="008D4C37">
            <w:pPr>
              <w:ind w:right="-208"/>
              <w:jc w:val="center"/>
              <w:rPr>
                <w:rFonts w:cstheme="minorHAnsi"/>
                <w:sz w:val="18"/>
                <w:szCs w:val="18"/>
              </w:rPr>
            </w:pPr>
            <w:r w:rsidRPr="005848E1">
              <w:rPr>
                <w:rFonts w:cstheme="minorHAnsi"/>
                <w:sz w:val="18"/>
                <w:szCs w:val="18"/>
              </w:rPr>
              <w:t>1797</w:t>
            </w:r>
          </w:p>
        </w:tc>
      </w:tr>
      <w:tr w:rsidR="008D4C37" w:rsidRPr="005848E1" w14:paraId="74062DE3" w14:textId="0D90E51D" w:rsidTr="008D4C37">
        <w:trPr>
          <w:trHeight w:val="288"/>
        </w:trPr>
        <w:tc>
          <w:tcPr>
            <w:tcW w:w="654" w:type="dxa"/>
          </w:tcPr>
          <w:p w14:paraId="3DA2D7A5" w14:textId="0EB82782" w:rsidR="008D4C37" w:rsidRPr="005848E1" w:rsidRDefault="008D4C37" w:rsidP="008D4C37">
            <w:pPr>
              <w:ind w:right="-208"/>
              <w:jc w:val="center"/>
              <w:rPr>
                <w:rFonts w:cstheme="minorHAnsi"/>
                <w:sz w:val="18"/>
                <w:szCs w:val="18"/>
              </w:rPr>
            </w:pPr>
            <w:r w:rsidRPr="005848E1">
              <w:rPr>
                <w:rFonts w:cstheme="minorHAnsi"/>
                <w:sz w:val="18"/>
                <w:szCs w:val="18"/>
              </w:rPr>
              <w:t>39</w:t>
            </w:r>
          </w:p>
        </w:tc>
        <w:tc>
          <w:tcPr>
            <w:tcW w:w="1449" w:type="dxa"/>
            <w:noWrap/>
            <w:hideMark/>
          </w:tcPr>
          <w:p w14:paraId="2B37A438" w14:textId="77777777" w:rsidR="008D4C37" w:rsidRPr="005848E1" w:rsidRDefault="008D4C37" w:rsidP="008D4C37">
            <w:pPr>
              <w:ind w:right="-208"/>
              <w:jc w:val="center"/>
              <w:rPr>
                <w:rFonts w:cstheme="minorHAnsi"/>
                <w:sz w:val="18"/>
                <w:szCs w:val="18"/>
              </w:rPr>
            </w:pPr>
            <w:r w:rsidRPr="005848E1">
              <w:rPr>
                <w:rFonts w:cstheme="minorHAnsi"/>
                <w:sz w:val="18"/>
                <w:szCs w:val="18"/>
              </w:rPr>
              <w:t>Dundaga</w:t>
            </w:r>
          </w:p>
        </w:tc>
        <w:tc>
          <w:tcPr>
            <w:tcW w:w="1450" w:type="dxa"/>
            <w:noWrap/>
            <w:hideMark/>
          </w:tcPr>
          <w:p w14:paraId="10A3B291" w14:textId="77777777" w:rsidR="008D4C37" w:rsidRPr="005848E1" w:rsidRDefault="008D4C37" w:rsidP="008D4C37">
            <w:pPr>
              <w:ind w:right="-208"/>
              <w:jc w:val="center"/>
              <w:rPr>
                <w:rFonts w:cstheme="minorHAnsi"/>
                <w:sz w:val="18"/>
                <w:szCs w:val="18"/>
              </w:rPr>
            </w:pPr>
            <w:r w:rsidRPr="005848E1">
              <w:rPr>
                <w:rFonts w:cstheme="minorHAnsi"/>
                <w:sz w:val="18"/>
                <w:szCs w:val="18"/>
              </w:rPr>
              <w:t>1393</w:t>
            </w:r>
          </w:p>
        </w:tc>
        <w:tc>
          <w:tcPr>
            <w:tcW w:w="1449" w:type="dxa"/>
            <w:noWrap/>
            <w:hideMark/>
          </w:tcPr>
          <w:p w14:paraId="73061D52" w14:textId="77777777" w:rsidR="008D4C37" w:rsidRPr="005848E1" w:rsidRDefault="008D4C37" w:rsidP="008D4C37">
            <w:pPr>
              <w:ind w:right="-208"/>
              <w:jc w:val="center"/>
              <w:rPr>
                <w:rFonts w:cstheme="minorHAnsi"/>
                <w:sz w:val="18"/>
                <w:szCs w:val="18"/>
              </w:rPr>
            </w:pPr>
            <w:r w:rsidRPr="005848E1">
              <w:rPr>
                <w:rFonts w:cstheme="minorHAnsi"/>
                <w:sz w:val="18"/>
                <w:szCs w:val="18"/>
              </w:rPr>
              <w:t>1031</w:t>
            </w:r>
          </w:p>
        </w:tc>
        <w:tc>
          <w:tcPr>
            <w:tcW w:w="1450" w:type="dxa"/>
            <w:noWrap/>
            <w:hideMark/>
          </w:tcPr>
          <w:p w14:paraId="4C9FB8EA" w14:textId="77777777" w:rsidR="008D4C37" w:rsidRPr="005848E1" w:rsidRDefault="008D4C37" w:rsidP="008D4C37">
            <w:pPr>
              <w:ind w:right="-208"/>
              <w:jc w:val="center"/>
              <w:rPr>
                <w:rFonts w:cstheme="minorHAnsi"/>
                <w:sz w:val="18"/>
                <w:szCs w:val="18"/>
              </w:rPr>
            </w:pPr>
            <w:r w:rsidRPr="005848E1">
              <w:rPr>
                <w:rFonts w:cstheme="minorHAnsi"/>
                <w:sz w:val="18"/>
                <w:szCs w:val="18"/>
              </w:rPr>
              <w:t>77443</w:t>
            </w:r>
          </w:p>
        </w:tc>
        <w:tc>
          <w:tcPr>
            <w:tcW w:w="1449" w:type="dxa"/>
            <w:noWrap/>
            <w:hideMark/>
          </w:tcPr>
          <w:p w14:paraId="2685D907"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662.5</w:t>
            </w:r>
          </w:p>
        </w:tc>
        <w:tc>
          <w:tcPr>
            <w:tcW w:w="1450" w:type="dxa"/>
            <w:noWrap/>
            <w:hideMark/>
          </w:tcPr>
          <w:p w14:paraId="77E3AA38" w14:textId="77777777" w:rsidR="008D4C37" w:rsidRPr="005848E1" w:rsidRDefault="008D4C37" w:rsidP="008D4C37">
            <w:pPr>
              <w:ind w:right="-208"/>
              <w:jc w:val="center"/>
              <w:rPr>
                <w:rFonts w:cstheme="minorHAnsi"/>
                <w:sz w:val="18"/>
                <w:szCs w:val="18"/>
              </w:rPr>
            </w:pPr>
            <w:r w:rsidRPr="005848E1">
              <w:rPr>
                <w:rFonts w:cstheme="minorHAnsi"/>
                <w:sz w:val="18"/>
                <w:szCs w:val="18"/>
              </w:rPr>
              <w:t>2343</w:t>
            </w:r>
          </w:p>
        </w:tc>
      </w:tr>
      <w:tr w:rsidR="008D4C37" w:rsidRPr="005848E1" w14:paraId="0E1BD7F1" w14:textId="74B8984A" w:rsidTr="008D4C37">
        <w:trPr>
          <w:trHeight w:val="288"/>
        </w:trPr>
        <w:tc>
          <w:tcPr>
            <w:tcW w:w="654" w:type="dxa"/>
          </w:tcPr>
          <w:p w14:paraId="2C1B4DEF" w14:textId="49D056B4" w:rsidR="008D4C37" w:rsidRPr="005848E1" w:rsidRDefault="008D4C37" w:rsidP="008D4C37">
            <w:pPr>
              <w:ind w:right="-208"/>
              <w:jc w:val="center"/>
              <w:rPr>
                <w:rFonts w:cstheme="minorHAnsi"/>
                <w:sz w:val="18"/>
                <w:szCs w:val="18"/>
              </w:rPr>
            </w:pPr>
            <w:r w:rsidRPr="005848E1">
              <w:rPr>
                <w:rFonts w:cstheme="minorHAnsi"/>
                <w:sz w:val="18"/>
                <w:szCs w:val="18"/>
              </w:rPr>
              <w:t>40</w:t>
            </w:r>
          </w:p>
        </w:tc>
        <w:tc>
          <w:tcPr>
            <w:tcW w:w="1449" w:type="dxa"/>
            <w:noWrap/>
            <w:hideMark/>
          </w:tcPr>
          <w:p w14:paraId="2E899607" w14:textId="77777777" w:rsidR="008D4C37" w:rsidRPr="005848E1" w:rsidRDefault="008D4C37" w:rsidP="008D4C37">
            <w:pPr>
              <w:ind w:right="-208"/>
              <w:jc w:val="center"/>
              <w:rPr>
                <w:rFonts w:cstheme="minorHAnsi"/>
                <w:sz w:val="18"/>
                <w:szCs w:val="18"/>
              </w:rPr>
            </w:pPr>
            <w:r w:rsidRPr="005848E1">
              <w:rPr>
                <w:rFonts w:cstheme="minorHAnsi"/>
                <w:sz w:val="18"/>
                <w:szCs w:val="18"/>
              </w:rPr>
              <w:t>Ērgļi</w:t>
            </w:r>
          </w:p>
        </w:tc>
        <w:tc>
          <w:tcPr>
            <w:tcW w:w="1450" w:type="dxa"/>
            <w:noWrap/>
            <w:hideMark/>
          </w:tcPr>
          <w:p w14:paraId="6F4D59F7" w14:textId="77777777" w:rsidR="008D4C37" w:rsidRPr="005848E1" w:rsidRDefault="008D4C37" w:rsidP="008D4C37">
            <w:pPr>
              <w:ind w:right="-208"/>
              <w:jc w:val="center"/>
              <w:rPr>
                <w:rFonts w:cstheme="minorHAnsi"/>
                <w:sz w:val="18"/>
                <w:szCs w:val="18"/>
              </w:rPr>
            </w:pPr>
            <w:r w:rsidRPr="005848E1">
              <w:rPr>
                <w:rFonts w:cstheme="minorHAnsi"/>
                <w:sz w:val="18"/>
                <w:szCs w:val="18"/>
              </w:rPr>
              <w:t>1619</w:t>
            </w:r>
          </w:p>
        </w:tc>
        <w:tc>
          <w:tcPr>
            <w:tcW w:w="1449" w:type="dxa"/>
            <w:noWrap/>
            <w:hideMark/>
          </w:tcPr>
          <w:p w14:paraId="05814741" w14:textId="77777777" w:rsidR="008D4C37" w:rsidRPr="005848E1" w:rsidRDefault="008D4C37" w:rsidP="008D4C37">
            <w:pPr>
              <w:ind w:right="-208"/>
              <w:jc w:val="center"/>
              <w:rPr>
                <w:rFonts w:cstheme="minorHAnsi"/>
                <w:sz w:val="18"/>
                <w:szCs w:val="18"/>
              </w:rPr>
            </w:pPr>
            <w:r w:rsidRPr="005848E1">
              <w:rPr>
                <w:rFonts w:cstheme="minorHAnsi"/>
                <w:sz w:val="18"/>
                <w:szCs w:val="18"/>
              </w:rPr>
              <w:t>1329</w:t>
            </w:r>
          </w:p>
        </w:tc>
        <w:tc>
          <w:tcPr>
            <w:tcW w:w="1450" w:type="dxa"/>
            <w:noWrap/>
            <w:hideMark/>
          </w:tcPr>
          <w:p w14:paraId="4B973917" w14:textId="77777777" w:rsidR="008D4C37" w:rsidRPr="005848E1" w:rsidRDefault="008D4C37" w:rsidP="008D4C37">
            <w:pPr>
              <w:ind w:right="-208"/>
              <w:jc w:val="center"/>
              <w:rPr>
                <w:rFonts w:cstheme="minorHAnsi"/>
                <w:sz w:val="18"/>
                <w:szCs w:val="18"/>
              </w:rPr>
            </w:pPr>
            <w:r w:rsidRPr="005848E1">
              <w:rPr>
                <w:rFonts w:cstheme="minorHAnsi"/>
                <w:sz w:val="18"/>
                <w:szCs w:val="18"/>
              </w:rPr>
              <w:t>50433</w:t>
            </w:r>
          </w:p>
        </w:tc>
        <w:tc>
          <w:tcPr>
            <w:tcW w:w="1449" w:type="dxa"/>
            <w:noWrap/>
            <w:hideMark/>
          </w:tcPr>
          <w:p w14:paraId="03761534"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230</w:t>
            </w:r>
          </w:p>
        </w:tc>
        <w:tc>
          <w:tcPr>
            <w:tcW w:w="1450" w:type="dxa"/>
            <w:noWrap/>
            <w:hideMark/>
          </w:tcPr>
          <w:p w14:paraId="64182A4E" w14:textId="77777777" w:rsidR="008D4C37" w:rsidRPr="005848E1" w:rsidRDefault="008D4C37" w:rsidP="008D4C37">
            <w:pPr>
              <w:ind w:right="-208"/>
              <w:jc w:val="center"/>
              <w:rPr>
                <w:rFonts w:cstheme="minorHAnsi"/>
                <w:sz w:val="18"/>
                <w:szCs w:val="18"/>
              </w:rPr>
            </w:pPr>
            <w:r w:rsidRPr="005848E1">
              <w:rPr>
                <w:rFonts w:cstheme="minorHAnsi"/>
                <w:sz w:val="18"/>
                <w:szCs w:val="18"/>
              </w:rPr>
              <w:t>530</w:t>
            </w:r>
          </w:p>
        </w:tc>
      </w:tr>
      <w:tr w:rsidR="008D4C37" w:rsidRPr="005848E1" w14:paraId="216FD2BA" w14:textId="5C47C664" w:rsidTr="008D4C37">
        <w:trPr>
          <w:trHeight w:val="288"/>
        </w:trPr>
        <w:tc>
          <w:tcPr>
            <w:tcW w:w="654" w:type="dxa"/>
          </w:tcPr>
          <w:p w14:paraId="5D37F7B7" w14:textId="589B253C" w:rsidR="008D4C37" w:rsidRPr="005848E1" w:rsidRDefault="008D4C37" w:rsidP="008D4C37">
            <w:pPr>
              <w:ind w:right="-208"/>
              <w:jc w:val="center"/>
              <w:rPr>
                <w:rFonts w:cstheme="minorHAnsi"/>
                <w:sz w:val="18"/>
                <w:szCs w:val="18"/>
              </w:rPr>
            </w:pPr>
            <w:r w:rsidRPr="005848E1">
              <w:rPr>
                <w:rFonts w:cstheme="minorHAnsi"/>
                <w:sz w:val="18"/>
                <w:szCs w:val="18"/>
              </w:rPr>
              <w:t>41</w:t>
            </w:r>
          </w:p>
        </w:tc>
        <w:tc>
          <w:tcPr>
            <w:tcW w:w="1449" w:type="dxa"/>
            <w:noWrap/>
            <w:hideMark/>
          </w:tcPr>
          <w:p w14:paraId="4727060A" w14:textId="77777777" w:rsidR="008D4C37" w:rsidRPr="005848E1" w:rsidRDefault="008D4C37" w:rsidP="008D4C37">
            <w:pPr>
              <w:ind w:right="-208"/>
              <w:jc w:val="center"/>
              <w:rPr>
                <w:rFonts w:cstheme="minorHAnsi"/>
                <w:sz w:val="18"/>
                <w:szCs w:val="18"/>
              </w:rPr>
            </w:pPr>
            <w:r w:rsidRPr="005848E1">
              <w:rPr>
                <w:rFonts w:cstheme="minorHAnsi"/>
                <w:sz w:val="18"/>
                <w:szCs w:val="18"/>
              </w:rPr>
              <w:t>Grobiņa</w:t>
            </w:r>
          </w:p>
        </w:tc>
        <w:tc>
          <w:tcPr>
            <w:tcW w:w="1450" w:type="dxa"/>
            <w:noWrap/>
            <w:hideMark/>
          </w:tcPr>
          <w:p w14:paraId="3F1F9050" w14:textId="77777777" w:rsidR="008D4C37" w:rsidRPr="005848E1" w:rsidRDefault="008D4C37" w:rsidP="008D4C37">
            <w:pPr>
              <w:ind w:right="-208"/>
              <w:jc w:val="center"/>
              <w:rPr>
                <w:rFonts w:cstheme="minorHAnsi"/>
                <w:sz w:val="18"/>
                <w:szCs w:val="18"/>
              </w:rPr>
            </w:pPr>
            <w:r w:rsidRPr="005848E1">
              <w:rPr>
                <w:rFonts w:cstheme="minorHAnsi"/>
                <w:sz w:val="18"/>
                <w:szCs w:val="18"/>
              </w:rPr>
              <w:t>4044</w:t>
            </w:r>
          </w:p>
        </w:tc>
        <w:tc>
          <w:tcPr>
            <w:tcW w:w="1449" w:type="dxa"/>
            <w:noWrap/>
            <w:hideMark/>
          </w:tcPr>
          <w:p w14:paraId="38F02F5F" w14:textId="77777777" w:rsidR="008D4C37" w:rsidRPr="005848E1" w:rsidRDefault="008D4C37" w:rsidP="008D4C37">
            <w:pPr>
              <w:ind w:right="-208"/>
              <w:jc w:val="center"/>
              <w:rPr>
                <w:rFonts w:cstheme="minorHAnsi"/>
                <w:sz w:val="18"/>
                <w:szCs w:val="18"/>
              </w:rPr>
            </w:pPr>
            <w:r w:rsidRPr="005848E1">
              <w:rPr>
                <w:rFonts w:cstheme="minorHAnsi"/>
                <w:sz w:val="18"/>
                <w:szCs w:val="18"/>
              </w:rPr>
              <w:t>3593</w:t>
            </w:r>
          </w:p>
        </w:tc>
        <w:tc>
          <w:tcPr>
            <w:tcW w:w="1450" w:type="dxa"/>
            <w:noWrap/>
            <w:hideMark/>
          </w:tcPr>
          <w:p w14:paraId="71560EF9" w14:textId="77777777" w:rsidR="008D4C37" w:rsidRPr="005848E1" w:rsidRDefault="008D4C37" w:rsidP="008D4C37">
            <w:pPr>
              <w:ind w:right="-208"/>
              <w:jc w:val="center"/>
              <w:rPr>
                <w:rFonts w:cstheme="minorHAnsi"/>
                <w:sz w:val="18"/>
                <w:szCs w:val="18"/>
              </w:rPr>
            </w:pPr>
            <w:r w:rsidRPr="005848E1">
              <w:rPr>
                <w:rFonts w:cstheme="minorHAnsi"/>
                <w:sz w:val="18"/>
                <w:szCs w:val="18"/>
              </w:rPr>
              <w:t>137549</w:t>
            </w:r>
          </w:p>
        </w:tc>
        <w:tc>
          <w:tcPr>
            <w:tcW w:w="1449" w:type="dxa"/>
            <w:noWrap/>
            <w:hideMark/>
          </w:tcPr>
          <w:p w14:paraId="0D8960E5"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316</w:t>
            </w:r>
          </w:p>
        </w:tc>
        <w:tc>
          <w:tcPr>
            <w:tcW w:w="1450" w:type="dxa"/>
            <w:noWrap/>
            <w:hideMark/>
          </w:tcPr>
          <w:p w14:paraId="6A56DD2C" w14:textId="77777777" w:rsidR="008D4C37" w:rsidRPr="005848E1" w:rsidRDefault="008D4C37" w:rsidP="008D4C37">
            <w:pPr>
              <w:ind w:right="-208"/>
              <w:jc w:val="center"/>
              <w:rPr>
                <w:rFonts w:cstheme="minorHAnsi"/>
                <w:sz w:val="18"/>
                <w:szCs w:val="18"/>
              </w:rPr>
            </w:pPr>
            <w:r w:rsidRPr="005848E1">
              <w:rPr>
                <w:rFonts w:cstheme="minorHAnsi"/>
                <w:sz w:val="18"/>
                <w:szCs w:val="18"/>
              </w:rPr>
              <w:t>1985</w:t>
            </w:r>
          </w:p>
        </w:tc>
      </w:tr>
      <w:tr w:rsidR="008D4C37" w:rsidRPr="005848E1" w14:paraId="1DAF7C01" w14:textId="44CC7124" w:rsidTr="008D4C37">
        <w:trPr>
          <w:trHeight w:val="288"/>
        </w:trPr>
        <w:tc>
          <w:tcPr>
            <w:tcW w:w="654" w:type="dxa"/>
          </w:tcPr>
          <w:p w14:paraId="59F3F911" w14:textId="52F05393" w:rsidR="008D4C37" w:rsidRPr="005848E1" w:rsidRDefault="008D4C37" w:rsidP="008D4C37">
            <w:pPr>
              <w:ind w:right="-208"/>
              <w:jc w:val="center"/>
              <w:rPr>
                <w:rFonts w:cstheme="minorHAnsi"/>
                <w:sz w:val="18"/>
                <w:szCs w:val="18"/>
              </w:rPr>
            </w:pPr>
            <w:r w:rsidRPr="005848E1">
              <w:rPr>
                <w:rFonts w:cstheme="minorHAnsi"/>
                <w:sz w:val="18"/>
                <w:szCs w:val="18"/>
              </w:rPr>
              <w:t>42</w:t>
            </w:r>
          </w:p>
        </w:tc>
        <w:tc>
          <w:tcPr>
            <w:tcW w:w="1449" w:type="dxa"/>
            <w:noWrap/>
            <w:hideMark/>
          </w:tcPr>
          <w:p w14:paraId="7FA6F6A9" w14:textId="77777777" w:rsidR="008D4C37" w:rsidRPr="005848E1" w:rsidRDefault="008D4C37" w:rsidP="008D4C37">
            <w:pPr>
              <w:ind w:right="-208"/>
              <w:jc w:val="center"/>
              <w:rPr>
                <w:rFonts w:cstheme="minorHAnsi"/>
                <w:sz w:val="18"/>
                <w:szCs w:val="18"/>
              </w:rPr>
            </w:pPr>
            <w:r w:rsidRPr="005848E1">
              <w:rPr>
                <w:rFonts w:cstheme="minorHAnsi"/>
                <w:sz w:val="18"/>
                <w:szCs w:val="18"/>
              </w:rPr>
              <w:t>Iecava</w:t>
            </w:r>
          </w:p>
        </w:tc>
        <w:tc>
          <w:tcPr>
            <w:tcW w:w="1450" w:type="dxa"/>
            <w:noWrap/>
            <w:hideMark/>
          </w:tcPr>
          <w:p w14:paraId="4351AA67" w14:textId="77777777" w:rsidR="008D4C37" w:rsidRPr="005848E1" w:rsidRDefault="008D4C37" w:rsidP="008D4C37">
            <w:pPr>
              <w:ind w:right="-208"/>
              <w:jc w:val="center"/>
              <w:rPr>
                <w:rFonts w:cstheme="minorHAnsi"/>
                <w:sz w:val="18"/>
                <w:szCs w:val="18"/>
              </w:rPr>
            </w:pPr>
            <w:r w:rsidRPr="005848E1">
              <w:rPr>
                <w:rFonts w:cstheme="minorHAnsi"/>
                <w:sz w:val="18"/>
                <w:szCs w:val="18"/>
              </w:rPr>
              <w:t>4892</w:t>
            </w:r>
          </w:p>
        </w:tc>
        <w:tc>
          <w:tcPr>
            <w:tcW w:w="1449" w:type="dxa"/>
            <w:noWrap/>
            <w:hideMark/>
          </w:tcPr>
          <w:p w14:paraId="2F0318BF" w14:textId="77777777" w:rsidR="008D4C37" w:rsidRPr="005848E1" w:rsidRDefault="008D4C37" w:rsidP="008D4C37">
            <w:pPr>
              <w:ind w:right="-208"/>
              <w:jc w:val="center"/>
              <w:rPr>
                <w:rFonts w:cstheme="minorHAnsi"/>
                <w:sz w:val="18"/>
                <w:szCs w:val="18"/>
              </w:rPr>
            </w:pPr>
            <w:r w:rsidRPr="005848E1">
              <w:rPr>
                <w:rFonts w:cstheme="minorHAnsi"/>
                <w:sz w:val="18"/>
                <w:szCs w:val="18"/>
              </w:rPr>
              <w:t>3368</w:t>
            </w:r>
          </w:p>
        </w:tc>
        <w:tc>
          <w:tcPr>
            <w:tcW w:w="1450" w:type="dxa"/>
            <w:noWrap/>
            <w:hideMark/>
          </w:tcPr>
          <w:p w14:paraId="24D91D5F" w14:textId="77777777" w:rsidR="008D4C37" w:rsidRPr="005848E1" w:rsidRDefault="008D4C37" w:rsidP="008D4C37">
            <w:pPr>
              <w:ind w:right="-208"/>
              <w:jc w:val="center"/>
              <w:rPr>
                <w:rFonts w:cstheme="minorHAnsi"/>
                <w:sz w:val="18"/>
                <w:szCs w:val="18"/>
              </w:rPr>
            </w:pPr>
            <w:r w:rsidRPr="005848E1">
              <w:rPr>
                <w:rFonts w:cstheme="minorHAnsi"/>
                <w:sz w:val="18"/>
                <w:szCs w:val="18"/>
              </w:rPr>
              <w:t>151169</w:t>
            </w:r>
          </w:p>
        </w:tc>
        <w:tc>
          <w:tcPr>
            <w:tcW w:w="1449" w:type="dxa"/>
            <w:noWrap/>
            <w:hideMark/>
          </w:tcPr>
          <w:p w14:paraId="38489204"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445</w:t>
            </w:r>
          </w:p>
        </w:tc>
        <w:tc>
          <w:tcPr>
            <w:tcW w:w="1450" w:type="dxa"/>
            <w:noWrap/>
            <w:hideMark/>
          </w:tcPr>
          <w:p w14:paraId="53166863" w14:textId="77777777" w:rsidR="008D4C37" w:rsidRPr="005848E1" w:rsidRDefault="008D4C37" w:rsidP="008D4C37">
            <w:pPr>
              <w:ind w:right="-208"/>
              <w:jc w:val="center"/>
              <w:rPr>
                <w:rFonts w:cstheme="minorHAnsi"/>
                <w:sz w:val="18"/>
                <w:szCs w:val="18"/>
              </w:rPr>
            </w:pPr>
            <w:r w:rsidRPr="005848E1">
              <w:rPr>
                <w:rFonts w:cstheme="minorHAnsi"/>
                <w:sz w:val="18"/>
                <w:szCs w:val="18"/>
              </w:rPr>
              <w:t>3072</w:t>
            </w:r>
          </w:p>
        </w:tc>
      </w:tr>
      <w:tr w:rsidR="008D4C37" w:rsidRPr="005848E1" w14:paraId="5BD174A3" w14:textId="6AAE1441" w:rsidTr="008D4C37">
        <w:trPr>
          <w:trHeight w:val="288"/>
        </w:trPr>
        <w:tc>
          <w:tcPr>
            <w:tcW w:w="654" w:type="dxa"/>
          </w:tcPr>
          <w:p w14:paraId="7034E443" w14:textId="68C31401" w:rsidR="008D4C37" w:rsidRPr="005848E1" w:rsidRDefault="008D4C37" w:rsidP="008D4C37">
            <w:pPr>
              <w:ind w:right="-208"/>
              <w:jc w:val="center"/>
              <w:rPr>
                <w:rFonts w:cstheme="minorHAnsi"/>
                <w:sz w:val="18"/>
                <w:szCs w:val="18"/>
              </w:rPr>
            </w:pPr>
            <w:r w:rsidRPr="005848E1">
              <w:rPr>
                <w:rFonts w:cstheme="minorHAnsi"/>
                <w:sz w:val="18"/>
                <w:szCs w:val="18"/>
              </w:rPr>
              <w:t>43</w:t>
            </w:r>
          </w:p>
        </w:tc>
        <w:tc>
          <w:tcPr>
            <w:tcW w:w="1449" w:type="dxa"/>
            <w:noWrap/>
            <w:hideMark/>
          </w:tcPr>
          <w:p w14:paraId="3825DD7E" w14:textId="77777777" w:rsidR="008D4C37" w:rsidRPr="005848E1" w:rsidRDefault="008D4C37" w:rsidP="008D4C37">
            <w:pPr>
              <w:ind w:right="-208"/>
              <w:jc w:val="center"/>
              <w:rPr>
                <w:rFonts w:cstheme="minorHAnsi"/>
                <w:sz w:val="18"/>
                <w:szCs w:val="18"/>
              </w:rPr>
            </w:pPr>
            <w:r w:rsidRPr="005848E1">
              <w:rPr>
                <w:rFonts w:cstheme="minorHAnsi"/>
                <w:sz w:val="18"/>
                <w:szCs w:val="18"/>
              </w:rPr>
              <w:t>Ikšķile</w:t>
            </w:r>
          </w:p>
        </w:tc>
        <w:tc>
          <w:tcPr>
            <w:tcW w:w="1450" w:type="dxa"/>
            <w:noWrap/>
            <w:hideMark/>
          </w:tcPr>
          <w:p w14:paraId="1FAF0E0E" w14:textId="77777777" w:rsidR="008D4C37" w:rsidRPr="005848E1" w:rsidRDefault="008D4C37" w:rsidP="008D4C37">
            <w:pPr>
              <w:ind w:right="-208"/>
              <w:jc w:val="center"/>
              <w:rPr>
                <w:rFonts w:cstheme="minorHAnsi"/>
                <w:sz w:val="18"/>
                <w:szCs w:val="18"/>
              </w:rPr>
            </w:pPr>
            <w:r w:rsidRPr="005848E1">
              <w:rPr>
                <w:rFonts w:cstheme="minorHAnsi"/>
                <w:sz w:val="18"/>
                <w:szCs w:val="18"/>
              </w:rPr>
              <w:t>6116</w:t>
            </w:r>
          </w:p>
        </w:tc>
        <w:tc>
          <w:tcPr>
            <w:tcW w:w="1449" w:type="dxa"/>
            <w:noWrap/>
            <w:hideMark/>
          </w:tcPr>
          <w:p w14:paraId="19BAFC6A" w14:textId="77777777" w:rsidR="008D4C37" w:rsidRPr="005848E1" w:rsidRDefault="008D4C37" w:rsidP="008D4C37">
            <w:pPr>
              <w:ind w:right="-208"/>
              <w:jc w:val="center"/>
              <w:rPr>
                <w:rFonts w:cstheme="minorHAnsi"/>
                <w:sz w:val="18"/>
                <w:szCs w:val="18"/>
              </w:rPr>
            </w:pPr>
            <w:r w:rsidRPr="005848E1">
              <w:rPr>
                <w:rFonts w:cstheme="minorHAnsi"/>
                <w:sz w:val="18"/>
                <w:szCs w:val="18"/>
              </w:rPr>
              <w:t>2470</w:t>
            </w:r>
          </w:p>
        </w:tc>
        <w:tc>
          <w:tcPr>
            <w:tcW w:w="1450" w:type="dxa"/>
            <w:noWrap/>
            <w:hideMark/>
          </w:tcPr>
          <w:p w14:paraId="3572335E" w14:textId="77777777" w:rsidR="008D4C37" w:rsidRPr="005848E1" w:rsidRDefault="008D4C37" w:rsidP="008D4C37">
            <w:pPr>
              <w:ind w:right="-208"/>
              <w:jc w:val="center"/>
              <w:rPr>
                <w:rFonts w:cstheme="minorHAnsi"/>
                <w:sz w:val="18"/>
                <w:szCs w:val="18"/>
              </w:rPr>
            </w:pPr>
            <w:r w:rsidRPr="005848E1">
              <w:rPr>
                <w:rFonts w:cstheme="minorHAnsi"/>
                <w:sz w:val="18"/>
                <w:szCs w:val="18"/>
              </w:rPr>
              <w:t>126273</w:t>
            </w:r>
          </w:p>
        </w:tc>
        <w:tc>
          <w:tcPr>
            <w:tcW w:w="1449" w:type="dxa"/>
            <w:noWrap/>
            <w:hideMark/>
          </w:tcPr>
          <w:p w14:paraId="79297436"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716</w:t>
            </w:r>
          </w:p>
        </w:tc>
        <w:tc>
          <w:tcPr>
            <w:tcW w:w="1450" w:type="dxa"/>
            <w:noWrap/>
            <w:hideMark/>
          </w:tcPr>
          <w:p w14:paraId="465C3E5E" w14:textId="77777777" w:rsidR="008D4C37" w:rsidRPr="005848E1" w:rsidRDefault="008D4C37" w:rsidP="008D4C37">
            <w:pPr>
              <w:ind w:right="-208"/>
              <w:jc w:val="center"/>
              <w:rPr>
                <w:rFonts w:cstheme="minorHAnsi"/>
                <w:sz w:val="18"/>
                <w:szCs w:val="18"/>
              </w:rPr>
            </w:pPr>
            <w:r w:rsidRPr="005848E1">
              <w:rPr>
                <w:rFonts w:cstheme="minorHAnsi"/>
                <w:sz w:val="18"/>
                <w:szCs w:val="18"/>
              </w:rPr>
              <w:t>4128</w:t>
            </w:r>
          </w:p>
        </w:tc>
      </w:tr>
      <w:tr w:rsidR="008D4C37" w:rsidRPr="005848E1" w14:paraId="59C0482D" w14:textId="035F1E17" w:rsidTr="008D4C37">
        <w:trPr>
          <w:trHeight w:val="288"/>
        </w:trPr>
        <w:tc>
          <w:tcPr>
            <w:tcW w:w="654" w:type="dxa"/>
          </w:tcPr>
          <w:p w14:paraId="0D747EEA" w14:textId="1EE34FE5" w:rsidR="008D4C37" w:rsidRPr="005848E1" w:rsidRDefault="008D4C37" w:rsidP="008D4C37">
            <w:pPr>
              <w:ind w:right="-208"/>
              <w:jc w:val="center"/>
              <w:rPr>
                <w:rFonts w:cstheme="minorHAnsi"/>
                <w:sz w:val="18"/>
                <w:szCs w:val="18"/>
              </w:rPr>
            </w:pPr>
            <w:r w:rsidRPr="005848E1">
              <w:rPr>
                <w:rFonts w:cstheme="minorHAnsi"/>
                <w:sz w:val="18"/>
                <w:szCs w:val="18"/>
              </w:rPr>
              <w:t>44</w:t>
            </w:r>
          </w:p>
        </w:tc>
        <w:tc>
          <w:tcPr>
            <w:tcW w:w="1449" w:type="dxa"/>
            <w:noWrap/>
            <w:hideMark/>
          </w:tcPr>
          <w:p w14:paraId="4935877C" w14:textId="77777777" w:rsidR="008D4C37" w:rsidRPr="005848E1" w:rsidRDefault="008D4C37" w:rsidP="008D4C37">
            <w:pPr>
              <w:ind w:right="-208"/>
              <w:jc w:val="center"/>
              <w:rPr>
                <w:rFonts w:cstheme="minorHAnsi"/>
                <w:sz w:val="18"/>
                <w:szCs w:val="18"/>
              </w:rPr>
            </w:pPr>
            <w:r w:rsidRPr="005848E1">
              <w:rPr>
                <w:rFonts w:cstheme="minorHAnsi"/>
                <w:sz w:val="18"/>
                <w:szCs w:val="18"/>
              </w:rPr>
              <w:t>Ilūkste</w:t>
            </w:r>
          </w:p>
        </w:tc>
        <w:tc>
          <w:tcPr>
            <w:tcW w:w="1450" w:type="dxa"/>
            <w:noWrap/>
            <w:hideMark/>
          </w:tcPr>
          <w:p w14:paraId="259B8DE5" w14:textId="77777777" w:rsidR="008D4C37" w:rsidRPr="005848E1" w:rsidRDefault="008D4C37" w:rsidP="008D4C37">
            <w:pPr>
              <w:ind w:right="-208"/>
              <w:jc w:val="center"/>
              <w:rPr>
                <w:rFonts w:cstheme="minorHAnsi"/>
                <w:sz w:val="18"/>
                <w:szCs w:val="18"/>
              </w:rPr>
            </w:pPr>
            <w:r w:rsidRPr="005848E1">
              <w:rPr>
                <w:rFonts w:cstheme="minorHAnsi"/>
                <w:sz w:val="18"/>
                <w:szCs w:val="18"/>
              </w:rPr>
              <w:t>2427</w:t>
            </w:r>
          </w:p>
        </w:tc>
        <w:tc>
          <w:tcPr>
            <w:tcW w:w="1449" w:type="dxa"/>
            <w:noWrap/>
            <w:hideMark/>
          </w:tcPr>
          <w:p w14:paraId="5B9F489B" w14:textId="77777777" w:rsidR="008D4C37" w:rsidRPr="005848E1" w:rsidRDefault="008D4C37" w:rsidP="008D4C37">
            <w:pPr>
              <w:ind w:right="-208"/>
              <w:jc w:val="center"/>
              <w:rPr>
                <w:rFonts w:cstheme="minorHAnsi"/>
                <w:sz w:val="18"/>
                <w:szCs w:val="18"/>
              </w:rPr>
            </w:pPr>
            <w:r w:rsidRPr="005848E1">
              <w:rPr>
                <w:rFonts w:cstheme="minorHAnsi"/>
                <w:sz w:val="18"/>
                <w:szCs w:val="18"/>
              </w:rPr>
              <w:t>1994</w:t>
            </w:r>
          </w:p>
        </w:tc>
        <w:tc>
          <w:tcPr>
            <w:tcW w:w="1450" w:type="dxa"/>
            <w:noWrap/>
            <w:hideMark/>
          </w:tcPr>
          <w:p w14:paraId="08B147EA" w14:textId="77777777" w:rsidR="008D4C37" w:rsidRPr="005848E1" w:rsidRDefault="008D4C37" w:rsidP="008D4C37">
            <w:pPr>
              <w:ind w:right="-208"/>
              <w:jc w:val="center"/>
              <w:rPr>
                <w:rFonts w:cstheme="minorHAnsi"/>
                <w:sz w:val="18"/>
                <w:szCs w:val="18"/>
              </w:rPr>
            </w:pPr>
            <w:r w:rsidRPr="005848E1">
              <w:rPr>
                <w:rFonts w:cstheme="minorHAnsi"/>
                <w:sz w:val="18"/>
                <w:szCs w:val="18"/>
              </w:rPr>
              <w:t>92053</w:t>
            </w:r>
          </w:p>
        </w:tc>
        <w:tc>
          <w:tcPr>
            <w:tcW w:w="1449" w:type="dxa"/>
            <w:noWrap/>
            <w:hideMark/>
          </w:tcPr>
          <w:p w14:paraId="14209B2D"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295</w:t>
            </w:r>
          </w:p>
        </w:tc>
        <w:tc>
          <w:tcPr>
            <w:tcW w:w="1450" w:type="dxa"/>
            <w:noWrap/>
            <w:hideMark/>
          </w:tcPr>
          <w:p w14:paraId="41EDC58B" w14:textId="77777777" w:rsidR="008D4C37" w:rsidRPr="005848E1" w:rsidRDefault="008D4C37" w:rsidP="008D4C37">
            <w:pPr>
              <w:ind w:right="-208"/>
              <w:jc w:val="center"/>
              <w:rPr>
                <w:rFonts w:cstheme="minorHAnsi"/>
                <w:sz w:val="18"/>
                <w:szCs w:val="18"/>
              </w:rPr>
            </w:pPr>
            <w:r w:rsidRPr="005848E1">
              <w:rPr>
                <w:rFonts w:cstheme="minorHAnsi"/>
                <w:sz w:val="18"/>
                <w:szCs w:val="18"/>
              </w:rPr>
              <w:t>1240</w:t>
            </w:r>
          </w:p>
        </w:tc>
      </w:tr>
      <w:tr w:rsidR="008D4C37" w:rsidRPr="005848E1" w14:paraId="1B201EA2" w14:textId="13601E74" w:rsidTr="008D4C37">
        <w:trPr>
          <w:trHeight w:val="288"/>
        </w:trPr>
        <w:tc>
          <w:tcPr>
            <w:tcW w:w="654" w:type="dxa"/>
          </w:tcPr>
          <w:p w14:paraId="409DC8A7" w14:textId="117CBC64" w:rsidR="008D4C37" w:rsidRPr="005848E1" w:rsidRDefault="008D4C37" w:rsidP="008D4C37">
            <w:pPr>
              <w:ind w:right="-208"/>
              <w:jc w:val="center"/>
              <w:rPr>
                <w:rFonts w:cstheme="minorHAnsi"/>
                <w:sz w:val="18"/>
                <w:szCs w:val="18"/>
              </w:rPr>
            </w:pPr>
            <w:r w:rsidRPr="005848E1">
              <w:rPr>
                <w:rFonts w:cstheme="minorHAnsi"/>
                <w:sz w:val="18"/>
                <w:szCs w:val="18"/>
              </w:rPr>
              <w:t>45</w:t>
            </w:r>
          </w:p>
        </w:tc>
        <w:tc>
          <w:tcPr>
            <w:tcW w:w="1449" w:type="dxa"/>
            <w:noWrap/>
            <w:hideMark/>
          </w:tcPr>
          <w:p w14:paraId="00279480" w14:textId="77777777" w:rsidR="008D4C37" w:rsidRPr="005848E1" w:rsidRDefault="008D4C37" w:rsidP="008D4C37">
            <w:pPr>
              <w:ind w:right="-208"/>
              <w:jc w:val="center"/>
              <w:rPr>
                <w:rFonts w:cstheme="minorHAnsi"/>
                <w:sz w:val="18"/>
                <w:szCs w:val="18"/>
              </w:rPr>
            </w:pPr>
            <w:r w:rsidRPr="005848E1">
              <w:rPr>
                <w:rFonts w:cstheme="minorHAnsi"/>
                <w:sz w:val="18"/>
                <w:szCs w:val="18"/>
              </w:rPr>
              <w:t>Īslīce</w:t>
            </w:r>
          </w:p>
        </w:tc>
        <w:tc>
          <w:tcPr>
            <w:tcW w:w="1450" w:type="dxa"/>
            <w:noWrap/>
            <w:hideMark/>
          </w:tcPr>
          <w:p w14:paraId="0978A036" w14:textId="77777777" w:rsidR="008D4C37" w:rsidRPr="005848E1" w:rsidRDefault="008D4C37" w:rsidP="008D4C37">
            <w:pPr>
              <w:ind w:right="-208"/>
              <w:jc w:val="center"/>
              <w:rPr>
                <w:rFonts w:cstheme="minorHAnsi"/>
                <w:sz w:val="18"/>
                <w:szCs w:val="18"/>
              </w:rPr>
            </w:pPr>
            <w:r w:rsidRPr="005848E1">
              <w:rPr>
                <w:rFonts w:cstheme="minorHAnsi"/>
                <w:sz w:val="18"/>
                <w:szCs w:val="18"/>
              </w:rPr>
              <w:t>1989</w:t>
            </w:r>
          </w:p>
        </w:tc>
        <w:tc>
          <w:tcPr>
            <w:tcW w:w="1449" w:type="dxa"/>
            <w:noWrap/>
            <w:hideMark/>
          </w:tcPr>
          <w:p w14:paraId="73A6E373" w14:textId="77777777" w:rsidR="008D4C37" w:rsidRPr="005848E1" w:rsidRDefault="008D4C37" w:rsidP="008D4C37">
            <w:pPr>
              <w:ind w:right="-208"/>
              <w:jc w:val="center"/>
              <w:rPr>
                <w:rFonts w:cstheme="minorHAnsi"/>
                <w:sz w:val="18"/>
                <w:szCs w:val="18"/>
              </w:rPr>
            </w:pPr>
            <w:r w:rsidRPr="005848E1">
              <w:rPr>
                <w:rFonts w:cstheme="minorHAnsi"/>
                <w:sz w:val="18"/>
                <w:szCs w:val="18"/>
              </w:rPr>
              <w:t>1626</w:t>
            </w:r>
          </w:p>
        </w:tc>
        <w:tc>
          <w:tcPr>
            <w:tcW w:w="1450" w:type="dxa"/>
            <w:noWrap/>
            <w:hideMark/>
          </w:tcPr>
          <w:p w14:paraId="6470A4F5" w14:textId="77777777" w:rsidR="008D4C37" w:rsidRPr="005848E1" w:rsidRDefault="008D4C37" w:rsidP="008D4C37">
            <w:pPr>
              <w:ind w:right="-208"/>
              <w:jc w:val="center"/>
              <w:rPr>
                <w:rFonts w:cstheme="minorHAnsi"/>
                <w:sz w:val="18"/>
                <w:szCs w:val="18"/>
              </w:rPr>
            </w:pPr>
            <w:r w:rsidRPr="005848E1">
              <w:rPr>
                <w:rFonts w:cstheme="minorHAnsi"/>
                <w:sz w:val="18"/>
                <w:szCs w:val="18"/>
              </w:rPr>
              <w:t>125355</w:t>
            </w:r>
          </w:p>
        </w:tc>
        <w:tc>
          <w:tcPr>
            <w:tcW w:w="1449" w:type="dxa"/>
            <w:noWrap/>
            <w:hideMark/>
          </w:tcPr>
          <w:p w14:paraId="5075352D"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234</w:t>
            </w:r>
          </w:p>
        </w:tc>
        <w:tc>
          <w:tcPr>
            <w:tcW w:w="1450" w:type="dxa"/>
            <w:noWrap/>
            <w:hideMark/>
          </w:tcPr>
          <w:p w14:paraId="3B85E7F3" w14:textId="77777777" w:rsidR="008D4C37" w:rsidRPr="005848E1" w:rsidRDefault="008D4C37" w:rsidP="008D4C37">
            <w:pPr>
              <w:ind w:right="-208"/>
              <w:jc w:val="center"/>
              <w:rPr>
                <w:rFonts w:cstheme="minorHAnsi"/>
                <w:sz w:val="18"/>
                <w:szCs w:val="18"/>
              </w:rPr>
            </w:pPr>
            <w:r w:rsidRPr="005848E1">
              <w:rPr>
                <w:rFonts w:cstheme="minorHAnsi"/>
                <w:sz w:val="18"/>
                <w:szCs w:val="18"/>
              </w:rPr>
              <w:t>1339</w:t>
            </w:r>
          </w:p>
        </w:tc>
      </w:tr>
      <w:tr w:rsidR="008D4C37" w:rsidRPr="005848E1" w14:paraId="38A23AC5" w14:textId="7E0988D2" w:rsidTr="008D4C37">
        <w:trPr>
          <w:trHeight w:val="288"/>
        </w:trPr>
        <w:tc>
          <w:tcPr>
            <w:tcW w:w="654" w:type="dxa"/>
          </w:tcPr>
          <w:p w14:paraId="3A440006" w14:textId="795404A4" w:rsidR="008D4C37" w:rsidRPr="005848E1" w:rsidRDefault="008D4C37" w:rsidP="008D4C37">
            <w:pPr>
              <w:ind w:right="-208"/>
              <w:jc w:val="center"/>
              <w:rPr>
                <w:rFonts w:cstheme="minorHAnsi"/>
                <w:sz w:val="18"/>
                <w:szCs w:val="18"/>
              </w:rPr>
            </w:pPr>
            <w:r w:rsidRPr="005848E1">
              <w:rPr>
                <w:rFonts w:cstheme="minorHAnsi"/>
                <w:sz w:val="18"/>
                <w:szCs w:val="18"/>
              </w:rPr>
              <w:t>46</w:t>
            </w:r>
          </w:p>
        </w:tc>
        <w:tc>
          <w:tcPr>
            <w:tcW w:w="1449" w:type="dxa"/>
            <w:noWrap/>
            <w:hideMark/>
          </w:tcPr>
          <w:p w14:paraId="5DC1B17B" w14:textId="77777777" w:rsidR="008D4C37" w:rsidRPr="005848E1" w:rsidRDefault="008D4C37" w:rsidP="008D4C37">
            <w:pPr>
              <w:ind w:right="-208"/>
              <w:jc w:val="center"/>
              <w:rPr>
                <w:rFonts w:cstheme="minorHAnsi"/>
                <w:sz w:val="18"/>
                <w:szCs w:val="18"/>
              </w:rPr>
            </w:pPr>
            <w:r w:rsidRPr="005848E1">
              <w:rPr>
                <w:rFonts w:cstheme="minorHAnsi"/>
                <w:sz w:val="18"/>
                <w:szCs w:val="18"/>
              </w:rPr>
              <w:t>Jaunolaine</w:t>
            </w:r>
          </w:p>
        </w:tc>
        <w:tc>
          <w:tcPr>
            <w:tcW w:w="1450" w:type="dxa"/>
            <w:noWrap/>
            <w:hideMark/>
          </w:tcPr>
          <w:p w14:paraId="6AC2AA93" w14:textId="77777777" w:rsidR="008D4C37" w:rsidRPr="005848E1" w:rsidRDefault="008D4C37" w:rsidP="008D4C37">
            <w:pPr>
              <w:ind w:right="-208"/>
              <w:jc w:val="center"/>
              <w:rPr>
                <w:rFonts w:cstheme="minorHAnsi"/>
                <w:sz w:val="18"/>
                <w:szCs w:val="18"/>
              </w:rPr>
            </w:pPr>
            <w:r w:rsidRPr="005848E1">
              <w:rPr>
                <w:rFonts w:cstheme="minorHAnsi"/>
                <w:sz w:val="18"/>
                <w:szCs w:val="18"/>
              </w:rPr>
              <w:t>3110</w:t>
            </w:r>
          </w:p>
        </w:tc>
        <w:tc>
          <w:tcPr>
            <w:tcW w:w="1449" w:type="dxa"/>
            <w:noWrap/>
            <w:hideMark/>
          </w:tcPr>
          <w:p w14:paraId="4916C303" w14:textId="77777777" w:rsidR="008D4C37" w:rsidRPr="005848E1" w:rsidRDefault="008D4C37" w:rsidP="008D4C37">
            <w:pPr>
              <w:ind w:right="-208"/>
              <w:jc w:val="center"/>
              <w:rPr>
                <w:rFonts w:cstheme="minorHAnsi"/>
                <w:sz w:val="18"/>
                <w:szCs w:val="18"/>
              </w:rPr>
            </w:pPr>
            <w:r w:rsidRPr="005848E1">
              <w:rPr>
                <w:rFonts w:cstheme="minorHAnsi"/>
                <w:sz w:val="18"/>
                <w:szCs w:val="18"/>
              </w:rPr>
              <w:t>2898</w:t>
            </w:r>
          </w:p>
        </w:tc>
        <w:tc>
          <w:tcPr>
            <w:tcW w:w="1450" w:type="dxa"/>
            <w:noWrap/>
            <w:hideMark/>
          </w:tcPr>
          <w:p w14:paraId="09441C5D" w14:textId="77777777" w:rsidR="008D4C37" w:rsidRPr="005848E1" w:rsidRDefault="008D4C37" w:rsidP="008D4C37">
            <w:pPr>
              <w:ind w:right="-208"/>
              <w:jc w:val="center"/>
              <w:rPr>
                <w:rFonts w:cstheme="minorHAnsi"/>
                <w:sz w:val="18"/>
                <w:szCs w:val="18"/>
              </w:rPr>
            </w:pPr>
            <w:r w:rsidRPr="005848E1">
              <w:rPr>
                <w:rFonts w:cstheme="minorHAnsi"/>
                <w:sz w:val="18"/>
                <w:szCs w:val="18"/>
              </w:rPr>
              <w:t>87866</w:t>
            </w:r>
          </w:p>
        </w:tc>
        <w:tc>
          <w:tcPr>
            <w:tcW w:w="1449" w:type="dxa"/>
            <w:noWrap/>
            <w:hideMark/>
          </w:tcPr>
          <w:p w14:paraId="1500E033"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375</w:t>
            </w:r>
          </w:p>
        </w:tc>
        <w:tc>
          <w:tcPr>
            <w:tcW w:w="1450" w:type="dxa"/>
            <w:noWrap/>
            <w:hideMark/>
          </w:tcPr>
          <w:p w14:paraId="5DA5B1C8" w14:textId="77777777" w:rsidR="008D4C37" w:rsidRPr="005848E1" w:rsidRDefault="008D4C37" w:rsidP="008D4C37">
            <w:pPr>
              <w:ind w:right="-208"/>
              <w:jc w:val="center"/>
              <w:rPr>
                <w:rFonts w:cstheme="minorHAnsi"/>
                <w:sz w:val="18"/>
                <w:szCs w:val="18"/>
              </w:rPr>
            </w:pPr>
            <w:r w:rsidRPr="005848E1">
              <w:rPr>
                <w:rFonts w:cstheme="minorHAnsi"/>
                <w:sz w:val="18"/>
                <w:szCs w:val="18"/>
              </w:rPr>
              <w:t>1505</w:t>
            </w:r>
          </w:p>
        </w:tc>
      </w:tr>
      <w:tr w:rsidR="008D4C37" w:rsidRPr="005848E1" w14:paraId="4ED459A6" w14:textId="0B45D029" w:rsidTr="008D4C37">
        <w:trPr>
          <w:trHeight w:val="288"/>
        </w:trPr>
        <w:tc>
          <w:tcPr>
            <w:tcW w:w="654" w:type="dxa"/>
          </w:tcPr>
          <w:p w14:paraId="42B56DBC" w14:textId="27431040" w:rsidR="008D4C37" w:rsidRPr="005848E1" w:rsidRDefault="008D4C37" w:rsidP="008D4C37">
            <w:pPr>
              <w:ind w:right="-208"/>
              <w:jc w:val="center"/>
              <w:rPr>
                <w:rFonts w:cstheme="minorHAnsi"/>
                <w:sz w:val="18"/>
                <w:szCs w:val="18"/>
              </w:rPr>
            </w:pPr>
            <w:r w:rsidRPr="005848E1">
              <w:rPr>
                <w:rFonts w:cstheme="minorHAnsi"/>
                <w:sz w:val="18"/>
                <w:szCs w:val="18"/>
              </w:rPr>
              <w:t>47</w:t>
            </w:r>
          </w:p>
        </w:tc>
        <w:tc>
          <w:tcPr>
            <w:tcW w:w="1449" w:type="dxa"/>
            <w:noWrap/>
            <w:hideMark/>
          </w:tcPr>
          <w:p w14:paraId="453F9ACA" w14:textId="77777777" w:rsidR="008D4C37" w:rsidRPr="005848E1" w:rsidRDefault="008D4C37" w:rsidP="008D4C37">
            <w:pPr>
              <w:ind w:right="-208"/>
              <w:jc w:val="center"/>
              <w:rPr>
                <w:rFonts w:cstheme="minorHAnsi"/>
                <w:sz w:val="18"/>
                <w:szCs w:val="18"/>
              </w:rPr>
            </w:pPr>
            <w:r w:rsidRPr="005848E1">
              <w:rPr>
                <w:rFonts w:cstheme="minorHAnsi"/>
                <w:sz w:val="18"/>
                <w:szCs w:val="18"/>
              </w:rPr>
              <w:t>Jaunpiebalga</w:t>
            </w:r>
          </w:p>
        </w:tc>
        <w:tc>
          <w:tcPr>
            <w:tcW w:w="1450" w:type="dxa"/>
            <w:noWrap/>
            <w:hideMark/>
          </w:tcPr>
          <w:p w14:paraId="34221AE3" w14:textId="77777777" w:rsidR="008D4C37" w:rsidRPr="005848E1" w:rsidRDefault="008D4C37" w:rsidP="008D4C37">
            <w:pPr>
              <w:ind w:right="-208"/>
              <w:jc w:val="center"/>
              <w:rPr>
                <w:rFonts w:cstheme="minorHAnsi"/>
                <w:sz w:val="18"/>
                <w:szCs w:val="18"/>
              </w:rPr>
            </w:pPr>
            <w:r w:rsidRPr="005848E1">
              <w:rPr>
                <w:rFonts w:cstheme="minorHAnsi"/>
                <w:sz w:val="18"/>
                <w:szCs w:val="18"/>
              </w:rPr>
              <w:t>666</w:t>
            </w:r>
          </w:p>
        </w:tc>
        <w:tc>
          <w:tcPr>
            <w:tcW w:w="1449" w:type="dxa"/>
            <w:noWrap/>
            <w:hideMark/>
          </w:tcPr>
          <w:p w14:paraId="1B6E58B3" w14:textId="77777777" w:rsidR="008D4C37" w:rsidRPr="005848E1" w:rsidRDefault="008D4C37" w:rsidP="008D4C37">
            <w:pPr>
              <w:ind w:right="-208"/>
              <w:jc w:val="center"/>
              <w:rPr>
                <w:rFonts w:cstheme="minorHAnsi"/>
                <w:sz w:val="18"/>
                <w:szCs w:val="18"/>
              </w:rPr>
            </w:pPr>
            <w:r w:rsidRPr="005848E1">
              <w:rPr>
                <w:rFonts w:cstheme="minorHAnsi"/>
                <w:sz w:val="18"/>
                <w:szCs w:val="18"/>
              </w:rPr>
              <w:t>537</w:t>
            </w:r>
          </w:p>
        </w:tc>
        <w:tc>
          <w:tcPr>
            <w:tcW w:w="1450" w:type="dxa"/>
            <w:noWrap/>
            <w:hideMark/>
          </w:tcPr>
          <w:p w14:paraId="734D8385" w14:textId="77777777" w:rsidR="008D4C37" w:rsidRPr="005848E1" w:rsidRDefault="008D4C37" w:rsidP="008D4C37">
            <w:pPr>
              <w:ind w:right="-208"/>
              <w:jc w:val="center"/>
              <w:rPr>
                <w:rFonts w:cstheme="minorHAnsi"/>
                <w:sz w:val="18"/>
                <w:szCs w:val="18"/>
              </w:rPr>
            </w:pPr>
            <w:r w:rsidRPr="005848E1">
              <w:rPr>
                <w:rFonts w:cstheme="minorHAnsi"/>
                <w:sz w:val="18"/>
                <w:szCs w:val="18"/>
              </w:rPr>
              <w:t>31576</w:t>
            </w:r>
          </w:p>
        </w:tc>
        <w:tc>
          <w:tcPr>
            <w:tcW w:w="1449" w:type="dxa"/>
            <w:noWrap/>
            <w:hideMark/>
          </w:tcPr>
          <w:p w14:paraId="7FBB83DE"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1931</w:t>
            </w:r>
          </w:p>
        </w:tc>
        <w:tc>
          <w:tcPr>
            <w:tcW w:w="1450" w:type="dxa"/>
            <w:noWrap/>
            <w:hideMark/>
          </w:tcPr>
          <w:p w14:paraId="57BED3E8" w14:textId="77777777" w:rsidR="008D4C37" w:rsidRPr="005848E1" w:rsidRDefault="008D4C37" w:rsidP="008D4C37">
            <w:pPr>
              <w:ind w:right="-208"/>
              <w:jc w:val="center"/>
              <w:rPr>
                <w:rFonts w:cstheme="minorHAnsi"/>
                <w:sz w:val="18"/>
                <w:szCs w:val="18"/>
              </w:rPr>
            </w:pPr>
            <w:r w:rsidRPr="005848E1">
              <w:rPr>
                <w:rFonts w:cstheme="minorHAnsi"/>
                <w:sz w:val="18"/>
                <w:szCs w:val="18"/>
              </w:rPr>
              <w:t>2784</w:t>
            </w:r>
          </w:p>
        </w:tc>
      </w:tr>
      <w:tr w:rsidR="008D4C37" w:rsidRPr="005848E1" w14:paraId="78115986" w14:textId="538E9D39" w:rsidTr="008D4C37">
        <w:trPr>
          <w:trHeight w:val="288"/>
        </w:trPr>
        <w:tc>
          <w:tcPr>
            <w:tcW w:w="654" w:type="dxa"/>
          </w:tcPr>
          <w:p w14:paraId="43802480" w14:textId="52D326B7" w:rsidR="008D4C37" w:rsidRPr="005848E1" w:rsidRDefault="008D4C37" w:rsidP="008D4C37">
            <w:pPr>
              <w:ind w:right="-208"/>
              <w:jc w:val="center"/>
              <w:rPr>
                <w:rFonts w:cstheme="minorHAnsi"/>
                <w:sz w:val="18"/>
                <w:szCs w:val="18"/>
              </w:rPr>
            </w:pPr>
            <w:r w:rsidRPr="005848E1">
              <w:rPr>
                <w:rFonts w:cstheme="minorHAnsi"/>
                <w:sz w:val="18"/>
                <w:szCs w:val="18"/>
              </w:rPr>
              <w:t>48</w:t>
            </w:r>
          </w:p>
        </w:tc>
        <w:tc>
          <w:tcPr>
            <w:tcW w:w="1449" w:type="dxa"/>
            <w:noWrap/>
            <w:hideMark/>
          </w:tcPr>
          <w:p w14:paraId="26050B42" w14:textId="77777777" w:rsidR="008D4C37" w:rsidRPr="005848E1" w:rsidRDefault="008D4C37" w:rsidP="008D4C37">
            <w:pPr>
              <w:ind w:right="-208"/>
              <w:jc w:val="center"/>
              <w:rPr>
                <w:rFonts w:cstheme="minorHAnsi"/>
                <w:sz w:val="18"/>
                <w:szCs w:val="18"/>
              </w:rPr>
            </w:pPr>
            <w:r w:rsidRPr="005848E1">
              <w:rPr>
                <w:rFonts w:cstheme="minorHAnsi"/>
                <w:sz w:val="18"/>
                <w:szCs w:val="18"/>
              </w:rPr>
              <w:t>Kandava</w:t>
            </w:r>
          </w:p>
        </w:tc>
        <w:tc>
          <w:tcPr>
            <w:tcW w:w="1450" w:type="dxa"/>
            <w:noWrap/>
            <w:hideMark/>
          </w:tcPr>
          <w:p w14:paraId="2A8DA4C4" w14:textId="77777777" w:rsidR="008D4C37" w:rsidRPr="005848E1" w:rsidRDefault="008D4C37" w:rsidP="008D4C37">
            <w:pPr>
              <w:ind w:right="-208"/>
              <w:jc w:val="center"/>
              <w:rPr>
                <w:rFonts w:cstheme="minorHAnsi"/>
                <w:sz w:val="18"/>
                <w:szCs w:val="18"/>
              </w:rPr>
            </w:pPr>
            <w:r w:rsidRPr="005848E1">
              <w:rPr>
                <w:rFonts w:cstheme="minorHAnsi"/>
                <w:sz w:val="18"/>
                <w:szCs w:val="18"/>
              </w:rPr>
              <w:t>3585</w:t>
            </w:r>
          </w:p>
        </w:tc>
        <w:tc>
          <w:tcPr>
            <w:tcW w:w="1449" w:type="dxa"/>
            <w:noWrap/>
            <w:hideMark/>
          </w:tcPr>
          <w:p w14:paraId="16F6B91D" w14:textId="77777777" w:rsidR="008D4C37" w:rsidRPr="005848E1" w:rsidRDefault="008D4C37" w:rsidP="008D4C37">
            <w:pPr>
              <w:ind w:right="-208"/>
              <w:jc w:val="center"/>
              <w:rPr>
                <w:rFonts w:cstheme="minorHAnsi"/>
                <w:sz w:val="18"/>
                <w:szCs w:val="18"/>
              </w:rPr>
            </w:pPr>
            <w:r w:rsidRPr="005848E1">
              <w:rPr>
                <w:rFonts w:cstheme="minorHAnsi"/>
                <w:sz w:val="18"/>
                <w:szCs w:val="18"/>
              </w:rPr>
              <w:t>2437</w:t>
            </w:r>
          </w:p>
        </w:tc>
        <w:tc>
          <w:tcPr>
            <w:tcW w:w="1450" w:type="dxa"/>
            <w:noWrap/>
            <w:hideMark/>
          </w:tcPr>
          <w:p w14:paraId="12285312" w14:textId="77777777" w:rsidR="008D4C37" w:rsidRPr="005848E1" w:rsidRDefault="008D4C37" w:rsidP="008D4C37">
            <w:pPr>
              <w:ind w:right="-208"/>
              <w:jc w:val="center"/>
              <w:rPr>
                <w:rFonts w:cstheme="minorHAnsi"/>
                <w:sz w:val="18"/>
                <w:szCs w:val="18"/>
              </w:rPr>
            </w:pPr>
            <w:r w:rsidRPr="005848E1">
              <w:rPr>
                <w:rFonts w:cstheme="minorHAnsi"/>
                <w:sz w:val="18"/>
                <w:szCs w:val="18"/>
              </w:rPr>
              <w:t>187515</w:t>
            </w:r>
          </w:p>
        </w:tc>
        <w:tc>
          <w:tcPr>
            <w:tcW w:w="1449" w:type="dxa"/>
            <w:noWrap/>
            <w:hideMark/>
          </w:tcPr>
          <w:p w14:paraId="3007A298"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595</w:t>
            </w:r>
          </w:p>
        </w:tc>
        <w:tc>
          <w:tcPr>
            <w:tcW w:w="1450" w:type="dxa"/>
            <w:noWrap/>
            <w:hideMark/>
          </w:tcPr>
          <w:p w14:paraId="2FF57EE1" w14:textId="77777777" w:rsidR="008D4C37" w:rsidRPr="005848E1" w:rsidRDefault="008D4C37" w:rsidP="008D4C37">
            <w:pPr>
              <w:ind w:right="-208"/>
              <w:jc w:val="center"/>
              <w:rPr>
                <w:rFonts w:cstheme="minorHAnsi"/>
                <w:sz w:val="18"/>
                <w:szCs w:val="18"/>
              </w:rPr>
            </w:pPr>
            <w:r w:rsidRPr="005848E1">
              <w:rPr>
                <w:rFonts w:cstheme="minorHAnsi"/>
                <w:sz w:val="18"/>
                <w:szCs w:val="18"/>
              </w:rPr>
              <w:t>5095</w:t>
            </w:r>
          </w:p>
        </w:tc>
      </w:tr>
      <w:tr w:rsidR="008D4C37" w:rsidRPr="005848E1" w14:paraId="6ABB0F65" w14:textId="2819F497" w:rsidTr="008D4C37">
        <w:trPr>
          <w:trHeight w:val="288"/>
        </w:trPr>
        <w:tc>
          <w:tcPr>
            <w:tcW w:w="654" w:type="dxa"/>
          </w:tcPr>
          <w:p w14:paraId="4CA45713" w14:textId="09810E8E" w:rsidR="008D4C37" w:rsidRPr="005848E1" w:rsidRDefault="008D4C37" w:rsidP="008D4C37">
            <w:pPr>
              <w:ind w:right="-208"/>
              <w:jc w:val="center"/>
              <w:rPr>
                <w:rFonts w:cstheme="minorHAnsi"/>
                <w:sz w:val="18"/>
                <w:szCs w:val="18"/>
              </w:rPr>
            </w:pPr>
            <w:r w:rsidRPr="005848E1">
              <w:rPr>
                <w:rFonts w:cstheme="minorHAnsi"/>
                <w:sz w:val="18"/>
                <w:szCs w:val="18"/>
              </w:rPr>
              <w:t>49</w:t>
            </w:r>
          </w:p>
        </w:tc>
        <w:tc>
          <w:tcPr>
            <w:tcW w:w="1449" w:type="dxa"/>
            <w:noWrap/>
            <w:hideMark/>
          </w:tcPr>
          <w:p w14:paraId="57AD553C" w14:textId="77777777" w:rsidR="008D4C37" w:rsidRPr="005848E1" w:rsidRDefault="008D4C37" w:rsidP="008D4C37">
            <w:pPr>
              <w:ind w:right="-208"/>
              <w:jc w:val="center"/>
              <w:rPr>
                <w:rFonts w:cstheme="minorHAnsi"/>
                <w:sz w:val="18"/>
                <w:szCs w:val="18"/>
              </w:rPr>
            </w:pPr>
            <w:r w:rsidRPr="005848E1">
              <w:rPr>
                <w:rFonts w:cstheme="minorHAnsi"/>
                <w:sz w:val="18"/>
                <w:szCs w:val="18"/>
              </w:rPr>
              <w:t>Kārsava</w:t>
            </w:r>
          </w:p>
        </w:tc>
        <w:tc>
          <w:tcPr>
            <w:tcW w:w="1450" w:type="dxa"/>
            <w:noWrap/>
            <w:hideMark/>
          </w:tcPr>
          <w:p w14:paraId="2FABB6C4" w14:textId="77777777" w:rsidR="008D4C37" w:rsidRPr="005848E1" w:rsidRDefault="008D4C37" w:rsidP="008D4C37">
            <w:pPr>
              <w:ind w:right="-208"/>
              <w:jc w:val="center"/>
              <w:rPr>
                <w:rFonts w:cstheme="minorHAnsi"/>
                <w:sz w:val="18"/>
                <w:szCs w:val="18"/>
              </w:rPr>
            </w:pPr>
            <w:r w:rsidRPr="005848E1">
              <w:rPr>
                <w:rFonts w:cstheme="minorHAnsi"/>
                <w:sz w:val="18"/>
                <w:szCs w:val="18"/>
              </w:rPr>
              <w:t>2077</w:t>
            </w:r>
          </w:p>
        </w:tc>
        <w:tc>
          <w:tcPr>
            <w:tcW w:w="1449" w:type="dxa"/>
            <w:noWrap/>
            <w:hideMark/>
          </w:tcPr>
          <w:p w14:paraId="698F3A1E" w14:textId="77777777" w:rsidR="008D4C37" w:rsidRPr="005848E1" w:rsidRDefault="008D4C37" w:rsidP="008D4C37">
            <w:pPr>
              <w:ind w:right="-208"/>
              <w:jc w:val="center"/>
              <w:rPr>
                <w:rFonts w:cstheme="minorHAnsi"/>
                <w:sz w:val="18"/>
                <w:szCs w:val="18"/>
              </w:rPr>
            </w:pPr>
            <w:r w:rsidRPr="005848E1">
              <w:rPr>
                <w:rFonts w:cstheme="minorHAnsi"/>
                <w:sz w:val="18"/>
                <w:szCs w:val="18"/>
              </w:rPr>
              <w:t>972</w:t>
            </w:r>
          </w:p>
        </w:tc>
        <w:tc>
          <w:tcPr>
            <w:tcW w:w="1450" w:type="dxa"/>
            <w:noWrap/>
            <w:hideMark/>
          </w:tcPr>
          <w:p w14:paraId="36B58497" w14:textId="77777777" w:rsidR="008D4C37" w:rsidRPr="005848E1" w:rsidRDefault="008D4C37" w:rsidP="008D4C37">
            <w:pPr>
              <w:ind w:right="-208"/>
              <w:jc w:val="center"/>
              <w:rPr>
                <w:rFonts w:cstheme="minorHAnsi"/>
                <w:sz w:val="18"/>
                <w:szCs w:val="18"/>
              </w:rPr>
            </w:pPr>
            <w:r w:rsidRPr="005848E1">
              <w:rPr>
                <w:rFonts w:cstheme="minorHAnsi"/>
                <w:sz w:val="18"/>
                <w:szCs w:val="18"/>
              </w:rPr>
              <w:t>35895</w:t>
            </w:r>
          </w:p>
        </w:tc>
        <w:tc>
          <w:tcPr>
            <w:tcW w:w="1449" w:type="dxa"/>
            <w:noWrap/>
            <w:hideMark/>
          </w:tcPr>
          <w:p w14:paraId="6CAC59B6"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140</w:t>
            </w:r>
          </w:p>
        </w:tc>
        <w:tc>
          <w:tcPr>
            <w:tcW w:w="1450" w:type="dxa"/>
            <w:noWrap/>
            <w:hideMark/>
          </w:tcPr>
          <w:p w14:paraId="2AFA988C" w14:textId="77777777" w:rsidR="008D4C37" w:rsidRPr="005848E1" w:rsidRDefault="008D4C37" w:rsidP="008D4C37">
            <w:pPr>
              <w:ind w:right="-208"/>
              <w:jc w:val="center"/>
              <w:rPr>
                <w:rFonts w:cstheme="minorHAnsi"/>
                <w:sz w:val="18"/>
                <w:szCs w:val="18"/>
              </w:rPr>
            </w:pPr>
            <w:r w:rsidRPr="005848E1">
              <w:rPr>
                <w:rFonts w:cstheme="minorHAnsi"/>
                <w:sz w:val="18"/>
                <w:szCs w:val="18"/>
              </w:rPr>
              <w:t>229</w:t>
            </w:r>
          </w:p>
        </w:tc>
      </w:tr>
      <w:tr w:rsidR="008D4C37" w:rsidRPr="005848E1" w14:paraId="64B019B8" w14:textId="6C2FC9E5" w:rsidTr="008D4C37">
        <w:trPr>
          <w:trHeight w:val="288"/>
        </w:trPr>
        <w:tc>
          <w:tcPr>
            <w:tcW w:w="654" w:type="dxa"/>
          </w:tcPr>
          <w:p w14:paraId="254A7C0C" w14:textId="3718096B" w:rsidR="008D4C37" w:rsidRPr="005848E1" w:rsidRDefault="008D4C37" w:rsidP="008D4C37">
            <w:pPr>
              <w:ind w:right="-208"/>
              <w:jc w:val="center"/>
              <w:rPr>
                <w:rFonts w:cstheme="minorHAnsi"/>
                <w:sz w:val="18"/>
                <w:szCs w:val="18"/>
              </w:rPr>
            </w:pPr>
            <w:r w:rsidRPr="005848E1">
              <w:rPr>
                <w:rFonts w:cstheme="minorHAnsi"/>
                <w:sz w:val="18"/>
                <w:szCs w:val="18"/>
              </w:rPr>
              <w:t>50</w:t>
            </w:r>
          </w:p>
        </w:tc>
        <w:tc>
          <w:tcPr>
            <w:tcW w:w="1449" w:type="dxa"/>
            <w:noWrap/>
            <w:hideMark/>
          </w:tcPr>
          <w:p w14:paraId="3585907B" w14:textId="77777777" w:rsidR="008D4C37" w:rsidRPr="005848E1" w:rsidRDefault="008D4C37" w:rsidP="008D4C37">
            <w:pPr>
              <w:ind w:right="-208"/>
              <w:jc w:val="center"/>
              <w:rPr>
                <w:rFonts w:cstheme="minorHAnsi"/>
                <w:sz w:val="18"/>
                <w:szCs w:val="18"/>
              </w:rPr>
            </w:pPr>
            <w:r w:rsidRPr="005848E1">
              <w:rPr>
                <w:rFonts w:cstheme="minorHAnsi"/>
                <w:sz w:val="18"/>
                <w:szCs w:val="18"/>
              </w:rPr>
              <w:t>Ķegums</w:t>
            </w:r>
          </w:p>
        </w:tc>
        <w:tc>
          <w:tcPr>
            <w:tcW w:w="1450" w:type="dxa"/>
            <w:noWrap/>
            <w:hideMark/>
          </w:tcPr>
          <w:p w14:paraId="60049A65" w14:textId="77777777" w:rsidR="008D4C37" w:rsidRPr="005848E1" w:rsidRDefault="008D4C37" w:rsidP="008D4C37">
            <w:pPr>
              <w:ind w:right="-208"/>
              <w:jc w:val="center"/>
              <w:rPr>
                <w:rFonts w:cstheme="minorHAnsi"/>
                <w:sz w:val="18"/>
                <w:szCs w:val="18"/>
              </w:rPr>
            </w:pPr>
            <w:r w:rsidRPr="005848E1">
              <w:rPr>
                <w:rFonts w:cstheme="minorHAnsi"/>
                <w:sz w:val="18"/>
                <w:szCs w:val="18"/>
              </w:rPr>
              <w:t>2159</w:t>
            </w:r>
          </w:p>
        </w:tc>
        <w:tc>
          <w:tcPr>
            <w:tcW w:w="1449" w:type="dxa"/>
            <w:noWrap/>
            <w:hideMark/>
          </w:tcPr>
          <w:p w14:paraId="2BA3FB1F" w14:textId="77777777" w:rsidR="008D4C37" w:rsidRPr="005848E1" w:rsidRDefault="008D4C37" w:rsidP="008D4C37">
            <w:pPr>
              <w:ind w:right="-208"/>
              <w:jc w:val="center"/>
              <w:rPr>
                <w:rFonts w:cstheme="minorHAnsi"/>
                <w:sz w:val="18"/>
                <w:szCs w:val="18"/>
              </w:rPr>
            </w:pPr>
            <w:r w:rsidRPr="005848E1">
              <w:rPr>
                <w:rFonts w:cstheme="minorHAnsi"/>
                <w:sz w:val="18"/>
                <w:szCs w:val="18"/>
              </w:rPr>
              <w:t>1353</w:t>
            </w:r>
          </w:p>
        </w:tc>
        <w:tc>
          <w:tcPr>
            <w:tcW w:w="1450" w:type="dxa"/>
            <w:noWrap/>
            <w:hideMark/>
          </w:tcPr>
          <w:p w14:paraId="4CE5935A" w14:textId="77777777" w:rsidR="008D4C37" w:rsidRPr="005848E1" w:rsidRDefault="008D4C37" w:rsidP="008D4C37">
            <w:pPr>
              <w:ind w:right="-208"/>
              <w:jc w:val="center"/>
              <w:rPr>
                <w:rFonts w:cstheme="minorHAnsi"/>
                <w:sz w:val="18"/>
                <w:szCs w:val="18"/>
              </w:rPr>
            </w:pPr>
            <w:r w:rsidRPr="005848E1">
              <w:rPr>
                <w:rFonts w:cstheme="minorHAnsi"/>
                <w:sz w:val="18"/>
                <w:szCs w:val="18"/>
              </w:rPr>
              <w:t>105000</w:t>
            </w:r>
          </w:p>
        </w:tc>
        <w:tc>
          <w:tcPr>
            <w:tcW w:w="1449" w:type="dxa"/>
            <w:noWrap/>
            <w:hideMark/>
          </w:tcPr>
          <w:p w14:paraId="1E52BB4A"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650</w:t>
            </w:r>
          </w:p>
        </w:tc>
        <w:tc>
          <w:tcPr>
            <w:tcW w:w="1450" w:type="dxa"/>
            <w:noWrap/>
            <w:hideMark/>
          </w:tcPr>
          <w:p w14:paraId="66E7C652" w14:textId="77777777" w:rsidR="008D4C37" w:rsidRPr="005848E1" w:rsidRDefault="008D4C37" w:rsidP="008D4C37">
            <w:pPr>
              <w:ind w:right="-208"/>
              <w:jc w:val="center"/>
              <w:rPr>
                <w:rFonts w:cstheme="minorHAnsi"/>
                <w:sz w:val="18"/>
                <w:szCs w:val="18"/>
              </w:rPr>
            </w:pPr>
            <w:r w:rsidRPr="005848E1">
              <w:rPr>
                <w:rFonts w:cstheme="minorHAnsi"/>
                <w:sz w:val="18"/>
                <w:szCs w:val="18"/>
              </w:rPr>
              <w:t>3116</w:t>
            </w:r>
          </w:p>
        </w:tc>
      </w:tr>
      <w:tr w:rsidR="008D4C37" w:rsidRPr="005848E1" w14:paraId="36CFA4D8" w14:textId="2EFA6C82" w:rsidTr="008D4C37">
        <w:trPr>
          <w:trHeight w:val="288"/>
        </w:trPr>
        <w:tc>
          <w:tcPr>
            <w:tcW w:w="654" w:type="dxa"/>
          </w:tcPr>
          <w:p w14:paraId="52D79131" w14:textId="302E31AD" w:rsidR="008D4C37" w:rsidRPr="005848E1" w:rsidRDefault="008D4C37" w:rsidP="008D4C37">
            <w:pPr>
              <w:ind w:right="-208"/>
              <w:jc w:val="center"/>
              <w:rPr>
                <w:rFonts w:cstheme="minorHAnsi"/>
                <w:sz w:val="18"/>
                <w:szCs w:val="18"/>
              </w:rPr>
            </w:pPr>
            <w:r w:rsidRPr="005848E1">
              <w:rPr>
                <w:rFonts w:cstheme="minorHAnsi"/>
                <w:sz w:val="18"/>
                <w:szCs w:val="18"/>
              </w:rPr>
              <w:t>51</w:t>
            </w:r>
          </w:p>
        </w:tc>
        <w:tc>
          <w:tcPr>
            <w:tcW w:w="1449" w:type="dxa"/>
            <w:noWrap/>
            <w:hideMark/>
          </w:tcPr>
          <w:p w14:paraId="32E9ED7A" w14:textId="77777777" w:rsidR="008D4C37" w:rsidRPr="005848E1" w:rsidRDefault="008D4C37" w:rsidP="008D4C37">
            <w:pPr>
              <w:ind w:right="-208"/>
              <w:jc w:val="center"/>
              <w:rPr>
                <w:rFonts w:cstheme="minorHAnsi"/>
                <w:sz w:val="18"/>
                <w:szCs w:val="18"/>
              </w:rPr>
            </w:pPr>
            <w:r w:rsidRPr="005848E1">
              <w:rPr>
                <w:rFonts w:cstheme="minorHAnsi"/>
                <w:sz w:val="18"/>
                <w:szCs w:val="18"/>
              </w:rPr>
              <w:t>Lielvārde</w:t>
            </w:r>
          </w:p>
        </w:tc>
        <w:tc>
          <w:tcPr>
            <w:tcW w:w="1450" w:type="dxa"/>
            <w:noWrap/>
            <w:hideMark/>
          </w:tcPr>
          <w:p w14:paraId="534831A5" w14:textId="77777777" w:rsidR="008D4C37" w:rsidRPr="005848E1" w:rsidRDefault="008D4C37" w:rsidP="008D4C37">
            <w:pPr>
              <w:ind w:right="-208"/>
              <w:jc w:val="center"/>
              <w:rPr>
                <w:rFonts w:cstheme="minorHAnsi"/>
                <w:sz w:val="18"/>
                <w:szCs w:val="18"/>
              </w:rPr>
            </w:pPr>
            <w:r w:rsidRPr="005848E1">
              <w:rPr>
                <w:rFonts w:cstheme="minorHAnsi"/>
                <w:sz w:val="18"/>
                <w:szCs w:val="18"/>
              </w:rPr>
              <w:t>5672</w:t>
            </w:r>
          </w:p>
        </w:tc>
        <w:tc>
          <w:tcPr>
            <w:tcW w:w="1449" w:type="dxa"/>
            <w:noWrap/>
            <w:hideMark/>
          </w:tcPr>
          <w:p w14:paraId="13A555FE" w14:textId="77777777" w:rsidR="008D4C37" w:rsidRPr="005848E1" w:rsidRDefault="008D4C37" w:rsidP="008D4C37">
            <w:pPr>
              <w:ind w:right="-208"/>
              <w:jc w:val="center"/>
              <w:rPr>
                <w:rFonts w:cstheme="minorHAnsi"/>
                <w:sz w:val="18"/>
                <w:szCs w:val="18"/>
              </w:rPr>
            </w:pPr>
            <w:r w:rsidRPr="005848E1">
              <w:rPr>
                <w:rFonts w:cstheme="minorHAnsi"/>
                <w:sz w:val="18"/>
                <w:szCs w:val="18"/>
              </w:rPr>
              <w:t>3517</w:t>
            </w:r>
          </w:p>
        </w:tc>
        <w:tc>
          <w:tcPr>
            <w:tcW w:w="1450" w:type="dxa"/>
            <w:noWrap/>
            <w:hideMark/>
          </w:tcPr>
          <w:p w14:paraId="48E0BCF3" w14:textId="77777777" w:rsidR="008D4C37" w:rsidRPr="005848E1" w:rsidRDefault="008D4C37" w:rsidP="008D4C37">
            <w:pPr>
              <w:ind w:right="-208"/>
              <w:jc w:val="center"/>
              <w:rPr>
                <w:rFonts w:cstheme="minorHAnsi"/>
                <w:sz w:val="18"/>
                <w:szCs w:val="18"/>
              </w:rPr>
            </w:pPr>
            <w:r w:rsidRPr="005848E1">
              <w:rPr>
                <w:rFonts w:cstheme="minorHAnsi"/>
                <w:sz w:val="18"/>
                <w:szCs w:val="18"/>
              </w:rPr>
              <w:t>272221</w:t>
            </w:r>
          </w:p>
        </w:tc>
        <w:tc>
          <w:tcPr>
            <w:tcW w:w="1449" w:type="dxa"/>
            <w:noWrap/>
            <w:hideMark/>
          </w:tcPr>
          <w:p w14:paraId="70BDA1A6"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370</w:t>
            </w:r>
          </w:p>
        </w:tc>
        <w:tc>
          <w:tcPr>
            <w:tcW w:w="1450" w:type="dxa"/>
            <w:noWrap/>
            <w:hideMark/>
          </w:tcPr>
          <w:p w14:paraId="35EF424F" w14:textId="77777777" w:rsidR="008D4C37" w:rsidRPr="005848E1" w:rsidRDefault="008D4C37" w:rsidP="008D4C37">
            <w:pPr>
              <w:ind w:right="-208"/>
              <w:jc w:val="center"/>
              <w:rPr>
                <w:rFonts w:cstheme="minorHAnsi"/>
                <w:sz w:val="18"/>
                <w:szCs w:val="18"/>
              </w:rPr>
            </w:pPr>
            <w:r w:rsidRPr="005848E1">
              <w:rPr>
                <w:rFonts w:cstheme="minorHAnsi"/>
                <w:sz w:val="18"/>
                <w:szCs w:val="18"/>
              </w:rPr>
              <w:t>4599</w:t>
            </w:r>
          </w:p>
        </w:tc>
      </w:tr>
      <w:tr w:rsidR="008D4C37" w:rsidRPr="005848E1" w14:paraId="3F7C105C" w14:textId="1A73BCFD" w:rsidTr="008D4C37">
        <w:trPr>
          <w:trHeight w:val="288"/>
        </w:trPr>
        <w:tc>
          <w:tcPr>
            <w:tcW w:w="654" w:type="dxa"/>
          </w:tcPr>
          <w:p w14:paraId="56F3CBA2" w14:textId="77349196" w:rsidR="008D4C37" w:rsidRPr="005848E1" w:rsidRDefault="008D4C37" w:rsidP="008D4C37">
            <w:pPr>
              <w:ind w:right="-208"/>
              <w:jc w:val="center"/>
              <w:rPr>
                <w:rFonts w:cstheme="minorHAnsi"/>
                <w:sz w:val="18"/>
                <w:szCs w:val="18"/>
              </w:rPr>
            </w:pPr>
            <w:r w:rsidRPr="005848E1">
              <w:rPr>
                <w:rFonts w:cstheme="minorHAnsi"/>
                <w:sz w:val="18"/>
                <w:szCs w:val="18"/>
              </w:rPr>
              <w:t>52</w:t>
            </w:r>
          </w:p>
        </w:tc>
        <w:tc>
          <w:tcPr>
            <w:tcW w:w="1449" w:type="dxa"/>
            <w:noWrap/>
            <w:hideMark/>
          </w:tcPr>
          <w:p w14:paraId="61D7E589" w14:textId="77777777" w:rsidR="008D4C37" w:rsidRPr="005848E1" w:rsidRDefault="008D4C37" w:rsidP="008D4C37">
            <w:pPr>
              <w:ind w:right="-208"/>
              <w:jc w:val="center"/>
              <w:rPr>
                <w:rFonts w:cstheme="minorHAnsi"/>
                <w:sz w:val="18"/>
                <w:szCs w:val="18"/>
              </w:rPr>
            </w:pPr>
            <w:r w:rsidRPr="005848E1">
              <w:rPr>
                <w:rFonts w:cstheme="minorHAnsi"/>
                <w:sz w:val="18"/>
                <w:szCs w:val="18"/>
              </w:rPr>
              <w:t>Liepa</w:t>
            </w:r>
          </w:p>
        </w:tc>
        <w:tc>
          <w:tcPr>
            <w:tcW w:w="1450" w:type="dxa"/>
            <w:noWrap/>
            <w:hideMark/>
          </w:tcPr>
          <w:p w14:paraId="328D90E3" w14:textId="77777777" w:rsidR="008D4C37" w:rsidRPr="005848E1" w:rsidRDefault="008D4C37" w:rsidP="008D4C37">
            <w:pPr>
              <w:ind w:right="-208"/>
              <w:jc w:val="center"/>
              <w:rPr>
                <w:rFonts w:cstheme="minorHAnsi"/>
                <w:sz w:val="18"/>
                <w:szCs w:val="18"/>
              </w:rPr>
            </w:pPr>
            <w:r w:rsidRPr="005848E1">
              <w:rPr>
                <w:rFonts w:cstheme="minorHAnsi"/>
                <w:sz w:val="18"/>
                <w:szCs w:val="18"/>
              </w:rPr>
              <w:t>1954</w:t>
            </w:r>
          </w:p>
        </w:tc>
        <w:tc>
          <w:tcPr>
            <w:tcW w:w="1449" w:type="dxa"/>
            <w:noWrap/>
            <w:hideMark/>
          </w:tcPr>
          <w:p w14:paraId="7BFC1F51" w14:textId="77777777" w:rsidR="008D4C37" w:rsidRPr="005848E1" w:rsidRDefault="008D4C37" w:rsidP="008D4C37">
            <w:pPr>
              <w:ind w:right="-208"/>
              <w:jc w:val="center"/>
              <w:rPr>
                <w:rFonts w:cstheme="minorHAnsi"/>
                <w:sz w:val="18"/>
                <w:szCs w:val="18"/>
              </w:rPr>
            </w:pPr>
            <w:r w:rsidRPr="005848E1">
              <w:rPr>
                <w:rFonts w:cstheme="minorHAnsi"/>
                <w:sz w:val="18"/>
                <w:szCs w:val="18"/>
              </w:rPr>
              <w:t>1913</w:t>
            </w:r>
          </w:p>
        </w:tc>
        <w:tc>
          <w:tcPr>
            <w:tcW w:w="1450" w:type="dxa"/>
            <w:noWrap/>
            <w:hideMark/>
          </w:tcPr>
          <w:p w14:paraId="124A51E0" w14:textId="77777777" w:rsidR="008D4C37" w:rsidRPr="005848E1" w:rsidRDefault="008D4C37" w:rsidP="008D4C37">
            <w:pPr>
              <w:ind w:right="-208"/>
              <w:jc w:val="center"/>
              <w:rPr>
                <w:rFonts w:cstheme="minorHAnsi"/>
                <w:sz w:val="18"/>
                <w:szCs w:val="18"/>
              </w:rPr>
            </w:pPr>
            <w:r w:rsidRPr="005848E1">
              <w:rPr>
                <w:rFonts w:cstheme="minorHAnsi"/>
                <w:sz w:val="18"/>
                <w:szCs w:val="18"/>
              </w:rPr>
              <w:t>80375</w:t>
            </w:r>
          </w:p>
        </w:tc>
        <w:tc>
          <w:tcPr>
            <w:tcW w:w="1449" w:type="dxa"/>
            <w:noWrap/>
            <w:hideMark/>
          </w:tcPr>
          <w:p w14:paraId="4833C422"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500</w:t>
            </w:r>
          </w:p>
        </w:tc>
        <w:tc>
          <w:tcPr>
            <w:tcW w:w="1450" w:type="dxa"/>
            <w:noWrap/>
            <w:hideMark/>
          </w:tcPr>
          <w:p w14:paraId="04F82A51" w14:textId="77777777" w:rsidR="008D4C37" w:rsidRPr="005848E1" w:rsidRDefault="008D4C37" w:rsidP="008D4C37">
            <w:pPr>
              <w:ind w:right="-208"/>
              <w:jc w:val="center"/>
              <w:rPr>
                <w:rFonts w:cstheme="minorHAnsi"/>
                <w:sz w:val="18"/>
                <w:szCs w:val="18"/>
              </w:rPr>
            </w:pPr>
            <w:r w:rsidRPr="005848E1">
              <w:rPr>
                <w:rFonts w:cstheme="minorHAnsi"/>
                <w:sz w:val="18"/>
                <w:szCs w:val="18"/>
              </w:rPr>
              <w:t>1835</w:t>
            </w:r>
          </w:p>
        </w:tc>
      </w:tr>
      <w:tr w:rsidR="008D4C37" w:rsidRPr="005848E1" w14:paraId="580A00BF" w14:textId="7A57AE0E" w:rsidTr="008D4C37">
        <w:trPr>
          <w:trHeight w:val="288"/>
        </w:trPr>
        <w:tc>
          <w:tcPr>
            <w:tcW w:w="654" w:type="dxa"/>
          </w:tcPr>
          <w:p w14:paraId="158C7656" w14:textId="36C21C3B" w:rsidR="008D4C37" w:rsidRPr="005848E1" w:rsidRDefault="008D4C37" w:rsidP="008D4C37">
            <w:pPr>
              <w:ind w:right="-208"/>
              <w:jc w:val="center"/>
              <w:rPr>
                <w:rFonts w:cstheme="minorHAnsi"/>
                <w:sz w:val="18"/>
                <w:szCs w:val="18"/>
              </w:rPr>
            </w:pPr>
            <w:r w:rsidRPr="005848E1">
              <w:rPr>
                <w:rFonts w:cstheme="minorHAnsi"/>
                <w:sz w:val="18"/>
                <w:szCs w:val="18"/>
              </w:rPr>
              <w:t>53</w:t>
            </w:r>
          </w:p>
        </w:tc>
        <w:tc>
          <w:tcPr>
            <w:tcW w:w="1449" w:type="dxa"/>
            <w:noWrap/>
            <w:hideMark/>
          </w:tcPr>
          <w:p w14:paraId="48A47DB6" w14:textId="77777777" w:rsidR="008D4C37" w:rsidRPr="005848E1" w:rsidRDefault="008D4C37" w:rsidP="008D4C37">
            <w:pPr>
              <w:ind w:right="-208"/>
              <w:jc w:val="center"/>
              <w:rPr>
                <w:rFonts w:cstheme="minorHAnsi"/>
                <w:sz w:val="18"/>
                <w:szCs w:val="18"/>
              </w:rPr>
            </w:pPr>
            <w:r w:rsidRPr="005848E1">
              <w:rPr>
                <w:rFonts w:cstheme="minorHAnsi"/>
                <w:sz w:val="18"/>
                <w:szCs w:val="18"/>
              </w:rPr>
              <w:t>Līvāni</w:t>
            </w:r>
          </w:p>
        </w:tc>
        <w:tc>
          <w:tcPr>
            <w:tcW w:w="1450" w:type="dxa"/>
            <w:noWrap/>
            <w:hideMark/>
          </w:tcPr>
          <w:p w14:paraId="697778FF" w14:textId="77777777" w:rsidR="008D4C37" w:rsidRPr="005848E1" w:rsidRDefault="008D4C37" w:rsidP="008D4C37">
            <w:pPr>
              <w:ind w:right="-208"/>
              <w:jc w:val="center"/>
              <w:rPr>
                <w:rFonts w:cstheme="minorHAnsi"/>
                <w:sz w:val="18"/>
                <w:szCs w:val="18"/>
              </w:rPr>
            </w:pPr>
            <w:r w:rsidRPr="005848E1">
              <w:rPr>
                <w:rFonts w:cstheme="minorHAnsi"/>
                <w:sz w:val="18"/>
                <w:szCs w:val="18"/>
              </w:rPr>
              <w:t>7850</w:t>
            </w:r>
          </w:p>
        </w:tc>
        <w:tc>
          <w:tcPr>
            <w:tcW w:w="1449" w:type="dxa"/>
            <w:noWrap/>
            <w:hideMark/>
          </w:tcPr>
          <w:p w14:paraId="2769AC39" w14:textId="77777777" w:rsidR="008D4C37" w:rsidRPr="005848E1" w:rsidRDefault="008D4C37" w:rsidP="008D4C37">
            <w:pPr>
              <w:ind w:right="-208"/>
              <w:jc w:val="center"/>
              <w:rPr>
                <w:rFonts w:cstheme="minorHAnsi"/>
                <w:sz w:val="18"/>
                <w:szCs w:val="18"/>
              </w:rPr>
            </w:pPr>
            <w:r w:rsidRPr="005848E1">
              <w:rPr>
                <w:rFonts w:cstheme="minorHAnsi"/>
                <w:sz w:val="18"/>
                <w:szCs w:val="18"/>
              </w:rPr>
              <w:t>5883</w:t>
            </w:r>
          </w:p>
        </w:tc>
        <w:tc>
          <w:tcPr>
            <w:tcW w:w="1450" w:type="dxa"/>
            <w:noWrap/>
            <w:hideMark/>
          </w:tcPr>
          <w:p w14:paraId="1C00DB87" w14:textId="77777777" w:rsidR="008D4C37" w:rsidRPr="005848E1" w:rsidRDefault="008D4C37" w:rsidP="008D4C37">
            <w:pPr>
              <w:ind w:right="-208"/>
              <w:jc w:val="center"/>
              <w:rPr>
                <w:rFonts w:cstheme="minorHAnsi"/>
                <w:sz w:val="18"/>
                <w:szCs w:val="18"/>
              </w:rPr>
            </w:pPr>
            <w:r w:rsidRPr="005848E1">
              <w:rPr>
                <w:rFonts w:cstheme="minorHAnsi"/>
                <w:sz w:val="18"/>
                <w:szCs w:val="18"/>
              </w:rPr>
              <w:t>352930</w:t>
            </w:r>
          </w:p>
        </w:tc>
        <w:tc>
          <w:tcPr>
            <w:tcW w:w="1449" w:type="dxa"/>
            <w:noWrap/>
            <w:hideMark/>
          </w:tcPr>
          <w:p w14:paraId="67F29532"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328.33</w:t>
            </w:r>
          </w:p>
        </w:tc>
        <w:tc>
          <w:tcPr>
            <w:tcW w:w="1450" w:type="dxa"/>
            <w:noWrap/>
            <w:hideMark/>
          </w:tcPr>
          <w:p w14:paraId="6052801F" w14:textId="77777777" w:rsidR="008D4C37" w:rsidRPr="005848E1" w:rsidRDefault="008D4C37" w:rsidP="008D4C37">
            <w:pPr>
              <w:ind w:right="-208"/>
              <w:jc w:val="center"/>
              <w:rPr>
                <w:rFonts w:cstheme="minorHAnsi"/>
                <w:sz w:val="18"/>
                <w:szCs w:val="18"/>
              </w:rPr>
            </w:pPr>
            <w:r w:rsidRPr="005848E1">
              <w:rPr>
                <w:rFonts w:cstheme="minorHAnsi"/>
                <w:sz w:val="18"/>
                <w:szCs w:val="18"/>
              </w:rPr>
              <w:t>5291</w:t>
            </w:r>
          </w:p>
        </w:tc>
      </w:tr>
      <w:tr w:rsidR="008D4C37" w:rsidRPr="005848E1" w14:paraId="299AC333" w14:textId="4A91B074" w:rsidTr="008D4C37">
        <w:trPr>
          <w:trHeight w:val="288"/>
        </w:trPr>
        <w:tc>
          <w:tcPr>
            <w:tcW w:w="654" w:type="dxa"/>
          </w:tcPr>
          <w:p w14:paraId="12CB9746" w14:textId="4FC1DD46" w:rsidR="008D4C37" w:rsidRPr="005848E1" w:rsidRDefault="008D4C37" w:rsidP="008D4C37">
            <w:pPr>
              <w:ind w:right="-208"/>
              <w:jc w:val="center"/>
              <w:rPr>
                <w:rFonts w:cstheme="minorHAnsi"/>
                <w:sz w:val="18"/>
                <w:szCs w:val="18"/>
              </w:rPr>
            </w:pPr>
            <w:r w:rsidRPr="005848E1">
              <w:rPr>
                <w:rFonts w:cstheme="minorHAnsi"/>
                <w:sz w:val="18"/>
                <w:szCs w:val="18"/>
              </w:rPr>
              <w:t>54</w:t>
            </w:r>
          </w:p>
        </w:tc>
        <w:tc>
          <w:tcPr>
            <w:tcW w:w="1449" w:type="dxa"/>
            <w:noWrap/>
            <w:hideMark/>
          </w:tcPr>
          <w:p w14:paraId="277723E2" w14:textId="77777777" w:rsidR="008D4C37" w:rsidRPr="005848E1" w:rsidRDefault="008D4C37" w:rsidP="008D4C37">
            <w:pPr>
              <w:ind w:right="-208"/>
              <w:jc w:val="center"/>
              <w:rPr>
                <w:rFonts w:cstheme="minorHAnsi"/>
                <w:sz w:val="18"/>
                <w:szCs w:val="18"/>
              </w:rPr>
            </w:pPr>
            <w:r w:rsidRPr="005848E1">
              <w:rPr>
                <w:rFonts w:cstheme="minorHAnsi"/>
                <w:sz w:val="18"/>
                <w:szCs w:val="18"/>
              </w:rPr>
              <w:t>Ludza</w:t>
            </w:r>
          </w:p>
        </w:tc>
        <w:tc>
          <w:tcPr>
            <w:tcW w:w="1450" w:type="dxa"/>
            <w:noWrap/>
            <w:hideMark/>
          </w:tcPr>
          <w:p w14:paraId="20A86B92" w14:textId="77777777" w:rsidR="008D4C37" w:rsidRPr="005848E1" w:rsidRDefault="008D4C37" w:rsidP="008D4C37">
            <w:pPr>
              <w:ind w:right="-208"/>
              <w:jc w:val="center"/>
              <w:rPr>
                <w:rFonts w:cstheme="minorHAnsi"/>
                <w:sz w:val="18"/>
                <w:szCs w:val="18"/>
              </w:rPr>
            </w:pPr>
            <w:r w:rsidRPr="005848E1">
              <w:rPr>
                <w:rFonts w:cstheme="minorHAnsi"/>
                <w:sz w:val="18"/>
                <w:szCs w:val="18"/>
              </w:rPr>
              <w:t>8252</w:t>
            </w:r>
          </w:p>
        </w:tc>
        <w:tc>
          <w:tcPr>
            <w:tcW w:w="1449" w:type="dxa"/>
            <w:noWrap/>
            <w:hideMark/>
          </w:tcPr>
          <w:p w14:paraId="78338B0A" w14:textId="77777777" w:rsidR="008D4C37" w:rsidRPr="005848E1" w:rsidRDefault="008D4C37" w:rsidP="008D4C37">
            <w:pPr>
              <w:ind w:right="-208"/>
              <w:jc w:val="center"/>
              <w:rPr>
                <w:rFonts w:cstheme="minorHAnsi"/>
                <w:sz w:val="18"/>
                <w:szCs w:val="18"/>
              </w:rPr>
            </w:pPr>
            <w:r w:rsidRPr="005848E1">
              <w:rPr>
                <w:rFonts w:cstheme="minorHAnsi"/>
                <w:sz w:val="18"/>
                <w:szCs w:val="18"/>
              </w:rPr>
              <w:t>6125</w:t>
            </w:r>
          </w:p>
        </w:tc>
        <w:tc>
          <w:tcPr>
            <w:tcW w:w="1450" w:type="dxa"/>
            <w:noWrap/>
            <w:hideMark/>
          </w:tcPr>
          <w:p w14:paraId="6C69F804" w14:textId="77777777" w:rsidR="008D4C37" w:rsidRPr="005848E1" w:rsidRDefault="008D4C37" w:rsidP="008D4C37">
            <w:pPr>
              <w:ind w:right="-208"/>
              <w:jc w:val="center"/>
              <w:rPr>
                <w:rFonts w:cstheme="minorHAnsi"/>
                <w:sz w:val="18"/>
                <w:szCs w:val="18"/>
              </w:rPr>
            </w:pPr>
            <w:r w:rsidRPr="005848E1">
              <w:rPr>
                <w:rFonts w:cstheme="minorHAnsi"/>
                <w:sz w:val="18"/>
                <w:szCs w:val="18"/>
              </w:rPr>
              <w:t>199590</w:t>
            </w:r>
          </w:p>
        </w:tc>
        <w:tc>
          <w:tcPr>
            <w:tcW w:w="1449" w:type="dxa"/>
            <w:noWrap/>
            <w:hideMark/>
          </w:tcPr>
          <w:p w14:paraId="385C952F"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237</w:t>
            </w:r>
          </w:p>
        </w:tc>
        <w:tc>
          <w:tcPr>
            <w:tcW w:w="1450" w:type="dxa"/>
            <w:noWrap/>
            <w:hideMark/>
          </w:tcPr>
          <w:p w14:paraId="52D3FCEC" w14:textId="77777777" w:rsidR="008D4C37" w:rsidRPr="005848E1" w:rsidRDefault="008D4C37" w:rsidP="008D4C37">
            <w:pPr>
              <w:ind w:right="-208"/>
              <w:jc w:val="center"/>
              <w:rPr>
                <w:rFonts w:cstheme="minorHAnsi"/>
                <w:sz w:val="18"/>
                <w:szCs w:val="18"/>
              </w:rPr>
            </w:pPr>
            <w:r w:rsidRPr="005848E1">
              <w:rPr>
                <w:rFonts w:cstheme="minorHAnsi"/>
                <w:sz w:val="18"/>
                <w:szCs w:val="18"/>
              </w:rPr>
              <w:t>2160</w:t>
            </w:r>
          </w:p>
        </w:tc>
      </w:tr>
      <w:tr w:rsidR="008D4C37" w:rsidRPr="005848E1" w14:paraId="7EAE4EE2" w14:textId="5D4BAD77" w:rsidTr="008D4C37">
        <w:trPr>
          <w:trHeight w:val="288"/>
        </w:trPr>
        <w:tc>
          <w:tcPr>
            <w:tcW w:w="654" w:type="dxa"/>
          </w:tcPr>
          <w:p w14:paraId="313F50B9" w14:textId="5B52981A" w:rsidR="008D4C37" w:rsidRPr="005848E1" w:rsidRDefault="008D4C37" w:rsidP="008D4C37">
            <w:pPr>
              <w:ind w:right="-208"/>
              <w:jc w:val="center"/>
              <w:rPr>
                <w:rFonts w:cstheme="minorHAnsi"/>
                <w:sz w:val="18"/>
                <w:szCs w:val="18"/>
              </w:rPr>
            </w:pPr>
            <w:r w:rsidRPr="005848E1">
              <w:rPr>
                <w:rFonts w:cstheme="minorHAnsi"/>
                <w:sz w:val="18"/>
                <w:szCs w:val="18"/>
              </w:rPr>
              <w:t>55</w:t>
            </w:r>
          </w:p>
        </w:tc>
        <w:tc>
          <w:tcPr>
            <w:tcW w:w="1449" w:type="dxa"/>
            <w:noWrap/>
            <w:hideMark/>
          </w:tcPr>
          <w:p w14:paraId="650890D6" w14:textId="77777777" w:rsidR="008D4C37" w:rsidRPr="005848E1" w:rsidRDefault="008D4C37" w:rsidP="008D4C37">
            <w:pPr>
              <w:ind w:right="-208"/>
              <w:jc w:val="center"/>
              <w:rPr>
                <w:rFonts w:cstheme="minorHAnsi"/>
                <w:sz w:val="18"/>
                <w:szCs w:val="18"/>
              </w:rPr>
            </w:pPr>
            <w:r w:rsidRPr="005848E1">
              <w:rPr>
                <w:rFonts w:cstheme="minorHAnsi"/>
                <w:sz w:val="18"/>
                <w:szCs w:val="18"/>
              </w:rPr>
              <w:t>Malta</w:t>
            </w:r>
          </w:p>
        </w:tc>
        <w:tc>
          <w:tcPr>
            <w:tcW w:w="1450" w:type="dxa"/>
            <w:noWrap/>
            <w:hideMark/>
          </w:tcPr>
          <w:p w14:paraId="14A95476" w14:textId="77777777" w:rsidR="008D4C37" w:rsidRPr="005848E1" w:rsidRDefault="008D4C37" w:rsidP="008D4C37">
            <w:pPr>
              <w:ind w:right="-208"/>
              <w:jc w:val="center"/>
              <w:rPr>
                <w:rFonts w:cstheme="minorHAnsi"/>
                <w:sz w:val="18"/>
                <w:szCs w:val="18"/>
              </w:rPr>
            </w:pPr>
            <w:r w:rsidRPr="005848E1">
              <w:rPr>
                <w:rFonts w:cstheme="minorHAnsi"/>
                <w:sz w:val="18"/>
                <w:szCs w:val="18"/>
              </w:rPr>
              <w:t>2543</w:t>
            </w:r>
          </w:p>
        </w:tc>
        <w:tc>
          <w:tcPr>
            <w:tcW w:w="1449" w:type="dxa"/>
            <w:noWrap/>
            <w:hideMark/>
          </w:tcPr>
          <w:p w14:paraId="3F19E9DD" w14:textId="77777777" w:rsidR="008D4C37" w:rsidRPr="005848E1" w:rsidRDefault="008D4C37" w:rsidP="008D4C37">
            <w:pPr>
              <w:ind w:right="-208"/>
              <w:jc w:val="center"/>
              <w:rPr>
                <w:rFonts w:cstheme="minorHAnsi"/>
                <w:sz w:val="18"/>
                <w:szCs w:val="18"/>
              </w:rPr>
            </w:pPr>
            <w:r w:rsidRPr="005848E1">
              <w:rPr>
                <w:rFonts w:cstheme="minorHAnsi"/>
                <w:sz w:val="18"/>
                <w:szCs w:val="18"/>
              </w:rPr>
              <w:t>1653</w:t>
            </w:r>
          </w:p>
        </w:tc>
        <w:tc>
          <w:tcPr>
            <w:tcW w:w="1450" w:type="dxa"/>
            <w:noWrap/>
            <w:hideMark/>
          </w:tcPr>
          <w:p w14:paraId="602DA990" w14:textId="77777777" w:rsidR="008D4C37" w:rsidRPr="005848E1" w:rsidRDefault="008D4C37" w:rsidP="008D4C37">
            <w:pPr>
              <w:ind w:right="-208"/>
              <w:jc w:val="center"/>
              <w:rPr>
                <w:rFonts w:cstheme="minorHAnsi"/>
                <w:sz w:val="18"/>
                <w:szCs w:val="18"/>
              </w:rPr>
            </w:pPr>
            <w:r w:rsidRPr="005848E1">
              <w:rPr>
                <w:rFonts w:cstheme="minorHAnsi"/>
                <w:sz w:val="18"/>
                <w:szCs w:val="18"/>
              </w:rPr>
              <w:t>39535</w:t>
            </w:r>
          </w:p>
        </w:tc>
        <w:tc>
          <w:tcPr>
            <w:tcW w:w="1449" w:type="dxa"/>
            <w:noWrap/>
            <w:hideMark/>
          </w:tcPr>
          <w:p w14:paraId="52CED0D4"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240</w:t>
            </w:r>
          </w:p>
        </w:tc>
        <w:tc>
          <w:tcPr>
            <w:tcW w:w="1450" w:type="dxa"/>
            <w:noWrap/>
            <w:hideMark/>
          </w:tcPr>
          <w:p w14:paraId="632E34D9" w14:textId="77777777" w:rsidR="008D4C37" w:rsidRPr="005848E1" w:rsidRDefault="008D4C37" w:rsidP="008D4C37">
            <w:pPr>
              <w:ind w:right="-208"/>
              <w:jc w:val="center"/>
              <w:rPr>
                <w:rFonts w:cstheme="minorHAnsi"/>
                <w:sz w:val="18"/>
                <w:szCs w:val="18"/>
              </w:rPr>
            </w:pPr>
            <w:r w:rsidRPr="005848E1">
              <w:rPr>
                <w:rFonts w:cstheme="minorHAnsi"/>
                <w:sz w:val="18"/>
                <w:szCs w:val="18"/>
              </w:rPr>
              <w:t>433</w:t>
            </w:r>
          </w:p>
        </w:tc>
      </w:tr>
      <w:tr w:rsidR="008D4C37" w:rsidRPr="005848E1" w14:paraId="584400F4" w14:textId="3927201D" w:rsidTr="008D4C37">
        <w:trPr>
          <w:trHeight w:val="288"/>
        </w:trPr>
        <w:tc>
          <w:tcPr>
            <w:tcW w:w="654" w:type="dxa"/>
          </w:tcPr>
          <w:p w14:paraId="00151D15" w14:textId="0AA1F6D7" w:rsidR="008D4C37" w:rsidRPr="005848E1" w:rsidRDefault="008D4C37" w:rsidP="008D4C37">
            <w:pPr>
              <w:ind w:right="-208"/>
              <w:jc w:val="center"/>
              <w:rPr>
                <w:rFonts w:cstheme="minorHAnsi"/>
                <w:sz w:val="18"/>
                <w:szCs w:val="18"/>
              </w:rPr>
            </w:pPr>
            <w:r w:rsidRPr="005848E1">
              <w:rPr>
                <w:rFonts w:cstheme="minorHAnsi"/>
                <w:sz w:val="18"/>
                <w:szCs w:val="18"/>
              </w:rPr>
              <w:t>56</w:t>
            </w:r>
          </w:p>
        </w:tc>
        <w:tc>
          <w:tcPr>
            <w:tcW w:w="1449" w:type="dxa"/>
            <w:noWrap/>
            <w:hideMark/>
          </w:tcPr>
          <w:p w14:paraId="45094E2C" w14:textId="77777777" w:rsidR="008D4C37" w:rsidRPr="005848E1" w:rsidRDefault="008D4C37" w:rsidP="008D4C37">
            <w:pPr>
              <w:ind w:right="-208"/>
              <w:jc w:val="center"/>
              <w:rPr>
                <w:rFonts w:cstheme="minorHAnsi"/>
                <w:sz w:val="18"/>
                <w:szCs w:val="18"/>
              </w:rPr>
            </w:pPr>
            <w:r w:rsidRPr="005848E1">
              <w:rPr>
                <w:rFonts w:cstheme="minorHAnsi"/>
                <w:sz w:val="18"/>
                <w:szCs w:val="18"/>
              </w:rPr>
              <w:t>Mālpils</w:t>
            </w:r>
          </w:p>
        </w:tc>
        <w:tc>
          <w:tcPr>
            <w:tcW w:w="1450" w:type="dxa"/>
            <w:noWrap/>
            <w:hideMark/>
          </w:tcPr>
          <w:p w14:paraId="1108D9E3" w14:textId="77777777" w:rsidR="008D4C37" w:rsidRPr="005848E1" w:rsidRDefault="008D4C37" w:rsidP="008D4C37">
            <w:pPr>
              <w:ind w:right="-208"/>
              <w:jc w:val="center"/>
              <w:rPr>
                <w:rFonts w:cstheme="minorHAnsi"/>
                <w:sz w:val="18"/>
                <w:szCs w:val="18"/>
              </w:rPr>
            </w:pPr>
            <w:r w:rsidRPr="005848E1">
              <w:rPr>
                <w:rFonts w:cstheme="minorHAnsi"/>
                <w:sz w:val="18"/>
                <w:szCs w:val="18"/>
              </w:rPr>
              <w:t>1620</w:t>
            </w:r>
          </w:p>
        </w:tc>
        <w:tc>
          <w:tcPr>
            <w:tcW w:w="1449" w:type="dxa"/>
            <w:noWrap/>
            <w:hideMark/>
          </w:tcPr>
          <w:p w14:paraId="1B9B89CC" w14:textId="77777777" w:rsidR="008D4C37" w:rsidRPr="005848E1" w:rsidRDefault="008D4C37" w:rsidP="008D4C37">
            <w:pPr>
              <w:ind w:right="-208"/>
              <w:jc w:val="center"/>
              <w:rPr>
                <w:rFonts w:cstheme="minorHAnsi"/>
                <w:sz w:val="18"/>
                <w:szCs w:val="18"/>
              </w:rPr>
            </w:pPr>
            <w:r w:rsidRPr="005848E1">
              <w:rPr>
                <w:rFonts w:cstheme="minorHAnsi"/>
                <w:sz w:val="18"/>
                <w:szCs w:val="18"/>
              </w:rPr>
              <w:t>1590</w:t>
            </w:r>
          </w:p>
        </w:tc>
        <w:tc>
          <w:tcPr>
            <w:tcW w:w="1450" w:type="dxa"/>
            <w:noWrap/>
            <w:hideMark/>
          </w:tcPr>
          <w:p w14:paraId="390210A8" w14:textId="77777777" w:rsidR="008D4C37" w:rsidRPr="005848E1" w:rsidRDefault="008D4C37" w:rsidP="008D4C37">
            <w:pPr>
              <w:ind w:right="-208"/>
              <w:jc w:val="center"/>
              <w:rPr>
                <w:rFonts w:cstheme="minorHAnsi"/>
                <w:sz w:val="18"/>
                <w:szCs w:val="18"/>
              </w:rPr>
            </w:pPr>
            <w:r w:rsidRPr="005848E1">
              <w:rPr>
                <w:rFonts w:cstheme="minorHAnsi"/>
                <w:sz w:val="18"/>
                <w:szCs w:val="18"/>
              </w:rPr>
              <w:t>66784</w:t>
            </w:r>
          </w:p>
        </w:tc>
        <w:tc>
          <w:tcPr>
            <w:tcW w:w="1449" w:type="dxa"/>
            <w:noWrap/>
            <w:hideMark/>
          </w:tcPr>
          <w:p w14:paraId="1F45C3B1"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230</w:t>
            </w:r>
          </w:p>
        </w:tc>
        <w:tc>
          <w:tcPr>
            <w:tcW w:w="1450" w:type="dxa"/>
            <w:noWrap/>
            <w:hideMark/>
          </w:tcPr>
          <w:p w14:paraId="52711BCA" w14:textId="77777777" w:rsidR="008D4C37" w:rsidRPr="005848E1" w:rsidRDefault="008D4C37" w:rsidP="008D4C37">
            <w:pPr>
              <w:ind w:right="-208"/>
              <w:jc w:val="center"/>
              <w:rPr>
                <w:rFonts w:cstheme="minorHAnsi"/>
                <w:sz w:val="18"/>
                <w:szCs w:val="18"/>
              </w:rPr>
            </w:pPr>
            <w:r w:rsidRPr="005848E1">
              <w:rPr>
                <w:rFonts w:cstheme="minorHAnsi"/>
                <w:sz w:val="18"/>
                <w:szCs w:val="18"/>
              </w:rPr>
              <w:t>701</w:t>
            </w:r>
          </w:p>
        </w:tc>
      </w:tr>
      <w:tr w:rsidR="008D4C37" w:rsidRPr="005848E1" w14:paraId="454D17BB" w14:textId="1C6CC919" w:rsidTr="008D4C37">
        <w:trPr>
          <w:trHeight w:val="288"/>
        </w:trPr>
        <w:tc>
          <w:tcPr>
            <w:tcW w:w="654" w:type="dxa"/>
          </w:tcPr>
          <w:p w14:paraId="43E5720C" w14:textId="02873DF9" w:rsidR="008D4C37" w:rsidRPr="005848E1" w:rsidRDefault="008D4C37" w:rsidP="008D4C37">
            <w:pPr>
              <w:ind w:right="-208"/>
              <w:jc w:val="center"/>
              <w:rPr>
                <w:rFonts w:cstheme="minorHAnsi"/>
                <w:sz w:val="18"/>
                <w:szCs w:val="18"/>
              </w:rPr>
            </w:pPr>
            <w:r w:rsidRPr="005848E1">
              <w:rPr>
                <w:rFonts w:cstheme="minorHAnsi"/>
                <w:sz w:val="18"/>
                <w:szCs w:val="18"/>
              </w:rPr>
              <w:t>57</w:t>
            </w:r>
          </w:p>
        </w:tc>
        <w:tc>
          <w:tcPr>
            <w:tcW w:w="1449" w:type="dxa"/>
            <w:noWrap/>
            <w:hideMark/>
          </w:tcPr>
          <w:p w14:paraId="5455154B" w14:textId="77777777" w:rsidR="008D4C37" w:rsidRPr="005848E1" w:rsidRDefault="008D4C37" w:rsidP="008D4C37">
            <w:pPr>
              <w:ind w:right="-208"/>
              <w:jc w:val="center"/>
              <w:rPr>
                <w:rFonts w:cstheme="minorHAnsi"/>
                <w:sz w:val="18"/>
                <w:szCs w:val="18"/>
              </w:rPr>
            </w:pPr>
            <w:r w:rsidRPr="005848E1">
              <w:rPr>
                <w:rFonts w:cstheme="minorHAnsi"/>
                <w:sz w:val="18"/>
                <w:szCs w:val="18"/>
              </w:rPr>
              <w:t>Ozolnieki</w:t>
            </w:r>
          </w:p>
        </w:tc>
        <w:tc>
          <w:tcPr>
            <w:tcW w:w="1450" w:type="dxa"/>
            <w:noWrap/>
            <w:hideMark/>
          </w:tcPr>
          <w:p w14:paraId="5F1EBD67" w14:textId="77777777" w:rsidR="008D4C37" w:rsidRPr="005848E1" w:rsidRDefault="008D4C37" w:rsidP="008D4C37">
            <w:pPr>
              <w:ind w:right="-208"/>
              <w:jc w:val="center"/>
              <w:rPr>
                <w:rFonts w:cstheme="minorHAnsi"/>
                <w:sz w:val="18"/>
                <w:szCs w:val="18"/>
              </w:rPr>
            </w:pPr>
            <w:r w:rsidRPr="005848E1">
              <w:rPr>
                <w:rFonts w:cstheme="minorHAnsi"/>
                <w:sz w:val="18"/>
                <w:szCs w:val="18"/>
              </w:rPr>
              <w:t>3750</w:t>
            </w:r>
          </w:p>
        </w:tc>
        <w:tc>
          <w:tcPr>
            <w:tcW w:w="1449" w:type="dxa"/>
            <w:noWrap/>
            <w:hideMark/>
          </w:tcPr>
          <w:p w14:paraId="39550C7C" w14:textId="77777777" w:rsidR="008D4C37" w:rsidRPr="005848E1" w:rsidRDefault="008D4C37" w:rsidP="008D4C37">
            <w:pPr>
              <w:ind w:right="-208"/>
              <w:jc w:val="center"/>
              <w:rPr>
                <w:rFonts w:cstheme="minorHAnsi"/>
                <w:sz w:val="18"/>
                <w:szCs w:val="18"/>
              </w:rPr>
            </w:pPr>
            <w:r w:rsidRPr="005848E1">
              <w:rPr>
                <w:rFonts w:cstheme="minorHAnsi"/>
                <w:sz w:val="18"/>
                <w:szCs w:val="18"/>
              </w:rPr>
              <w:t>2164</w:t>
            </w:r>
          </w:p>
        </w:tc>
        <w:tc>
          <w:tcPr>
            <w:tcW w:w="1450" w:type="dxa"/>
            <w:noWrap/>
            <w:hideMark/>
          </w:tcPr>
          <w:p w14:paraId="0ECCB263" w14:textId="77777777" w:rsidR="008D4C37" w:rsidRPr="005848E1" w:rsidRDefault="008D4C37" w:rsidP="008D4C37">
            <w:pPr>
              <w:ind w:right="-208"/>
              <w:jc w:val="center"/>
              <w:rPr>
                <w:rFonts w:cstheme="minorHAnsi"/>
                <w:sz w:val="18"/>
                <w:szCs w:val="18"/>
              </w:rPr>
            </w:pPr>
            <w:r w:rsidRPr="005848E1">
              <w:rPr>
                <w:rFonts w:cstheme="minorHAnsi"/>
                <w:sz w:val="18"/>
                <w:szCs w:val="18"/>
              </w:rPr>
              <w:t>166411</w:t>
            </w:r>
          </w:p>
        </w:tc>
        <w:tc>
          <w:tcPr>
            <w:tcW w:w="1449" w:type="dxa"/>
            <w:noWrap/>
            <w:hideMark/>
          </w:tcPr>
          <w:p w14:paraId="5DE4426D"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442</w:t>
            </w:r>
          </w:p>
        </w:tc>
        <w:tc>
          <w:tcPr>
            <w:tcW w:w="1450" w:type="dxa"/>
            <w:noWrap/>
            <w:hideMark/>
          </w:tcPr>
          <w:p w14:paraId="18D52DDC" w14:textId="77777777" w:rsidR="008D4C37" w:rsidRPr="005848E1" w:rsidRDefault="008D4C37" w:rsidP="008D4C37">
            <w:pPr>
              <w:ind w:right="-208"/>
              <w:jc w:val="center"/>
              <w:rPr>
                <w:rFonts w:cstheme="minorHAnsi"/>
                <w:sz w:val="18"/>
                <w:szCs w:val="18"/>
              </w:rPr>
            </w:pPr>
            <w:r w:rsidRPr="005848E1">
              <w:rPr>
                <w:rFonts w:cstheme="minorHAnsi"/>
                <w:sz w:val="18"/>
                <w:szCs w:val="18"/>
              </w:rPr>
              <w:t>3359</w:t>
            </w:r>
          </w:p>
        </w:tc>
      </w:tr>
      <w:tr w:rsidR="008D4C37" w:rsidRPr="005848E1" w14:paraId="6E491048" w14:textId="7BBC44C3" w:rsidTr="008D4C37">
        <w:trPr>
          <w:trHeight w:val="288"/>
        </w:trPr>
        <w:tc>
          <w:tcPr>
            <w:tcW w:w="654" w:type="dxa"/>
          </w:tcPr>
          <w:p w14:paraId="39942D5C" w14:textId="19611ED9" w:rsidR="008D4C37" w:rsidRPr="005848E1" w:rsidRDefault="008D4C37" w:rsidP="008D4C37">
            <w:pPr>
              <w:ind w:right="-208"/>
              <w:jc w:val="center"/>
              <w:rPr>
                <w:rFonts w:cstheme="minorHAnsi"/>
                <w:sz w:val="18"/>
                <w:szCs w:val="18"/>
              </w:rPr>
            </w:pPr>
            <w:r w:rsidRPr="005848E1">
              <w:rPr>
                <w:rFonts w:cstheme="minorHAnsi"/>
                <w:sz w:val="18"/>
                <w:szCs w:val="18"/>
              </w:rPr>
              <w:t>58</w:t>
            </w:r>
          </w:p>
        </w:tc>
        <w:tc>
          <w:tcPr>
            <w:tcW w:w="1449" w:type="dxa"/>
            <w:noWrap/>
            <w:hideMark/>
          </w:tcPr>
          <w:p w14:paraId="049D06C1" w14:textId="77777777" w:rsidR="008D4C37" w:rsidRPr="005848E1" w:rsidRDefault="008D4C37" w:rsidP="008D4C37">
            <w:pPr>
              <w:ind w:right="-208"/>
              <w:jc w:val="center"/>
              <w:rPr>
                <w:rFonts w:cstheme="minorHAnsi"/>
                <w:sz w:val="18"/>
                <w:szCs w:val="18"/>
              </w:rPr>
            </w:pPr>
            <w:r w:rsidRPr="005848E1">
              <w:rPr>
                <w:rFonts w:cstheme="minorHAnsi"/>
                <w:sz w:val="18"/>
                <w:szCs w:val="18"/>
              </w:rPr>
              <w:t>Pļaviņas</w:t>
            </w:r>
          </w:p>
        </w:tc>
        <w:tc>
          <w:tcPr>
            <w:tcW w:w="1450" w:type="dxa"/>
            <w:noWrap/>
            <w:hideMark/>
          </w:tcPr>
          <w:p w14:paraId="1718D5E9" w14:textId="77777777" w:rsidR="008D4C37" w:rsidRPr="005848E1" w:rsidRDefault="008D4C37" w:rsidP="008D4C37">
            <w:pPr>
              <w:ind w:right="-208"/>
              <w:jc w:val="center"/>
              <w:rPr>
                <w:rFonts w:cstheme="minorHAnsi"/>
                <w:sz w:val="18"/>
                <w:szCs w:val="18"/>
              </w:rPr>
            </w:pPr>
            <w:r w:rsidRPr="005848E1">
              <w:rPr>
                <w:rFonts w:cstheme="minorHAnsi"/>
                <w:sz w:val="18"/>
                <w:szCs w:val="18"/>
              </w:rPr>
              <w:t>3914</w:t>
            </w:r>
          </w:p>
        </w:tc>
        <w:tc>
          <w:tcPr>
            <w:tcW w:w="1449" w:type="dxa"/>
            <w:noWrap/>
            <w:hideMark/>
          </w:tcPr>
          <w:p w14:paraId="2ED2FD2C" w14:textId="77777777" w:rsidR="008D4C37" w:rsidRPr="005848E1" w:rsidRDefault="008D4C37" w:rsidP="008D4C37">
            <w:pPr>
              <w:ind w:right="-208"/>
              <w:jc w:val="center"/>
              <w:rPr>
                <w:rFonts w:cstheme="minorHAnsi"/>
                <w:sz w:val="18"/>
                <w:szCs w:val="18"/>
              </w:rPr>
            </w:pPr>
            <w:r w:rsidRPr="005848E1">
              <w:rPr>
                <w:rFonts w:cstheme="minorHAnsi"/>
                <w:sz w:val="18"/>
                <w:szCs w:val="18"/>
              </w:rPr>
              <w:t>1652</w:t>
            </w:r>
          </w:p>
        </w:tc>
        <w:tc>
          <w:tcPr>
            <w:tcW w:w="1450" w:type="dxa"/>
            <w:noWrap/>
            <w:hideMark/>
          </w:tcPr>
          <w:p w14:paraId="6F475D4B" w14:textId="77777777" w:rsidR="008D4C37" w:rsidRPr="005848E1" w:rsidRDefault="008D4C37" w:rsidP="008D4C37">
            <w:pPr>
              <w:ind w:right="-208"/>
              <w:jc w:val="center"/>
              <w:rPr>
                <w:rFonts w:cstheme="minorHAnsi"/>
                <w:sz w:val="18"/>
                <w:szCs w:val="18"/>
              </w:rPr>
            </w:pPr>
            <w:r w:rsidRPr="005848E1">
              <w:rPr>
                <w:rFonts w:cstheme="minorHAnsi"/>
                <w:sz w:val="18"/>
                <w:szCs w:val="18"/>
              </w:rPr>
              <w:t>68942</w:t>
            </w:r>
          </w:p>
        </w:tc>
        <w:tc>
          <w:tcPr>
            <w:tcW w:w="1449" w:type="dxa"/>
            <w:noWrap/>
            <w:hideMark/>
          </w:tcPr>
          <w:p w14:paraId="1FD2FE0F"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83</w:t>
            </w:r>
          </w:p>
        </w:tc>
        <w:tc>
          <w:tcPr>
            <w:tcW w:w="1450" w:type="dxa"/>
            <w:noWrap/>
            <w:hideMark/>
          </w:tcPr>
          <w:p w14:paraId="7C694A01" w14:textId="77777777" w:rsidR="008D4C37" w:rsidRPr="005848E1" w:rsidRDefault="008D4C37" w:rsidP="008D4C37">
            <w:pPr>
              <w:ind w:right="-208"/>
              <w:jc w:val="center"/>
              <w:rPr>
                <w:rFonts w:cstheme="minorHAnsi"/>
                <w:sz w:val="18"/>
                <w:szCs w:val="18"/>
              </w:rPr>
            </w:pPr>
            <w:r w:rsidRPr="005848E1">
              <w:rPr>
                <w:rFonts w:cstheme="minorHAnsi"/>
                <w:sz w:val="18"/>
                <w:szCs w:val="18"/>
              </w:rPr>
              <w:t>261</w:t>
            </w:r>
          </w:p>
        </w:tc>
      </w:tr>
      <w:tr w:rsidR="008D4C37" w:rsidRPr="005848E1" w14:paraId="5E759D66" w14:textId="1DEC3BD0" w:rsidTr="008D4C37">
        <w:trPr>
          <w:trHeight w:val="288"/>
        </w:trPr>
        <w:tc>
          <w:tcPr>
            <w:tcW w:w="654" w:type="dxa"/>
          </w:tcPr>
          <w:p w14:paraId="0402872E" w14:textId="3DE936D0" w:rsidR="008D4C37" w:rsidRPr="005848E1" w:rsidRDefault="008D4C37" w:rsidP="008D4C37">
            <w:pPr>
              <w:ind w:right="-208"/>
              <w:jc w:val="center"/>
              <w:rPr>
                <w:rFonts w:cstheme="minorHAnsi"/>
                <w:sz w:val="18"/>
                <w:szCs w:val="18"/>
              </w:rPr>
            </w:pPr>
            <w:r w:rsidRPr="005848E1">
              <w:rPr>
                <w:rFonts w:cstheme="minorHAnsi"/>
                <w:sz w:val="18"/>
                <w:szCs w:val="18"/>
              </w:rPr>
              <w:t>59</w:t>
            </w:r>
          </w:p>
        </w:tc>
        <w:tc>
          <w:tcPr>
            <w:tcW w:w="1449" w:type="dxa"/>
            <w:noWrap/>
            <w:hideMark/>
          </w:tcPr>
          <w:p w14:paraId="7008AE46" w14:textId="77777777" w:rsidR="008D4C37" w:rsidRPr="005848E1" w:rsidRDefault="008D4C37" w:rsidP="008D4C37">
            <w:pPr>
              <w:ind w:right="-208"/>
              <w:jc w:val="center"/>
              <w:rPr>
                <w:rFonts w:cstheme="minorHAnsi"/>
                <w:sz w:val="18"/>
                <w:szCs w:val="18"/>
              </w:rPr>
            </w:pPr>
            <w:r w:rsidRPr="005848E1">
              <w:rPr>
                <w:rFonts w:cstheme="minorHAnsi"/>
                <w:sz w:val="18"/>
                <w:szCs w:val="18"/>
              </w:rPr>
              <w:t>Preiļi</w:t>
            </w:r>
          </w:p>
        </w:tc>
        <w:tc>
          <w:tcPr>
            <w:tcW w:w="1450" w:type="dxa"/>
            <w:noWrap/>
            <w:hideMark/>
          </w:tcPr>
          <w:p w14:paraId="1812A6F9" w14:textId="77777777" w:rsidR="008D4C37" w:rsidRPr="005848E1" w:rsidRDefault="008D4C37" w:rsidP="008D4C37">
            <w:pPr>
              <w:ind w:right="-208"/>
              <w:jc w:val="center"/>
              <w:rPr>
                <w:rFonts w:cstheme="minorHAnsi"/>
                <w:sz w:val="18"/>
                <w:szCs w:val="18"/>
              </w:rPr>
            </w:pPr>
            <w:r w:rsidRPr="005848E1">
              <w:rPr>
                <w:rFonts w:cstheme="minorHAnsi"/>
                <w:sz w:val="18"/>
                <w:szCs w:val="18"/>
              </w:rPr>
              <w:t>7361</w:t>
            </w:r>
          </w:p>
        </w:tc>
        <w:tc>
          <w:tcPr>
            <w:tcW w:w="1449" w:type="dxa"/>
            <w:noWrap/>
            <w:hideMark/>
          </w:tcPr>
          <w:p w14:paraId="1E9C5588" w14:textId="77777777" w:rsidR="008D4C37" w:rsidRPr="005848E1" w:rsidRDefault="008D4C37" w:rsidP="008D4C37">
            <w:pPr>
              <w:ind w:right="-208"/>
              <w:jc w:val="center"/>
              <w:rPr>
                <w:rFonts w:cstheme="minorHAnsi"/>
                <w:sz w:val="18"/>
                <w:szCs w:val="18"/>
              </w:rPr>
            </w:pPr>
            <w:r w:rsidRPr="005848E1">
              <w:rPr>
                <w:rFonts w:cstheme="minorHAnsi"/>
                <w:sz w:val="18"/>
                <w:szCs w:val="18"/>
              </w:rPr>
              <w:t>7015</w:t>
            </w:r>
          </w:p>
        </w:tc>
        <w:tc>
          <w:tcPr>
            <w:tcW w:w="1450" w:type="dxa"/>
            <w:noWrap/>
            <w:hideMark/>
          </w:tcPr>
          <w:p w14:paraId="6E8A0949" w14:textId="77777777" w:rsidR="008D4C37" w:rsidRPr="005848E1" w:rsidRDefault="008D4C37" w:rsidP="008D4C37">
            <w:pPr>
              <w:ind w:right="-208"/>
              <w:jc w:val="center"/>
              <w:rPr>
                <w:rFonts w:cstheme="minorHAnsi"/>
                <w:sz w:val="18"/>
                <w:szCs w:val="18"/>
              </w:rPr>
            </w:pPr>
            <w:r w:rsidRPr="005848E1">
              <w:rPr>
                <w:rFonts w:cstheme="minorHAnsi"/>
                <w:sz w:val="18"/>
                <w:szCs w:val="18"/>
              </w:rPr>
              <w:t>378504</w:t>
            </w:r>
          </w:p>
        </w:tc>
        <w:tc>
          <w:tcPr>
            <w:tcW w:w="1449" w:type="dxa"/>
            <w:noWrap/>
            <w:hideMark/>
          </w:tcPr>
          <w:p w14:paraId="40932F47"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560</w:t>
            </w:r>
          </w:p>
        </w:tc>
        <w:tc>
          <w:tcPr>
            <w:tcW w:w="1450" w:type="dxa"/>
            <w:noWrap/>
            <w:hideMark/>
          </w:tcPr>
          <w:p w14:paraId="69899713" w14:textId="77777777" w:rsidR="008D4C37" w:rsidRPr="005848E1" w:rsidRDefault="008D4C37" w:rsidP="008D4C37">
            <w:pPr>
              <w:ind w:right="-208"/>
              <w:jc w:val="center"/>
              <w:rPr>
                <w:rFonts w:cstheme="minorHAnsi"/>
                <w:sz w:val="18"/>
                <w:szCs w:val="18"/>
              </w:rPr>
            </w:pPr>
            <w:r w:rsidRPr="005848E1">
              <w:rPr>
                <w:rFonts w:cstheme="minorHAnsi"/>
                <w:sz w:val="18"/>
                <w:szCs w:val="18"/>
              </w:rPr>
              <w:t>9679</w:t>
            </w:r>
          </w:p>
        </w:tc>
      </w:tr>
      <w:tr w:rsidR="008D4C37" w:rsidRPr="005848E1" w14:paraId="3276D4BD" w14:textId="6AE7B2DC" w:rsidTr="008D4C37">
        <w:trPr>
          <w:trHeight w:val="288"/>
        </w:trPr>
        <w:tc>
          <w:tcPr>
            <w:tcW w:w="654" w:type="dxa"/>
          </w:tcPr>
          <w:p w14:paraId="612448AA" w14:textId="36E89B16" w:rsidR="008D4C37" w:rsidRPr="005848E1" w:rsidRDefault="008D4C37" w:rsidP="008D4C37">
            <w:pPr>
              <w:ind w:right="-208"/>
              <w:jc w:val="center"/>
              <w:rPr>
                <w:rFonts w:cstheme="minorHAnsi"/>
                <w:sz w:val="18"/>
                <w:szCs w:val="18"/>
              </w:rPr>
            </w:pPr>
            <w:r w:rsidRPr="005848E1">
              <w:rPr>
                <w:rFonts w:cstheme="minorHAnsi"/>
                <w:sz w:val="18"/>
                <w:szCs w:val="18"/>
              </w:rPr>
              <w:t>60</w:t>
            </w:r>
          </w:p>
        </w:tc>
        <w:tc>
          <w:tcPr>
            <w:tcW w:w="1449" w:type="dxa"/>
            <w:noWrap/>
            <w:hideMark/>
          </w:tcPr>
          <w:p w14:paraId="48049034" w14:textId="77777777" w:rsidR="008D4C37" w:rsidRPr="005848E1" w:rsidRDefault="008D4C37" w:rsidP="008D4C37">
            <w:pPr>
              <w:ind w:right="-208"/>
              <w:jc w:val="center"/>
              <w:rPr>
                <w:rFonts w:cstheme="minorHAnsi"/>
                <w:sz w:val="18"/>
                <w:szCs w:val="18"/>
              </w:rPr>
            </w:pPr>
            <w:r w:rsidRPr="005848E1">
              <w:rPr>
                <w:rFonts w:cstheme="minorHAnsi"/>
                <w:sz w:val="18"/>
                <w:szCs w:val="18"/>
              </w:rPr>
              <w:t>Priekule</w:t>
            </w:r>
          </w:p>
        </w:tc>
        <w:tc>
          <w:tcPr>
            <w:tcW w:w="1450" w:type="dxa"/>
            <w:noWrap/>
            <w:hideMark/>
          </w:tcPr>
          <w:p w14:paraId="721CEAB0" w14:textId="77777777" w:rsidR="008D4C37" w:rsidRPr="005848E1" w:rsidRDefault="008D4C37" w:rsidP="008D4C37">
            <w:pPr>
              <w:ind w:right="-208"/>
              <w:jc w:val="center"/>
              <w:rPr>
                <w:rFonts w:cstheme="minorHAnsi"/>
                <w:sz w:val="18"/>
                <w:szCs w:val="18"/>
              </w:rPr>
            </w:pPr>
            <w:r w:rsidRPr="005848E1">
              <w:rPr>
                <w:rFonts w:cstheme="minorHAnsi"/>
                <w:sz w:val="18"/>
                <w:szCs w:val="18"/>
              </w:rPr>
              <w:t>2105</w:t>
            </w:r>
          </w:p>
        </w:tc>
        <w:tc>
          <w:tcPr>
            <w:tcW w:w="1449" w:type="dxa"/>
            <w:noWrap/>
            <w:hideMark/>
          </w:tcPr>
          <w:p w14:paraId="5A644CEF" w14:textId="77777777" w:rsidR="008D4C37" w:rsidRPr="005848E1" w:rsidRDefault="008D4C37" w:rsidP="008D4C37">
            <w:pPr>
              <w:ind w:right="-208"/>
              <w:jc w:val="center"/>
              <w:rPr>
                <w:rFonts w:cstheme="minorHAnsi"/>
                <w:sz w:val="18"/>
                <w:szCs w:val="18"/>
              </w:rPr>
            </w:pPr>
            <w:r w:rsidRPr="005848E1">
              <w:rPr>
                <w:rFonts w:cstheme="minorHAnsi"/>
                <w:sz w:val="18"/>
                <w:szCs w:val="18"/>
              </w:rPr>
              <w:t>1192</w:t>
            </w:r>
          </w:p>
        </w:tc>
        <w:tc>
          <w:tcPr>
            <w:tcW w:w="1450" w:type="dxa"/>
            <w:noWrap/>
            <w:hideMark/>
          </w:tcPr>
          <w:p w14:paraId="54E85559" w14:textId="77777777" w:rsidR="008D4C37" w:rsidRPr="005848E1" w:rsidRDefault="008D4C37" w:rsidP="008D4C37">
            <w:pPr>
              <w:ind w:right="-208"/>
              <w:jc w:val="center"/>
              <w:rPr>
                <w:rFonts w:cstheme="minorHAnsi"/>
                <w:sz w:val="18"/>
                <w:szCs w:val="18"/>
              </w:rPr>
            </w:pPr>
            <w:r w:rsidRPr="005848E1">
              <w:rPr>
                <w:rFonts w:cstheme="minorHAnsi"/>
                <w:sz w:val="18"/>
                <w:szCs w:val="18"/>
              </w:rPr>
              <w:t>57917</w:t>
            </w:r>
          </w:p>
        </w:tc>
        <w:tc>
          <w:tcPr>
            <w:tcW w:w="1449" w:type="dxa"/>
            <w:noWrap/>
            <w:hideMark/>
          </w:tcPr>
          <w:p w14:paraId="701F2014"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135</w:t>
            </w:r>
          </w:p>
        </w:tc>
        <w:tc>
          <w:tcPr>
            <w:tcW w:w="1450" w:type="dxa"/>
            <w:noWrap/>
            <w:hideMark/>
          </w:tcPr>
          <w:p w14:paraId="751E9CEB" w14:textId="77777777" w:rsidR="008D4C37" w:rsidRPr="005848E1" w:rsidRDefault="008D4C37" w:rsidP="008D4C37">
            <w:pPr>
              <w:ind w:right="-208"/>
              <w:jc w:val="center"/>
              <w:rPr>
                <w:rFonts w:cstheme="minorHAnsi"/>
                <w:sz w:val="18"/>
                <w:szCs w:val="18"/>
              </w:rPr>
            </w:pPr>
            <w:r w:rsidRPr="005848E1">
              <w:rPr>
                <w:rFonts w:cstheme="minorHAnsi"/>
                <w:sz w:val="18"/>
                <w:szCs w:val="18"/>
              </w:rPr>
              <w:t>357</w:t>
            </w:r>
          </w:p>
        </w:tc>
      </w:tr>
      <w:tr w:rsidR="008D4C37" w:rsidRPr="005848E1" w14:paraId="5924DCD3" w14:textId="18F97223" w:rsidTr="006D5F6C">
        <w:trPr>
          <w:trHeight w:val="718"/>
        </w:trPr>
        <w:tc>
          <w:tcPr>
            <w:tcW w:w="654" w:type="dxa"/>
          </w:tcPr>
          <w:p w14:paraId="13CC29C2" w14:textId="14926673" w:rsidR="008D4C37" w:rsidRPr="005848E1" w:rsidRDefault="008D4C37" w:rsidP="008D4C37">
            <w:pPr>
              <w:ind w:right="-208"/>
              <w:jc w:val="center"/>
              <w:rPr>
                <w:rFonts w:cstheme="minorHAnsi"/>
                <w:sz w:val="18"/>
                <w:szCs w:val="18"/>
              </w:rPr>
            </w:pPr>
            <w:r w:rsidRPr="005848E1">
              <w:rPr>
                <w:rFonts w:cstheme="minorHAnsi"/>
                <w:sz w:val="18"/>
                <w:szCs w:val="18"/>
              </w:rPr>
              <w:t>61</w:t>
            </w:r>
          </w:p>
        </w:tc>
        <w:tc>
          <w:tcPr>
            <w:tcW w:w="1449" w:type="dxa"/>
            <w:noWrap/>
            <w:hideMark/>
          </w:tcPr>
          <w:p w14:paraId="1A6ABBD0" w14:textId="77777777" w:rsidR="008D4C37" w:rsidRPr="005848E1" w:rsidRDefault="008D4C37" w:rsidP="008D4C37">
            <w:pPr>
              <w:ind w:right="-208"/>
              <w:jc w:val="center"/>
              <w:rPr>
                <w:rFonts w:cstheme="minorHAnsi"/>
                <w:sz w:val="18"/>
                <w:szCs w:val="18"/>
              </w:rPr>
            </w:pPr>
            <w:r w:rsidRPr="005848E1">
              <w:rPr>
                <w:rFonts w:cstheme="minorHAnsi"/>
                <w:sz w:val="18"/>
                <w:szCs w:val="18"/>
              </w:rPr>
              <w:t>Priekuļi</w:t>
            </w:r>
          </w:p>
        </w:tc>
        <w:tc>
          <w:tcPr>
            <w:tcW w:w="1450" w:type="dxa"/>
            <w:noWrap/>
            <w:hideMark/>
          </w:tcPr>
          <w:p w14:paraId="0BB3E738" w14:textId="77777777" w:rsidR="008D4C37" w:rsidRPr="005848E1" w:rsidRDefault="008D4C37" w:rsidP="008D4C37">
            <w:pPr>
              <w:ind w:right="-208"/>
              <w:jc w:val="center"/>
              <w:rPr>
                <w:rFonts w:cstheme="minorHAnsi"/>
                <w:sz w:val="18"/>
                <w:szCs w:val="18"/>
              </w:rPr>
            </w:pPr>
            <w:r w:rsidRPr="005848E1">
              <w:rPr>
                <w:rFonts w:cstheme="minorHAnsi"/>
                <w:sz w:val="18"/>
                <w:szCs w:val="18"/>
              </w:rPr>
              <w:t>2239</w:t>
            </w:r>
          </w:p>
        </w:tc>
        <w:tc>
          <w:tcPr>
            <w:tcW w:w="1449" w:type="dxa"/>
            <w:noWrap/>
            <w:hideMark/>
          </w:tcPr>
          <w:p w14:paraId="0FB9FBDB" w14:textId="77777777" w:rsidR="008D4C37" w:rsidRPr="005848E1" w:rsidRDefault="008D4C37" w:rsidP="008D4C37">
            <w:pPr>
              <w:ind w:right="-208"/>
              <w:jc w:val="center"/>
              <w:rPr>
                <w:rFonts w:cstheme="minorHAnsi"/>
                <w:sz w:val="18"/>
                <w:szCs w:val="18"/>
              </w:rPr>
            </w:pPr>
            <w:r w:rsidRPr="005848E1">
              <w:rPr>
                <w:rFonts w:cstheme="minorHAnsi"/>
                <w:sz w:val="18"/>
                <w:szCs w:val="18"/>
              </w:rPr>
              <w:t>2103</w:t>
            </w:r>
          </w:p>
        </w:tc>
        <w:tc>
          <w:tcPr>
            <w:tcW w:w="1450" w:type="dxa"/>
            <w:noWrap/>
            <w:hideMark/>
          </w:tcPr>
          <w:p w14:paraId="6CFFAFFC" w14:textId="77777777" w:rsidR="008D4C37" w:rsidRPr="005848E1" w:rsidRDefault="008D4C37" w:rsidP="008D4C37">
            <w:pPr>
              <w:ind w:right="-208"/>
              <w:jc w:val="center"/>
              <w:rPr>
                <w:rFonts w:cstheme="minorHAnsi"/>
                <w:sz w:val="18"/>
                <w:szCs w:val="18"/>
              </w:rPr>
            </w:pPr>
            <w:r w:rsidRPr="005848E1">
              <w:rPr>
                <w:rFonts w:cstheme="minorHAnsi"/>
                <w:sz w:val="18"/>
                <w:szCs w:val="18"/>
              </w:rPr>
              <w:t>122068</w:t>
            </w:r>
          </w:p>
        </w:tc>
        <w:tc>
          <w:tcPr>
            <w:tcW w:w="1449" w:type="dxa"/>
            <w:hideMark/>
          </w:tcPr>
          <w:p w14:paraId="280F55ED"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Nav datu, jo notekūdeņus pārsūknē uz Cēsīm</w:t>
            </w:r>
          </w:p>
        </w:tc>
        <w:tc>
          <w:tcPr>
            <w:tcW w:w="1450" w:type="dxa"/>
            <w:noWrap/>
            <w:hideMark/>
          </w:tcPr>
          <w:p w14:paraId="6F6036D8" w14:textId="77777777" w:rsidR="008D4C37" w:rsidRPr="005848E1" w:rsidRDefault="008D4C37" w:rsidP="008D4C37">
            <w:pPr>
              <w:ind w:right="-208"/>
              <w:jc w:val="center"/>
              <w:rPr>
                <w:rFonts w:cstheme="minorHAnsi"/>
                <w:sz w:val="18"/>
                <w:szCs w:val="18"/>
              </w:rPr>
            </w:pPr>
            <w:r w:rsidRPr="005848E1">
              <w:rPr>
                <w:rFonts w:cstheme="minorHAnsi"/>
                <w:sz w:val="18"/>
                <w:szCs w:val="18"/>
              </w:rPr>
              <w:t>2239</w:t>
            </w:r>
          </w:p>
        </w:tc>
      </w:tr>
      <w:tr w:rsidR="008D4C37" w:rsidRPr="005848E1" w14:paraId="1A9E038D" w14:textId="6DD1723D" w:rsidTr="008D4C37">
        <w:trPr>
          <w:trHeight w:val="288"/>
        </w:trPr>
        <w:tc>
          <w:tcPr>
            <w:tcW w:w="654" w:type="dxa"/>
          </w:tcPr>
          <w:p w14:paraId="76387B44" w14:textId="4F70F9E1" w:rsidR="008D4C37" w:rsidRPr="005848E1" w:rsidRDefault="008D4C37" w:rsidP="008D4C37">
            <w:pPr>
              <w:ind w:right="-208"/>
              <w:jc w:val="center"/>
              <w:rPr>
                <w:rFonts w:cstheme="minorHAnsi"/>
                <w:sz w:val="18"/>
                <w:szCs w:val="18"/>
              </w:rPr>
            </w:pPr>
            <w:r w:rsidRPr="005848E1">
              <w:rPr>
                <w:rFonts w:cstheme="minorHAnsi"/>
                <w:sz w:val="18"/>
                <w:szCs w:val="18"/>
              </w:rPr>
              <w:t>62</w:t>
            </w:r>
          </w:p>
        </w:tc>
        <w:tc>
          <w:tcPr>
            <w:tcW w:w="1449" w:type="dxa"/>
            <w:noWrap/>
            <w:hideMark/>
          </w:tcPr>
          <w:p w14:paraId="6FDDE021" w14:textId="77777777" w:rsidR="008D4C37" w:rsidRPr="005848E1" w:rsidRDefault="008D4C37" w:rsidP="008D4C37">
            <w:pPr>
              <w:ind w:right="-208"/>
              <w:jc w:val="center"/>
              <w:rPr>
                <w:rFonts w:cstheme="minorHAnsi"/>
                <w:sz w:val="18"/>
                <w:szCs w:val="18"/>
              </w:rPr>
            </w:pPr>
            <w:r w:rsidRPr="005848E1">
              <w:rPr>
                <w:rFonts w:cstheme="minorHAnsi"/>
                <w:sz w:val="18"/>
                <w:szCs w:val="18"/>
              </w:rPr>
              <w:t>Roja</w:t>
            </w:r>
          </w:p>
        </w:tc>
        <w:tc>
          <w:tcPr>
            <w:tcW w:w="1450" w:type="dxa"/>
            <w:noWrap/>
            <w:hideMark/>
          </w:tcPr>
          <w:p w14:paraId="2DEC38B7" w14:textId="77777777" w:rsidR="008D4C37" w:rsidRPr="005848E1" w:rsidRDefault="008D4C37" w:rsidP="008D4C37">
            <w:pPr>
              <w:ind w:right="-208"/>
              <w:jc w:val="center"/>
              <w:rPr>
                <w:rFonts w:cstheme="minorHAnsi"/>
                <w:sz w:val="18"/>
                <w:szCs w:val="18"/>
              </w:rPr>
            </w:pPr>
            <w:r w:rsidRPr="005848E1">
              <w:rPr>
                <w:rFonts w:cstheme="minorHAnsi"/>
                <w:sz w:val="18"/>
                <w:szCs w:val="18"/>
              </w:rPr>
              <w:t>2413</w:t>
            </w:r>
          </w:p>
        </w:tc>
        <w:tc>
          <w:tcPr>
            <w:tcW w:w="1449" w:type="dxa"/>
            <w:noWrap/>
            <w:hideMark/>
          </w:tcPr>
          <w:p w14:paraId="5A489F84" w14:textId="77777777" w:rsidR="008D4C37" w:rsidRPr="005848E1" w:rsidRDefault="008D4C37" w:rsidP="008D4C37">
            <w:pPr>
              <w:ind w:right="-208"/>
              <w:jc w:val="center"/>
              <w:rPr>
                <w:rFonts w:cstheme="minorHAnsi"/>
                <w:sz w:val="18"/>
                <w:szCs w:val="18"/>
              </w:rPr>
            </w:pPr>
            <w:r w:rsidRPr="005848E1">
              <w:rPr>
                <w:rFonts w:cstheme="minorHAnsi"/>
                <w:sz w:val="18"/>
                <w:szCs w:val="18"/>
              </w:rPr>
              <w:t>1838</w:t>
            </w:r>
          </w:p>
        </w:tc>
        <w:tc>
          <w:tcPr>
            <w:tcW w:w="1450" w:type="dxa"/>
            <w:noWrap/>
            <w:hideMark/>
          </w:tcPr>
          <w:p w14:paraId="2F1C7F65" w14:textId="77777777" w:rsidR="008D4C37" w:rsidRPr="005848E1" w:rsidRDefault="008D4C37" w:rsidP="008D4C37">
            <w:pPr>
              <w:ind w:right="-208"/>
              <w:jc w:val="center"/>
              <w:rPr>
                <w:rFonts w:cstheme="minorHAnsi"/>
                <w:sz w:val="18"/>
                <w:szCs w:val="18"/>
              </w:rPr>
            </w:pPr>
            <w:r w:rsidRPr="005848E1">
              <w:rPr>
                <w:rFonts w:cstheme="minorHAnsi"/>
                <w:sz w:val="18"/>
                <w:szCs w:val="18"/>
              </w:rPr>
              <w:t>112495</w:t>
            </w:r>
          </w:p>
        </w:tc>
        <w:tc>
          <w:tcPr>
            <w:tcW w:w="1449" w:type="dxa"/>
            <w:noWrap/>
            <w:hideMark/>
          </w:tcPr>
          <w:p w14:paraId="73500381"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327</w:t>
            </w:r>
          </w:p>
        </w:tc>
        <w:tc>
          <w:tcPr>
            <w:tcW w:w="1450" w:type="dxa"/>
            <w:noWrap/>
            <w:hideMark/>
          </w:tcPr>
          <w:p w14:paraId="5FA36672" w14:textId="77777777" w:rsidR="008D4C37" w:rsidRPr="005848E1" w:rsidRDefault="008D4C37" w:rsidP="008D4C37">
            <w:pPr>
              <w:ind w:right="-208"/>
              <w:jc w:val="center"/>
              <w:rPr>
                <w:rFonts w:cstheme="minorHAnsi"/>
                <w:sz w:val="18"/>
                <w:szCs w:val="18"/>
              </w:rPr>
            </w:pPr>
            <w:r w:rsidRPr="005848E1">
              <w:rPr>
                <w:rFonts w:cstheme="minorHAnsi"/>
                <w:sz w:val="18"/>
                <w:szCs w:val="18"/>
              </w:rPr>
              <w:t>1680</w:t>
            </w:r>
          </w:p>
        </w:tc>
      </w:tr>
      <w:tr w:rsidR="008D4C37" w:rsidRPr="005848E1" w14:paraId="3EB9FCF9" w14:textId="201825C7" w:rsidTr="008D4C37">
        <w:trPr>
          <w:trHeight w:val="288"/>
        </w:trPr>
        <w:tc>
          <w:tcPr>
            <w:tcW w:w="654" w:type="dxa"/>
          </w:tcPr>
          <w:p w14:paraId="3AFAED6C" w14:textId="3C2F1E1B" w:rsidR="008D4C37" w:rsidRPr="005848E1" w:rsidRDefault="008D4C37" w:rsidP="008D4C37">
            <w:pPr>
              <w:ind w:right="-208"/>
              <w:jc w:val="center"/>
              <w:rPr>
                <w:rFonts w:cstheme="minorHAnsi"/>
                <w:sz w:val="18"/>
                <w:szCs w:val="18"/>
              </w:rPr>
            </w:pPr>
            <w:r w:rsidRPr="005848E1">
              <w:rPr>
                <w:rFonts w:cstheme="minorHAnsi"/>
                <w:sz w:val="18"/>
                <w:szCs w:val="18"/>
              </w:rPr>
              <w:t>63</w:t>
            </w:r>
          </w:p>
        </w:tc>
        <w:tc>
          <w:tcPr>
            <w:tcW w:w="1449" w:type="dxa"/>
            <w:noWrap/>
            <w:hideMark/>
          </w:tcPr>
          <w:p w14:paraId="477320B9" w14:textId="77777777" w:rsidR="008D4C37" w:rsidRPr="005848E1" w:rsidRDefault="008D4C37" w:rsidP="008D4C37">
            <w:pPr>
              <w:ind w:right="-208"/>
              <w:jc w:val="center"/>
              <w:rPr>
                <w:rFonts w:cstheme="minorHAnsi"/>
                <w:sz w:val="18"/>
                <w:szCs w:val="18"/>
              </w:rPr>
            </w:pPr>
            <w:r w:rsidRPr="005848E1">
              <w:rPr>
                <w:rFonts w:cstheme="minorHAnsi"/>
                <w:sz w:val="18"/>
                <w:szCs w:val="18"/>
              </w:rPr>
              <w:t>Rūjiena</w:t>
            </w:r>
          </w:p>
        </w:tc>
        <w:tc>
          <w:tcPr>
            <w:tcW w:w="1450" w:type="dxa"/>
            <w:noWrap/>
            <w:hideMark/>
          </w:tcPr>
          <w:p w14:paraId="26BB46E7" w14:textId="77777777" w:rsidR="008D4C37" w:rsidRPr="005848E1" w:rsidRDefault="008D4C37" w:rsidP="008D4C37">
            <w:pPr>
              <w:ind w:right="-208"/>
              <w:jc w:val="center"/>
              <w:rPr>
                <w:rFonts w:cstheme="minorHAnsi"/>
                <w:sz w:val="18"/>
                <w:szCs w:val="18"/>
              </w:rPr>
            </w:pPr>
            <w:r w:rsidRPr="005848E1">
              <w:rPr>
                <w:rFonts w:cstheme="minorHAnsi"/>
                <w:sz w:val="18"/>
                <w:szCs w:val="18"/>
              </w:rPr>
              <w:t>2858</w:t>
            </w:r>
          </w:p>
        </w:tc>
        <w:tc>
          <w:tcPr>
            <w:tcW w:w="1449" w:type="dxa"/>
            <w:noWrap/>
            <w:hideMark/>
          </w:tcPr>
          <w:p w14:paraId="799BE2C2" w14:textId="77777777" w:rsidR="008D4C37" w:rsidRPr="005848E1" w:rsidRDefault="008D4C37" w:rsidP="008D4C37">
            <w:pPr>
              <w:ind w:right="-208"/>
              <w:jc w:val="center"/>
              <w:rPr>
                <w:rFonts w:cstheme="minorHAnsi"/>
                <w:sz w:val="18"/>
                <w:szCs w:val="18"/>
              </w:rPr>
            </w:pPr>
            <w:r w:rsidRPr="005848E1">
              <w:rPr>
                <w:rFonts w:cstheme="minorHAnsi"/>
                <w:sz w:val="18"/>
                <w:szCs w:val="18"/>
              </w:rPr>
              <w:t>1565</w:t>
            </w:r>
          </w:p>
        </w:tc>
        <w:tc>
          <w:tcPr>
            <w:tcW w:w="1450" w:type="dxa"/>
            <w:noWrap/>
            <w:hideMark/>
          </w:tcPr>
          <w:p w14:paraId="6C571A52" w14:textId="77777777" w:rsidR="008D4C37" w:rsidRPr="005848E1" w:rsidRDefault="008D4C37" w:rsidP="008D4C37">
            <w:pPr>
              <w:ind w:right="-208"/>
              <w:jc w:val="center"/>
              <w:rPr>
                <w:rFonts w:cstheme="minorHAnsi"/>
                <w:sz w:val="18"/>
                <w:szCs w:val="18"/>
              </w:rPr>
            </w:pPr>
            <w:r w:rsidRPr="005848E1">
              <w:rPr>
                <w:rFonts w:cstheme="minorHAnsi"/>
                <w:sz w:val="18"/>
                <w:szCs w:val="18"/>
              </w:rPr>
              <w:t>73382</w:t>
            </w:r>
          </w:p>
        </w:tc>
        <w:tc>
          <w:tcPr>
            <w:tcW w:w="1449" w:type="dxa"/>
            <w:noWrap/>
            <w:hideMark/>
          </w:tcPr>
          <w:p w14:paraId="6499A0B7"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940</w:t>
            </w:r>
          </w:p>
        </w:tc>
        <w:tc>
          <w:tcPr>
            <w:tcW w:w="1450" w:type="dxa"/>
            <w:noWrap/>
            <w:hideMark/>
          </w:tcPr>
          <w:p w14:paraId="74B78018" w14:textId="77777777" w:rsidR="008D4C37" w:rsidRPr="005848E1" w:rsidRDefault="008D4C37" w:rsidP="008D4C37">
            <w:pPr>
              <w:ind w:right="-208"/>
              <w:jc w:val="center"/>
              <w:rPr>
                <w:rFonts w:cstheme="minorHAnsi"/>
                <w:sz w:val="18"/>
                <w:szCs w:val="18"/>
              </w:rPr>
            </w:pPr>
            <w:r w:rsidRPr="005848E1">
              <w:rPr>
                <w:rFonts w:cstheme="minorHAnsi"/>
                <w:sz w:val="18"/>
                <w:szCs w:val="18"/>
              </w:rPr>
              <w:t>3150</w:t>
            </w:r>
          </w:p>
        </w:tc>
      </w:tr>
      <w:tr w:rsidR="008D4C37" w:rsidRPr="005848E1" w14:paraId="65C214BF" w14:textId="6EA8A6CF" w:rsidTr="008D4C37">
        <w:trPr>
          <w:trHeight w:val="288"/>
        </w:trPr>
        <w:tc>
          <w:tcPr>
            <w:tcW w:w="654" w:type="dxa"/>
          </w:tcPr>
          <w:p w14:paraId="002AB7CD" w14:textId="76A2C4D3" w:rsidR="008D4C37" w:rsidRPr="005848E1" w:rsidRDefault="008D4C37" w:rsidP="008D4C37">
            <w:pPr>
              <w:ind w:right="-208"/>
              <w:jc w:val="center"/>
              <w:rPr>
                <w:rFonts w:cstheme="minorHAnsi"/>
                <w:sz w:val="18"/>
                <w:szCs w:val="18"/>
              </w:rPr>
            </w:pPr>
            <w:r w:rsidRPr="005848E1">
              <w:rPr>
                <w:rFonts w:cstheme="minorHAnsi"/>
                <w:sz w:val="18"/>
                <w:szCs w:val="18"/>
              </w:rPr>
              <w:t>64</w:t>
            </w:r>
          </w:p>
        </w:tc>
        <w:tc>
          <w:tcPr>
            <w:tcW w:w="1449" w:type="dxa"/>
            <w:noWrap/>
            <w:hideMark/>
          </w:tcPr>
          <w:p w14:paraId="01D9D0B3" w14:textId="77777777" w:rsidR="008D4C37" w:rsidRPr="005848E1" w:rsidRDefault="008D4C37" w:rsidP="008D4C37">
            <w:pPr>
              <w:ind w:right="-208"/>
              <w:jc w:val="center"/>
              <w:rPr>
                <w:rFonts w:cstheme="minorHAnsi"/>
                <w:sz w:val="18"/>
                <w:szCs w:val="18"/>
              </w:rPr>
            </w:pPr>
            <w:r w:rsidRPr="005848E1">
              <w:rPr>
                <w:rFonts w:cstheme="minorHAnsi"/>
                <w:sz w:val="18"/>
                <w:szCs w:val="18"/>
              </w:rPr>
              <w:t>Salacgrīva</w:t>
            </w:r>
          </w:p>
        </w:tc>
        <w:tc>
          <w:tcPr>
            <w:tcW w:w="1450" w:type="dxa"/>
            <w:noWrap/>
            <w:hideMark/>
          </w:tcPr>
          <w:p w14:paraId="1C28105D" w14:textId="77777777" w:rsidR="008D4C37" w:rsidRPr="005848E1" w:rsidRDefault="008D4C37" w:rsidP="008D4C37">
            <w:pPr>
              <w:ind w:right="-208"/>
              <w:jc w:val="center"/>
              <w:rPr>
                <w:rFonts w:cstheme="minorHAnsi"/>
                <w:sz w:val="18"/>
                <w:szCs w:val="18"/>
              </w:rPr>
            </w:pPr>
            <w:r w:rsidRPr="005848E1">
              <w:rPr>
                <w:rFonts w:cstheme="minorHAnsi"/>
                <w:sz w:val="18"/>
                <w:szCs w:val="18"/>
              </w:rPr>
              <w:t>2502</w:t>
            </w:r>
          </w:p>
        </w:tc>
        <w:tc>
          <w:tcPr>
            <w:tcW w:w="1449" w:type="dxa"/>
            <w:noWrap/>
            <w:hideMark/>
          </w:tcPr>
          <w:p w14:paraId="48087D84" w14:textId="77777777" w:rsidR="008D4C37" w:rsidRPr="005848E1" w:rsidRDefault="008D4C37" w:rsidP="008D4C37">
            <w:pPr>
              <w:ind w:right="-208"/>
              <w:jc w:val="center"/>
              <w:rPr>
                <w:rFonts w:cstheme="minorHAnsi"/>
                <w:sz w:val="18"/>
                <w:szCs w:val="18"/>
              </w:rPr>
            </w:pPr>
            <w:r w:rsidRPr="005848E1">
              <w:rPr>
                <w:rFonts w:cstheme="minorHAnsi"/>
                <w:sz w:val="18"/>
                <w:szCs w:val="18"/>
              </w:rPr>
              <w:t>1862</w:t>
            </w:r>
          </w:p>
        </w:tc>
        <w:tc>
          <w:tcPr>
            <w:tcW w:w="1450" w:type="dxa"/>
            <w:noWrap/>
            <w:hideMark/>
          </w:tcPr>
          <w:p w14:paraId="08C3FE52" w14:textId="77777777" w:rsidR="008D4C37" w:rsidRPr="005848E1" w:rsidRDefault="008D4C37" w:rsidP="008D4C37">
            <w:pPr>
              <w:ind w:right="-208"/>
              <w:jc w:val="center"/>
              <w:rPr>
                <w:rFonts w:cstheme="minorHAnsi"/>
                <w:sz w:val="18"/>
                <w:szCs w:val="18"/>
              </w:rPr>
            </w:pPr>
            <w:r w:rsidRPr="005848E1">
              <w:rPr>
                <w:rFonts w:cstheme="minorHAnsi"/>
                <w:sz w:val="18"/>
                <w:szCs w:val="18"/>
              </w:rPr>
              <w:t>94766</w:t>
            </w:r>
          </w:p>
        </w:tc>
        <w:tc>
          <w:tcPr>
            <w:tcW w:w="1449" w:type="dxa"/>
            <w:noWrap/>
            <w:hideMark/>
          </w:tcPr>
          <w:p w14:paraId="620044FD"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319</w:t>
            </w:r>
          </w:p>
        </w:tc>
        <w:tc>
          <w:tcPr>
            <w:tcW w:w="1450" w:type="dxa"/>
            <w:noWrap/>
            <w:hideMark/>
          </w:tcPr>
          <w:p w14:paraId="3F637667" w14:textId="77777777" w:rsidR="008D4C37" w:rsidRPr="005848E1" w:rsidRDefault="008D4C37" w:rsidP="008D4C37">
            <w:pPr>
              <w:ind w:right="-208"/>
              <w:jc w:val="center"/>
              <w:rPr>
                <w:rFonts w:cstheme="minorHAnsi"/>
                <w:sz w:val="18"/>
                <w:szCs w:val="18"/>
              </w:rPr>
            </w:pPr>
            <w:r w:rsidRPr="005848E1">
              <w:rPr>
                <w:rFonts w:cstheme="minorHAnsi"/>
                <w:sz w:val="18"/>
                <w:szCs w:val="18"/>
              </w:rPr>
              <w:t>1380</w:t>
            </w:r>
          </w:p>
        </w:tc>
      </w:tr>
      <w:tr w:rsidR="008D4C37" w:rsidRPr="005848E1" w14:paraId="60956CDE" w14:textId="3E806E3E" w:rsidTr="008D4C37">
        <w:trPr>
          <w:trHeight w:val="288"/>
        </w:trPr>
        <w:tc>
          <w:tcPr>
            <w:tcW w:w="654" w:type="dxa"/>
          </w:tcPr>
          <w:p w14:paraId="61A2E097" w14:textId="5D65DCBE" w:rsidR="008D4C37" w:rsidRPr="005848E1" w:rsidRDefault="008D4C37" w:rsidP="008D4C37">
            <w:pPr>
              <w:ind w:right="-208"/>
              <w:jc w:val="center"/>
              <w:rPr>
                <w:rFonts w:cstheme="minorHAnsi"/>
                <w:sz w:val="18"/>
                <w:szCs w:val="18"/>
              </w:rPr>
            </w:pPr>
            <w:r w:rsidRPr="005848E1">
              <w:rPr>
                <w:rFonts w:cstheme="minorHAnsi"/>
                <w:sz w:val="18"/>
                <w:szCs w:val="18"/>
              </w:rPr>
              <w:t>65</w:t>
            </w:r>
          </w:p>
        </w:tc>
        <w:tc>
          <w:tcPr>
            <w:tcW w:w="1449" w:type="dxa"/>
            <w:noWrap/>
            <w:hideMark/>
          </w:tcPr>
          <w:p w14:paraId="408EEEB3" w14:textId="77777777" w:rsidR="008D4C37" w:rsidRPr="005848E1" w:rsidRDefault="008D4C37" w:rsidP="008D4C37">
            <w:pPr>
              <w:ind w:right="-208"/>
              <w:jc w:val="center"/>
              <w:rPr>
                <w:rFonts w:cstheme="minorHAnsi"/>
                <w:sz w:val="18"/>
                <w:szCs w:val="18"/>
              </w:rPr>
            </w:pPr>
            <w:r w:rsidRPr="005848E1">
              <w:rPr>
                <w:rFonts w:cstheme="minorHAnsi"/>
                <w:sz w:val="18"/>
                <w:szCs w:val="18"/>
              </w:rPr>
              <w:t>Saulkrasti</w:t>
            </w:r>
          </w:p>
        </w:tc>
        <w:tc>
          <w:tcPr>
            <w:tcW w:w="1450" w:type="dxa"/>
            <w:noWrap/>
            <w:hideMark/>
          </w:tcPr>
          <w:p w14:paraId="46682DCE" w14:textId="77777777" w:rsidR="008D4C37" w:rsidRPr="005848E1" w:rsidRDefault="008D4C37" w:rsidP="008D4C37">
            <w:pPr>
              <w:ind w:right="-208"/>
              <w:jc w:val="center"/>
              <w:rPr>
                <w:rFonts w:cstheme="minorHAnsi"/>
                <w:sz w:val="18"/>
                <w:szCs w:val="18"/>
              </w:rPr>
            </w:pPr>
            <w:r w:rsidRPr="005848E1">
              <w:rPr>
                <w:rFonts w:cstheme="minorHAnsi"/>
                <w:sz w:val="18"/>
                <w:szCs w:val="18"/>
              </w:rPr>
              <w:t>4990</w:t>
            </w:r>
          </w:p>
        </w:tc>
        <w:tc>
          <w:tcPr>
            <w:tcW w:w="1449" w:type="dxa"/>
            <w:noWrap/>
            <w:hideMark/>
          </w:tcPr>
          <w:p w14:paraId="25B21D71" w14:textId="77777777" w:rsidR="008D4C37" w:rsidRPr="005848E1" w:rsidRDefault="008D4C37" w:rsidP="008D4C37">
            <w:pPr>
              <w:ind w:right="-208"/>
              <w:jc w:val="center"/>
              <w:rPr>
                <w:rFonts w:cstheme="minorHAnsi"/>
                <w:sz w:val="18"/>
                <w:szCs w:val="18"/>
              </w:rPr>
            </w:pPr>
            <w:r w:rsidRPr="005848E1">
              <w:rPr>
                <w:rFonts w:cstheme="minorHAnsi"/>
                <w:sz w:val="18"/>
                <w:szCs w:val="18"/>
              </w:rPr>
              <w:t>1972</w:t>
            </w:r>
          </w:p>
        </w:tc>
        <w:tc>
          <w:tcPr>
            <w:tcW w:w="1450" w:type="dxa"/>
            <w:noWrap/>
            <w:hideMark/>
          </w:tcPr>
          <w:p w14:paraId="3D203737" w14:textId="77777777" w:rsidR="008D4C37" w:rsidRPr="005848E1" w:rsidRDefault="008D4C37" w:rsidP="008D4C37">
            <w:pPr>
              <w:ind w:right="-208"/>
              <w:jc w:val="center"/>
              <w:rPr>
                <w:rFonts w:cstheme="minorHAnsi"/>
                <w:sz w:val="18"/>
                <w:szCs w:val="18"/>
              </w:rPr>
            </w:pPr>
            <w:r w:rsidRPr="005848E1">
              <w:rPr>
                <w:rFonts w:cstheme="minorHAnsi"/>
                <w:sz w:val="18"/>
                <w:szCs w:val="18"/>
              </w:rPr>
              <w:t>143209</w:t>
            </w:r>
          </w:p>
        </w:tc>
        <w:tc>
          <w:tcPr>
            <w:tcW w:w="1449" w:type="dxa"/>
            <w:noWrap/>
            <w:hideMark/>
          </w:tcPr>
          <w:p w14:paraId="17F3178B"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208</w:t>
            </w:r>
          </w:p>
        </w:tc>
        <w:tc>
          <w:tcPr>
            <w:tcW w:w="1450" w:type="dxa"/>
            <w:noWrap/>
            <w:hideMark/>
          </w:tcPr>
          <w:p w14:paraId="63DAEBD0" w14:textId="77777777" w:rsidR="008D4C37" w:rsidRPr="005848E1" w:rsidRDefault="008D4C37" w:rsidP="008D4C37">
            <w:pPr>
              <w:ind w:right="-208"/>
              <w:jc w:val="center"/>
              <w:rPr>
                <w:rFonts w:cstheme="minorHAnsi"/>
                <w:sz w:val="18"/>
                <w:szCs w:val="18"/>
              </w:rPr>
            </w:pPr>
            <w:r w:rsidRPr="005848E1">
              <w:rPr>
                <w:rFonts w:cstheme="minorHAnsi"/>
                <w:sz w:val="18"/>
                <w:szCs w:val="18"/>
              </w:rPr>
              <w:t>1360</w:t>
            </w:r>
          </w:p>
        </w:tc>
      </w:tr>
      <w:tr w:rsidR="008D4C37" w:rsidRPr="005848E1" w14:paraId="48CCAA3F" w14:textId="2FAFE8CC" w:rsidTr="008D4C37">
        <w:trPr>
          <w:trHeight w:val="288"/>
        </w:trPr>
        <w:tc>
          <w:tcPr>
            <w:tcW w:w="654" w:type="dxa"/>
          </w:tcPr>
          <w:p w14:paraId="5F7E6679" w14:textId="27D25C3C" w:rsidR="008D4C37" w:rsidRPr="005848E1" w:rsidRDefault="008D4C37" w:rsidP="008D4C37">
            <w:pPr>
              <w:ind w:right="-208"/>
              <w:jc w:val="center"/>
              <w:rPr>
                <w:rFonts w:cstheme="minorHAnsi"/>
                <w:sz w:val="18"/>
                <w:szCs w:val="18"/>
              </w:rPr>
            </w:pPr>
            <w:r w:rsidRPr="005848E1">
              <w:rPr>
                <w:rFonts w:cstheme="minorHAnsi"/>
                <w:sz w:val="18"/>
                <w:szCs w:val="18"/>
              </w:rPr>
              <w:t>66</w:t>
            </w:r>
          </w:p>
        </w:tc>
        <w:tc>
          <w:tcPr>
            <w:tcW w:w="1449" w:type="dxa"/>
            <w:noWrap/>
            <w:hideMark/>
          </w:tcPr>
          <w:p w14:paraId="0F2E2A65" w14:textId="77777777" w:rsidR="008D4C37" w:rsidRPr="005848E1" w:rsidRDefault="008D4C37" w:rsidP="008D4C37">
            <w:pPr>
              <w:ind w:right="-208"/>
              <w:jc w:val="center"/>
              <w:rPr>
                <w:rFonts w:cstheme="minorHAnsi"/>
                <w:sz w:val="18"/>
                <w:szCs w:val="18"/>
              </w:rPr>
            </w:pPr>
            <w:r w:rsidRPr="005848E1">
              <w:rPr>
                <w:rFonts w:cstheme="minorHAnsi"/>
                <w:sz w:val="18"/>
                <w:szCs w:val="18"/>
              </w:rPr>
              <w:t>Skrīveri</w:t>
            </w:r>
          </w:p>
        </w:tc>
        <w:tc>
          <w:tcPr>
            <w:tcW w:w="1450" w:type="dxa"/>
            <w:noWrap/>
            <w:hideMark/>
          </w:tcPr>
          <w:p w14:paraId="791D1085" w14:textId="77777777" w:rsidR="008D4C37" w:rsidRPr="005848E1" w:rsidRDefault="008D4C37" w:rsidP="008D4C37">
            <w:pPr>
              <w:ind w:right="-208"/>
              <w:jc w:val="center"/>
              <w:rPr>
                <w:rFonts w:cstheme="minorHAnsi"/>
                <w:sz w:val="18"/>
                <w:szCs w:val="18"/>
              </w:rPr>
            </w:pPr>
            <w:r w:rsidRPr="005848E1">
              <w:rPr>
                <w:rFonts w:cstheme="minorHAnsi"/>
                <w:sz w:val="18"/>
                <w:szCs w:val="18"/>
              </w:rPr>
              <w:t>2816</w:t>
            </w:r>
          </w:p>
        </w:tc>
        <w:tc>
          <w:tcPr>
            <w:tcW w:w="1449" w:type="dxa"/>
            <w:noWrap/>
            <w:hideMark/>
          </w:tcPr>
          <w:p w14:paraId="6B0FC87B" w14:textId="77777777" w:rsidR="008D4C37" w:rsidRPr="005848E1" w:rsidRDefault="008D4C37" w:rsidP="008D4C37">
            <w:pPr>
              <w:ind w:right="-208"/>
              <w:jc w:val="center"/>
              <w:rPr>
                <w:rFonts w:cstheme="minorHAnsi"/>
                <w:sz w:val="18"/>
                <w:szCs w:val="18"/>
              </w:rPr>
            </w:pPr>
            <w:r w:rsidRPr="005848E1">
              <w:rPr>
                <w:rFonts w:cstheme="minorHAnsi"/>
                <w:sz w:val="18"/>
                <w:szCs w:val="18"/>
              </w:rPr>
              <w:t>1047</w:t>
            </w:r>
          </w:p>
        </w:tc>
        <w:tc>
          <w:tcPr>
            <w:tcW w:w="1450" w:type="dxa"/>
            <w:noWrap/>
            <w:hideMark/>
          </w:tcPr>
          <w:p w14:paraId="578B14C9" w14:textId="77777777" w:rsidR="008D4C37" w:rsidRPr="005848E1" w:rsidRDefault="008D4C37" w:rsidP="008D4C37">
            <w:pPr>
              <w:ind w:right="-208"/>
              <w:jc w:val="center"/>
              <w:rPr>
                <w:rFonts w:cstheme="minorHAnsi"/>
                <w:sz w:val="18"/>
                <w:szCs w:val="18"/>
              </w:rPr>
            </w:pPr>
            <w:r w:rsidRPr="005848E1">
              <w:rPr>
                <w:rFonts w:cstheme="minorHAnsi"/>
                <w:sz w:val="18"/>
                <w:szCs w:val="18"/>
              </w:rPr>
              <w:t>35788</w:t>
            </w:r>
          </w:p>
        </w:tc>
        <w:tc>
          <w:tcPr>
            <w:tcW w:w="1449" w:type="dxa"/>
            <w:noWrap/>
            <w:hideMark/>
          </w:tcPr>
          <w:p w14:paraId="0DA957D6"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461.5</w:t>
            </w:r>
          </w:p>
        </w:tc>
        <w:tc>
          <w:tcPr>
            <w:tcW w:w="1450" w:type="dxa"/>
            <w:noWrap/>
            <w:hideMark/>
          </w:tcPr>
          <w:p w14:paraId="349B670A" w14:textId="77777777" w:rsidR="008D4C37" w:rsidRPr="005848E1" w:rsidRDefault="008D4C37" w:rsidP="008D4C37">
            <w:pPr>
              <w:ind w:right="-208"/>
              <w:jc w:val="center"/>
              <w:rPr>
                <w:rFonts w:cstheme="minorHAnsi"/>
                <w:sz w:val="18"/>
                <w:szCs w:val="18"/>
              </w:rPr>
            </w:pPr>
            <w:r w:rsidRPr="005848E1">
              <w:rPr>
                <w:rFonts w:cstheme="minorHAnsi"/>
                <w:sz w:val="18"/>
                <w:szCs w:val="18"/>
              </w:rPr>
              <w:t>754</w:t>
            </w:r>
          </w:p>
        </w:tc>
      </w:tr>
      <w:tr w:rsidR="008D4C37" w:rsidRPr="005848E1" w14:paraId="6B0D8230" w14:textId="5197B5F6" w:rsidTr="008D4C37">
        <w:trPr>
          <w:trHeight w:val="288"/>
        </w:trPr>
        <w:tc>
          <w:tcPr>
            <w:tcW w:w="654" w:type="dxa"/>
          </w:tcPr>
          <w:p w14:paraId="6EAC14E4" w14:textId="4C294343" w:rsidR="008D4C37" w:rsidRPr="005848E1" w:rsidRDefault="008D4C37" w:rsidP="008D4C37">
            <w:pPr>
              <w:ind w:right="-208"/>
              <w:jc w:val="center"/>
              <w:rPr>
                <w:rFonts w:cstheme="minorHAnsi"/>
                <w:sz w:val="18"/>
                <w:szCs w:val="18"/>
              </w:rPr>
            </w:pPr>
            <w:r w:rsidRPr="005848E1">
              <w:rPr>
                <w:rFonts w:cstheme="minorHAnsi"/>
                <w:sz w:val="18"/>
                <w:szCs w:val="18"/>
              </w:rPr>
              <w:t>67</w:t>
            </w:r>
          </w:p>
        </w:tc>
        <w:tc>
          <w:tcPr>
            <w:tcW w:w="1449" w:type="dxa"/>
            <w:noWrap/>
            <w:hideMark/>
          </w:tcPr>
          <w:p w14:paraId="5AAA5F25" w14:textId="77777777" w:rsidR="008D4C37" w:rsidRPr="005848E1" w:rsidRDefault="008D4C37" w:rsidP="008D4C37">
            <w:pPr>
              <w:ind w:right="-208"/>
              <w:jc w:val="center"/>
              <w:rPr>
                <w:rFonts w:cstheme="minorHAnsi"/>
                <w:sz w:val="18"/>
                <w:szCs w:val="18"/>
              </w:rPr>
            </w:pPr>
            <w:r w:rsidRPr="005848E1">
              <w:rPr>
                <w:rFonts w:cstheme="minorHAnsi"/>
                <w:sz w:val="18"/>
                <w:szCs w:val="18"/>
              </w:rPr>
              <w:t>Skrunda</w:t>
            </w:r>
          </w:p>
        </w:tc>
        <w:tc>
          <w:tcPr>
            <w:tcW w:w="1450" w:type="dxa"/>
            <w:noWrap/>
            <w:hideMark/>
          </w:tcPr>
          <w:p w14:paraId="5510F312" w14:textId="77777777" w:rsidR="008D4C37" w:rsidRPr="005848E1" w:rsidRDefault="008D4C37" w:rsidP="008D4C37">
            <w:pPr>
              <w:ind w:right="-208"/>
              <w:jc w:val="center"/>
              <w:rPr>
                <w:rFonts w:cstheme="minorHAnsi"/>
                <w:sz w:val="18"/>
                <w:szCs w:val="18"/>
              </w:rPr>
            </w:pPr>
            <w:r w:rsidRPr="005848E1">
              <w:rPr>
                <w:rFonts w:cstheme="minorHAnsi"/>
                <w:sz w:val="18"/>
                <w:szCs w:val="18"/>
              </w:rPr>
              <w:t>2005</w:t>
            </w:r>
          </w:p>
        </w:tc>
        <w:tc>
          <w:tcPr>
            <w:tcW w:w="1449" w:type="dxa"/>
            <w:noWrap/>
            <w:hideMark/>
          </w:tcPr>
          <w:p w14:paraId="0649D136" w14:textId="77777777" w:rsidR="008D4C37" w:rsidRPr="005848E1" w:rsidRDefault="008D4C37" w:rsidP="008D4C37">
            <w:pPr>
              <w:ind w:right="-208"/>
              <w:jc w:val="center"/>
              <w:rPr>
                <w:rFonts w:cstheme="minorHAnsi"/>
                <w:sz w:val="18"/>
                <w:szCs w:val="18"/>
              </w:rPr>
            </w:pPr>
            <w:r w:rsidRPr="005848E1">
              <w:rPr>
                <w:rFonts w:cstheme="minorHAnsi"/>
                <w:sz w:val="18"/>
                <w:szCs w:val="18"/>
              </w:rPr>
              <w:t>1061</w:t>
            </w:r>
          </w:p>
        </w:tc>
        <w:tc>
          <w:tcPr>
            <w:tcW w:w="1450" w:type="dxa"/>
            <w:noWrap/>
            <w:hideMark/>
          </w:tcPr>
          <w:p w14:paraId="58EBA5A9" w14:textId="77777777" w:rsidR="008D4C37" w:rsidRPr="005848E1" w:rsidRDefault="008D4C37" w:rsidP="008D4C37">
            <w:pPr>
              <w:ind w:right="-208"/>
              <w:jc w:val="center"/>
              <w:rPr>
                <w:rFonts w:cstheme="minorHAnsi"/>
                <w:sz w:val="18"/>
                <w:szCs w:val="18"/>
              </w:rPr>
            </w:pPr>
            <w:r w:rsidRPr="005848E1">
              <w:rPr>
                <w:rFonts w:cstheme="minorHAnsi"/>
                <w:sz w:val="18"/>
                <w:szCs w:val="18"/>
              </w:rPr>
              <w:t>73828</w:t>
            </w:r>
          </w:p>
        </w:tc>
        <w:tc>
          <w:tcPr>
            <w:tcW w:w="1449" w:type="dxa"/>
            <w:noWrap/>
            <w:hideMark/>
          </w:tcPr>
          <w:p w14:paraId="633F2234"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533</w:t>
            </w:r>
          </w:p>
        </w:tc>
        <w:tc>
          <w:tcPr>
            <w:tcW w:w="1450" w:type="dxa"/>
            <w:noWrap/>
            <w:hideMark/>
          </w:tcPr>
          <w:p w14:paraId="08100E9E" w14:textId="77777777" w:rsidR="008D4C37" w:rsidRPr="005848E1" w:rsidRDefault="008D4C37" w:rsidP="008D4C37">
            <w:pPr>
              <w:ind w:right="-208"/>
              <w:jc w:val="center"/>
              <w:rPr>
                <w:rFonts w:cstheme="minorHAnsi"/>
                <w:sz w:val="18"/>
                <w:szCs w:val="18"/>
              </w:rPr>
            </w:pPr>
            <w:r w:rsidRPr="005848E1">
              <w:rPr>
                <w:rFonts w:cstheme="minorHAnsi"/>
                <w:sz w:val="18"/>
                <w:szCs w:val="18"/>
              </w:rPr>
              <w:t>1797</w:t>
            </w:r>
          </w:p>
        </w:tc>
      </w:tr>
      <w:tr w:rsidR="008D4C37" w:rsidRPr="005848E1" w14:paraId="643159C5" w14:textId="77C78989" w:rsidTr="008D4C37">
        <w:trPr>
          <w:trHeight w:val="288"/>
        </w:trPr>
        <w:tc>
          <w:tcPr>
            <w:tcW w:w="654" w:type="dxa"/>
          </w:tcPr>
          <w:p w14:paraId="00484D86" w14:textId="66063688" w:rsidR="008D4C37" w:rsidRPr="005848E1" w:rsidRDefault="008D4C37" w:rsidP="008D4C37">
            <w:pPr>
              <w:ind w:right="-208"/>
              <w:jc w:val="center"/>
              <w:rPr>
                <w:rFonts w:cstheme="minorHAnsi"/>
                <w:sz w:val="18"/>
                <w:szCs w:val="18"/>
              </w:rPr>
            </w:pPr>
            <w:r w:rsidRPr="005848E1">
              <w:rPr>
                <w:rFonts w:cstheme="minorHAnsi"/>
                <w:sz w:val="18"/>
                <w:szCs w:val="18"/>
              </w:rPr>
              <w:t>68</w:t>
            </w:r>
          </w:p>
        </w:tc>
        <w:tc>
          <w:tcPr>
            <w:tcW w:w="1449" w:type="dxa"/>
            <w:noWrap/>
            <w:hideMark/>
          </w:tcPr>
          <w:p w14:paraId="70D2B850" w14:textId="77777777" w:rsidR="008D4C37" w:rsidRPr="005848E1" w:rsidRDefault="008D4C37" w:rsidP="008D4C37">
            <w:pPr>
              <w:ind w:right="-208"/>
              <w:jc w:val="center"/>
              <w:rPr>
                <w:rFonts w:cstheme="minorHAnsi"/>
                <w:sz w:val="18"/>
                <w:szCs w:val="18"/>
              </w:rPr>
            </w:pPr>
            <w:r w:rsidRPr="005848E1">
              <w:rPr>
                <w:rFonts w:cstheme="minorHAnsi"/>
                <w:sz w:val="18"/>
                <w:szCs w:val="18"/>
              </w:rPr>
              <w:t>Smiltene</w:t>
            </w:r>
          </w:p>
        </w:tc>
        <w:tc>
          <w:tcPr>
            <w:tcW w:w="1450" w:type="dxa"/>
            <w:noWrap/>
            <w:hideMark/>
          </w:tcPr>
          <w:p w14:paraId="5EF5BC77" w14:textId="77777777" w:rsidR="008D4C37" w:rsidRPr="005848E1" w:rsidRDefault="008D4C37" w:rsidP="008D4C37">
            <w:pPr>
              <w:ind w:right="-208"/>
              <w:jc w:val="center"/>
              <w:rPr>
                <w:rFonts w:cstheme="minorHAnsi"/>
                <w:sz w:val="18"/>
                <w:szCs w:val="18"/>
              </w:rPr>
            </w:pPr>
            <w:r w:rsidRPr="005848E1">
              <w:rPr>
                <w:rFonts w:cstheme="minorHAnsi"/>
                <w:sz w:val="18"/>
                <w:szCs w:val="18"/>
              </w:rPr>
              <w:t>6041</w:t>
            </w:r>
          </w:p>
        </w:tc>
        <w:tc>
          <w:tcPr>
            <w:tcW w:w="1449" w:type="dxa"/>
            <w:noWrap/>
            <w:hideMark/>
          </w:tcPr>
          <w:p w14:paraId="144BFC92" w14:textId="77777777" w:rsidR="008D4C37" w:rsidRPr="005848E1" w:rsidRDefault="008D4C37" w:rsidP="008D4C37">
            <w:pPr>
              <w:ind w:right="-208"/>
              <w:jc w:val="center"/>
              <w:rPr>
                <w:rFonts w:cstheme="minorHAnsi"/>
                <w:sz w:val="18"/>
                <w:szCs w:val="18"/>
              </w:rPr>
            </w:pPr>
            <w:r w:rsidRPr="005848E1">
              <w:rPr>
                <w:rFonts w:cstheme="minorHAnsi"/>
                <w:sz w:val="18"/>
                <w:szCs w:val="18"/>
              </w:rPr>
              <w:t>4565</w:t>
            </w:r>
          </w:p>
        </w:tc>
        <w:tc>
          <w:tcPr>
            <w:tcW w:w="1450" w:type="dxa"/>
            <w:noWrap/>
            <w:hideMark/>
          </w:tcPr>
          <w:p w14:paraId="422530A0" w14:textId="77777777" w:rsidR="008D4C37" w:rsidRPr="005848E1" w:rsidRDefault="008D4C37" w:rsidP="008D4C37">
            <w:pPr>
              <w:ind w:right="-208"/>
              <w:jc w:val="center"/>
              <w:rPr>
                <w:rFonts w:cstheme="minorHAnsi"/>
                <w:sz w:val="18"/>
                <w:szCs w:val="18"/>
              </w:rPr>
            </w:pPr>
            <w:r w:rsidRPr="005848E1">
              <w:rPr>
                <w:rFonts w:cstheme="minorHAnsi"/>
                <w:sz w:val="18"/>
                <w:szCs w:val="18"/>
              </w:rPr>
              <w:t>259010</w:t>
            </w:r>
          </w:p>
        </w:tc>
        <w:tc>
          <w:tcPr>
            <w:tcW w:w="1449" w:type="dxa"/>
            <w:noWrap/>
            <w:hideMark/>
          </w:tcPr>
          <w:p w14:paraId="27C73DD2"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298</w:t>
            </w:r>
          </w:p>
        </w:tc>
        <w:tc>
          <w:tcPr>
            <w:tcW w:w="1450" w:type="dxa"/>
            <w:noWrap/>
            <w:hideMark/>
          </w:tcPr>
          <w:p w14:paraId="219B7702" w14:textId="77777777" w:rsidR="008D4C37" w:rsidRPr="005848E1" w:rsidRDefault="008D4C37" w:rsidP="008D4C37">
            <w:pPr>
              <w:ind w:right="-208"/>
              <w:jc w:val="center"/>
              <w:rPr>
                <w:rFonts w:cstheme="minorHAnsi"/>
                <w:sz w:val="18"/>
                <w:szCs w:val="18"/>
              </w:rPr>
            </w:pPr>
            <w:r w:rsidRPr="005848E1">
              <w:rPr>
                <w:rFonts w:cstheme="minorHAnsi"/>
                <w:sz w:val="18"/>
                <w:szCs w:val="18"/>
              </w:rPr>
              <w:t>3524</w:t>
            </w:r>
          </w:p>
        </w:tc>
      </w:tr>
      <w:tr w:rsidR="008D4C37" w:rsidRPr="005848E1" w14:paraId="30171DA5" w14:textId="03F495BA" w:rsidTr="008D4C37">
        <w:trPr>
          <w:trHeight w:val="288"/>
        </w:trPr>
        <w:tc>
          <w:tcPr>
            <w:tcW w:w="654" w:type="dxa"/>
          </w:tcPr>
          <w:p w14:paraId="544DD6CC" w14:textId="1766ED67" w:rsidR="008D4C37" w:rsidRPr="005848E1" w:rsidRDefault="008D4C37" w:rsidP="008D4C37">
            <w:pPr>
              <w:ind w:right="-208"/>
              <w:jc w:val="center"/>
              <w:rPr>
                <w:rFonts w:cstheme="minorHAnsi"/>
                <w:sz w:val="18"/>
                <w:szCs w:val="18"/>
              </w:rPr>
            </w:pPr>
            <w:r w:rsidRPr="005848E1">
              <w:rPr>
                <w:rFonts w:cstheme="minorHAnsi"/>
                <w:sz w:val="18"/>
                <w:szCs w:val="18"/>
              </w:rPr>
              <w:t>69</w:t>
            </w:r>
          </w:p>
        </w:tc>
        <w:tc>
          <w:tcPr>
            <w:tcW w:w="1449" w:type="dxa"/>
            <w:noWrap/>
            <w:hideMark/>
          </w:tcPr>
          <w:p w14:paraId="49363018" w14:textId="77777777" w:rsidR="008D4C37" w:rsidRPr="005848E1" w:rsidRDefault="008D4C37" w:rsidP="008D4C37">
            <w:pPr>
              <w:ind w:right="-208"/>
              <w:jc w:val="center"/>
              <w:rPr>
                <w:rFonts w:cstheme="minorHAnsi"/>
                <w:sz w:val="18"/>
                <w:szCs w:val="18"/>
              </w:rPr>
            </w:pPr>
            <w:r w:rsidRPr="005848E1">
              <w:rPr>
                <w:rFonts w:cstheme="minorHAnsi"/>
                <w:sz w:val="18"/>
                <w:szCs w:val="18"/>
              </w:rPr>
              <w:t>Ulbroka</w:t>
            </w:r>
          </w:p>
        </w:tc>
        <w:tc>
          <w:tcPr>
            <w:tcW w:w="1450" w:type="dxa"/>
            <w:noWrap/>
            <w:hideMark/>
          </w:tcPr>
          <w:p w14:paraId="3EDFD658" w14:textId="77777777" w:rsidR="008D4C37" w:rsidRPr="005848E1" w:rsidRDefault="008D4C37" w:rsidP="008D4C37">
            <w:pPr>
              <w:ind w:right="-208"/>
              <w:jc w:val="center"/>
              <w:rPr>
                <w:rFonts w:cstheme="minorHAnsi"/>
                <w:sz w:val="18"/>
                <w:szCs w:val="18"/>
              </w:rPr>
            </w:pPr>
            <w:r w:rsidRPr="005848E1">
              <w:rPr>
                <w:rFonts w:cstheme="minorHAnsi"/>
                <w:sz w:val="18"/>
                <w:szCs w:val="18"/>
              </w:rPr>
              <w:t>3051</w:t>
            </w:r>
          </w:p>
        </w:tc>
        <w:tc>
          <w:tcPr>
            <w:tcW w:w="1449" w:type="dxa"/>
            <w:noWrap/>
            <w:hideMark/>
          </w:tcPr>
          <w:p w14:paraId="2C2ECEB4" w14:textId="77777777" w:rsidR="008D4C37" w:rsidRPr="005848E1" w:rsidRDefault="008D4C37" w:rsidP="008D4C37">
            <w:pPr>
              <w:ind w:right="-208"/>
              <w:jc w:val="center"/>
              <w:rPr>
                <w:rFonts w:cstheme="minorHAnsi"/>
                <w:sz w:val="18"/>
                <w:szCs w:val="18"/>
              </w:rPr>
            </w:pPr>
            <w:r w:rsidRPr="005848E1">
              <w:rPr>
                <w:rFonts w:cstheme="minorHAnsi"/>
                <w:sz w:val="18"/>
                <w:szCs w:val="18"/>
              </w:rPr>
              <w:t>2549</w:t>
            </w:r>
          </w:p>
        </w:tc>
        <w:tc>
          <w:tcPr>
            <w:tcW w:w="1450" w:type="dxa"/>
            <w:noWrap/>
            <w:hideMark/>
          </w:tcPr>
          <w:p w14:paraId="1ABC95FA" w14:textId="77777777" w:rsidR="008D4C37" w:rsidRPr="005848E1" w:rsidRDefault="008D4C37" w:rsidP="008D4C37">
            <w:pPr>
              <w:ind w:right="-208"/>
              <w:jc w:val="center"/>
              <w:rPr>
                <w:rFonts w:cstheme="minorHAnsi"/>
                <w:sz w:val="18"/>
                <w:szCs w:val="18"/>
              </w:rPr>
            </w:pPr>
            <w:r w:rsidRPr="005848E1">
              <w:rPr>
                <w:rFonts w:cstheme="minorHAnsi"/>
                <w:sz w:val="18"/>
                <w:szCs w:val="18"/>
              </w:rPr>
              <w:t>151863</w:t>
            </w:r>
          </w:p>
        </w:tc>
        <w:tc>
          <w:tcPr>
            <w:tcW w:w="1449" w:type="dxa"/>
            <w:noWrap/>
            <w:hideMark/>
          </w:tcPr>
          <w:p w14:paraId="4FD24F57"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317</w:t>
            </w:r>
          </w:p>
        </w:tc>
        <w:tc>
          <w:tcPr>
            <w:tcW w:w="1450" w:type="dxa"/>
            <w:noWrap/>
            <w:hideMark/>
          </w:tcPr>
          <w:p w14:paraId="523AAD4C" w14:textId="77777777" w:rsidR="008D4C37" w:rsidRPr="005848E1" w:rsidRDefault="008D4C37" w:rsidP="008D4C37">
            <w:pPr>
              <w:ind w:right="-208"/>
              <w:jc w:val="center"/>
              <w:rPr>
                <w:rFonts w:cstheme="minorHAnsi"/>
                <w:sz w:val="18"/>
                <w:szCs w:val="18"/>
              </w:rPr>
            </w:pPr>
            <w:r w:rsidRPr="005848E1">
              <w:rPr>
                <w:rFonts w:cstheme="minorHAnsi"/>
                <w:sz w:val="18"/>
                <w:szCs w:val="18"/>
              </w:rPr>
              <w:t>2198</w:t>
            </w:r>
          </w:p>
        </w:tc>
      </w:tr>
      <w:tr w:rsidR="008D4C37" w:rsidRPr="005848E1" w14:paraId="706ACEF4" w14:textId="56B0A1A4" w:rsidTr="008D4C37">
        <w:trPr>
          <w:trHeight w:val="288"/>
        </w:trPr>
        <w:tc>
          <w:tcPr>
            <w:tcW w:w="654" w:type="dxa"/>
          </w:tcPr>
          <w:p w14:paraId="01D8FF0A" w14:textId="1DFA1290" w:rsidR="008D4C37" w:rsidRPr="005848E1" w:rsidRDefault="008D4C37" w:rsidP="00D16464">
            <w:pPr>
              <w:ind w:right="-208"/>
              <w:jc w:val="center"/>
              <w:rPr>
                <w:rFonts w:cstheme="minorHAnsi"/>
                <w:sz w:val="18"/>
                <w:szCs w:val="18"/>
              </w:rPr>
            </w:pPr>
            <w:r w:rsidRPr="005848E1">
              <w:rPr>
                <w:rFonts w:cstheme="minorHAnsi"/>
                <w:sz w:val="18"/>
                <w:szCs w:val="18"/>
              </w:rPr>
              <w:t>7</w:t>
            </w:r>
            <w:r w:rsidR="00D16464">
              <w:rPr>
                <w:rFonts w:cstheme="minorHAnsi"/>
                <w:sz w:val="18"/>
                <w:szCs w:val="18"/>
              </w:rPr>
              <w:t>0</w:t>
            </w:r>
          </w:p>
        </w:tc>
        <w:tc>
          <w:tcPr>
            <w:tcW w:w="1449" w:type="dxa"/>
            <w:noWrap/>
            <w:hideMark/>
          </w:tcPr>
          <w:p w14:paraId="7CBCC9AB" w14:textId="77777777" w:rsidR="008D4C37" w:rsidRPr="005848E1" w:rsidRDefault="008D4C37" w:rsidP="008D4C37">
            <w:pPr>
              <w:ind w:right="-208"/>
              <w:jc w:val="center"/>
              <w:rPr>
                <w:rFonts w:cstheme="minorHAnsi"/>
                <w:sz w:val="18"/>
                <w:szCs w:val="18"/>
              </w:rPr>
            </w:pPr>
            <w:r w:rsidRPr="005848E1">
              <w:rPr>
                <w:rFonts w:cstheme="minorHAnsi"/>
                <w:sz w:val="18"/>
                <w:szCs w:val="18"/>
              </w:rPr>
              <w:t>Valka</w:t>
            </w:r>
          </w:p>
        </w:tc>
        <w:tc>
          <w:tcPr>
            <w:tcW w:w="1450" w:type="dxa"/>
            <w:noWrap/>
            <w:hideMark/>
          </w:tcPr>
          <w:p w14:paraId="71919750" w14:textId="77777777" w:rsidR="008D4C37" w:rsidRPr="005848E1" w:rsidRDefault="008D4C37" w:rsidP="008D4C37">
            <w:pPr>
              <w:ind w:right="-208"/>
              <w:jc w:val="center"/>
              <w:rPr>
                <w:rFonts w:cstheme="minorHAnsi"/>
                <w:sz w:val="18"/>
                <w:szCs w:val="18"/>
              </w:rPr>
            </w:pPr>
            <w:r w:rsidRPr="005848E1">
              <w:rPr>
                <w:rFonts w:cstheme="minorHAnsi"/>
                <w:sz w:val="18"/>
                <w:szCs w:val="18"/>
              </w:rPr>
              <w:t>5173</w:t>
            </w:r>
          </w:p>
        </w:tc>
        <w:tc>
          <w:tcPr>
            <w:tcW w:w="1449" w:type="dxa"/>
            <w:noWrap/>
            <w:hideMark/>
          </w:tcPr>
          <w:p w14:paraId="7966C215" w14:textId="77777777" w:rsidR="008D4C37" w:rsidRPr="005848E1" w:rsidRDefault="008D4C37" w:rsidP="008D4C37">
            <w:pPr>
              <w:ind w:right="-208"/>
              <w:jc w:val="center"/>
              <w:rPr>
                <w:rFonts w:cstheme="minorHAnsi"/>
                <w:sz w:val="18"/>
                <w:szCs w:val="18"/>
              </w:rPr>
            </w:pPr>
            <w:r w:rsidRPr="005848E1">
              <w:rPr>
                <w:rFonts w:cstheme="minorHAnsi"/>
                <w:sz w:val="18"/>
                <w:szCs w:val="18"/>
              </w:rPr>
              <w:t>4541</w:t>
            </w:r>
          </w:p>
        </w:tc>
        <w:tc>
          <w:tcPr>
            <w:tcW w:w="1450" w:type="dxa"/>
            <w:noWrap/>
            <w:hideMark/>
          </w:tcPr>
          <w:p w14:paraId="7630A0BA" w14:textId="77777777" w:rsidR="008D4C37" w:rsidRPr="005848E1" w:rsidRDefault="008D4C37" w:rsidP="008D4C37">
            <w:pPr>
              <w:ind w:right="-208"/>
              <w:jc w:val="center"/>
              <w:rPr>
                <w:rFonts w:cstheme="minorHAnsi"/>
                <w:sz w:val="18"/>
                <w:szCs w:val="18"/>
              </w:rPr>
            </w:pPr>
            <w:r w:rsidRPr="005848E1">
              <w:rPr>
                <w:rFonts w:cstheme="minorHAnsi"/>
                <w:sz w:val="18"/>
                <w:szCs w:val="18"/>
              </w:rPr>
              <w:t>297200</w:t>
            </w:r>
          </w:p>
        </w:tc>
        <w:tc>
          <w:tcPr>
            <w:tcW w:w="1449" w:type="dxa"/>
            <w:noWrap/>
            <w:hideMark/>
          </w:tcPr>
          <w:p w14:paraId="4292FE93"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207.5</w:t>
            </w:r>
          </w:p>
        </w:tc>
        <w:tc>
          <w:tcPr>
            <w:tcW w:w="1450" w:type="dxa"/>
            <w:noWrap/>
            <w:hideMark/>
          </w:tcPr>
          <w:p w14:paraId="1C3D22C0" w14:textId="77777777" w:rsidR="008D4C37" w:rsidRPr="005848E1" w:rsidRDefault="008D4C37" w:rsidP="008D4C37">
            <w:pPr>
              <w:ind w:right="-208"/>
              <w:jc w:val="center"/>
              <w:rPr>
                <w:rFonts w:cstheme="minorHAnsi"/>
                <w:sz w:val="18"/>
                <w:szCs w:val="18"/>
              </w:rPr>
            </w:pPr>
            <w:r w:rsidRPr="005848E1">
              <w:rPr>
                <w:rFonts w:cstheme="minorHAnsi"/>
                <w:sz w:val="18"/>
                <w:szCs w:val="18"/>
              </w:rPr>
              <w:t>2816</w:t>
            </w:r>
          </w:p>
        </w:tc>
      </w:tr>
      <w:tr w:rsidR="008D4C37" w:rsidRPr="005848E1" w14:paraId="47022194" w14:textId="20431072" w:rsidTr="008D4C37">
        <w:trPr>
          <w:trHeight w:val="288"/>
        </w:trPr>
        <w:tc>
          <w:tcPr>
            <w:tcW w:w="654" w:type="dxa"/>
          </w:tcPr>
          <w:p w14:paraId="4C92511D" w14:textId="1DA6D876" w:rsidR="008D4C37" w:rsidRPr="005848E1" w:rsidRDefault="008D4C37" w:rsidP="00D16464">
            <w:pPr>
              <w:ind w:right="-208"/>
              <w:jc w:val="center"/>
              <w:rPr>
                <w:rFonts w:cstheme="minorHAnsi"/>
                <w:sz w:val="18"/>
                <w:szCs w:val="18"/>
              </w:rPr>
            </w:pPr>
            <w:r w:rsidRPr="005848E1">
              <w:rPr>
                <w:rFonts w:cstheme="minorHAnsi"/>
                <w:sz w:val="18"/>
                <w:szCs w:val="18"/>
              </w:rPr>
              <w:t>7</w:t>
            </w:r>
            <w:r w:rsidR="00D16464">
              <w:rPr>
                <w:rFonts w:cstheme="minorHAnsi"/>
                <w:sz w:val="18"/>
                <w:szCs w:val="18"/>
              </w:rPr>
              <w:t>1</w:t>
            </w:r>
          </w:p>
        </w:tc>
        <w:tc>
          <w:tcPr>
            <w:tcW w:w="1449" w:type="dxa"/>
            <w:noWrap/>
            <w:hideMark/>
          </w:tcPr>
          <w:p w14:paraId="243EA3B9" w14:textId="77777777" w:rsidR="008D4C37" w:rsidRPr="005848E1" w:rsidRDefault="008D4C37" w:rsidP="008D4C37">
            <w:pPr>
              <w:ind w:right="-208"/>
              <w:jc w:val="center"/>
              <w:rPr>
                <w:rFonts w:cstheme="minorHAnsi"/>
                <w:sz w:val="18"/>
                <w:szCs w:val="18"/>
              </w:rPr>
            </w:pPr>
            <w:r w:rsidRPr="005848E1">
              <w:rPr>
                <w:rFonts w:cstheme="minorHAnsi"/>
                <w:sz w:val="18"/>
                <w:szCs w:val="18"/>
              </w:rPr>
              <w:t>Vangaži</w:t>
            </w:r>
          </w:p>
        </w:tc>
        <w:tc>
          <w:tcPr>
            <w:tcW w:w="1450" w:type="dxa"/>
            <w:noWrap/>
            <w:hideMark/>
          </w:tcPr>
          <w:p w14:paraId="121BB00D" w14:textId="77777777" w:rsidR="008D4C37" w:rsidRPr="005848E1" w:rsidRDefault="008D4C37" w:rsidP="008D4C37">
            <w:pPr>
              <w:ind w:right="-208"/>
              <w:jc w:val="center"/>
              <w:rPr>
                <w:rFonts w:cstheme="minorHAnsi"/>
                <w:sz w:val="18"/>
                <w:szCs w:val="18"/>
              </w:rPr>
            </w:pPr>
            <w:r w:rsidRPr="005848E1">
              <w:rPr>
                <w:rFonts w:cstheme="minorHAnsi"/>
                <w:sz w:val="18"/>
                <w:szCs w:val="18"/>
              </w:rPr>
              <w:t>3112</w:t>
            </w:r>
          </w:p>
        </w:tc>
        <w:tc>
          <w:tcPr>
            <w:tcW w:w="1449" w:type="dxa"/>
            <w:noWrap/>
            <w:hideMark/>
          </w:tcPr>
          <w:p w14:paraId="4B3D8CE8" w14:textId="77777777" w:rsidR="008D4C37" w:rsidRPr="005848E1" w:rsidRDefault="008D4C37" w:rsidP="008D4C37">
            <w:pPr>
              <w:ind w:right="-208"/>
              <w:jc w:val="center"/>
              <w:rPr>
                <w:rFonts w:cstheme="minorHAnsi"/>
                <w:sz w:val="18"/>
                <w:szCs w:val="18"/>
              </w:rPr>
            </w:pPr>
            <w:r w:rsidRPr="005848E1">
              <w:rPr>
                <w:rFonts w:cstheme="minorHAnsi"/>
                <w:sz w:val="18"/>
                <w:szCs w:val="18"/>
              </w:rPr>
              <w:t>3082</w:t>
            </w:r>
          </w:p>
        </w:tc>
        <w:tc>
          <w:tcPr>
            <w:tcW w:w="1450" w:type="dxa"/>
            <w:noWrap/>
            <w:hideMark/>
          </w:tcPr>
          <w:p w14:paraId="1353843D" w14:textId="77777777" w:rsidR="008D4C37" w:rsidRPr="005848E1" w:rsidRDefault="008D4C37" w:rsidP="008D4C37">
            <w:pPr>
              <w:ind w:right="-208"/>
              <w:jc w:val="center"/>
              <w:rPr>
                <w:rFonts w:cstheme="minorHAnsi"/>
                <w:sz w:val="18"/>
                <w:szCs w:val="18"/>
              </w:rPr>
            </w:pPr>
            <w:r w:rsidRPr="005848E1">
              <w:rPr>
                <w:rFonts w:cstheme="minorHAnsi"/>
                <w:sz w:val="18"/>
                <w:szCs w:val="18"/>
              </w:rPr>
              <w:t>144000</w:t>
            </w:r>
          </w:p>
        </w:tc>
        <w:tc>
          <w:tcPr>
            <w:tcW w:w="1449" w:type="dxa"/>
            <w:noWrap/>
            <w:hideMark/>
          </w:tcPr>
          <w:p w14:paraId="0604D77A"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653</w:t>
            </w:r>
          </w:p>
        </w:tc>
        <w:tc>
          <w:tcPr>
            <w:tcW w:w="1450" w:type="dxa"/>
            <w:noWrap/>
            <w:hideMark/>
          </w:tcPr>
          <w:p w14:paraId="02CB2975" w14:textId="77777777" w:rsidR="008D4C37" w:rsidRPr="005848E1" w:rsidRDefault="008D4C37" w:rsidP="008D4C37">
            <w:pPr>
              <w:ind w:right="-208"/>
              <w:jc w:val="center"/>
              <w:rPr>
                <w:rFonts w:cstheme="minorHAnsi"/>
                <w:sz w:val="18"/>
                <w:szCs w:val="18"/>
              </w:rPr>
            </w:pPr>
            <w:r w:rsidRPr="005848E1">
              <w:rPr>
                <w:rFonts w:cstheme="minorHAnsi"/>
                <w:sz w:val="18"/>
                <w:szCs w:val="18"/>
              </w:rPr>
              <w:t>4294</w:t>
            </w:r>
          </w:p>
        </w:tc>
      </w:tr>
      <w:tr w:rsidR="008D4C37" w:rsidRPr="005848E1" w14:paraId="21DA887D" w14:textId="2A363CD6" w:rsidTr="008D4C37">
        <w:trPr>
          <w:trHeight w:val="288"/>
        </w:trPr>
        <w:tc>
          <w:tcPr>
            <w:tcW w:w="654" w:type="dxa"/>
          </w:tcPr>
          <w:p w14:paraId="37CF0DD3" w14:textId="24CAD88C" w:rsidR="008D4C37" w:rsidRPr="005848E1" w:rsidRDefault="008D4C37" w:rsidP="00D16464">
            <w:pPr>
              <w:ind w:right="-208"/>
              <w:jc w:val="center"/>
              <w:rPr>
                <w:rFonts w:cstheme="minorHAnsi"/>
                <w:sz w:val="18"/>
                <w:szCs w:val="18"/>
              </w:rPr>
            </w:pPr>
            <w:r w:rsidRPr="005848E1">
              <w:rPr>
                <w:rFonts w:cstheme="minorHAnsi"/>
                <w:sz w:val="18"/>
                <w:szCs w:val="18"/>
              </w:rPr>
              <w:t>7</w:t>
            </w:r>
            <w:r w:rsidR="00D16464">
              <w:rPr>
                <w:rFonts w:cstheme="minorHAnsi"/>
                <w:sz w:val="18"/>
                <w:szCs w:val="18"/>
              </w:rPr>
              <w:t>2</w:t>
            </w:r>
          </w:p>
        </w:tc>
        <w:tc>
          <w:tcPr>
            <w:tcW w:w="1449" w:type="dxa"/>
            <w:noWrap/>
            <w:hideMark/>
          </w:tcPr>
          <w:p w14:paraId="1D522714" w14:textId="77777777" w:rsidR="008D4C37" w:rsidRPr="005848E1" w:rsidRDefault="008D4C37" w:rsidP="008D4C37">
            <w:pPr>
              <w:ind w:right="-208"/>
              <w:jc w:val="center"/>
              <w:rPr>
                <w:rFonts w:cstheme="minorHAnsi"/>
                <w:sz w:val="18"/>
                <w:szCs w:val="18"/>
              </w:rPr>
            </w:pPr>
            <w:r w:rsidRPr="005848E1">
              <w:rPr>
                <w:rFonts w:cstheme="minorHAnsi"/>
                <w:sz w:val="18"/>
                <w:szCs w:val="18"/>
              </w:rPr>
              <w:t>Varakļāni</w:t>
            </w:r>
          </w:p>
        </w:tc>
        <w:tc>
          <w:tcPr>
            <w:tcW w:w="1450" w:type="dxa"/>
            <w:noWrap/>
            <w:hideMark/>
          </w:tcPr>
          <w:p w14:paraId="73B1F26B" w14:textId="77777777" w:rsidR="008D4C37" w:rsidRPr="005848E1" w:rsidRDefault="008D4C37" w:rsidP="008D4C37">
            <w:pPr>
              <w:ind w:right="-208"/>
              <w:jc w:val="center"/>
              <w:rPr>
                <w:rFonts w:cstheme="minorHAnsi"/>
                <w:sz w:val="18"/>
                <w:szCs w:val="18"/>
              </w:rPr>
            </w:pPr>
            <w:r w:rsidRPr="005848E1">
              <w:rPr>
                <w:rFonts w:cstheme="minorHAnsi"/>
                <w:sz w:val="18"/>
                <w:szCs w:val="18"/>
              </w:rPr>
              <w:t>1931</w:t>
            </w:r>
          </w:p>
        </w:tc>
        <w:tc>
          <w:tcPr>
            <w:tcW w:w="1449" w:type="dxa"/>
            <w:noWrap/>
            <w:hideMark/>
          </w:tcPr>
          <w:p w14:paraId="0CADF001" w14:textId="77777777" w:rsidR="008D4C37" w:rsidRPr="005848E1" w:rsidRDefault="008D4C37" w:rsidP="008D4C37">
            <w:pPr>
              <w:ind w:right="-208"/>
              <w:jc w:val="center"/>
              <w:rPr>
                <w:rFonts w:cstheme="minorHAnsi"/>
                <w:sz w:val="18"/>
                <w:szCs w:val="18"/>
              </w:rPr>
            </w:pPr>
            <w:r w:rsidRPr="005848E1">
              <w:rPr>
                <w:rFonts w:cstheme="minorHAnsi"/>
                <w:sz w:val="18"/>
                <w:szCs w:val="18"/>
              </w:rPr>
              <w:t>1676</w:t>
            </w:r>
          </w:p>
        </w:tc>
        <w:tc>
          <w:tcPr>
            <w:tcW w:w="1450" w:type="dxa"/>
            <w:noWrap/>
            <w:hideMark/>
          </w:tcPr>
          <w:p w14:paraId="07DD1708" w14:textId="77777777" w:rsidR="008D4C37" w:rsidRPr="005848E1" w:rsidRDefault="008D4C37" w:rsidP="008D4C37">
            <w:pPr>
              <w:ind w:right="-208"/>
              <w:jc w:val="center"/>
              <w:rPr>
                <w:rFonts w:cstheme="minorHAnsi"/>
                <w:sz w:val="18"/>
                <w:szCs w:val="18"/>
              </w:rPr>
            </w:pPr>
            <w:r w:rsidRPr="005848E1">
              <w:rPr>
                <w:rFonts w:cstheme="minorHAnsi"/>
                <w:sz w:val="18"/>
                <w:szCs w:val="18"/>
              </w:rPr>
              <w:t>65197</w:t>
            </w:r>
          </w:p>
        </w:tc>
        <w:tc>
          <w:tcPr>
            <w:tcW w:w="1449" w:type="dxa"/>
            <w:noWrap/>
            <w:hideMark/>
          </w:tcPr>
          <w:p w14:paraId="47C93804"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1212</w:t>
            </w:r>
          </w:p>
        </w:tc>
        <w:tc>
          <w:tcPr>
            <w:tcW w:w="1450" w:type="dxa"/>
            <w:noWrap/>
            <w:hideMark/>
          </w:tcPr>
          <w:p w14:paraId="0D76CE71" w14:textId="77777777" w:rsidR="008D4C37" w:rsidRPr="005848E1" w:rsidRDefault="008D4C37" w:rsidP="008D4C37">
            <w:pPr>
              <w:ind w:right="-208"/>
              <w:jc w:val="center"/>
              <w:rPr>
                <w:rFonts w:cstheme="minorHAnsi"/>
                <w:sz w:val="18"/>
                <w:szCs w:val="18"/>
              </w:rPr>
            </w:pPr>
            <w:r w:rsidRPr="005848E1">
              <w:rPr>
                <w:rFonts w:cstheme="minorHAnsi"/>
                <w:sz w:val="18"/>
                <w:szCs w:val="18"/>
              </w:rPr>
              <w:t>3608</w:t>
            </w:r>
          </w:p>
        </w:tc>
      </w:tr>
      <w:tr w:rsidR="008D4C37" w:rsidRPr="005848E1" w14:paraId="135CAC44" w14:textId="145DAD2A" w:rsidTr="008D4C37">
        <w:trPr>
          <w:trHeight w:val="288"/>
        </w:trPr>
        <w:tc>
          <w:tcPr>
            <w:tcW w:w="654" w:type="dxa"/>
          </w:tcPr>
          <w:p w14:paraId="57B2E92B" w14:textId="14E236BF" w:rsidR="008D4C37" w:rsidRPr="005848E1" w:rsidRDefault="008D4C37" w:rsidP="00D16464">
            <w:pPr>
              <w:ind w:right="-208"/>
              <w:jc w:val="center"/>
              <w:rPr>
                <w:rFonts w:cstheme="minorHAnsi"/>
                <w:sz w:val="18"/>
                <w:szCs w:val="18"/>
              </w:rPr>
            </w:pPr>
            <w:r w:rsidRPr="005848E1">
              <w:rPr>
                <w:rFonts w:cstheme="minorHAnsi"/>
                <w:sz w:val="18"/>
                <w:szCs w:val="18"/>
              </w:rPr>
              <w:t>7</w:t>
            </w:r>
            <w:r w:rsidR="00D16464">
              <w:rPr>
                <w:rFonts w:cstheme="minorHAnsi"/>
                <w:sz w:val="18"/>
                <w:szCs w:val="18"/>
              </w:rPr>
              <w:t>3</w:t>
            </w:r>
          </w:p>
        </w:tc>
        <w:tc>
          <w:tcPr>
            <w:tcW w:w="1449" w:type="dxa"/>
            <w:noWrap/>
            <w:hideMark/>
          </w:tcPr>
          <w:p w14:paraId="05A7F496" w14:textId="77777777" w:rsidR="008D4C37" w:rsidRPr="005848E1" w:rsidRDefault="008D4C37" w:rsidP="008D4C37">
            <w:pPr>
              <w:ind w:right="-208"/>
              <w:jc w:val="center"/>
              <w:rPr>
                <w:rFonts w:cstheme="minorHAnsi"/>
                <w:sz w:val="18"/>
                <w:szCs w:val="18"/>
              </w:rPr>
            </w:pPr>
            <w:r w:rsidRPr="005848E1">
              <w:rPr>
                <w:rFonts w:cstheme="minorHAnsi"/>
                <w:sz w:val="18"/>
                <w:szCs w:val="18"/>
              </w:rPr>
              <w:t>Vecumnieki</w:t>
            </w:r>
          </w:p>
        </w:tc>
        <w:tc>
          <w:tcPr>
            <w:tcW w:w="1450" w:type="dxa"/>
            <w:noWrap/>
            <w:hideMark/>
          </w:tcPr>
          <w:p w14:paraId="175EC96E" w14:textId="77777777" w:rsidR="008D4C37" w:rsidRPr="005848E1" w:rsidRDefault="008D4C37" w:rsidP="008D4C37">
            <w:pPr>
              <w:ind w:right="-208"/>
              <w:jc w:val="center"/>
              <w:rPr>
                <w:rFonts w:cstheme="minorHAnsi"/>
                <w:sz w:val="18"/>
                <w:szCs w:val="18"/>
              </w:rPr>
            </w:pPr>
            <w:r w:rsidRPr="005848E1">
              <w:rPr>
                <w:rFonts w:cstheme="minorHAnsi"/>
                <w:sz w:val="18"/>
                <w:szCs w:val="18"/>
              </w:rPr>
              <w:t>2086</w:t>
            </w:r>
          </w:p>
        </w:tc>
        <w:tc>
          <w:tcPr>
            <w:tcW w:w="1449" w:type="dxa"/>
            <w:noWrap/>
            <w:hideMark/>
          </w:tcPr>
          <w:p w14:paraId="2A623783" w14:textId="77777777" w:rsidR="008D4C37" w:rsidRPr="005848E1" w:rsidRDefault="008D4C37" w:rsidP="008D4C37">
            <w:pPr>
              <w:ind w:right="-208"/>
              <w:jc w:val="center"/>
              <w:rPr>
                <w:rFonts w:cstheme="minorHAnsi"/>
                <w:sz w:val="18"/>
                <w:szCs w:val="18"/>
              </w:rPr>
            </w:pPr>
            <w:r w:rsidRPr="005848E1">
              <w:rPr>
                <w:rFonts w:cstheme="minorHAnsi"/>
                <w:sz w:val="18"/>
                <w:szCs w:val="18"/>
              </w:rPr>
              <w:t>1162</w:t>
            </w:r>
          </w:p>
        </w:tc>
        <w:tc>
          <w:tcPr>
            <w:tcW w:w="1450" w:type="dxa"/>
            <w:noWrap/>
            <w:hideMark/>
          </w:tcPr>
          <w:p w14:paraId="14F8590F" w14:textId="77777777" w:rsidR="008D4C37" w:rsidRPr="005848E1" w:rsidRDefault="008D4C37" w:rsidP="008D4C37">
            <w:pPr>
              <w:ind w:right="-208"/>
              <w:jc w:val="center"/>
              <w:rPr>
                <w:rFonts w:cstheme="minorHAnsi"/>
                <w:sz w:val="18"/>
                <w:szCs w:val="18"/>
              </w:rPr>
            </w:pPr>
            <w:r w:rsidRPr="005848E1">
              <w:rPr>
                <w:rFonts w:cstheme="minorHAnsi"/>
                <w:sz w:val="18"/>
                <w:szCs w:val="18"/>
              </w:rPr>
              <w:t>44000</w:t>
            </w:r>
          </w:p>
        </w:tc>
        <w:tc>
          <w:tcPr>
            <w:tcW w:w="1449" w:type="dxa"/>
            <w:noWrap/>
            <w:hideMark/>
          </w:tcPr>
          <w:p w14:paraId="167D5E55"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500</w:t>
            </w:r>
          </w:p>
        </w:tc>
        <w:tc>
          <w:tcPr>
            <w:tcW w:w="1450" w:type="dxa"/>
            <w:noWrap/>
            <w:hideMark/>
          </w:tcPr>
          <w:p w14:paraId="62989A19" w14:textId="77777777" w:rsidR="008D4C37" w:rsidRPr="005848E1" w:rsidRDefault="008D4C37" w:rsidP="008D4C37">
            <w:pPr>
              <w:ind w:right="-208"/>
              <w:jc w:val="center"/>
              <w:rPr>
                <w:rFonts w:cstheme="minorHAnsi"/>
                <w:sz w:val="18"/>
                <w:szCs w:val="18"/>
              </w:rPr>
            </w:pPr>
            <w:r w:rsidRPr="005848E1">
              <w:rPr>
                <w:rFonts w:cstheme="minorHAnsi"/>
                <w:sz w:val="18"/>
                <w:szCs w:val="18"/>
              </w:rPr>
              <w:t>1005</w:t>
            </w:r>
          </w:p>
        </w:tc>
      </w:tr>
      <w:tr w:rsidR="008D4C37" w:rsidRPr="005848E1" w14:paraId="6A0276B2" w14:textId="7B17A3D4" w:rsidTr="00E942A3">
        <w:trPr>
          <w:trHeight w:val="300"/>
        </w:trPr>
        <w:tc>
          <w:tcPr>
            <w:tcW w:w="654" w:type="dxa"/>
            <w:hideMark/>
          </w:tcPr>
          <w:p w14:paraId="654977DB" w14:textId="455B0697" w:rsidR="008D4C37" w:rsidRPr="005848E1" w:rsidRDefault="008D4C37" w:rsidP="00D16464">
            <w:pPr>
              <w:ind w:right="-208"/>
              <w:jc w:val="center"/>
              <w:rPr>
                <w:rFonts w:cstheme="minorHAnsi"/>
                <w:sz w:val="18"/>
                <w:szCs w:val="18"/>
              </w:rPr>
            </w:pPr>
            <w:r w:rsidRPr="005848E1">
              <w:rPr>
                <w:rFonts w:cstheme="minorHAnsi"/>
                <w:sz w:val="18"/>
                <w:szCs w:val="18"/>
              </w:rPr>
              <w:t>7</w:t>
            </w:r>
            <w:r w:rsidR="00D16464">
              <w:rPr>
                <w:rFonts w:cstheme="minorHAnsi"/>
                <w:sz w:val="18"/>
                <w:szCs w:val="18"/>
              </w:rPr>
              <w:t>4</w:t>
            </w:r>
          </w:p>
        </w:tc>
        <w:tc>
          <w:tcPr>
            <w:tcW w:w="1449" w:type="dxa"/>
            <w:noWrap/>
            <w:hideMark/>
          </w:tcPr>
          <w:p w14:paraId="4E87ED84" w14:textId="77777777" w:rsidR="008D4C37" w:rsidRPr="005848E1" w:rsidRDefault="008D4C37" w:rsidP="008D4C37">
            <w:pPr>
              <w:ind w:right="-208"/>
              <w:jc w:val="center"/>
              <w:rPr>
                <w:rFonts w:cstheme="minorHAnsi"/>
                <w:sz w:val="18"/>
                <w:szCs w:val="18"/>
              </w:rPr>
            </w:pPr>
            <w:r w:rsidRPr="005848E1">
              <w:rPr>
                <w:rFonts w:cstheme="minorHAnsi"/>
                <w:sz w:val="18"/>
                <w:szCs w:val="18"/>
              </w:rPr>
              <w:t>Viļāni</w:t>
            </w:r>
          </w:p>
        </w:tc>
        <w:tc>
          <w:tcPr>
            <w:tcW w:w="1450" w:type="dxa"/>
            <w:noWrap/>
            <w:hideMark/>
          </w:tcPr>
          <w:p w14:paraId="4FAFBC71" w14:textId="77777777" w:rsidR="008D4C37" w:rsidRPr="005848E1" w:rsidRDefault="008D4C37" w:rsidP="008D4C37">
            <w:pPr>
              <w:ind w:right="-208"/>
              <w:jc w:val="center"/>
              <w:rPr>
                <w:rFonts w:cstheme="minorHAnsi"/>
                <w:sz w:val="18"/>
                <w:szCs w:val="18"/>
              </w:rPr>
            </w:pPr>
            <w:r w:rsidRPr="005848E1">
              <w:rPr>
                <w:rFonts w:cstheme="minorHAnsi"/>
                <w:sz w:val="18"/>
                <w:szCs w:val="18"/>
              </w:rPr>
              <w:t>3299</w:t>
            </w:r>
          </w:p>
        </w:tc>
        <w:tc>
          <w:tcPr>
            <w:tcW w:w="1449" w:type="dxa"/>
            <w:noWrap/>
            <w:hideMark/>
          </w:tcPr>
          <w:p w14:paraId="23DD0C93" w14:textId="77777777" w:rsidR="008D4C37" w:rsidRPr="005848E1" w:rsidRDefault="008D4C37" w:rsidP="008D4C37">
            <w:pPr>
              <w:ind w:right="-208"/>
              <w:jc w:val="center"/>
              <w:rPr>
                <w:rFonts w:cstheme="minorHAnsi"/>
                <w:sz w:val="18"/>
                <w:szCs w:val="18"/>
              </w:rPr>
            </w:pPr>
            <w:r w:rsidRPr="005848E1">
              <w:rPr>
                <w:rFonts w:cstheme="minorHAnsi"/>
                <w:sz w:val="18"/>
                <w:szCs w:val="18"/>
              </w:rPr>
              <w:t>1856</w:t>
            </w:r>
          </w:p>
        </w:tc>
        <w:tc>
          <w:tcPr>
            <w:tcW w:w="1450" w:type="dxa"/>
            <w:noWrap/>
            <w:hideMark/>
          </w:tcPr>
          <w:p w14:paraId="72382EDA" w14:textId="77777777" w:rsidR="008D4C37" w:rsidRPr="005848E1" w:rsidRDefault="008D4C37" w:rsidP="008D4C37">
            <w:pPr>
              <w:ind w:right="-208"/>
              <w:jc w:val="center"/>
              <w:rPr>
                <w:rFonts w:cstheme="minorHAnsi"/>
                <w:sz w:val="18"/>
                <w:szCs w:val="18"/>
              </w:rPr>
            </w:pPr>
            <w:r w:rsidRPr="005848E1">
              <w:rPr>
                <w:rFonts w:cstheme="minorHAnsi"/>
                <w:sz w:val="18"/>
                <w:szCs w:val="18"/>
              </w:rPr>
              <w:t>66581</w:t>
            </w:r>
          </w:p>
        </w:tc>
        <w:tc>
          <w:tcPr>
            <w:tcW w:w="1449" w:type="dxa"/>
            <w:noWrap/>
            <w:hideMark/>
          </w:tcPr>
          <w:p w14:paraId="706A5E06" w14:textId="77777777" w:rsidR="008D4C37" w:rsidRPr="005848E1" w:rsidRDefault="008D4C37" w:rsidP="008D4C37">
            <w:pPr>
              <w:ind w:left="-207" w:right="-184"/>
              <w:jc w:val="center"/>
              <w:rPr>
                <w:rFonts w:cstheme="minorHAnsi"/>
                <w:sz w:val="18"/>
                <w:szCs w:val="18"/>
              </w:rPr>
            </w:pPr>
            <w:r w:rsidRPr="005848E1">
              <w:rPr>
                <w:rFonts w:cstheme="minorHAnsi"/>
                <w:sz w:val="18"/>
                <w:szCs w:val="18"/>
              </w:rPr>
              <w:t>91</w:t>
            </w:r>
          </w:p>
        </w:tc>
        <w:tc>
          <w:tcPr>
            <w:tcW w:w="1450" w:type="dxa"/>
            <w:noWrap/>
            <w:hideMark/>
          </w:tcPr>
          <w:p w14:paraId="3BA5FDB2" w14:textId="77777777" w:rsidR="008D4C37" w:rsidRPr="005848E1" w:rsidRDefault="008D4C37" w:rsidP="008D4C37">
            <w:pPr>
              <w:ind w:right="-208"/>
              <w:jc w:val="center"/>
              <w:rPr>
                <w:rFonts w:cstheme="minorHAnsi"/>
                <w:sz w:val="18"/>
                <w:szCs w:val="18"/>
              </w:rPr>
            </w:pPr>
            <w:r w:rsidRPr="005848E1">
              <w:rPr>
                <w:rFonts w:cstheme="minorHAnsi"/>
                <w:sz w:val="18"/>
                <w:szCs w:val="18"/>
              </w:rPr>
              <w:t>277</w:t>
            </w:r>
          </w:p>
        </w:tc>
      </w:tr>
    </w:tbl>
    <w:p w14:paraId="47FF4374" w14:textId="3D42CA7F" w:rsidR="000F2707" w:rsidRPr="001F5B59" w:rsidRDefault="000F2707" w:rsidP="001F5B59">
      <w:pPr>
        <w:spacing w:line="240" w:lineRule="auto"/>
        <w:rPr>
          <w:rFonts w:cstheme="minorHAnsi"/>
          <w:i/>
          <w:sz w:val="20"/>
          <w:szCs w:val="20"/>
        </w:rPr>
      </w:pPr>
      <w:r w:rsidRPr="001F5B59">
        <w:rPr>
          <w:rFonts w:cstheme="minorHAnsi"/>
          <w:i/>
          <w:sz w:val="20"/>
          <w:szCs w:val="20"/>
        </w:rPr>
        <w:t>*) CE aprēķināts uz ūdenssaimniecības pakalpojumu sniedzēju anketās sniegto datu pamata. Lai arī</w:t>
      </w:r>
      <w:r w:rsidR="005F6B93" w:rsidRPr="001F5B59">
        <w:rPr>
          <w:rFonts w:cstheme="minorHAnsi"/>
          <w:i/>
          <w:sz w:val="20"/>
          <w:szCs w:val="20"/>
        </w:rPr>
        <w:t xml:space="preserve"> aptaujas laikā</w:t>
      </w:r>
      <w:r w:rsidRPr="001F5B59">
        <w:rPr>
          <w:rFonts w:cstheme="minorHAnsi"/>
          <w:i/>
          <w:sz w:val="20"/>
          <w:szCs w:val="20"/>
        </w:rPr>
        <w:t xml:space="preserve"> tika </w:t>
      </w:r>
      <w:r w:rsidR="005F6B93" w:rsidRPr="001F5B59">
        <w:rPr>
          <w:rFonts w:cstheme="minorHAnsi"/>
          <w:i/>
          <w:sz w:val="20"/>
          <w:szCs w:val="20"/>
        </w:rPr>
        <w:t xml:space="preserve">lūgts </w:t>
      </w:r>
      <w:r w:rsidRPr="001F5B59">
        <w:rPr>
          <w:rFonts w:cstheme="minorHAnsi"/>
          <w:i/>
          <w:sz w:val="20"/>
          <w:szCs w:val="20"/>
        </w:rPr>
        <w:t>sniegt informāciju par</w:t>
      </w:r>
      <w:r w:rsidR="005F6B93" w:rsidRPr="001F5B59">
        <w:rPr>
          <w:rFonts w:cstheme="minorHAnsi"/>
          <w:i/>
          <w:sz w:val="20"/>
          <w:szCs w:val="20"/>
        </w:rPr>
        <w:t xml:space="preserve"> situāciju </w:t>
      </w:r>
      <w:r w:rsidRPr="001F5B59">
        <w:rPr>
          <w:rFonts w:cstheme="minorHAnsi"/>
          <w:i/>
          <w:sz w:val="20"/>
          <w:szCs w:val="20"/>
        </w:rPr>
        <w:t>2019.g.</w:t>
      </w:r>
      <w:r w:rsidR="00E04227">
        <w:rPr>
          <w:rFonts w:cstheme="minorHAnsi"/>
          <w:i/>
          <w:sz w:val="20"/>
          <w:szCs w:val="20"/>
        </w:rPr>
        <w:t>,</w:t>
      </w:r>
      <w:r w:rsidRPr="001F5B59">
        <w:rPr>
          <w:rFonts w:cstheme="minorHAnsi"/>
          <w:i/>
          <w:sz w:val="20"/>
          <w:szCs w:val="20"/>
        </w:rPr>
        <w:t xml:space="preserve"> </w:t>
      </w:r>
      <w:r w:rsidR="005F6B93" w:rsidRPr="001F5B59">
        <w:rPr>
          <w:rFonts w:cstheme="minorHAnsi"/>
          <w:i/>
          <w:sz w:val="20"/>
          <w:szCs w:val="20"/>
        </w:rPr>
        <w:t>tika secināts</w:t>
      </w:r>
      <w:r w:rsidRPr="001F5B59">
        <w:rPr>
          <w:rFonts w:cstheme="minorHAnsi"/>
          <w:i/>
          <w:sz w:val="20"/>
          <w:szCs w:val="20"/>
        </w:rPr>
        <w:t xml:space="preserve">, ka vairāki respondenti to </w:t>
      </w:r>
      <w:r w:rsidR="005F6B93" w:rsidRPr="001F5B59">
        <w:rPr>
          <w:rFonts w:cstheme="minorHAnsi"/>
          <w:i/>
          <w:sz w:val="20"/>
          <w:szCs w:val="20"/>
        </w:rPr>
        <w:t xml:space="preserve">dažādu iemeslu dēļ </w:t>
      </w:r>
      <w:r w:rsidRPr="001F5B59">
        <w:rPr>
          <w:rFonts w:cstheme="minorHAnsi"/>
          <w:i/>
          <w:sz w:val="20"/>
          <w:szCs w:val="20"/>
        </w:rPr>
        <w:t>nav ievērojuši un snieguši datus arī  par 2018.</w:t>
      </w:r>
      <w:r w:rsidR="00E04227">
        <w:rPr>
          <w:rFonts w:cstheme="minorHAnsi"/>
          <w:i/>
          <w:sz w:val="20"/>
          <w:szCs w:val="20"/>
        </w:rPr>
        <w:t>g.</w:t>
      </w:r>
      <w:r w:rsidRPr="001F5B59">
        <w:rPr>
          <w:rFonts w:cstheme="minorHAnsi"/>
          <w:i/>
          <w:sz w:val="20"/>
          <w:szCs w:val="20"/>
        </w:rPr>
        <w:t xml:space="preserve"> </w:t>
      </w:r>
      <w:r w:rsidR="005F6B93" w:rsidRPr="001F5B59">
        <w:rPr>
          <w:rFonts w:cstheme="minorHAnsi"/>
          <w:i/>
          <w:sz w:val="20"/>
          <w:szCs w:val="20"/>
        </w:rPr>
        <w:t>Gadījumos, kad nebija iespējams iegūt ticamus datus par 2019.gadu</w:t>
      </w:r>
      <w:r w:rsidR="00E04227">
        <w:rPr>
          <w:rFonts w:cstheme="minorHAnsi"/>
          <w:i/>
          <w:sz w:val="20"/>
          <w:szCs w:val="20"/>
        </w:rPr>
        <w:t>,</w:t>
      </w:r>
      <w:r w:rsidR="005F6B93" w:rsidRPr="001F5B59">
        <w:rPr>
          <w:rFonts w:cstheme="minorHAnsi"/>
          <w:i/>
          <w:sz w:val="20"/>
          <w:szCs w:val="20"/>
        </w:rPr>
        <w:t xml:space="preserve"> ir izmantoti attiecīgi 2018.gada dati.</w:t>
      </w:r>
    </w:p>
    <w:p w14:paraId="1F921AC5" w14:textId="5F1D7928" w:rsidR="00ED6020" w:rsidRPr="001F5B59" w:rsidRDefault="00815DFC" w:rsidP="001F5B59">
      <w:pPr>
        <w:rPr>
          <w:rFonts w:cstheme="minorHAnsi"/>
          <w:sz w:val="22"/>
        </w:rPr>
      </w:pPr>
      <w:r w:rsidRPr="001F5B59">
        <w:rPr>
          <w:rFonts w:cstheme="minorHAnsi"/>
          <w:sz w:val="22"/>
        </w:rPr>
        <w:t>Š</w:t>
      </w:r>
      <w:r w:rsidR="00B53FB4" w:rsidRPr="001F5B59">
        <w:rPr>
          <w:rFonts w:cstheme="minorHAnsi"/>
          <w:sz w:val="22"/>
        </w:rPr>
        <w:t xml:space="preserve">ī tabula </w:t>
      </w:r>
      <w:r w:rsidRPr="001F5B59">
        <w:rPr>
          <w:rFonts w:cstheme="minorHAnsi"/>
          <w:sz w:val="22"/>
        </w:rPr>
        <w:t>norāda</w:t>
      </w:r>
      <w:r w:rsidR="00B53FB4" w:rsidRPr="001F5B59">
        <w:rPr>
          <w:rFonts w:cstheme="minorHAnsi"/>
          <w:sz w:val="22"/>
        </w:rPr>
        <w:t>, cik ļoti atšķirīga piesārņojuma koncentrācija ir notekūdeņos, kas nonāk līdz attīrīšanas iekārtām.</w:t>
      </w:r>
      <w:r w:rsidR="00FA4F80" w:rsidRPr="001F5B59">
        <w:rPr>
          <w:rFonts w:cstheme="minorHAnsi"/>
          <w:sz w:val="22"/>
        </w:rPr>
        <w:t xml:space="preserve"> Notekūdeņi ar mazāko piesārņojuma koncentrāciju ir reģistrēti Ventspilī, Pļaviņās un Viļānos, kur BSP</w:t>
      </w:r>
      <w:r w:rsidR="00FA4F80" w:rsidRPr="00E04227">
        <w:rPr>
          <w:rFonts w:cstheme="minorHAnsi"/>
          <w:sz w:val="22"/>
          <w:vertAlign w:val="subscript"/>
        </w:rPr>
        <w:t>5</w:t>
      </w:r>
      <w:r w:rsidR="00FA4F80" w:rsidRPr="001F5B59">
        <w:rPr>
          <w:rFonts w:cstheme="minorHAnsi"/>
          <w:sz w:val="22"/>
        </w:rPr>
        <w:t xml:space="preserve"> nepārsniedz 100 mg/l. Savukārt notekūdeņi ar augstāko piesārņojuma koncentrāciju</w:t>
      </w:r>
      <w:r w:rsidR="00D01CD4" w:rsidRPr="001F5B59">
        <w:rPr>
          <w:rFonts w:cstheme="minorHAnsi"/>
          <w:sz w:val="22"/>
        </w:rPr>
        <w:t>,</w:t>
      </w:r>
      <w:r w:rsidR="00FA4F80" w:rsidRPr="001F5B59">
        <w:rPr>
          <w:rFonts w:cstheme="minorHAnsi"/>
          <w:sz w:val="22"/>
        </w:rPr>
        <w:t xml:space="preserve"> </w:t>
      </w:r>
      <w:r w:rsidR="00D01CD4" w:rsidRPr="001F5B59">
        <w:rPr>
          <w:rFonts w:cstheme="minorHAnsi"/>
          <w:sz w:val="22"/>
        </w:rPr>
        <w:t>kur BSP</w:t>
      </w:r>
      <w:r w:rsidR="00D01CD4" w:rsidRPr="00E04227">
        <w:rPr>
          <w:rFonts w:cstheme="minorHAnsi"/>
          <w:sz w:val="22"/>
          <w:vertAlign w:val="subscript"/>
        </w:rPr>
        <w:t>5</w:t>
      </w:r>
      <w:r w:rsidR="00D01CD4" w:rsidRPr="001F5B59">
        <w:rPr>
          <w:rFonts w:cstheme="minorHAnsi"/>
          <w:sz w:val="22"/>
        </w:rPr>
        <w:t xml:space="preserve"> pārsniedz 1200 mg/l</w:t>
      </w:r>
      <w:r w:rsidR="00694030">
        <w:rPr>
          <w:rFonts w:cstheme="minorHAnsi"/>
          <w:sz w:val="22"/>
        </w:rPr>
        <w:t>,</w:t>
      </w:r>
      <w:r w:rsidR="00D01CD4" w:rsidRPr="001F5B59">
        <w:rPr>
          <w:rFonts w:cstheme="minorHAnsi"/>
          <w:sz w:val="22"/>
        </w:rPr>
        <w:t xml:space="preserve"> </w:t>
      </w:r>
      <w:r w:rsidR="00FA4F80" w:rsidRPr="001F5B59">
        <w:rPr>
          <w:rFonts w:cstheme="minorHAnsi"/>
          <w:sz w:val="22"/>
        </w:rPr>
        <w:t>ir konstatēti Talsos</w:t>
      </w:r>
      <w:r w:rsidR="00D01CD4" w:rsidRPr="001F5B59">
        <w:rPr>
          <w:rFonts w:cstheme="minorHAnsi"/>
          <w:sz w:val="22"/>
        </w:rPr>
        <w:t xml:space="preserve"> un</w:t>
      </w:r>
      <w:r w:rsidR="00FA4F80" w:rsidRPr="001F5B59">
        <w:rPr>
          <w:rFonts w:cstheme="minorHAnsi"/>
          <w:sz w:val="22"/>
        </w:rPr>
        <w:t xml:space="preserve"> Jaunpiebalgā</w:t>
      </w:r>
      <w:r w:rsidR="006D5BF6" w:rsidRPr="001F5B59">
        <w:rPr>
          <w:rFonts w:cstheme="minorHAnsi"/>
          <w:sz w:val="22"/>
        </w:rPr>
        <w:t>, kur būtiska ietekme uz notekūdeņu sastāvu ir pārtikas ražošanas uzņēmumiem</w:t>
      </w:r>
      <w:r w:rsidR="008E63D6" w:rsidRPr="001F5B59">
        <w:rPr>
          <w:rFonts w:cstheme="minorHAnsi"/>
          <w:sz w:val="22"/>
        </w:rPr>
        <w:t>,</w:t>
      </w:r>
      <w:r w:rsidR="00FA4F80" w:rsidRPr="001F5B59">
        <w:rPr>
          <w:rFonts w:cstheme="minorHAnsi"/>
          <w:sz w:val="22"/>
        </w:rPr>
        <w:t xml:space="preserve"> </w:t>
      </w:r>
      <w:r w:rsidR="00D01CD4" w:rsidRPr="001F5B59">
        <w:rPr>
          <w:rFonts w:cstheme="minorHAnsi"/>
          <w:sz w:val="22"/>
        </w:rPr>
        <w:t>kā arī</w:t>
      </w:r>
      <w:r w:rsidR="00FA4F80" w:rsidRPr="001F5B59">
        <w:rPr>
          <w:rFonts w:cstheme="minorHAnsi"/>
          <w:sz w:val="22"/>
        </w:rPr>
        <w:t xml:space="preserve"> Varakļānos</w:t>
      </w:r>
      <w:r w:rsidR="00D01CD4" w:rsidRPr="001F5B59">
        <w:rPr>
          <w:rFonts w:cstheme="minorHAnsi"/>
          <w:sz w:val="22"/>
        </w:rPr>
        <w:t xml:space="preserve">. Varakļānos nav uzņēmumu, kuru novadītie notekūdeņi varētu būtiski mainīt piesārņojuma apjomu. Lielā piesārņojuma koncentrācija skaidrojama </w:t>
      </w:r>
      <w:r w:rsidR="006D5BF6" w:rsidRPr="001F5B59">
        <w:rPr>
          <w:rFonts w:cstheme="minorHAnsi"/>
          <w:sz w:val="22"/>
        </w:rPr>
        <w:t xml:space="preserve">ar nelielo </w:t>
      </w:r>
      <w:r w:rsidR="00343251" w:rsidRPr="001F5B59">
        <w:rPr>
          <w:rFonts w:cstheme="minorHAnsi"/>
          <w:sz w:val="22"/>
        </w:rPr>
        <w:t>lietus ūdeņu īpatsvaru CKS sistēmā un decentralizēto sistēmu notekūdeņu ievadi NAI bez iepriekšējas atšķaidīšanas</w:t>
      </w:r>
      <w:r w:rsidR="00FA4F80" w:rsidRPr="001F5B59">
        <w:rPr>
          <w:rFonts w:cstheme="minorHAnsi"/>
          <w:sz w:val="22"/>
        </w:rPr>
        <w:t xml:space="preserve">. </w:t>
      </w:r>
      <w:r w:rsidR="006D5BF6" w:rsidRPr="001F5B59">
        <w:rPr>
          <w:rFonts w:cstheme="minorHAnsi"/>
          <w:sz w:val="22"/>
        </w:rPr>
        <w:t>T</w:t>
      </w:r>
      <w:r w:rsidR="00D01CD4" w:rsidRPr="001F5B59">
        <w:rPr>
          <w:rFonts w:cstheme="minorHAnsi"/>
          <w:sz w:val="22"/>
        </w:rPr>
        <w:t xml:space="preserve">āpat </w:t>
      </w:r>
      <w:r w:rsidR="006D5BF6" w:rsidRPr="001F5B59">
        <w:rPr>
          <w:rFonts w:cstheme="minorHAnsi"/>
          <w:sz w:val="22"/>
        </w:rPr>
        <w:t>jāņem vērā, ka būtiska ietekme uz veikto aprēķinu un datu ticamību par piesārņojuma koncentrāciju notekūdeņos</w:t>
      </w:r>
      <w:r w:rsidR="006955FF">
        <w:rPr>
          <w:rFonts w:cstheme="minorHAnsi"/>
          <w:sz w:val="22"/>
        </w:rPr>
        <w:t>,</w:t>
      </w:r>
      <w:r w:rsidR="006D5BF6" w:rsidRPr="001F5B59">
        <w:rPr>
          <w:rFonts w:cstheme="minorHAnsi"/>
          <w:sz w:val="22"/>
        </w:rPr>
        <w:t xml:space="preserve"> ir paraugu ņemšanas biežum</w:t>
      </w:r>
      <w:r w:rsidR="00D01CD4" w:rsidRPr="001F5B59">
        <w:rPr>
          <w:rFonts w:cstheme="minorHAnsi"/>
          <w:sz w:val="22"/>
        </w:rPr>
        <w:t>am</w:t>
      </w:r>
      <w:r w:rsidR="006D5BF6" w:rsidRPr="001F5B59">
        <w:rPr>
          <w:rFonts w:cstheme="minorHAnsi"/>
          <w:sz w:val="22"/>
        </w:rPr>
        <w:t xml:space="preserve"> un laik</w:t>
      </w:r>
      <w:r w:rsidR="00D01CD4" w:rsidRPr="001F5B59">
        <w:rPr>
          <w:rFonts w:cstheme="minorHAnsi"/>
          <w:sz w:val="22"/>
        </w:rPr>
        <w:t>am</w:t>
      </w:r>
      <w:r w:rsidR="006D5BF6" w:rsidRPr="001F5B59">
        <w:rPr>
          <w:rFonts w:cstheme="minorHAnsi"/>
          <w:sz w:val="22"/>
        </w:rPr>
        <w:t>.</w:t>
      </w:r>
    </w:p>
    <w:p w14:paraId="5C367E40" w14:textId="08BDCD26" w:rsidR="00B53FB4" w:rsidRDefault="00B53FB4" w:rsidP="002C44B1">
      <w:pPr>
        <w:rPr>
          <w:rFonts w:cstheme="minorHAnsi"/>
          <w:sz w:val="22"/>
        </w:rPr>
      </w:pPr>
      <w:r w:rsidRPr="001F5B59">
        <w:rPr>
          <w:rFonts w:cstheme="minorHAnsi"/>
          <w:sz w:val="22"/>
        </w:rPr>
        <w:t>Viens no rādītājiem, kas ietekmē</w:t>
      </w:r>
      <w:r w:rsidR="00FA4F80" w:rsidRPr="001F5B59">
        <w:rPr>
          <w:rFonts w:cstheme="minorHAnsi"/>
          <w:sz w:val="22"/>
        </w:rPr>
        <w:t xml:space="preserve"> piesārņojuma apjomu </w:t>
      </w:r>
      <w:proofErr w:type="spellStart"/>
      <w:r w:rsidR="00FA4F80" w:rsidRPr="001F5B59">
        <w:rPr>
          <w:rFonts w:cstheme="minorHAnsi"/>
          <w:sz w:val="22"/>
        </w:rPr>
        <w:t>notekūdeņo</w:t>
      </w:r>
      <w:r w:rsidR="006955FF">
        <w:rPr>
          <w:rFonts w:cstheme="minorHAnsi"/>
          <w:sz w:val="22"/>
        </w:rPr>
        <w:t>,</w:t>
      </w:r>
      <w:r w:rsidR="00FA4F80" w:rsidRPr="001F5B59">
        <w:rPr>
          <w:rFonts w:cstheme="minorHAnsi"/>
          <w:sz w:val="22"/>
        </w:rPr>
        <w:t>s</w:t>
      </w:r>
      <w:proofErr w:type="spellEnd"/>
      <w:r w:rsidRPr="001F5B59">
        <w:rPr>
          <w:rFonts w:cstheme="minorHAnsi"/>
          <w:sz w:val="22"/>
        </w:rPr>
        <w:t xml:space="preserve"> ir infiltrācijas apjoms</w:t>
      </w:r>
      <w:r w:rsidRPr="005848E1">
        <w:rPr>
          <w:rFonts w:cstheme="minorHAnsi"/>
          <w:sz w:val="22"/>
        </w:rPr>
        <w:t>. Jo lielāks infiltrācijas apjoms, jo atšķaidītāki ir notekūdeņi.</w:t>
      </w:r>
    </w:p>
    <w:p w14:paraId="2944AA1A" w14:textId="4F706421" w:rsidR="00B53FB4" w:rsidRPr="005848E1" w:rsidRDefault="00B53FB4" w:rsidP="00B53FB4">
      <w:pPr>
        <w:pStyle w:val="Heading2"/>
        <w:numPr>
          <w:ilvl w:val="1"/>
          <w:numId w:val="18"/>
        </w:numPr>
        <w:ind w:left="720"/>
        <w:jc w:val="left"/>
        <w:rPr>
          <w:rFonts w:asciiTheme="minorHAnsi" w:hAnsiTheme="minorHAnsi" w:cstheme="minorHAnsi"/>
        </w:rPr>
      </w:pPr>
      <w:bookmarkStart w:id="25" w:name="_Toc42505183"/>
      <w:r w:rsidRPr="005848E1">
        <w:rPr>
          <w:rFonts w:asciiTheme="minorHAnsi" w:hAnsiTheme="minorHAnsi" w:cstheme="minorHAnsi"/>
        </w:rPr>
        <w:t>Infiltrācijas aprēķins centralizēto kanalizācijas tīklu sistēmā</w:t>
      </w:r>
      <w:bookmarkEnd w:id="25"/>
    </w:p>
    <w:p w14:paraId="25BE3436" w14:textId="0CE5B684" w:rsidR="00B53FB4" w:rsidRPr="005848E1" w:rsidRDefault="00B53FB4" w:rsidP="00FA4F80">
      <w:pPr>
        <w:spacing w:after="0"/>
        <w:rPr>
          <w:rFonts w:cstheme="minorHAnsi"/>
        </w:rPr>
      </w:pPr>
    </w:p>
    <w:p w14:paraId="63979096" w14:textId="53E5DD01" w:rsidR="00B53FB4" w:rsidRPr="005848E1" w:rsidRDefault="00B53FB4" w:rsidP="00B53FB4">
      <w:pPr>
        <w:rPr>
          <w:rFonts w:cstheme="minorHAnsi"/>
          <w:sz w:val="22"/>
        </w:rPr>
      </w:pPr>
      <w:r w:rsidRPr="005848E1">
        <w:rPr>
          <w:rFonts w:cstheme="minorHAnsi"/>
          <w:sz w:val="22"/>
        </w:rPr>
        <w:t>Ņemot vērā anketēšanas laikā iegūtas datus par kopējo notekūdeņu daudzumu, kuru ir radījuši patērētāji un novadījuši CKS tīklos, kā arī notekūdeņu daudzumu, kas ir nonācis notekūdeņu attīrī</w:t>
      </w:r>
      <w:r w:rsidR="00AE3FAD">
        <w:rPr>
          <w:rFonts w:cstheme="minorHAnsi"/>
          <w:sz w:val="22"/>
        </w:rPr>
        <w:t>š</w:t>
      </w:r>
      <w:r w:rsidRPr="005848E1">
        <w:rPr>
          <w:rFonts w:cstheme="minorHAnsi"/>
          <w:sz w:val="22"/>
        </w:rPr>
        <w:t>anas iekārtās</w:t>
      </w:r>
      <w:r w:rsidR="00FA4F80" w:rsidRPr="005848E1">
        <w:rPr>
          <w:rFonts w:cstheme="minorHAnsi"/>
          <w:sz w:val="22"/>
        </w:rPr>
        <w:t xml:space="preserve">, ir iespējams aprēķināt infiltrācijas daudzumu. </w:t>
      </w:r>
    </w:p>
    <w:p w14:paraId="1499ACAD" w14:textId="1939467A" w:rsidR="00FB194A" w:rsidRPr="005848E1" w:rsidRDefault="00FB194A" w:rsidP="00FB194A">
      <w:pPr>
        <w:spacing w:after="0"/>
        <w:ind w:right="90"/>
        <w:jc w:val="right"/>
        <w:rPr>
          <w:rFonts w:cstheme="minorHAnsi"/>
          <w:b/>
          <w:sz w:val="22"/>
          <w:shd w:val="clear" w:color="auto" w:fill="FFFFFF"/>
        </w:rPr>
      </w:pPr>
      <w:r w:rsidRPr="005848E1">
        <w:rPr>
          <w:rFonts w:cstheme="minorHAnsi"/>
          <w:b/>
          <w:sz w:val="22"/>
          <w:shd w:val="clear" w:color="auto" w:fill="FFFFFF"/>
        </w:rPr>
        <w:t>Tabula Nr.3.</w:t>
      </w:r>
      <w:r w:rsidR="004A5865" w:rsidRPr="005848E1">
        <w:rPr>
          <w:rFonts w:cstheme="minorHAnsi"/>
          <w:b/>
          <w:sz w:val="22"/>
          <w:shd w:val="clear" w:color="auto" w:fill="FFFFFF"/>
        </w:rPr>
        <w:t>2</w:t>
      </w:r>
      <w:r w:rsidR="00E02A14" w:rsidRPr="005848E1">
        <w:rPr>
          <w:rFonts w:cstheme="minorHAnsi"/>
          <w:b/>
          <w:sz w:val="22"/>
          <w:shd w:val="clear" w:color="auto" w:fill="FFFFFF"/>
        </w:rPr>
        <w:t>.</w:t>
      </w:r>
    </w:p>
    <w:p w14:paraId="66822C95" w14:textId="07699BCA" w:rsidR="00FB194A" w:rsidRPr="005848E1" w:rsidRDefault="00FB194A" w:rsidP="00FB194A">
      <w:pPr>
        <w:spacing w:after="0"/>
        <w:ind w:right="-335"/>
        <w:jc w:val="center"/>
        <w:rPr>
          <w:rFonts w:cstheme="minorHAnsi"/>
          <w:b/>
          <w:sz w:val="22"/>
          <w:shd w:val="clear" w:color="auto" w:fill="FFFFFF"/>
        </w:rPr>
      </w:pPr>
      <w:r w:rsidRPr="005848E1">
        <w:rPr>
          <w:rFonts w:cstheme="minorHAnsi"/>
          <w:b/>
          <w:sz w:val="22"/>
          <w:shd w:val="clear" w:color="auto" w:fill="FFFFFF"/>
        </w:rPr>
        <w:t>Infiltrācijas apjoms CKS tīklos</w:t>
      </w:r>
    </w:p>
    <w:tbl>
      <w:tblPr>
        <w:tblStyle w:val="TableGrid"/>
        <w:tblW w:w="9355" w:type="dxa"/>
        <w:tblLook w:val="04A0" w:firstRow="1" w:lastRow="0" w:firstColumn="1" w:lastColumn="0" w:noHBand="0" w:noVBand="1"/>
      </w:tblPr>
      <w:tblGrid>
        <w:gridCol w:w="862"/>
        <w:gridCol w:w="1383"/>
        <w:gridCol w:w="1735"/>
        <w:gridCol w:w="1955"/>
        <w:gridCol w:w="1710"/>
        <w:gridCol w:w="1710"/>
      </w:tblGrid>
      <w:tr w:rsidR="00FB194A" w:rsidRPr="005848E1" w14:paraId="72C49F7F" w14:textId="77777777" w:rsidTr="002874FB">
        <w:trPr>
          <w:trHeight w:val="612"/>
        </w:trPr>
        <w:tc>
          <w:tcPr>
            <w:tcW w:w="862" w:type="dxa"/>
            <w:vMerge w:val="restart"/>
            <w:hideMark/>
          </w:tcPr>
          <w:p w14:paraId="6A6ADDC1" w14:textId="77777777" w:rsidR="00FB194A" w:rsidRPr="005848E1" w:rsidRDefault="00FB194A" w:rsidP="00FB194A">
            <w:pPr>
              <w:rPr>
                <w:rFonts w:cstheme="minorHAnsi"/>
                <w:sz w:val="22"/>
                <w:lang w:val="en-US"/>
              </w:rPr>
            </w:pPr>
            <w:proofErr w:type="spellStart"/>
            <w:r w:rsidRPr="005848E1">
              <w:rPr>
                <w:rFonts w:cstheme="minorHAnsi"/>
                <w:sz w:val="22"/>
              </w:rPr>
              <w:t>Nr.p.k</w:t>
            </w:r>
            <w:proofErr w:type="spellEnd"/>
            <w:r w:rsidRPr="005848E1">
              <w:rPr>
                <w:rFonts w:cstheme="minorHAnsi"/>
                <w:sz w:val="22"/>
              </w:rPr>
              <w:t>.</w:t>
            </w:r>
          </w:p>
        </w:tc>
        <w:tc>
          <w:tcPr>
            <w:tcW w:w="1383" w:type="dxa"/>
            <w:vMerge w:val="restart"/>
            <w:hideMark/>
          </w:tcPr>
          <w:p w14:paraId="20CA19BF" w14:textId="77777777" w:rsidR="00FB194A" w:rsidRPr="005848E1" w:rsidRDefault="00FB194A" w:rsidP="00FB194A">
            <w:pPr>
              <w:rPr>
                <w:rFonts w:cstheme="minorHAnsi"/>
                <w:sz w:val="22"/>
              </w:rPr>
            </w:pPr>
            <w:r w:rsidRPr="005848E1">
              <w:rPr>
                <w:rFonts w:cstheme="minorHAnsi"/>
                <w:sz w:val="22"/>
              </w:rPr>
              <w:t>Pakalpojumu  sniegšanas teritorija</w:t>
            </w:r>
          </w:p>
        </w:tc>
        <w:tc>
          <w:tcPr>
            <w:tcW w:w="1735" w:type="dxa"/>
            <w:vMerge w:val="restart"/>
            <w:hideMark/>
          </w:tcPr>
          <w:p w14:paraId="044A65B2" w14:textId="77777777" w:rsidR="00FB194A" w:rsidRPr="005848E1" w:rsidRDefault="00FB194A" w:rsidP="00FB194A">
            <w:pPr>
              <w:rPr>
                <w:rFonts w:cstheme="minorHAnsi"/>
                <w:sz w:val="22"/>
              </w:rPr>
            </w:pPr>
            <w:r w:rsidRPr="005848E1">
              <w:rPr>
                <w:rFonts w:cstheme="minorHAnsi"/>
                <w:sz w:val="22"/>
              </w:rPr>
              <w:t>Pie kanalizācijas sistēmas pieslēgto iedzīvotāju skaits</w:t>
            </w:r>
          </w:p>
        </w:tc>
        <w:tc>
          <w:tcPr>
            <w:tcW w:w="1955" w:type="dxa"/>
            <w:vMerge w:val="restart"/>
            <w:hideMark/>
          </w:tcPr>
          <w:p w14:paraId="352BFEB5" w14:textId="77777777" w:rsidR="00FB194A" w:rsidRPr="005848E1" w:rsidRDefault="00FB194A" w:rsidP="00FB194A">
            <w:pPr>
              <w:rPr>
                <w:rFonts w:cstheme="minorHAnsi"/>
                <w:sz w:val="22"/>
              </w:rPr>
            </w:pPr>
            <w:r w:rsidRPr="005848E1">
              <w:rPr>
                <w:rFonts w:cstheme="minorHAnsi"/>
                <w:sz w:val="22"/>
              </w:rPr>
              <w:t>Faktiski novadītais notekūdeņu apjoms kanalizācijas sistēmā m3/gadā</w:t>
            </w:r>
          </w:p>
        </w:tc>
        <w:tc>
          <w:tcPr>
            <w:tcW w:w="1710" w:type="dxa"/>
            <w:vMerge w:val="restart"/>
            <w:hideMark/>
          </w:tcPr>
          <w:p w14:paraId="73D74390" w14:textId="77777777" w:rsidR="00FB194A" w:rsidRPr="005848E1" w:rsidRDefault="00FB194A" w:rsidP="00FB194A">
            <w:pPr>
              <w:rPr>
                <w:rFonts w:cstheme="minorHAnsi"/>
                <w:sz w:val="22"/>
              </w:rPr>
            </w:pPr>
            <w:r w:rsidRPr="005848E1">
              <w:rPr>
                <w:rFonts w:cstheme="minorHAnsi"/>
                <w:sz w:val="22"/>
              </w:rPr>
              <w:t>Faktiski saņemtais notekūdeņu apjoms NAI m3/gadā</w:t>
            </w:r>
          </w:p>
        </w:tc>
        <w:tc>
          <w:tcPr>
            <w:tcW w:w="1710" w:type="dxa"/>
            <w:vMerge w:val="restart"/>
            <w:hideMark/>
          </w:tcPr>
          <w:p w14:paraId="2447D50A" w14:textId="77777777" w:rsidR="00FB194A" w:rsidRPr="005848E1" w:rsidRDefault="00FB194A" w:rsidP="00FB194A">
            <w:pPr>
              <w:rPr>
                <w:rFonts w:cstheme="minorHAnsi"/>
                <w:sz w:val="22"/>
              </w:rPr>
            </w:pPr>
            <w:r w:rsidRPr="005848E1">
              <w:rPr>
                <w:rFonts w:cstheme="minorHAnsi"/>
                <w:sz w:val="22"/>
              </w:rPr>
              <w:t>Infiltrācijas apjoms % no nodoto notekūdeņu daudzuma</w:t>
            </w:r>
          </w:p>
        </w:tc>
      </w:tr>
      <w:tr w:rsidR="00FB194A" w:rsidRPr="005848E1" w14:paraId="22A8E85E" w14:textId="77777777" w:rsidTr="002874FB">
        <w:trPr>
          <w:trHeight w:val="636"/>
        </w:trPr>
        <w:tc>
          <w:tcPr>
            <w:tcW w:w="862" w:type="dxa"/>
            <w:vMerge/>
            <w:hideMark/>
          </w:tcPr>
          <w:p w14:paraId="7C27B42F" w14:textId="77777777" w:rsidR="00FB194A" w:rsidRPr="005848E1" w:rsidRDefault="00FB194A">
            <w:pPr>
              <w:rPr>
                <w:rFonts w:cstheme="minorHAnsi"/>
                <w:sz w:val="22"/>
              </w:rPr>
            </w:pPr>
          </w:p>
        </w:tc>
        <w:tc>
          <w:tcPr>
            <w:tcW w:w="1383" w:type="dxa"/>
            <w:vMerge/>
            <w:hideMark/>
          </w:tcPr>
          <w:p w14:paraId="1A386264" w14:textId="77777777" w:rsidR="00FB194A" w:rsidRPr="005848E1" w:rsidRDefault="00FB194A">
            <w:pPr>
              <w:rPr>
                <w:rFonts w:cstheme="minorHAnsi"/>
                <w:sz w:val="22"/>
              </w:rPr>
            </w:pPr>
          </w:p>
        </w:tc>
        <w:tc>
          <w:tcPr>
            <w:tcW w:w="1735" w:type="dxa"/>
            <w:vMerge/>
            <w:hideMark/>
          </w:tcPr>
          <w:p w14:paraId="00235ECA" w14:textId="77777777" w:rsidR="00FB194A" w:rsidRPr="005848E1" w:rsidRDefault="00FB194A">
            <w:pPr>
              <w:rPr>
                <w:rFonts w:cstheme="minorHAnsi"/>
                <w:sz w:val="22"/>
              </w:rPr>
            </w:pPr>
          </w:p>
        </w:tc>
        <w:tc>
          <w:tcPr>
            <w:tcW w:w="1955" w:type="dxa"/>
            <w:vMerge/>
            <w:hideMark/>
          </w:tcPr>
          <w:p w14:paraId="67F8114B" w14:textId="77777777" w:rsidR="00FB194A" w:rsidRPr="005848E1" w:rsidRDefault="00FB194A">
            <w:pPr>
              <w:rPr>
                <w:rFonts w:cstheme="minorHAnsi"/>
                <w:sz w:val="22"/>
              </w:rPr>
            </w:pPr>
          </w:p>
        </w:tc>
        <w:tc>
          <w:tcPr>
            <w:tcW w:w="1710" w:type="dxa"/>
            <w:vMerge/>
            <w:hideMark/>
          </w:tcPr>
          <w:p w14:paraId="32BC6701" w14:textId="77777777" w:rsidR="00FB194A" w:rsidRPr="005848E1" w:rsidRDefault="00FB194A">
            <w:pPr>
              <w:rPr>
                <w:rFonts w:cstheme="minorHAnsi"/>
                <w:sz w:val="22"/>
              </w:rPr>
            </w:pPr>
          </w:p>
        </w:tc>
        <w:tc>
          <w:tcPr>
            <w:tcW w:w="1710" w:type="dxa"/>
            <w:vMerge/>
            <w:hideMark/>
          </w:tcPr>
          <w:p w14:paraId="00C863CA" w14:textId="77777777" w:rsidR="00FB194A" w:rsidRPr="005848E1" w:rsidRDefault="00FB194A">
            <w:pPr>
              <w:rPr>
                <w:rFonts w:cstheme="minorHAnsi"/>
                <w:sz w:val="22"/>
              </w:rPr>
            </w:pPr>
          </w:p>
        </w:tc>
      </w:tr>
      <w:tr w:rsidR="00FB194A" w:rsidRPr="005848E1" w14:paraId="18587BB6" w14:textId="77777777" w:rsidTr="002874FB">
        <w:trPr>
          <w:trHeight w:val="288"/>
        </w:trPr>
        <w:tc>
          <w:tcPr>
            <w:tcW w:w="862" w:type="dxa"/>
            <w:hideMark/>
          </w:tcPr>
          <w:p w14:paraId="44E72987" w14:textId="77777777" w:rsidR="00FB194A" w:rsidRPr="005848E1" w:rsidRDefault="00FB194A" w:rsidP="00FB194A">
            <w:pPr>
              <w:rPr>
                <w:rFonts w:cstheme="minorHAnsi"/>
                <w:sz w:val="22"/>
              </w:rPr>
            </w:pPr>
            <w:r w:rsidRPr="005848E1">
              <w:rPr>
                <w:rFonts w:cstheme="minorHAnsi"/>
                <w:sz w:val="22"/>
              </w:rPr>
              <w:t> </w:t>
            </w:r>
          </w:p>
        </w:tc>
        <w:tc>
          <w:tcPr>
            <w:tcW w:w="1383" w:type="dxa"/>
            <w:hideMark/>
          </w:tcPr>
          <w:p w14:paraId="7330FB0A" w14:textId="0A3985C5" w:rsidR="00FB194A" w:rsidRPr="005848E1" w:rsidRDefault="00FB194A" w:rsidP="00FB194A">
            <w:pPr>
              <w:rPr>
                <w:rFonts w:cstheme="minorHAnsi"/>
                <w:sz w:val="22"/>
              </w:rPr>
            </w:pPr>
            <w:r w:rsidRPr="005848E1">
              <w:rPr>
                <w:rFonts w:cstheme="minorHAnsi"/>
                <w:sz w:val="22"/>
              </w:rPr>
              <w:t> 1</w:t>
            </w:r>
          </w:p>
        </w:tc>
        <w:tc>
          <w:tcPr>
            <w:tcW w:w="1735" w:type="dxa"/>
            <w:hideMark/>
          </w:tcPr>
          <w:p w14:paraId="391BB2CF" w14:textId="77E211E8" w:rsidR="00FB194A" w:rsidRPr="005848E1" w:rsidRDefault="00FB194A" w:rsidP="00FB194A">
            <w:pPr>
              <w:rPr>
                <w:rFonts w:cstheme="minorHAnsi"/>
                <w:sz w:val="22"/>
              </w:rPr>
            </w:pPr>
            <w:r w:rsidRPr="005848E1">
              <w:rPr>
                <w:rFonts w:cstheme="minorHAnsi"/>
                <w:sz w:val="22"/>
              </w:rPr>
              <w:t>2</w:t>
            </w:r>
          </w:p>
        </w:tc>
        <w:tc>
          <w:tcPr>
            <w:tcW w:w="1955" w:type="dxa"/>
            <w:hideMark/>
          </w:tcPr>
          <w:p w14:paraId="76A7728F" w14:textId="45FD520E" w:rsidR="00FB194A" w:rsidRPr="005848E1" w:rsidRDefault="00FB194A" w:rsidP="00FB194A">
            <w:pPr>
              <w:rPr>
                <w:rFonts w:cstheme="minorHAnsi"/>
                <w:sz w:val="22"/>
              </w:rPr>
            </w:pPr>
            <w:r w:rsidRPr="005848E1">
              <w:rPr>
                <w:rFonts w:cstheme="minorHAnsi"/>
                <w:sz w:val="22"/>
              </w:rPr>
              <w:t>3</w:t>
            </w:r>
          </w:p>
        </w:tc>
        <w:tc>
          <w:tcPr>
            <w:tcW w:w="1710" w:type="dxa"/>
            <w:hideMark/>
          </w:tcPr>
          <w:p w14:paraId="10E2BD1B" w14:textId="50BCED77" w:rsidR="00FB194A" w:rsidRPr="005848E1" w:rsidRDefault="00FB194A" w:rsidP="00FB194A">
            <w:pPr>
              <w:rPr>
                <w:rFonts w:cstheme="minorHAnsi"/>
                <w:sz w:val="22"/>
              </w:rPr>
            </w:pPr>
            <w:r w:rsidRPr="005848E1">
              <w:rPr>
                <w:rFonts w:cstheme="minorHAnsi"/>
                <w:sz w:val="22"/>
              </w:rPr>
              <w:t>4</w:t>
            </w:r>
          </w:p>
        </w:tc>
        <w:tc>
          <w:tcPr>
            <w:tcW w:w="1710" w:type="dxa"/>
            <w:noWrap/>
            <w:hideMark/>
          </w:tcPr>
          <w:p w14:paraId="657D70AD" w14:textId="29785610" w:rsidR="00FB194A" w:rsidRPr="005848E1" w:rsidRDefault="00FB194A" w:rsidP="00FB194A">
            <w:pPr>
              <w:rPr>
                <w:rFonts w:cstheme="minorHAnsi"/>
                <w:sz w:val="22"/>
              </w:rPr>
            </w:pPr>
            <w:r w:rsidRPr="005848E1">
              <w:rPr>
                <w:rFonts w:cstheme="minorHAnsi"/>
                <w:sz w:val="22"/>
              </w:rPr>
              <w:t>5=(1-3/4)*100</w:t>
            </w:r>
          </w:p>
        </w:tc>
      </w:tr>
      <w:tr w:rsidR="00FB194A" w:rsidRPr="005848E1" w14:paraId="52EC92B2" w14:textId="77777777" w:rsidTr="002874FB">
        <w:trPr>
          <w:trHeight w:val="288"/>
        </w:trPr>
        <w:tc>
          <w:tcPr>
            <w:tcW w:w="9355" w:type="dxa"/>
            <w:gridSpan w:val="6"/>
            <w:hideMark/>
          </w:tcPr>
          <w:p w14:paraId="0CC3E9CA" w14:textId="44AFC8F8" w:rsidR="00FB194A" w:rsidRPr="005848E1" w:rsidRDefault="00FB194A" w:rsidP="003E50FD">
            <w:pPr>
              <w:jc w:val="left"/>
              <w:rPr>
                <w:rFonts w:cstheme="minorHAnsi"/>
                <w:sz w:val="18"/>
                <w:szCs w:val="18"/>
              </w:rPr>
            </w:pPr>
            <w:r w:rsidRPr="005848E1">
              <w:rPr>
                <w:rFonts w:cstheme="minorHAnsi"/>
                <w:sz w:val="18"/>
                <w:szCs w:val="18"/>
              </w:rPr>
              <w:t>CE&gt;100 000</w:t>
            </w:r>
          </w:p>
        </w:tc>
      </w:tr>
      <w:tr w:rsidR="00FB194A" w:rsidRPr="005848E1" w14:paraId="25F33EC8" w14:textId="77777777" w:rsidTr="002874FB">
        <w:trPr>
          <w:trHeight w:val="288"/>
        </w:trPr>
        <w:tc>
          <w:tcPr>
            <w:tcW w:w="862" w:type="dxa"/>
            <w:hideMark/>
          </w:tcPr>
          <w:p w14:paraId="58C485DD" w14:textId="77777777" w:rsidR="00FB194A" w:rsidRPr="005848E1" w:rsidRDefault="00FB194A" w:rsidP="003E50FD">
            <w:pPr>
              <w:jc w:val="center"/>
              <w:rPr>
                <w:rFonts w:cstheme="minorHAnsi"/>
                <w:sz w:val="18"/>
                <w:szCs w:val="18"/>
              </w:rPr>
            </w:pPr>
            <w:r w:rsidRPr="005848E1">
              <w:rPr>
                <w:rFonts w:cstheme="minorHAnsi"/>
                <w:sz w:val="18"/>
                <w:szCs w:val="18"/>
              </w:rPr>
              <w:t>1.</w:t>
            </w:r>
          </w:p>
        </w:tc>
        <w:tc>
          <w:tcPr>
            <w:tcW w:w="1383" w:type="dxa"/>
            <w:noWrap/>
            <w:hideMark/>
          </w:tcPr>
          <w:p w14:paraId="065048E7" w14:textId="77777777" w:rsidR="00FB194A" w:rsidRPr="005848E1" w:rsidRDefault="00FB194A" w:rsidP="003E50FD">
            <w:pPr>
              <w:jc w:val="center"/>
              <w:rPr>
                <w:rFonts w:cstheme="minorHAnsi"/>
                <w:sz w:val="18"/>
                <w:szCs w:val="18"/>
              </w:rPr>
            </w:pPr>
            <w:r w:rsidRPr="005848E1">
              <w:rPr>
                <w:rFonts w:cstheme="minorHAnsi"/>
                <w:sz w:val="18"/>
                <w:szCs w:val="18"/>
              </w:rPr>
              <w:t>Daugavpils</w:t>
            </w:r>
          </w:p>
        </w:tc>
        <w:tc>
          <w:tcPr>
            <w:tcW w:w="1735" w:type="dxa"/>
            <w:noWrap/>
            <w:hideMark/>
          </w:tcPr>
          <w:p w14:paraId="510982AF" w14:textId="77777777" w:rsidR="00FB194A" w:rsidRPr="005848E1" w:rsidRDefault="00FB194A" w:rsidP="003E50FD">
            <w:pPr>
              <w:jc w:val="center"/>
              <w:rPr>
                <w:rFonts w:cstheme="minorHAnsi"/>
                <w:sz w:val="18"/>
                <w:szCs w:val="18"/>
              </w:rPr>
            </w:pPr>
            <w:r w:rsidRPr="005848E1">
              <w:rPr>
                <w:rFonts w:cstheme="minorHAnsi"/>
                <w:sz w:val="18"/>
                <w:szCs w:val="18"/>
              </w:rPr>
              <w:t>75475</w:t>
            </w:r>
          </w:p>
        </w:tc>
        <w:tc>
          <w:tcPr>
            <w:tcW w:w="1955" w:type="dxa"/>
            <w:noWrap/>
            <w:hideMark/>
          </w:tcPr>
          <w:p w14:paraId="74E75953" w14:textId="77777777" w:rsidR="00FB194A" w:rsidRPr="005848E1" w:rsidRDefault="00FB194A" w:rsidP="003E50FD">
            <w:pPr>
              <w:jc w:val="center"/>
              <w:rPr>
                <w:rFonts w:cstheme="minorHAnsi"/>
                <w:sz w:val="18"/>
                <w:szCs w:val="18"/>
              </w:rPr>
            </w:pPr>
            <w:r w:rsidRPr="005848E1">
              <w:rPr>
                <w:rFonts w:cstheme="minorHAnsi"/>
                <w:sz w:val="18"/>
                <w:szCs w:val="18"/>
              </w:rPr>
              <w:t>3705457</w:t>
            </w:r>
          </w:p>
        </w:tc>
        <w:tc>
          <w:tcPr>
            <w:tcW w:w="1710" w:type="dxa"/>
            <w:noWrap/>
            <w:hideMark/>
          </w:tcPr>
          <w:p w14:paraId="6A5AB89D" w14:textId="77777777" w:rsidR="00FB194A" w:rsidRPr="005848E1" w:rsidRDefault="00FB194A" w:rsidP="003E50FD">
            <w:pPr>
              <w:jc w:val="center"/>
              <w:rPr>
                <w:rFonts w:cstheme="minorHAnsi"/>
                <w:sz w:val="18"/>
                <w:szCs w:val="18"/>
              </w:rPr>
            </w:pPr>
            <w:r w:rsidRPr="005848E1">
              <w:rPr>
                <w:rFonts w:cstheme="minorHAnsi"/>
                <w:sz w:val="18"/>
                <w:szCs w:val="18"/>
              </w:rPr>
              <w:t>4239427</w:t>
            </w:r>
          </w:p>
        </w:tc>
        <w:tc>
          <w:tcPr>
            <w:tcW w:w="1710" w:type="dxa"/>
            <w:noWrap/>
            <w:hideMark/>
          </w:tcPr>
          <w:p w14:paraId="35695BCB" w14:textId="77777777" w:rsidR="00FB194A" w:rsidRPr="005848E1" w:rsidRDefault="00FB194A" w:rsidP="003E50FD">
            <w:pPr>
              <w:jc w:val="center"/>
              <w:rPr>
                <w:rFonts w:cstheme="minorHAnsi"/>
                <w:sz w:val="18"/>
                <w:szCs w:val="18"/>
              </w:rPr>
            </w:pPr>
            <w:r w:rsidRPr="005848E1">
              <w:rPr>
                <w:rFonts w:cstheme="minorHAnsi"/>
                <w:sz w:val="18"/>
                <w:szCs w:val="18"/>
              </w:rPr>
              <w:t>12.60</w:t>
            </w:r>
          </w:p>
        </w:tc>
      </w:tr>
      <w:tr w:rsidR="00FB194A" w:rsidRPr="005848E1" w14:paraId="1CBCD608" w14:textId="77777777" w:rsidTr="002874FB">
        <w:trPr>
          <w:trHeight w:val="288"/>
        </w:trPr>
        <w:tc>
          <w:tcPr>
            <w:tcW w:w="862" w:type="dxa"/>
            <w:hideMark/>
          </w:tcPr>
          <w:p w14:paraId="7FBC55CB" w14:textId="26BDB154" w:rsidR="00FB194A" w:rsidRPr="005848E1" w:rsidRDefault="00FB194A" w:rsidP="003E50FD">
            <w:pPr>
              <w:jc w:val="center"/>
              <w:rPr>
                <w:rFonts w:cstheme="minorHAnsi"/>
                <w:sz w:val="18"/>
                <w:szCs w:val="18"/>
              </w:rPr>
            </w:pPr>
            <w:r w:rsidRPr="005848E1">
              <w:rPr>
                <w:rFonts w:cstheme="minorHAnsi"/>
                <w:sz w:val="18"/>
                <w:szCs w:val="18"/>
              </w:rPr>
              <w:t>2.</w:t>
            </w:r>
          </w:p>
        </w:tc>
        <w:tc>
          <w:tcPr>
            <w:tcW w:w="1383" w:type="dxa"/>
            <w:noWrap/>
            <w:hideMark/>
          </w:tcPr>
          <w:p w14:paraId="77345676" w14:textId="77777777" w:rsidR="00FB194A" w:rsidRPr="005848E1" w:rsidRDefault="00FB194A" w:rsidP="003E50FD">
            <w:pPr>
              <w:jc w:val="center"/>
              <w:rPr>
                <w:rFonts w:cstheme="minorHAnsi"/>
                <w:sz w:val="18"/>
                <w:szCs w:val="18"/>
              </w:rPr>
            </w:pPr>
            <w:r w:rsidRPr="005848E1">
              <w:rPr>
                <w:rFonts w:cstheme="minorHAnsi"/>
                <w:sz w:val="18"/>
                <w:szCs w:val="18"/>
              </w:rPr>
              <w:t>Rīga</w:t>
            </w:r>
          </w:p>
        </w:tc>
        <w:tc>
          <w:tcPr>
            <w:tcW w:w="1735" w:type="dxa"/>
            <w:noWrap/>
            <w:hideMark/>
          </w:tcPr>
          <w:p w14:paraId="2DE5E7AD" w14:textId="77777777" w:rsidR="00FB194A" w:rsidRPr="005848E1" w:rsidRDefault="00FB194A" w:rsidP="003E50FD">
            <w:pPr>
              <w:jc w:val="center"/>
              <w:rPr>
                <w:rFonts w:cstheme="minorHAnsi"/>
                <w:sz w:val="18"/>
                <w:szCs w:val="18"/>
              </w:rPr>
            </w:pPr>
            <w:r w:rsidRPr="005848E1">
              <w:rPr>
                <w:rFonts w:cstheme="minorHAnsi"/>
                <w:sz w:val="18"/>
                <w:szCs w:val="18"/>
              </w:rPr>
              <w:t>636865</w:t>
            </w:r>
          </w:p>
        </w:tc>
        <w:tc>
          <w:tcPr>
            <w:tcW w:w="1955" w:type="dxa"/>
            <w:noWrap/>
            <w:hideMark/>
          </w:tcPr>
          <w:p w14:paraId="67F5A698" w14:textId="77777777" w:rsidR="00FB194A" w:rsidRPr="005848E1" w:rsidRDefault="00FB194A" w:rsidP="003E50FD">
            <w:pPr>
              <w:jc w:val="center"/>
              <w:rPr>
                <w:rFonts w:cstheme="minorHAnsi"/>
                <w:sz w:val="18"/>
                <w:szCs w:val="18"/>
              </w:rPr>
            </w:pPr>
            <w:r w:rsidRPr="005848E1">
              <w:rPr>
                <w:rFonts w:cstheme="minorHAnsi"/>
                <w:sz w:val="18"/>
                <w:szCs w:val="18"/>
              </w:rPr>
              <w:t>38839438</w:t>
            </w:r>
          </w:p>
        </w:tc>
        <w:tc>
          <w:tcPr>
            <w:tcW w:w="1710" w:type="dxa"/>
            <w:noWrap/>
            <w:hideMark/>
          </w:tcPr>
          <w:p w14:paraId="560511C0" w14:textId="77777777" w:rsidR="00FB194A" w:rsidRPr="005848E1" w:rsidRDefault="00FB194A" w:rsidP="003E50FD">
            <w:pPr>
              <w:jc w:val="center"/>
              <w:rPr>
                <w:rFonts w:cstheme="minorHAnsi"/>
                <w:sz w:val="18"/>
                <w:szCs w:val="18"/>
              </w:rPr>
            </w:pPr>
            <w:r w:rsidRPr="005848E1">
              <w:rPr>
                <w:rFonts w:cstheme="minorHAnsi"/>
                <w:sz w:val="18"/>
                <w:szCs w:val="18"/>
              </w:rPr>
              <w:t>47540576</w:t>
            </w:r>
          </w:p>
        </w:tc>
        <w:tc>
          <w:tcPr>
            <w:tcW w:w="1710" w:type="dxa"/>
            <w:noWrap/>
            <w:hideMark/>
          </w:tcPr>
          <w:p w14:paraId="1B86C83F" w14:textId="77777777" w:rsidR="00FB194A" w:rsidRPr="005848E1" w:rsidRDefault="00FB194A" w:rsidP="003E50FD">
            <w:pPr>
              <w:jc w:val="center"/>
              <w:rPr>
                <w:rFonts w:cstheme="minorHAnsi"/>
                <w:sz w:val="18"/>
                <w:szCs w:val="18"/>
              </w:rPr>
            </w:pPr>
            <w:r w:rsidRPr="005848E1">
              <w:rPr>
                <w:rFonts w:cstheme="minorHAnsi"/>
                <w:sz w:val="18"/>
                <w:szCs w:val="18"/>
              </w:rPr>
              <w:t>18.30</w:t>
            </w:r>
          </w:p>
        </w:tc>
      </w:tr>
      <w:tr w:rsidR="00FB194A" w:rsidRPr="005848E1" w14:paraId="5EE3C71D" w14:textId="77777777" w:rsidTr="002874FB">
        <w:trPr>
          <w:trHeight w:val="288"/>
        </w:trPr>
        <w:tc>
          <w:tcPr>
            <w:tcW w:w="9355" w:type="dxa"/>
            <w:gridSpan w:val="6"/>
            <w:hideMark/>
          </w:tcPr>
          <w:p w14:paraId="2E146141" w14:textId="5648B82F" w:rsidR="00FB194A" w:rsidRPr="005848E1" w:rsidRDefault="00FB194A" w:rsidP="003E50FD">
            <w:pPr>
              <w:jc w:val="left"/>
              <w:rPr>
                <w:rFonts w:cstheme="minorHAnsi"/>
                <w:sz w:val="18"/>
                <w:szCs w:val="18"/>
              </w:rPr>
            </w:pPr>
            <w:r w:rsidRPr="005848E1">
              <w:rPr>
                <w:rFonts w:cstheme="minorHAnsi"/>
                <w:sz w:val="18"/>
                <w:szCs w:val="18"/>
              </w:rPr>
              <w:t>100 000&gt;CE&gt;10 000</w:t>
            </w:r>
          </w:p>
        </w:tc>
      </w:tr>
      <w:tr w:rsidR="00FB194A" w:rsidRPr="005848E1" w14:paraId="7C90947F" w14:textId="77777777" w:rsidTr="002874FB">
        <w:trPr>
          <w:trHeight w:val="288"/>
        </w:trPr>
        <w:tc>
          <w:tcPr>
            <w:tcW w:w="862" w:type="dxa"/>
            <w:hideMark/>
          </w:tcPr>
          <w:p w14:paraId="635A8ED5" w14:textId="77777777" w:rsidR="00FB194A" w:rsidRPr="005848E1" w:rsidRDefault="00FB194A" w:rsidP="003E50FD">
            <w:pPr>
              <w:jc w:val="center"/>
              <w:rPr>
                <w:rFonts w:cstheme="minorHAnsi"/>
                <w:sz w:val="18"/>
                <w:szCs w:val="18"/>
              </w:rPr>
            </w:pPr>
            <w:r w:rsidRPr="005848E1">
              <w:rPr>
                <w:rFonts w:cstheme="minorHAnsi"/>
                <w:sz w:val="18"/>
                <w:szCs w:val="18"/>
              </w:rPr>
              <w:t>3.</w:t>
            </w:r>
          </w:p>
        </w:tc>
        <w:tc>
          <w:tcPr>
            <w:tcW w:w="1383" w:type="dxa"/>
            <w:noWrap/>
            <w:hideMark/>
          </w:tcPr>
          <w:p w14:paraId="24265F6A" w14:textId="77777777" w:rsidR="00FB194A" w:rsidRPr="005848E1" w:rsidRDefault="00FB194A" w:rsidP="003E50FD">
            <w:pPr>
              <w:jc w:val="center"/>
              <w:rPr>
                <w:rFonts w:cstheme="minorHAnsi"/>
                <w:sz w:val="18"/>
                <w:szCs w:val="18"/>
              </w:rPr>
            </w:pPr>
            <w:r w:rsidRPr="005848E1">
              <w:rPr>
                <w:rFonts w:cstheme="minorHAnsi"/>
                <w:sz w:val="18"/>
                <w:szCs w:val="18"/>
              </w:rPr>
              <w:t>Bauska</w:t>
            </w:r>
          </w:p>
        </w:tc>
        <w:tc>
          <w:tcPr>
            <w:tcW w:w="1735" w:type="dxa"/>
            <w:noWrap/>
            <w:hideMark/>
          </w:tcPr>
          <w:p w14:paraId="6F273DC5" w14:textId="77777777" w:rsidR="00FB194A" w:rsidRPr="005848E1" w:rsidRDefault="00FB194A" w:rsidP="003E50FD">
            <w:pPr>
              <w:jc w:val="center"/>
              <w:rPr>
                <w:rFonts w:cstheme="minorHAnsi"/>
                <w:sz w:val="18"/>
                <w:szCs w:val="18"/>
              </w:rPr>
            </w:pPr>
            <w:r w:rsidRPr="005848E1">
              <w:rPr>
                <w:rFonts w:cstheme="minorHAnsi"/>
                <w:sz w:val="18"/>
                <w:szCs w:val="18"/>
              </w:rPr>
              <w:t>8419</w:t>
            </w:r>
          </w:p>
        </w:tc>
        <w:tc>
          <w:tcPr>
            <w:tcW w:w="1955" w:type="dxa"/>
            <w:noWrap/>
            <w:hideMark/>
          </w:tcPr>
          <w:p w14:paraId="4F79ADB8" w14:textId="77777777" w:rsidR="00FB194A" w:rsidRPr="005848E1" w:rsidRDefault="00FB194A" w:rsidP="003E50FD">
            <w:pPr>
              <w:jc w:val="center"/>
              <w:rPr>
                <w:rFonts w:cstheme="minorHAnsi"/>
                <w:sz w:val="18"/>
                <w:szCs w:val="18"/>
              </w:rPr>
            </w:pPr>
            <w:r w:rsidRPr="005848E1">
              <w:rPr>
                <w:rFonts w:cstheme="minorHAnsi"/>
                <w:sz w:val="18"/>
                <w:szCs w:val="18"/>
              </w:rPr>
              <w:t>306877</w:t>
            </w:r>
          </w:p>
        </w:tc>
        <w:tc>
          <w:tcPr>
            <w:tcW w:w="1710" w:type="dxa"/>
            <w:noWrap/>
            <w:hideMark/>
          </w:tcPr>
          <w:p w14:paraId="0A0A4F21" w14:textId="77777777" w:rsidR="00FB194A" w:rsidRPr="005848E1" w:rsidRDefault="00FB194A" w:rsidP="003E50FD">
            <w:pPr>
              <w:jc w:val="center"/>
              <w:rPr>
                <w:rFonts w:cstheme="minorHAnsi"/>
                <w:sz w:val="18"/>
                <w:szCs w:val="18"/>
              </w:rPr>
            </w:pPr>
            <w:r w:rsidRPr="005848E1">
              <w:rPr>
                <w:rFonts w:cstheme="minorHAnsi"/>
                <w:sz w:val="18"/>
                <w:szCs w:val="18"/>
              </w:rPr>
              <w:t>512647</w:t>
            </w:r>
          </w:p>
        </w:tc>
        <w:tc>
          <w:tcPr>
            <w:tcW w:w="1710" w:type="dxa"/>
            <w:noWrap/>
            <w:hideMark/>
          </w:tcPr>
          <w:p w14:paraId="488A4BF3" w14:textId="77777777" w:rsidR="00FB194A" w:rsidRPr="005848E1" w:rsidRDefault="00FB194A" w:rsidP="003E50FD">
            <w:pPr>
              <w:jc w:val="center"/>
              <w:rPr>
                <w:rFonts w:cstheme="minorHAnsi"/>
                <w:sz w:val="18"/>
                <w:szCs w:val="18"/>
              </w:rPr>
            </w:pPr>
            <w:r w:rsidRPr="005848E1">
              <w:rPr>
                <w:rFonts w:cstheme="minorHAnsi"/>
                <w:sz w:val="18"/>
                <w:szCs w:val="18"/>
              </w:rPr>
              <w:t>40.14</w:t>
            </w:r>
          </w:p>
        </w:tc>
      </w:tr>
      <w:tr w:rsidR="00FB194A" w:rsidRPr="005848E1" w14:paraId="1E426CD8" w14:textId="77777777" w:rsidTr="002874FB">
        <w:trPr>
          <w:trHeight w:val="288"/>
        </w:trPr>
        <w:tc>
          <w:tcPr>
            <w:tcW w:w="862" w:type="dxa"/>
            <w:hideMark/>
          </w:tcPr>
          <w:p w14:paraId="519DC991" w14:textId="3ECEC6A8" w:rsidR="00FB194A" w:rsidRPr="005848E1" w:rsidRDefault="00FB194A" w:rsidP="003E50FD">
            <w:pPr>
              <w:jc w:val="center"/>
              <w:rPr>
                <w:rFonts w:cstheme="minorHAnsi"/>
                <w:sz w:val="18"/>
                <w:szCs w:val="18"/>
              </w:rPr>
            </w:pPr>
            <w:r w:rsidRPr="005848E1">
              <w:rPr>
                <w:rFonts w:cstheme="minorHAnsi"/>
                <w:sz w:val="18"/>
                <w:szCs w:val="18"/>
              </w:rPr>
              <w:t>4.</w:t>
            </w:r>
          </w:p>
        </w:tc>
        <w:tc>
          <w:tcPr>
            <w:tcW w:w="1383" w:type="dxa"/>
            <w:noWrap/>
            <w:hideMark/>
          </w:tcPr>
          <w:p w14:paraId="2D4A9C37" w14:textId="77777777" w:rsidR="00FB194A" w:rsidRPr="005848E1" w:rsidRDefault="00FB194A" w:rsidP="003E50FD">
            <w:pPr>
              <w:jc w:val="center"/>
              <w:rPr>
                <w:rFonts w:cstheme="minorHAnsi"/>
                <w:sz w:val="18"/>
                <w:szCs w:val="18"/>
              </w:rPr>
            </w:pPr>
            <w:r w:rsidRPr="005848E1">
              <w:rPr>
                <w:rFonts w:cstheme="minorHAnsi"/>
                <w:sz w:val="18"/>
                <w:szCs w:val="18"/>
              </w:rPr>
              <w:t>Cēsis</w:t>
            </w:r>
          </w:p>
        </w:tc>
        <w:tc>
          <w:tcPr>
            <w:tcW w:w="1735" w:type="dxa"/>
            <w:noWrap/>
            <w:hideMark/>
          </w:tcPr>
          <w:p w14:paraId="2257A9F9" w14:textId="77777777" w:rsidR="00FB194A" w:rsidRPr="005848E1" w:rsidRDefault="00FB194A" w:rsidP="003E50FD">
            <w:pPr>
              <w:jc w:val="center"/>
              <w:rPr>
                <w:rFonts w:cstheme="minorHAnsi"/>
                <w:sz w:val="18"/>
                <w:szCs w:val="18"/>
              </w:rPr>
            </w:pPr>
            <w:r w:rsidRPr="005848E1">
              <w:rPr>
                <w:rFonts w:cstheme="minorHAnsi"/>
                <w:sz w:val="18"/>
                <w:szCs w:val="18"/>
              </w:rPr>
              <w:t>15665</w:t>
            </w:r>
          </w:p>
        </w:tc>
        <w:tc>
          <w:tcPr>
            <w:tcW w:w="1955" w:type="dxa"/>
            <w:noWrap/>
            <w:hideMark/>
          </w:tcPr>
          <w:p w14:paraId="18206D95" w14:textId="77777777" w:rsidR="00FB194A" w:rsidRPr="005848E1" w:rsidRDefault="00FB194A" w:rsidP="003E50FD">
            <w:pPr>
              <w:jc w:val="center"/>
              <w:rPr>
                <w:rFonts w:cstheme="minorHAnsi"/>
                <w:sz w:val="18"/>
                <w:szCs w:val="18"/>
              </w:rPr>
            </w:pPr>
            <w:r w:rsidRPr="005848E1">
              <w:rPr>
                <w:rFonts w:cstheme="minorHAnsi"/>
                <w:sz w:val="18"/>
                <w:szCs w:val="18"/>
              </w:rPr>
              <w:t>1299477</w:t>
            </w:r>
          </w:p>
        </w:tc>
        <w:tc>
          <w:tcPr>
            <w:tcW w:w="1710" w:type="dxa"/>
            <w:noWrap/>
            <w:hideMark/>
          </w:tcPr>
          <w:p w14:paraId="2F18A27B" w14:textId="77777777" w:rsidR="00FB194A" w:rsidRPr="005848E1" w:rsidRDefault="00FB194A" w:rsidP="003E50FD">
            <w:pPr>
              <w:jc w:val="center"/>
              <w:rPr>
                <w:rFonts w:cstheme="minorHAnsi"/>
                <w:sz w:val="18"/>
                <w:szCs w:val="18"/>
              </w:rPr>
            </w:pPr>
            <w:r w:rsidRPr="005848E1">
              <w:rPr>
                <w:rFonts w:cstheme="minorHAnsi"/>
                <w:sz w:val="18"/>
                <w:szCs w:val="18"/>
              </w:rPr>
              <w:t>1424910</w:t>
            </w:r>
          </w:p>
        </w:tc>
        <w:tc>
          <w:tcPr>
            <w:tcW w:w="1710" w:type="dxa"/>
            <w:noWrap/>
            <w:hideMark/>
          </w:tcPr>
          <w:p w14:paraId="5F1E08BF" w14:textId="77777777" w:rsidR="00FB194A" w:rsidRPr="005848E1" w:rsidRDefault="00FB194A" w:rsidP="003E50FD">
            <w:pPr>
              <w:jc w:val="center"/>
              <w:rPr>
                <w:rFonts w:cstheme="minorHAnsi"/>
                <w:sz w:val="18"/>
                <w:szCs w:val="18"/>
              </w:rPr>
            </w:pPr>
            <w:r w:rsidRPr="005848E1">
              <w:rPr>
                <w:rFonts w:cstheme="minorHAnsi"/>
                <w:sz w:val="18"/>
                <w:szCs w:val="18"/>
              </w:rPr>
              <w:t>8.80</w:t>
            </w:r>
          </w:p>
        </w:tc>
      </w:tr>
      <w:tr w:rsidR="00FB194A" w:rsidRPr="005848E1" w14:paraId="2AE0C03F" w14:textId="77777777" w:rsidTr="002874FB">
        <w:trPr>
          <w:trHeight w:val="288"/>
        </w:trPr>
        <w:tc>
          <w:tcPr>
            <w:tcW w:w="862" w:type="dxa"/>
            <w:hideMark/>
          </w:tcPr>
          <w:p w14:paraId="75564BB2" w14:textId="1DA7DDDF" w:rsidR="00FB194A" w:rsidRPr="005848E1" w:rsidRDefault="00FB194A" w:rsidP="003E50FD">
            <w:pPr>
              <w:jc w:val="center"/>
              <w:rPr>
                <w:rFonts w:cstheme="minorHAnsi"/>
                <w:sz w:val="18"/>
                <w:szCs w:val="18"/>
              </w:rPr>
            </w:pPr>
            <w:r w:rsidRPr="005848E1">
              <w:rPr>
                <w:rFonts w:cstheme="minorHAnsi"/>
                <w:sz w:val="18"/>
                <w:szCs w:val="18"/>
              </w:rPr>
              <w:t>5.</w:t>
            </w:r>
          </w:p>
        </w:tc>
        <w:tc>
          <w:tcPr>
            <w:tcW w:w="1383" w:type="dxa"/>
            <w:noWrap/>
            <w:hideMark/>
          </w:tcPr>
          <w:p w14:paraId="0AA2D278" w14:textId="77777777" w:rsidR="00FB194A" w:rsidRPr="005848E1" w:rsidRDefault="00FB194A" w:rsidP="003E50FD">
            <w:pPr>
              <w:jc w:val="center"/>
              <w:rPr>
                <w:rFonts w:cstheme="minorHAnsi"/>
                <w:sz w:val="18"/>
                <w:szCs w:val="18"/>
              </w:rPr>
            </w:pPr>
            <w:r w:rsidRPr="005848E1">
              <w:rPr>
                <w:rFonts w:cstheme="minorHAnsi"/>
                <w:sz w:val="18"/>
                <w:szCs w:val="18"/>
              </w:rPr>
              <w:t>Dobele</w:t>
            </w:r>
          </w:p>
        </w:tc>
        <w:tc>
          <w:tcPr>
            <w:tcW w:w="1735" w:type="dxa"/>
            <w:noWrap/>
            <w:hideMark/>
          </w:tcPr>
          <w:p w14:paraId="2371012A" w14:textId="77777777" w:rsidR="00FB194A" w:rsidRPr="005848E1" w:rsidRDefault="00FB194A" w:rsidP="003E50FD">
            <w:pPr>
              <w:jc w:val="center"/>
              <w:rPr>
                <w:rFonts w:cstheme="minorHAnsi"/>
                <w:sz w:val="18"/>
                <w:szCs w:val="18"/>
              </w:rPr>
            </w:pPr>
            <w:r w:rsidRPr="005848E1">
              <w:rPr>
                <w:rFonts w:cstheme="minorHAnsi"/>
                <w:sz w:val="18"/>
                <w:szCs w:val="18"/>
              </w:rPr>
              <w:t>10148</w:t>
            </w:r>
          </w:p>
        </w:tc>
        <w:tc>
          <w:tcPr>
            <w:tcW w:w="1955" w:type="dxa"/>
            <w:noWrap/>
            <w:hideMark/>
          </w:tcPr>
          <w:p w14:paraId="41466B3E" w14:textId="77777777" w:rsidR="00FB194A" w:rsidRPr="005848E1" w:rsidRDefault="00FB194A" w:rsidP="003E50FD">
            <w:pPr>
              <w:jc w:val="center"/>
              <w:rPr>
                <w:rFonts w:cstheme="minorHAnsi"/>
                <w:sz w:val="18"/>
                <w:szCs w:val="18"/>
              </w:rPr>
            </w:pPr>
            <w:r w:rsidRPr="005848E1">
              <w:rPr>
                <w:rFonts w:cstheme="minorHAnsi"/>
                <w:sz w:val="18"/>
                <w:szCs w:val="18"/>
              </w:rPr>
              <w:t>311885</w:t>
            </w:r>
          </w:p>
        </w:tc>
        <w:tc>
          <w:tcPr>
            <w:tcW w:w="1710" w:type="dxa"/>
            <w:noWrap/>
            <w:hideMark/>
          </w:tcPr>
          <w:p w14:paraId="458D1233" w14:textId="77777777" w:rsidR="00FB194A" w:rsidRPr="005848E1" w:rsidRDefault="00FB194A" w:rsidP="003E50FD">
            <w:pPr>
              <w:jc w:val="center"/>
              <w:rPr>
                <w:rFonts w:cstheme="minorHAnsi"/>
                <w:sz w:val="18"/>
                <w:szCs w:val="18"/>
              </w:rPr>
            </w:pPr>
            <w:r w:rsidRPr="005848E1">
              <w:rPr>
                <w:rFonts w:cstheme="minorHAnsi"/>
                <w:sz w:val="18"/>
                <w:szCs w:val="18"/>
              </w:rPr>
              <w:t>455107</w:t>
            </w:r>
          </w:p>
        </w:tc>
        <w:tc>
          <w:tcPr>
            <w:tcW w:w="1710" w:type="dxa"/>
            <w:noWrap/>
            <w:hideMark/>
          </w:tcPr>
          <w:p w14:paraId="4FFFFEDA" w14:textId="77777777" w:rsidR="00FB194A" w:rsidRPr="005848E1" w:rsidRDefault="00FB194A" w:rsidP="003E50FD">
            <w:pPr>
              <w:jc w:val="center"/>
              <w:rPr>
                <w:rFonts w:cstheme="minorHAnsi"/>
                <w:sz w:val="18"/>
                <w:szCs w:val="18"/>
              </w:rPr>
            </w:pPr>
            <w:r w:rsidRPr="005848E1">
              <w:rPr>
                <w:rFonts w:cstheme="minorHAnsi"/>
                <w:sz w:val="18"/>
                <w:szCs w:val="18"/>
              </w:rPr>
              <w:t>31.47</w:t>
            </w:r>
          </w:p>
        </w:tc>
      </w:tr>
      <w:tr w:rsidR="00FB194A" w:rsidRPr="005848E1" w14:paraId="79B75737" w14:textId="77777777" w:rsidTr="002874FB">
        <w:trPr>
          <w:trHeight w:val="288"/>
        </w:trPr>
        <w:tc>
          <w:tcPr>
            <w:tcW w:w="862" w:type="dxa"/>
            <w:hideMark/>
          </w:tcPr>
          <w:p w14:paraId="0B3BFC91" w14:textId="77777777" w:rsidR="00FB194A" w:rsidRPr="005848E1" w:rsidRDefault="00FB194A" w:rsidP="003E50FD">
            <w:pPr>
              <w:jc w:val="center"/>
              <w:rPr>
                <w:rFonts w:cstheme="minorHAnsi"/>
                <w:sz w:val="18"/>
                <w:szCs w:val="18"/>
              </w:rPr>
            </w:pPr>
            <w:r w:rsidRPr="005848E1">
              <w:rPr>
                <w:rFonts w:cstheme="minorHAnsi"/>
                <w:sz w:val="18"/>
                <w:szCs w:val="18"/>
              </w:rPr>
              <w:t>6.</w:t>
            </w:r>
          </w:p>
        </w:tc>
        <w:tc>
          <w:tcPr>
            <w:tcW w:w="1383" w:type="dxa"/>
            <w:noWrap/>
            <w:hideMark/>
          </w:tcPr>
          <w:p w14:paraId="17550BB0" w14:textId="77777777" w:rsidR="00FB194A" w:rsidRPr="005848E1" w:rsidRDefault="00FB194A" w:rsidP="003E50FD">
            <w:pPr>
              <w:jc w:val="center"/>
              <w:rPr>
                <w:rFonts w:cstheme="minorHAnsi"/>
                <w:sz w:val="18"/>
                <w:szCs w:val="18"/>
              </w:rPr>
            </w:pPr>
            <w:r w:rsidRPr="005848E1">
              <w:rPr>
                <w:rFonts w:cstheme="minorHAnsi"/>
                <w:sz w:val="18"/>
                <w:szCs w:val="18"/>
              </w:rPr>
              <w:t>Gulbene</w:t>
            </w:r>
          </w:p>
        </w:tc>
        <w:tc>
          <w:tcPr>
            <w:tcW w:w="1735" w:type="dxa"/>
            <w:noWrap/>
            <w:hideMark/>
          </w:tcPr>
          <w:p w14:paraId="34AE1D94" w14:textId="77777777" w:rsidR="00FB194A" w:rsidRPr="005848E1" w:rsidRDefault="00FB194A" w:rsidP="003E50FD">
            <w:pPr>
              <w:jc w:val="center"/>
              <w:rPr>
                <w:rFonts w:cstheme="minorHAnsi"/>
                <w:sz w:val="18"/>
                <w:szCs w:val="18"/>
              </w:rPr>
            </w:pPr>
            <w:r w:rsidRPr="005848E1">
              <w:rPr>
                <w:rFonts w:cstheme="minorHAnsi"/>
                <w:sz w:val="18"/>
                <w:szCs w:val="18"/>
              </w:rPr>
              <w:t>6559</w:t>
            </w:r>
          </w:p>
        </w:tc>
        <w:tc>
          <w:tcPr>
            <w:tcW w:w="1955" w:type="dxa"/>
            <w:noWrap/>
            <w:hideMark/>
          </w:tcPr>
          <w:p w14:paraId="16B18AEA" w14:textId="77777777" w:rsidR="00FB194A" w:rsidRPr="005848E1" w:rsidRDefault="00FB194A" w:rsidP="003E50FD">
            <w:pPr>
              <w:jc w:val="center"/>
              <w:rPr>
                <w:rFonts w:cstheme="minorHAnsi"/>
                <w:sz w:val="18"/>
                <w:szCs w:val="18"/>
              </w:rPr>
            </w:pPr>
            <w:r w:rsidRPr="005848E1">
              <w:rPr>
                <w:rFonts w:cstheme="minorHAnsi"/>
                <w:sz w:val="18"/>
                <w:szCs w:val="18"/>
              </w:rPr>
              <w:t>176014</w:t>
            </w:r>
          </w:p>
        </w:tc>
        <w:tc>
          <w:tcPr>
            <w:tcW w:w="1710" w:type="dxa"/>
            <w:noWrap/>
            <w:hideMark/>
          </w:tcPr>
          <w:p w14:paraId="342AE5CF" w14:textId="77777777" w:rsidR="00FB194A" w:rsidRPr="005848E1" w:rsidRDefault="00FB194A" w:rsidP="003E50FD">
            <w:pPr>
              <w:jc w:val="center"/>
              <w:rPr>
                <w:rFonts w:cstheme="minorHAnsi"/>
                <w:sz w:val="18"/>
                <w:szCs w:val="18"/>
              </w:rPr>
            </w:pPr>
            <w:r w:rsidRPr="005848E1">
              <w:rPr>
                <w:rFonts w:cstheme="minorHAnsi"/>
                <w:sz w:val="18"/>
                <w:szCs w:val="18"/>
              </w:rPr>
              <w:t>420415</w:t>
            </w:r>
          </w:p>
        </w:tc>
        <w:tc>
          <w:tcPr>
            <w:tcW w:w="1710" w:type="dxa"/>
            <w:noWrap/>
            <w:hideMark/>
          </w:tcPr>
          <w:p w14:paraId="6CBF15E1" w14:textId="77777777" w:rsidR="00FB194A" w:rsidRPr="005848E1" w:rsidRDefault="00FB194A" w:rsidP="003E50FD">
            <w:pPr>
              <w:jc w:val="center"/>
              <w:rPr>
                <w:rFonts w:cstheme="minorHAnsi"/>
                <w:sz w:val="18"/>
                <w:szCs w:val="18"/>
              </w:rPr>
            </w:pPr>
            <w:r w:rsidRPr="005848E1">
              <w:rPr>
                <w:rFonts w:cstheme="minorHAnsi"/>
                <w:sz w:val="18"/>
                <w:szCs w:val="18"/>
              </w:rPr>
              <w:t>58.13</w:t>
            </w:r>
          </w:p>
        </w:tc>
      </w:tr>
      <w:tr w:rsidR="00FB194A" w:rsidRPr="005848E1" w14:paraId="0C833242" w14:textId="77777777" w:rsidTr="002874FB">
        <w:trPr>
          <w:trHeight w:val="288"/>
        </w:trPr>
        <w:tc>
          <w:tcPr>
            <w:tcW w:w="862" w:type="dxa"/>
            <w:hideMark/>
          </w:tcPr>
          <w:p w14:paraId="0999CA33" w14:textId="77777777" w:rsidR="00FB194A" w:rsidRPr="005848E1" w:rsidRDefault="00FB194A" w:rsidP="003E50FD">
            <w:pPr>
              <w:jc w:val="center"/>
              <w:rPr>
                <w:rFonts w:cstheme="minorHAnsi"/>
                <w:sz w:val="18"/>
                <w:szCs w:val="18"/>
              </w:rPr>
            </w:pPr>
            <w:r w:rsidRPr="005848E1">
              <w:rPr>
                <w:rFonts w:cstheme="minorHAnsi"/>
                <w:sz w:val="18"/>
                <w:szCs w:val="18"/>
              </w:rPr>
              <w:t>7.</w:t>
            </w:r>
          </w:p>
        </w:tc>
        <w:tc>
          <w:tcPr>
            <w:tcW w:w="1383" w:type="dxa"/>
            <w:noWrap/>
            <w:hideMark/>
          </w:tcPr>
          <w:p w14:paraId="6BEECBAF" w14:textId="77777777" w:rsidR="00FB194A" w:rsidRPr="005848E1" w:rsidRDefault="00FB194A" w:rsidP="003E50FD">
            <w:pPr>
              <w:jc w:val="center"/>
              <w:rPr>
                <w:rFonts w:cstheme="minorHAnsi"/>
                <w:sz w:val="18"/>
                <w:szCs w:val="18"/>
              </w:rPr>
            </w:pPr>
            <w:r w:rsidRPr="005848E1">
              <w:rPr>
                <w:rFonts w:cstheme="minorHAnsi"/>
                <w:sz w:val="18"/>
                <w:szCs w:val="18"/>
              </w:rPr>
              <w:t>Jelgava</w:t>
            </w:r>
          </w:p>
        </w:tc>
        <w:tc>
          <w:tcPr>
            <w:tcW w:w="1735" w:type="dxa"/>
            <w:noWrap/>
            <w:hideMark/>
          </w:tcPr>
          <w:p w14:paraId="4308EB84" w14:textId="77777777" w:rsidR="00FB194A" w:rsidRPr="005848E1" w:rsidRDefault="00FB194A" w:rsidP="003E50FD">
            <w:pPr>
              <w:jc w:val="center"/>
              <w:rPr>
                <w:rFonts w:cstheme="minorHAnsi"/>
                <w:sz w:val="18"/>
                <w:szCs w:val="18"/>
              </w:rPr>
            </w:pPr>
            <w:r w:rsidRPr="005848E1">
              <w:rPr>
                <w:rFonts w:cstheme="minorHAnsi"/>
                <w:sz w:val="18"/>
                <w:szCs w:val="18"/>
              </w:rPr>
              <w:t>47502</w:t>
            </w:r>
          </w:p>
        </w:tc>
        <w:tc>
          <w:tcPr>
            <w:tcW w:w="1955" w:type="dxa"/>
            <w:noWrap/>
            <w:hideMark/>
          </w:tcPr>
          <w:p w14:paraId="483FF301" w14:textId="77777777" w:rsidR="00FB194A" w:rsidRPr="005848E1" w:rsidRDefault="00FB194A" w:rsidP="003E50FD">
            <w:pPr>
              <w:jc w:val="center"/>
              <w:rPr>
                <w:rFonts w:cstheme="minorHAnsi"/>
                <w:sz w:val="18"/>
                <w:szCs w:val="18"/>
              </w:rPr>
            </w:pPr>
            <w:r w:rsidRPr="005848E1">
              <w:rPr>
                <w:rFonts w:cstheme="minorHAnsi"/>
                <w:sz w:val="18"/>
                <w:szCs w:val="18"/>
              </w:rPr>
              <w:t>2150735</w:t>
            </w:r>
          </w:p>
        </w:tc>
        <w:tc>
          <w:tcPr>
            <w:tcW w:w="1710" w:type="dxa"/>
            <w:noWrap/>
            <w:hideMark/>
          </w:tcPr>
          <w:p w14:paraId="585A5536" w14:textId="77777777" w:rsidR="00FB194A" w:rsidRPr="005848E1" w:rsidRDefault="00FB194A" w:rsidP="003E50FD">
            <w:pPr>
              <w:jc w:val="center"/>
              <w:rPr>
                <w:rFonts w:cstheme="minorHAnsi"/>
                <w:sz w:val="18"/>
                <w:szCs w:val="18"/>
              </w:rPr>
            </w:pPr>
            <w:r w:rsidRPr="005848E1">
              <w:rPr>
                <w:rFonts w:cstheme="minorHAnsi"/>
                <w:sz w:val="18"/>
                <w:szCs w:val="18"/>
              </w:rPr>
              <w:t>3335348</w:t>
            </w:r>
          </w:p>
        </w:tc>
        <w:tc>
          <w:tcPr>
            <w:tcW w:w="1710" w:type="dxa"/>
            <w:noWrap/>
            <w:hideMark/>
          </w:tcPr>
          <w:p w14:paraId="1C83EF62" w14:textId="77777777" w:rsidR="00FB194A" w:rsidRPr="005848E1" w:rsidRDefault="00FB194A" w:rsidP="003E50FD">
            <w:pPr>
              <w:jc w:val="center"/>
              <w:rPr>
                <w:rFonts w:cstheme="minorHAnsi"/>
                <w:sz w:val="18"/>
                <w:szCs w:val="18"/>
              </w:rPr>
            </w:pPr>
            <w:r w:rsidRPr="005848E1">
              <w:rPr>
                <w:rFonts w:cstheme="minorHAnsi"/>
                <w:sz w:val="18"/>
                <w:szCs w:val="18"/>
              </w:rPr>
              <w:t>35.52</w:t>
            </w:r>
          </w:p>
        </w:tc>
      </w:tr>
      <w:tr w:rsidR="00FB194A" w:rsidRPr="005848E1" w14:paraId="284735D7" w14:textId="77777777" w:rsidTr="002874FB">
        <w:trPr>
          <w:trHeight w:val="288"/>
        </w:trPr>
        <w:tc>
          <w:tcPr>
            <w:tcW w:w="862" w:type="dxa"/>
            <w:hideMark/>
          </w:tcPr>
          <w:p w14:paraId="202BD589" w14:textId="77777777" w:rsidR="00FB194A" w:rsidRPr="005848E1" w:rsidRDefault="00FB194A" w:rsidP="003E50FD">
            <w:pPr>
              <w:jc w:val="center"/>
              <w:rPr>
                <w:rFonts w:cstheme="minorHAnsi"/>
                <w:sz w:val="18"/>
                <w:szCs w:val="18"/>
              </w:rPr>
            </w:pPr>
            <w:r w:rsidRPr="005848E1">
              <w:rPr>
                <w:rFonts w:cstheme="minorHAnsi"/>
                <w:sz w:val="18"/>
                <w:szCs w:val="18"/>
              </w:rPr>
              <w:t>8.</w:t>
            </w:r>
          </w:p>
        </w:tc>
        <w:tc>
          <w:tcPr>
            <w:tcW w:w="1383" w:type="dxa"/>
            <w:noWrap/>
            <w:hideMark/>
          </w:tcPr>
          <w:p w14:paraId="4CABAE27" w14:textId="77777777" w:rsidR="00FB194A" w:rsidRPr="005848E1" w:rsidRDefault="00FB194A" w:rsidP="003E50FD">
            <w:pPr>
              <w:jc w:val="center"/>
              <w:rPr>
                <w:rFonts w:cstheme="minorHAnsi"/>
                <w:sz w:val="18"/>
                <w:szCs w:val="18"/>
              </w:rPr>
            </w:pPr>
            <w:r w:rsidRPr="005848E1">
              <w:rPr>
                <w:rFonts w:cstheme="minorHAnsi"/>
                <w:sz w:val="18"/>
                <w:szCs w:val="18"/>
              </w:rPr>
              <w:t>Jēkabpils</w:t>
            </w:r>
          </w:p>
        </w:tc>
        <w:tc>
          <w:tcPr>
            <w:tcW w:w="1735" w:type="dxa"/>
            <w:noWrap/>
            <w:hideMark/>
          </w:tcPr>
          <w:p w14:paraId="7144EFA6" w14:textId="77777777" w:rsidR="00FB194A" w:rsidRPr="005848E1" w:rsidRDefault="00FB194A" w:rsidP="003E50FD">
            <w:pPr>
              <w:jc w:val="center"/>
              <w:rPr>
                <w:rFonts w:cstheme="minorHAnsi"/>
                <w:sz w:val="18"/>
                <w:szCs w:val="18"/>
              </w:rPr>
            </w:pPr>
            <w:r w:rsidRPr="005848E1">
              <w:rPr>
                <w:rFonts w:cstheme="minorHAnsi"/>
                <w:sz w:val="18"/>
                <w:szCs w:val="18"/>
              </w:rPr>
              <w:t>19211</w:t>
            </w:r>
          </w:p>
        </w:tc>
        <w:tc>
          <w:tcPr>
            <w:tcW w:w="1955" w:type="dxa"/>
            <w:noWrap/>
            <w:hideMark/>
          </w:tcPr>
          <w:p w14:paraId="7CAA9934" w14:textId="77777777" w:rsidR="00FB194A" w:rsidRPr="005848E1" w:rsidRDefault="00FB194A" w:rsidP="003E50FD">
            <w:pPr>
              <w:jc w:val="center"/>
              <w:rPr>
                <w:rFonts w:cstheme="minorHAnsi"/>
                <w:sz w:val="18"/>
                <w:szCs w:val="18"/>
              </w:rPr>
            </w:pPr>
            <w:r w:rsidRPr="005848E1">
              <w:rPr>
                <w:rFonts w:cstheme="minorHAnsi"/>
                <w:sz w:val="18"/>
                <w:szCs w:val="18"/>
              </w:rPr>
              <w:t>668164</w:t>
            </w:r>
          </w:p>
        </w:tc>
        <w:tc>
          <w:tcPr>
            <w:tcW w:w="1710" w:type="dxa"/>
            <w:noWrap/>
            <w:hideMark/>
          </w:tcPr>
          <w:p w14:paraId="37C4614B" w14:textId="77777777" w:rsidR="00FB194A" w:rsidRPr="005848E1" w:rsidRDefault="00FB194A" w:rsidP="003E50FD">
            <w:pPr>
              <w:jc w:val="center"/>
              <w:rPr>
                <w:rFonts w:cstheme="minorHAnsi"/>
                <w:sz w:val="18"/>
                <w:szCs w:val="18"/>
              </w:rPr>
            </w:pPr>
            <w:r w:rsidRPr="005848E1">
              <w:rPr>
                <w:rFonts w:cstheme="minorHAnsi"/>
                <w:sz w:val="18"/>
                <w:szCs w:val="18"/>
              </w:rPr>
              <w:t>1759058</w:t>
            </w:r>
          </w:p>
        </w:tc>
        <w:tc>
          <w:tcPr>
            <w:tcW w:w="1710" w:type="dxa"/>
            <w:noWrap/>
            <w:hideMark/>
          </w:tcPr>
          <w:p w14:paraId="03D54866" w14:textId="77777777" w:rsidR="00FB194A" w:rsidRPr="005848E1" w:rsidRDefault="00FB194A" w:rsidP="003E50FD">
            <w:pPr>
              <w:jc w:val="center"/>
              <w:rPr>
                <w:rFonts w:cstheme="minorHAnsi"/>
                <w:sz w:val="18"/>
                <w:szCs w:val="18"/>
              </w:rPr>
            </w:pPr>
            <w:r w:rsidRPr="005848E1">
              <w:rPr>
                <w:rFonts w:cstheme="minorHAnsi"/>
                <w:sz w:val="18"/>
                <w:szCs w:val="18"/>
              </w:rPr>
              <w:t>62.02</w:t>
            </w:r>
          </w:p>
        </w:tc>
      </w:tr>
      <w:tr w:rsidR="00FB194A" w:rsidRPr="005848E1" w14:paraId="63312DCC" w14:textId="77777777" w:rsidTr="002874FB">
        <w:trPr>
          <w:trHeight w:val="288"/>
        </w:trPr>
        <w:tc>
          <w:tcPr>
            <w:tcW w:w="862" w:type="dxa"/>
            <w:hideMark/>
          </w:tcPr>
          <w:p w14:paraId="4EE94934" w14:textId="77777777" w:rsidR="00FB194A" w:rsidRPr="005848E1" w:rsidRDefault="00FB194A" w:rsidP="003E50FD">
            <w:pPr>
              <w:jc w:val="center"/>
              <w:rPr>
                <w:rFonts w:cstheme="minorHAnsi"/>
                <w:sz w:val="18"/>
                <w:szCs w:val="18"/>
              </w:rPr>
            </w:pPr>
            <w:r w:rsidRPr="005848E1">
              <w:rPr>
                <w:rFonts w:cstheme="minorHAnsi"/>
                <w:sz w:val="18"/>
                <w:szCs w:val="18"/>
              </w:rPr>
              <w:t>9.</w:t>
            </w:r>
          </w:p>
        </w:tc>
        <w:tc>
          <w:tcPr>
            <w:tcW w:w="1383" w:type="dxa"/>
            <w:noWrap/>
            <w:hideMark/>
          </w:tcPr>
          <w:p w14:paraId="66AA3065" w14:textId="77777777" w:rsidR="00FB194A" w:rsidRPr="005848E1" w:rsidRDefault="00FB194A" w:rsidP="003E50FD">
            <w:pPr>
              <w:jc w:val="center"/>
              <w:rPr>
                <w:rFonts w:cstheme="minorHAnsi"/>
                <w:sz w:val="18"/>
                <w:szCs w:val="18"/>
              </w:rPr>
            </w:pPr>
            <w:r w:rsidRPr="005848E1">
              <w:rPr>
                <w:rFonts w:cstheme="minorHAnsi"/>
                <w:sz w:val="18"/>
                <w:szCs w:val="18"/>
              </w:rPr>
              <w:t>Jūrmala</w:t>
            </w:r>
          </w:p>
        </w:tc>
        <w:tc>
          <w:tcPr>
            <w:tcW w:w="1735" w:type="dxa"/>
            <w:noWrap/>
            <w:hideMark/>
          </w:tcPr>
          <w:p w14:paraId="2A0F9119" w14:textId="77777777" w:rsidR="00FB194A" w:rsidRPr="005848E1" w:rsidRDefault="00FB194A" w:rsidP="003E50FD">
            <w:pPr>
              <w:jc w:val="center"/>
              <w:rPr>
                <w:rFonts w:cstheme="minorHAnsi"/>
                <w:sz w:val="18"/>
                <w:szCs w:val="18"/>
              </w:rPr>
            </w:pPr>
            <w:r w:rsidRPr="005848E1">
              <w:rPr>
                <w:rFonts w:cstheme="minorHAnsi"/>
                <w:sz w:val="18"/>
                <w:szCs w:val="18"/>
              </w:rPr>
              <w:t>38341</w:t>
            </w:r>
          </w:p>
        </w:tc>
        <w:tc>
          <w:tcPr>
            <w:tcW w:w="1955" w:type="dxa"/>
            <w:noWrap/>
            <w:hideMark/>
          </w:tcPr>
          <w:p w14:paraId="323E2FF8" w14:textId="77777777" w:rsidR="00FB194A" w:rsidRPr="005848E1" w:rsidRDefault="00FB194A" w:rsidP="003E50FD">
            <w:pPr>
              <w:jc w:val="center"/>
              <w:rPr>
                <w:rFonts w:cstheme="minorHAnsi"/>
                <w:sz w:val="18"/>
                <w:szCs w:val="18"/>
              </w:rPr>
            </w:pPr>
            <w:r w:rsidRPr="005848E1">
              <w:rPr>
                <w:rFonts w:cstheme="minorHAnsi"/>
                <w:sz w:val="18"/>
                <w:szCs w:val="18"/>
              </w:rPr>
              <w:t>2125474</w:t>
            </w:r>
          </w:p>
        </w:tc>
        <w:tc>
          <w:tcPr>
            <w:tcW w:w="1710" w:type="dxa"/>
            <w:noWrap/>
            <w:hideMark/>
          </w:tcPr>
          <w:p w14:paraId="16C3064D" w14:textId="77777777" w:rsidR="00FB194A" w:rsidRPr="005848E1" w:rsidRDefault="00FB194A" w:rsidP="003E50FD">
            <w:pPr>
              <w:jc w:val="center"/>
              <w:rPr>
                <w:rFonts w:cstheme="minorHAnsi"/>
                <w:sz w:val="18"/>
                <w:szCs w:val="18"/>
              </w:rPr>
            </w:pPr>
            <w:r w:rsidRPr="005848E1">
              <w:rPr>
                <w:rFonts w:cstheme="minorHAnsi"/>
                <w:sz w:val="18"/>
                <w:szCs w:val="18"/>
              </w:rPr>
              <w:t>3449219</w:t>
            </w:r>
          </w:p>
        </w:tc>
        <w:tc>
          <w:tcPr>
            <w:tcW w:w="1710" w:type="dxa"/>
            <w:noWrap/>
            <w:hideMark/>
          </w:tcPr>
          <w:p w14:paraId="52D57D35" w14:textId="77777777" w:rsidR="00FB194A" w:rsidRPr="005848E1" w:rsidRDefault="00FB194A" w:rsidP="003E50FD">
            <w:pPr>
              <w:jc w:val="center"/>
              <w:rPr>
                <w:rFonts w:cstheme="minorHAnsi"/>
                <w:sz w:val="18"/>
                <w:szCs w:val="18"/>
              </w:rPr>
            </w:pPr>
            <w:r w:rsidRPr="005848E1">
              <w:rPr>
                <w:rFonts w:cstheme="minorHAnsi"/>
                <w:sz w:val="18"/>
                <w:szCs w:val="18"/>
              </w:rPr>
              <w:t>38.38</w:t>
            </w:r>
          </w:p>
        </w:tc>
      </w:tr>
      <w:tr w:rsidR="00FB194A" w:rsidRPr="005848E1" w14:paraId="7588F533" w14:textId="77777777" w:rsidTr="002874FB">
        <w:trPr>
          <w:trHeight w:val="288"/>
        </w:trPr>
        <w:tc>
          <w:tcPr>
            <w:tcW w:w="862" w:type="dxa"/>
            <w:hideMark/>
          </w:tcPr>
          <w:p w14:paraId="70B6D940" w14:textId="77777777" w:rsidR="00FB194A" w:rsidRPr="005848E1" w:rsidRDefault="00FB194A" w:rsidP="003E50FD">
            <w:pPr>
              <w:jc w:val="center"/>
              <w:rPr>
                <w:rFonts w:cstheme="minorHAnsi"/>
                <w:sz w:val="18"/>
                <w:szCs w:val="18"/>
              </w:rPr>
            </w:pPr>
            <w:r w:rsidRPr="005848E1">
              <w:rPr>
                <w:rFonts w:cstheme="minorHAnsi"/>
                <w:sz w:val="18"/>
                <w:szCs w:val="18"/>
              </w:rPr>
              <w:t>10.</w:t>
            </w:r>
          </w:p>
        </w:tc>
        <w:tc>
          <w:tcPr>
            <w:tcW w:w="1383" w:type="dxa"/>
            <w:noWrap/>
            <w:hideMark/>
          </w:tcPr>
          <w:p w14:paraId="31B96CE7" w14:textId="77777777" w:rsidR="00FB194A" w:rsidRPr="005848E1" w:rsidRDefault="00FB194A" w:rsidP="003E50FD">
            <w:pPr>
              <w:jc w:val="center"/>
              <w:rPr>
                <w:rFonts w:cstheme="minorHAnsi"/>
                <w:sz w:val="18"/>
                <w:szCs w:val="18"/>
              </w:rPr>
            </w:pPr>
            <w:r w:rsidRPr="005848E1">
              <w:rPr>
                <w:rFonts w:cstheme="minorHAnsi"/>
                <w:sz w:val="18"/>
                <w:szCs w:val="18"/>
              </w:rPr>
              <w:t>Krāslava</w:t>
            </w:r>
          </w:p>
        </w:tc>
        <w:tc>
          <w:tcPr>
            <w:tcW w:w="1735" w:type="dxa"/>
            <w:noWrap/>
            <w:hideMark/>
          </w:tcPr>
          <w:p w14:paraId="3193AF1D" w14:textId="77777777" w:rsidR="00FB194A" w:rsidRPr="005848E1" w:rsidRDefault="00FB194A" w:rsidP="003E50FD">
            <w:pPr>
              <w:jc w:val="center"/>
              <w:rPr>
                <w:rFonts w:cstheme="minorHAnsi"/>
                <w:sz w:val="18"/>
                <w:szCs w:val="18"/>
              </w:rPr>
            </w:pPr>
            <w:r w:rsidRPr="005848E1">
              <w:rPr>
                <w:rFonts w:cstheme="minorHAnsi"/>
                <w:sz w:val="18"/>
                <w:szCs w:val="18"/>
              </w:rPr>
              <w:t>6700</w:t>
            </w:r>
          </w:p>
        </w:tc>
        <w:tc>
          <w:tcPr>
            <w:tcW w:w="1955" w:type="dxa"/>
            <w:noWrap/>
            <w:hideMark/>
          </w:tcPr>
          <w:p w14:paraId="09B1B32C" w14:textId="77777777" w:rsidR="00FB194A" w:rsidRPr="005848E1" w:rsidRDefault="00FB194A" w:rsidP="003E50FD">
            <w:pPr>
              <w:jc w:val="center"/>
              <w:rPr>
                <w:rFonts w:cstheme="minorHAnsi"/>
                <w:sz w:val="18"/>
                <w:szCs w:val="18"/>
              </w:rPr>
            </w:pPr>
            <w:r w:rsidRPr="005848E1">
              <w:rPr>
                <w:rFonts w:cstheme="minorHAnsi"/>
                <w:sz w:val="18"/>
                <w:szCs w:val="18"/>
              </w:rPr>
              <w:t>232889</w:t>
            </w:r>
          </w:p>
        </w:tc>
        <w:tc>
          <w:tcPr>
            <w:tcW w:w="1710" w:type="dxa"/>
            <w:noWrap/>
            <w:hideMark/>
          </w:tcPr>
          <w:p w14:paraId="013344FA" w14:textId="77777777" w:rsidR="00FB194A" w:rsidRPr="005848E1" w:rsidRDefault="00FB194A" w:rsidP="003E50FD">
            <w:pPr>
              <w:jc w:val="center"/>
              <w:rPr>
                <w:rFonts w:cstheme="minorHAnsi"/>
                <w:sz w:val="18"/>
                <w:szCs w:val="18"/>
              </w:rPr>
            </w:pPr>
            <w:r w:rsidRPr="005848E1">
              <w:rPr>
                <w:rFonts w:cstheme="minorHAnsi"/>
                <w:sz w:val="18"/>
                <w:szCs w:val="18"/>
              </w:rPr>
              <w:t>267766</w:t>
            </w:r>
          </w:p>
        </w:tc>
        <w:tc>
          <w:tcPr>
            <w:tcW w:w="1710" w:type="dxa"/>
            <w:noWrap/>
            <w:hideMark/>
          </w:tcPr>
          <w:p w14:paraId="26E9E1D2" w14:textId="77777777" w:rsidR="00FB194A" w:rsidRPr="005848E1" w:rsidRDefault="00FB194A" w:rsidP="003E50FD">
            <w:pPr>
              <w:jc w:val="center"/>
              <w:rPr>
                <w:rFonts w:cstheme="minorHAnsi"/>
                <w:sz w:val="18"/>
                <w:szCs w:val="18"/>
              </w:rPr>
            </w:pPr>
            <w:r w:rsidRPr="005848E1">
              <w:rPr>
                <w:rFonts w:cstheme="minorHAnsi"/>
                <w:sz w:val="18"/>
                <w:szCs w:val="18"/>
              </w:rPr>
              <w:t>13.03</w:t>
            </w:r>
          </w:p>
        </w:tc>
      </w:tr>
      <w:tr w:rsidR="00FB194A" w:rsidRPr="005848E1" w14:paraId="214E3BE2" w14:textId="77777777" w:rsidTr="002874FB">
        <w:trPr>
          <w:trHeight w:val="288"/>
        </w:trPr>
        <w:tc>
          <w:tcPr>
            <w:tcW w:w="862" w:type="dxa"/>
            <w:hideMark/>
          </w:tcPr>
          <w:p w14:paraId="2233AEE9" w14:textId="77777777" w:rsidR="00FB194A" w:rsidRPr="005848E1" w:rsidRDefault="00FB194A" w:rsidP="003E50FD">
            <w:pPr>
              <w:jc w:val="center"/>
              <w:rPr>
                <w:rFonts w:cstheme="minorHAnsi"/>
                <w:sz w:val="18"/>
                <w:szCs w:val="18"/>
              </w:rPr>
            </w:pPr>
            <w:r w:rsidRPr="005848E1">
              <w:rPr>
                <w:rFonts w:cstheme="minorHAnsi"/>
                <w:sz w:val="18"/>
                <w:szCs w:val="18"/>
              </w:rPr>
              <w:t>11.</w:t>
            </w:r>
          </w:p>
        </w:tc>
        <w:tc>
          <w:tcPr>
            <w:tcW w:w="1383" w:type="dxa"/>
            <w:noWrap/>
            <w:hideMark/>
          </w:tcPr>
          <w:p w14:paraId="33C9E8CD" w14:textId="77777777" w:rsidR="00FB194A" w:rsidRPr="005848E1" w:rsidRDefault="00FB194A" w:rsidP="003E50FD">
            <w:pPr>
              <w:jc w:val="center"/>
              <w:rPr>
                <w:rFonts w:cstheme="minorHAnsi"/>
                <w:sz w:val="18"/>
                <w:szCs w:val="18"/>
              </w:rPr>
            </w:pPr>
            <w:r w:rsidRPr="005848E1">
              <w:rPr>
                <w:rFonts w:cstheme="minorHAnsi"/>
                <w:sz w:val="18"/>
                <w:szCs w:val="18"/>
              </w:rPr>
              <w:t>Kuldīga</w:t>
            </w:r>
          </w:p>
        </w:tc>
        <w:tc>
          <w:tcPr>
            <w:tcW w:w="1735" w:type="dxa"/>
            <w:noWrap/>
            <w:hideMark/>
          </w:tcPr>
          <w:p w14:paraId="63F4D73D" w14:textId="77777777" w:rsidR="00FB194A" w:rsidRPr="005848E1" w:rsidRDefault="00FB194A" w:rsidP="003E50FD">
            <w:pPr>
              <w:jc w:val="center"/>
              <w:rPr>
                <w:rFonts w:cstheme="minorHAnsi"/>
                <w:sz w:val="18"/>
                <w:szCs w:val="18"/>
              </w:rPr>
            </w:pPr>
            <w:r w:rsidRPr="005848E1">
              <w:rPr>
                <w:rFonts w:cstheme="minorHAnsi"/>
                <w:sz w:val="18"/>
                <w:szCs w:val="18"/>
              </w:rPr>
              <w:t>9960</w:t>
            </w:r>
          </w:p>
        </w:tc>
        <w:tc>
          <w:tcPr>
            <w:tcW w:w="1955" w:type="dxa"/>
            <w:noWrap/>
            <w:hideMark/>
          </w:tcPr>
          <w:p w14:paraId="42F22609" w14:textId="77777777" w:rsidR="00FB194A" w:rsidRPr="005848E1" w:rsidRDefault="00FB194A" w:rsidP="003E50FD">
            <w:pPr>
              <w:jc w:val="center"/>
              <w:rPr>
                <w:rFonts w:cstheme="minorHAnsi"/>
                <w:sz w:val="18"/>
                <w:szCs w:val="18"/>
              </w:rPr>
            </w:pPr>
            <w:r w:rsidRPr="005848E1">
              <w:rPr>
                <w:rFonts w:cstheme="minorHAnsi"/>
                <w:sz w:val="18"/>
                <w:szCs w:val="18"/>
              </w:rPr>
              <w:t>224253</w:t>
            </w:r>
          </w:p>
        </w:tc>
        <w:tc>
          <w:tcPr>
            <w:tcW w:w="1710" w:type="dxa"/>
            <w:noWrap/>
            <w:hideMark/>
          </w:tcPr>
          <w:p w14:paraId="5EAA102B" w14:textId="77777777" w:rsidR="00FB194A" w:rsidRPr="005848E1" w:rsidRDefault="00FB194A" w:rsidP="003E50FD">
            <w:pPr>
              <w:jc w:val="center"/>
              <w:rPr>
                <w:rFonts w:cstheme="minorHAnsi"/>
                <w:sz w:val="18"/>
                <w:szCs w:val="18"/>
              </w:rPr>
            </w:pPr>
            <w:r w:rsidRPr="005848E1">
              <w:rPr>
                <w:rFonts w:cstheme="minorHAnsi"/>
                <w:sz w:val="18"/>
                <w:szCs w:val="18"/>
              </w:rPr>
              <w:t>563429</w:t>
            </w:r>
          </w:p>
        </w:tc>
        <w:tc>
          <w:tcPr>
            <w:tcW w:w="1710" w:type="dxa"/>
            <w:noWrap/>
            <w:hideMark/>
          </w:tcPr>
          <w:p w14:paraId="3D3B26DA" w14:textId="77777777" w:rsidR="00FB194A" w:rsidRPr="005848E1" w:rsidRDefault="00FB194A" w:rsidP="003E50FD">
            <w:pPr>
              <w:jc w:val="center"/>
              <w:rPr>
                <w:rFonts w:cstheme="minorHAnsi"/>
                <w:sz w:val="18"/>
                <w:szCs w:val="18"/>
              </w:rPr>
            </w:pPr>
            <w:r w:rsidRPr="005848E1">
              <w:rPr>
                <w:rFonts w:cstheme="minorHAnsi"/>
                <w:sz w:val="18"/>
                <w:szCs w:val="18"/>
              </w:rPr>
              <w:t>60.20</w:t>
            </w:r>
          </w:p>
        </w:tc>
      </w:tr>
      <w:tr w:rsidR="00FB194A" w:rsidRPr="005848E1" w14:paraId="1C910AE8" w14:textId="77777777" w:rsidTr="002874FB">
        <w:trPr>
          <w:trHeight w:val="449"/>
        </w:trPr>
        <w:tc>
          <w:tcPr>
            <w:tcW w:w="862" w:type="dxa"/>
            <w:hideMark/>
          </w:tcPr>
          <w:p w14:paraId="515C19E7" w14:textId="77777777" w:rsidR="00FB194A" w:rsidRPr="005848E1" w:rsidRDefault="00FB194A" w:rsidP="003E50FD">
            <w:pPr>
              <w:jc w:val="center"/>
              <w:rPr>
                <w:rFonts w:cstheme="minorHAnsi"/>
                <w:sz w:val="18"/>
                <w:szCs w:val="18"/>
              </w:rPr>
            </w:pPr>
            <w:r w:rsidRPr="005848E1">
              <w:rPr>
                <w:rFonts w:cstheme="minorHAnsi"/>
                <w:sz w:val="18"/>
                <w:szCs w:val="18"/>
              </w:rPr>
              <w:t>12.</w:t>
            </w:r>
          </w:p>
        </w:tc>
        <w:tc>
          <w:tcPr>
            <w:tcW w:w="1383" w:type="dxa"/>
            <w:noWrap/>
            <w:hideMark/>
          </w:tcPr>
          <w:p w14:paraId="555A93B9" w14:textId="77777777" w:rsidR="00FB194A" w:rsidRPr="005848E1" w:rsidRDefault="00FB194A" w:rsidP="003E50FD">
            <w:pPr>
              <w:jc w:val="center"/>
              <w:rPr>
                <w:rFonts w:cstheme="minorHAnsi"/>
                <w:sz w:val="18"/>
                <w:szCs w:val="18"/>
              </w:rPr>
            </w:pPr>
            <w:r w:rsidRPr="005848E1">
              <w:rPr>
                <w:rFonts w:cstheme="minorHAnsi"/>
                <w:sz w:val="18"/>
                <w:szCs w:val="18"/>
              </w:rPr>
              <w:t>Ķekava-</w:t>
            </w:r>
            <w:proofErr w:type="spellStart"/>
            <w:r w:rsidRPr="005848E1">
              <w:rPr>
                <w:rFonts w:cstheme="minorHAnsi"/>
                <w:sz w:val="18"/>
                <w:szCs w:val="18"/>
              </w:rPr>
              <w:t>Valdlauči</w:t>
            </w:r>
            <w:proofErr w:type="spellEnd"/>
          </w:p>
        </w:tc>
        <w:tc>
          <w:tcPr>
            <w:tcW w:w="1735" w:type="dxa"/>
            <w:noWrap/>
            <w:hideMark/>
          </w:tcPr>
          <w:p w14:paraId="0EE21420" w14:textId="77777777" w:rsidR="00FB194A" w:rsidRPr="005848E1" w:rsidRDefault="00FB194A" w:rsidP="003E50FD">
            <w:pPr>
              <w:jc w:val="center"/>
              <w:rPr>
                <w:rFonts w:cstheme="minorHAnsi"/>
                <w:sz w:val="18"/>
                <w:szCs w:val="18"/>
              </w:rPr>
            </w:pPr>
            <w:r w:rsidRPr="005848E1">
              <w:rPr>
                <w:rFonts w:cstheme="minorHAnsi"/>
                <w:sz w:val="18"/>
                <w:szCs w:val="18"/>
              </w:rPr>
              <w:t>9856</w:t>
            </w:r>
          </w:p>
        </w:tc>
        <w:tc>
          <w:tcPr>
            <w:tcW w:w="1955" w:type="dxa"/>
            <w:noWrap/>
            <w:hideMark/>
          </w:tcPr>
          <w:p w14:paraId="122AC307" w14:textId="77777777" w:rsidR="00FB194A" w:rsidRPr="005848E1" w:rsidRDefault="00FB194A" w:rsidP="003E50FD">
            <w:pPr>
              <w:jc w:val="center"/>
              <w:rPr>
                <w:rFonts w:cstheme="minorHAnsi"/>
                <w:sz w:val="18"/>
                <w:szCs w:val="18"/>
              </w:rPr>
            </w:pPr>
            <w:r w:rsidRPr="005848E1">
              <w:rPr>
                <w:rFonts w:cstheme="minorHAnsi"/>
                <w:sz w:val="18"/>
                <w:szCs w:val="18"/>
              </w:rPr>
              <w:t>782721</w:t>
            </w:r>
          </w:p>
        </w:tc>
        <w:tc>
          <w:tcPr>
            <w:tcW w:w="1710" w:type="dxa"/>
            <w:noWrap/>
            <w:hideMark/>
          </w:tcPr>
          <w:p w14:paraId="0D88AE40" w14:textId="77777777" w:rsidR="00FB194A" w:rsidRPr="005848E1" w:rsidRDefault="00FB194A" w:rsidP="003E50FD">
            <w:pPr>
              <w:jc w:val="center"/>
              <w:rPr>
                <w:rFonts w:cstheme="minorHAnsi"/>
                <w:sz w:val="18"/>
                <w:szCs w:val="18"/>
              </w:rPr>
            </w:pPr>
            <w:r w:rsidRPr="005848E1">
              <w:rPr>
                <w:rFonts w:cstheme="minorHAnsi"/>
                <w:sz w:val="18"/>
                <w:szCs w:val="18"/>
              </w:rPr>
              <w:t>906794</w:t>
            </w:r>
          </w:p>
        </w:tc>
        <w:tc>
          <w:tcPr>
            <w:tcW w:w="1710" w:type="dxa"/>
            <w:noWrap/>
            <w:hideMark/>
          </w:tcPr>
          <w:p w14:paraId="4F918466" w14:textId="77777777" w:rsidR="00FB194A" w:rsidRPr="005848E1" w:rsidRDefault="00FB194A" w:rsidP="003E50FD">
            <w:pPr>
              <w:jc w:val="center"/>
              <w:rPr>
                <w:rFonts w:cstheme="minorHAnsi"/>
                <w:sz w:val="18"/>
                <w:szCs w:val="18"/>
              </w:rPr>
            </w:pPr>
            <w:r w:rsidRPr="005848E1">
              <w:rPr>
                <w:rFonts w:cstheme="minorHAnsi"/>
                <w:sz w:val="18"/>
                <w:szCs w:val="18"/>
              </w:rPr>
              <w:t>13.68</w:t>
            </w:r>
          </w:p>
        </w:tc>
      </w:tr>
      <w:tr w:rsidR="00FB194A" w:rsidRPr="005848E1" w14:paraId="2DA1653D" w14:textId="77777777" w:rsidTr="002874FB">
        <w:trPr>
          <w:trHeight w:val="288"/>
        </w:trPr>
        <w:tc>
          <w:tcPr>
            <w:tcW w:w="862" w:type="dxa"/>
            <w:hideMark/>
          </w:tcPr>
          <w:p w14:paraId="035C358F" w14:textId="77777777" w:rsidR="00FB194A" w:rsidRPr="005848E1" w:rsidRDefault="00FB194A" w:rsidP="003E50FD">
            <w:pPr>
              <w:jc w:val="center"/>
              <w:rPr>
                <w:rFonts w:cstheme="minorHAnsi"/>
                <w:sz w:val="18"/>
                <w:szCs w:val="18"/>
              </w:rPr>
            </w:pPr>
            <w:r w:rsidRPr="005848E1">
              <w:rPr>
                <w:rFonts w:cstheme="minorHAnsi"/>
                <w:sz w:val="18"/>
                <w:szCs w:val="18"/>
              </w:rPr>
              <w:t>13.</w:t>
            </w:r>
          </w:p>
        </w:tc>
        <w:tc>
          <w:tcPr>
            <w:tcW w:w="1383" w:type="dxa"/>
            <w:noWrap/>
            <w:hideMark/>
          </w:tcPr>
          <w:p w14:paraId="037F692C" w14:textId="77777777" w:rsidR="00FB194A" w:rsidRPr="005848E1" w:rsidRDefault="00FB194A" w:rsidP="003E50FD">
            <w:pPr>
              <w:jc w:val="center"/>
              <w:rPr>
                <w:rFonts w:cstheme="minorHAnsi"/>
                <w:sz w:val="18"/>
                <w:szCs w:val="18"/>
              </w:rPr>
            </w:pPr>
            <w:r w:rsidRPr="005848E1">
              <w:rPr>
                <w:rFonts w:cstheme="minorHAnsi"/>
                <w:sz w:val="18"/>
                <w:szCs w:val="18"/>
              </w:rPr>
              <w:t>Liepāja</w:t>
            </w:r>
          </w:p>
        </w:tc>
        <w:tc>
          <w:tcPr>
            <w:tcW w:w="1735" w:type="dxa"/>
            <w:noWrap/>
            <w:hideMark/>
          </w:tcPr>
          <w:p w14:paraId="49F275A1" w14:textId="77777777" w:rsidR="00FB194A" w:rsidRPr="005848E1" w:rsidRDefault="00FB194A" w:rsidP="003E50FD">
            <w:pPr>
              <w:jc w:val="center"/>
              <w:rPr>
                <w:rFonts w:cstheme="minorHAnsi"/>
                <w:sz w:val="18"/>
                <w:szCs w:val="18"/>
              </w:rPr>
            </w:pPr>
            <w:r w:rsidRPr="005848E1">
              <w:rPr>
                <w:rFonts w:cstheme="minorHAnsi"/>
                <w:sz w:val="18"/>
                <w:szCs w:val="18"/>
              </w:rPr>
              <w:t>74087</w:t>
            </w:r>
          </w:p>
        </w:tc>
        <w:tc>
          <w:tcPr>
            <w:tcW w:w="1955" w:type="dxa"/>
            <w:noWrap/>
            <w:hideMark/>
          </w:tcPr>
          <w:p w14:paraId="7597879D" w14:textId="77777777" w:rsidR="00FB194A" w:rsidRPr="005848E1" w:rsidRDefault="00FB194A" w:rsidP="003E50FD">
            <w:pPr>
              <w:jc w:val="center"/>
              <w:rPr>
                <w:rFonts w:cstheme="minorHAnsi"/>
                <w:sz w:val="18"/>
                <w:szCs w:val="18"/>
              </w:rPr>
            </w:pPr>
            <w:r w:rsidRPr="005848E1">
              <w:rPr>
                <w:rFonts w:cstheme="minorHAnsi"/>
                <w:sz w:val="18"/>
                <w:szCs w:val="18"/>
              </w:rPr>
              <w:t>2099943</w:t>
            </w:r>
          </w:p>
        </w:tc>
        <w:tc>
          <w:tcPr>
            <w:tcW w:w="1710" w:type="dxa"/>
            <w:noWrap/>
            <w:hideMark/>
          </w:tcPr>
          <w:p w14:paraId="513A81FA" w14:textId="77777777" w:rsidR="00FB194A" w:rsidRPr="005848E1" w:rsidRDefault="00FB194A" w:rsidP="003E50FD">
            <w:pPr>
              <w:jc w:val="center"/>
              <w:rPr>
                <w:rFonts w:cstheme="minorHAnsi"/>
                <w:sz w:val="18"/>
                <w:szCs w:val="18"/>
              </w:rPr>
            </w:pPr>
            <w:r w:rsidRPr="005848E1">
              <w:rPr>
                <w:rFonts w:cstheme="minorHAnsi"/>
                <w:sz w:val="18"/>
                <w:szCs w:val="18"/>
              </w:rPr>
              <w:t>5439239</w:t>
            </w:r>
          </w:p>
        </w:tc>
        <w:tc>
          <w:tcPr>
            <w:tcW w:w="1710" w:type="dxa"/>
            <w:noWrap/>
            <w:hideMark/>
          </w:tcPr>
          <w:p w14:paraId="4C993C0C" w14:textId="77777777" w:rsidR="00FB194A" w:rsidRPr="005848E1" w:rsidRDefault="00FB194A" w:rsidP="003E50FD">
            <w:pPr>
              <w:jc w:val="center"/>
              <w:rPr>
                <w:rFonts w:cstheme="minorHAnsi"/>
                <w:sz w:val="18"/>
                <w:szCs w:val="18"/>
              </w:rPr>
            </w:pPr>
            <w:r w:rsidRPr="005848E1">
              <w:rPr>
                <w:rFonts w:cstheme="minorHAnsi"/>
                <w:sz w:val="18"/>
                <w:szCs w:val="18"/>
              </w:rPr>
              <w:t>61.39</w:t>
            </w:r>
          </w:p>
        </w:tc>
      </w:tr>
      <w:tr w:rsidR="00FB194A" w:rsidRPr="005848E1" w14:paraId="755483E5" w14:textId="77777777" w:rsidTr="002874FB">
        <w:trPr>
          <w:trHeight w:val="288"/>
        </w:trPr>
        <w:tc>
          <w:tcPr>
            <w:tcW w:w="862" w:type="dxa"/>
            <w:hideMark/>
          </w:tcPr>
          <w:p w14:paraId="23B59693" w14:textId="77777777" w:rsidR="00FB194A" w:rsidRPr="005848E1" w:rsidRDefault="00FB194A" w:rsidP="003E50FD">
            <w:pPr>
              <w:jc w:val="center"/>
              <w:rPr>
                <w:rFonts w:cstheme="minorHAnsi"/>
                <w:sz w:val="18"/>
                <w:szCs w:val="18"/>
              </w:rPr>
            </w:pPr>
            <w:r w:rsidRPr="005848E1">
              <w:rPr>
                <w:rFonts w:cstheme="minorHAnsi"/>
                <w:sz w:val="18"/>
                <w:szCs w:val="18"/>
              </w:rPr>
              <w:t>14.</w:t>
            </w:r>
          </w:p>
        </w:tc>
        <w:tc>
          <w:tcPr>
            <w:tcW w:w="1383" w:type="dxa"/>
            <w:noWrap/>
            <w:hideMark/>
          </w:tcPr>
          <w:p w14:paraId="085E4ED6" w14:textId="77777777" w:rsidR="00FB194A" w:rsidRPr="005848E1" w:rsidRDefault="00FB194A" w:rsidP="003E50FD">
            <w:pPr>
              <w:jc w:val="center"/>
              <w:rPr>
                <w:rFonts w:cstheme="minorHAnsi"/>
                <w:sz w:val="18"/>
                <w:szCs w:val="18"/>
              </w:rPr>
            </w:pPr>
            <w:r w:rsidRPr="005848E1">
              <w:rPr>
                <w:rFonts w:cstheme="minorHAnsi"/>
                <w:sz w:val="18"/>
                <w:szCs w:val="18"/>
              </w:rPr>
              <w:t>Limbaži</w:t>
            </w:r>
          </w:p>
        </w:tc>
        <w:tc>
          <w:tcPr>
            <w:tcW w:w="1735" w:type="dxa"/>
            <w:noWrap/>
            <w:hideMark/>
          </w:tcPr>
          <w:p w14:paraId="25031B85" w14:textId="77777777" w:rsidR="00FB194A" w:rsidRPr="005848E1" w:rsidRDefault="00FB194A" w:rsidP="003E50FD">
            <w:pPr>
              <w:jc w:val="center"/>
              <w:rPr>
                <w:rFonts w:cstheme="minorHAnsi"/>
                <w:sz w:val="18"/>
                <w:szCs w:val="18"/>
              </w:rPr>
            </w:pPr>
            <w:r w:rsidRPr="005848E1">
              <w:rPr>
                <w:rFonts w:cstheme="minorHAnsi"/>
                <w:sz w:val="18"/>
                <w:szCs w:val="18"/>
              </w:rPr>
              <w:t>6599</w:t>
            </w:r>
          </w:p>
        </w:tc>
        <w:tc>
          <w:tcPr>
            <w:tcW w:w="1955" w:type="dxa"/>
            <w:noWrap/>
            <w:hideMark/>
          </w:tcPr>
          <w:p w14:paraId="03438481" w14:textId="77777777" w:rsidR="00FB194A" w:rsidRPr="005848E1" w:rsidRDefault="00FB194A" w:rsidP="003E50FD">
            <w:pPr>
              <w:jc w:val="center"/>
              <w:rPr>
                <w:rFonts w:cstheme="minorHAnsi"/>
                <w:sz w:val="18"/>
                <w:szCs w:val="18"/>
              </w:rPr>
            </w:pPr>
            <w:r w:rsidRPr="005848E1">
              <w:rPr>
                <w:rFonts w:cstheme="minorHAnsi"/>
                <w:sz w:val="18"/>
                <w:szCs w:val="18"/>
              </w:rPr>
              <w:t>137968</w:t>
            </w:r>
          </w:p>
        </w:tc>
        <w:tc>
          <w:tcPr>
            <w:tcW w:w="1710" w:type="dxa"/>
            <w:noWrap/>
            <w:hideMark/>
          </w:tcPr>
          <w:p w14:paraId="503EEB68" w14:textId="77777777" w:rsidR="00FB194A" w:rsidRPr="005848E1" w:rsidRDefault="00FB194A" w:rsidP="003E50FD">
            <w:pPr>
              <w:jc w:val="center"/>
              <w:rPr>
                <w:rFonts w:cstheme="minorHAnsi"/>
                <w:sz w:val="18"/>
                <w:szCs w:val="18"/>
              </w:rPr>
            </w:pPr>
            <w:r w:rsidRPr="005848E1">
              <w:rPr>
                <w:rFonts w:cstheme="minorHAnsi"/>
                <w:sz w:val="18"/>
                <w:szCs w:val="18"/>
              </w:rPr>
              <w:t>486186</w:t>
            </w:r>
          </w:p>
        </w:tc>
        <w:tc>
          <w:tcPr>
            <w:tcW w:w="1710" w:type="dxa"/>
            <w:noWrap/>
            <w:hideMark/>
          </w:tcPr>
          <w:p w14:paraId="18D9C483" w14:textId="77777777" w:rsidR="00FB194A" w:rsidRPr="005848E1" w:rsidRDefault="00FB194A" w:rsidP="003E50FD">
            <w:pPr>
              <w:jc w:val="center"/>
              <w:rPr>
                <w:rFonts w:cstheme="minorHAnsi"/>
                <w:sz w:val="18"/>
                <w:szCs w:val="18"/>
              </w:rPr>
            </w:pPr>
            <w:r w:rsidRPr="005848E1">
              <w:rPr>
                <w:rFonts w:cstheme="minorHAnsi"/>
                <w:sz w:val="18"/>
                <w:szCs w:val="18"/>
              </w:rPr>
              <w:t>71.62</w:t>
            </w:r>
          </w:p>
        </w:tc>
      </w:tr>
      <w:tr w:rsidR="00FB194A" w:rsidRPr="005848E1" w14:paraId="5ED85203" w14:textId="77777777" w:rsidTr="002874FB">
        <w:trPr>
          <w:trHeight w:val="288"/>
        </w:trPr>
        <w:tc>
          <w:tcPr>
            <w:tcW w:w="862" w:type="dxa"/>
            <w:hideMark/>
          </w:tcPr>
          <w:p w14:paraId="4654CBC5" w14:textId="77777777" w:rsidR="00FB194A" w:rsidRPr="005848E1" w:rsidRDefault="00FB194A" w:rsidP="003E50FD">
            <w:pPr>
              <w:jc w:val="center"/>
              <w:rPr>
                <w:rFonts w:cstheme="minorHAnsi"/>
                <w:sz w:val="18"/>
                <w:szCs w:val="18"/>
              </w:rPr>
            </w:pPr>
            <w:r w:rsidRPr="005848E1">
              <w:rPr>
                <w:rFonts w:cstheme="minorHAnsi"/>
                <w:sz w:val="18"/>
                <w:szCs w:val="18"/>
              </w:rPr>
              <w:t>15.</w:t>
            </w:r>
          </w:p>
        </w:tc>
        <w:tc>
          <w:tcPr>
            <w:tcW w:w="1383" w:type="dxa"/>
            <w:noWrap/>
            <w:hideMark/>
          </w:tcPr>
          <w:p w14:paraId="3E1A2DD7" w14:textId="77777777" w:rsidR="00FB194A" w:rsidRPr="005848E1" w:rsidRDefault="00FB194A" w:rsidP="003E50FD">
            <w:pPr>
              <w:jc w:val="center"/>
              <w:rPr>
                <w:rFonts w:cstheme="minorHAnsi"/>
                <w:sz w:val="18"/>
                <w:szCs w:val="18"/>
              </w:rPr>
            </w:pPr>
            <w:r w:rsidRPr="005848E1">
              <w:rPr>
                <w:rFonts w:cstheme="minorHAnsi"/>
                <w:sz w:val="18"/>
                <w:szCs w:val="18"/>
              </w:rPr>
              <w:t>Madona</w:t>
            </w:r>
          </w:p>
        </w:tc>
        <w:tc>
          <w:tcPr>
            <w:tcW w:w="1735" w:type="dxa"/>
            <w:noWrap/>
            <w:hideMark/>
          </w:tcPr>
          <w:p w14:paraId="0D5D72D1" w14:textId="77777777" w:rsidR="00FB194A" w:rsidRPr="005848E1" w:rsidRDefault="00FB194A" w:rsidP="003E50FD">
            <w:pPr>
              <w:jc w:val="center"/>
              <w:rPr>
                <w:rFonts w:cstheme="minorHAnsi"/>
                <w:sz w:val="18"/>
                <w:szCs w:val="18"/>
              </w:rPr>
            </w:pPr>
            <w:r w:rsidRPr="005848E1">
              <w:rPr>
                <w:rFonts w:cstheme="minorHAnsi"/>
                <w:sz w:val="18"/>
                <w:szCs w:val="18"/>
              </w:rPr>
              <w:t>7118</w:t>
            </w:r>
          </w:p>
        </w:tc>
        <w:tc>
          <w:tcPr>
            <w:tcW w:w="1955" w:type="dxa"/>
            <w:noWrap/>
            <w:hideMark/>
          </w:tcPr>
          <w:p w14:paraId="550A6A01" w14:textId="77777777" w:rsidR="00FB194A" w:rsidRPr="005848E1" w:rsidRDefault="00FB194A" w:rsidP="003E50FD">
            <w:pPr>
              <w:jc w:val="center"/>
              <w:rPr>
                <w:rFonts w:cstheme="minorHAnsi"/>
                <w:sz w:val="18"/>
                <w:szCs w:val="18"/>
              </w:rPr>
            </w:pPr>
            <w:r w:rsidRPr="005848E1">
              <w:rPr>
                <w:rFonts w:cstheme="minorHAnsi"/>
                <w:sz w:val="18"/>
                <w:szCs w:val="18"/>
              </w:rPr>
              <w:t>256872</w:t>
            </w:r>
          </w:p>
        </w:tc>
        <w:tc>
          <w:tcPr>
            <w:tcW w:w="1710" w:type="dxa"/>
            <w:noWrap/>
            <w:hideMark/>
          </w:tcPr>
          <w:p w14:paraId="0B919D68" w14:textId="77777777" w:rsidR="00FB194A" w:rsidRPr="005848E1" w:rsidRDefault="00FB194A" w:rsidP="003E50FD">
            <w:pPr>
              <w:jc w:val="center"/>
              <w:rPr>
                <w:rFonts w:cstheme="minorHAnsi"/>
                <w:sz w:val="18"/>
                <w:szCs w:val="18"/>
              </w:rPr>
            </w:pPr>
            <w:r w:rsidRPr="005848E1">
              <w:rPr>
                <w:rFonts w:cstheme="minorHAnsi"/>
                <w:sz w:val="18"/>
                <w:szCs w:val="18"/>
              </w:rPr>
              <w:t>321860</w:t>
            </w:r>
          </w:p>
        </w:tc>
        <w:tc>
          <w:tcPr>
            <w:tcW w:w="1710" w:type="dxa"/>
            <w:noWrap/>
            <w:hideMark/>
          </w:tcPr>
          <w:p w14:paraId="6C50479D" w14:textId="77777777" w:rsidR="00FB194A" w:rsidRPr="005848E1" w:rsidRDefault="00FB194A" w:rsidP="003E50FD">
            <w:pPr>
              <w:jc w:val="center"/>
              <w:rPr>
                <w:rFonts w:cstheme="minorHAnsi"/>
                <w:sz w:val="18"/>
                <w:szCs w:val="18"/>
              </w:rPr>
            </w:pPr>
            <w:r w:rsidRPr="005848E1">
              <w:rPr>
                <w:rFonts w:cstheme="minorHAnsi"/>
                <w:sz w:val="18"/>
                <w:szCs w:val="18"/>
              </w:rPr>
              <w:t>20.19</w:t>
            </w:r>
          </w:p>
        </w:tc>
      </w:tr>
      <w:tr w:rsidR="00FB194A" w:rsidRPr="005848E1" w14:paraId="6560B8A3" w14:textId="77777777" w:rsidTr="002874FB">
        <w:trPr>
          <w:trHeight w:val="233"/>
        </w:trPr>
        <w:tc>
          <w:tcPr>
            <w:tcW w:w="862" w:type="dxa"/>
            <w:hideMark/>
          </w:tcPr>
          <w:p w14:paraId="2BCF2039" w14:textId="77777777" w:rsidR="00FB194A" w:rsidRPr="005848E1" w:rsidRDefault="00FB194A" w:rsidP="003E50FD">
            <w:pPr>
              <w:jc w:val="center"/>
              <w:rPr>
                <w:rFonts w:cstheme="minorHAnsi"/>
                <w:sz w:val="18"/>
                <w:szCs w:val="18"/>
              </w:rPr>
            </w:pPr>
            <w:r w:rsidRPr="005848E1">
              <w:rPr>
                <w:rFonts w:cstheme="minorHAnsi"/>
                <w:sz w:val="18"/>
                <w:szCs w:val="18"/>
              </w:rPr>
              <w:t>16.</w:t>
            </w:r>
          </w:p>
        </w:tc>
        <w:tc>
          <w:tcPr>
            <w:tcW w:w="1383" w:type="dxa"/>
            <w:noWrap/>
            <w:hideMark/>
          </w:tcPr>
          <w:p w14:paraId="4413EA19" w14:textId="77777777" w:rsidR="00FB194A" w:rsidRPr="005848E1" w:rsidRDefault="00FB194A" w:rsidP="003E50FD">
            <w:pPr>
              <w:jc w:val="center"/>
              <w:rPr>
                <w:rFonts w:cstheme="minorHAnsi"/>
                <w:sz w:val="18"/>
                <w:szCs w:val="18"/>
              </w:rPr>
            </w:pPr>
            <w:r w:rsidRPr="005848E1">
              <w:rPr>
                <w:rFonts w:cstheme="minorHAnsi"/>
                <w:sz w:val="18"/>
                <w:szCs w:val="18"/>
              </w:rPr>
              <w:t>Mārupe</w:t>
            </w:r>
          </w:p>
        </w:tc>
        <w:tc>
          <w:tcPr>
            <w:tcW w:w="1735" w:type="dxa"/>
            <w:noWrap/>
            <w:hideMark/>
          </w:tcPr>
          <w:p w14:paraId="4B088E2F" w14:textId="77777777" w:rsidR="00FB194A" w:rsidRPr="005848E1" w:rsidRDefault="00FB194A" w:rsidP="003E50FD">
            <w:pPr>
              <w:jc w:val="center"/>
              <w:rPr>
                <w:rFonts w:cstheme="minorHAnsi"/>
                <w:sz w:val="18"/>
                <w:szCs w:val="18"/>
              </w:rPr>
            </w:pPr>
            <w:r w:rsidRPr="005848E1">
              <w:rPr>
                <w:rFonts w:cstheme="minorHAnsi"/>
                <w:sz w:val="18"/>
                <w:szCs w:val="18"/>
              </w:rPr>
              <w:t>12431</w:t>
            </w:r>
          </w:p>
        </w:tc>
        <w:tc>
          <w:tcPr>
            <w:tcW w:w="1955" w:type="dxa"/>
            <w:noWrap/>
            <w:hideMark/>
          </w:tcPr>
          <w:p w14:paraId="22437765" w14:textId="77777777" w:rsidR="00FB194A" w:rsidRPr="005848E1" w:rsidRDefault="00FB194A" w:rsidP="003E50FD">
            <w:pPr>
              <w:jc w:val="center"/>
              <w:rPr>
                <w:rFonts w:cstheme="minorHAnsi"/>
                <w:sz w:val="18"/>
                <w:szCs w:val="18"/>
              </w:rPr>
            </w:pPr>
            <w:r w:rsidRPr="005848E1">
              <w:rPr>
                <w:rFonts w:cstheme="minorHAnsi"/>
                <w:sz w:val="18"/>
                <w:szCs w:val="18"/>
              </w:rPr>
              <w:t>524275</w:t>
            </w:r>
          </w:p>
        </w:tc>
        <w:tc>
          <w:tcPr>
            <w:tcW w:w="1710" w:type="dxa"/>
            <w:noWrap/>
            <w:hideMark/>
          </w:tcPr>
          <w:p w14:paraId="11481AC3" w14:textId="77777777" w:rsidR="00FB194A" w:rsidRPr="005848E1" w:rsidRDefault="00FB194A" w:rsidP="003E50FD">
            <w:pPr>
              <w:jc w:val="center"/>
              <w:rPr>
                <w:rFonts w:cstheme="minorHAnsi"/>
                <w:sz w:val="18"/>
                <w:szCs w:val="18"/>
              </w:rPr>
            </w:pPr>
            <w:r w:rsidRPr="005848E1">
              <w:rPr>
                <w:rFonts w:cstheme="minorHAnsi"/>
                <w:sz w:val="18"/>
                <w:szCs w:val="18"/>
              </w:rPr>
              <w:t>642201</w:t>
            </w:r>
          </w:p>
        </w:tc>
        <w:tc>
          <w:tcPr>
            <w:tcW w:w="1710" w:type="dxa"/>
            <w:noWrap/>
            <w:hideMark/>
          </w:tcPr>
          <w:p w14:paraId="16375FBE" w14:textId="77777777" w:rsidR="00FB194A" w:rsidRPr="005848E1" w:rsidRDefault="00FB194A" w:rsidP="003E50FD">
            <w:pPr>
              <w:jc w:val="center"/>
              <w:rPr>
                <w:rFonts w:cstheme="minorHAnsi"/>
                <w:sz w:val="18"/>
                <w:szCs w:val="18"/>
              </w:rPr>
            </w:pPr>
            <w:r w:rsidRPr="005848E1">
              <w:rPr>
                <w:rFonts w:cstheme="minorHAnsi"/>
                <w:sz w:val="18"/>
                <w:szCs w:val="18"/>
              </w:rPr>
              <w:t>18.36</w:t>
            </w:r>
          </w:p>
        </w:tc>
      </w:tr>
      <w:tr w:rsidR="00FB194A" w:rsidRPr="005848E1" w14:paraId="067F7B88" w14:textId="77777777" w:rsidTr="002874FB">
        <w:trPr>
          <w:trHeight w:val="288"/>
        </w:trPr>
        <w:tc>
          <w:tcPr>
            <w:tcW w:w="862" w:type="dxa"/>
            <w:hideMark/>
          </w:tcPr>
          <w:p w14:paraId="4A984365" w14:textId="77777777" w:rsidR="00FB194A" w:rsidRPr="005848E1" w:rsidRDefault="00FB194A" w:rsidP="003E50FD">
            <w:pPr>
              <w:jc w:val="center"/>
              <w:rPr>
                <w:rFonts w:cstheme="minorHAnsi"/>
                <w:sz w:val="18"/>
                <w:szCs w:val="18"/>
              </w:rPr>
            </w:pPr>
            <w:r w:rsidRPr="005848E1">
              <w:rPr>
                <w:rFonts w:cstheme="minorHAnsi"/>
                <w:sz w:val="18"/>
                <w:szCs w:val="18"/>
              </w:rPr>
              <w:t>17.</w:t>
            </w:r>
          </w:p>
        </w:tc>
        <w:tc>
          <w:tcPr>
            <w:tcW w:w="1383" w:type="dxa"/>
            <w:noWrap/>
            <w:hideMark/>
          </w:tcPr>
          <w:p w14:paraId="4E5E4F09" w14:textId="77777777" w:rsidR="00FB194A" w:rsidRPr="005848E1" w:rsidRDefault="00FB194A" w:rsidP="003E50FD">
            <w:pPr>
              <w:jc w:val="center"/>
              <w:rPr>
                <w:rFonts w:cstheme="minorHAnsi"/>
                <w:sz w:val="18"/>
                <w:szCs w:val="18"/>
              </w:rPr>
            </w:pPr>
            <w:r w:rsidRPr="005848E1">
              <w:rPr>
                <w:rFonts w:cstheme="minorHAnsi"/>
                <w:sz w:val="18"/>
                <w:szCs w:val="18"/>
              </w:rPr>
              <w:t>Ogre</w:t>
            </w:r>
          </w:p>
        </w:tc>
        <w:tc>
          <w:tcPr>
            <w:tcW w:w="1735" w:type="dxa"/>
            <w:noWrap/>
            <w:hideMark/>
          </w:tcPr>
          <w:p w14:paraId="130AE1D7" w14:textId="77777777" w:rsidR="00FB194A" w:rsidRPr="005848E1" w:rsidRDefault="00FB194A" w:rsidP="003E50FD">
            <w:pPr>
              <w:jc w:val="center"/>
              <w:rPr>
                <w:rFonts w:cstheme="minorHAnsi"/>
                <w:sz w:val="18"/>
                <w:szCs w:val="18"/>
              </w:rPr>
            </w:pPr>
            <w:r w:rsidRPr="005848E1">
              <w:rPr>
                <w:rFonts w:cstheme="minorHAnsi"/>
                <w:sz w:val="18"/>
                <w:szCs w:val="18"/>
              </w:rPr>
              <w:t>18705</w:t>
            </w:r>
          </w:p>
        </w:tc>
        <w:tc>
          <w:tcPr>
            <w:tcW w:w="1955" w:type="dxa"/>
            <w:noWrap/>
            <w:hideMark/>
          </w:tcPr>
          <w:p w14:paraId="2386B938" w14:textId="77777777" w:rsidR="00FB194A" w:rsidRPr="005848E1" w:rsidRDefault="00FB194A" w:rsidP="003E50FD">
            <w:pPr>
              <w:jc w:val="center"/>
              <w:rPr>
                <w:rFonts w:cstheme="minorHAnsi"/>
                <w:sz w:val="18"/>
                <w:szCs w:val="18"/>
              </w:rPr>
            </w:pPr>
            <w:r w:rsidRPr="005848E1">
              <w:rPr>
                <w:rFonts w:cstheme="minorHAnsi"/>
                <w:sz w:val="18"/>
                <w:szCs w:val="18"/>
              </w:rPr>
              <w:t>776117</w:t>
            </w:r>
          </w:p>
        </w:tc>
        <w:tc>
          <w:tcPr>
            <w:tcW w:w="1710" w:type="dxa"/>
            <w:noWrap/>
            <w:hideMark/>
          </w:tcPr>
          <w:p w14:paraId="027C5118" w14:textId="77777777" w:rsidR="00FB194A" w:rsidRPr="005848E1" w:rsidRDefault="00FB194A" w:rsidP="003E50FD">
            <w:pPr>
              <w:jc w:val="center"/>
              <w:rPr>
                <w:rFonts w:cstheme="minorHAnsi"/>
                <w:sz w:val="18"/>
                <w:szCs w:val="18"/>
              </w:rPr>
            </w:pPr>
            <w:r w:rsidRPr="005848E1">
              <w:rPr>
                <w:rFonts w:cstheme="minorHAnsi"/>
                <w:sz w:val="18"/>
                <w:szCs w:val="18"/>
              </w:rPr>
              <w:t>1246456</w:t>
            </w:r>
          </w:p>
        </w:tc>
        <w:tc>
          <w:tcPr>
            <w:tcW w:w="1710" w:type="dxa"/>
            <w:noWrap/>
            <w:hideMark/>
          </w:tcPr>
          <w:p w14:paraId="763FBE96" w14:textId="77777777" w:rsidR="00FB194A" w:rsidRPr="005848E1" w:rsidRDefault="00FB194A" w:rsidP="003E50FD">
            <w:pPr>
              <w:jc w:val="center"/>
              <w:rPr>
                <w:rFonts w:cstheme="minorHAnsi"/>
                <w:sz w:val="18"/>
                <w:szCs w:val="18"/>
              </w:rPr>
            </w:pPr>
            <w:r w:rsidRPr="005848E1">
              <w:rPr>
                <w:rFonts w:cstheme="minorHAnsi"/>
                <w:sz w:val="18"/>
                <w:szCs w:val="18"/>
              </w:rPr>
              <w:t>37.73</w:t>
            </w:r>
          </w:p>
        </w:tc>
      </w:tr>
      <w:tr w:rsidR="00FB194A" w:rsidRPr="005848E1" w14:paraId="6FDA3DE2" w14:textId="77777777" w:rsidTr="002874FB">
        <w:trPr>
          <w:trHeight w:val="288"/>
        </w:trPr>
        <w:tc>
          <w:tcPr>
            <w:tcW w:w="862" w:type="dxa"/>
            <w:hideMark/>
          </w:tcPr>
          <w:p w14:paraId="63B2BE56" w14:textId="77777777" w:rsidR="00FB194A" w:rsidRPr="005848E1" w:rsidRDefault="00FB194A" w:rsidP="003E50FD">
            <w:pPr>
              <w:jc w:val="center"/>
              <w:rPr>
                <w:rFonts w:cstheme="minorHAnsi"/>
                <w:sz w:val="18"/>
                <w:szCs w:val="18"/>
              </w:rPr>
            </w:pPr>
            <w:r w:rsidRPr="005848E1">
              <w:rPr>
                <w:rFonts w:cstheme="minorHAnsi"/>
                <w:sz w:val="18"/>
                <w:szCs w:val="18"/>
              </w:rPr>
              <w:t>18.</w:t>
            </w:r>
          </w:p>
        </w:tc>
        <w:tc>
          <w:tcPr>
            <w:tcW w:w="1383" w:type="dxa"/>
            <w:noWrap/>
            <w:hideMark/>
          </w:tcPr>
          <w:p w14:paraId="5B3CD058" w14:textId="77777777" w:rsidR="00FB194A" w:rsidRPr="005848E1" w:rsidRDefault="00FB194A" w:rsidP="003E50FD">
            <w:pPr>
              <w:jc w:val="center"/>
              <w:rPr>
                <w:rFonts w:cstheme="minorHAnsi"/>
                <w:sz w:val="18"/>
                <w:szCs w:val="18"/>
              </w:rPr>
            </w:pPr>
            <w:r w:rsidRPr="005848E1">
              <w:rPr>
                <w:rFonts w:cstheme="minorHAnsi"/>
                <w:sz w:val="18"/>
                <w:szCs w:val="18"/>
              </w:rPr>
              <w:t>Olaine</w:t>
            </w:r>
          </w:p>
        </w:tc>
        <w:tc>
          <w:tcPr>
            <w:tcW w:w="1735" w:type="dxa"/>
            <w:noWrap/>
            <w:hideMark/>
          </w:tcPr>
          <w:p w14:paraId="47119769" w14:textId="77777777" w:rsidR="00FB194A" w:rsidRPr="005848E1" w:rsidRDefault="00FB194A" w:rsidP="003E50FD">
            <w:pPr>
              <w:jc w:val="center"/>
              <w:rPr>
                <w:rFonts w:cstheme="minorHAnsi"/>
                <w:sz w:val="18"/>
                <w:szCs w:val="18"/>
              </w:rPr>
            </w:pPr>
            <w:r w:rsidRPr="005848E1">
              <w:rPr>
                <w:rFonts w:cstheme="minorHAnsi"/>
                <w:sz w:val="18"/>
                <w:szCs w:val="18"/>
              </w:rPr>
              <w:t>10570</w:t>
            </w:r>
          </w:p>
        </w:tc>
        <w:tc>
          <w:tcPr>
            <w:tcW w:w="1955" w:type="dxa"/>
            <w:noWrap/>
            <w:hideMark/>
          </w:tcPr>
          <w:p w14:paraId="08EA7003" w14:textId="77777777" w:rsidR="00FB194A" w:rsidRPr="005848E1" w:rsidRDefault="00FB194A" w:rsidP="003E50FD">
            <w:pPr>
              <w:jc w:val="center"/>
              <w:rPr>
                <w:rFonts w:cstheme="minorHAnsi"/>
                <w:sz w:val="18"/>
                <w:szCs w:val="18"/>
              </w:rPr>
            </w:pPr>
            <w:r w:rsidRPr="005848E1">
              <w:rPr>
                <w:rFonts w:cstheme="minorHAnsi"/>
                <w:sz w:val="18"/>
                <w:szCs w:val="18"/>
              </w:rPr>
              <w:t>664420</w:t>
            </w:r>
          </w:p>
        </w:tc>
        <w:tc>
          <w:tcPr>
            <w:tcW w:w="1710" w:type="dxa"/>
            <w:noWrap/>
            <w:hideMark/>
          </w:tcPr>
          <w:p w14:paraId="24D7E6E7" w14:textId="77777777" w:rsidR="00FB194A" w:rsidRPr="005848E1" w:rsidRDefault="00FB194A" w:rsidP="003E50FD">
            <w:pPr>
              <w:jc w:val="center"/>
              <w:rPr>
                <w:rFonts w:cstheme="minorHAnsi"/>
                <w:sz w:val="18"/>
                <w:szCs w:val="18"/>
              </w:rPr>
            </w:pPr>
            <w:r w:rsidRPr="005848E1">
              <w:rPr>
                <w:rFonts w:cstheme="minorHAnsi"/>
                <w:sz w:val="18"/>
                <w:szCs w:val="18"/>
              </w:rPr>
              <w:t>936900</w:t>
            </w:r>
          </w:p>
        </w:tc>
        <w:tc>
          <w:tcPr>
            <w:tcW w:w="1710" w:type="dxa"/>
            <w:noWrap/>
            <w:hideMark/>
          </w:tcPr>
          <w:p w14:paraId="09C1EE29" w14:textId="77777777" w:rsidR="00FB194A" w:rsidRPr="005848E1" w:rsidRDefault="00FB194A" w:rsidP="003E50FD">
            <w:pPr>
              <w:jc w:val="center"/>
              <w:rPr>
                <w:rFonts w:cstheme="minorHAnsi"/>
                <w:sz w:val="18"/>
                <w:szCs w:val="18"/>
              </w:rPr>
            </w:pPr>
            <w:r w:rsidRPr="005848E1">
              <w:rPr>
                <w:rFonts w:cstheme="minorHAnsi"/>
                <w:sz w:val="18"/>
                <w:szCs w:val="18"/>
              </w:rPr>
              <w:t>29.08</w:t>
            </w:r>
          </w:p>
        </w:tc>
      </w:tr>
      <w:tr w:rsidR="00FB194A" w:rsidRPr="005848E1" w14:paraId="5ADBD701" w14:textId="77777777" w:rsidTr="002874FB">
        <w:trPr>
          <w:trHeight w:val="288"/>
        </w:trPr>
        <w:tc>
          <w:tcPr>
            <w:tcW w:w="862" w:type="dxa"/>
            <w:hideMark/>
          </w:tcPr>
          <w:p w14:paraId="228500A3" w14:textId="77777777" w:rsidR="00FB194A" w:rsidRPr="005848E1" w:rsidRDefault="00FB194A" w:rsidP="003E50FD">
            <w:pPr>
              <w:jc w:val="center"/>
              <w:rPr>
                <w:rFonts w:cstheme="minorHAnsi"/>
                <w:sz w:val="18"/>
                <w:szCs w:val="18"/>
              </w:rPr>
            </w:pPr>
            <w:r w:rsidRPr="005848E1">
              <w:rPr>
                <w:rFonts w:cstheme="minorHAnsi"/>
                <w:sz w:val="18"/>
                <w:szCs w:val="18"/>
              </w:rPr>
              <w:t>19.</w:t>
            </w:r>
          </w:p>
        </w:tc>
        <w:tc>
          <w:tcPr>
            <w:tcW w:w="1383" w:type="dxa"/>
            <w:noWrap/>
            <w:hideMark/>
          </w:tcPr>
          <w:p w14:paraId="637638AA" w14:textId="77777777" w:rsidR="00FB194A" w:rsidRPr="005848E1" w:rsidRDefault="00FB194A" w:rsidP="003E50FD">
            <w:pPr>
              <w:jc w:val="center"/>
              <w:rPr>
                <w:rFonts w:cstheme="minorHAnsi"/>
                <w:sz w:val="18"/>
                <w:szCs w:val="18"/>
              </w:rPr>
            </w:pPr>
            <w:r w:rsidRPr="005848E1">
              <w:rPr>
                <w:rFonts w:cstheme="minorHAnsi"/>
                <w:sz w:val="18"/>
                <w:szCs w:val="18"/>
              </w:rPr>
              <w:t>Rēzekne</w:t>
            </w:r>
          </w:p>
        </w:tc>
        <w:tc>
          <w:tcPr>
            <w:tcW w:w="1735" w:type="dxa"/>
            <w:noWrap/>
            <w:hideMark/>
          </w:tcPr>
          <w:p w14:paraId="4968CE97" w14:textId="77777777" w:rsidR="00FB194A" w:rsidRPr="005848E1" w:rsidRDefault="00FB194A" w:rsidP="003E50FD">
            <w:pPr>
              <w:jc w:val="center"/>
              <w:rPr>
                <w:rFonts w:cstheme="minorHAnsi"/>
                <w:sz w:val="18"/>
                <w:szCs w:val="18"/>
              </w:rPr>
            </w:pPr>
            <w:r w:rsidRPr="005848E1">
              <w:rPr>
                <w:rFonts w:cstheme="minorHAnsi"/>
                <w:sz w:val="18"/>
                <w:szCs w:val="18"/>
              </w:rPr>
              <w:t>28502</w:t>
            </w:r>
          </w:p>
        </w:tc>
        <w:tc>
          <w:tcPr>
            <w:tcW w:w="1955" w:type="dxa"/>
            <w:noWrap/>
            <w:hideMark/>
          </w:tcPr>
          <w:p w14:paraId="54CA41DC" w14:textId="77777777" w:rsidR="00FB194A" w:rsidRPr="005848E1" w:rsidRDefault="00FB194A" w:rsidP="003E50FD">
            <w:pPr>
              <w:jc w:val="center"/>
              <w:rPr>
                <w:rFonts w:cstheme="minorHAnsi"/>
                <w:sz w:val="18"/>
                <w:szCs w:val="18"/>
              </w:rPr>
            </w:pPr>
            <w:r w:rsidRPr="005848E1">
              <w:rPr>
                <w:rFonts w:cstheme="minorHAnsi"/>
                <w:sz w:val="18"/>
                <w:szCs w:val="18"/>
              </w:rPr>
              <w:t>1086279</w:t>
            </w:r>
          </w:p>
        </w:tc>
        <w:tc>
          <w:tcPr>
            <w:tcW w:w="1710" w:type="dxa"/>
            <w:noWrap/>
            <w:hideMark/>
          </w:tcPr>
          <w:p w14:paraId="6E4D67F1" w14:textId="77777777" w:rsidR="00FB194A" w:rsidRPr="005848E1" w:rsidRDefault="00FB194A" w:rsidP="003E50FD">
            <w:pPr>
              <w:jc w:val="center"/>
              <w:rPr>
                <w:rFonts w:cstheme="minorHAnsi"/>
                <w:sz w:val="18"/>
                <w:szCs w:val="18"/>
              </w:rPr>
            </w:pPr>
            <w:r w:rsidRPr="005848E1">
              <w:rPr>
                <w:rFonts w:cstheme="minorHAnsi"/>
                <w:sz w:val="18"/>
                <w:szCs w:val="18"/>
              </w:rPr>
              <w:t>2194926</w:t>
            </w:r>
          </w:p>
        </w:tc>
        <w:tc>
          <w:tcPr>
            <w:tcW w:w="1710" w:type="dxa"/>
            <w:noWrap/>
            <w:hideMark/>
          </w:tcPr>
          <w:p w14:paraId="2A996C48" w14:textId="77777777" w:rsidR="00FB194A" w:rsidRPr="005848E1" w:rsidRDefault="00FB194A" w:rsidP="003E50FD">
            <w:pPr>
              <w:jc w:val="center"/>
              <w:rPr>
                <w:rFonts w:cstheme="minorHAnsi"/>
                <w:sz w:val="18"/>
                <w:szCs w:val="18"/>
              </w:rPr>
            </w:pPr>
            <w:r w:rsidRPr="005848E1">
              <w:rPr>
                <w:rFonts w:cstheme="minorHAnsi"/>
                <w:sz w:val="18"/>
                <w:szCs w:val="18"/>
              </w:rPr>
              <w:t>50.51</w:t>
            </w:r>
          </w:p>
        </w:tc>
      </w:tr>
      <w:tr w:rsidR="00FB194A" w:rsidRPr="005848E1" w14:paraId="3D869972" w14:textId="77777777" w:rsidTr="002874FB">
        <w:trPr>
          <w:trHeight w:val="288"/>
        </w:trPr>
        <w:tc>
          <w:tcPr>
            <w:tcW w:w="862" w:type="dxa"/>
            <w:hideMark/>
          </w:tcPr>
          <w:p w14:paraId="3ED41AD4" w14:textId="77777777" w:rsidR="00FB194A" w:rsidRPr="005848E1" w:rsidRDefault="00FB194A" w:rsidP="003E50FD">
            <w:pPr>
              <w:jc w:val="center"/>
              <w:rPr>
                <w:rFonts w:cstheme="minorHAnsi"/>
                <w:sz w:val="18"/>
                <w:szCs w:val="18"/>
              </w:rPr>
            </w:pPr>
            <w:r w:rsidRPr="005848E1">
              <w:rPr>
                <w:rFonts w:cstheme="minorHAnsi"/>
                <w:sz w:val="18"/>
                <w:szCs w:val="18"/>
              </w:rPr>
              <w:t>20</w:t>
            </w:r>
          </w:p>
        </w:tc>
        <w:tc>
          <w:tcPr>
            <w:tcW w:w="1383" w:type="dxa"/>
            <w:noWrap/>
            <w:hideMark/>
          </w:tcPr>
          <w:p w14:paraId="6A160C35" w14:textId="77777777" w:rsidR="00FB194A" w:rsidRPr="005848E1" w:rsidRDefault="00FB194A" w:rsidP="003E50FD">
            <w:pPr>
              <w:jc w:val="center"/>
              <w:rPr>
                <w:rFonts w:cstheme="minorHAnsi"/>
                <w:sz w:val="18"/>
                <w:szCs w:val="18"/>
              </w:rPr>
            </w:pPr>
            <w:r w:rsidRPr="005848E1">
              <w:rPr>
                <w:rFonts w:cstheme="minorHAnsi"/>
                <w:sz w:val="18"/>
                <w:szCs w:val="18"/>
              </w:rPr>
              <w:t>Salaspils</w:t>
            </w:r>
          </w:p>
        </w:tc>
        <w:tc>
          <w:tcPr>
            <w:tcW w:w="1735" w:type="dxa"/>
            <w:noWrap/>
            <w:hideMark/>
          </w:tcPr>
          <w:p w14:paraId="6ADF3B3F" w14:textId="77777777" w:rsidR="00FB194A" w:rsidRPr="005848E1" w:rsidRDefault="00FB194A" w:rsidP="003E50FD">
            <w:pPr>
              <w:jc w:val="center"/>
              <w:rPr>
                <w:rFonts w:cstheme="minorHAnsi"/>
                <w:sz w:val="18"/>
                <w:szCs w:val="18"/>
              </w:rPr>
            </w:pPr>
            <w:r w:rsidRPr="005848E1">
              <w:rPr>
                <w:rFonts w:cstheme="minorHAnsi"/>
                <w:sz w:val="18"/>
                <w:szCs w:val="18"/>
              </w:rPr>
              <w:t>18792</w:t>
            </w:r>
          </w:p>
        </w:tc>
        <w:tc>
          <w:tcPr>
            <w:tcW w:w="1955" w:type="dxa"/>
            <w:noWrap/>
            <w:hideMark/>
          </w:tcPr>
          <w:p w14:paraId="10F0D29B" w14:textId="77777777" w:rsidR="00FB194A" w:rsidRPr="005848E1" w:rsidRDefault="00FB194A" w:rsidP="003E50FD">
            <w:pPr>
              <w:jc w:val="center"/>
              <w:rPr>
                <w:rFonts w:cstheme="minorHAnsi"/>
                <w:sz w:val="18"/>
                <w:szCs w:val="18"/>
              </w:rPr>
            </w:pPr>
            <w:r w:rsidRPr="005848E1">
              <w:rPr>
                <w:rFonts w:cstheme="minorHAnsi"/>
                <w:sz w:val="18"/>
                <w:szCs w:val="18"/>
              </w:rPr>
              <w:t>675303</w:t>
            </w:r>
          </w:p>
        </w:tc>
        <w:tc>
          <w:tcPr>
            <w:tcW w:w="1710" w:type="dxa"/>
            <w:noWrap/>
            <w:hideMark/>
          </w:tcPr>
          <w:p w14:paraId="01CC3B63" w14:textId="77777777" w:rsidR="00FB194A" w:rsidRPr="005848E1" w:rsidRDefault="00FB194A" w:rsidP="003E50FD">
            <w:pPr>
              <w:jc w:val="center"/>
              <w:rPr>
                <w:rFonts w:cstheme="minorHAnsi"/>
                <w:sz w:val="18"/>
                <w:szCs w:val="18"/>
              </w:rPr>
            </w:pPr>
            <w:r w:rsidRPr="005848E1">
              <w:rPr>
                <w:rFonts w:cstheme="minorHAnsi"/>
                <w:sz w:val="18"/>
                <w:szCs w:val="18"/>
              </w:rPr>
              <w:t>1010540</w:t>
            </w:r>
          </w:p>
        </w:tc>
        <w:tc>
          <w:tcPr>
            <w:tcW w:w="1710" w:type="dxa"/>
            <w:noWrap/>
            <w:hideMark/>
          </w:tcPr>
          <w:p w14:paraId="130EE57D" w14:textId="77777777" w:rsidR="00FB194A" w:rsidRPr="005848E1" w:rsidRDefault="00FB194A" w:rsidP="003E50FD">
            <w:pPr>
              <w:jc w:val="center"/>
              <w:rPr>
                <w:rFonts w:cstheme="minorHAnsi"/>
                <w:sz w:val="18"/>
                <w:szCs w:val="18"/>
              </w:rPr>
            </w:pPr>
            <w:r w:rsidRPr="005848E1">
              <w:rPr>
                <w:rFonts w:cstheme="minorHAnsi"/>
                <w:sz w:val="18"/>
                <w:szCs w:val="18"/>
              </w:rPr>
              <w:t>33.17</w:t>
            </w:r>
          </w:p>
        </w:tc>
      </w:tr>
      <w:tr w:rsidR="00FB194A" w:rsidRPr="005848E1" w14:paraId="2DB53EBE" w14:textId="77777777" w:rsidTr="002874FB">
        <w:trPr>
          <w:trHeight w:val="288"/>
        </w:trPr>
        <w:tc>
          <w:tcPr>
            <w:tcW w:w="862" w:type="dxa"/>
            <w:hideMark/>
          </w:tcPr>
          <w:p w14:paraId="6FB97B42" w14:textId="77777777" w:rsidR="00FB194A" w:rsidRPr="005848E1" w:rsidRDefault="00FB194A" w:rsidP="003E50FD">
            <w:pPr>
              <w:jc w:val="center"/>
              <w:rPr>
                <w:rFonts w:cstheme="minorHAnsi"/>
                <w:sz w:val="18"/>
                <w:szCs w:val="18"/>
              </w:rPr>
            </w:pPr>
            <w:r w:rsidRPr="005848E1">
              <w:rPr>
                <w:rFonts w:cstheme="minorHAnsi"/>
                <w:sz w:val="18"/>
                <w:szCs w:val="18"/>
              </w:rPr>
              <w:t>21</w:t>
            </w:r>
          </w:p>
        </w:tc>
        <w:tc>
          <w:tcPr>
            <w:tcW w:w="1383" w:type="dxa"/>
            <w:noWrap/>
            <w:hideMark/>
          </w:tcPr>
          <w:p w14:paraId="39BA92CE" w14:textId="77777777" w:rsidR="00FB194A" w:rsidRPr="005848E1" w:rsidRDefault="00FB194A" w:rsidP="003E50FD">
            <w:pPr>
              <w:jc w:val="center"/>
              <w:rPr>
                <w:rFonts w:cstheme="minorHAnsi"/>
                <w:sz w:val="18"/>
                <w:szCs w:val="18"/>
              </w:rPr>
            </w:pPr>
            <w:r w:rsidRPr="005848E1">
              <w:rPr>
                <w:rFonts w:cstheme="minorHAnsi"/>
                <w:sz w:val="18"/>
                <w:szCs w:val="18"/>
              </w:rPr>
              <w:t>Saldus</w:t>
            </w:r>
          </w:p>
        </w:tc>
        <w:tc>
          <w:tcPr>
            <w:tcW w:w="1735" w:type="dxa"/>
            <w:noWrap/>
            <w:hideMark/>
          </w:tcPr>
          <w:p w14:paraId="459EBE2E" w14:textId="77777777" w:rsidR="00FB194A" w:rsidRPr="005848E1" w:rsidRDefault="00FB194A" w:rsidP="003E50FD">
            <w:pPr>
              <w:jc w:val="center"/>
              <w:rPr>
                <w:rFonts w:cstheme="minorHAnsi"/>
                <w:sz w:val="18"/>
                <w:szCs w:val="18"/>
              </w:rPr>
            </w:pPr>
            <w:r w:rsidRPr="005848E1">
              <w:rPr>
                <w:rFonts w:cstheme="minorHAnsi"/>
                <w:sz w:val="18"/>
                <w:szCs w:val="18"/>
              </w:rPr>
              <w:t>10626</w:t>
            </w:r>
          </w:p>
        </w:tc>
        <w:tc>
          <w:tcPr>
            <w:tcW w:w="1955" w:type="dxa"/>
            <w:noWrap/>
            <w:hideMark/>
          </w:tcPr>
          <w:p w14:paraId="75F2C047" w14:textId="77777777" w:rsidR="00FB194A" w:rsidRPr="005848E1" w:rsidRDefault="00FB194A" w:rsidP="003E50FD">
            <w:pPr>
              <w:jc w:val="center"/>
              <w:rPr>
                <w:rFonts w:cstheme="minorHAnsi"/>
                <w:sz w:val="18"/>
                <w:szCs w:val="18"/>
              </w:rPr>
            </w:pPr>
            <w:r w:rsidRPr="005848E1">
              <w:rPr>
                <w:rFonts w:cstheme="minorHAnsi"/>
                <w:sz w:val="18"/>
                <w:szCs w:val="18"/>
              </w:rPr>
              <w:t>228927</w:t>
            </w:r>
          </w:p>
        </w:tc>
        <w:tc>
          <w:tcPr>
            <w:tcW w:w="1710" w:type="dxa"/>
            <w:noWrap/>
            <w:hideMark/>
          </w:tcPr>
          <w:p w14:paraId="7CC74E43" w14:textId="77777777" w:rsidR="00FB194A" w:rsidRPr="005848E1" w:rsidRDefault="00FB194A" w:rsidP="003E50FD">
            <w:pPr>
              <w:jc w:val="center"/>
              <w:rPr>
                <w:rFonts w:cstheme="minorHAnsi"/>
                <w:sz w:val="18"/>
                <w:szCs w:val="18"/>
              </w:rPr>
            </w:pPr>
            <w:r w:rsidRPr="005848E1">
              <w:rPr>
                <w:rFonts w:cstheme="minorHAnsi"/>
                <w:sz w:val="18"/>
                <w:szCs w:val="18"/>
              </w:rPr>
              <w:t>304065</w:t>
            </w:r>
          </w:p>
        </w:tc>
        <w:tc>
          <w:tcPr>
            <w:tcW w:w="1710" w:type="dxa"/>
            <w:noWrap/>
            <w:hideMark/>
          </w:tcPr>
          <w:p w14:paraId="051264E4" w14:textId="77777777" w:rsidR="00FB194A" w:rsidRPr="005848E1" w:rsidRDefault="00FB194A" w:rsidP="003E50FD">
            <w:pPr>
              <w:jc w:val="center"/>
              <w:rPr>
                <w:rFonts w:cstheme="minorHAnsi"/>
                <w:sz w:val="18"/>
                <w:szCs w:val="18"/>
              </w:rPr>
            </w:pPr>
            <w:r w:rsidRPr="005848E1">
              <w:rPr>
                <w:rFonts w:cstheme="minorHAnsi"/>
                <w:sz w:val="18"/>
                <w:szCs w:val="18"/>
              </w:rPr>
              <w:t>24.71</w:t>
            </w:r>
          </w:p>
        </w:tc>
      </w:tr>
      <w:tr w:rsidR="00FB194A" w:rsidRPr="005848E1" w14:paraId="557D810A" w14:textId="77777777" w:rsidTr="002874FB">
        <w:trPr>
          <w:trHeight w:val="288"/>
        </w:trPr>
        <w:tc>
          <w:tcPr>
            <w:tcW w:w="862" w:type="dxa"/>
            <w:hideMark/>
          </w:tcPr>
          <w:p w14:paraId="1D34D68B" w14:textId="77777777" w:rsidR="00FB194A" w:rsidRPr="005848E1" w:rsidRDefault="00FB194A" w:rsidP="003E50FD">
            <w:pPr>
              <w:jc w:val="center"/>
              <w:rPr>
                <w:rFonts w:cstheme="minorHAnsi"/>
                <w:sz w:val="18"/>
                <w:szCs w:val="18"/>
              </w:rPr>
            </w:pPr>
            <w:r w:rsidRPr="005848E1">
              <w:rPr>
                <w:rFonts w:cstheme="minorHAnsi"/>
                <w:sz w:val="18"/>
                <w:szCs w:val="18"/>
              </w:rPr>
              <w:t>22</w:t>
            </w:r>
          </w:p>
        </w:tc>
        <w:tc>
          <w:tcPr>
            <w:tcW w:w="1383" w:type="dxa"/>
            <w:noWrap/>
            <w:hideMark/>
          </w:tcPr>
          <w:p w14:paraId="0F174BF8" w14:textId="77777777" w:rsidR="00FB194A" w:rsidRPr="005848E1" w:rsidRDefault="00FB194A" w:rsidP="003E50FD">
            <w:pPr>
              <w:jc w:val="center"/>
              <w:rPr>
                <w:rFonts w:cstheme="minorHAnsi"/>
                <w:sz w:val="18"/>
                <w:szCs w:val="18"/>
              </w:rPr>
            </w:pPr>
            <w:r w:rsidRPr="005848E1">
              <w:rPr>
                <w:rFonts w:cstheme="minorHAnsi"/>
                <w:sz w:val="18"/>
                <w:szCs w:val="18"/>
              </w:rPr>
              <w:t>Sigulda</w:t>
            </w:r>
          </w:p>
        </w:tc>
        <w:tc>
          <w:tcPr>
            <w:tcW w:w="1735" w:type="dxa"/>
            <w:noWrap/>
            <w:hideMark/>
          </w:tcPr>
          <w:p w14:paraId="0BCA28C9" w14:textId="77777777" w:rsidR="00FB194A" w:rsidRPr="005848E1" w:rsidRDefault="00FB194A" w:rsidP="003E50FD">
            <w:pPr>
              <w:jc w:val="center"/>
              <w:rPr>
                <w:rFonts w:cstheme="minorHAnsi"/>
                <w:sz w:val="18"/>
                <w:szCs w:val="18"/>
              </w:rPr>
            </w:pPr>
            <w:r w:rsidRPr="005848E1">
              <w:rPr>
                <w:rFonts w:cstheme="minorHAnsi"/>
                <w:sz w:val="18"/>
                <w:szCs w:val="18"/>
              </w:rPr>
              <w:t>12731</w:t>
            </w:r>
          </w:p>
        </w:tc>
        <w:tc>
          <w:tcPr>
            <w:tcW w:w="1955" w:type="dxa"/>
            <w:noWrap/>
            <w:hideMark/>
          </w:tcPr>
          <w:p w14:paraId="658B69A1" w14:textId="77777777" w:rsidR="00FB194A" w:rsidRPr="005848E1" w:rsidRDefault="00FB194A" w:rsidP="003E50FD">
            <w:pPr>
              <w:jc w:val="center"/>
              <w:rPr>
                <w:rFonts w:cstheme="minorHAnsi"/>
                <w:sz w:val="18"/>
                <w:szCs w:val="18"/>
              </w:rPr>
            </w:pPr>
            <w:r w:rsidRPr="005848E1">
              <w:rPr>
                <w:rFonts w:cstheme="minorHAnsi"/>
                <w:sz w:val="18"/>
                <w:szCs w:val="18"/>
              </w:rPr>
              <w:t>478299</w:t>
            </w:r>
          </w:p>
        </w:tc>
        <w:tc>
          <w:tcPr>
            <w:tcW w:w="1710" w:type="dxa"/>
            <w:noWrap/>
            <w:hideMark/>
          </w:tcPr>
          <w:p w14:paraId="306031B0" w14:textId="77777777" w:rsidR="00FB194A" w:rsidRPr="005848E1" w:rsidRDefault="00FB194A" w:rsidP="003E50FD">
            <w:pPr>
              <w:jc w:val="center"/>
              <w:rPr>
                <w:rFonts w:cstheme="minorHAnsi"/>
                <w:sz w:val="18"/>
                <w:szCs w:val="18"/>
              </w:rPr>
            </w:pPr>
            <w:r w:rsidRPr="005848E1">
              <w:rPr>
                <w:rFonts w:cstheme="minorHAnsi"/>
                <w:sz w:val="18"/>
                <w:szCs w:val="18"/>
              </w:rPr>
              <w:t>787454</w:t>
            </w:r>
          </w:p>
        </w:tc>
        <w:tc>
          <w:tcPr>
            <w:tcW w:w="1710" w:type="dxa"/>
            <w:noWrap/>
            <w:hideMark/>
          </w:tcPr>
          <w:p w14:paraId="755EEB80" w14:textId="77777777" w:rsidR="00FB194A" w:rsidRPr="005848E1" w:rsidRDefault="00FB194A" w:rsidP="003E50FD">
            <w:pPr>
              <w:jc w:val="center"/>
              <w:rPr>
                <w:rFonts w:cstheme="minorHAnsi"/>
                <w:sz w:val="18"/>
                <w:szCs w:val="18"/>
              </w:rPr>
            </w:pPr>
            <w:r w:rsidRPr="005848E1">
              <w:rPr>
                <w:rFonts w:cstheme="minorHAnsi"/>
                <w:sz w:val="18"/>
                <w:szCs w:val="18"/>
              </w:rPr>
              <w:t>39.26</w:t>
            </w:r>
          </w:p>
        </w:tc>
      </w:tr>
      <w:tr w:rsidR="00FB194A" w:rsidRPr="005848E1" w14:paraId="3639CDD6" w14:textId="77777777" w:rsidTr="002874FB">
        <w:trPr>
          <w:trHeight w:val="288"/>
        </w:trPr>
        <w:tc>
          <w:tcPr>
            <w:tcW w:w="862" w:type="dxa"/>
            <w:hideMark/>
          </w:tcPr>
          <w:p w14:paraId="4ACC3A11" w14:textId="77777777" w:rsidR="00FB194A" w:rsidRPr="005848E1" w:rsidRDefault="00FB194A" w:rsidP="003E50FD">
            <w:pPr>
              <w:jc w:val="center"/>
              <w:rPr>
                <w:rFonts w:cstheme="minorHAnsi"/>
                <w:sz w:val="18"/>
                <w:szCs w:val="18"/>
              </w:rPr>
            </w:pPr>
            <w:r w:rsidRPr="005848E1">
              <w:rPr>
                <w:rFonts w:cstheme="minorHAnsi"/>
                <w:sz w:val="18"/>
                <w:szCs w:val="18"/>
              </w:rPr>
              <w:t>23</w:t>
            </w:r>
          </w:p>
        </w:tc>
        <w:tc>
          <w:tcPr>
            <w:tcW w:w="1383" w:type="dxa"/>
            <w:noWrap/>
            <w:hideMark/>
          </w:tcPr>
          <w:p w14:paraId="17DC8B6D" w14:textId="77777777" w:rsidR="00FB194A" w:rsidRPr="005848E1" w:rsidRDefault="00FB194A" w:rsidP="003E50FD">
            <w:pPr>
              <w:jc w:val="center"/>
              <w:rPr>
                <w:rFonts w:cstheme="minorHAnsi"/>
                <w:sz w:val="18"/>
                <w:szCs w:val="18"/>
              </w:rPr>
            </w:pPr>
            <w:r w:rsidRPr="005848E1">
              <w:rPr>
                <w:rFonts w:cstheme="minorHAnsi"/>
                <w:sz w:val="18"/>
                <w:szCs w:val="18"/>
              </w:rPr>
              <w:t>Talsi</w:t>
            </w:r>
          </w:p>
        </w:tc>
        <w:tc>
          <w:tcPr>
            <w:tcW w:w="1735" w:type="dxa"/>
            <w:noWrap/>
            <w:hideMark/>
          </w:tcPr>
          <w:p w14:paraId="02DD81A2" w14:textId="77777777" w:rsidR="00FB194A" w:rsidRPr="005848E1" w:rsidRDefault="00FB194A" w:rsidP="003E50FD">
            <w:pPr>
              <w:jc w:val="center"/>
              <w:rPr>
                <w:rFonts w:cstheme="minorHAnsi"/>
                <w:sz w:val="18"/>
                <w:szCs w:val="18"/>
              </w:rPr>
            </w:pPr>
            <w:r w:rsidRPr="005848E1">
              <w:rPr>
                <w:rFonts w:cstheme="minorHAnsi"/>
                <w:sz w:val="18"/>
                <w:szCs w:val="18"/>
              </w:rPr>
              <w:t>9523</w:t>
            </w:r>
          </w:p>
        </w:tc>
        <w:tc>
          <w:tcPr>
            <w:tcW w:w="1955" w:type="dxa"/>
            <w:noWrap/>
            <w:hideMark/>
          </w:tcPr>
          <w:p w14:paraId="06C2DDB3" w14:textId="77777777" w:rsidR="00FB194A" w:rsidRPr="005848E1" w:rsidRDefault="00FB194A" w:rsidP="003E50FD">
            <w:pPr>
              <w:jc w:val="center"/>
              <w:rPr>
                <w:rFonts w:cstheme="minorHAnsi"/>
                <w:sz w:val="18"/>
                <w:szCs w:val="18"/>
              </w:rPr>
            </w:pPr>
            <w:r w:rsidRPr="005848E1">
              <w:rPr>
                <w:rFonts w:cstheme="minorHAnsi"/>
                <w:sz w:val="18"/>
                <w:szCs w:val="18"/>
              </w:rPr>
              <w:t>383928</w:t>
            </w:r>
          </w:p>
        </w:tc>
        <w:tc>
          <w:tcPr>
            <w:tcW w:w="1710" w:type="dxa"/>
            <w:noWrap/>
            <w:hideMark/>
          </w:tcPr>
          <w:p w14:paraId="7CBFD832" w14:textId="77777777" w:rsidR="00FB194A" w:rsidRPr="005848E1" w:rsidRDefault="00FB194A" w:rsidP="003E50FD">
            <w:pPr>
              <w:jc w:val="center"/>
              <w:rPr>
                <w:rFonts w:cstheme="minorHAnsi"/>
                <w:sz w:val="18"/>
                <w:szCs w:val="18"/>
              </w:rPr>
            </w:pPr>
            <w:r w:rsidRPr="005848E1">
              <w:rPr>
                <w:rFonts w:cstheme="minorHAnsi"/>
                <w:sz w:val="18"/>
                <w:szCs w:val="18"/>
              </w:rPr>
              <w:t>522482</w:t>
            </w:r>
          </w:p>
        </w:tc>
        <w:tc>
          <w:tcPr>
            <w:tcW w:w="1710" w:type="dxa"/>
            <w:noWrap/>
            <w:hideMark/>
          </w:tcPr>
          <w:p w14:paraId="66D5E186" w14:textId="77777777" w:rsidR="00FB194A" w:rsidRPr="005848E1" w:rsidRDefault="00FB194A" w:rsidP="003E50FD">
            <w:pPr>
              <w:jc w:val="center"/>
              <w:rPr>
                <w:rFonts w:cstheme="minorHAnsi"/>
                <w:sz w:val="18"/>
                <w:szCs w:val="18"/>
              </w:rPr>
            </w:pPr>
            <w:r w:rsidRPr="005848E1">
              <w:rPr>
                <w:rFonts w:cstheme="minorHAnsi"/>
                <w:sz w:val="18"/>
                <w:szCs w:val="18"/>
              </w:rPr>
              <w:t>26.52</w:t>
            </w:r>
          </w:p>
        </w:tc>
      </w:tr>
      <w:tr w:rsidR="00FB194A" w:rsidRPr="005848E1" w14:paraId="606B12FC" w14:textId="77777777" w:rsidTr="002874FB">
        <w:trPr>
          <w:trHeight w:val="288"/>
        </w:trPr>
        <w:tc>
          <w:tcPr>
            <w:tcW w:w="862" w:type="dxa"/>
            <w:hideMark/>
          </w:tcPr>
          <w:p w14:paraId="629A63C1" w14:textId="77777777" w:rsidR="00FB194A" w:rsidRPr="005848E1" w:rsidRDefault="00FB194A" w:rsidP="003E50FD">
            <w:pPr>
              <w:jc w:val="center"/>
              <w:rPr>
                <w:rFonts w:cstheme="minorHAnsi"/>
                <w:sz w:val="18"/>
                <w:szCs w:val="18"/>
              </w:rPr>
            </w:pPr>
            <w:r w:rsidRPr="005848E1">
              <w:rPr>
                <w:rFonts w:cstheme="minorHAnsi"/>
                <w:sz w:val="18"/>
                <w:szCs w:val="18"/>
              </w:rPr>
              <w:t>24</w:t>
            </w:r>
          </w:p>
        </w:tc>
        <w:tc>
          <w:tcPr>
            <w:tcW w:w="1383" w:type="dxa"/>
            <w:noWrap/>
            <w:hideMark/>
          </w:tcPr>
          <w:p w14:paraId="57F1DB39" w14:textId="77777777" w:rsidR="00FB194A" w:rsidRPr="005848E1" w:rsidRDefault="00FB194A" w:rsidP="003E50FD">
            <w:pPr>
              <w:jc w:val="center"/>
              <w:rPr>
                <w:rFonts w:cstheme="minorHAnsi"/>
                <w:sz w:val="18"/>
                <w:szCs w:val="18"/>
              </w:rPr>
            </w:pPr>
            <w:r w:rsidRPr="005848E1">
              <w:rPr>
                <w:rFonts w:cstheme="minorHAnsi"/>
                <w:sz w:val="18"/>
                <w:szCs w:val="18"/>
              </w:rPr>
              <w:t>Tukums</w:t>
            </w:r>
          </w:p>
        </w:tc>
        <w:tc>
          <w:tcPr>
            <w:tcW w:w="1735" w:type="dxa"/>
            <w:noWrap/>
            <w:hideMark/>
          </w:tcPr>
          <w:p w14:paraId="7473FA10" w14:textId="77777777" w:rsidR="00FB194A" w:rsidRPr="005848E1" w:rsidRDefault="00FB194A" w:rsidP="003E50FD">
            <w:pPr>
              <w:jc w:val="center"/>
              <w:rPr>
                <w:rFonts w:cstheme="minorHAnsi"/>
                <w:sz w:val="18"/>
                <w:szCs w:val="18"/>
              </w:rPr>
            </w:pPr>
            <w:r w:rsidRPr="005848E1">
              <w:rPr>
                <w:rFonts w:cstheme="minorHAnsi"/>
                <w:sz w:val="18"/>
                <w:szCs w:val="18"/>
              </w:rPr>
              <w:t>15528</w:t>
            </w:r>
          </w:p>
        </w:tc>
        <w:tc>
          <w:tcPr>
            <w:tcW w:w="1955" w:type="dxa"/>
            <w:noWrap/>
            <w:hideMark/>
          </w:tcPr>
          <w:p w14:paraId="204D2848" w14:textId="77777777" w:rsidR="00FB194A" w:rsidRPr="005848E1" w:rsidRDefault="00FB194A" w:rsidP="003E50FD">
            <w:pPr>
              <w:jc w:val="center"/>
              <w:rPr>
                <w:rFonts w:cstheme="minorHAnsi"/>
                <w:sz w:val="18"/>
                <w:szCs w:val="18"/>
              </w:rPr>
            </w:pPr>
            <w:r w:rsidRPr="005848E1">
              <w:rPr>
                <w:rFonts w:cstheme="minorHAnsi"/>
                <w:sz w:val="18"/>
                <w:szCs w:val="18"/>
              </w:rPr>
              <w:t>567387</w:t>
            </w:r>
          </w:p>
        </w:tc>
        <w:tc>
          <w:tcPr>
            <w:tcW w:w="1710" w:type="dxa"/>
            <w:noWrap/>
            <w:hideMark/>
          </w:tcPr>
          <w:p w14:paraId="4B0F1E5C" w14:textId="77777777" w:rsidR="00FB194A" w:rsidRPr="005848E1" w:rsidRDefault="00FB194A" w:rsidP="003E50FD">
            <w:pPr>
              <w:jc w:val="center"/>
              <w:rPr>
                <w:rFonts w:cstheme="minorHAnsi"/>
                <w:sz w:val="18"/>
                <w:szCs w:val="18"/>
              </w:rPr>
            </w:pPr>
            <w:r w:rsidRPr="005848E1">
              <w:rPr>
                <w:rFonts w:cstheme="minorHAnsi"/>
                <w:sz w:val="18"/>
                <w:szCs w:val="18"/>
              </w:rPr>
              <w:t>1075075</w:t>
            </w:r>
          </w:p>
        </w:tc>
        <w:tc>
          <w:tcPr>
            <w:tcW w:w="1710" w:type="dxa"/>
            <w:noWrap/>
            <w:hideMark/>
          </w:tcPr>
          <w:p w14:paraId="1E0C7ED9" w14:textId="77777777" w:rsidR="00FB194A" w:rsidRPr="005848E1" w:rsidRDefault="00FB194A" w:rsidP="003E50FD">
            <w:pPr>
              <w:jc w:val="center"/>
              <w:rPr>
                <w:rFonts w:cstheme="minorHAnsi"/>
                <w:sz w:val="18"/>
                <w:szCs w:val="18"/>
              </w:rPr>
            </w:pPr>
            <w:r w:rsidRPr="005848E1">
              <w:rPr>
                <w:rFonts w:cstheme="minorHAnsi"/>
                <w:sz w:val="18"/>
                <w:szCs w:val="18"/>
              </w:rPr>
              <w:t>47.22</w:t>
            </w:r>
          </w:p>
        </w:tc>
      </w:tr>
      <w:tr w:rsidR="00FB194A" w:rsidRPr="005848E1" w14:paraId="0297D9AB" w14:textId="77777777" w:rsidTr="002874FB">
        <w:trPr>
          <w:trHeight w:val="288"/>
        </w:trPr>
        <w:tc>
          <w:tcPr>
            <w:tcW w:w="862" w:type="dxa"/>
            <w:hideMark/>
          </w:tcPr>
          <w:p w14:paraId="06C44AAE" w14:textId="77777777" w:rsidR="00FB194A" w:rsidRPr="005848E1" w:rsidRDefault="00FB194A" w:rsidP="003E50FD">
            <w:pPr>
              <w:jc w:val="center"/>
              <w:rPr>
                <w:rFonts w:cstheme="minorHAnsi"/>
                <w:sz w:val="18"/>
                <w:szCs w:val="18"/>
              </w:rPr>
            </w:pPr>
            <w:r w:rsidRPr="005848E1">
              <w:rPr>
                <w:rFonts w:cstheme="minorHAnsi"/>
                <w:sz w:val="18"/>
                <w:szCs w:val="18"/>
              </w:rPr>
              <w:t>25</w:t>
            </w:r>
          </w:p>
        </w:tc>
        <w:tc>
          <w:tcPr>
            <w:tcW w:w="1383" w:type="dxa"/>
            <w:noWrap/>
            <w:hideMark/>
          </w:tcPr>
          <w:p w14:paraId="3371B5BA" w14:textId="77777777" w:rsidR="00FB194A" w:rsidRPr="005848E1" w:rsidRDefault="00FB194A" w:rsidP="003E50FD">
            <w:pPr>
              <w:jc w:val="center"/>
              <w:rPr>
                <w:rFonts w:cstheme="minorHAnsi"/>
                <w:sz w:val="18"/>
                <w:szCs w:val="18"/>
              </w:rPr>
            </w:pPr>
            <w:r w:rsidRPr="005848E1">
              <w:rPr>
                <w:rFonts w:cstheme="minorHAnsi"/>
                <w:sz w:val="18"/>
                <w:szCs w:val="18"/>
              </w:rPr>
              <w:t>Valmiera</w:t>
            </w:r>
          </w:p>
        </w:tc>
        <w:tc>
          <w:tcPr>
            <w:tcW w:w="1735" w:type="dxa"/>
            <w:noWrap/>
            <w:hideMark/>
          </w:tcPr>
          <w:p w14:paraId="2C55631C" w14:textId="77777777" w:rsidR="00FB194A" w:rsidRPr="005848E1" w:rsidRDefault="00FB194A" w:rsidP="003E50FD">
            <w:pPr>
              <w:jc w:val="center"/>
              <w:rPr>
                <w:rFonts w:cstheme="minorHAnsi"/>
                <w:sz w:val="18"/>
                <w:szCs w:val="18"/>
              </w:rPr>
            </w:pPr>
            <w:r w:rsidRPr="005848E1">
              <w:rPr>
                <w:rFonts w:cstheme="minorHAnsi"/>
                <w:sz w:val="18"/>
                <w:szCs w:val="18"/>
              </w:rPr>
              <w:t>25103</w:t>
            </w:r>
          </w:p>
        </w:tc>
        <w:tc>
          <w:tcPr>
            <w:tcW w:w="1955" w:type="dxa"/>
            <w:noWrap/>
            <w:hideMark/>
          </w:tcPr>
          <w:p w14:paraId="62C7E809" w14:textId="77777777" w:rsidR="00FB194A" w:rsidRPr="005848E1" w:rsidRDefault="00FB194A" w:rsidP="003E50FD">
            <w:pPr>
              <w:jc w:val="center"/>
              <w:rPr>
                <w:rFonts w:cstheme="minorHAnsi"/>
                <w:sz w:val="18"/>
                <w:szCs w:val="18"/>
              </w:rPr>
            </w:pPr>
            <w:r w:rsidRPr="005848E1">
              <w:rPr>
                <w:rFonts w:cstheme="minorHAnsi"/>
                <w:sz w:val="18"/>
                <w:szCs w:val="18"/>
              </w:rPr>
              <w:t>1240244</w:t>
            </w:r>
          </w:p>
        </w:tc>
        <w:tc>
          <w:tcPr>
            <w:tcW w:w="1710" w:type="dxa"/>
            <w:noWrap/>
            <w:hideMark/>
          </w:tcPr>
          <w:p w14:paraId="2A1D8A52" w14:textId="77777777" w:rsidR="00FB194A" w:rsidRPr="005848E1" w:rsidRDefault="00FB194A" w:rsidP="003E50FD">
            <w:pPr>
              <w:jc w:val="center"/>
              <w:rPr>
                <w:rFonts w:cstheme="minorHAnsi"/>
                <w:sz w:val="18"/>
                <w:szCs w:val="18"/>
              </w:rPr>
            </w:pPr>
            <w:r w:rsidRPr="005848E1">
              <w:rPr>
                <w:rFonts w:cstheme="minorHAnsi"/>
                <w:sz w:val="18"/>
                <w:szCs w:val="18"/>
              </w:rPr>
              <w:t>1412704</w:t>
            </w:r>
          </w:p>
        </w:tc>
        <w:tc>
          <w:tcPr>
            <w:tcW w:w="1710" w:type="dxa"/>
            <w:noWrap/>
            <w:hideMark/>
          </w:tcPr>
          <w:p w14:paraId="4A503897" w14:textId="77777777" w:rsidR="00FB194A" w:rsidRPr="005848E1" w:rsidRDefault="00FB194A" w:rsidP="003E50FD">
            <w:pPr>
              <w:jc w:val="center"/>
              <w:rPr>
                <w:rFonts w:cstheme="minorHAnsi"/>
                <w:sz w:val="18"/>
                <w:szCs w:val="18"/>
              </w:rPr>
            </w:pPr>
            <w:r w:rsidRPr="005848E1">
              <w:rPr>
                <w:rFonts w:cstheme="minorHAnsi"/>
                <w:sz w:val="18"/>
                <w:szCs w:val="18"/>
              </w:rPr>
              <w:t>12.21</w:t>
            </w:r>
          </w:p>
        </w:tc>
      </w:tr>
      <w:tr w:rsidR="00FB194A" w:rsidRPr="005848E1" w14:paraId="7CFD7C22" w14:textId="77777777" w:rsidTr="002874FB">
        <w:trPr>
          <w:trHeight w:val="288"/>
        </w:trPr>
        <w:tc>
          <w:tcPr>
            <w:tcW w:w="862" w:type="dxa"/>
            <w:hideMark/>
          </w:tcPr>
          <w:p w14:paraId="16861C50" w14:textId="77777777" w:rsidR="00FB194A" w:rsidRPr="005848E1" w:rsidRDefault="00FB194A" w:rsidP="003E50FD">
            <w:pPr>
              <w:jc w:val="center"/>
              <w:rPr>
                <w:rFonts w:cstheme="minorHAnsi"/>
                <w:sz w:val="18"/>
                <w:szCs w:val="18"/>
              </w:rPr>
            </w:pPr>
            <w:r w:rsidRPr="005848E1">
              <w:rPr>
                <w:rFonts w:cstheme="minorHAnsi"/>
                <w:sz w:val="18"/>
                <w:szCs w:val="18"/>
              </w:rPr>
              <w:t>26</w:t>
            </w:r>
          </w:p>
        </w:tc>
        <w:tc>
          <w:tcPr>
            <w:tcW w:w="1383" w:type="dxa"/>
            <w:noWrap/>
            <w:hideMark/>
          </w:tcPr>
          <w:p w14:paraId="31F8DC78" w14:textId="77777777" w:rsidR="00FB194A" w:rsidRPr="005848E1" w:rsidRDefault="00FB194A" w:rsidP="003E50FD">
            <w:pPr>
              <w:jc w:val="center"/>
              <w:rPr>
                <w:rFonts w:cstheme="minorHAnsi"/>
                <w:sz w:val="18"/>
                <w:szCs w:val="18"/>
              </w:rPr>
            </w:pPr>
            <w:r w:rsidRPr="005848E1">
              <w:rPr>
                <w:rFonts w:cstheme="minorHAnsi"/>
                <w:sz w:val="18"/>
                <w:szCs w:val="18"/>
              </w:rPr>
              <w:t>Ventspils</w:t>
            </w:r>
          </w:p>
        </w:tc>
        <w:tc>
          <w:tcPr>
            <w:tcW w:w="1735" w:type="dxa"/>
            <w:noWrap/>
            <w:hideMark/>
          </w:tcPr>
          <w:p w14:paraId="332EA2F0" w14:textId="77777777" w:rsidR="00FB194A" w:rsidRPr="005848E1" w:rsidRDefault="00FB194A" w:rsidP="003E50FD">
            <w:pPr>
              <w:jc w:val="center"/>
              <w:rPr>
                <w:rFonts w:cstheme="minorHAnsi"/>
                <w:sz w:val="18"/>
                <w:szCs w:val="18"/>
              </w:rPr>
            </w:pPr>
            <w:r w:rsidRPr="005848E1">
              <w:rPr>
                <w:rFonts w:cstheme="minorHAnsi"/>
                <w:sz w:val="18"/>
                <w:szCs w:val="18"/>
              </w:rPr>
              <w:t>36263</w:t>
            </w:r>
          </w:p>
        </w:tc>
        <w:tc>
          <w:tcPr>
            <w:tcW w:w="1955" w:type="dxa"/>
            <w:noWrap/>
            <w:hideMark/>
          </w:tcPr>
          <w:p w14:paraId="1F2DA5A2" w14:textId="77777777" w:rsidR="00FB194A" w:rsidRPr="005848E1" w:rsidRDefault="00FB194A" w:rsidP="003E50FD">
            <w:pPr>
              <w:jc w:val="center"/>
              <w:rPr>
                <w:rFonts w:cstheme="minorHAnsi"/>
                <w:sz w:val="18"/>
                <w:szCs w:val="18"/>
              </w:rPr>
            </w:pPr>
            <w:r w:rsidRPr="005848E1">
              <w:rPr>
                <w:rFonts w:cstheme="minorHAnsi"/>
                <w:sz w:val="18"/>
                <w:szCs w:val="18"/>
              </w:rPr>
              <w:t>1885149</w:t>
            </w:r>
          </w:p>
        </w:tc>
        <w:tc>
          <w:tcPr>
            <w:tcW w:w="1710" w:type="dxa"/>
            <w:noWrap/>
            <w:hideMark/>
          </w:tcPr>
          <w:p w14:paraId="35380687" w14:textId="77777777" w:rsidR="00FB194A" w:rsidRPr="005848E1" w:rsidRDefault="00FB194A" w:rsidP="003E50FD">
            <w:pPr>
              <w:jc w:val="center"/>
              <w:rPr>
                <w:rFonts w:cstheme="minorHAnsi"/>
                <w:sz w:val="18"/>
                <w:szCs w:val="18"/>
              </w:rPr>
            </w:pPr>
            <w:r w:rsidRPr="005848E1">
              <w:rPr>
                <w:rFonts w:cstheme="minorHAnsi"/>
                <w:sz w:val="18"/>
                <w:szCs w:val="18"/>
              </w:rPr>
              <w:t>2515318</w:t>
            </w:r>
          </w:p>
        </w:tc>
        <w:tc>
          <w:tcPr>
            <w:tcW w:w="1710" w:type="dxa"/>
            <w:noWrap/>
            <w:hideMark/>
          </w:tcPr>
          <w:p w14:paraId="415F383E" w14:textId="77777777" w:rsidR="00FB194A" w:rsidRPr="005848E1" w:rsidRDefault="00FB194A" w:rsidP="003E50FD">
            <w:pPr>
              <w:jc w:val="center"/>
              <w:rPr>
                <w:rFonts w:cstheme="minorHAnsi"/>
                <w:sz w:val="18"/>
                <w:szCs w:val="18"/>
              </w:rPr>
            </w:pPr>
            <w:r w:rsidRPr="005848E1">
              <w:rPr>
                <w:rFonts w:cstheme="minorHAnsi"/>
                <w:sz w:val="18"/>
                <w:szCs w:val="18"/>
              </w:rPr>
              <w:t>25.05</w:t>
            </w:r>
          </w:p>
        </w:tc>
      </w:tr>
      <w:tr w:rsidR="003E50FD" w:rsidRPr="005848E1" w14:paraId="5571B051" w14:textId="77777777" w:rsidTr="002874FB">
        <w:trPr>
          <w:trHeight w:val="288"/>
        </w:trPr>
        <w:tc>
          <w:tcPr>
            <w:tcW w:w="9355" w:type="dxa"/>
            <w:gridSpan w:val="6"/>
            <w:hideMark/>
          </w:tcPr>
          <w:p w14:paraId="7FE02829" w14:textId="3854D950" w:rsidR="003E50FD" w:rsidRPr="005848E1" w:rsidRDefault="003E50FD" w:rsidP="003E50FD">
            <w:pPr>
              <w:jc w:val="left"/>
              <w:rPr>
                <w:rFonts w:cstheme="minorHAnsi"/>
                <w:sz w:val="18"/>
                <w:szCs w:val="18"/>
              </w:rPr>
            </w:pPr>
            <w:r w:rsidRPr="005848E1">
              <w:rPr>
                <w:rFonts w:cstheme="minorHAnsi"/>
                <w:sz w:val="18"/>
                <w:szCs w:val="18"/>
              </w:rPr>
              <w:t>10 000&gt;CE&gt;2 000</w:t>
            </w:r>
          </w:p>
        </w:tc>
      </w:tr>
      <w:tr w:rsidR="00FB194A" w:rsidRPr="005848E1" w14:paraId="2F33919D" w14:textId="77777777" w:rsidTr="002874FB">
        <w:trPr>
          <w:trHeight w:val="288"/>
        </w:trPr>
        <w:tc>
          <w:tcPr>
            <w:tcW w:w="862" w:type="dxa"/>
            <w:hideMark/>
          </w:tcPr>
          <w:p w14:paraId="05860459" w14:textId="77777777" w:rsidR="00FB194A" w:rsidRPr="005848E1" w:rsidRDefault="00FB194A" w:rsidP="003E50FD">
            <w:pPr>
              <w:jc w:val="center"/>
              <w:rPr>
                <w:rFonts w:cstheme="minorHAnsi"/>
                <w:sz w:val="18"/>
                <w:szCs w:val="18"/>
              </w:rPr>
            </w:pPr>
            <w:r w:rsidRPr="005848E1">
              <w:rPr>
                <w:rFonts w:cstheme="minorHAnsi"/>
                <w:sz w:val="18"/>
                <w:szCs w:val="18"/>
              </w:rPr>
              <w:t>27</w:t>
            </w:r>
          </w:p>
        </w:tc>
        <w:tc>
          <w:tcPr>
            <w:tcW w:w="1383" w:type="dxa"/>
            <w:noWrap/>
            <w:hideMark/>
          </w:tcPr>
          <w:p w14:paraId="0161738C" w14:textId="77777777" w:rsidR="00FB194A" w:rsidRPr="005848E1" w:rsidRDefault="00FB194A" w:rsidP="003E50FD">
            <w:pPr>
              <w:jc w:val="center"/>
              <w:rPr>
                <w:rFonts w:cstheme="minorHAnsi"/>
                <w:sz w:val="18"/>
                <w:szCs w:val="18"/>
              </w:rPr>
            </w:pPr>
            <w:r w:rsidRPr="005848E1">
              <w:rPr>
                <w:rFonts w:cstheme="minorHAnsi"/>
                <w:sz w:val="18"/>
                <w:szCs w:val="18"/>
              </w:rPr>
              <w:t>Aizkraukle</w:t>
            </w:r>
          </w:p>
        </w:tc>
        <w:tc>
          <w:tcPr>
            <w:tcW w:w="1735" w:type="dxa"/>
            <w:noWrap/>
            <w:hideMark/>
          </w:tcPr>
          <w:p w14:paraId="129A7198" w14:textId="77777777" w:rsidR="00FB194A" w:rsidRPr="005848E1" w:rsidRDefault="00FB194A" w:rsidP="003E50FD">
            <w:pPr>
              <w:jc w:val="center"/>
              <w:rPr>
                <w:rFonts w:cstheme="minorHAnsi"/>
                <w:sz w:val="18"/>
                <w:szCs w:val="18"/>
              </w:rPr>
            </w:pPr>
            <w:r w:rsidRPr="005848E1">
              <w:rPr>
                <w:rFonts w:cstheme="minorHAnsi"/>
                <w:sz w:val="18"/>
                <w:szCs w:val="18"/>
              </w:rPr>
              <w:t>7241</w:t>
            </w:r>
          </w:p>
        </w:tc>
        <w:tc>
          <w:tcPr>
            <w:tcW w:w="1955" w:type="dxa"/>
            <w:noWrap/>
            <w:hideMark/>
          </w:tcPr>
          <w:p w14:paraId="4A047C62" w14:textId="77777777" w:rsidR="00FB194A" w:rsidRPr="005848E1" w:rsidRDefault="00FB194A" w:rsidP="003E50FD">
            <w:pPr>
              <w:jc w:val="center"/>
              <w:rPr>
                <w:rFonts w:cstheme="minorHAnsi"/>
                <w:sz w:val="18"/>
                <w:szCs w:val="18"/>
              </w:rPr>
            </w:pPr>
            <w:r w:rsidRPr="005848E1">
              <w:rPr>
                <w:rFonts w:cstheme="minorHAnsi"/>
                <w:sz w:val="18"/>
                <w:szCs w:val="18"/>
              </w:rPr>
              <w:t>280418</w:t>
            </w:r>
          </w:p>
        </w:tc>
        <w:tc>
          <w:tcPr>
            <w:tcW w:w="1710" w:type="dxa"/>
            <w:noWrap/>
            <w:hideMark/>
          </w:tcPr>
          <w:p w14:paraId="2924885E" w14:textId="77777777" w:rsidR="00FB194A" w:rsidRPr="005848E1" w:rsidRDefault="00FB194A" w:rsidP="003E50FD">
            <w:pPr>
              <w:jc w:val="center"/>
              <w:rPr>
                <w:rFonts w:cstheme="minorHAnsi"/>
                <w:sz w:val="18"/>
                <w:szCs w:val="18"/>
              </w:rPr>
            </w:pPr>
            <w:r w:rsidRPr="005848E1">
              <w:rPr>
                <w:rFonts w:cstheme="minorHAnsi"/>
                <w:sz w:val="18"/>
                <w:szCs w:val="18"/>
              </w:rPr>
              <w:t>399174</w:t>
            </w:r>
          </w:p>
        </w:tc>
        <w:tc>
          <w:tcPr>
            <w:tcW w:w="1710" w:type="dxa"/>
            <w:noWrap/>
            <w:hideMark/>
          </w:tcPr>
          <w:p w14:paraId="79904853" w14:textId="77777777" w:rsidR="00FB194A" w:rsidRPr="005848E1" w:rsidRDefault="00FB194A" w:rsidP="003E50FD">
            <w:pPr>
              <w:jc w:val="center"/>
              <w:rPr>
                <w:rFonts w:cstheme="minorHAnsi"/>
                <w:sz w:val="18"/>
                <w:szCs w:val="18"/>
              </w:rPr>
            </w:pPr>
            <w:r w:rsidRPr="005848E1">
              <w:rPr>
                <w:rFonts w:cstheme="minorHAnsi"/>
                <w:sz w:val="18"/>
                <w:szCs w:val="18"/>
              </w:rPr>
              <w:t>29.75</w:t>
            </w:r>
          </w:p>
        </w:tc>
      </w:tr>
      <w:tr w:rsidR="00FB194A" w:rsidRPr="005848E1" w14:paraId="7D41B6F1" w14:textId="77777777" w:rsidTr="002874FB">
        <w:trPr>
          <w:trHeight w:val="288"/>
        </w:trPr>
        <w:tc>
          <w:tcPr>
            <w:tcW w:w="862" w:type="dxa"/>
            <w:hideMark/>
          </w:tcPr>
          <w:p w14:paraId="6865F871" w14:textId="77777777" w:rsidR="00FB194A" w:rsidRPr="005848E1" w:rsidRDefault="00FB194A" w:rsidP="003E50FD">
            <w:pPr>
              <w:jc w:val="center"/>
              <w:rPr>
                <w:rFonts w:cstheme="minorHAnsi"/>
                <w:sz w:val="18"/>
                <w:szCs w:val="18"/>
              </w:rPr>
            </w:pPr>
            <w:r w:rsidRPr="005848E1">
              <w:rPr>
                <w:rFonts w:cstheme="minorHAnsi"/>
                <w:sz w:val="18"/>
                <w:szCs w:val="18"/>
              </w:rPr>
              <w:t>28</w:t>
            </w:r>
          </w:p>
        </w:tc>
        <w:tc>
          <w:tcPr>
            <w:tcW w:w="1383" w:type="dxa"/>
            <w:noWrap/>
            <w:hideMark/>
          </w:tcPr>
          <w:p w14:paraId="2AF90109" w14:textId="77777777" w:rsidR="00FB194A" w:rsidRPr="005848E1" w:rsidRDefault="00FB194A" w:rsidP="003E50FD">
            <w:pPr>
              <w:jc w:val="center"/>
              <w:rPr>
                <w:rFonts w:cstheme="minorHAnsi"/>
                <w:sz w:val="18"/>
                <w:szCs w:val="18"/>
              </w:rPr>
            </w:pPr>
            <w:r w:rsidRPr="005848E1">
              <w:rPr>
                <w:rFonts w:cstheme="minorHAnsi"/>
                <w:sz w:val="18"/>
                <w:szCs w:val="18"/>
              </w:rPr>
              <w:t>Aizpute</w:t>
            </w:r>
          </w:p>
        </w:tc>
        <w:tc>
          <w:tcPr>
            <w:tcW w:w="1735" w:type="dxa"/>
            <w:noWrap/>
            <w:hideMark/>
          </w:tcPr>
          <w:p w14:paraId="2DA98505" w14:textId="77777777" w:rsidR="00FB194A" w:rsidRPr="005848E1" w:rsidRDefault="00FB194A" w:rsidP="003E50FD">
            <w:pPr>
              <w:jc w:val="center"/>
              <w:rPr>
                <w:rFonts w:cstheme="minorHAnsi"/>
                <w:sz w:val="18"/>
                <w:szCs w:val="18"/>
              </w:rPr>
            </w:pPr>
            <w:r w:rsidRPr="005848E1">
              <w:rPr>
                <w:rFonts w:cstheme="minorHAnsi"/>
                <w:sz w:val="18"/>
                <w:szCs w:val="18"/>
              </w:rPr>
              <w:t>3858</w:t>
            </w:r>
          </w:p>
        </w:tc>
        <w:tc>
          <w:tcPr>
            <w:tcW w:w="1955" w:type="dxa"/>
            <w:noWrap/>
            <w:hideMark/>
          </w:tcPr>
          <w:p w14:paraId="5B60E6FC" w14:textId="77777777" w:rsidR="00FB194A" w:rsidRPr="005848E1" w:rsidRDefault="00FB194A" w:rsidP="003E50FD">
            <w:pPr>
              <w:jc w:val="center"/>
              <w:rPr>
                <w:rFonts w:cstheme="minorHAnsi"/>
                <w:sz w:val="18"/>
                <w:szCs w:val="18"/>
              </w:rPr>
            </w:pPr>
            <w:r w:rsidRPr="005848E1">
              <w:rPr>
                <w:rFonts w:cstheme="minorHAnsi"/>
                <w:sz w:val="18"/>
                <w:szCs w:val="18"/>
              </w:rPr>
              <w:t>81300</w:t>
            </w:r>
          </w:p>
        </w:tc>
        <w:tc>
          <w:tcPr>
            <w:tcW w:w="1710" w:type="dxa"/>
            <w:noWrap/>
            <w:hideMark/>
          </w:tcPr>
          <w:p w14:paraId="2F8A270B" w14:textId="77777777" w:rsidR="00FB194A" w:rsidRPr="005848E1" w:rsidRDefault="00FB194A" w:rsidP="003E50FD">
            <w:pPr>
              <w:jc w:val="center"/>
              <w:rPr>
                <w:rFonts w:cstheme="minorHAnsi"/>
                <w:sz w:val="18"/>
                <w:szCs w:val="18"/>
              </w:rPr>
            </w:pPr>
            <w:r w:rsidRPr="005848E1">
              <w:rPr>
                <w:rFonts w:cstheme="minorHAnsi"/>
                <w:sz w:val="18"/>
                <w:szCs w:val="18"/>
              </w:rPr>
              <w:t>192758</w:t>
            </w:r>
          </w:p>
        </w:tc>
        <w:tc>
          <w:tcPr>
            <w:tcW w:w="1710" w:type="dxa"/>
            <w:noWrap/>
            <w:hideMark/>
          </w:tcPr>
          <w:p w14:paraId="62088E23" w14:textId="77777777" w:rsidR="00FB194A" w:rsidRPr="005848E1" w:rsidRDefault="00FB194A" w:rsidP="003E50FD">
            <w:pPr>
              <w:jc w:val="center"/>
              <w:rPr>
                <w:rFonts w:cstheme="minorHAnsi"/>
                <w:sz w:val="18"/>
                <w:szCs w:val="18"/>
              </w:rPr>
            </w:pPr>
            <w:r w:rsidRPr="005848E1">
              <w:rPr>
                <w:rFonts w:cstheme="minorHAnsi"/>
                <w:sz w:val="18"/>
                <w:szCs w:val="18"/>
              </w:rPr>
              <w:t>57.82</w:t>
            </w:r>
          </w:p>
        </w:tc>
      </w:tr>
      <w:tr w:rsidR="00FB194A" w:rsidRPr="005848E1" w14:paraId="5877DE7A" w14:textId="77777777" w:rsidTr="002874FB">
        <w:trPr>
          <w:trHeight w:val="288"/>
        </w:trPr>
        <w:tc>
          <w:tcPr>
            <w:tcW w:w="862" w:type="dxa"/>
            <w:hideMark/>
          </w:tcPr>
          <w:p w14:paraId="5D1440C6" w14:textId="77777777" w:rsidR="00FB194A" w:rsidRPr="005848E1" w:rsidRDefault="00FB194A" w:rsidP="003E50FD">
            <w:pPr>
              <w:jc w:val="center"/>
              <w:rPr>
                <w:rFonts w:cstheme="minorHAnsi"/>
                <w:sz w:val="18"/>
                <w:szCs w:val="18"/>
              </w:rPr>
            </w:pPr>
            <w:r w:rsidRPr="005848E1">
              <w:rPr>
                <w:rFonts w:cstheme="minorHAnsi"/>
                <w:sz w:val="18"/>
                <w:szCs w:val="18"/>
              </w:rPr>
              <w:t>29</w:t>
            </w:r>
          </w:p>
        </w:tc>
        <w:tc>
          <w:tcPr>
            <w:tcW w:w="1383" w:type="dxa"/>
            <w:noWrap/>
            <w:hideMark/>
          </w:tcPr>
          <w:p w14:paraId="6D05C445" w14:textId="77777777" w:rsidR="00FB194A" w:rsidRPr="005848E1" w:rsidRDefault="00FB194A" w:rsidP="003E50FD">
            <w:pPr>
              <w:jc w:val="center"/>
              <w:rPr>
                <w:rFonts w:cstheme="minorHAnsi"/>
                <w:sz w:val="18"/>
                <w:szCs w:val="18"/>
              </w:rPr>
            </w:pPr>
            <w:r w:rsidRPr="005848E1">
              <w:rPr>
                <w:rFonts w:cstheme="minorHAnsi"/>
                <w:sz w:val="18"/>
                <w:szCs w:val="18"/>
              </w:rPr>
              <w:t>Alūksne</w:t>
            </w:r>
          </w:p>
        </w:tc>
        <w:tc>
          <w:tcPr>
            <w:tcW w:w="1735" w:type="dxa"/>
            <w:noWrap/>
            <w:hideMark/>
          </w:tcPr>
          <w:p w14:paraId="11476AD4" w14:textId="77777777" w:rsidR="00FB194A" w:rsidRPr="005848E1" w:rsidRDefault="00FB194A" w:rsidP="003E50FD">
            <w:pPr>
              <w:jc w:val="center"/>
              <w:rPr>
                <w:rFonts w:cstheme="minorHAnsi"/>
                <w:sz w:val="18"/>
                <w:szCs w:val="18"/>
              </w:rPr>
            </w:pPr>
            <w:r w:rsidRPr="005848E1">
              <w:rPr>
                <w:rFonts w:cstheme="minorHAnsi"/>
                <w:sz w:val="18"/>
                <w:szCs w:val="18"/>
              </w:rPr>
              <w:t>5342</w:t>
            </w:r>
          </w:p>
        </w:tc>
        <w:tc>
          <w:tcPr>
            <w:tcW w:w="1955" w:type="dxa"/>
            <w:noWrap/>
            <w:hideMark/>
          </w:tcPr>
          <w:p w14:paraId="7BD9FFE2" w14:textId="77777777" w:rsidR="00FB194A" w:rsidRPr="005848E1" w:rsidRDefault="00FB194A" w:rsidP="003E50FD">
            <w:pPr>
              <w:jc w:val="center"/>
              <w:rPr>
                <w:rFonts w:cstheme="minorHAnsi"/>
                <w:sz w:val="18"/>
                <w:szCs w:val="18"/>
              </w:rPr>
            </w:pPr>
            <w:r w:rsidRPr="005848E1">
              <w:rPr>
                <w:rFonts w:cstheme="minorHAnsi"/>
                <w:sz w:val="18"/>
                <w:szCs w:val="18"/>
              </w:rPr>
              <w:t>153116</w:t>
            </w:r>
          </w:p>
        </w:tc>
        <w:tc>
          <w:tcPr>
            <w:tcW w:w="1710" w:type="dxa"/>
            <w:noWrap/>
            <w:hideMark/>
          </w:tcPr>
          <w:p w14:paraId="753A7C22" w14:textId="77777777" w:rsidR="00FB194A" w:rsidRPr="005848E1" w:rsidRDefault="00FB194A" w:rsidP="003E50FD">
            <w:pPr>
              <w:jc w:val="center"/>
              <w:rPr>
                <w:rFonts w:cstheme="minorHAnsi"/>
                <w:sz w:val="18"/>
                <w:szCs w:val="18"/>
              </w:rPr>
            </w:pPr>
            <w:r w:rsidRPr="005848E1">
              <w:rPr>
                <w:rFonts w:cstheme="minorHAnsi"/>
                <w:sz w:val="18"/>
                <w:szCs w:val="18"/>
              </w:rPr>
              <w:t>263093</w:t>
            </w:r>
          </w:p>
        </w:tc>
        <w:tc>
          <w:tcPr>
            <w:tcW w:w="1710" w:type="dxa"/>
            <w:noWrap/>
            <w:hideMark/>
          </w:tcPr>
          <w:p w14:paraId="5FB90814" w14:textId="77777777" w:rsidR="00FB194A" w:rsidRPr="005848E1" w:rsidRDefault="00FB194A" w:rsidP="003E50FD">
            <w:pPr>
              <w:jc w:val="center"/>
              <w:rPr>
                <w:rFonts w:cstheme="minorHAnsi"/>
                <w:sz w:val="18"/>
                <w:szCs w:val="18"/>
              </w:rPr>
            </w:pPr>
            <w:r w:rsidRPr="005848E1">
              <w:rPr>
                <w:rFonts w:cstheme="minorHAnsi"/>
                <w:sz w:val="18"/>
                <w:szCs w:val="18"/>
              </w:rPr>
              <w:t>41.80</w:t>
            </w:r>
          </w:p>
        </w:tc>
      </w:tr>
      <w:tr w:rsidR="00FB194A" w:rsidRPr="005848E1" w14:paraId="60DB237A" w14:textId="77777777" w:rsidTr="002874FB">
        <w:trPr>
          <w:trHeight w:val="288"/>
        </w:trPr>
        <w:tc>
          <w:tcPr>
            <w:tcW w:w="862" w:type="dxa"/>
            <w:hideMark/>
          </w:tcPr>
          <w:p w14:paraId="099EC7CA" w14:textId="77777777" w:rsidR="00FB194A" w:rsidRPr="005848E1" w:rsidRDefault="00FB194A" w:rsidP="003E50FD">
            <w:pPr>
              <w:jc w:val="center"/>
              <w:rPr>
                <w:rFonts w:cstheme="minorHAnsi"/>
                <w:sz w:val="18"/>
                <w:szCs w:val="18"/>
              </w:rPr>
            </w:pPr>
            <w:r w:rsidRPr="005848E1">
              <w:rPr>
                <w:rFonts w:cstheme="minorHAnsi"/>
                <w:sz w:val="18"/>
                <w:szCs w:val="18"/>
              </w:rPr>
              <w:t>30</w:t>
            </w:r>
          </w:p>
        </w:tc>
        <w:tc>
          <w:tcPr>
            <w:tcW w:w="1383" w:type="dxa"/>
            <w:noWrap/>
            <w:hideMark/>
          </w:tcPr>
          <w:p w14:paraId="2B633F37" w14:textId="77777777" w:rsidR="00FB194A" w:rsidRPr="005848E1" w:rsidRDefault="00FB194A" w:rsidP="003E50FD">
            <w:pPr>
              <w:jc w:val="center"/>
              <w:rPr>
                <w:rFonts w:cstheme="minorHAnsi"/>
                <w:sz w:val="18"/>
                <w:szCs w:val="18"/>
              </w:rPr>
            </w:pPr>
            <w:r w:rsidRPr="005848E1">
              <w:rPr>
                <w:rFonts w:cstheme="minorHAnsi"/>
                <w:sz w:val="18"/>
                <w:szCs w:val="18"/>
              </w:rPr>
              <w:t>Auce</w:t>
            </w:r>
          </w:p>
        </w:tc>
        <w:tc>
          <w:tcPr>
            <w:tcW w:w="1735" w:type="dxa"/>
            <w:noWrap/>
            <w:hideMark/>
          </w:tcPr>
          <w:p w14:paraId="197CE89D" w14:textId="77777777" w:rsidR="00FB194A" w:rsidRPr="005848E1" w:rsidRDefault="00FB194A" w:rsidP="003E50FD">
            <w:pPr>
              <w:jc w:val="center"/>
              <w:rPr>
                <w:rFonts w:cstheme="minorHAnsi"/>
                <w:sz w:val="18"/>
                <w:szCs w:val="18"/>
              </w:rPr>
            </w:pPr>
            <w:r w:rsidRPr="005848E1">
              <w:rPr>
                <w:rFonts w:cstheme="minorHAnsi"/>
                <w:sz w:val="18"/>
                <w:szCs w:val="18"/>
              </w:rPr>
              <w:t>2025</w:t>
            </w:r>
          </w:p>
        </w:tc>
        <w:tc>
          <w:tcPr>
            <w:tcW w:w="1955" w:type="dxa"/>
            <w:noWrap/>
            <w:hideMark/>
          </w:tcPr>
          <w:p w14:paraId="67F49B63" w14:textId="77777777" w:rsidR="00FB194A" w:rsidRPr="005848E1" w:rsidRDefault="00FB194A" w:rsidP="003E50FD">
            <w:pPr>
              <w:jc w:val="center"/>
              <w:rPr>
                <w:rFonts w:cstheme="minorHAnsi"/>
                <w:sz w:val="18"/>
                <w:szCs w:val="18"/>
              </w:rPr>
            </w:pPr>
            <w:r w:rsidRPr="005848E1">
              <w:rPr>
                <w:rFonts w:cstheme="minorHAnsi"/>
                <w:sz w:val="18"/>
                <w:szCs w:val="18"/>
              </w:rPr>
              <w:t>48755</w:t>
            </w:r>
          </w:p>
        </w:tc>
        <w:tc>
          <w:tcPr>
            <w:tcW w:w="1710" w:type="dxa"/>
            <w:noWrap/>
            <w:hideMark/>
          </w:tcPr>
          <w:p w14:paraId="2DFA0254" w14:textId="77777777" w:rsidR="00FB194A" w:rsidRPr="005848E1" w:rsidRDefault="00FB194A" w:rsidP="003E50FD">
            <w:pPr>
              <w:jc w:val="center"/>
              <w:rPr>
                <w:rFonts w:cstheme="minorHAnsi"/>
                <w:sz w:val="18"/>
                <w:szCs w:val="18"/>
              </w:rPr>
            </w:pPr>
            <w:r w:rsidRPr="005848E1">
              <w:rPr>
                <w:rFonts w:cstheme="minorHAnsi"/>
                <w:sz w:val="18"/>
                <w:szCs w:val="18"/>
              </w:rPr>
              <w:t>80683</w:t>
            </w:r>
          </w:p>
        </w:tc>
        <w:tc>
          <w:tcPr>
            <w:tcW w:w="1710" w:type="dxa"/>
            <w:noWrap/>
            <w:hideMark/>
          </w:tcPr>
          <w:p w14:paraId="6B38106D" w14:textId="77777777" w:rsidR="00FB194A" w:rsidRPr="005848E1" w:rsidRDefault="00FB194A" w:rsidP="003E50FD">
            <w:pPr>
              <w:jc w:val="center"/>
              <w:rPr>
                <w:rFonts w:cstheme="minorHAnsi"/>
                <w:sz w:val="18"/>
                <w:szCs w:val="18"/>
              </w:rPr>
            </w:pPr>
            <w:r w:rsidRPr="005848E1">
              <w:rPr>
                <w:rFonts w:cstheme="minorHAnsi"/>
                <w:sz w:val="18"/>
                <w:szCs w:val="18"/>
              </w:rPr>
              <w:t>39.57</w:t>
            </w:r>
          </w:p>
        </w:tc>
      </w:tr>
      <w:tr w:rsidR="00FB194A" w:rsidRPr="005848E1" w14:paraId="112E99C2" w14:textId="77777777" w:rsidTr="002874FB">
        <w:trPr>
          <w:trHeight w:val="288"/>
        </w:trPr>
        <w:tc>
          <w:tcPr>
            <w:tcW w:w="862" w:type="dxa"/>
            <w:hideMark/>
          </w:tcPr>
          <w:p w14:paraId="51ECDF27" w14:textId="77777777" w:rsidR="00FB194A" w:rsidRPr="005848E1" w:rsidRDefault="00FB194A" w:rsidP="003E50FD">
            <w:pPr>
              <w:jc w:val="center"/>
              <w:rPr>
                <w:rFonts w:cstheme="minorHAnsi"/>
                <w:sz w:val="18"/>
                <w:szCs w:val="18"/>
              </w:rPr>
            </w:pPr>
            <w:r w:rsidRPr="005848E1">
              <w:rPr>
                <w:rFonts w:cstheme="minorHAnsi"/>
                <w:sz w:val="18"/>
                <w:szCs w:val="18"/>
              </w:rPr>
              <w:t>31</w:t>
            </w:r>
          </w:p>
        </w:tc>
        <w:tc>
          <w:tcPr>
            <w:tcW w:w="1383" w:type="dxa"/>
            <w:noWrap/>
            <w:hideMark/>
          </w:tcPr>
          <w:p w14:paraId="0739C139" w14:textId="77777777" w:rsidR="00FB194A" w:rsidRPr="005848E1" w:rsidRDefault="00FB194A" w:rsidP="003E50FD">
            <w:pPr>
              <w:jc w:val="center"/>
              <w:rPr>
                <w:rFonts w:cstheme="minorHAnsi"/>
                <w:sz w:val="18"/>
                <w:szCs w:val="18"/>
              </w:rPr>
            </w:pPr>
            <w:r w:rsidRPr="005848E1">
              <w:rPr>
                <w:rFonts w:cstheme="minorHAnsi"/>
                <w:sz w:val="18"/>
                <w:szCs w:val="18"/>
              </w:rPr>
              <w:t>Ādaži</w:t>
            </w:r>
          </w:p>
        </w:tc>
        <w:tc>
          <w:tcPr>
            <w:tcW w:w="1735" w:type="dxa"/>
            <w:noWrap/>
            <w:hideMark/>
          </w:tcPr>
          <w:p w14:paraId="4DB66A51" w14:textId="77777777" w:rsidR="00FB194A" w:rsidRPr="005848E1" w:rsidRDefault="00FB194A" w:rsidP="003E50FD">
            <w:pPr>
              <w:jc w:val="center"/>
              <w:rPr>
                <w:rFonts w:cstheme="minorHAnsi"/>
                <w:sz w:val="18"/>
                <w:szCs w:val="18"/>
              </w:rPr>
            </w:pPr>
            <w:r w:rsidRPr="005848E1">
              <w:rPr>
                <w:rFonts w:cstheme="minorHAnsi"/>
                <w:sz w:val="18"/>
                <w:szCs w:val="18"/>
              </w:rPr>
              <w:t>5790</w:t>
            </w:r>
          </w:p>
        </w:tc>
        <w:tc>
          <w:tcPr>
            <w:tcW w:w="1955" w:type="dxa"/>
            <w:noWrap/>
            <w:hideMark/>
          </w:tcPr>
          <w:p w14:paraId="6A19919F" w14:textId="77777777" w:rsidR="00FB194A" w:rsidRPr="005848E1" w:rsidRDefault="00FB194A" w:rsidP="003E50FD">
            <w:pPr>
              <w:jc w:val="center"/>
              <w:rPr>
                <w:rFonts w:cstheme="minorHAnsi"/>
                <w:sz w:val="18"/>
                <w:szCs w:val="18"/>
              </w:rPr>
            </w:pPr>
            <w:r w:rsidRPr="005848E1">
              <w:rPr>
                <w:rFonts w:cstheme="minorHAnsi"/>
                <w:sz w:val="18"/>
                <w:szCs w:val="18"/>
              </w:rPr>
              <w:t>479010</w:t>
            </w:r>
          </w:p>
        </w:tc>
        <w:tc>
          <w:tcPr>
            <w:tcW w:w="1710" w:type="dxa"/>
            <w:noWrap/>
            <w:hideMark/>
          </w:tcPr>
          <w:p w14:paraId="71F465B0" w14:textId="77777777" w:rsidR="00FB194A" w:rsidRPr="005848E1" w:rsidRDefault="00FB194A" w:rsidP="003E50FD">
            <w:pPr>
              <w:jc w:val="center"/>
              <w:rPr>
                <w:rFonts w:cstheme="minorHAnsi"/>
                <w:sz w:val="18"/>
                <w:szCs w:val="18"/>
              </w:rPr>
            </w:pPr>
            <w:r w:rsidRPr="005848E1">
              <w:rPr>
                <w:rFonts w:cstheme="minorHAnsi"/>
                <w:sz w:val="18"/>
                <w:szCs w:val="18"/>
              </w:rPr>
              <w:t>657000</w:t>
            </w:r>
          </w:p>
        </w:tc>
        <w:tc>
          <w:tcPr>
            <w:tcW w:w="1710" w:type="dxa"/>
            <w:noWrap/>
            <w:hideMark/>
          </w:tcPr>
          <w:p w14:paraId="47EE047A" w14:textId="77777777" w:rsidR="00FB194A" w:rsidRPr="005848E1" w:rsidRDefault="00FB194A" w:rsidP="003E50FD">
            <w:pPr>
              <w:jc w:val="center"/>
              <w:rPr>
                <w:rFonts w:cstheme="minorHAnsi"/>
                <w:sz w:val="18"/>
                <w:szCs w:val="18"/>
              </w:rPr>
            </w:pPr>
            <w:r w:rsidRPr="005848E1">
              <w:rPr>
                <w:rFonts w:cstheme="minorHAnsi"/>
                <w:sz w:val="18"/>
                <w:szCs w:val="18"/>
              </w:rPr>
              <w:t>27.09</w:t>
            </w:r>
          </w:p>
        </w:tc>
      </w:tr>
      <w:tr w:rsidR="00FB194A" w:rsidRPr="005848E1" w14:paraId="5B899214" w14:textId="77777777" w:rsidTr="002874FB">
        <w:trPr>
          <w:trHeight w:val="288"/>
        </w:trPr>
        <w:tc>
          <w:tcPr>
            <w:tcW w:w="862" w:type="dxa"/>
            <w:hideMark/>
          </w:tcPr>
          <w:p w14:paraId="43CD6E5C" w14:textId="77777777" w:rsidR="00FB194A" w:rsidRPr="005848E1" w:rsidRDefault="00FB194A" w:rsidP="003E50FD">
            <w:pPr>
              <w:jc w:val="center"/>
              <w:rPr>
                <w:rFonts w:cstheme="minorHAnsi"/>
                <w:sz w:val="18"/>
                <w:szCs w:val="18"/>
              </w:rPr>
            </w:pPr>
            <w:r w:rsidRPr="005848E1">
              <w:rPr>
                <w:rFonts w:cstheme="minorHAnsi"/>
                <w:sz w:val="18"/>
                <w:szCs w:val="18"/>
              </w:rPr>
              <w:t>32</w:t>
            </w:r>
          </w:p>
        </w:tc>
        <w:tc>
          <w:tcPr>
            <w:tcW w:w="1383" w:type="dxa"/>
            <w:noWrap/>
            <w:hideMark/>
          </w:tcPr>
          <w:p w14:paraId="3B0F92D1" w14:textId="77777777" w:rsidR="00FB194A" w:rsidRPr="005848E1" w:rsidRDefault="00FB194A" w:rsidP="003E50FD">
            <w:pPr>
              <w:jc w:val="center"/>
              <w:rPr>
                <w:rFonts w:cstheme="minorHAnsi"/>
                <w:sz w:val="18"/>
                <w:szCs w:val="18"/>
              </w:rPr>
            </w:pPr>
            <w:r w:rsidRPr="005848E1">
              <w:rPr>
                <w:rFonts w:cstheme="minorHAnsi"/>
                <w:sz w:val="18"/>
                <w:szCs w:val="18"/>
              </w:rPr>
              <w:t>Babīte</w:t>
            </w:r>
          </w:p>
        </w:tc>
        <w:tc>
          <w:tcPr>
            <w:tcW w:w="1735" w:type="dxa"/>
            <w:noWrap/>
            <w:hideMark/>
          </w:tcPr>
          <w:p w14:paraId="5F803C22" w14:textId="77777777" w:rsidR="00FB194A" w:rsidRPr="005848E1" w:rsidRDefault="00FB194A" w:rsidP="003E50FD">
            <w:pPr>
              <w:jc w:val="center"/>
              <w:rPr>
                <w:rFonts w:cstheme="minorHAnsi"/>
                <w:sz w:val="18"/>
                <w:szCs w:val="18"/>
              </w:rPr>
            </w:pPr>
            <w:r w:rsidRPr="005848E1">
              <w:rPr>
                <w:rFonts w:cstheme="minorHAnsi"/>
                <w:sz w:val="18"/>
                <w:szCs w:val="18"/>
              </w:rPr>
              <w:t>4475</w:t>
            </w:r>
          </w:p>
        </w:tc>
        <w:tc>
          <w:tcPr>
            <w:tcW w:w="1955" w:type="dxa"/>
            <w:noWrap/>
            <w:hideMark/>
          </w:tcPr>
          <w:p w14:paraId="558FC6E2" w14:textId="77777777" w:rsidR="00FB194A" w:rsidRPr="005848E1" w:rsidRDefault="00FB194A" w:rsidP="003E50FD">
            <w:pPr>
              <w:jc w:val="center"/>
              <w:rPr>
                <w:rFonts w:cstheme="minorHAnsi"/>
                <w:sz w:val="18"/>
                <w:szCs w:val="18"/>
              </w:rPr>
            </w:pPr>
            <w:r w:rsidRPr="005848E1">
              <w:rPr>
                <w:rFonts w:cstheme="minorHAnsi"/>
                <w:sz w:val="18"/>
                <w:szCs w:val="18"/>
              </w:rPr>
              <w:t>267742</w:t>
            </w:r>
          </w:p>
        </w:tc>
        <w:tc>
          <w:tcPr>
            <w:tcW w:w="1710" w:type="dxa"/>
            <w:noWrap/>
            <w:hideMark/>
          </w:tcPr>
          <w:p w14:paraId="07CDA079" w14:textId="77777777" w:rsidR="00FB194A" w:rsidRPr="005848E1" w:rsidRDefault="00FB194A" w:rsidP="003E50FD">
            <w:pPr>
              <w:jc w:val="center"/>
              <w:rPr>
                <w:rFonts w:cstheme="minorHAnsi"/>
                <w:sz w:val="18"/>
                <w:szCs w:val="18"/>
              </w:rPr>
            </w:pPr>
            <w:r w:rsidRPr="005848E1">
              <w:rPr>
                <w:rFonts w:cstheme="minorHAnsi"/>
                <w:sz w:val="18"/>
                <w:szCs w:val="18"/>
              </w:rPr>
              <w:t>322898</w:t>
            </w:r>
          </w:p>
        </w:tc>
        <w:tc>
          <w:tcPr>
            <w:tcW w:w="1710" w:type="dxa"/>
            <w:noWrap/>
            <w:hideMark/>
          </w:tcPr>
          <w:p w14:paraId="769209A9" w14:textId="77777777" w:rsidR="00FB194A" w:rsidRPr="005848E1" w:rsidRDefault="00FB194A" w:rsidP="003E50FD">
            <w:pPr>
              <w:jc w:val="center"/>
              <w:rPr>
                <w:rFonts w:cstheme="minorHAnsi"/>
                <w:sz w:val="18"/>
                <w:szCs w:val="18"/>
              </w:rPr>
            </w:pPr>
            <w:r w:rsidRPr="005848E1">
              <w:rPr>
                <w:rFonts w:cstheme="minorHAnsi"/>
                <w:sz w:val="18"/>
                <w:szCs w:val="18"/>
              </w:rPr>
              <w:t>17.08</w:t>
            </w:r>
          </w:p>
        </w:tc>
      </w:tr>
      <w:tr w:rsidR="00FB194A" w:rsidRPr="005848E1" w14:paraId="1D7D24A6" w14:textId="77777777" w:rsidTr="008D4C37">
        <w:trPr>
          <w:trHeight w:val="288"/>
        </w:trPr>
        <w:tc>
          <w:tcPr>
            <w:tcW w:w="862" w:type="dxa"/>
          </w:tcPr>
          <w:p w14:paraId="47B5E281" w14:textId="76FE0F1B" w:rsidR="00FB194A" w:rsidRPr="005848E1" w:rsidRDefault="008D4C37" w:rsidP="003E50FD">
            <w:pPr>
              <w:jc w:val="center"/>
              <w:rPr>
                <w:rFonts w:cstheme="minorHAnsi"/>
                <w:sz w:val="18"/>
                <w:szCs w:val="18"/>
              </w:rPr>
            </w:pPr>
            <w:r>
              <w:rPr>
                <w:rFonts w:cstheme="minorHAnsi"/>
                <w:sz w:val="18"/>
                <w:szCs w:val="18"/>
              </w:rPr>
              <w:t>33</w:t>
            </w:r>
          </w:p>
        </w:tc>
        <w:tc>
          <w:tcPr>
            <w:tcW w:w="1383" w:type="dxa"/>
            <w:noWrap/>
            <w:hideMark/>
          </w:tcPr>
          <w:p w14:paraId="27BF5584" w14:textId="77777777" w:rsidR="00FB194A" w:rsidRPr="005848E1" w:rsidRDefault="00FB194A" w:rsidP="003E50FD">
            <w:pPr>
              <w:jc w:val="center"/>
              <w:rPr>
                <w:rFonts w:cstheme="minorHAnsi"/>
                <w:sz w:val="18"/>
                <w:szCs w:val="18"/>
              </w:rPr>
            </w:pPr>
            <w:r w:rsidRPr="005848E1">
              <w:rPr>
                <w:rFonts w:cstheme="minorHAnsi"/>
                <w:sz w:val="18"/>
                <w:szCs w:val="18"/>
              </w:rPr>
              <w:t>Baloži</w:t>
            </w:r>
          </w:p>
        </w:tc>
        <w:tc>
          <w:tcPr>
            <w:tcW w:w="1735" w:type="dxa"/>
            <w:noWrap/>
            <w:hideMark/>
          </w:tcPr>
          <w:p w14:paraId="72407CF2" w14:textId="77777777" w:rsidR="00FB194A" w:rsidRPr="005848E1" w:rsidRDefault="00FB194A" w:rsidP="003E50FD">
            <w:pPr>
              <w:jc w:val="center"/>
              <w:rPr>
                <w:rFonts w:cstheme="minorHAnsi"/>
                <w:sz w:val="18"/>
                <w:szCs w:val="18"/>
              </w:rPr>
            </w:pPr>
            <w:r w:rsidRPr="005848E1">
              <w:rPr>
                <w:rFonts w:cstheme="minorHAnsi"/>
                <w:sz w:val="18"/>
                <w:szCs w:val="18"/>
              </w:rPr>
              <w:t>5682</w:t>
            </w:r>
          </w:p>
        </w:tc>
        <w:tc>
          <w:tcPr>
            <w:tcW w:w="1955" w:type="dxa"/>
            <w:noWrap/>
            <w:hideMark/>
          </w:tcPr>
          <w:p w14:paraId="2F064182" w14:textId="77777777" w:rsidR="00FB194A" w:rsidRPr="005848E1" w:rsidRDefault="00FB194A" w:rsidP="003E50FD">
            <w:pPr>
              <w:jc w:val="center"/>
              <w:rPr>
                <w:rFonts w:cstheme="minorHAnsi"/>
                <w:sz w:val="18"/>
                <w:szCs w:val="18"/>
              </w:rPr>
            </w:pPr>
            <w:r w:rsidRPr="005848E1">
              <w:rPr>
                <w:rFonts w:cstheme="minorHAnsi"/>
                <w:sz w:val="18"/>
                <w:szCs w:val="18"/>
              </w:rPr>
              <w:t>268848</w:t>
            </w:r>
          </w:p>
        </w:tc>
        <w:tc>
          <w:tcPr>
            <w:tcW w:w="1710" w:type="dxa"/>
            <w:noWrap/>
            <w:hideMark/>
          </w:tcPr>
          <w:p w14:paraId="1E0BD9CB" w14:textId="77777777" w:rsidR="00FB194A" w:rsidRPr="005848E1" w:rsidRDefault="00FB194A" w:rsidP="003E50FD">
            <w:pPr>
              <w:jc w:val="center"/>
              <w:rPr>
                <w:rFonts w:cstheme="minorHAnsi"/>
                <w:sz w:val="18"/>
                <w:szCs w:val="18"/>
              </w:rPr>
            </w:pPr>
            <w:r w:rsidRPr="005848E1">
              <w:rPr>
                <w:rFonts w:cstheme="minorHAnsi"/>
                <w:sz w:val="18"/>
                <w:szCs w:val="18"/>
              </w:rPr>
              <w:t>338889</w:t>
            </w:r>
          </w:p>
        </w:tc>
        <w:tc>
          <w:tcPr>
            <w:tcW w:w="1710" w:type="dxa"/>
            <w:noWrap/>
            <w:hideMark/>
          </w:tcPr>
          <w:p w14:paraId="47AEF1C0" w14:textId="77777777" w:rsidR="00FB194A" w:rsidRPr="005848E1" w:rsidRDefault="00FB194A" w:rsidP="003E50FD">
            <w:pPr>
              <w:jc w:val="center"/>
              <w:rPr>
                <w:rFonts w:cstheme="minorHAnsi"/>
                <w:sz w:val="18"/>
                <w:szCs w:val="18"/>
              </w:rPr>
            </w:pPr>
            <w:r w:rsidRPr="005848E1">
              <w:rPr>
                <w:rFonts w:cstheme="minorHAnsi"/>
                <w:sz w:val="18"/>
                <w:szCs w:val="18"/>
              </w:rPr>
              <w:t>20.67</w:t>
            </w:r>
          </w:p>
        </w:tc>
      </w:tr>
      <w:tr w:rsidR="008D4C37" w:rsidRPr="005848E1" w14:paraId="52927559" w14:textId="77777777" w:rsidTr="008D4C37">
        <w:trPr>
          <w:trHeight w:val="287"/>
        </w:trPr>
        <w:tc>
          <w:tcPr>
            <w:tcW w:w="862" w:type="dxa"/>
          </w:tcPr>
          <w:p w14:paraId="64F3BC3C" w14:textId="15ED5FDE" w:rsidR="008D4C37" w:rsidRPr="005848E1" w:rsidRDefault="008D4C37" w:rsidP="008D4C37">
            <w:pPr>
              <w:jc w:val="center"/>
              <w:rPr>
                <w:rFonts w:cstheme="minorHAnsi"/>
                <w:sz w:val="18"/>
                <w:szCs w:val="18"/>
              </w:rPr>
            </w:pPr>
            <w:r w:rsidRPr="005848E1">
              <w:rPr>
                <w:rFonts w:cstheme="minorHAnsi"/>
                <w:sz w:val="18"/>
                <w:szCs w:val="18"/>
              </w:rPr>
              <w:t>34</w:t>
            </w:r>
          </w:p>
        </w:tc>
        <w:tc>
          <w:tcPr>
            <w:tcW w:w="1383" w:type="dxa"/>
            <w:noWrap/>
            <w:hideMark/>
          </w:tcPr>
          <w:p w14:paraId="75893205" w14:textId="77777777" w:rsidR="008D4C37" w:rsidRPr="005848E1" w:rsidRDefault="008D4C37" w:rsidP="008D4C37">
            <w:pPr>
              <w:jc w:val="center"/>
              <w:rPr>
                <w:rFonts w:cstheme="minorHAnsi"/>
                <w:sz w:val="18"/>
                <w:szCs w:val="18"/>
              </w:rPr>
            </w:pPr>
            <w:r w:rsidRPr="005848E1">
              <w:rPr>
                <w:rFonts w:cstheme="minorHAnsi"/>
                <w:sz w:val="18"/>
                <w:szCs w:val="18"/>
              </w:rPr>
              <w:t>Baltezers</w:t>
            </w:r>
          </w:p>
        </w:tc>
        <w:tc>
          <w:tcPr>
            <w:tcW w:w="1735" w:type="dxa"/>
            <w:noWrap/>
            <w:hideMark/>
          </w:tcPr>
          <w:p w14:paraId="2B50DD0F" w14:textId="77777777" w:rsidR="008D4C37" w:rsidRPr="005848E1" w:rsidRDefault="008D4C37" w:rsidP="008D4C37">
            <w:pPr>
              <w:jc w:val="center"/>
              <w:rPr>
                <w:rFonts w:cstheme="minorHAnsi"/>
                <w:sz w:val="18"/>
                <w:szCs w:val="18"/>
              </w:rPr>
            </w:pPr>
            <w:r w:rsidRPr="005848E1">
              <w:rPr>
                <w:rFonts w:cstheme="minorHAnsi"/>
                <w:sz w:val="18"/>
                <w:szCs w:val="18"/>
              </w:rPr>
              <w:t>2241</w:t>
            </w:r>
          </w:p>
        </w:tc>
        <w:tc>
          <w:tcPr>
            <w:tcW w:w="1955" w:type="dxa"/>
            <w:noWrap/>
            <w:hideMark/>
          </w:tcPr>
          <w:p w14:paraId="583D4A03" w14:textId="77777777" w:rsidR="008D4C37" w:rsidRPr="005848E1" w:rsidRDefault="008D4C37" w:rsidP="008D4C37">
            <w:pPr>
              <w:jc w:val="center"/>
              <w:rPr>
                <w:rFonts w:cstheme="minorHAnsi"/>
                <w:sz w:val="18"/>
                <w:szCs w:val="18"/>
              </w:rPr>
            </w:pPr>
            <w:r w:rsidRPr="005848E1">
              <w:rPr>
                <w:rFonts w:cstheme="minorHAnsi"/>
                <w:sz w:val="18"/>
                <w:szCs w:val="18"/>
              </w:rPr>
              <w:t>98643</w:t>
            </w:r>
          </w:p>
        </w:tc>
        <w:tc>
          <w:tcPr>
            <w:tcW w:w="1710" w:type="dxa"/>
            <w:noWrap/>
            <w:hideMark/>
          </w:tcPr>
          <w:p w14:paraId="424D2C75" w14:textId="77777777" w:rsidR="008D4C37" w:rsidRPr="005848E1" w:rsidRDefault="008D4C37" w:rsidP="008D4C37">
            <w:pPr>
              <w:jc w:val="center"/>
              <w:rPr>
                <w:rFonts w:cstheme="minorHAnsi"/>
                <w:sz w:val="18"/>
                <w:szCs w:val="18"/>
              </w:rPr>
            </w:pPr>
            <w:r w:rsidRPr="005848E1">
              <w:rPr>
                <w:rFonts w:cstheme="minorHAnsi"/>
                <w:sz w:val="18"/>
                <w:szCs w:val="18"/>
              </w:rPr>
              <w:t>119095</w:t>
            </w:r>
          </w:p>
        </w:tc>
        <w:tc>
          <w:tcPr>
            <w:tcW w:w="1710" w:type="dxa"/>
            <w:noWrap/>
            <w:hideMark/>
          </w:tcPr>
          <w:p w14:paraId="25AF5667" w14:textId="77777777" w:rsidR="008D4C37" w:rsidRPr="005848E1" w:rsidRDefault="008D4C37" w:rsidP="008D4C37">
            <w:pPr>
              <w:jc w:val="center"/>
              <w:rPr>
                <w:rFonts w:cstheme="minorHAnsi"/>
                <w:sz w:val="18"/>
                <w:szCs w:val="18"/>
              </w:rPr>
            </w:pPr>
            <w:r w:rsidRPr="005848E1">
              <w:rPr>
                <w:rFonts w:cstheme="minorHAnsi"/>
                <w:sz w:val="18"/>
                <w:szCs w:val="18"/>
              </w:rPr>
              <w:t>17.17</w:t>
            </w:r>
          </w:p>
        </w:tc>
      </w:tr>
      <w:tr w:rsidR="008D4C37" w:rsidRPr="005848E1" w14:paraId="77103332" w14:textId="77777777" w:rsidTr="008D4C37">
        <w:trPr>
          <w:trHeight w:val="288"/>
        </w:trPr>
        <w:tc>
          <w:tcPr>
            <w:tcW w:w="862" w:type="dxa"/>
          </w:tcPr>
          <w:p w14:paraId="57ACBF8E" w14:textId="4E83755B" w:rsidR="008D4C37" w:rsidRPr="005848E1" w:rsidRDefault="008D4C37" w:rsidP="008D4C37">
            <w:pPr>
              <w:jc w:val="center"/>
              <w:rPr>
                <w:rFonts w:cstheme="minorHAnsi"/>
                <w:sz w:val="18"/>
                <w:szCs w:val="18"/>
              </w:rPr>
            </w:pPr>
            <w:r w:rsidRPr="005848E1">
              <w:rPr>
                <w:rFonts w:cstheme="minorHAnsi"/>
                <w:sz w:val="18"/>
                <w:szCs w:val="18"/>
              </w:rPr>
              <w:t>35</w:t>
            </w:r>
          </w:p>
        </w:tc>
        <w:tc>
          <w:tcPr>
            <w:tcW w:w="1383" w:type="dxa"/>
            <w:noWrap/>
            <w:hideMark/>
          </w:tcPr>
          <w:p w14:paraId="193D9DD4" w14:textId="77777777" w:rsidR="008D4C37" w:rsidRPr="005848E1" w:rsidRDefault="008D4C37" w:rsidP="008D4C37">
            <w:pPr>
              <w:jc w:val="center"/>
              <w:rPr>
                <w:rFonts w:cstheme="minorHAnsi"/>
                <w:sz w:val="18"/>
                <w:szCs w:val="18"/>
              </w:rPr>
            </w:pPr>
            <w:r w:rsidRPr="005848E1">
              <w:rPr>
                <w:rFonts w:cstheme="minorHAnsi"/>
                <w:sz w:val="18"/>
                <w:szCs w:val="18"/>
              </w:rPr>
              <w:t>Balvi</w:t>
            </w:r>
          </w:p>
        </w:tc>
        <w:tc>
          <w:tcPr>
            <w:tcW w:w="1735" w:type="dxa"/>
            <w:noWrap/>
            <w:hideMark/>
          </w:tcPr>
          <w:p w14:paraId="6BDC8F6D" w14:textId="77777777" w:rsidR="008D4C37" w:rsidRPr="005848E1" w:rsidRDefault="008D4C37" w:rsidP="008D4C37">
            <w:pPr>
              <w:jc w:val="center"/>
              <w:rPr>
                <w:rFonts w:cstheme="minorHAnsi"/>
                <w:sz w:val="18"/>
                <w:szCs w:val="18"/>
              </w:rPr>
            </w:pPr>
            <w:r w:rsidRPr="005848E1">
              <w:rPr>
                <w:rFonts w:cstheme="minorHAnsi"/>
                <w:sz w:val="18"/>
                <w:szCs w:val="18"/>
              </w:rPr>
              <w:t>5737</w:t>
            </w:r>
          </w:p>
        </w:tc>
        <w:tc>
          <w:tcPr>
            <w:tcW w:w="1955" w:type="dxa"/>
            <w:noWrap/>
            <w:hideMark/>
          </w:tcPr>
          <w:p w14:paraId="07773865" w14:textId="77777777" w:rsidR="008D4C37" w:rsidRPr="005848E1" w:rsidRDefault="008D4C37" w:rsidP="008D4C37">
            <w:pPr>
              <w:jc w:val="center"/>
              <w:rPr>
                <w:rFonts w:cstheme="minorHAnsi"/>
                <w:sz w:val="18"/>
                <w:szCs w:val="18"/>
              </w:rPr>
            </w:pPr>
            <w:r w:rsidRPr="005848E1">
              <w:rPr>
                <w:rFonts w:cstheme="minorHAnsi"/>
                <w:sz w:val="18"/>
                <w:szCs w:val="18"/>
              </w:rPr>
              <w:t>170396</w:t>
            </w:r>
          </w:p>
        </w:tc>
        <w:tc>
          <w:tcPr>
            <w:tcW w:w="1710" w:type="dxa"/>
            <w:noWrap/>
            <w:hideMark/>
          </w:tcPr>
          <w:p w14:paraId="03BB2E79" w14:textId="77777777" w:rsidR="008D4C37" w:rsidRPr="005848E1" w:rsidRDefault="008D4C37" w:rsidP="008D4C37">
            <w:pPr>
              <w:jc w:val="center"/>
              <w:rPr>
                <w:rFonts w:cstheme="minorHAnsi"/>
                <w:sz w:val="18"/>
                <w:szCs w:val="18"/>
              </w:rPr>
            </w:pPr>
            <w:r w:rsidRPr="005848E1">
              <w:rPr>
                <w:rFonts w:cstheme="minorHAnsi"/>
                <w:sz w:val="18"/>
                <w:szCs w:val="18"/>
              </w:rPr>
              <w:t>371347</w:t>
            </w:r>
          </w:p>
        </w:tc>
        <w:tc>
          <w:tcPr>
            <w:tcW w:w="1710" w:type="dxa"/>
            <w:noWrap/>
            <w:hideMark/>
          </w:tcPr>
          <w:p w14:paraId="3EF278C7" w14:textId="77777777" w:rsidR="008D4C37" w:rsidRPr="005848E1" w:rsidRDefault="008D4C37" w:rsidP="008D4C37">
            <w:pPr>
              <w:jc w:val="center"/>
              <w:rPr>
                <w:rFonts w:cstheme="minorHAnsi"/>
                <w:sz w:val="18"/>
                <w:szCs w:val="18"/>
              </w:rPr>
            </w:pPr>
            <w:r w:rsidRPr="005848E1">
              <w:rPr>
                <w:rFonts w:cstheme="minorHAnsi"/>
                <w:sz w:val="18"/>
                <w:szCs w:val="18"/>
              </w:rPr>
              <w:t>54.11</w:t>
            </w:r>
          </w:p>
        </w:tc>
      </w:tr>
      <w:tr w:rsidR="008D4C37" w:rsidRPr="005848E1" w14:paraId="690E39FA" w14:textId="77777777" w:rsidTr="008D4C37">
        <w:trPr>
          <w:trHeight w:val="288"/>
        </w:trPr>
        <w:tc>
          <w:tcPr>
            <w:tcW w:w="862" w:type="dxa"/>
          </w:tcPr>
          <w:p w14:paraId="4388FB40" w14:textId="2439F642" w:rsidR="008D4C37" w:rsidRPr="005848E1" w:rsidRDefault="008D4C37" w:rsidP="008D4C37">
            <w:pPr>
              <w:jc w:val="center"/>
              <w:rPr>
                <w:rFonts w:cstheme="minorHAnsi"/>
                <w:sz w:val="18"/>
                <w:szCs w:val="18"/>
              </w:rPr>
            </w:pPr>
            <w:r w:rsidRPr="005848E1">
              <w:rPr>
                <w:rFonts w:cstheme="minorHAnsi"/>
                <w:sz w:val="18"/>
                <w:szCs w:val="18"/>
              </w:rPr>
              <w:t>36</w:t>
            </w:r>
          </w:p>
        </w:tc>
        <w:tc>
          <w:tcPr>
            <w:tcW w:w="1383" w:type="dxa"/>
            <w:noWrap/>
            <w:hideMark/>
          </w:tcPr>
          <w:p w14:paraId="791BAA47" w14:textId="77777777" w:rsidR="008D4C37" w:rsidRPr="005848E1" w:rsidRDefault="008D4C37" w:rsidP="008D4C37">
            <w:pPr>
              <w:jc w:val="center"/>
              <w:rPr>
                <w:rFonts w:cstheme="minorHAnsi"/>
                <w:sz w:val="18"/>
                <w:szCs w:val="18"/>
              </w:rPr>
            </w:pPr>
            <w:r w:rsidRPr="005848E1">
              <w:rPr>
                <w:rFonts w:cstheme="minorHAnsi"/>
                <w:sz w:val="18"/>
                <w:szCs w:val="18"/>
              </w:rPr>
              <w:t>Brocēni</w:t>
            </w:r>
          </w:p>
        </w:tc>
        <w:tc>
          <w:tcPr>
            <w:tcW w:w="1735" w:type="dxa"/>
            <w:noWrap/>
            <w:hideMark/>
          </w:tcPr>
          <w:p w14:paraId="35605271" w14:textId="77777777" w:rsidR="008D4C37" w:rsidRPr="005848E1" w:rsidRDefault="008D4C37" w:rsidP="008D4C37">
            <w:pPr>
              <w:jc w:val="center"/>
              <w:rPr>
                <w:rFonts w:cstheme="minorHAnsi"/>
                <w:sz w:val="18"/>
                <w:szCs w:val="18"/>
              </w:rPr>
            </w:pPr>
            <w:r w:rsidRPr="005848E1">
              <w:rPr>
                <w:rFonts w:cstheme="minorHAnsi"/>
                <w:sz w:val="18"/>
                <w:szCs w:val="18"/>
              </w:rPr>
              <w:t>2788</w:t>
            </w:r>
          </w:p>
        </w:tc>
        <w:tc>
          <w:tcPr>
            <w:tcW w:w="1955" w:type="dxa"/>
            <w:noWrap/>
            <w:hideMark/>
          </w:tcPr>
          <w:p w14:paraId="4B477B36" w14:textId="77777777" w:rsidR="008D4C37" w:rsidRPr="005848E1" w:rsidRDefault="008D4C37" w:rsidP="008D4C37">
            <w:pPr>
              <w:jc w:val="center"/>
              <w:rPr>
                <w:rFonts w:cstheme="minorHAnsi"/>
                <w:sz w:val="18"/>
                <w:szCs w:val="18"/>
              </w:rPr>
            </w:pPr>
            <w:r w:rsidRPr="005848E1">
              <w:rPr>
                <w:rFonts w:cstheme="minorHAnsi"/>
                <w:sz w:val="18"/>
                <w:szCs w:val="18"/>
              </w:rPr>
              <w:t>96843</w:t>
            </w:r>
          </w:p>
        </w:tc>
        <w:tc>
          <w:tcPr>
            <w:tcW w:w="1710" w:type="dxa"/>
            <w:noWrap/>
            <w:hideMark/>
          </w:tcPr>
          <w:p w14:paraId="104EAF5F" w14:textId="77777777" w:rsidR="008D4C37" w:rsidRPr="005848E1" w:rsidRDefault="008D4C37" w:rsidP="008D4C37">
            <w:pPr>
              <w:jc w:val="center"/>
              <w:rPr>
                <w:rFonts w:cstheme="minorHAnsi"/>
                <w:sz w:val="18"/>
                <w:szCs w:val="18"/>
              </w:rPr>
            </w:pPr>
            <w:r w:rsidRPr="005848E1">
              <w:rPr>
                <w:rFonts w:cstheme="minorHAnsi"/>
                <w:sz w:val="18"/>
                <w:szCs w:val="18"/>
              </w:rPr>
              <w:t>117413</w:t>
            </w:r>
          </w:p>
        </w:tc>
        <w:tc>
          <w:tcPr>
            <w:tcW w:w="1710" w:type="dxa"/>
            <w:noWrap/>
            <w:hideMark/>
          </w:tcPr>
          <w:p w14:paraId="35AA8071" w14:textId="77777777" w:rsidR="008D4C37" w:rsidRPr="005848E1" w:rsidRDefault="008D4C37" w:rsidP="008D4C37">
            <w:pPr>
              <w:jc w:val="center"/>
              <w:rPr>
                <w:rFonts w:cstheme="minorHAnsi"/>
                <w:sz w:val="18"/>
                <w:szCs w:val="18"/>
              </w:rPr>
            </w:pPr>
            <w:r w:rsidRPr="005848E1">
              <w:rPr>
                <w:rFonts w:cstheme="minorHAnsi"/>
                <w:sz w:val="18"/>
                <w:szCs w:val="18"/>
              </w:rPr>
              <w:t>17.52</w:t>
            </w:r>
          </w:p>
        </w:tc>
      </w:tr>
      <w:tr w:rsidR="008D4C37" w:rsidRPr="005848E1" w14:paraId="00B7689E" w14:textId="77777777" w:rsidTr="008D4C37">
        <w:trPr>
          <w:trHeight w:val="288"/>
        </w:trPr>
        <w:tc>
          <w:tcPr>
            <w:tcW w:w="862" w:type="dxa"/>
          </w:tcPr>
          <w:p w14:paraId="61D31E3C" w14:textId="5EA8FF6B" w:rsidR="008D4C37" w:rsidRPr="005848E1" w:rsidRDefault="008D4C37" w:rsidP="008D4C37">
            <w:pPr>
              <w:jc w:val="center"/>
              <w:rPr>
                <w:rFonts w:cstheme="minorHAnsi"/>
                <w:sz w:val="18"/>
                <w:szCs w:val="18"/>
              </w:rPr>
            </w:pPr>
            <w:r w:rsidRPr="005848E1">
              <w:rPr>
                <w:rFonts w:cstheme="minorHAnsi"/>
                <w:sz w:val="18"/>
                <w:szCs w:val="18"/>
              </w:rPr>
              <w:t>37</w:t>
            </w:r>
          </w:p>
        </w:tc>
        <w:tc>
          <w:tcPr>
            <w:tcW w:w="1383" w:type="dxa"/>
            <w:noWrap/>
            <w:hideMark/>
          </w:tcPr>
          <w:p w14:paraId="7B3BCBA5" w14:textId="77777777" w:rsidR="008D4C37" w:rsidRPr="005848E1" w:rsidRDefault="008D4C37" w:rsidP="008D4C37">
            <w:pPr>
              <w:jc w:val="center"/>
              <w:rPr>
                <w:rFonts w:cstheme="minorHAnsi"/>
                <w:sz w:val="18"/>
                <w:szCs w:val="18"/>
              </w:rPr>
            </w:pPr>
            <w:r w:rsidRPr="005848E1">
              <w:rPr>
                <w:rFonts w:cstheme="minorHAnsi"/>
                <w:sz w:val="18"/>
                <w:szCs w:val="18"/>
              </w:rPr>
              <w:t>Carnikava</w:t>
            </w:r>
          </w:p>
        </w:tc>
        <w:tc>
          <w:tcPr>
            <w:tcW w:w="1735" w:type="dxa"/>
            <w:noWrap/>
            <w:hideMark/>
          </w:tcPr>
          <w:p w14:paraId="40006FB4" w14:textId="77777777" w:rsidR="008D4C37" w:rsidRPr="005848E1" w:rsidRDefault="008D4C37" w:rsidP="008D4C37">
            <w:pPr>
              <w:jc w:val="center"/>
              <w:rPr>
                <w:rFonts w:cstheme="minorHAnsi"/>
                <w:sz w:val="18"/>
                <w:szCs w:val="18"/>
              </w:rPr>
            </w:pPr>
            <w:r w:rsidRPr="005848E1">
              <w:rPr>
                <w:rFonts w:cstheme="minorHAnsi"/>
                <w:sz w:val="18"/>
                <w:szCs w:val="18"/>
              </w:rPr>
              <w:t>3158</w:t>
            </w:r>
          </w:p>
        </w:tc>
        <w:tc>
          <w:tcPr>
            <w:tcW w:w="1955" w:type="dxa"/>
            <w:noWrap/>
            <w:hideMark/>
          </w:tcPr>
          <w:p w14:paraId="6BCA227B" w14:textId="77777777" w:rsidR="008D4C37" w:rsidRPr="005848E1" w:rsidRDefault="008D4C37" w:rsidP="008D4C37">
            <w:pPr>
              <w:jc w:val="center"/>
              <w:rPr>
                <w:rFonts w:cstheme="minorHAnsi"/>
                <w:sz w:val="18"/>
                <w:szCs w:val="18"/>
              </w:rPr>
            </w:pPr>
            <w:r w:rsidRPr="005848E1">
              <w:rPr>
                <w:rFonts w:cstheme="minorHAnsi"/>
                <w:sz w:val="18"/>
                <w:szCs w:val="18"/>
              </w:rPr>
              <w:t>116797</w:t>
            </w:r>
          </w:p>
        </w:tc>
        <w:tc>
          <w:tcPr>
            <w:tcW w:w="1710" w:type="dxa"/>
            <w:noWrap/>
            <w:hideMark/>
          </w:tcPr>
          <w:p w14:paraId="4499BD92" w14:textId="77777777" w:rsidR="008D4C37" w:rsidRPr="005848E1" w:rsidRDefault="008D4C37" w:rsidP="008D4C37">
            <w:pPr>
              <w:jc w:val="center"/>
              <w:rPr>
                <w:rFonts w:cstheme="minorHAnsi"/>
                <w:sz w:val="18"/>
                <w:szCs w:val="18"/>
              </w:rPr>
            </w:pPr>
            <w:r w:rsidRPr="005848E1">
              <w:rPr>
                <w:rFonts w:cstheme="minorHAnsi"/>
                <w:sz w:val="18"/>
                <w:szCs w:val="18"/>
              </w:rPr>
              <w:t>164486</w:t>
            </w:r>
          </w:p>
        </w:tc>
        <w:tc>
          <w:tcPr>
            <w:tcW w:w="1710" w:type="dxa"/>
            <w:noWrap/>
            <w:hideMark/>
          </w:tcPr>
          <w:p w14:paraId="590A71AA" w14:textId="77777777" w:rsidR="008D4C37" w:rsidRPr="005848E1" w:rsidRDefault="008D4C37" w:rsidP="008D4C37">
            <w:pPr>
              <w:jc w:val="center"/>
              <w:rPr>
                <w:rFonts w:cstheme="minorHAnsi"/>
                <w:sz w:val="18"/>
                <w:szCs w:val="18"/>
              </w:rPr>
            </w:pPr>
            <w:r w:rsidRPr="005848E1">
              <w:rPr>
                <w:rFonts w:cstheme="minorHAnsi"/>
                <w:sz w:val="18"/>
                <w:szCs w:val="18"/>
              </w:rPr>
              <w:t>28.99</w:t>
            </w:r>
          </w:p>
        </w:tc>
      </w:tr>
      <w:tr w:rsidR="008D4C37" w:rsidRPr="005848E1" w14:paraId="6B40F2EA" w14:textId="77777777" w:rsidTr="008D4C37">
        <w:trPr>
          <w:trHeight w:val="288"/>
        </w:trPr>
        <w:tc>
          <w:tcPr>
            <w:tcW w:w="862" w:type="dxa"/>
          </w:tcPr>
          <w:p w14:paraId="1735316B" w14:textId="145B839D" w:rsidR="008D4C37" w:rsidRPr="005848E1" w:rsidRDefault="008D4C37" w:rsidP="008D4C37">
            <w:pPr>
              <w:jc w:val="center"/>
              <w:rPr>
                <w:rFonts w:cstheme="minorHAnsi"/>
                <w:sz w:val="18"/>
                <w:szCs w:val="18"/>
              </w:rPr>
            </w:pPr>
            <w:r w:rsidRPr="005848E1">
              <w:rPr>
                <w:rFonts w:cstheme="minorHAnsi"/>
                <w:sz w:val="18"/>
                <w:szCs w:val="18"/>
              </w:rPr>
              <w:t>38</w:t>
            </w:r>
          </w:p>
        </w:tc>
        <w:tc>
          <w:tcPr>
            <w:tcW w:w="1383" w:type="dxa"/>
            <w:noWrap/>
            <w:hideMark/>
          </w:tcPr>
          <w:p w14:paraId="6EB59C4D" w14:textId="77777777" w:rsidR="008D4C37" w:rsidRPr="005848E1" w:rsidRDefault="008D4C37" w:rsidP="008D4C37">
            <w:pPr>
              <w:jc w:val="center"/>
              <w:rPr>
                <w:rFonts w:cstheme="minorHAnsi"/>
                <w:sz w:val="18"/>
                <w:szCs w:val="18"/>
              </w:rPr>
            </w:pPr>
            <w:r w:rsidRPr="005848E1">
              <w:rPr>
                <w:rFonts w:cstheme="minorHAnsi"/>
                <w:sz w:val="18"/>
                <w:szCs w:val="18"/>
              </w:rPr>
              <w:t>Dagda</w:t>
            </w:r>
          </w:p>
        </w:tc>
        <w:tc>
          <w:tcPr>
            <w:tcW w:w="1735" w:type="dxa"/>
            <w:noWrap/>
            <w:hideMark/>
          </w:tcPr>
          <w:p w14:paraId="483A37C9" w14:textId="77777777" w:rsidR="008D4C37" w:rsidRPr="005848E1" w:rsidRDefault="008D4C37" w:rsidP="008D4C37">
            <w:pPr>
              <w:jc w:val="center"/>
              <w:rPr>
                <w:rFonts w:cstheme="minorHAnsi"/>
                <w:sz w:val="18"/>
                <w:szCs w:val="18"/>
              </w:rPr>
            </w:pPr>
            <w:r w:rsidRPr="005848E1">
              <w:rPr>
                <w:rFonts w:cstheme="minorHAnsi"/>
                <w:sz w:val="18"/>
                <w:szCs w:val="18"/>
              </w:rPr>
              <w:t>1566</w:t>
            </w:r>
          </w:p>
        </w:tc>
        <w:tc>
          <w:tcPr>
            <w:tcW w:w="1955" w:type="dxa"/>
            <w:noWrap/>
            <w:hideMark/>
          </w:tcPr>
          <w:p w14:paraId="7C7AFB59" w14:textId="77777777" w:rsidR="008D4C37" w:rsidRPr="005848E1" w:rsidRDefault="008D4C37" w:rsidP="008D4C37">
            <w:pPr>
              <w:jc w:val="center"/>
              <w:rPr>
                <w:rFonts w:cstheme="minorHAnsi"/>
                <w:sz w:val="18"/>
                <w:szCs w:val="18"/>
              </w:rPr>
            </w:pPr>
            <w:r w:rsidRPr="005848E1">
              <w:rPr>
                <w:rFonts w:cstheme="minorHAnsi"/>
                <w:sz w:val="18"/>
                <w:szCs w:val="18"/>
              </w:rPr>
              <w:t>39700</w:t>
            </w:r>
          </w:p>
        </w:tc>
        <w:tc>
          <w:tcPr>
            <w:tcW w:w="1710" w:type="dxa"/>
            <w:noWrap/>
            <w:hideMark/>
          </w:tcPr>
          <w:p w14:paraId="150983AA" w14:textId="77777777" w:rsidR="008D4C37" w:rsidRPr="005848E1" w:rsidRDefault="008D4C37" w:rsidP="008D4C37">
            <w:pPr>
              <w:jc w:val="center"/>
              <w:rPr>
                <w:rFonts w:cstheme="minorHAnsi"/>
                <w:sz w:val="18"/>
                <w:szCs w:val="18"/>
              </w:rPr>
            </w:pPr>
            <w:r w:rsidRPr="005848E1">
              <w:rPr>
                <w:rFonts w:cstheme="minorHAnsi"/>
                <w:sz w:val="18"/>
                <w:szCs w:val="18"/>
              </w:rPr>
              <w:t>93690</w:t>
            </w:r>
          </w:p>
        </w:tc>
        <w:tc>
          <w:tcPr>
            <w:tcW w:w="1710" w:type="dxa"/>
            <w:noWrap/>
            <w:hideMark/>
          </w:tcPr>
          <w:p w14:paraId="290CCDD3" w14:textId="77777777" w:rsidR="008D4C37" w:rsidRPr="005848E1" w:rsidRDefault="008D4C37" w:rsidP="008D4C37">
            <w:pPr>
              <w:jc w:val="center"/>
              <w:rPr>
                <w:rFonts w:cstheme="minorHAnsi"/>
                <w:sz w:val="18"/>
                <w:szCs w:val="18"/>
              </w:rPr>
            </w:pPr>
            <w:r w:rsidRPr="005848E1">
              <w:rPr>
                <w:rFonts w:cstheme="minorHAnsi"/>
                <w:sz w:val="18"/>
                <w:szCs w:val="18"/>
              </w:rPr>
              <w:t>57.63</w:t>
            </w:r>
          </w:p>
        </w:tc>
      </w:tr>
      <w:tr w:rsidR="008D4C37" w:rsidRPr="005848E1" w14:paraId="785FB6ED" w14:textId="77777777" w:rsidTr="008D4C37">
        <w:trPr>
          <w:trHeight w:val="288"/>
        </w:trPr>
        <w:tc>
          <w:tcPr>
            <w:tcW w:w="862" w:type="dxa"/>
          </w:tcPr>
          <w:p w14:paraId="35B3DDFD" w14:textId="15D4EC6A" w:rsidR="008D4C37" w:rsidRPr="005848E1" w:rsidRDefault="008D4C37" w:rsidP="008D4C37">
            <w:pPr>
              <w:jc w:val="center"/>
              <w:rPr>
                <w:rFonts w:cstheme="minorHAnsi"/>
                <w:sz w:val="18"/>
                <w:szCs w:val="18"/>
              </w:rPr>
            </w:pPr>
            <w:r w:rsidRPr="005848E1">
              <w:rPr>
                <w:rFonts w:cstheme="minorHAnsi"/>
                <w:sz w:val="18"/>
                <w:szCs w:val="18"/>
              </w:rPr>
              <w:t>39</w:t>
            </w:r>
          </w:p>
        </w:tc>
        <w:tc>
          <w:tcPr>
            <w:tcW w:w="1383" w:type="dxa"/>
            <w:noWrap/>
            <w:hideMark/>
          </w:tcPr>
          <w:p w14:paraId="50580ACD" w14:textId="77777777" w:rsidR="008D4C37" w:rsidRPr="005848E1" w:rsidRDefault="008D4C37" w:rsidP="008D4C37">
            <w:pPr>
              <w:jc w:val="center"/>
              <w:rPr>
                <w:rFonts w:cstheme="minorHAnsi"/>
                <w:sz w:val="18"/>
                <w:szCs w:val="18"/>
              </w:rPr>
            </w:pPr>
            <w:r w:rsidRPr="005848E1">
              <w:rPr>
                <w:rFonts w:cstheme="minorHAnsi"/>
                <w:sz w:val="18"/>
                <w:szCs w:val="18"/>
              </w:rPr>
              <w:t>Dundaga</w:t>
            </w:r>
          </w:p>
        </w:tc>
        <w:tc>
          <w:tcPr>
            <w:tcW w:w="1735" w:type="dxa"/>
            <w:noWrap/>
            <w:hideMark/>
          </w:tcPr>
          <w:p w14:paraId="5CA336C8" w14:textId="77777777" w:rsidR="008D4C37" w:rsidRPr="005848E1" w:rsidRDefault="008D4C37" w:rsidP="008D4C37">
            <w:pPr>
              <w:jc w:val="center"/>
              <w:rPr>
                <w:rFonts w:cstheme="minorHAnsi"/>
                <w:sz w:val="18"/>
                <w:szCs w:val="18"/>
              </w:rPr>
            </w:pPr>
            <w:r w:rsidRPr="005848E1">
              <w:rPr>
                <w:rFonts w:cstheme="minorHAnsi"/>
                <w:sz w:val="18"/>
                <w:szCs w:val="18"/>
              </w:rPr>
              <w:t>1031</w:t>
            </w:r>
          </w:p>
        </w:tc>
        <w:tc>
          <w:tcPr>
            <w:tcW w:w="1955" w:type="dxa"/>
            <w:noWrap/>
            <w:hideMark/>
          </w:tcPr>
          <w:p w14:paraId="7C798E77" w14:textId="77777777" w:rsidR="008D4C37" w:rsidRPr="005848E1" w:rsidRDefault="008D4C37" w:rsidP="008D4C37">
            <w:pPr>
              <w:jc w:val="center"/>
              <w:rPr>
                <w:rFonts w:cstheme="minorHAnsi"/>
                <w:sz w:val="18"/>
                <w:szCs w:val="18"/>
              </w:rPr>
            </w:pPr>
            <w:r w:rsidRPr="005848E1">
              <w:rPr>
                <w:rFonts w:cstheme="minorHAnsi"/>
                <w:sz w:val="18"/>
                <w:szCs w:val="18"/>
              </w:rPr>
              <w:t>58857</w:t>
            </w:r>
          </w:p>
        </w:tc>
        <w:tc>
          <w:tcPr>
            <w:tcW w:w="1710" w:type="dxa"/>
            <w:noWrap/>
            <w:hideMark/>
          </w:tcPr>
          <w:p w14:paraId="5E5B5614" w14:textId="77777777" w:rsidR="008D4C37" w:rsidRPr="005848E1" w:rsidRDefault="008D4C37" w:rsidP="008D4C37">
            <w:pPr>
              <w:jc w:val="center"/>
              <w:rPr>
                <w:rFonts w:cstheme="minorHAnsi"/>
                <w:sz w:val="18"/>
                <w:szCs w:val="18"/>
              </w:rPr>
            </w:pPr>
            <w:r w:rsidRPr="005848E1">
              <w:rPr>
                <w:rFonts w:cstheme="minorHAnsi"/>
                <w:sz w:val="18"/>
                <w:szCs w:val="18"/>
              </w:rPr>
              <w:t>77443</w:t>
            </w:r>
          </w:p>
        </w:tc>
        <w:tc>
          <w:tcPr>
            <w:tcW w:w="1710" w:type="dxa"/>
            <w:noWrap/>
            <w:hideMark/>
          </w:tcPr>
          <w:p w14:paraId="71021800" w14:textId="77777777" w:rsidR="008D4C37" w:rsidRPr="005848E1" w:rsidRDefault="008D4C37" w:rsidP="008D4C37">
            <w:pPr>
              <w:jc w:val="center"/>
              <w:rPr>
                <w:rFonts w:cstheme="minorHAnsi"/>
                <w:sz w:val="18"/>
                <w:szCs w:val="18"/>
              </w:rPr>
            </w:pPr>
            <w:r w:rsidRPr="005848E1">
              <w:rPr>
                <w:rFonts w:cstheme="minorHAnsi"/>
                <w:sz w:val="18"/>
                <w:szCs w:val="18"/>
              </w:rPr>
              <w:t>24.00</w:t>
            </w:r>
          </w:p>
        </w:tc>
      </w:tr>
      <w:tr w:rsidR="008D4C37" w:rsidRPr="005848E1" w14:paraId="74279D31" w14:textId="77777777" w:rsidTr="008D4C37">
        <w:trPr>
          <w:trHeight w:val="288"/>
        </w:trPr>
        <w:tc>
          <w:tcPr>
            <w:tcW w:w="862" w:type="dxa"/>
          </w:tcPr>
          <w:p w14:paraId="0AF996EA" w14:textId="247E51D6" w:rsidR="008D4C37" w:rsidRPr="005848E1" w:rsidRDefault="008D4C37" w:rsidP="008D4C37">
            <w:pPr>
              <w:jc w:val="center"/>
              <w:rPr>
                <w:rFonts w:cstheme="minorHAnsi"/>
                <w:sz w:val="18"/>
                <w:szCs w:val="18"/>
              </w:rPr>
            </w:pPr>
            <w:r w:rsidRPr="005848E1">
              <w:rPr>
                <w:rFonts w:cstheme="minorHAnsi"/>
                <w:sz w:val="18"/>
                <w:szCs w:val="18"/>
              </w:rPr>
              <w:t>40</w:t>
            </w:r>
          </w:p>
        </w:tc>
        <w:tc>
          <w:tcPr>
            <w:tcW w:w="1383" w:type="dxa"/>
            <w:noWrap/>
            <w:hideMark/>
          </w:tcPr>
          <w:p w14:paraId="241F4961" w14:textId="77777777" w:rsidR="008D4C37" w:rsidRPr="005848E1" w:rsidRDefault="008D4C37" w:rsidP="008D4C37">
            <w:pPr>
              <w:jc w:val="center"/>
              <w:rPr>
                <w:rFonts w:cstheme="minorHAnsi"/>
                <w:sz w:val="18"/>
                <w:szCs w:val="18"/>
              </w:rPr>
            </w:pPr>
            <w:r w:rsidRPr="005848E1">
              <w:rPr>
                <w:rFonts w:cstheme="minorHAnsi"/>
                <w:sz w:val="18"/>
                <w:szCs w:val="18"/>
              </w:rPr>
              <w:t>Ērgļi</w:t>
            </w:r>
          </w:p>
        </w:tc>
        <w:tc>
          <w:tcPr>
            <w:tcW w:w="1735" w:type="dxa"/>
            <w:noWrap/>
            <w:hideMark/>
          </w:tcPr>
          <w:p w14:paraId="5F4ED4D2" w14:textId="77777777" w:rsidR="008D4C37" w:rsidRPr="005848E1" w:rsidRDefault="008D4C37" w:rsidP="008D4C37">
            <w:pPr>
              <w:jc w:val="center"/>
              <w:rPr>
                <w:rFonts w:cstheme="minorHAnsi"/>
                <w:sz w:val="18"/>
                <w:szCs w:val="18"/>
              </w:rPr>
            </w:pPr>
            <w:r w:rsidRPr="005848E1">
              <w:rPr>
                <w:rFonts w:cstheme="minorHAnsi"/>
                <w:sz w:val="18"/>
                <w:szCs w:val="18"/>
              </w:rPr>
              <w:t>1329</w:t>
            </w:r>
          </w:p>
        </w:tc>
        <w:tc>
          <w:tcPr>
            <w:tcW w:w="1955" w:type="dxa"/>
            <w:noWrap/>
            <w:hideMark/>
          </w:tcPr>
          <w:p w14:paraId="6E475A2C" w14:textId="77777777" w:rsidR="008D4C37" w:rsidRPr="005848E1" w:rsidRDefault="008D4C37" w:rsidP="008D4C37">
            <w:pPr>
              <w:jc w:val="center"/>
              <w:rPr>
                <w:rFonts w:cstheme="minorHAnsi"/>
                <w:sz w:val="18"/>
                <w:szCs w:val="18"/>
              </w:rPr>
            </w:pPr>
            <w:r w:rsidRPr="005848E1">
              <w:rPr>
                <w:rFonts w:cstheme="minorHAnsi"/>
                <w:sz w:val="18"/>
                <w:szCs w:val="18"/>
              </w:rPr>
              <w:t>39307</w:t>
            </w:r>
          </w:p>
        </w:tc>
        <w:tc>
          <w:tcPr>
            <w:tcW w:w="1710" w:type="dxa"/>
            <w:noWrap/>
            <w:hideMark/>
          </w:tcPr>
          <w:p w14:paraId="425B3AAD" w14:textId="77777777" w:rsidR="008D4C37" w:rsidRPr="005848E1" w:rsidRDefault="008D4C37" w:rsidP="008D4C37">
            <w:pPr>
              <w:jc w:val="center"/>
              <w:rPr>
                <w:rFonts w:cstheme="minorHAnsi"/>
                <w:sz w:val="18"/>
                <w:szCs w:val="18"/>
              </w:rPr>
            </w:pPr>
            <w:r w:rsidRPr="005848E1">
              <w:rPr>
                <w:rFonts w:cstheme="minorHAnsi"/>
                <w:sz w:val="18"/>
                <w:szCs w:val="18"/>
              </w:rPr>
              <w:t>50433</w:t>
            </w:r>
          </w:p>
        </w:tc>
        <w:tc>
          <w:tcPr>
            <w:tcW w:w="1710" w:type="dxa"/>
            <w:noWrap/>
            <w:hideMark/>
          </w:tcPr>
          <w:p w14:paraId="40E6DFE1" w14:textId="77777777" w:rsidR="008D4C37" w:rsidRPr="005848E1" w:rsidRDefault="008D4C37" w:rsidP="008D4C37">
            <w:pPr>
              <w:jc w:val="center"/>
              <w:rPr>
                <w:rFonts w:cstheme="minorHAnsi"/>
                <w:sz w:val="18"/>
                <w:szCs w:val="18"/>
              </w:rPr>
            </w:pPr>
            <w:r w:rsidRPr="005848E1">
              <w:rPr>
                <w:rFonts w:cstheme="minorHAnsi"/>
                <w:sz w:val="18"/>
                <w:szCs w:val="18"/>
              </w:rPr>
              <w:t>22.06</w:t>
            </w:r>
          </w:p>
        </w:tc>
      </w:tr>
      <w:tr w:rsidR="008D4C37" w:rsidRPr="005848E1" w14:paraId="1679FA9D" w14:textId="77777777" w:rsidTr="008D4C37">
        <w:trPr>
          <w:trHeight w:val="288"/>
        </w:trPr>
        <w:tc>
          <w:tcPr>
            <w:tcW w:w="862" w:type="dxa"/>
          </w:tcPr>
          <w:p w14:paraId="2EC65491" w14:textId="1D16427B" w:rsidR="008D4C37" w:rsidRPr="005848E1" w:rsidRDefault="008D4C37" w:rsidP="008D4C37">
            <w:pPr>
              <w:jc w:val="center"/>
              <w:rPr>
                <w:rFonts w:cstheme="minorHAnsi"/>
                <w:sz w:val="18"/>
                <w:szCs w:val="18"/>
              </w:rPr>
            </w:pPr>
            <w:r w:rsidRPr="005848E1">
              <w:rPr>
                <w:rFonts w:cstheme="minorHAnsi"/>
                <w:sz w:val="18"/>
                <w:szCs w:val="18"/>
              </w:rPr>
              <w:t>41</w:t>
            </w:r>
          </w:p>
        </w:tc>
        <w:tc>
          <w:tcPr>
            <w:tcW w:w="1383" w:type="dxa"/>
            <w:noWrap/>
            <w:hideMark/>
          </w:tcPr>
          <w:p w14:paraId="09A70A95" w14:textId="77777777" w:rsidR="008D4C37" w:rsidRPr="005848E1" w:rsidRDefault="008D4C37" w:rsidP="008D4C37">
            <w:pPr>
              <w:jc w:val="center"/>
              <w:rPr>
                <w:rFonts w:cstheme="minorHAnsi"/>
                <w:sz w:val="18"/>
                <w:szCs w:val="18"/>
              </w:rPr>
            </w:pPr>
            <w:r w:rsidRPr="005848E1">
              <w:rPr>
                <w:rFonts w:cstheme="minorHAnsi"/>
                <w:sz w:val="18"/>
                <w:szCs w:val="18"/>
              </w:rPr>
              <w:t>Grobiņa</w:t>
            </w:r>
          </w:p>
        </w:tc>
        <w:tc>
          <w:tcPr>
            <w:tcW w:w="1735" w:type="dxa"/>
            <w:noWrap/>
            <w:hideMark/>
          </w:tcPr>
          <w:p w14:paraId="684DA9AD" w14:textId="77777777" w:rsidR="008D4C37" w:rsidRPr="005848E1" w:rsidRDefault="008D4C37" w:rsidP="008D4C37">
            <w:pPr>
              <w:jc w:val="center"/>
              <w:rPr>
                <w:rFonts w:cstheme="minorHAnsi"/>
                <w:sz w:val="18"/>
                <w:szCs w:val="18"/>
              </w:rPr>
            </w:pPr>
            <w:r w:rsidRPr="005848E1">
              <w:rPr>
                <w:rFonts w:cstheme="minorHAnsi"/>
                <w:sz w:val="18"/>
                <w:szCs w:val="18"/>
              </w:rPr>
              <w:t>3593</w:t>
            </w:r>
          </w:p>
        </w:tc>
        <w:tc>
          <w:tcPr>
            <w:tcW w:w="1955" w:type="dxa"/>
            <w:noWrap/>
            <w:hideMark/>
          </w:tcPr>
          <w:p w14:paraId="067350DB" w14:textId="77777777" w:rsidR="008D4C37" w:rsidRPr="005848E1" w:rsidRDefault="008D4C37" w:rsidP="008D4C37">
            <w:pPr>
              <w:jc w:val="center"/>
              <w:rPr>
                <w:rFonts w:cstheme="minorHAnsi"/>
                <w:sz w:val="18"/>
                <w:szCs w:val="18"/>
              </w:rPr>
            </w:pPr>
            <w:r w:rsidRPr="005848E1">
              <w:rPr>
                <w:rFonts w:cstheme="minorHAnsi"/>
                <w:sz w:val="18"/>
                <w:szCs w:val="18"/>
              </w:rPr>
              <w:t>122586</w:t>
            </w:r>
          </w:p>
        </w:tc>
        <w:tc>
          <w:tcPr>
            <w:tcW w:w="1710" w:type="dxa"/>
            <w:noWrap/>
            <w:hideMark/>
          </w:tcPr>
          <w:p w14:paraId="10F19078" w14:textId="77777777" w:rsidR="008D4C37" w:rsidRPr="005848E1" w:rsidRDefault="008D4C37" w:rsidP="008D4C37">
            <w:pPr>
              <w:jc w:val="center"/>
              <w:rPr>
                <w:rFonts w:cstheme="minorHAnsi"/>
                <w:sz w:val="18"/>
                <w:szCs w:val="18"/>
              </w:rPr>
            </w:pPr>
            <w:r w:rsidRPr="005848E1">
              <w:rPr>
                <w:rFonts w:cstheme="minorHAnsi"/>
                <w:sz w:val="18"/>
                <w:szCs w:val="18"/>
              </w:rPr>
              <w:t>137549</w:t>
            </w:r>
          </w:p>
        </w:tc>
        <w:tc>
          <w:tcPr>
            <w:tcW w:w="1710" w:type="dxa"/>
            <w:noWrap/>
            <w:hideMark/>
          </w:tcPr>
          <w:p w14:paraId="1E3FF3D5" w14:textId="77777777" w:rsidR="008D4C37" w:rsidRPr="005848E1" w:rsidRDefault="008D4C37" w:rsidP="008D4C37">
            <w:pPr>
              <w:jc w:val="center"/>
              <w:rPr>
                <w:rFonts w:cstheme="minorHAnsi"/>
                <w:sz w:val="18"/>
                <w:szCs w:val="18"/>
              </w:rPr>
            </w:pPr>
            <w:r w:rsidRPr="005848E1">
              <w:rPr>
                <w:rFonts w:cstheme="minorHAnsi"/>
                <w:sz w:val="18"/>
                <w:szCs w:val="18"/>
              </w:rPr>
              <w:t>10.88</w:t>
            </w:r>
          </w:p>
        </w:tc>
      </w:tr>
      <w:tr w:rsidR="008D4C37" w:rsidRPr="005848E1" w14:paraId="0854B913" w14:textId="77777777" w:rsidTr="008D4C37">
        <w:trPr>
          <w:trHeight w:val="288"/>
        </w:trPr>
        <w:tc>
          <w:tcPr>
            <w:tcW w:w="862" w:type="dxa"/>
          </w:tcPr>
          <w:p w14:paraId="60901068" w14:textId="7A0123F3" w:rsidR="008D4C37" w:rsidRPr="005848E1" w:rsidRDefault="008D4C37" w:rsidP="008D4C37">
            <w:pPr>
              <w:jc w:val="center"/>
              <w:rPr>
                <w:rFonts w:cstheme="minorHAnsi"/>
                <w:sz w:val="18"/>
                <w:szCs w:val="18"/>
              </w:rPr>
            </w:pPr>
            <w:r w:rsidRPr="005848E1">
              <w:rPr>
                <w:rFonts w:cstheme="minorHAnsi"/>
                <w:sz w:val="18"/>
                <w:szCs w:val="18"/>
              </w:rPr>
              <w:t>42</w:t>
            </w:r>
          </w:p>
        </w:tc>
        <w:tc>
          <w:tcPr>
            <w:tcW w:w="1383" w:type="dxa"/>
            <w:noWrap/>
            <w:hideMark/>
          </w:tcPr>
          <w:p w14:paraId="11D2488A" w14:textId="77777777" w:rsidR="008D4C37" w:rsidRPr="005848E1" w:rsidRDefault="008D4C37" w:rsidP="008D4C37">
            <w:pPr>
              <w:jc w:val="center"/>
              <w:rPr>
                <w:rFonts w:cstheme="minorHAnsi"/>
                <w:sz w:val="18"/>
                <w:szCs w:val="18"/>
              </w:rPr>
            </w:pPr>
            <w:r w:rsidRPr="005848E1">
              <w:rPr>
                <w:rFonts w:cstheme="minorHAnsi"/>
                <w:sz w:val="18"/>
                <w:szCs w:val="18"/>
              </w:rPr>
              <w:t>Iecava</w:t>
            </w:r>
          </w:p>
        </w:tc>
        <w:tc>
          <w:tcPr>
            <w:tcW w:w="1735" w:type="dxa"/>
            <w:noWrap/>
            <w:hideMark/>
          </w:tcPr>
          <w:p w14:paraId="4B35990B" w14:textId="77777777" w:rsidR="008D4C37" w:rsidRPr="005848E1" w:rsidRDefault="008D4C37" w:rsidP="008D4C37">
            <w:pPr>
              <w:jc w:val="center"/>
              <w:rPr>
                <w:rFonts w:cstheme="minorHAnsi"/>
                <w:sz w:val="18"/>
                <w:szCs w:val="18"/>
              </w:rPr>
            </w:pPr>
            <w:r w:rsidRPr="005848E1">
              <w:rPr>
                <w:rFonts w:cstheme="minorHAnsi"/>
                <w:sz w:val="18"/>
                <w:szCs w:val="18"/>
              </w:rPr>
              <w:t>3368</w:t>
            </w:r>
          </w:p>
        </w:tc>
        <w:tc>
          <w:tcPr>
            <w:tcW w:w="1955" w:type="dxa"/>
            <w:noWrap/>
            <w:hideMark/>
          </w:tcPr>
          <w:p w14:paraId="623D1CB3" w14:textId="77777777" w:rsidR="008D4C37" w:rsidRPr="005848E1" w:rsidRDefault="008D4C37" w:rsidP="008D4C37">
            <w:pPr>
              <w:jc w:val="center"/>
              <w:rPr>
                <w:rFonts w:cstheme="minorHAnsi"/>
                <w:sz w:val="18"/>
                <w:szCs w:val="18"/>
              </w:rPr>
            </w:pPr>
            <w:r w:rsidRPr="005848E1">
              <w:rPr>
                <w:rFonts w:cstheme="minorHAnsi"/>
                <w:sz w:val="18"/>
                <w:szCs w:val="18"/>
              </w:rPr>
              <w:t>130688</w:t>
            </w:r>
          </w:p>
        </w:tc>
        <w:tc>
          <w:tcPr>
            <w:tcW w:w="1710" w:type="dxa"/>
            <w:noWrap/>
            <w:hideMark/>
          </w:tcPr>
          <w:p w14:paraId="5D82F9D5" w14:textId="77777777" w:rsidR="008D4C37" w:rsidRPr="005848E1" w:rsidRDefault="008D4C37" w:rsidP="008D4C37">
            <w:pPr>
              <w:jc w:val="center"/>
              <w:rPr>
                <w:rFonts w:cstheme="minorHAnsi"/>
                <w:sz w:val="18"/>
                <w:szCs w:val="18"/>
              </w:rPr>
            </w:pPr>
            <w:r w:rsidRPr="005848E1">
              <w:rPr>
                <w:rFonts w:cstheme="minorHAnsi"/>
                <w:sz w:val="18"/>
                <w:szCs w:val="18"/>
              </w:rPr>
              <w:t>151169</w:t>
            </w:r>
          </w:p>
        </w:tc>
        <w:tc>
          <w:tcPr>
            <w:tcW w:w="1710" w:type="dxa"/>
            <w:noWrap/>
            <w:hideMark/>
          </w:tcPr>
          <w:p w14:paraId="04B7556C" w14:textId="77777777" w:rsidR="008D4C37" w:rsidRPr="005848E1" w:rsidRDefault="008D4C37" w:rsidP="008D4C37">
            <w:pPr>
              <w:jc w:val="center"/>
              <w:rPr>
                <w:rFonts w:cstheme="minorHAnsi"/>
                <w:sz w:val="18"/>
                <w:szCs w:val="18"/>
              </w:rPr>
            </w:pPr>
            <w:r w:rsidRPr="005848E1">
              <w:rPr>
                <w:rFonts w:cstheme="minorHAnsi"/>
                <w:sz w:val="18"/>
                <w:szCs w:val="18"/>
              </w:rPr>
              <w:t>13.55</w:t>
            </w:r>
          </w:p>
        </w:tc>
      </w:tr>
      <w:tr w:rsidR="008D4C37" w:rsidRPr="005848E1" w14:paraId="0F977A42" w14:textId="77777777" w:rsidTr="008D4C37">
        <w:trPr>
          <w:trHeight w:val="288"/>
        </w:trPr>
        <w:tc>
          <w:tcPr>
            <w:tcW w:w="862" w:type="dxa"/>
          </w:tcPr>
          <w:p w14:paraId="354CC127" w14:textId="18CD151F" w:rsidR="008D4C37" w:rsidRPr="005848E1" w:rsidRDefault="008D4C37" w:rsidP="008D4C37">
            <w:pPr>
              <w:jc w:val="center"/>
              <w:rPr>
                <w:rFonts w:cstheme="minorHAnsi"/>
                <w:sz w:val="18"/>
                <w:szCs w:val="18"/>
              </w:rPr>
            </w:pPr>
            <w:r w:rsidRPr="005848E1">
              <w:rPr>
                <w:rFonts w:cstheme="minorHAnsi"/>
                <w:sz w:val="18"/>
                <w:szCs w:val="18"/>
              </w:rPr>
              <w:t>43</w:t>
            </w:r>
          </w:p>
        </w:tc>
        <w:tc>
          <w:tcPr>
            <w:tcW w:w="1383" w:type="dxa"/>
            <w:noWrap/>
            <w:hideMark/>
          </w:tcPr>
          <w:p w14:paraId="5C9AD84C" w14:textId="77777777" w:rsidR="008D4C37" w:rsidRPr="005848E1" w:rsidRDefault="008D4C37" w:rsidP="008D4C37">
            <w:pPr>
              <w:jc w:val="center"/>
              <w:rPr>
                <w:rFonts w:cstheme="minorHAnsi"/>
                <w:sz w:val="18"/>
                <w:szCs w:val="18"/>
              </w:rPr>
            </w:pPr>
            <w:r w:rsidRPr="005848E1">
              <w:rPr>
                <w:rFonts w:cstheme="minorHAnsi"/>
                <w:sz w:val="18"/>
                <w:szCs w:val="18"/>
              </w:rPr>
              <w:t>Ikšķile</w:t>
            </w:r>
          </w:p>
        </w:tc>
        <w:tc>
          <w:tcPr>
            <w:tcW w:w="1735" w:type="dxa"/>
            <w:noWrap/>
            <w:hideMark/>
          </w:tcPr>
          <w:p w14:paraId="3B68C15D" w14:textId="77777777" w:rsidR="008D4C37" w:rsidRPr="005848E1" w:rsidRDefault="008D4C37" w:rsidP="008D4C37">
            <w:pPr>
              <w:jc w:val="center"/>
              <w:rPr>
                <w:rFonts w:cstheme="minorHAnsi"/>
                <w:sz w:val="18"/>
                <w:szCs w:val="18"/>
              </w:rPr>
            </w:pPr>
            <w:r w:rsidRPr="005848E1">
              <w:rPr>
                <w:rFonts w:cstheme="minorHAnsi"/>
                <w:sz w:val="18"/>
                <w:szCs w:val="18"/>
              </w:rPr>
              <w:t>2470</w:t>
            </w:r>
          </w:p>
        </w:tc>
        <w:tc>
          <w:tcPr>
            <w:tcW w:w="1955" w:type="dxa"/>
            <w:noWrap/>
            <w:hideMark/>
          </w:tcPr>
          <w:p w14:paraId="3CCED9E3" w14:textId="77777777" w:rsidR="008D4C37" w:rsidRPr="005848E1" w:rsidRDefault="008D4C37" w:rsidP="008D4C37">
            <w:pPr>
              <w:jc w:val="center"/>
              <w:rPr>
                <w:rFonts w:cstheme="minorHAnsi"/>
                <w:sz w:val="18"/>
                <w:szCs w:val="18"/>
              </w:rPr>
            </w:pPr>
            <w:r w:rsidRPr="005848E1">
              <w:rPr>
                <w:rFonts w:cstheme="minorHAnsi"/>
                <w:sz w:val="18"/>
                <w:szCs w:val="18"/>
              </w:rPr>
              <w:t>116372</w:t>
            </w:r>
          </w:p>
        </w:tc>
        <w:tc>
          <w:tcPr>
            <w:tcW w:w="1710" w:type="dxa"/>
            <w:noWrap/>
            <w:hideMark/>
          </w:tcPr>
          <w:p w14:paraId="6689AFC8" w14:textId="77777777" w:rsidR="008D4C37" w:rsidRPr="005848E1" w:rsidRDefault="008D4C37" w:rsidP="008D4C37">
            <w:pPr>
              <w:jc w:val="center"/>
              <w:rPr>
                <w:rFonts w:cstheme="minorHAnsi"/>
                <w:sz w:val="18"/>
                <w:szCs w:val="18"/>
              </w:rPr>
            </w:pPr>
            <w:r w:rsidRPr="005848E1">
              <w:rPr>
                <w:rFonts w:cstheme="minorHAnsi"/>
                <w:sz w:val="18"/>
                <w:szCs w:val="18"/>
              </w:rPr>
              <w:t>126273</w:t>
            </w:r>
          </w:p>
        </w:tc>
        <w:tc>
          <w:tcPr>
            <w:tcW w:w="1710" w:type="dxa"/>
            <w:noWrap/>
            <w:hideMark/>
          </w:tcPr>
          <w:p w14:paraId="4B296F16" w14:textId="77777777" w:rsidR="008D4C37" w:rsidRPr="005848E1" w:rsidRDefault="008D4C37" w:rsidP="008D4C37">
            <w:pPr>
              <w:jc w:val="center"/>
              <w:rPr>
                <w:rFonts w:cstheme="minorHAnsi"/>
                <w:sz w:val="18"/>
                <w:szCs w:val="18"/>
              </w:rPr>
            </w:pPr>
            <w:r w:rsidRPr="005848E1">
              <w:rPr>
                <w:rFonts w:cstheme="minorHAnsi"/>
                <w:sz w:val="18"/>
                <w:szCs w:val="18"/>
              </w:rPr>
              <w:t>7.84</w:t>
            </w:r>
          </w:p>
        </w:tc>
      </w:tr>
      <w:tr w:rsidR="008D4C37" w:rsidRPr="005848E1" w14:paraId="7950A76A" w14:textId="77777777" w:rsidTr="008D4C37">
        <w:trPr>
          <w:trHeight w:val="288"/>
        </w:trPr>
        <w:tc>
          <w:tcPr>
            <w:tcW w:w="862" w:type="dxa"/>
          </w:tcPr>
          <w:p w14:paraId="4139F298" w14:textId="0EAFF2D9" w:rsidR="008D4C37" w:rsidRPr="005848E1" w:rsidRDefault="008D4C37" w:rsidP="008D4C37">
            <w:pPr>
              <w:jc w:val="center"/>
              <w:rPr>
                <w:rFonts w:cstheme="minorHAnsi"/>
                <w:sz w:val="18"/>
                <w:szCs w:val="18"/>
              </w:rPr>
            </w:pPr>
            <w:r w:rsidRPr="005848E1">
              <w:rPr>
                <w:rFonts w:cstheme="minorHAnsi"/>
                <w:sz w:val="18"/>
                <w:szCs w:val="18"/>
              </w:rPr>
              <w:t>44</w:t>
            </w:r>
          </w:p>
        </w:tc>
        <w:tc>
          <w:tcPr>
            <w:tcW w:w="1383" w:type="dxa"/>
            <w:noWrap/>
            <w:hideMark/>
          </w:tcPr>
          <w:p w14:paraId="671C8908" w14:textId="77777777" w:rsidR="008D4C37" w:rsidRPr="005848E1" w:rsidRDefault="008D4C37" w:rsidP="008D4C37">
            <w:pPr>
              <w:jc w:val="center"/>
              <w:rPr>
                <w:rFonts w:cstheme="minorHAnsi"/>
                <w:sz w:val="18"/>
                <w:szCs w:val="18"/>
              </w:rPr>
            </w:pPr>
            <w:r w:rsidRPr="005848E1">
              <w:rPr>
                <w:rFonts w:cstheme="minorHAnsi"/>
                <w:sz w:val="18"/>
                <w:szCs w:val="18"/>
              </w:rPr>
              <w:t>Ilūkste</w:t>
            </w:r>
          </w:p>
        </w:tc>
        <w:tc>
          <w:tcPr>
            <w:tcW w:w="1735" w:type="dxa"/>
            <w:noWrap/>
            <w:hideMark/>
          </w:tcPr>
          <w:p w14:paraId="4CC1F39D" w14:textId="77777777" w:rsidR="008D4C37" w:rsidRPr="005848E1" w:rsidRDefault="008D4C37" w:rsidP="008D4C37">
            <w:pPr>
              <w:jc w:val="center"/>
              <w:rPr>
                <w:rFonts w:cstheme="minorHAnsi"/>
                <w:sz w:val="18"/>
                <w:szCs w:val="18"/>
              </w:rPr>
            </w:pPr>
            <w:r w:rsidRPr="005848E1">
              <w:rPr>
                <w:rFonts w:cstheme="minorHAnsi"/>
                <w:sz w:val="18"/>
                <w:szCs w:val="18"/>
              </w:rPr>
              <w:t>1994</w:t>
            </w:r>
          </w:p>
        </w:tc>
        <w:tc>
          <w:tcPr>
            <w:tcW w:w="1955" w:type="dxa"/>
            <w:noWrap/>
            <w:hideMark/>
          </w:tcPr>
          <w:p w14:paraId="47ABA39A" w14:textId="77777777" w:rsidR="008D4C37" w:rsidRPr="005848E1" w:rsidRDefault="008D4C37" w:rsidP="008D4C37">
            <w:pPr>
              <w:jc w:val="center"/>
              <w:rPr>
                <w:rFonts w:cstheme="minorHAnsi"/>
                <w:sz w:val="18"/>
                <w:szCs w:val="18"/>
              </w:rPr>
            </w:pPr>
            <w:r w:rsidRPr="005848E1">
              <w:rPr>
                <w:rFonts w:cstheme="minorHAnsi"/>
                <w:sz w:val="18"/>
                <w:szCs w:val="18"/>
              </w:rPr>
              <w:t>49679</w:t>
            </w:r>
          </w:p>
        </w:tc>
        <w:tc>
          <w:tcPr>
            <w:tcW w:w="1710" w:type="dxa"/>
            <w:noWrap/>
            <w:hideMark/>
          </w:tcPr>
          <w:p w14:paraId="1EB0356C" w14:textId="77777777" w:rsidR="008D4C37" w:rsidRPr="005848E1" w:rsidRDefault="008D4C37" w:rsidP="008D4C37">
            <w:pPr>
              <w:jc w:val="center"/>
              <w:rPr>
                <w:rFonts w:cstheme="minorHAnsi"/>
                <w:sz w:val="18"/>
                <w:szCs w:val="18"/>
              </w:rPr>
            </w:pPr>
            <w:r w:rsidRPr="005848E1">
              <w:rPr>
                <w:rFonts w:cstheme="minorHAnsi"/>
                <w:sz w:val="18"/>
                <w:szCs w:val="18"/>
              </w:rPr>
              <w:t>92053</w:t>
            </w:r>
          </w:p>
        </w:tc>
        <w:tc>
          <w:tcPr>
            <w:tcW w:w="1710" w:type="dxa"/>
            <w:noWrap/>
            <w:hideMark/>
          </w:tcPr>
          <w:p w14:paraId="68FE27FB" w14:textId="77777777" w:rsidR="008D4C37" w:rsidRPr="005848E1" w:rsidRDefault="008D4C37" w:rsidP="008D4C37">
            <w:pPr>
              <w:jc w:val="center"/>
              <w:rPr>
                <w:rFonts w:cstheme="minorHAnsi"/>
                <w:sz w:val="18"/>
                <w:szCs w:val="18"/>
              </w:rPr>
            </w:pPr>
            <w:r w:rsidRPr="005848E1">
              <w:rPr>
                <w:rFonts w:cstheme="minorHAnsi"/>
                <w:sz w:val="18"/>
                <w:szCs w:val="18"/>
              </w:rPr>
              <w:t>46.03</w:t>
            </w:r>
          </w:p>
        </w:tc>
      </w:tr>
      <w:tr w:rsidR="008D4C37" w:rsidRPr="005848E1" w14:paraId="4408E411" w14:textId="77777777" w:rsidTr="008D4C37">
        <w:trPr>
          <w:trHeight w:val="288"/>
        </w:trPr>
        <w:tc>
          <w:tcPr>
            <w:tcW w:w="862" w:type="dxa"/>
          </w:tcPr>
          <w:p w14:paraId="2633888B" w14:textId="0F04253C" w:rsidR="008D4C37" w:rsidRPr="005848E1" w:rsidRDefault="008D4C37" w:rsidP="008D4C37">
            <w:pPr>
              <w:jc w:val="center"/>
              <w:rPr>
                <w:rFonts w:cstheme="minorHAnsi"/>
                <w:sz w:val="18"/>
                <w:szCs w:val="18"/>
              </w:rPr>
            </w:pPr>
            <w:r w:rsidRPr="005848E1">
              <w:rPr>
                <w:rFonts w:cstheme="minorHAnsi"/>
                <w:sz w:val="18"/>
                <w:szCs w:val="18"/>
              </w:rPr>
              <w:t>45</w:t>
            </w:r>
          </w:p>
        </w:tc>
        <w:tc>
          <w:tcPr>
            <w:tcW w:w="1383" w:type="dxa"/>
            <w:noWrap/>
            <w:hideMark/>
          </w:tcPr>
          <w:p w14:paraId="2209F9DD" w14:textId="77777777" w:rsidR="008D4C37" w:rsidRPr="005848E1" w:rsidRDefault="008D4C37" w:rsidP="008D4C37">
            <w:pPr>
              <w:jc w:val="center"/>
              <w:rPr>
                <w:rFonts w:cstheme="minorHAnsi"/>
                <w:sz w:val="18"/>
                <w:szCs w:val="18"/>
              </w:rPr>
            </w:pPr>
            <w:r w:rsidRPr="005848E1">
              <w:rPr>
                <w:rFonts w:cstheme="minorHAnsi"/>
                <w:sz w:val="18"/>
                <w:szCs w:val="18"/>
              </w:rPr>
              <w:t>Īslīce</w:t>
            </w:r>
          </w:p>
        </w:tc>
        <w:tc>
          <w:tcPr>
            <w:tcW w:w="1735" w:type="dxa"/>
            <w:noWrap/>
            <w:hideMark/>
          </w:tcPr>
          <w:p w14:paraId="73C3640E" w14:textId="77777777" w:rsidR="008D4C37" w:rsidRPr="005848E1" w:rsidRDefault="008D4C37" w:rsidP="008D4C37">
            <w:pPr>
              <w:jc w:val="center"/>
              <w:rPr>
                <w:rFonts w:cstheme="minorHAnsi"/>
                <w:sz w:val="18"/>
                <w:szCs w:val="18"/>
              </w:rPr>
            </w:pPr>
            <w:r w:rsidRPr="005848E1">
              <w:rPr>
                <w:rFonts w:cstheme="minorHAnsi"/>
                <w:sz w:val="18"/>
                <w:szCs w:val="18"/>
              </w:rPr>
              <w:t>1626</w:t>
            </w:r>
          </w:p>
        </w:tc>
        <w:tc>
          <w:tcPr>
            <w:tcW w:w="1955" w:type="dxa"/>
            <w:noWrap/>
            <w:hideMark/>
          </w:tcPr>
          <w:p w14:paraId="29E265F2" w14:textId="77777777" w:rsidR="008D4C37" w:rsidRPr="005848E1" w:rsidRDefault="008D4C37" w:rsidP="008D4C37">
            <w:pPr>
              <w:jc w:val="center"/>
              <w:rPr>
                <w:rFonts w:cstheme="minorHAnsi"/>
                <w:sz w:val="18"/>
                <w:szCs w:val="18"/>
              </w:rPr>
            </w:pPr>
            <w:r w:rsidRPr="005848E1">
              <w:rPr>
                <w:rFonts w:cstheme="minorHAnsi"/>
                <w:sz w:val="18"/>
                <w:szCs w:val="18"/>
              </w:rPr>
              <w:t>59285</w:t>
            </w:r>
          </w:p>
        </w:tc>
        <w:tc>
          <w:tcPr>
            <w:tcW w:w="1710" w:type="dxa"/>
            <w:noWrap/>
            <w:hideMark/>
          </w:tcPr>
          <w:p w14:paraId="6D6DCE4D" w14:textId="77777777" w:rsidR="008D4C37" w:rsidRPr="005848E1" w:rsidRDefault="008D4C37" w:rsidP="008D4C37">
            <w:pPr>
              <w:jc w:val="center"/>
              <w:rPr>
                <w:rFonts w:cstheme="minorHAnsi"/>
                <w:sz w:val="18"/>
                <w:szCs w:val="18"/>
              </w:rPr>
            </w:pPr>
            <w:r w:rsidRPr="005848E1">
              <w:rPr>
                <w:rFonts w:cstheme="minorHAnsi"/>
                <w:sz w:val="18"/>
                <w:szCs w:val="18"/>
              </w:rPr>
              <w:t>125355</w:t>
            </w:r>
          </w:p>
        </w:tc>
        <w:tc>
          <w:tcPr>
            <w:tcW w:w="1710" w:type="dxa"/>
            <w:noWrap/>
            <w:hideMark/>
          </w:tcPr>
          <w:p w14:paraId="28905490" w14:textId="77777777" w:rsidR="008D4C37" w:rsidRPr="005848E1" w:rsidRDefault="008D4C37" w:rsidP="008D4C37">
            <w:pPr>
              <w:jc w:val="center"/>
              <w:rPr>
                <w:rFonts w:cstheme="minorHAnsi"/>
                <w:sz w:val="18"/>
                <w:szCs w:val="18"/>
              </w:rPr>
            </w:pPr>
            <w:r w:rsidRPr="005848E1">
              <w:rPr>
                <w:rFonts w:cstheme="minorHAnsi"/>
                <w:sz w:val="18"/>
                <w:szCs w:val="18"/>
              </w:rPr>
              <w:t>52.71</w:t>
            </w:r>
          </w:p>
        </w:tc>
      </w:tr>
      <w:tr w:rsidR="008D4C37" w:rsidRPr="005848E1" w14:paraId="6463160F" w14:textId="77777777" w:rsidTr="008D4C37">
        <w:trPr>
          <w:trHeight w:val="288"/>
        </w:trPr>
        <w:tc>
          <w:tcPr>
            <w:tcW w:w="862" w:type="dxa"/>
          </w:tcPr>
          <w:p w14:paraId="24222C28" w14:textId="2D151D54" w:rsidR="008D4C37" w:rsidRPr="005848E1" w:rsidRDefault="008D4C37" w:rsidP="008D4C37">
            <w:pPr>
              <w:jc w:val="center"/>
              <w:rPr>
                <w:rFonts w:cstheme="minorHAnsi"/>
                <w:sz w:val="18"/>
                <w:szCs w:val="18"/>
              </w:rPr>
            </w:pPr>
            <w:r w:rsidRPr="005848E1">
              <w:rPr>
                <w:rFonts w:cstheme="minorHAnsi"/>
                <w:sz w:val="18"/>
                <w:szCs w:val="18"/>
              </w:rPr>
              <w:t>46</w:t>
            </w:r>
          </w:p>
        </w:tc>
        <w:tc>
          <w:tcPr>
            <w:tcW w:w="1383" w:type="dxa"/>
            <w:noWrap/>
            <w:hideMark/>
          </w:tcPr>
          <w:p w14:paraId="4E04B50D" w14:textId="77777777" w:rsidR="008D4C37" w:rsidRPr="005848E1" w:rsidRDefault="008D4C37" w:rsidP="008D4C37">
            <w:pPr>
              <w:jc w:val="center"/>
              <w:rPr>
                <w:rFonts w:cstheme="minorHAnsi"/>
                <w:sz w:val="18"/>
                <w:szCs w:val="18"/>
              </w:rPr>
            </w:pPr>
            <w:r w:rsidRPr="005848E1">
              <w:rPr>
                <w:rFonts w:cstheme="minorHAnsi"/>
                <w:sz w:val="18"/>
                <w:szCs w:val="18"/>
              </w:rPr>
              <w:t>Jaunolaine</w:t>
            </w:r>
          </w:p>
        </w:tc>
        <w:tc>
          <w:tcPr>
            <w:tcW w:w="1735" w:type="dxa"/>
            <w:noWrap/>
            <w:hideMark/>
          </w:tcPr>
          <w:p w14:paraId="25A2883E" w14:textId="77777777" w:rsidR="008D4C37" w:rsidRPr="005848E1" w:rsidRDefault="008D4C37" w:rsidP="008D4C37">
            <w:pPr>
              <w:jc w:val="center"/>
              <w:rPr>
                <w:rFonts w:cstheme="minorHAnsi"/>
                <w:sz w:val="18"/>
                <w:szCs w:val="18"/>
              </w:rPr>
            </w:pPr>
            <w:r w:rsidRPr="005848E1">
              <w:rPr>
                <w:rFonts w:cstheme="minorHAnsi"/>
                <w:sz w:val="18"/>
                <w:szCs w:val="18"/>
              </w:rPr>
              <w:t>2898</w:t>
            </w:r>
          </w:p>
        </w:tc>
        <w:tc>
          <w:tcPr>
            <w:tcW w:w="1955" w:type="dxa"/>
            <w:noWrap/>
            <w:hideMark/>
          </w:tcPr>
          <w:p w14:paraId="6751882A" w14:textId="77777777" w:rsidR="008D4C37" w:rsidRPr="005848E1" w:rsidRDefault="008D4C37" w:rsidP="008D4C37">
            <w:pPr>
              <w:jc w:val="center"/>
              <w:rPr>
                <w:rFonts w:cstheme="minorHAnsi"/>
                <w:sz w:val="18"/>
                <w:szCs w:val="18"/>
              </w:rPr>
            </w:pPr>
            <w:r w:rsidRPr="005848E1">
              <w:rPr>
                <w:rFonts w:cstheme="minorHAnsi"/>
                <w:sz w:val="18"/>
                <w:szCs w:val="18"/>
              </w:rPr>
              <w:t>82681</w:t>
            </w:r>
          </w:p>
        </w:tc>
        <w:tc>
          <w:tcPr>
            <w:tcW w:w="1710" w:type="dxa"/>
            <w:noWrap/>
            <w:hideMark/>
          </w:tcPr>
          <w:p w14:paraId="3DE1A4B3" w14:textId="77777777" w:rsidR="008D4C37" w:rsidRPr="005848E1" w:rsidRDefault="008D4C37" w:rsidP="008D4C37">
            <w:pPr>
              <w:jc w:val="center"/>
              <w:rPr>
                <w:rFonts w:cstheme="minorHAnsi"/>
                <w:sz w:val="18"/>
                <w:szCs w:val="18"/>
              </w:rPr>
            </w:pPr>
            <w:r w:rsidRPr="005848E1">
              <w:rPr>
                <w:rFonts w:cstheme="minorHAnsi"/>
                <w:sz w:val="18"/>
                <w:szCs w:val="18"/>
              </w:rPr>
              <w:t>87866</w:t>
            </w:r>
          </w:p>
        </w:tc>
        <w:tc>
          <w:tcPr>
            <w:tcW w:w="1710" w:type="dxa"/>
            <w:noWrap/>
            <w:hideMark/>
          </w:tcPr>
          <w:p w14:paraId="14784105" w14:textId="77777777" w:rsidR="008D4C37" w:rsidRPr="005848E1" w:rsidRDefault="008D4C37" w:rsidP="008D4C37">
            <w:pPr>
              <w:jc w:val="center"/>
              <w:rPr>
                <w:rFonts w:cstheme="minorHAnsi"/>
                <w:sz w:val="18"/>
                <w:szCs w:val="18"/>
              </w:rPr>
            </w:pPr>
            <w:r w:rsidRPr="005848E1">
              <w:rPr>
                <w:rFonts w:cstheme="minorHAnsi"/>
                <w:sz w:val="18"/>
                <w:szCs w:val="18"/>
              </w:rPr>
              <w:t>5.90</w:t>
            </w:r>
          </w:p>
        </w:tc>
      </w:tr>
      <w:tr w:rsidR="008D4C37" w:rsidRPr="005848E1" w14:paraId="644EABC9" w14:textId="77777777" w:rsidTr="008D4C37">
        <w:trPr>
          <w:trHeight w:val="288"/>
        </w:trPr>
        <w:tc>
          <w:tcPr>
            <w:tcW w:w="862" w:type="dxa"/>
          </w:tcPr>
          <w:p w14:paraId="485234F6" w14:textId="1E12F1A4" w:rsidR="008D4C37" w:rsidRPr="005848E1" w:rsidRDefault="008D4C37" w:rsidP="008D4C37">
            <w:pPr>
              <w:jc w:val="center"/>
              <w:rPr>
                <w:rFonts w:cstheme="minorHAnsi"/>
                <w:sz w:val="18"/>
                <w:szCs w:val="18"/>
              </w:rPr>
            </w:pPr>
            <w:r w:rsidRPr="005848E1">
              <w:rPr>
                <w:rFonts w:cstheme="minorHAnsi"/>
                <w:sz w:val="18"/>
                <w:szCs w:val="18"/>
              </w:rPr>
              <w:t>47</w:t>
            </w:r>
          </w:p>
        </w:tc>
        <w:tc>
          <w:tcPr>
            <w:tcW w:w="1383" w:type="dxa"/>
            <w:noWrap/>
            <w:hideMark/>
          </w:tcPr>
          <w:p w14:paraId="14C69058" w14:textId="77777777" w:rsidR="008D4C37" w:rsidRPr="005848E1" w:rsidRDefault="008D4C37" w:rsidP="008D4C37">
            <w:pPr>
              <w:jc w:val="center"/>
              <w:rPr>
                <w:rFonts w:cstheme="minorHAnsi"/>
                <w:sz w:val="18"/>
                <w:szCs w:val="18"/>
              </w:rPr>
            </w:pPr>
            <w:r w:rsidRPr="005848E1">
              <w:rPr>
                <w:rFonts w:cstheme="minorHAnsi"/>
                <w:sz w:val="18"/>
                <w:szCs w:val="18"/>
              </w:rPr>
              <w:t>Jaunpiebalga</w:t>
            </w:r>
          </w:p>
        </w:tc>
        <w:tc>
          <w:tcPr>
            <w:tcW w:w="1735" w:type="dxa"/>
            <w:noWrap/>
            <w:hideMark/>
          </w:tcPr>
          <w:p w14:paraId="209C44AE" w14:textId="77777777" w:rsidR="008D4C37" w:rsidRPr="005848E1" w:rsidRDefault="008D4C37" w:rsidP="008D4C37">
            <w:pPr>
              <w:jc w:val="center"/>
              <w:rPr>
                <w:rFonts w:cstheme="minorHAnsi"/>
                <w:sz w:val="18"/>
                <w:szCs w:val="18"/>
              </w:rPr>
            </w:pPr>
            <w:r w:rsidRPr="005848E1">
              <w:rPr>
                <w:rFonts w:cstheme="minorHAnsi"/>
                <w:sz w:val="18"/>
                <w:szCs w:val="18"/>
              </w:rPr>
              <w:t>537</w:t>
            </w:r>
          </w:p>
        </w:tc>
        <w:tc>
          <w:tcPr>
            <w:tcW w:w="1955" w:type="dxa"/>
            <w:noWrap/>
            <w:hideMark/>
          </w:tcPr>
          <w:p w14:paraId="26039058" w14:textId="77777777" w:rsidR="008D4C37" w:rsidRPr="005848E1" w:rsidRDefault="008D4C37" w:rsidP="008D4C37">
            <w:pPr>
              <w:jc w:val="center"/>
              <w:rPr>
                <w:rFonts w:cstheme="minorHAnsi"/>
                <w:sz w:val="18"/>
                <w:szCs w:val="18"/>
              </w:rPr>
            </w:pPr>
            <w:r w:rsidRPr="005848E1">
              <w:rPr>
                <w:rFonts w:cstheme="minorHAnsi"/>
                <w:sz w:val="18"/>
                <w:szCs w:val="18"/>
              </w:rPr>
              <w:t>27500</w:t>
            </w:r>
          </w:p>
        </w:tc>
        <w:tc>
          <w:tcPr>
            <w:tcW w:w="1710" w:type="dxa"/>
            <w:noWrap/>
            <w:hideMark/>
          </w:tcPr>
          <w:p w14:paraId="71C53E3B" w14:textId="77777777" w:rsidR="008D4C37" w:rsidRPr="005848E1" w:rsidRDefault="008D4C37" w:rsidP="008D4C37">
            <w:pPr>
              <w:jc w:val="center"/>
              <w:rPr>
                <w:rFonts w:cstheme="minorHAnsi"/>
                <w:sz w:val="18"/>
                <w:szCs w:val="18"/>
              </w:rPr>
            </w:pPr>
            <w:r w:rsidRPr="005848E1">
              <w:rPr>
                <w:rFonts w:cstheme="minorHAnsi"/>
                <w:sz w:val="18"/>
                <w:szCs w:val="18"/>
              </w:rPr>
              <w:t>31576</w:t>
            </w:r>
          </w:p>
        </w:tc>
        <w:tc>
          <w:tcPr>
            <w:tcW w:w="1710" w:type="dxa"/>
            <w:noWrap/>
            <w:hideMark/>
          </w:tcPr>
          <w:p w14:paraId="36F15B77" w14:textId="77777777" w:rsidR="008D4C37" w:rsidRPr="005848E1" w:rsidRDefault="008D4C37" w:rsidP="008D4C37">
            <w:pPr>
              <w:jc w:val="center"/>
              <w:rPr>
                <w:rFonts w:cstheme="minorHAnsi"/>
                <w:sz w:val="18"/>
                <w:szCs w:val="18"/>
              </w:rPr>
            </w:pPr>
            <w:r w:rsidRPr="005848E1">
              <w:rPr>
                <w:rFonts w:cstheme="minorHAnsi"/>
                <w:sz w:val="18"/>
                <w:szCs w:val="18"/>
              </w:rPr>
              <w:t>12.91</w:t>
            </w:r>
          </w:p>
        </w:tc>
      </w:tr>
      <w:tr w:rsidR="008D4C37" w:rsidRPr="005848E1" w14:paraId="411C81A5" w14:textId="77777777" w:rsidTr="008D4C37">
        <w:trPr>
          <w:trHeight w:val="288"/>
        </w:trPr>
        <w:tc>
          <w:tcPr>
            <w:tcW w:w="862" w:type="dxa"/>
          </w:tcPr>
          <w:p w14:paraId="392129C4" w14:textId="57CCD70D" w:rsidR="008D4C37" w:rsidRPr="005848E1" w:rsidRDefault="008D4C37" w:rsidP="008D4C37">
            <w:pPr>
              <w:jc w:val="center"/>
              <w:rPr>
                <w:rFonts w:cstheme="minorHAnsi"/>
                <w:sz w:val="18"/>
                <w:szCs w:val="18"/>
              </w:rPr>
            </w:pPr>
            <w:r w:rsidRPr="005848E1">
              <w:rPr>
                <w:rFonts w:cstheme="minorHAnsi"/>
                <w:sz w:val="18"/>
                <w:szCs w:val="18"/>
              </w:rPr>
              <w:t>48</w:t>
            </w:r>
          </w:p>
        </w:tc>
        <w:tc>
          <w:tcPr>
            <w:tcW w:w="1383" w:type="dxa"/>
            <w:noWrap/>
            <w:hideMark/>
          </w:tcPr>
          <w:p w14:paraId="484C25AF" w14:textId="77777777" w:rsidR="008D4C37" w:rsidRPr="005848E1" w:rsidRDefault="008D4C37" w:rsidP="008D4C37">
            <w:pPr>
              <w:jc w:val="center"/>
              <w:rPr>
                <w:rFonts w:cstheme="minorHAnsi"/>
                <w:sz w:val="18"/>
                <w:szCs w:val="18"/>
              </w:rPr>
            </w:pPr>
            <w:r w:rsidRPr="005848E1">
              <w:rPr>
                <w:rFonts w:cstheme="minorHAnsi"/>
                <w:sz w:val="18"/>
                <w:szCs w:val="18"/>
              </w:rPr>
              <w:t>Kandava</w:t>
            </w:r>
          </w:p>
        </w:tc>
        <w:tc>
          <w:tcPr>
            <w:tcW w:w="1735" w:type="dxa"/>
            <w:noWrap/>
            <w:hideMark/>
          </w:tcPr>
          <w:p w14:paraId="2C4E907A" w14:textId="77777777" w:rsidR="008D4C37" w:rsidRPr="005848E1" w:rsidRDefault="008D4C37" w:rsidP="008D4C37">
            <w:pPr>
              <w:jc w:val="center"/>
              <w:rPr>
                <w:rFonts w:cstheme="minorHAnsi"/>
                <w:sz w:val="18"/>
                <w:szCs w:val="18"/>
              </w:rPr>
            </w:pPr>
            <w:r w:rsidRPr="005848E1">
              <w:rPr>
                <w:rFonts w:cstheme="minorHAnsi"/>
                <w:sz w:val="18"/>
                <w:szCs w:val="18"/>
              </w:rPr>
              <w:t>2437</w:t>
            </w:r>
          </w:p>
        </w:tc>
        <w:tc>
          <w:tcPr>
            <w:tcW w:w="1955" w:type="dxa"/>
            <w:noWrap/>
            <w:hideMark/>
          </w:tcPr>
          <w:p w14:paraId="5D09735B" w14:textId="77777777" w:rsidR="008D4C37" w:rsidRPr="005848E1" w:rsidRDefault="008D4C37" w:rsidP="008D4C37">
            <w:pPr>
              <w:jc w:val="center"/>
              <w:rPr>
                <w:rFonts w:cstheme="minorHAnsi"/>
                <w:sz w:val="18"/>
                <w:szCs w:val="18"/>
              </w:rPr>
            </w:pPr>
            <w:r w:rsidRPr="005848E1">
              <w:rPr>
                <w:rFonts w:cstheme="minorHAnsi"/>
                <w:sz w:val="18"/>
                <w:szCs w:val="18"/>
              </w:rPr>
              <w:t>72560</w:t>
            </w:r>
          </w:p>
        </w:tc>
        <w:tc>
          <w:tcPr>
            <w:tcW w:w="1710" w:type="dxa"/>
            <w:noWrap/>
            <w:hideMark/>
          </w:tcPr>
          <w:p w14:paraId="4E9B5E7F" w14:textId="77777777" w:rsidR="008D4C37" w:rsidRPr="005848E1" w:rsidRDefault="008D4C37" w:rsidP="008D4C37">
            <w:pPr>
              <w:jc w:val="center"/>
              <w:rPr>
                <w:rFonts w:cstheme="minorHAnsi"/>
                <w:sz w:val="18"/>
                <w:szCs w:val="18"/>
              </w:rPr>
            </w:pPr>
            <w:r w:rsidRPr="005848E1">
              <w:rPr>
                <w:rFonts w:cstheme="minorHAnsi"/>
                <w:sz w:val="18"/>
                <w:szCs w:val="18"/>
              </w:rPr>
              <w:t>187515</w:t>
            </w:r>
          </w:p>
        </w:tc>
        <w:tc>
          <w:tcPr>
            <w:tcW w:w="1710" w:type="dxa"/>
            <w:noWrap/>
            <w:hideMark/>
          </w:tcPr>
          <w:p w14:paraId="39851251" w14:textId="77777777" w:rsidR="008D4C37" w:rsidRPr="005848E1" w:rsidRDefault="008D4C37" w:rsidP="008D4C37">
            <w:pPr>
              <w:jc w:val="center"/>
              <w:rPr>
                <w:rFonts w:cstheme="minorHAnsi"/>
                <w:sz w:val="18"/>
                <w:szCs w:val="18"/>
              </w:rPr>
            </w:pPr>
            <w:r w:rsidRPr="005848E1">
              <w:rPr>
                <w:rFonts w:cstheme="minorHAnsi"/>
                <w:sz w:val="18"/>
                <w:szCs w:val="18"/>
              </w:rPr>
              <w:t>61.30</w:t>
            </w:r>
          </w:p>
        </w:tc>
      </w:tr>
      <w:tr w:rsidR="008D4C37" w:rsidRPr="005848E1" w14:paraId="17FB97C5" w14:textId="77777777" w:rsidTr="008D4C37">
        <w:trPr>
          <w:trHeight w:val="288"/>
        </w:trPr>
        <w:tc>
          <w:tcPr>
            <w:tcW w:w="862" w:type="dxa"/>
          </w:tcPr>
          <w:p w14:paraId="7DA67712" w14:textId="6862E995" w:rsidR="008D4C37" w:rsidRPr="005848E1" w:rsidRDefault="008D4C37" w:rsidP="008D4C37">
            <w:pPr>
              <w:jc w:val="center"/>
              <w:rPr>
                <w:rFonts w:cstheme="minorHAnsi"/>
                <w:sz w:val="18"/>
                <w:szCs w:val="18"/>
              </w:rPr>
            </w:pPr>
            <w:r w:rsidRPr="005848E1">
              <w:rPr>
                <w:rFonts w:cstheme="minorHAnsi"/>
                <w:sz w:val="18"/>
                <w:szCs w:val="18"/>
              </w:rPr>
              <w:t>49</w:t>
            </w:r>
          </w:p>
        </w:tc>
        <w:tc>
          <w:tcPr>
            <w:tcW w:w="1383" w:type="dxa"/>
            <w:noWrap/>
            <w:hideMark/>
          </w:tcPr>
          <w:p w14:paraId="7632EF76" w14:textId="77777777" w:rsidR="008D4C37" w:rsidRPr="005848E1" w:rsidRDefault="008D4C37" w:rsidP="008D4C37">
            <w:pPr>
              <w:jc w:val="center"/>
              <w:rPr>
                <w:rFonts w:cstheme="minorHAnsi"/>
                <w:sz w:val="18"/>
                <w:szCs w:val="18"/>
              </w:rPr>
            </w:pPr>
            <w:r w:rsidRPr="005848E1">
              <w:rPr>
                <w:rFonts w:cstheme="minorHAnsi"/>
                <w:sz w:val="18"/>
                <w:szCs w:val="18"/>
              </w:rPr>
              <w:t>Kārsava</w:t>
            </w:r>
          </w:p>
        </w:tc>
        <w:tc>
          <w:tcPr>
            <w:tcW w:w="1735" w:type="dxa"/>
            <w:noWrap/>
            <w:hideMark/>
          </w:tcPr>
          <w:p w14:paraId="1B1980E0" w14:textId="77777777" w:rsidR="008D4C37" w:rsidRPr="005848E1" w:rsidRDefault="008D4C37" w:rsidP="008D4C37">
            <w:pPr>
              <w:jc w:val="center"/>
              <w:rPr>
                <w:rFonts w:cstheme="minorHAnsi"/>
                <w:sz w:val="18"/>
                <w:szCs w:val="18"/>
              </w:rPr>
            </w:pPr>
            <w:r w:rsidRPr="005848E1">
              <w:rPr>
                <w:rFonts w:cstheme="minorHAnsi"/>
                <w:sz w:val="18"/>
                <w:szCs w:val="18"/>
              </w:rPr>
              <w:t>972</w:t>
            </w:r>
          </w:p>
        </w:tc>
        <w:tc>
          <w:tcPr>
            <w:tcW w:w="1955" w:type="dxa"/>
            <w:noWrap/>
            <w:hideMark/>
          </w:tcPr>
          <w:p w14:paraId="3C71C05B" w14:textId="77777777" w:rsidR="008D4C37" w:rsidRPr="005848E1" w:rsidRDefault="008D4C37" w:rsidP="008D4C37">
            <w:pPr>
              <w:jc w:val="center"/>
              <w:rPr>
                <w:rFonts w:cstheme="minorHAnsi"/>
                <w:sz w:val="18"/>
                <w:szCs w:val="18"/>
              </w:rPr>
            </w:pPr>
            <w:r w:rsidRPr="005848E1">
              <w:rPr>
                <w:rFonts w:cstheme="minorHAnsi"/>
                <w:sz w:val="18"/>
                <w:szCs w:val="18"/>
              </w:rPr>
              <w:t>25560</w:t>
            </w:r>
          </w:p>
        </w:tc>
        <w:tc>
          <w:tcPr>
            <w:tcW w:w="1710" w:type="dxa"/>
            <w:noWrap/>
            <w:hideMark/>
          </w:tcPr>
          <w:p w14:paraId="72ED38A0" w14:textId="77777777" w:rsidR="008D4C37" w:rsidRPr="005848E1" w:rsidRDefault="008D4C37" w:rsidP="008D4C37">
            <w:pPr>
              <w:jc w:val="center"/>
              <w:rPr>
                <w:rFonts w:cstheme="minorHAnsi"/>
                <w:sz w:val="18"/>
                <w:szCs w:val="18"/>
              </w:rPr>
            </w:pPr>
            <w:r w:rsidRPr="005848E1">
              <w:rPr>
                <w:rFonts w:cstheme="minorHAnsi"/>
                <w:sz w:val="18"/>
                <w:szCs w:val="18"/>
              </w:rPr>
              <w:t>35895</w:t>
            </w:r>
          </w:p>
        </w:tc>
        <w:tc>
          <w:tcPr>
            <w:tcW w:w="1710" w:type="dxa"/>
            <w:noWrap/>
            <w:hideMark/>
          </w:tcPr>
          <w:p w14:paraId="11A23C9A" w14:textId="77777777" w:rsidR="008D4C37" w:rsidRPr="005848E1" w:rsidRDefault="008D4C37" w:rsidP="008D4C37">
            <w:pPr>
              <w:jc w:val="center"/>
              <w:rPr>
                <w:rFonts w:cstheme="minorHAnsi"/>
                <w:sz w:val="18"/>
                <w:szCs w:val="18"/>
              </w:rPr>
            </w:pPr>
            <w:r w:rsidRPr="005848E1">
              <w:rPr>
                <w:rFonts w:cstheme="minorHAnsi"/>
                <w:sz w:val="18"/>
                <w:szCs w:val="18"/>
              </w:rPr>
              <w:t>28.79</w:t>
            </w:r>
          </w:p>
        </w:tc>
      </w:tr>
      <w:tr w:rsidR="008D4C37" w:rsidRPr="005848E1" w14:paraId="7E376735" w14:textId="77777777" w:rsidTr="008D4C37">
        <w:trPr>
          <w:trHeight w:val="288"/>
        </w:trPr>
        <w:tc>
          <w:tcPr>
            <w:tcW w:w="862" w:type="dxa"/>
          </w:tcPr>
          <w:p w14:paraId="29FA2068" w14:textId="35A7ED7E" w:rsidR="008D4C37" w:rsidRPr="005848E1" w:rsidRDefault="008D4C37" w:rsidP="008D4C37">
            <w:pPr>
              <w:jc w:val="center"/>
              <w:rPr>
                <w:rFonts w:cstheme="minorHAnsi"/>
                <w:sz w:val="18"/>
                <w:szCs w:val="18"/>
              </w:rPr>
            </w:pPr>
            <w:r w:rsidRPr="005848E1">
              <w:rPr>
                <w:rFonts w:cstheme="minorHAnsi"/>
                <w:sz w:val="18"/>
                <w:szCs w:val="18"/>
              </w:rPr>
              <w:t>50</w:t>
            </w:r>
          </w:p>
        </w:tc>
        <w:tc>
          <w:tcPr>
            <w:tcW w:w="1383" w:type="dxa"/>
            <w:noWrap/>
            <w:hideMark/>
          </w:tcPr>
          <w:p w14:paraId="7BBA0653" w14:textId="77777777" w:rsidR="008D4C37" w:rsidRPr="005848E1" w:rsidRDefault="008D4C37" w:rsidP="008D4C37">
            <w:pPr>
              <w:jc w:val="center"/>
              <w:rPr>
                <w:rFonts w:cstheme="minorHAnsi"/>
                <w:sz w:val="18"/>
                <w:szCs w:val="18"/>
              </w:rPr>
            </w:pPr>
            <w:r w:rsidRPr="005848E1">
              <w:rPr>
                <w:rFonts w:cstheme="minorHAnsi"/>
                <w:sz w:val="18"/>
                <w:szCs w:val="18"/>
              </w:rPr>
              <w:t>Ķegums</w:t>
            </w:r>
          </w:p>
        </w:tc>
        <w:tc>
          <w:tcPr>
            <w:tcW w:w="1735" w:type="dxa"/>
            <w:noWrap/>
            <w:hideMark/>
          </w:tcPr>
          <w:p w14:paraId="2A91A879" w14:textId="77777777" w:rsidR="008D4C37" w:rsidRPr="005848E1" w:rsidRDefault="008D4C37" w:rsidP="008D4C37">
            <w:pPr>
              <w:jc w:val="center"/>
              <w:rPr>
                <w:rFonts w:cstheme="minorHAnsi"/>
                <w:sz w:val="18"/>
                <w:szCs w:val="18"/>
              </w:rPr>
            </w:pPr>
            <w:r w:rsidRPr="005848E1">
              <w:rPr>
                <w:rFonts w:cstheme="minorHAnsi"/>
                <w:sz w:val="18"/>
                <w:szCs w:val="18"/>
              </w:rPr>
              <w:t>1353</w:t>
            </w:r>
          </w:p>
        </w:tc>
        <w:tc>
          <w:tcPr>
            <w:tcW w:w="1955" w:type="dxa"/>
            <w:noWrap/>
            <w:hideMark/>
          </w:tcPr>
          <w:p w14:paraId="30F8E96C" w14:textId="77777777" w:rsidR="008D4C37" w:rsidRPr="005848E1" w:rsidRDefault="008D4C37" w:rsidP="008D4C37">
            <w:pPr>
              <w:jc w:val="center"/>
              <w:rPr>
                <w:rFonts w:cstheme="minorHAnsi"/>
                <w:sz w:val="18"/>
                <w:szCs w:val="18"/>
              </w:rPr>
            </w:pPr>
            <w:r w:rsidRPr="005848E1">
              <w:rPr>
                <w:rFonts w:cstheme="minorHAnsi"/>
                <w:sz w:val="18"/>
                <w:szCs w:val="18"/>
              </w:rPr>
              <w:t>40300</w:t>
            </w:r>
          </w:p>
        </w:tc>
        <w:tc>
          <w:tcPr>
            <w:tcW w:w="1710" w:type="dxa"/>
            <w:noWrap/>
            <w:hideMark/>
          </w:tcPr>
          <w:p w14:paraId="581FA84E" w14:textId="77777777" w:rsidR="008D4C37" w:rsidRPr="005848E1" w:rsidRDefault="008D4C37" w:rsidP="008D4C37">
            <w:pPr>
              <w:jc w:val="center"/>
              <w:rPr>
                <w:rFonts w:cstheme="minorHAnsi"/>
                <w:sz w:val="18"/>
                <w:szCs w:val="18"/>
              </w:rPr>
            </w:pPr>
            <w:r w:rsidRPr="005848E1">
              <w:rPr>
                <w:rFonts w:cstheme="minorHAnsi"/>
                <w:sz w:val="18"/>
                <w:szCs w:val="18"/>
              </w:rPr>
              <w:t>105000</w:t>
            </w:r>
          </w:p>
        </w:tc>
        <w:tc>
          <w:tcPr>
            <w:tcW w:w="1710" w:type="dxa"/>
            <w:noWrap/>
            <w:hideMark/>
          </w:tcPr>
          <w:p w14:paraId="51888A88" w14:textId="77777777" w:rsidR="008D4C37" w:rsidRPr="005848E1" w:rsidRDefault="008D4C37" w:rsidP="008D4C37">
            <w:pPr>
              <w:jc w:val="center"/>
              <w:rPr>
                <w:rFonts w:cstheme="minorHAnsi"/>
                <w:sz w:val="18"/>
                <w:szCs w:val="18"/>
              </w:rPr>
            </w:pPr>
            <w:r w:rsidRPr="005848E1">
              <w:rPr>
                <w:rFonts w:cstheme="minorHAnsi"/>
                <w:sz w:val="18"/>
                <w:szCs w:val="18"/>
              </w:rPr>
              <w:t>61.62</w:t>
            </w:r>
          </w:p>
        </w:tc>
      </w:tr>
      <w:tr w:rsidR="008D4C37" w:rsidRPr="005848E1" w14:paraId="484C69B8" w14:textId="77777777" w:rsidTr="008D4C37">
        <w:trPr>
          <w:trHeight w:val="288"/>
        </w:trPr>
        <w:tc>
          <w:tcPr>
            <w:tcW w:w="862" w:type="dxa"/>
          </w:tcPr>
          <w:p w14:paraId="2E7F5A5C" w14:textId="064ED7FD" w:rsidR="008D4C37" w:rsidRPr="005848E1" w:rsidRDefault="008D4C37" w:rsidP="008D4C37">
            <w:pPr>
              <w:jc w:val="center"/>
              <w:rPr>
                <w:rFonts w:cstheme="minorHAnsi"/>
                <w:sz w:val="18"/>
                <w:szCs w:val="18"/>
              </w:rPr>
            </w:pPr>
            <w:r w:rsidRPr="005848E1">
              <w:rPr>
                <w:rFonts w:cstheme="minorHAnsi"/>
                <w:sz w:val="18"/>
                <w:szCs w:val="18"/>
              </w:rPr>
              <w:t>51</w:t>
            </w:r>
          </w:p>
        </w:tc>
        <w:tc>
          <w:tcPr>
            <w:tcW w:w="1383" w:type="dxa"/>
            <w:noWrap/>
            <w:hideMark/>
          </w:tcPr>
          <w:p w14:paraId="66BA49DF" w14:textId="77777777" w:rsidR="008D4C37" w:rsidRPr="005848E1" w:rsidRDefault="008D4C37" w:rsidP="008D4C37">
            <w:pPr>
              <w:jc w:val="center"/>
              <w:rPr>
                <w:rFonts w:cstheme="minorHAnsi"/>
                <w:sz w:val="18"/>
                <w:szCs w:val="18"/>
              </w:rPr>
            </w:pPr>
            <w:r w:rsidRPr="005848E1">
              <w:rPr>
                <w:rFonts w:cstheme="minorHAnsi"/>
                <w:sz w:val="18"/>
                <w:szCs w:val="18"/>
              </w:rPr>
              <w:t>Lielvārde</w:t>
            </w:r>
          </w:p>
        </w:tc>
        <w:tc>
          <w:tcPr>
            <w:tcW w:w="1735" w:type="dxa"/>
            <w:noWrap/>
            <w:hideMark/>
          </w:tcPr>
          <w:p w14:paraId="13B0D0AC" w14:textId="77777777" w:rsidR="008D4C37" w:rsidRPr="005848E1" w:rsidRDefault="008D4C37" w:rsidP="008D4C37">
            <w:pPr>
              <w:jc w:val="center"/>
              <w:rPr>
                <w:rFonts w:cstheme="minorHAnsi"/>
                <w:sz w:val="18"/>
                <w:szCs w:val="18"/>
              </w:rPr>
            </w:pPr>
            <w:r w:rsidRPr="005848E1">
              <w:rPr>
                <w:rFonts w:cstheme="minorHAnsi"/>
                <w:sz w:val="18"/>
                <w:szCs w:val="18"/>
              </w:rPr>
              <w:t>3517</w:t>
            </w:r>
          </w:p>
        </w:tc>
        <w:tc>
          <w:tcPr>
            <w:tcW w:w="1955" w:type="dxa"/>
            <w:noWrap/>
            <w:hideMark/>
          </w:tcPr>
          <w:p w14:paraId="0142161A" w14:textId="77777777" w:rsidR="008D4C37" w:rsidRPr="005848E1" w:rsidRDefault="008D4C37" w:rsidP="008D4C37">
            <w:pPr>
              <w:jc w:val="center"/>
              <w:rPr>
                <w:rFonts w:cstheme="minorHAnsi"/>
                <w:sz w:val="18"/>
                <w:szCs w:val="18"/>
              </w:rPr>
            </w:pPr>
            <w:r w:rsidRPr="005848E1">
              <w:rPr>
                <w:rFonts w:cstheme="minorHAnsi"/>
                <w:sz w:val="18"/>
                <w:szCs w:val="18"/>
              </w:rPr>
              <w:t>145509</w:t>
            </w:r>
          </w:p>
        </w:tc>
        <w:tc>
          <w:tcPr>
            <w:tcW w:w="1710" w:type="dxa"/>
            <w:noWrap/>
            <w:hideMark/>
          </w:tcPr>
          <w:p w14:paraId="5F569F16" w14:textId="77777777" w:rsidR="008D4C37" w:rsidRPr="005848E1" w:rsidRDefault="008D4C37" w:rsidP="008D4C37">
            <w:pPr>
              <w:jc w:val="center"/>
              <w:rPr>
                <w:rFonts w:cstheme="minorHAnsi"/>
                <w:sz w:val="18"/>
                <w:szCs w:val="18"/>
              </w:rPr>
            </w:pPr>
            <w:r w:rsidRPr="005848E1">
              <w:rPr>
                <w:rFonts w:cstheme="minorHAnsi"/>
                <w:sz w:val="18"/>
                <w:szCs w:val="18"/>
              </w:rPr>
              <w:t>272221</w:t>
            </w:r>
          </w:p>
        </w:tc>
        <w:tc>
          <w:tcPr>
            <w:tcW w:w="1710" w:type="dxa"/>
            <w:noWrap/>
            <w:hideMark/>
          </w:tcPr>
          <w:p w14:paraId="1921FF50" w14:textId="77777777" w:rsidR="008D4C37" w:rsidRPr="005848E1" w:rsidRDefault="008D4C37" w:rsidP="008D4C37">
            <w:pPr>
              <w:jc w:val="center"/>
              <w:rPr>
                <w:rFonts w:cstheme="minorHAnsi"/>
                <w:sz w:val="18"/>
                <w:szCs w:val="18"/>
              </w:rPr>
            </w:pPr>
            <w:r w:rsidRPr="005848E1">
              <w:rPr>
                <w:rFonts w:cstheme="minorHAnsi"/>
                <w:sz w:val="18"/>
                <w:szCs w:val="18"/>
              </w:rPr>
              <w:t>46.55</w:t>
            </w:r>
          </w:p>
        </w:tc>
      </w:tr>
      <w:tr w:rsidR="008D4C37" w:rsidRPr="005848E1" w14:paraId="7F1A8EF6" w14:textId="77777777" w:rsidTr="008D4C37">
        <w:trPr>
          <w:trHeight w:val="288"/>
        </w:trPr>
        <w:tc>
          <w:tcPr>
            <w:tcW w:w="862" w:type="dxa"/>
          </w:tcPr>
          <w:p w14:paraId="36808086" w14:textId="19C0B6E4" w:rsidR="008D4C37" w:rsidRPr="005848E1" w:rsidRDefault="008D4C37" w:rsidP="008D4C37">
            <w:pPr>
              <w:jc w:val="center"/>
              <w:rPr>
                <w:rFonts w:cstheme="minorHAnsi"/>
                <w:sz w:val="18"/>
                <w:szCs w:val="18"/>
              </w:rPr>
            </w:pPr>
            <w:r w:rsidRPr="005848E1">
              <w:rPr>
                <w:rFonts w:cstheme="minorHAnsi"/>
                <w:sz w:val="18"/>
                <w:szCs w:val="18"/>
              </w:rPr>
              <w:t>52</w:t>
            </w:r>
          </w:p>
        </w:tc>
        <w:tc>
          <w:tcPr>
            <w:tcW w:w="1383" w:type="dxa"/>
            <w:noWrap/>
            <w:hideMark/>
          </w:tcPr>
          <w:p w14:paraId="7ACF75DC" w14:textId="77777777" w:rsidR="008D4C37" w:rsidRPr="005848E1" w:rsidRDefault="008D4C37" w:rsidP="008D4C37">
            <w:pPr>
              <w:jc w:val="center"/>
              <w:rPr>
                <w:rFonts w:cstheme="minorHAnsi"/>
                <w:sz w:val="18"/>
                <w:szCs w:val="18"/>
              </w:rPr>
            </w:pPr>
            <w:r w:rsidRPr="005848E1">
              <w:rPr>
                <w:rFonts w:cstheme="minorHAnsi"/>
                <w:sz w:val="18"/>
                <w:szCs w:val="18"/>
              </w:rPr>
              <w:t>Liepa</w:t>
            </w:r>
          </w:p>
        </w:tc>
        <w:tc>
          <w:tcPr>
            <w:tcW w:w="1735" w:type="dxa"/>
            <w:noWrap/>
            <w:hideMark/>
          </w:tcPr>
          <w:p w14:paraId="03E96951" w14:textId="77777777" w:rsidR="008D4C37" w:rsidRPr="005848E1" w:rsidRDefault="008D4C37" w:rsidP="008D4C37">
            <w:pPr>
              <w:jc w:val="center"/>
              <w:rPr>
                <w:rFonts w:cstheme="minorHAnsi"/>
                <w:sz w:val="18"/>
                <w:szCs w:val="18"/>
              </w:rPr>
            </w:pPr>
            <w:r w:rsidRPr="005848E1">
              <w:rPr>
                <w:rFonts w:cstheme="minorHAnsi"/>
                <w:sz w:val="18"/>
                <w:szCs w:val="18"/>
              </w:rPr>
              <w:t>1913</w:t>
            </w:r>
          </w:p>
        </w:tc>
        <w:tc>
          <w:tcPr>
            <w:tcW w:w="1955" w:type="dxa"/>
            <w:noWrap/>
            <w:hideMark/>
          </w:tcPr>
          <w:p w14:paraId="2C7A0D96" w14:textId="77777777" w:rsidR="008D4C37" w:rsidRPr="005848E1" w:rsidRDefault="008D4C37" w:rsidP="008D4C37">
            <w:pPr>
              <w:jc w:val="center"/>
              <w:rPr>
                <w:rFonts w:cstheme="minorHAnsi"/>
                <w:sz w:val="18"/>
                <w:szCs w:val="18"/>
              </w:rPr>
            </w:pPr>
            <w:r w:rsidRPr="005848E1">
              <w:rPr>
                <w:rFonts w:cstheme="minorHAnsi"/>
                <w:sz w:val="18"/>
                <w:szCs w:val="18"/>
              </w:rPr>
              <w:t>67802</w:t>
            </w:r>
          </w:p>
        </w:tc>
        <w:tc>
          <w:tcPr>
            <w:tcW w:w="1710" w:type="dxa"/>
            <w:noWrap/>
            <w:hideMark/>
          </w:tcPr>
          <w:p w14:paraId="61680011" w14:textId="77777777" w:rsidR="008D4C37" w:rsidRPr="005848E1" w:rsidRDefault="008D4C37" w:rsidP="008D4C37">
            <w:pPr>
              <w:jc w:val="center"/>
              <w:rPr>
                <w:rFonts w:cstheme="minorHAnsi"/>
                <w:sz w:val="18"/>
                <w:szCs w:val="18"/>
              </w:rPr>
            </w:pPr>
            <w:r w:rsidRPr="005848E1">
              <w:rPr>
                <w:rFonts w:cstheme="minorHAnsi"/>
                <w:sz w:val="18"/>
                <w:szCs w:val="18"/>
              </w:rPr>
              <w:t>80375</w:t>
            </w:r>
          </w:p>
        </w:tc>
        <w:tc>
          <w:tcPr>
            <w:tcW w:w="1710" w:type="dxa"/>
            <w:noWrap/>
            <w:hideMark/>
          </w:tcPr>
          <w:p w14:paraId="6DD77E70" w14:textId="77777777" w:rsidR="008D4C37" w:rsidRPr="005848E1" w:rsidRDefault="008D4C37" w:rsidP="008D4C37">
            <w:pPr>
              <w:jc w:val="center"/>
              <w:rPr>
                <w:rFonts w:cstheme="minorHAnsi"/>
                <w:sz w:val="18"/>
                <w:szCs w:val="18"/>
              </w:rPr>
            </w:pPr>
            <w:r w:rsidRPr="005848E1">
              <w:rPr>
                <w:rFonts w:cstheme="minorHAnsi"/>
                <w:sz w:val="18"/>
                <w:szCs w:val="18"/>
              </w:rPr>
              <w:t>15.64</w:t>
            </w:r>
          </w:p>
        </w:tc>
      </w:tr>
      <w:tr w:rsidR="008D4C37" w:rsidRPr="005848E1" w14:paraId="02AC31F1" w14:textId="77777777" w:rsidTr="008D4C37">
        <w:trPr>
          <w:trHeight w:val="288"/>
        </w:trPr>
        <w:tc>
          <w:tcPr>
            <w:tcW w:w="862" w:type="dxa"/>
          </w:tcPr>
          <w:p w14:paraId="38EB725F" w14:textId="1135023A" w:rsidR="008D4C37" w:rsidRPr="005848E1" w:rsidRDefault="008D4C37" w:rsidP="008D4C37">
            <w:pPr>
              <w:jc w:val="center"/>
              <w:rPr>
                <w:rFonts w:cstheme="minorHAnsi"/>
                <w:sz w:val="18"/>
                <w:szCs w:val="18"/>
              </w:rPr>
            </w:pPr>
            <w:r w:rsidRPr="005848E1">
              <w:rPr>
                <w:rFonts w:cstheme="minorHAnsi"/>
                <w:sz w:val="18"/>
                <w:szCs w:val="18"/>
              </w:rPr>
              <w:t>53</w:t>
            </w:r>
          </w:p>
        </w:tc>
        <w:tc>
          <w:tcPr>
            <w:tcW w:w="1383" w:type="dxa"/>
            <w:noWrap/>
            <w:hideMark/>
          </w:tcPr>
          <w:p w14:paraId="3B8F7BDB" w14:textId="77777777" w:rsidR="008D4C37" w:rsidRPr="005848E1" w:rsidRDefault="008D4C37" w:rsidP="008D4C37">
            <w:pPr>
              <w:jc w:val="center"/>
              <w:rPr>
                <w:rFonts w:cstheme="minorHAnsi"/>
                <w:sz w:val="18"/>
                <w:szCs w:val="18"/>
              </w:rPr>
            </w:pPr>
            <w:r w:rsidRPr="005848E1">
              <w:rPr>
                <w:rFonts w:cstheme="minorHAnsi"/>
                <w:sz w:val="18"/>
                <w:szCs w:val="18"/>
              </w:rPr>
              <w:t>Līvāni</w:t>
            </w:r>
          </w:p>
        </w:tc>
        <w:tc>
          <w:tcPr>
            <w:tcW w:w="1735" w:type="dxa"/>
            <w:noWrap/>
            <w:hideMark/>
          </w:tcPr>
          <w:p w14:paraId="0A8F5621" w14:textId="77777777" w:rsidR="008D4C37" w:rsidRPr="005848E1" w:rsidRDefault="008D4C37" w:rsidP="008D4C37">
            <w:pPr>
              <w:jc w:val="center"/>
              <w:rPr>
                <w:rFonts w:cstheme="minorHAnsi"/>
                <w:sz w:val="18"/>
                <w:szCs w:val="18"/>
              </w:rPr>
            </w:pPr>
            <w:r w:rsidRPr="005848E1">
              <w:rPr>
                <w:rFonts w:cstheme="minorHAnsi"/>
                <w:sz w:val="18"/>
                <w:szCs w:val="18"/>
              </w:rPr>
              <w:t>5883</w:t>
            </w:r>
          </w:p>
        </w:tc>
        <w:tc>
          <w:tcPr>
            <w:tcW w:w="1955" w:type="dxa"/>
            <w:noWrap/>
            <w:hideMark/>
          </w:tcPr>
          <w:p w14:paraId="37E7F419" w14:textId="77777777" w:rsidR="008D4C37" w:rsidRPr="005848E1" w:rsidRDefault="008D4C37" w:rsidP="008D4C37">
            <w:pPr>
              <w:jc w:val="center"/>
              <w:rPr>
                <w:rFonts w:cstheme="minorHAnsi"/>
                <w:sz w:val="18"/>
                <w:szCs w:val="18"/>
              </w:rPr>
            </w:pPr>
            <w:r w:rsidRPr="005848E1">
              <w:rPr>
                <w:rFonts w:cstheme="minorHAnsi"/>
                <w:sz w:val="18"/>
                <w:szCs w:val="18"/>
              </w:rPr>
              <w:t>201609</w:t>
            </w:r>
          </w:p>
        </w:tc>
        <w:tc>
          <w:tcPr>
            <w:tcW w:w="1710" w:type="dxa"/>
            <w:noWrap/>
            <w:hideMark/>
          </w:tcPr>
          <w:p w14:paraId="588C4131" w14:textId="77777777" w:rsidR="008D4C37" w:rsidRPr="005848E1" w:rsidRDefault="008D4C37" w:rsidP="008D4C37">
            <w:pPr>
              <w:jc w:val="center"/>
              <w:rPr>
                <w:rFonts w:cstheme="minorHAnsi"/>
                <w:sz w:val="18"/>
                <w:szCs w:val="18"/>
              </w:rPr>
            </w:pPr>
            <w:r w:rsidRPr="005848E1">
              <w:rPr>
                <w:rFonts w:cstheme="minorHAnsi"/>
                <w:sz w:val="18"/>
                <w:szCs w:val="18"/>
              </w:rPr>
              <w:t>352930</w:t>
            </w:r>
          </w:p>
        </w:tc>
        <w:tc>
          <w:tcPr>
            <w:tcW w:w="1710" w:type="dxa"/>
            <w:noWrap/>
            <w:hideMark/>
          </w:tcPr>
          <w:p w14:paraId="17ADD40A" w14:textId="77777777" w:rsidR="008D4C37" w:rsidRPr="005848E1" w:rsidRDefault="008D4C37" w:rsidP="008D4C37">
            <w:pPr>
              <w:jc w:val="center"/>
              <w:rPr>
                <w:rFonts w:cstheme="minorHAnsi"/>
                <w:sz w:val="18"/>
                <w:szCs w:val="18"/>
              </w:rPr>
            </w:pPr>
            <w:r w:rsidRPr="005848E1">
              <w:rPr>
                <w:rFonts w:cstheme="minorHAnsi"/>
                <w:sz w:val="18"/>
                <w:szCs w:val="18"/>
              </w:rPr>
              <w:t>42.88</w:t>
            </w:r>
          </w:p>
        </w:tc>
      </w:tr>
      <w:tr w:rsidR="008D4C37" w:rsidRPr="005848E1" w14:paraId="78BB014A" w14:textId="77777777" w:rsidTr="008D4C37">
        <w:trPr>
          <w:trHeight w:val="288"/>
        </w:trPr>
        <w:tc>
          <w:tcPr>
            <w:tcW w:w="862" w:type="dxa"/>
          </w:tcPr>
          <w:p w14:paraId="2304A7C5" w14:textId="39A323CB" w:rsidR="008D4C37" w:rsidRPr="005848E1" w:rsidRDefault="008D4C37" w:rsidP="008D4C37">
            <w:pPr>
              <w:jc w:val="center"/>
              <w:rPr>
                <w:rFonts w:cstheme="minorHAnsi"/>
                <w:sz w:val="18"/>
                <w:szCs w:val="18"/>
              </w:rPr>
            </w:pPr>
            <w:r w:rsidRPr="005848E1">
              <w:rPr>
                <w:rFonts w:cstheme="minorHAnsi"/>
                <w:sz w:val="18"/>
                <w:szCs w:val="18"/>
              </w:rPr>
              <w:t>54</w:t>
            </w:r>
          </w:p>
        </w:tc>
        <w:tc>
          <w:tcPr>
            <w:tcW w:w="1383" w:type="dxa"/>
            <w:noWrap/>
            <w:hideMark/>
          </w:tcPr>
          <w:p w14:paraId="04A4F369" w14:textId="77777777" w:rsidR="008D4C37" w:rsidRPr="005848E1" w:rsidRDefault="008D4C37" w:rsidP="008D4C37">
            <w:pPr>
              <w:jc w:val="center"/>
              <w:rPr>
                <w:rFonts w:cstheme="minorHAnsi"/>
                <w:sz w:val="18"/>
                <w:szCs w:val="18"/>
              </w:rPr>
            </w:pPr>
            <w:r w:rsidRPr="005848E1">
              <w:rPr>
                <w:rFonts w:cstheme="minorHAnsi"/>
                <w:sz w:val="18"/>
                <w:szCs w:val="18"/>
              </w:rPr>
              <w:t>Ludza</w:t>
            </w:r>
          </w:p>
        </w:tc>
        <w:tc>
          <w:tcPr>
            <w:tcW w:w="1735" w:type="dxa"/>
            <w:noWrap/>
            <w:hideMark/>
          </w:tcPr>
          <w:p w14:paraId="471AA829" w14:textId="77777777" w:rsidR="008D4C37" w:rsidRPr="005848E1" w:rsidRDefault="008D4C37" w:rsidP="008D4C37">
            <w:pPr>
              <w:jc w:val="center"/>
              <w:rPr>
                <w:rFonts w:cstheme="minorHAnsi"/>
                <w:sz w:val="18"/>
                <w:szCs w:val="18"/>
              </w:rPr>
            </w:pPr>
            <w:r w:rsidRPr="005848E1">
              <w:rPr>
                <w:rFonts w:cstheme="minorHAnsi"/>
                <w:sz w:val="18"/>
                <w:szCs w:val="18"/>
              </w:rPr>
              <w:t>6125</w:t>
            </w:r>
          </w:p>
        </w:tc>
        <w:tc>
          <w:tcPr>
            <w:tcW w:w="1955" w:type="dxa"/>
            <w:noWrap/>
            <w:hideMark/>
          </w:tcPr>
          <w:p w14:paraId="64B1FC64" w14:textId="77777777" w:rsidR="008D4C37" w:rsidRPr="005848E1" w:rsidRDefault="008D4C37" w:rsidP="008D4C37">
            <w:pPr>
              <w:jc w:val="center"/>
              <w:rPr>
                <w:rFonts w:cstheme="minorHAnsi"/>
                <w:sz w:val="18"/>
                <w:szCs w:val="18"/>
              </w:rPr>
            </w:pPr>
            <w:r w:rsidRPr="005848E1">
              <w:rPr>
                <w:rFonts w:cstheme="minorHAnsi"/>
                <w:sz w:val="18"/>
                <w:szCs w:val="18"/>
              </w:rPr>
              <w:t>166076</w:t>
            </w:r>
          </w:p>
        </w:tc>
        <w:tc>
          <w:tcPr>
            <w:tcW w:w="1710" w:type="dxa"/>
            <w:noWrap/>
            <w:hideMark/>
          </w:tcPr>
          <w:p w14:paraId="1B2C7DD1" w14:textId="77777777" w:rsidR="008D4C37" w:rsidRPr="005848E1" w:rsidRDefault="008D4C37" w:rsidP="008D4C37">
            <w:pPr>
              <w:jc w:val="center"/>
              <w:rPr>
                <w:rFonts w:cstheme="minorHAnsi"/>
                <w:sz w:val="18"/>
                <w:szCs w:val="18"/>
              </w:rPr>
            </w:pPr>
            <w:r w:rsidRPr="005848E1">
              <w:rPr>
                <w:rFonts w:cstheme="minorHAnsi"/>
                <w:sz w:val="18"/>
                <w:szCs w:val="18"/>
              </w:rPr>
              <w:t>199590</w:t>
            </w:r>
          </w:p>
        </w:tc>
        <w:tc>
          <w:tcPr>
            <w:tcW w:w="1710" w:type="dxa"/>
            <w:noWrap/>
            <w:hideMark/>
          </w:tcPr>
          <w:p w14:paraId="14E38D93" w14:textId="77777777" w:rsidR="008D4C37" w:rsidRPr="005848E1" w:rsidRDefault="008D4C37" w:rsidP="008D4C37">
            <w:pPr>
              <w:jc w:val="center"/>
              <w:rPr>
                <w:rFonts w:cstheme="minorHAnsi"/>
                <w:sz w:val="18"/>
                <w:szCs w:val="18"/>
              </w:rPr>
            </w:pPr>
            <w:r w:rsidRPr="005848E1">
              <w:rPr>
                <w:rFonts w:cstheme="minorHAnsi"/>
                <w:sz w:val="18"/>
                <w:szCs w:val="18"/>
              </w:rPr>
              <w:t>16.79</w:t>
            </w:r>
          </w:p>
        </w:tc>
      </w:tr>
      <w:tr w:rsidR="008D4C37" w:rsidRPr="005848E1" w14:paraId="306A89D3" w14:textId="77777777" w:rsidTr="008D4C37">
        <w:trPr>
          <w:trHeight w:val="288"/>
        </w:trPr>
        <w:tc>
          <w:tcPr>
            <w:tcW w:w="862" w:type="dxa"/>
          </w:tcPr>
          <w:p w14:paraId="392D5943" w14:textId="42A0E97B" w:rsidR="008D4C37" w:rsidRPr="005848E1" w:rsidRDefault="008D4C37" w:rsidP="008D4C37">
            <w:pPr>
              <w:jc w:val="center"/>
              <w:rPr>
                <w:rFonts w:cstheme="minorHAnsi"/>
                <w:sz w:val="18"/>
                <w:szCs w:val="18"/>
              </w:rPr>
            </w:pPr>
            <w:r w:rsidRPr="005848E1">
              <w:rPr>
                <w:rFonts w:cstheme="minorHAnsi"/>
                <w:sz w:val="18"/>
                <w:szCs w:val="18"/>
              </w:rPr>
              <w:t>55</w:t>
            </w:r>
          </w:p>
        </w:tc>
        <w:tc>
          <w:tcPr>
            <w:tcW w:w="1383" w:type="dxa"/>
            <w:noWrap/>
            <w:hideMark/>
          </w:tcPr>
          <w:p w14:paraId="1BC6300A" w14:textId="77777777" w:rsidR="008D4C37" w:rsidRPr="005848E1" w:rsidRDefault="008D4C37" w:rsidP="008D4C37">
            <w:pPr>
              <w:jc w:val="center"/>
              <w:rPr>
                <w:rFonts w:cstheme="minorHAnsi"/>
                <w:sz w:val="18"/>
                <w:szCs w:val="18"/>
              </w:rPr>
            </w:pPr>
            <w:r w:rsidRPr="005848E1">
              <w:rPr>
                <w:rFonts w:cstheme="minorHAnsi"/>
                <w:sz w:val="18"/>
                <w:szCs w:val="18"/>
              </w:rPr>
              <w:t>Malta</w:t>
            </w:r>
          </w:p>
        </w:tc>
        <w:tc>
          <w:tcPr>
            <w:tcW w:w="1735" w:type="dxa"/>
            <w:noWrap/>
            <w:hideMark/>
          </w:tcPr>
          <w:p w14:paraId="1D2DBB2A" w14:textId="77777777" w:rsidR="008D4C37" w:rsidRPr="005848E1" w:rsidRDefault="008D4C37" w:rsidP="008D4C37">
            <w:pPr>
              <w:jc w:val="center"/>
              <w:rPr>
                <w:rFonts w:cstheme="minorHAnsi"/>
                <w:sz w:val="18"/>
                <w:szCs w:val="18"/>
              </w:rPr>
            </w:pPr>
            <w:r w:rsidRPr="005848E1">
              <w:rPr>
                <w:rFonts w:cstheme="minorHAnsi"/>
                <w:sz w:val="18"/>
                <w:szCs w:val="18"/>
              </w:rPr>
              <w:t>1653</w:t>
            </w:r>
          </w:p>
        </w:tc>
        <w:tc>
          <w:tcPr>
            <w:tcW w:w="1955" w:type="dxa"/>
            <w:noWrap/>
            <w:hideMark/>
          </w:tcPr>
          <w:p w14:paraId="7E71F154" w14:textId="77777777" w:rsidR="008D4C37" w:rsidRPr="005848E1" w:rsidRDefault="008D4C37" w:rsidP="008D4C37">
            <w:pPr>
              <w:jc w:val="center"/>
              <w:rPr>
                <w:rFonts w:cstheme="minorHAnsi"/>
                <w:sz w:val="18"/>
                <w:szCs w:val="18"/>
              </w:rPr>
            </w:pPr>
            <w:r w:rsidRPr="005848E1">
              <w:rPr>
                <w:rFonts w:cstheme="minorHAnsi"/>
                <w:sz w:val="18"/>
                <w:szCs w:val="18"/>
              </w:rPr>
              <w:t>24907</w:t>
            </w:r>
          </w:p>
        </w:tc>
        <w:tc>
          <w:tcPr>
            <w:tcW w:w="1710" w:type="dxa"/>
            <w:noWrap/>
            <w:hideMark/>
          </w:tcPr>
          <w:p w14:paraId="744410C2" w14:textId="77777777" w:rsidR="008D4C37" w:rsidRPr="005848E1" w:rsidRDefault="008D4C37" w:rsidP="008D4C37">
            <w:pPr>
              <w:jc w:val="center"/>
              <w:rPr>
                <w:rFonts w:cstheme="minorHAnsi"/>
                <w:sz w:val="18"/>
                <w:szCs w:val="18"/>
              </w:rPr>
            </w:pPr>
            <w:r w:rsidRPr="005848E1">
              <w:rPr>
                <w:rFonts w:cstheme="minorHAnsi"/>
                <w:sz w:val="18"/>
                <w:szCs w:val="18"/>
              </w:rPr>
              <w:t>39535</w:t>
            </w:r>
          </w:p>
        </w:tc>
        <w:tc>
          <w:tcPr>
            <w:tcW w:w="1710" w:type="dxa"/>
            <w:noWrap/>
            <w:hideMark/>
          </w:tcPr>
          <w:p w14:paraId="7243DC62" w14:textId="77777777" w:rsidR="008D4C37" w:rsidRPr="005848E1" w:rsidRDefault="008D4C37" w:rsidP="008D4C37">
            <w:pPr>
              <w:jc w:val="center"/>
              <w:rPr>
                <w:rFonts w:cstheme="minorHAnsi"/>
                <w:sz w:val="18"/>
                <w:szCs w:val="18"/>
              </w:rPr>
            </w:pPr>
            <w:r w:rsidRPr="005848E1">
              <w:rPr>
                <w:rFonts w:cstheme="minorHAnsi"/>
                <w:sz w:val="18"/>
                <w:szCs w:val="18"/>
              </w:rPr>
              <w:t>37.00</w:t>
            </w:r>
          </w:p>
        </w:tc>
      </w:tr>
      <w:tr w:rsidR="008D4C37" w:rsidRPr="005848E1" w14:paraId="1CF0C20E" w14:textId="77777777" w:rsidTr="008D4C37">
        <w:trPr>
          <w:trHeight w:val="288"/>
        </w:trPr>
        <w:tc>
          <w:tcPr>
            <w:tcW w:w="862" w:type="dxa"/>
          </w:tcPr>
          <w:p w14:paraId="02361EA0" w14:textId="3229D925" w:rsidR="008D4C37" w:rsidRPr="005848E1" w:rsidRDefault="008D4C37" w:rsidP="008D4C37">
            <w:pPr>
              <w:jc w:val="center"/>
              <w:rPr>
                <w:rFonts w:cstheme="minorHAnsi"/>
                <w:sz w:val="18"/>
                <w:szCs w:val="18"/>
              </w:rPr>
            </w:pPr>
            <w:r w:rsidRPr="005848E1">
              <w:rPr>
                <w:rFonts w:cstheme="minorHAnsi"/>
                <w:sz w:val="18"/>
                <w:szCs w:val="18"/>
              </w:rPr>
              <w:t>56</w:t>
            </w:r>
          </w:p>
        </w:tc>
        <w:tc>
          <w:tcPr>
            <w:tcW w:w="1383" w:type="dxa"/>
            <w:noWrap/>
            <w:hideMark/>
          </w:tcPr>
          <w:p w14:paraId="714191BA" w14:textId="77777777" w:rsidR="008D4C37" w:rsidRPr="005848E1" w:rsidRDefault="008D4C37" w:rsidP="008D4C37">
            <w:pPr>
              <w:jc w:val="center"/>
              <w:rPr>
                <w:rFonts w:cstheme="minorHAnsi"/>
                <w:sz w:val="18"/>
                <w:szCs w:val="18"/>
              </w:rPr>
            </w:pPr>
            <w:r w:rsidRPr="005848E1">
              <w:rPr>
                <w:rFonts w:cstheme="minorHAnsi"/>
                <w:sz w:val="18"/>
                <w:szCs w:val="18"/>
              </w:rPr>
              <w:t>Mālpils</w:t>
            </w:r>
          </w:p>
        </w:tc>
        <w:tc>
          <w:tcPr>
            <w:tcW w:w="1735" w:type="dxa"/>
            <w:noWrap/>
            <w:hideMark/>
          </w:tcPr>
          <w:p w14:paraId="7B806FD9" w14:textId="77777777" w:rsidR="008D4C37" w:rsidRPr="005848E1" w:rsidRDefault="008D4C37" w:rsidP="008D4C37">
            <w:pPr>
              <w:jc w:val="center"/>
              <w:rPr>
                <w:rFonts w:cstheme="minorHAnsi"/>
                <w:sz w:val="18"/>
                <w:szCs w:val="18"/>
              </w:rPr>
            </w:pPr>
            <w:r w:rsidRPr="005848E1">
              <w:rPr>
                <w:rFonts w:cstheme="minorHAnsi"/>
                <w:sz w:val="18"/>
                <w:szCs w:val="18"/>
              </w:rPr>
              <w:t>1590</w:t>
            </w:r>
          </w:p>
        </w:tc>
        <w:tc>
          <w:tcPr>
            <w:tcW w:w="1955" w:type="dxa"/>
            <w:noWrap/>
            <w:hideMark/>
          </w:tcPr>
          <w:p w14:paraId="094FE287" w14:textId="77777777" w:rsidR="008D4C37" w:rsidRPr="005848E1" w:rsidRDefault="008D4C37" w:rsidP="008D4C37">
            <w:pPr>
              <w:jc w:val="center"/>
              <w:rPr>
                <w:rFonts w:cstheme="minorHAnsi"/>
                <w:sz w:val="18"/>
                <w:szCs w:val="18"/>
              </w:rPr>
            </w:pPr>
            <w:r w:rsidRPr="005848E1">
              <w:rPr>
                <w:rFonts w:cstheme="minorHAnsi"/>
                <w:sz w:val="18"/>
                <w:szCs w:val="18"/>
              </w:rPr>
              <w:t>47502</w:t>
            </w:r>
          </w:p>
        </w:tc>
        <w:tc>
          <w:tcPr>
            <w:tcW w:w="1710" w:type="dxa"/>
            <w:noWrap/>
            <w:hideMark/>
          </w:tcPr>
          <w:p w14:paraId="58B210E9" w14:textId="77777777" w:rsidR="008D4C37" w:rsidRPr="005848E1" w:rsidRDefault="008D4C37" w:rsidP="008D4C37">
            <w:pPr>
              <w:jc w:val="center"/>
              <w:rPr>
                <w:rFonts w:cstheme="minorHAnsi"/>
                <w:sz w:val="18"/>
                <w:szCs w:val="18"/>
              </w:rPr>
            </w:pPr>
            <w:r w:rsidRPr="005848E1">
              <w:rPr>
                <w:rFonts w:cstheme="minorHAnsi"/>
                <w:sz w:val="18"/>
                <w:szCs w:val="18"/>
              </w:rPr>
              <w:t>66784</w:t>
            </w:r>
          </w:p>
        </w:tc>
        <w:tc>
          <w:tcPr>
            <w:tcW w:w="1710" w:type="dxa"/>
            <w:noWrap/>
            <w:hideMark/>
          </w:tcPr>
          <w:p w14:paraId="423F9981" w14:textId="77777777" w:rsidR="008D4C37" w:rsidRPr="005848E1" w:rsidRDefault="008D4C37" w:rsidP="008D4C37">
            <w:pPr>
              <w:jc w:val="center"/>
              <w:rPr>
                <w:rFonts w:cstheme="minorHAnsi"/>
                <w:sz w:val="18"/>
                <w:szCs w:val="18"/>
              </w:rPr>
            </w:pPr>
            <w:r w:rsidRPr="005848E1">
              <w:rPr>
                <w:rFonts w:cstheme="minorHAnsi"/>
                <w:sz w:val="18"/>
                <w:szCs w:val="18"/>
              </w:rPr>
              <w:t>28.87</w:t>
            </w:r>
          </w:p>
        </w:tc>
      </w:tr>
      <w:tr w:rsidR="008D4C37" w:rsidRPr="005848E1" w14:paraId="2F0254C1" w14:textId="77777777" w:rsidTr="008D4C37">
        <w:trPr>
          <w:trHeight w:val="288"/>
        </w:trPr>
        <w:tc>
          <w:tcPr>
            <w:tcW w:w="862" w:type="dxa"/>
          </w:tcPr>
          <w:p w14:paraId="5B5164E8" w14:textId="0A7C2288" w:rsidR="008D4C37" w:rsidRPr="005848E1" w:rsidRDefault="008D4C37" w:rsidP="008D4C37">
            <w:pPr>
              <w:jc w:val="center"/>
              <w:rPr>
                <w:rFonts w:cstheme="minorHAnsi"/>
                <w:sz w:val="18"/>
                <w:szCs w:val="18"/>
              </w:rPr>
            </w:pPr>
            <w:r w:rsidRPr="005848E1">
              <w:rPr>
                <w:rFonts w:cstheme="minorHAnsi"/>
                <w:sz w:val="18"/>
                <w:szCs w:val="18"/>
              </w:rPr>
              <w:t>57</w:t>
            </w:r>
          </w:p>
        </w:tc>
        <w:tc>
          <w:tcPr>
            <w:tcW w:w="1383" w:type="dxa"/>
            <w:noWrap/>
            <w:hideMark/>
          </w:tcPr>
          <w:p w14:paraId="5C98FF9B" w14:textId="77777777" w:rsidR="008D4C37" w:rsidRPr="005848E1" w:rsidRDefault="008D4C37" w:rsidP="008D4C37">
            <w:pPr>
              <w:jc w:val="center"/>
              <w:rPr>
                <w:rFonts w:cstheme="minorHAnsi"/>
                <w:sz w:val="18"/>
                <w:szCs w:val="18"/>
              </w:rPr>
            </w:pPr>
            <w:r w:rsidRPr="005848E1">
              <w:rPr>
                <w:rFonts w:cstheme="minorHAnsi"/>
                <w:sz w:val="18"/>
                <w:szCs w:val="18"/>
              </w:rPr>
              <w:t>Ozolnieki</w:t>
            </w:r>
          </w:p>
        </w:tc>
        <w:tc>
          <w:tcPr>
            <w:tcW w:w="1735" w:type="dxa"/>
            <w:noWrap/>
            <w:hideMark/>
          </w:tcPr>
          <w:p w14:paraId="7492C9A7" w14:textId="77777777" w:rsidR="008D4C37" w:rsidRPr="005848E1" w:rsidRDefault="008D4C37" w:rsidP="008D4C37">
            <w:pPr>
              <w:jc w:val="center"/>
              <w:rPr>
                <w:rFonts w:cstheme="minorHAnsi"/>
                <w:sz w:val="18"/>
                <w:szCs w:val="18"/>
              </w:rPr>
            </w:pPr>
            <w:r w:rsidRPr="005848E1">
              <w:rPr>
                <w:rFonts w:cstheme="minorHAnsi"/>
                <w:sz w:val="18"/>
                <w:szCs w:val="18"/>
              </w:rPr>
              <w:t>2164</w:t>
            </w:r>
          </w:p>
        </w:tc>
        <w:tc>
          <w:tcPr>
            <w:tcW w:w="1955" w:type="dxa"/>
            <w:noWrap/>
            <w:hideMark/>
          </w:tcPr>
          <w:p w14:paraId="3E4EFE89" w14:textId="77777777" w:rsidR="008D4C37" w:rsidRPr="005848E1" w:rsidRDefault="008D4C37" w:rsidP="008D4C37">
            <w:pPr>
              <w:jc w:val="center"/>
              <w:rPr>
                <w:rFonts w:cstheme="minorHAnsi"/>
                <w:sz w:val="18"/>
                <w:szCs w:val="18"/>
              </w:rPr>
            </w:pPr>
            <w:r w:rsidRPr="005848E1">
              <w:rPr>
                <w:rFonts w:cstheme="minorHAnsi"/>
                <w:sz w:val="18"/>
                <w:szCs w:val="18"/>
              </w:rPr>
              <w:t>129376</w:t>
            </w:r>
          </w:p>
        </w:tc>
        <w:tc>
          <w:tcPr>
            <w:tcW w:w="1710" w:type="dxa"/>
            <w:noWrap/>
            <w:hideMark/>
          </w:tcPr>
          <w:p w14:paraId="778792C7" w14:textId="77777777" w:rsidR="008D4C37" w:rsidRPr="005848E1" w:rsidRDefault="008D4C37" w:rsidP="008D4C37">
            <w:pPr>
              <w:jc w:val="center"/>
              <w:rPr>
                <w:rFonts w:cstheme="minorHAnsi"/>
                <w:sz w:val="18"/>
                <w:szCs w:val="18"/>
              </w:rPr>
            </w:pPr>
            <w:r w:rsidRPr="005848E1">
              <w:rPr>
                <w:rFonts w:cstheme="minorHAnsi"/>
                <w:sz w:val="18"/>
                <w:szCs w:val="18"/>
              </w:rPr>
              <w:t>166411</w:t>
            </w:r>
          </w:p>
        </w:tc>
        <w:tc>
          <w:tcPr>
            <w:tcW w:w="1710" w:type="dxa"/>
            <w:noWrap/>
            <w:hideMark/>
          </w:tcPr>
          <w:p w14:paraId="2716C14C" w14:textId="77777777" w:rsidR="008D4C37" w:rsidRPr="005848E1" w:rsidRDefault="008D4C37" w:rsidP="008D4C37">
            <w:pPr>
              <w:jc w:val="center"/>
              <w:rPr>
                <w:rFonts w:cstheme="minorHAnsi"/>
                <w:sz w:val="18"/>
                <w:szCs w:val="18"/>
              </w:rPr>
            </w:pPr>
            <w:r w:rsidRPr="005848E1">
              <w:rPr>
                <w:rFonts w:cstheme="minorHAnsi"/>
                <w:sz w:val="18"/>
                <w:szCs w:val="18"/>
              </w:rPr>
              <w:t>22.26</w:t>
            </w:r>
          </w:p>
        </w:tc>
      </w:tr>
      <w:tr w:rsidR="008D4C37" w:rsidRPr="005848E1" w14:paraId="4AE3BFAF" w14:textId="77777777" w:rsidTr="008D4C37">
        <w:trPr>
          <w:trHeight w:val="288"/>
        </w:trPr>
        <w:tc>
          <w:tcPr>
            <w:tcW w:w="862" w:type="dxa"/>
          </w:tcPr>
          <w:p w14:paraId="077A4948" w14:textId="574576D3" w:rsidR="008D4C37" w:rsidRPr="005848E1" w:rsidRDefault="008D4C37" w:rsidP="008D4C37">
            <w:pPr>
              <w:jc w:val="center"/>
              <w:rPr>
                <w:rFonts w:cstheme="minorHAnsi"/>
                <w:sz w:val="18"/>
                <w:szCs w:val="18"/>
              </w:rPr>
            </w:pPr>
            <w:r w:rsidRPr="005848E1">
              <w:rPr>
                <w:rFonts w:cstheme="minorHAnsi"/>
                <w:sz w:val="18"/>
                <w:szCs w:val="18"/>
              </w:rPr>
              <w:t>58</w:t>
            </w:r>
          </w:p>
        </w:tc>
        <w:tc>
          <w:tcPr>
            <w:tcW w:w="1383" w:type="dxa"/>
            <w:noWrap/>
            <w:hideMark/>
          </w:tcPr>
          <w:p w14:paraId="795A0879" w14:textId="77777777" w:rsidR="008D4C37" w:rsidRPr="005848E1" w:rsidRDefault="008D4C37" w:rsidP="008D4C37">
            <w:pPr>
              <w:jc w:val="center"/>
              <w:rPr>
                <w:rFonts w:cstheme="minorHAnsi"/>
                <w:sz w:val="18"/>
                <w:szCs w:val="18"/>
              </w:rPr>
            </w:pPr>
            <w:r w:rsidRPr="005848E1">
              <w:rPr>
                <w:rFonts w:cstheme="minorHAnsi"/>
                <w:sz w:val="18"/>
                <w:szCs w:val="18"/>
              </w:rPr>
              <w:t>Pļaviņas</w:t>
            </w:r>
          </w:p>
        </w:tc>
        <w:tc>
          <w:tcPr>
            <w:tcW w:w="1735" w:type="dxa"/>
            <w:noWrap/>
            <w:hideMark/>
          </w:tcPr>
          <w:p w14:paraId="0E040870" w14:textId="77777777" w:rsidR="008D4C37" w:rsidRPr="005848E1" w:rsidRDefault="008D4C37" w:rsidP="008D4C37">
            <w:pPr>
              <w:jc w:val="center"/>
              <w:rPr>
                <w:rFonts w:cstheme="minorHAnsi"/>
                <w:sz w:val="18"/>
                <w:szCs w:val="18"/>
              </w:rPr>
            </w:pPr>
            <w:r w:rsidRPr="005848E1">
              <w:rPr>
                <w:rFonts w:cstheme="minorHAnsi"/>
                <w:sz w:val="18"/>
                <w:szCs w:val="18"/>
              </w:rPr>
              <w:t>1652</w:t>
            </w:r>
          </w:p>
        </w:tc>
        <w:tc>
          <w:tcPr>
            <w:tcW w:w="1955" w:type="dxa"/>
            <w:noWrap/>
            <w:hideMark/>
          </w:tcPr>
          <w:p w14:paraId="4BC47B8A" w14:textId="77777777" w:rsidR="008D4C37" w:rsidRPr="005848E1" w:rsidRDefault="008D4C37" w:rsidP="008D4C37">
            <w:pPr>
              <w:jc w:val="center"/>
              <w:rPr>
                <w:rFonts w:cstheme="minorHAnsi"/>
                <w:sz w:val="18"/>
                <w:szCs w:val="18"/>
              </w:rPr>
            </w:pPr>
            <w:r w:rsidRPr="005848E1">
              <w:rPr>
                <w:rFonts w:cstheme="minorHAnsi"/>
                <w:sz w:val="18"/>
                <w:szCs w:val="18"/>
              </w:rPr>
              <w:t>54016</w:t>
            </w:r>
          </w:p>
        </w:tc>
        <w:tc>
          <w:tcPr>
            <w:tcW w:w="1710" w:type="dxa"/>
            <w:noWrap/>
            <w:hideMark/>
          </w:tcPr>
          <w:p w14:paraId="4BC44894" w14:textId="77777777" w:rsidR="008D4C37" w:rsidRPr="005848E1" w:rsidRDefault="008D4C37" w:rsidP="008D4C37">
            <w:pPr>
              <w:jc w:val="center"/>
              <w:rPr>
                <w:rFonts w:cstheme="minorHAnsi"/>
                <w:sz w:val="18"/>
                <w:szCs w:val="18"/>
              </w:rPr>
            </w:pPr>
            <w:r w:rsidRPr="005848E1">
              <w:rPr>
                <w:rFonts w:cstheme="minorHAnsi"/>
                <w:sz w:val="18"/>
                <w:szCs w:val="18"/>
              </w:rPr>
              <w:t>68942</w:t>
            </w:r>
          </w:p>
        </w:tc>
        <w:tc>
          <w:tcPr>
            <w:tcW w:w="1710" w:type="dxa"/>
            <w:noWrap/>
            <w:hideMark/>
          </w:tcPr>
          <w:p w14:paraId="442141BD" w14:textId="77777777" w:rsidR="008D4C37" w:rsidRPr="005848E1" w:rsidRDefault="008D4C37" w:rsidP="008D4C37">
            <w:pPr>
              <w:jc w:val="center"/>
              <w:rPr>
                <w:rFonts w:cstheme="minorHAnsi"/>
                <w:sz w:val="18"/>
                <w:szCs w:val="18"/>
              </w:rPr>
            </w:pPr>
            <w:r w:rsidRPr="005848E1">
              <w:rPr>
                <w:rFonts w:cstheme="minorHAnsi"/>
                <w:sz w:val="18"/>
                <w:szCs w:val="18"/>
              </w:rPr>
              <w:t>21.65</w:t>
            </w:r>
          </w:p>
        </w:tc>
      </w:tr>
      <w:tr w:rsidR="008D4C37" w:rsidRPr="005848E1" w14:paraId="20CB97DA" w14:textId="77777777" w:rsidTr="008D4C37">
        <w:trPr>
          <w:trHeight w:val="288"/>
        </w:trPr>
        <w:tc>
          <w:tcPr>
            <w:tcW w:w="862" w:type="dxa"/>
          </w:tcPr>
          <w:p w14:paraId="1E3D761E" w14:textId="1EEC5811" w:rsidR="008D4C37" w:rsidRPr="005848E1" w:rsidRDefault="008D4C37" w:rsidP="008D4C37">
            <w:pPr>
              <w:jc w:val="center"/>
              <w:rPr>
                <w:rFonts w:cstheme="minorHAnsi"/>
                <w:sz w:val="18"/>
                <w:szCs w:val="18"/>
              </w:rPr>
            </w:pPr>
            <w:r w:rsidRPr="005848E1">
              <w:rPr>
                <w:rFonts w:cstheme="minorHAnsi"/>
                <w:sz w:val="18"/>
                <w:szCs w:val="18"/>
              </w:rPr>
              <w:t>59</w:t>
            </w:r>
          </w:p>
        </w:tc>
        <w:tc>
          <w:tcPr>
            <w:tcW w:w="1383" w:type="dxa"/>
            <w:noWrap/>
            <w:hideMark/>
          </w:tcPr>
          <w:p w14:paraId="36E912B3" w14:textId="77777777" w:rsidR="008D4C37" w:rsidRPr="005848E1" w:rsidRDefault="008D4C37" w:rsidP="008D4C37">
            <w:pPr>
              <w:jc w:val="center"/>
              <w:rPr>
                <w:rFonts w:cstheme="minorHAnsi"/>
                <w:sz w:val="18"/>
                <w:szCs w:val="18"/>
              </w:rPr>
            </w:pPr>
            <w:r w:rsidRPr="005848E1">
              <w:rPr>
                <w:rFonts w:cstheme="minorHAnsi"/>
                <w:sz w:val="18"/>
                <w:szCs w:val="18"/>
              </w:rPr>
              <w:t>Preiļi</w:t>
            </w:r>
          </w:p>
        </w:tc>
        <w:tc>
          <w:tcPr>
            <w:tcW w:w="1735" w:type="dxa"/>
            <w:noWrap/>
            <w:hideMark/>
          </w:tcPr>
          <w:p w14:paraId="267F208A" w14:textId="77777777" w:rsidR="008D4C37" w:rsidRPr="005848E1" w:rsidRDefault="008D4C37" w:rsidP="008D4C37">
            <w:pPr>
              <w:jc w:val="center"/>
              <w:rPr>
                <w:rFonts w:cstheme="minorHAnsi"/>
                <w:sz w:val="18"/>
                <w:szCs w:val="18"/>
              </w:rPr>
            </w:pPr>
            <w:r w:rsidRPr="005848E1">
              <w:rPr>
                <w:rFonts w:cstheme="minorHAnsi"/>
                <w:sz w:val="18"/>
                <w:szCs w:val="18"/>
              </w:rPr>
              <w:t>7015</w:t>
            </w:r>
          </w:p>
        </w:tc>
        <w:tc>
          <w:tcPr>
            <w:tcW w:w="1955" w:type="dxa"/>
            <w:noWrap/>
            <w:hideMark/>
          </w:tcPr>
          <w:p w14:paraId="76101ADB" w14:textId="77777777" w:rsidR="008D4C37" w:rsidRPr="005848E1" w:rsidRDefault="008D4C37" w:rsidP="008D4C37">
            <w:pPr>
              <w:jc w:val="center"/>
              <w:rPr>
                <w:rFonts w:cstheme="minorHAnsi"/>
                <w:sz w:val="18"/>
                <w:szCs w:val="18"/>
              </w:rPr>
            </w:pPr>
            <w:r w:rsidRPr="005848E1">
              <w:rPr>
                <w:rFonts w:cstheme="minorHAnsi"/>
                <w:sz w:val="18"/>
                <w:szCs w:val="18"/>
              </w:rPr>
              <w:t>182971</w:t>
            </w:r>
          </w:p>
        </w:tc>
        <w:tc>
          <w:tcPr>
            <w:tcW w:w="1710" w:type="dxa"/>
            <w:noWrap/>
            <w:hideMark/>
          </w:tcPr>
          <w:p w14:paraId="62E343C2" w14:textId="77777777" w:rsidR="008D4C37" w:rsidRPr="005848E1" w:rsidRDefault="008D4C37" w:rsidP="008D4C37">
            <w:pPr>
              <w:jc w:val="center"/>
              <w:rPr>
                <w:rFonts w:cstheme="minorHAnsi"/>
                <w:sz w:val="18"/>
                <w:szCs w:val="18"/>
              </w:rPr>
            </w:pPr>
            <w:r w:rsidRPr="005848E1">
              <w:rPr>
                <w:rFonts w:cstheme="minorHAnsi"/>
                <w:sz w:val="18"/>
                <w:szCs w:val="18"/>
              </w:rPr>
              <w:t>378504</w:t>
            </w:r>
          </w:p>
        </w:tc>
        <w:tc>
          <w:tcPr>
            <w:tcW w:w="1710" w:type="dxa"/>
            <w:noWrap/>
            <w:hideMark/>
          </w:tcPr>
          <w:p w14:paraId="43AB6196" w14:textId="77777777" w:rsidR="008D4C37" w:rsidRPr="005848E1" w:rsidRDefault="008D4C37" w:rsidP="008D4C37">
            <w:pPr>
              <w:jc w:val="center"/>
              <w:rPr>
                <w:rFonts w:cstheme="minorHAnsi"/>
                <w:sz w:val="18"/>
                <w:szCs w:val="18"/>
              </w:rPr>
            </w:pPr>
            <w:r w:rsidRPr="005848E1">
              <w:rPr>
                <w:rFonts w:cstheme="minorHAnsi"/>
                <w:sz w:val="18"/>
                <w:szCs w:val="18"/>
              </w:rPr>
              <w:t>51.66</w:t>
            </w:r>
          </w:p>
        </w:tc>
      </w:tr>
      <w:tr w:rsidR="008D4C37" w:rsidRPr="005848E1" w14:paraId="299C68E5" w14:textId="77777777" w:rsidTr="008D4C37">
        <w:trPr>
          <w:trHeight w:val="288"/>
        </w:trPr>
        <w:tc>
          <w:tcPr>
            <w:tcW w:w="862" w:type="dxa"/>
          </w:tcPr>
          <w:p w14:paraId="3D8D504D" w14:textId="6BFB4EBA" w:rsidR="008D4C37" w:rsidRPr="005848E1" w:rsidRDefault="008D4C37" w:rsidP="008D4C37">
            <w:pPr>
              <w:jc w:val="center"/>
              <w:rPr>
                <w:rFonts w:cstheme="minorHAnsi"/>
                <w:sz w:val="18"/>
                <w:szCs w:val="18"/>
              </w:rPr>
            </w:pPr>
            <w:r w:rsidRPr="005848E1">
              <w:rPr>
                <w:rFonts w:cstheme="minorHAnsi"/>
                <w:sz w:val="18"/>
                <w:szCs w:val="18"/>
              </w:rPr>
              <w:t>60</w:t>
            </w:r>
          </w:p>
        </w:tc>
        <w:tc>
          <w:tcPr>
            <w:tcW w:w="1383" w:type="dxa"/>
            <w:noWrap/>
            <w:hideMark/>
          </w:tcPr>
          <w:p w14:paraId="714E6619" w14:textId="77777777" w:rsidR="008D4C37" w:rsidRPr="005848E1" w:rsidRDefault="008D4C37" w:rsidP="008D4C37">
            <w:pPr>
              <w:jc w:val="center"/>
              <w:rPr>
                <w:rFonts w:cstheme="minorHAnsi"/>
                <w:sz w:val="18"/>
                <w:szCs w:val="18"/>
              </w:rPr>
            </w:pPr>
            <w:r w:rsidRPr="005848E1">
              <w:rPr>
                <w:rFonts w:cstheme="minorHAnsi"/>
                <w:sz w:val="18"/>
                <w:szCs w:val="18"/>
              </w:rPr>
              <w:t>Priekule</w:t>
            </w:r>
          </w:p>
        </w:tc>
        <w:tc>
          <w:tcPr>
            <w:tcW w:w="1735" w:type="dxa"/>
            <w:noWrap/>
            <w:hideMark/>
          </w:tcPr>
          <w:p w14:paraId="67AFBBE6" w14:textId="77777777" w:rsidR="008D4C37" w:rsidRPr="005848E1" w:rsidRDefault="008D4C37" w:rsidP="008D4C37">
            <w:pPr>
              <w:jc w:val="center"/>
              <w:rPr>
                <w:rFonts w:cstheme="minorHAnsi"/>
                <w:sz w:val="18"/>
                <w:szCs w:val="18"/>
              </w:rPr>
            </w:pPr>
            <w:r w:rsidRPr="005848E1">
              <w:rPr>
                <w:rFonts w:cstheme="minorHAnsi"/>
                <w:sz w:val="18"/>
                <w:szCs w:val="18"/>
              </w:rPr>
              <w:t>1192</w:t>
            </w:r>
          </w:p>
        </w:tc>
        <w:tc>
          <w:tcPr>
            <w:tcW w:w="1955" w:type="dxa"/>
            <w:noWrap/>
            <w:hideMark/>
          </w:tcPr>
          <w:p w14:paraId="5BC85945" w14:textId="77777777" w:rsidR="008D4C37" w:rsidRPr="005848E1" w:rsidRDefault="008D4C37" w:rsidP="008D4C37">
            <w:pPr>
              <w:jc w:val="center"/>
              <w:rPr>
                <w:rFonts w:cstheme="minorHAnsi"/>
                <w:sz w:val="18"/>
                <w:szCs w:val="18"/>
              </w:rPr>
            </w:pPr>
            <w:r w:rsidRPr="005848E1">
              <w:rPr>
                <w:rFonts w:cstheme="minorHAnsi"/>
                <w:sz w:val="18"/>
                <w:szCs w:val="18"/>
              </w:rPr>
              <w:t>39407</w:t>
            </w:r>
          </w:p>
        </w:tc>
        <w:tc>
          <w:tcPr>
            <w:tcW w:w="1710" w:type="dxa"/>
            <w:noWrap/>
            <w:hideMark/>
          </w:tcPr>
          <w:p w14:paraId="3015896E" w14:textId="77777777" w:rsidR="008D4C37" w:rsidRPr="005848E1" w:rsidRDefault="008D4C37" w:rsidP="008D4C37">
            <w:pPr>
              <w:jc w:val="center"/>
              <w:rPr>
                <w:rFonts w:cstheme="minorHAnsi"/>
                <w:sz w:val="18"/>
                <w:szCs w:val="18"/>
              </w:rPr>
            </w:pPr>
            <w:r w:rsidRPr="005848E1">
              <w:rPr>
                <w:rFonts w:cstheme="minorHAnsi"/>
                <w:sz w:val="18"/>
                <w:szCs w:val="18"/>
              </w:rPr>
              <w:t>57917</w:t>
            </w:r>
          </w:p>
        </w:tc>
        <w:tc>
          <w:tcPr>
            <w:tcW w:w="1710" w:type="dxa"/>
            <w:noWrap/>
            <w:hideMark/>
          </w:tcPr>
          <w:p w14:paraId="454600E0" w14:textId="77777777" w:rsidR="008D4C37" w:rsidRPr="005848E1" w:rsidRDefault="008D4C37" w:rsidP="008D4C37">
            <w:pPr>
              <w:jc w:val="center"/>
              <w:rPr>
                <w:rFonts w:cstheme="minorHAnsi"/>
                <w:sz w:val="18"/>
                <w:szCs w:val="18"/>
              </w:rPr>
            </w:pPr>
            <w:r w:rsidRPr="005848E1">
              <w:rPr>
                <w:rFonts w:cstheme="minorHAnsi"/>
                <w:sz w:val="18"/>
                <w:szCs w:val="18"/>
              </w:rPr>
              <w:t>31.96</w:t>
            </w:r>
          </w:p>
        </w:tc>
      </w:tr>
      <w:tr w:rsidR="008D4C37" w:rsidRPr="005848E1" w14:paraId="69B6B00A" w14:textId="77777777" w:rsidTr="008D4C37">
        <w:trPr>
          <w:trHeight w:val="224"/>
        </w:trPr>
        <w:tc>
          <w:tcPr>
            <w:tcW w:w="862" w:type="dxa"/>
          </w:tcPr>
          <w:p w14:paraId="7070D2A9" w14:textId="23082B82" w:rsidR="008D4C37" w:rsidRPr="005848E1" w:rsidRDefault="008D4C37" w:rsidP="008D4C37">
            <w:pPr>
              <w:jc w:val="center"/>
              <w:rPr>
                <w:rFonts w:cstheme="minorHAnsi"/>
                <w:sz w:val="18"/>
                <w:szCs w:val="18"/>
              </w:rPr>
            </w:pPr>
            <w:r w:rsidRPr="005848E1">
              <w:rPr>
                <w:rFonts w:cstheme="minorHAnsi"/>
                <w:sz w:val="18"/>
                <w:szCs w:val="18"/>
              </w:rPr>
              <w:t>61</w:t>
            </w:r>
          </w:p>
        </w:tc>
        <w:tc>
          <w:tcPr>
            <w:tcW w:w="1383" w:type="dxa"/>
            <w:noWrap/>
            <w:hideMark/>
          </w:tcPr>
          <w:p w14:paraId="334E8373" w14:textId="77777777" w:rsidR="008D4C37" w:rsidRPr="005848E1" w:rsidRDefault="008D4C37" w:rsidP="008D4C37">
            <w:pPr>
              <w:jc w:val="center"/>
              <w:rPr>
                <w:rFonts w:cstheme="minorHAnsi"/>
                <w:sz w:val="18"/>
                <w:szCs w:val="18"/>
              </w:rPr>
            </w:pPr>
            <w:r w:rsidRPr="005848E1">
              <w:rPr>
                <w:rFonts w:cstheme="minorHAnsi"/>
                <w:sz w:val="18"/>
                <w:szCs w:val="18"/>
              </w:rPr>
              <w:t>Priekuļi</w:t>
            </w:r>
          </w:p>
        </w:tc>
        <w:tc>
          <w:tcPr>
            <w:tcW w:w="1735" w:type="dxa"/>
            <w:noWrap/>
            <w:hideMark/>
          </w:tcPr>
          <w:p w14:paraId="66159589" w14:textId="77777777" w:rsidR="008D4C37" w:rsidRPr="005848E1" w:rsidRDefault="008D4C37" w:rsidP="008D4C37">
            <w:pPr>
              <w:jc w:val="center"/>
              <w:rPr>
                <w:rFonts w:cstheme="minorHAnsi"/>
                <w:sz w:val="18"/>
                <w:szCs w:val="18"/>
              </w:rPr>
            </w:pPr>
            <w:r w:rsidRPr="005848E1">
              <w:rPr>
                <w:rFonts w:cstheme="minorHAnsi"/>
                <w:sz w:val="18"/>
                <w:szCs w:val="18"/>
              </w:rPr>
              <w:t>2103</w:t>
            </w:r>
          </w:p>
        </w:tc>
        <w:tc>
          <w:tcPr>
            <w:tcW w:w="1955" w:type="dxa"/>
            <w:noWrap/>
            <w:hideMark/>
          </w:tcPr>
          <w:p w14:paraId="6516A2E7" w14:textId="77777777" w:rsidR="008D4C37" w:rsidRPr="005848E1" w:rsidRDefault="008D4C37" w:rsidP="008D4C37">
            <w:pPr>
              <w:jc w:val="center"/>
              <w:rPr>
                <w:rFonts w:cstheme="minorHAnsi"/>
                <w:sz w:val="18"/>
                <w:szCs w:val="18"/>
              </w:rPr>
            </w:pPr>
            <w:r w:rsidRPr="005848E1">
              <w:rPr>
                <w:rFonts w:cstheme="minorHAnsi"/>
                <w:sz w:val="18"/>
                <w:szCs w:val="18"/>
              </w:rPr>
              <w:t>97655</w:t>
            </w:r>
          </w:p>
        </w:tc>
        <w:tc>
          <w:tcPr>
            <w:tcW w:w="1710" w:type="dxa"/>
            <w:noWrap/>
            <w:hideMark/>
          </w:tcPr>
          <w:p w14:paraId="3074549B" w14:textId="77777777" w:rsidR="008D4C37" w:rsidRPr="005848E1" w:rsidRDefault="008D4C37" w:rsidP="008D4C37">
            <w:pPr>
              <w:jc w:val="center"/>
              <w:rPr>
                <w:rFonts w:cstheme="minorHAnsi"/>
                <w:sz w:val="18"/>
                <w:szCs w:val="18"/>
              </w:rPr>
            </w:pPr>
            <w:r w:rsidRPr="005848E1">
              <w:rPr>
                <w:rFonts w:cstheme="minorHAnsi"/>
                <w:sz w:val="18"/>
                <w:szCs w:val="18"/>
              </w:rPr>
              <w:t>122068</w:t>
            </w:r>
          </w:p>
        </w:tc>
        <w:tc>
          <w:tcPr>
            <w:tcW w:w="1710" w:type="dxa"/>
            <w:noWrap/>
            <w:hideMark/>
          </w:tcPr>
          <w:p w14:paraId="79DE8C3B" w14:textId="77777777" w:rsidR="008D4C37" w:rsidRPr="005848E1" w:rsidRDefault="008D4C37" w:rsidP="008D4C37">
            <w:pPr>
              <w:jc w:val="center"/>
              <w:rPr>
                <w:rFonts w:cstheme="minorHAnsi"/>
                <w:sz w:val="18"/>
                <w:szCs w:val="18"/>
              </w:rPr>
            </w:pPr>
            <w:r w:rsidRPr="005848E1">
              <w:rPr>
                <w:rFonts w:cstheme="minorHAnsi"/>
                <w:sz w:val="18"/>
                <w:szCs w:val="18"/>
              </w:rPr>
              <w:t>20.00</w:t>
            </w:r>
          </w:p>
        </w:tc>
      </w:tr>
      <w:tr w:rsidR="008D4C37" w:rsidRPr="005848E1" w14:paraId="3C008A9F" w14:textId="77777777" w:rsidTr="008D4C37">
        <w:trPr>
          <w:trHeight w:val="288"/>
        </w:trPr>
        <w:tc>
          <w:tcPr>
            <w:tcW w:w="862" w:type="dxa"/>
          </w:tcPr>
          <w:p w14:paraId="208C4C2C" w14:textId="0B79F079" w:rsidR="008D4C37" w:rsidRPr="005848E1" w:rsidRDefault="008D4C37" w:rsidP="008D4C37">
            <w:pPr>
              <w:jc w:val="center"/>
              <w:rPr>
                <w:rFonts w:cstheme="minorHAnsi"/>
                <w:sz w:val="18"/>
                <w:szCs w:val="18"/>
              </w:rPr>
            </w:pPr>
            <w:r w:rsidRPr="005848E1">
              <w:rPr>
                <w:rFonts w:cstheme="minorHAnsi"/>
                <w:sz w:val="18"/>
                <w:szCs w:val="18"/>
              </w:rPr>
              <w:t>62</w:t>
            </w:r>
          </w:p>
        </w:tc>
        <w:tc>
          <w:tcPr>
            <w:tcW w:w="1383" w:type="dxa"/>
            <w:noWrap/>
            <w:hideMark/>
          </w:tcPr>
          <w:p w14:paraId="4152F3F9" w14:textId="77777777" w:rsidR="008D4C37" w:rsidRPr="005848E1" w:rsidRDefault="008D4C37" w:rsidP="008D4C37">
            <w:pPr>
              <w:jc w:val="center"/>
              <w:rPr>
                <w:rFonts w:cstheme="minorHAnsi"/>
                <w:sz w:val="18"/>
                <w:szCs w:val="18"/>
              </w:rPr>
            </w:pPr>
            <w:r w:rsidRPr="005848E1">
              <w:rPr>
                <w:rFonts w:cstheme="minorHAnsi"/>
                <w:sz w:val="18"/>
                <w:szCs w:val="18"/>
              </w:rPr>
              <w:t>Roja</w:t>
            </w:r>
          </w:p>
        </w:tc>
        <w:tc>
          <w:tcPr>
            <w:tcW w:w="1735" w:type="dxa"/>
            <w:noWrap/>
            <w:hideMark/>
          </w:tcPr>
          <w:p w14:paraId="266675F2" w14:textId="77777777" w:rsidR="008D4C37" w:rsidRPr="005848E1" w:rsidRDefault="008D4C37" w:rsidP="008D4C37">
            <w:pPr>
              <w:jc w:val="center"/>
              <w:rPr>
                <w:rFonts w:cstheme="minorHAnsi"/>
                <w:sz w:val="18"/>
                <w:szCs w:val="18"/>
              </w:rPr>
            </w:pPr>
            <w:r w:rsidRPr="005848E1">
              <w:rPr>
                <w:rFonts w:cstheme="minorHAnsi"/>
                <w:sz w:val="18"/>
                <w:szCs w:val="18"/>
              </w:rPr>
              <w:t>1838</w:t>
            </w:r>
          </w:p>
        </w:tc>
        <w:tc>
          <w:tcPr>
            <w:tcW w:w="1955" w:type="dxa"/>
            <w:noWrap/>
            <w:hideMark/>
          </w:tcPr>
          <w:p w14:paraId="43C77A43" w14:textId="77777777" w:rsidR="008D4C37" w:rsidRPr="005848E1" w:rsidRDefault="008D4C37" w:rsidP="008D4C37">
            <w:pPr>
              <w:jc w:val="center"/>
              <w:rPr>
                <w:rFonts w:cstheme="minorHAnsi"/>
                <w:sz w:val="18"/>
                <w:szCs w:val="18"/>
              </w:rPr>
            </w:pPr>
            <w:r w:rsidRPr="005848E1">
              <w:rPr>
                <w:rFonts w:cstheme="minorHAnsi"/>
                <w:sz w:val="18"/>
                <w:szCs w:val="18"/>
              </w:rPr>
              <w:t>75913</w:t>
            </w:r>
          </w:p>
        </w:tc>
        <w:tc>
          <w:tcPr>
            <w:tcW w:w="1710" w:type="dxa"/>
            <w:noWrap/>
            <w:hideMark/>
          </w:tcPr>
          <w:p w14:paraId="56AA42C4" w14:textId="77777777" w:rsidR="008D4C37" w:rsidRPr="005848E1" w:rsidRDefault="008D4C37" w:rsidP="008D4C37">
            <w:pPr>
              <w:jc w:val="center"/>
              <w:rPr>
                <w:rFonts w:cstheme="minorHAnsi"/>
                <w:sz w:val="18"/>
                <w:szCs w:val="18"/>
              </w:rPr>
            </w:pPr>
            <w:r w:rsidRPr="005848E1">
              <w:rPr>
                <w:rFonts w:cstheme="minorHAnsi"/>
                <w:sz w:val="18"/>
                <w:szCs w:val="18"/>
              </w:rPr>
              <w:t>112495</w:t>
            </w:r>
          </w:p>
        </w:tc>
        <w:tc>
          <w:tcPr>
            <w:tcW w:w="1710" w:type="dxa"/>
            <w:noWrap/>
            <w:hideMark/>
          </w:tcPr>
          <w:p w14:paraId="5CD03EA8" w14:textId="77777777" w:rsidR="008D4C37" w:rsidRPr="005848E1" w:rsidRDefault="008D4C37" w:rsidP="008D4C37">
            <w:pPr>
              <w:jc w:val="center"/>
              <w:rPr>
                <w:rFonts w:cstheme="minorHAnsi"/>
                <w:sz w:val="18"/>
                <w:szCs w:val="18"/>
              </w:rPr>
            </w:pPr>
            <w:r w:rsidRPr="005848E1">
              <w:rPr>
                <w:rFonts w:cstheme="minorHAnsi"/>
                <w:sz w:val="18"/>
                <w:szCs w:val="18"/>
              </w:rPr>
              <w:t>32.52</w:t>
            </w:r>
          </w:p>
        </w:tc>
      </w:tr>
      <w:tr w:rsidR="008D4C37" w:rsidRPr="005848E1" w14:paraId="52BF3760" w14:textId="77777777" w:rsidTr="008D4C37">
        <w:trPr>
          <w:trHeight w:val="288"/>
        </w:trPr>
        <w:tc>
          <w:tcPr>
            <w:tcW w:w="862" w:type="dxa"/>
          </w:tcPr>
          <w:p w14:paraId="7BD2DC8F" w14:textId="600B080E" w:rsidR="008D4C37" w:rsidRPr="005848E1" w:rsidRDefault="008D4C37" w:rsidP="008D4C37">
            <w:pPr>
              <w:jc w:val="center"/>
              <w:rPr>
                <w:rFonts w:cstheme="minorHAnsi"/>
                <w:sz w:val="18"/>
                <w:szCs w:val="18"/>
              </w:rPr>
            </w:pPr>
            <w:r w:rsidRPr="005848E1">
              <w:rPr>
                <w:rFonts w:cstheme="minorHAnsi"/>
                <w:sz w:val="18"/>
                <w:szCs w:val="18"/>
              </w:rPr>
              <w:t>63</w:t>
            </w:r>
          </w:p>
        </w:tc>
        <w:tc>
          <w:tcPr>
            <w:tcW w:w="1383" w:type="dxa"/>
            <w:noWrap/>
            <w:hideMark/>
          </w:tcPr>
          <w:p w14:paraId="6364623E" w14:textId="77777777" w:rsidR="008D4C37" w:rsidRPr="005848E1" w:rsidRDefault="008D4C37" w:rsidP="008D4C37">
            <w:pPr>
              <w:jc w:val="center"/>
              <w:rPr>
                <w:rFonts w:cstheme="minorHAnsi"/>
                <w:sz w:val="18"/>
                <w:szCs w:val="18"/>
              </w:rPr>
            </w:pPr>
            <w:r w:rsidRPr="005848E1">
              <w:rPr>
                <w:rFonts w:cstheme="minorHAnsi"/>
                <w:sz w:val="18"/>
                <w:szCs w:val="18"/>
              </w:rPr>
              <w:t>Rūjiena</w:t>
            </w:r>
          </w:p>
        </w:tc>
        <w:tc>
          <w:tcPr>
            <w:tcW w:w="1735" w:type="dxa"/>
            <w:noWrap/>
            <w:hideMark/>
          </w:tcPr>
          <w:p w14:paraId="1D19CDF3" w14:textId="77777777" w:rsidR="008D4C37" w:rsidRPr="005848E1" w:rsidRDefault="008D4C37" w:rsidP="008D4C37">
            <w:pPr>
              <w:jc w:val="center"/>
              <w:rPr>
                <w:rFonts w:cstheme="minorHAnsi"/>
                <w:sz w:val="18"/>
                <w:szCs w:val="18"/>
              </w:rPr>
            </w:pPr>
            <w:r w:rsidRPr="005848E1">
              <w:rPr>
                <w:rFonts w:cstheme="minorHAnsi"/>
                <w:sz w:val="18"/>
                <w:szCs w:val="18"/>
              </w:rPr>
              <w:t>1565</w:t>
            </w:r>
          </w:p>
        </w:tc>
        <w:tc>
          <w:tcPr>
            <w:tcW w:w="1955" w:type="dxa"/>
            <w:noWrap/>
            <w:hideMark/>
          </w:tcPr>
          <w:p w14:paraId="01FEAC90" w14:textId="77777777" w:rsidR="008D4C37" w:rsidRPr="005848E1" w:rsidRDefault="008D4C37" w:rsidP="008D4C37">
            <w:pPr>
              <w:jc w:val="center"/>
              <w:rPr>
                <w:rFonts w:cstheme="minorHAnsi"/>
                <w:sz w:val="18"/>
                <w:szCs w:val="18"/>
              </w:rPr>
            </w:pPr>
            <w:r w:rsidRPr="005848E1">
              <w:rPr>
                <w:rFonts w:cstheme="minorHAnsi"/>
                <w:sz w:val="18"/>
                <w:szCs w:val="18"/>
              </w:rPr>
              <w:t>58290</w:t>
            </w:r>
          </w:p>
        </w:tc>
        <w:tc>
          <w:tcPr>
            <w:tcW w:w="1710" w:type="dxa"/>
            <w:noWrap/>
            <w:hideMark/>
          </w:tcPr>
          <w:p w14:paraId="222EB627" w14:textId="77777777" w:rsidR="008D4C37" w:rsidRPr="005848E1" w:rsidRDefault="008D4C37" w:rsidP="008D4C37">
            <w:pPr>
              <w:jc w:val="center"/>
              <w:rPr>
                <w:rFonts w:cstheme="minorHAnsi"/>
                <w:sz w:val="18"/>
                <w:szCs w:val="18"/>
              </w:rPr>
            </w:pPr>
            <w:r w:rsidRPr="005848E1">
              <w:rPr>
                <w:rFonts w:cstheme="minorHAnsi"/>
                <w:sz w:val="18"/>
                <w:szCs w:val="18"/>
              </w:rPr>
              <w:t>73382</w:t>
            </w:r>
          </w:p>
        </w:tc>
        <w:tc>
          <w:tcPr>
            <w:tcW w:w="1710" w:type="dxa"/>
            <w:noWrap/>
            <w:hideMark/>
          </w:tcPr>
          <w:p w14:paraId="750EC597" w14:textId="77777777" w:rsidR="008D4C37" w:rsidRPr="005848E1" w:rsidRDefault="008D4C37" w:rsidP="008D4C37">
            <w:pPr>
              <w:jc w:val="center"/>
              <w:rPr>
                <w:rFonts w:cstheme="minorHAnsi"/>
                <w:sz w:val="18"/>
                <w:szCs w:val="18"/>
              </w:rPr>
            </w:pPr>
            <w:r w:rsidRPr="005848E1">
              <w:rPr>
                <w:rFonts w:cstheme="minorHAnsi"/>
                <w:sz w:val="18"/>
                <w:szCs w:val="18"/>
              </w:rPr>
              <w:t>20.57</w:t>
            </w:r>
          </w:p>
        </w:tc>
      </w:tr>
      <w:tr w:rsidR="008D4C37" w:rsidRPr="005848E1" w14:paraId="5A145F7C" w14:textId="77777777" w:rsidTr="008D4C37">
        <w:trPr>
          <w:trHeight w:val="288"/>
        </w:trPr>
        <w:tc>
          <w:tcPr>
            <w:tcW w:w="862" w:type="dxa"/>
          </w:tcPr>
          <w:p w14:paraId="0CBC5218" w14:textId="2240E079" w:rsidR="008D4C37" w:rsidRPr="005848E1" w:rsidRDefault="008D4C37" w:rsidP="008D4C37">
            <w:pPr>
              <w:jc w:val="center"/>
              <w:rPr>
                <w:rFonts w:cstheme="minorHAnsi"/>
                <w:sz w:val="18"/>
                <w:szCs w:val="18"/>
              </w:rPr>
            </w:pPr>
            <w:r w:rsidRPr="005848E1">
              <w:rPr>
                <w:rFonts w:cstheme="minorHAnsi"/>
                <w:sz w:val="18"/>
                <w:szCs w:val="18"/>
              </w:rPr>
              <w:t>64</w:t>
            </w:r>
          </w:p>
        </w:tc>
        <w:tc>
          <w:tcPr>
            <w:tcW w:w="1383" w:type="dxa"/>
            <w:noWrap/>
            <w:hideMark/>
          </w:tcPr>
          <w:p w14:paraId="2FA60BA2" w14:textId="77777777" w:rsidR="008D4C37" w:rsidRPr="005848E1" w:rsidRDefault="008D4C37" w:rsidP="008D4C37">
            <w:pPr>
              <w:jc w:val="center"/>
              <w:rPr>
                <w:rFonts w:cstheme="minorHAnsi"/>
                <w:sz w:val="18"/>
                <w:szCs w:val="18"/>
              </w:rPr>
            </w:pPr>
            <w:r w:rsidRPr="005848E1">
              <w:rPr>
                <w:rFonts w:cstheme="minorHAnsi"/>
                <w:sz w:val="18"/>
                <w:szCs w:val="18"/>
              </w:rPr>
              <w:t>Salacgrīva</w:t>
            </w:r>
          </w:p>
        </w:tc>
        <w:tc>
          <w:tcPr>
            <w:tcW w:w="1735" w:type="dxa"/>
            <w:noWrap/>
            <w:hideMark/>
          </w:tcPr>
          <w:p w14:paraId="10190013" w14:textId="77777777" w:rsidR="008D4C37" w:rsidRPr="005848E1" w:rsidRDefault="008D4C37" w:rsidP="008D4C37">
            <w:pPr>
              <w:jc w:val="center"/>
              <w:rPr>
                <w:rFonts w:cstheme="minorHAnsi"/>
                <w:sz w:val="18"/>
                <w:szCs w:val="18"/>
              </w:rPr>
            </w:pPr>
            <w:r w:rsidRPr="005848E1">
              <w:rPr>
                <w:rFonts w:cstheme="minorHAnsi"/>
                <w:sz w:val="18"/>
                <w:szCs w:val="18"/>
              </w:rPr>
              <w:t>1862</w:t>
            </w:r>
          </w:p>
        </w:tc>
        <w:tc>
          <w:tcPr>
            <w:tcW w:w="1955" w:type="dxa"/>
            <w:noWrap/>
            <w:hideMark/>
          </w:tcPr>
          <w:p w14:paraId="2A24918D" w14:textId="77777777" w:rsidR="008D4C37" w:rsidRPr="005848E1" w:rsidRDefault="008D4C37" w:rsidP="008D4C37">
            <w:pPr>
              <w:jc w:val="center"/>
              <w:rPr>
                <w:rFonts w:cstheme="minorHAnsi"/>
                <w:sz w:val="18"/>
                <w:szCs w:val="18"/>
              </w:rPr>
            </w:pPr>
            <w:r w:rsidRPr="005848E1">
              <w:rPr>
                <w:rFonts w:cstheme="minorHAnsi"/>
                <w:sz w:val="18"/>
                <w:szCs w:val="18"/>
              </w:rPr>
              <w:t>43073</w:t>
            </w:r>
          </w:p>
        </w:tc>
        <w:tc>
          <w:tcPr>
            <w:tcW w:w="1710" w:type="dxa"/>
            <w:noWrap/>
            <w:hideMark/>
          </w:tcPr>
          <w:p w14:paraId="57F08DFC" w14:textId="77777777" w:rsidR="008D4C37" w:rsidRPr="005848E1" w:rsidRDefault="008D4C37" w:rsidP="008D4C37">
            <w:pPr>
              <w:jc w:val="center"/>
              <w:rPr>
                <w:rFonts w:cstheme="minorHAnsi"/>
                <w:sz w:val="18"/>
                <w:szCs w:val="18"/>
              </w:rPr>
            </w:pPr>
            <w:r w:rsidRPr="005848E1">
              <w:rPr>
                <w:rFonts w:cstheme="minorHAnsi"/>
                <w:sz w:val="18"/>
                <w:szCs w:val="18"/>
              </w:rPr>
              <w:t>94766</w:t>
            </w:r>
          </w:p>
        </w:tc>
        <w:tc>
          <w:tcPr>
            <w:tcW w:w="1710" w:type="dxa"/>
            <w:noWrap/>
            <w:hideMark/>
          </w:tcPr>
          <w:p w14:paraId="4283EC7D" w14:textId="77777777" w:rsidR="008D4C37" w:rsidRPr="005848E1" w:rsidRDefault="008D4C37" w:rsidP="008D4C37">
            <w:pPr>
              <w:jc w:val="center"/>
              <w:rPr>
                <w:rFonts w:cstheme="minorHAnsi"/>
                <w:sz w:val="18"/>
                <w:szCs w:val="18"/>
              </w:rPr>
            </w:pPr>
            <w:r w:rsidRPr="005848E1">
              <w:rPr>
                <w:rFonts w:cstheme="minorHAnsi"/>
                <w:sz w:val="18"/>
                <w:szCs w:val="18"/>
              </w:rPr>
              <w:t>54.55</w:t>
            </w:r>
          </w:p>
        </w:tc>
      </w:tr>
      <w:tr w:rsidR="008D4C37" w:rsidRPr="005848E1" w14:paraId="184FEF0C" w14:textId="77777777" w:rsidTr="008D4C37">
        <w:trPr>
          <w:trHeight w:val="288"/>
        </w:trPr>
        <w:tc>
          <w:tcPr>
            <w:tcW w:w="862" w:type="dxa"/>
          </w:tcPr>
          <w:p w14:paraId="5A9FFD59" w14:textId="2DF03E33" w:rsidR="008D4C37" w:rsidRPr="005848E1" w:rsidRDefault="008D4C37" w:rsidP="008D4C37">
            <w:pPr>
              <w:jc w:val="center"/>
              <w:rPr>
                <w:rFonts w:cstheme="minorHAnsi"/>
                <w:sz w:val="18"/>
                <w:szCs w:val="18"/>
              </w:rPr>
            </w:pPr>
            <w:r w:rsidRPr="005848E1">
              <w:rPr>
                <w:rFonts w:cstheme="minorHAnsi"/>
                <w:sz w:val="18"/>
                <w:szCs w:val="18"/>
              </w:rPr>
              <w:t>65</w:t>
            </w:r>
          </w:p>
        </w:tc>
        <w:tc>
          <w:tcPr>
            <w:tcW w:w="1383" w:type="dxa"/>
            <w:noWrap/>
            <w:hideMark/>
          </w:tcPr>
          <w:p w14:paraId="46C72F5A" w14:textId="77777777" w:rsidR="008D4C37" w:rsidRPr="005848E1" w:rsidRDefault="008D4C37" w:rsidP="008D4C37">
            <w:pPr>
              <w:jc w:val="center"/>
              <w:rPr>
                <w:rFonts w:cstheme="minorHAnsi"/>
                <w:sz w:val="18"/>
                <w:szCs w:val="18"/>
              </w:rPr>
            </w:pPr>
            <w:r w:rsidRPr="005848E1">
              <w:rPr>
                <w:rFonts w:cstheme="minorHAnsi"/>
                <w:sz w:val="18"/>
                <w:szCs w:val="18"/>
              </w:rPr>
              <w:t>Saulkrasti</w:t>
            </w:r>
          </w:p>
        </w:tc>
        <w:tc>
          <w:tcPr>
            <w:tcW w:w="1735" w:type="dxa"/>
            <w:noWrap/>
            <w:hideMark/>
          </w:tcPr>
          <w:p w14:paraId="62705860" w14:textId="77777777" w:rsidR="008D4C37" w:rsidRPr="005848E1" w:rsidRDefault="008D4C37" w:rsidP="008D4C37">
            <w:pPr>
              <w:jc w:val="center"/>
              <w:rPr>
                <w:rFonts w:cstheme="minorHAnsi"/>
                <w:sz w:val="18"/>
                <w:szCs w:val="18"/>
              </w:rPr>
            </w:pPr>
            <w:r w:rsidRPr="005848E1">
              <w:rPr>
                <w:rFonts w:cstheme="minorHAnsi"/>
                <w:sz w:val="18"/>
                <w:szCs w:val="18"/>
              </w:rPr>
              <w:t>1972</w:t>
            </w:r>
          </w:p>
        </w:tc>
        <w:tc>
          <w:tcPr>
            <w:tcW w:w="1955" w:type="dxa"/>
            <w:noWrap/>
            <w:hideMark/>
          </w:tcPr>
          <w:p w14:paraId="0AFB3C10" w14:textId="77777777" w:rsidR="008D4C37" w:rsidRPr="005848E1" w:rsidRDefault="008D4C37" w:rsidP="008D4C37">
            <w:pPr>
              <w:jc w:val="center"/>
              <w:rPr>
                <w:rFonts w:cstheme="minorHAnsi"/>
                <w:sz w:val="18"/>
                <w:szCs w:val="18"/>
              </w:rPr>
            </w:pPr>
            <w:r w:rsidRPr="005848E1">
              <w:rPr>
                <w:rFonts w:cstheme="minorHAnsi"/>
                <w:sz w:val="18"/>
                <w:szCs w:val="18"/>
              </w:rPr>
              <w:t>104543</w:t>
            </w:r>
          </w:p>
        </w:tc>
        <w:tc>
          <w:tcPr>
            <w:tcW w:w="1710" w:type="dxa"/>
            <w:noWrap/>
            <w:hideMark/>
          </w:tcPr>
          <w:p w14:paraId="633BD57A" w14:textId="77777777" w:rsidR="008D4C37" w:rsidRPr="005848E1" w:rsidRDefault="008D4C37" w:rsidP="008D4C37">
            <w:pPr>
              <w:jc w:val="center"/>
              <w:rPr>
                <w:rFonts w:cstheme="minorHAnsi"/>
                <w:sz w:val="18"/>
                <w:szCs w:val="18"/>
              </w:rPr>
            </w:pPr>
            <w:r w:rsidRPr="005848E1">
              <w:rPr>
                <w:rFonts w:cstheme="minorHAnsi"/>
                <w:sz w:val="18"/>
                <w:szCs w:val="18"/>
              </w:rPr>
              <w:t>143209</w:t>
            </w:r>
          </w:p>
        </w:tc>
        <w:tc>
          <w:tcPr>
            <w:tcW w:w="1710" w:type="dxa"/>
            <w:noWrap/>
            <w:hideMark/>
          </w:tcPr>
          <w:p w14:paraId="097994D9" w14:textId="77777777" w:rsidR="008D4C37" w:rsidRPr="005848E1" w:rsidRDefault="008D4C37" w:rsidP="008D4C37">
            <w:pPr>
              <w:jc w:val="center"/>
              <w:rPr>
                <w:rFonts w:cstheme="minorHAnsi"/>
                <w:sz w:val="18"/>
                <w:szCs w:val="18"/>
              </w:rPr>
            </w:pPr>
            <w:r w:rsidRPr="005848E1">
              <w:rPr>
                <w:rFonts w:cstheme="minorHAnsi"/>
                <w:sz w:val="18"/>
                <w:szCs w:val="18"/>
              </w:rPr>
              <w:t>27.00</w:t>
            </w:r>
          </w:p>
        </w:tc>
      </w:tr>
      <w:tr w:rsidR="008D4C37" w:rsidRPr="005848E1" w14:paraId="7005B17F" w14:textId="77777777" w:rsidTr="008D4C37">
        <w:trPr>
          <w:trHeight w:val="288"/>
        </w:trPr>
        <w:tc>
          <w:tcPr>
            <w:tcW w:w="862" w:type="dxa"/>
          </w:tcPr>
          <w:p w14:paraId="4D926B43" w14:textId="748F05DD" w:rsidR="008D4C37" w:rsidRPr="005848E1" w:rsidRDefault="008D4C37" w:rsidP="008D4C37">
            <w:pPr>
              <w:jc w:val="center"/>
              <w:rPr>
                <w:rFonts w:cstheme="minorHAnsi"/>
                <w:sz w:val="18"/>
                <w:szCs w:val="18"/>
              </w:rPr>
            </w:pPr>
            <w:r w:rsidRPr="005848E1">
              <w:rPr>
                <w:rFonts w:cstheme="minorHAnsi"/>
                <w:sz w:val="18"/>
                <w:szCs w:val="18"/>
              </w:rPr>
              <w:t>66</w:t>
            </w:r>
          </w:p>
        </w:tc>
        <w:tc>
          <w:tcPr>
            <w:tcW w:w="1383" w:type="dxa"/>
            <w:noWrap/>
            <w:hideMark/>
          </w:tcPr>
          <w:p w14:paraId="0529C342" w14:textId="77777777" w:rsidR="008D4C37" w:rsidRPr="005848E1" w:rsidRDefault="008D4C37" w:rsidP="008D4C37">
            <w:pPr>
              <w:jc w:val="center"/>
              <w:rPr>
                <w:rFonts w:cstheme="minorHAnsi"/>
                <w:sz w:val="18"/>
                <w:szCs w:val="18"/>
              </w:rPr>
            </w:pPr>
            <w:r w:rsidRPr="005848E1">
              <w:rPr>
                <w:rFonts w:cstheme="minorHAnsi"/>
                <w:sz w:val="18"/>
                <w:szCs w:val="18"/>
              </w:rPr>
              <w:t>Skrīveri</w:t>
            </w:r>
          </w:p>
        </w:tc>
        <w:tc>
          <w:tcPr>
            <w:tcW w:w="1735" w:type="dxa"/>
            <w:noWrap/>
            <w:hideMark/>
          </w:tcPr>
          <w:p w14:paraId="2E346D41" w14:textId="77777777" w:rsidR="008D4C37" w:rsidRPr="005848E1" w:rsidRDefault="008D4C37" w:rsidP="008D4C37">
            <w:pPr>
              <w:jc w:val="center"/>
              <w:rPr>
                <w:rFonts w:cstheme="minorHAnsi"/>
                <w:sz w:val="18"/>
                <w:szCs w:val="18"/>
              </w:rPr>
            </w:pPr>
            <w:r w:rsidRPr="005848E1">
              <w:rPr>
                <w:rFonts w:cstheme="minorHAnsi"/>
                <w:sz w:val="18"/>
                <w:szCs w:val="18"/>
              </w:rPr>
              <w:t>1047</w:t>
            </w:r>
          </w:p>
        </w:tc>
        <w:tc>
          <w:tcPr>
            <w:tcW w:w="1955" w:type="dxa"/>
            <w:noWrap/>
            <w:hideMark/>
          </w:tcPr>
          <w:p w14:paraId="2C502BE2" w14:textId="77777777" w:rsidR="008D4C37" w:rsidRPr="005848E1" w:rsidRDefault="008D4C37" w:rsidP="008D4C37">
            <w:pPr>
              <w:jc w:val="center"/>
              <w:rPr>
                <w:rFonts w:cstheme="minorHAnsi"/>
                <w:sz w:val="18"/>
                <w:szCs w:val="18"/>
              </w:rPr>
            </w:pPr>
            <w:r w:rsidRPr="005848E1">
              <w:rPr>
                <w:rFonts w:cstheme="minorHAnsi"/>
                <w:sz w:val="18"/>
                <w:szCs w:val="18"/>
              </w:rPr>
              <w:t>28630</w:t>
            </w:r>
          </w:p>
        </w:tc>
        <w:tc>
          <w:tcPr>
            <w:tcW w:w="1710" w:type="dxa"/>
            <w:noWrap/>
            <w:hideMark/>
          </w:tcPr>
          <w:p w14:paraId="1AB04BB4" w14:textId="77777777" w:rsidR="008D4C37" w:rsidRPr="005848E1" w:rsidRDefault="008D4C37" w:rsidP="008D4C37">
            <w:pPr>
              <w:jc w:val="center"/>
              <w:rPr>
                <w:rFonts w:cstheme="minorHAnsi"/>
                <w:sz w:val="18"/>
                <w:szCs w:val="18"/>
              </w:rPr>
            </w:pPr>
            <w:r w:rsidRPr="005848E1">
              <w:rPr>
                <w:rFonts w:cstheme="minorHAnsi"/>
                <w:sz w:val="18"/>
                <w:szCs w:val="18"/>
              </w:rPr>
              <w:t>35788</w:t>
            </w:r>
          </w:p>
        </w:tc>
        <w:tc>
          <w:tcPr>
            <w:tcW w:w="1710" w:type="dxa"/>
            <w:noWrap/>
            <w:hideMark/>
          </w:tcPr>
          <w:p w14:paraId="7855009E" w14:textId="77777777" w:rsidR="008D4C37" w:rsidRPr="005848E1" w:rsidRDefault="008D4C37" w:rsidP="008D4C37">
            <w:pPr>
              <w:jc w:val="center"/>
              <w:rPr>
                <w:rFonts w:cstheme="minorHAnsi"/>
                <w:sz w:val="18"/>
                <w:szCs w:val="18"/>
              </w:rPr>
            </w:pPr>
            <w:r w:rsidRPr="005848E1">
              <w:rPr>
                <w:rFonts w:cstheme="minorHAnsi"/>
                <w:sz w:val="18"/>
                <w:szCs w:val="18"/>
              </w:rPr>
              <w:t>20.00</w:t>
            </w:r>
          </w:p>
        </w:tc>
      </w:tr>
      <w:tr w:rsidR="008D4C37" w:rsidRPr="005848E1" w14:paraId="44A4141A" w14:textId="77777777" w:rsidTr="008D4C37">
        <w:trPr>
          <w:trHeight w:val="288"/>
        </w:trPr>
        <w:tc>
          <w:tcPr>
            <w:tcW w:w="862" w:type="dxa"/>
          </w:tcPr>
          <w:p w14:paraId="257737F8" w14:textId="2DE0D93C" w:rsidR="008D4C37" w:rsidRPr="005848E1" w:rsidRDefault="008D4C37" w:rsidP="008D4C37">
            <w:pPr>
              <w:jc w:val="center"/>
              <w:rPr>
                <w:rFonts w:cstheme="minorHAnsi"/>
                <w:sz w:val="18"/>
                <w:szCs w:val="18"/>
              </w:rPr>
            </w:pPr>
            <w:r w:rsidRPr="005848E1">
              <w:rPr>
                <w:rFonts w:cstheme="minorHAnsi"/>
                <w:sz w:val="18"/>
                <w:szCs w:val="18"/>
              </w:rPr>
              <w:t>67</w:t>
            </w:r>
          </w:p>
        </w:tc>
        <w:tc>
          <w:tcPr>
            <w:tcW w:w="1383" w:type="dxa"/>
            <w:noWrap/>
            <w:hideMark/>
          </w:tcPr>
          <w:p w14:paraId="69AAEF0C" w14:textId="77777777" w:rsidR="008D4C37" w:rsidRPr="005848E1" w:rsidRDefault="008D4C37" w:rsidP="008D4C37">
            <w:pPr>
              <w:jc w:val="center"/>
              <w:rPr>
                <w:rFonts w:cstheme="minorHAnsi"/>
                <w:sz w:val="18"/>
                <w:szCs w:val="18"/>
              </w:rPr>
            </w:pPr>
            <w:r w:rsidRPr="005848E1">
              <w:rPr>
                <w:rFonts w:cstheme="minorHAnsi"/>
                <w:sz w:val="18"/>
                <w:szCs w:val="18"/>
              </w:rPr>
              <w:t>Skrunda</w:t>
            </w:r>
          </w:p>
        </w:tc>
        <w:tc>
          <w:tcPr>
            <w:tcW w:w="1735" w:type="dxa"/>
            <w:noWrap/>
            <w:hideMark/>
          </w:tcPr>
          <w:p w14:paraId="5DA183E9" w14:textId="77777777" w:rsidR="008D4C37" w:rsidRPr="005848E1" w:rsidRDefault="008D4C37" w:rsidP="008D4C37">
            <w:pPr>
              <w:jc w:val="center"/>
              <w:rPr>
                <w:rFonts w:cstheme="minorHAnsi"/>
                <w:sz w:val="18"/>
                <w:szCs w:val="18"/>
              </w:rPr>
            </w:pPr>
            <w:r w:rsidRPr="005848E1">
              <w:rPr>
                <w:rFonts w:cstheme="minorHAnsi"/>
                <w:sz w:val="18"/>
                <w:szCs w:val="18"/>
              </w:rPr>
              <w:t>1061</w:t>
            </w:r>
          </w:p>
        </w:tc>
        <w:tc>
          <w:tcPr>
            <w:tcW w:w="1955" w:type="dxa"/>
            <w:noWrap/>
            <w:hideMark/>
          </w:tcPr>
          <w:p w14:paraId="184E78B5" w14:textId="77777777" w:rsidR="008D4C37" w:rsidRPr="005848E1" w:rsidRDefault="008D4C37" w:rsidP="008D4C37">
            <w:pPr>
              <w:jc w:val="center"/>
              <w:rPr>
                <w:rFonts w:cstheme="minorHAnsi"/>
                <w:sz w:val="18"/>
                <w:szCs w:val="18"/>
              </w:rPr>
            </w:pPr>
            <w:r w:rsidRPr="005848E1">
              <w:rPr>
                <w:rFonts w:cstheme="minorHAnsi"/>
                <w:sz w:val="18"/>
                <w:szCs w:val="18"/>
              </w:rPr>
              <w:t>63018</w:t>
            </w:r>
          </w:p>
        </w:tc>
        <w:tc>
          <w:tcPr>
            <w:tcW w:w="1710" w:type="dxa"/>
            <w:noWrap/>
            <w:hideMark/>
          </w:tcPr>
          <w:p w14:paraId="15798349" w14:textId="77777777" w:rsidR="008D4C37" w:rsidRPr="005848E1" w:rsidRDefault="008D4C37" w:rsidP="008D4C37">
            <w:pPr>
              <w:jc w:val="center"/>
              <w:rPr>
                <w:rFonts w:cstheme="minorHAnsi"/>
                <w:sz w:val="18"/>
                <w:szCs w:val="18"/>
              </w:rPr>
            </w:pPr>
            <w:r w:rsidRPr="005848E1">
              <w:rPr>
                <w:rFonts w:cstheme="minorHAnsi"/>
                <w:sz w:val="18"/>
                <w:szCs w:val="18"/>
              </w:rPr>
              <w:t>73828</w:t>
            </w:r>
          </w:p>
        </w:tc>
        <w:tc>
          <w:tcPr>
            <w:tcW w:w="1710" w:type="dxa"/>
            <w:noWrap/>
            <w:hideMark/>
          </w:tcPr>
          <w:p w14:paraId="71AE3E97" w14:textId="77777777" w:rsidR="008D4C37" w:rsidRPr="005848E1" w:rsidRDefault="008D4C37" w:rsidP="008D4C37">
            <w:pPr>
              <w:jc w:val="center"/>
              <w:rPr>
                <w:rFonts w:cstheme="minorHAnsi"/>
                <w:sz w:val="18"/>
                <w:szCs w:val="18"/>
              </w:rPr>
            </w:pPr>
            <w:r w:rsidRPr="005848E1">
              <w:rPr>
                <w:rFonts w:cstheme="minorHAnsi"/>
                <w:sz w:val="18"/>
                <w:szCs w:val="18"/>
              </w:rPr>
              <w:t>14.64</w:t>
            </w:r>
          </w:p>
        </w:tc>
      </w:tr>
      <w:tr w:rsidR="008D4C37" w:rsidRPr="005848E1" w14:paraId="59A0A8DD" w14:textId="77777777" w:rsidTr="008D4C37">
        <w:trPr>
          <w:trHeight w:val="288"/>
        </w:trPr>
        <w:tc>
          <w:tcPr>
            <w:tcW w:w="862" w:type="dxa"/>
          </w:tcPr>
          <w:p w14:paraId="65A3FCFD" w14:textId="25FAA6A5" w:rsidR="008D4C37" w:rsidRPr="005848E1" w:rsidRDefault="008D4C37" w:rsidP="008D4C37">
            <w:pPr>
              <w:jc w:val="center"/>
              <w:rPr>
                <w:rFonts w:cstheme="minorHAnsi"/>
                <w:sz w:val="18"/>
                <w:szCs w:val="18"/>
              </w:rPr>
            </w:pPr>
            <w:r w:rsidRPr="005848E1">
              <w:rPr>
                <w:rFonts w:cstheme="minorHAnsi"/>
                <w:sz w:val="18"/>
                <w:szCs w:val="18"/>
              </w:rPr>
              <w:t>68</w:t>
            </w:r>
          </w:p>
        </w:tc>
        <w:tc>
          <w:tcPr>
            <w:tcW w:w="1383" w:type="dxa"/>
            <w:noWrap/>
            <w:hideMark/>
          </w:tcPr>
          <w:p w14:paraId="5F2D640E" w14:textId="77777777" w:rsidR="008D4C37" w:rsidRPr="005848E1" w:rsidRDefault="008D4C37" w:rsidP="008D4C37">
            <w:pPr>
              <w:jc w:val="center"/>
              <w:rPr>
                <w:rFonts w:cstheme="minorHAnsi"/>
                <w:sz w:val="18"/>
                <w:szCs w:val="18"/>
              </w:rPr>
            </w:pPr>
            <w:r w:rsidRPr="005848E1">
              <w:rPr>
                <w:rFonts w:cstheme="minorHAnsi"/>
                <w:sz w:val="18"/>
                <w:szCs w:val="18"/>
              </w:rPr>
              <w:t>Smiltene</w:t>
            </w:r>
          </w:p>
        </w:tc>
        <w:tc>
          <w:tcPr>
            <w:tcW w:w="1735" w:type="dxa"/>
            <w:noWrap/>
            <w:hideMark/>
          </w:tcPr>
          <w:p w14:paraId="6B64475F" w14:textId="77777777" w:rsidR="008D4C37" w:rsidRPr="005848E1" w:rsidRDefault="008D4C37" w:rsidP="008D4C37">
            <w:pPr>
              <w:jc w:val="center"/>
              <w:rPr>
                <w:rFonts w:cstheme="minorHAnsi"/>
                <w:sz w:val="18"/>
                <w:szCs w:val="18"/>
              </w:rPr>
            </w:pPr>
            <w:r w:rsidRPr="005848E1">
              <w:rPr>
                <w:rFonts w:cstheme="minorHAnsi"/>
                <w:sz w:val="18"/>
                <w:szCs w:val="18"/>
              </w:rPr>
              <w:t>4565</w:t>
            </w:r>
          </w:p>
        </w:tc>
        <w:tc>
          <w:tcPr>
            <w:tcW w:w="1955" w:type="dxa"/>
            <w:noWrap/>
            <w:hideMark/>
          </w:tcPr>
          <w:p w14:paraId="011302FF" w14:textId="77777777" w:rsidR="008D4C37" w:rsidRPr="005848E1" w:rsidRDefault="008D4C37" w:rsidP="008D4C37">
            <w:pPr>
              <w:jc w:val="center"/>
              <w:rPr>
                <w:rFonts w:cstheme="minorHAnsi"/>
                <w:sz w:val="18"/>
                <w:szCs w:val="18"/>
              </w:rPr>
            </w:pPr>
            <w:r w:rsidRPr="005848E1">
              <w:rPr>
                <w:rFonts w:cstheme="minorHAnsi"/>
                <w:sz w:val="18"/>
                <w:szCs w:val="18"/>
              </w:rPr>
              <w:t>206199</w:t>
            </w:r>
          </w:p>
        </w:tc>
        <w:tc>
          <w:tcPr>
            <w:tcW w:w="1710" w:type="dxa"/>
            <w:noWrap/>
            <w:hideMark/>
          </w:tcPr>
          <w:p w14:paraId="5166B14D" w14:textId="77777777" w:rsidR="008D4C37" w:rsidRPr="005848E1" w:rsidRDefault="008D4C37" w:rsidP="008D4C37">
            <w:pPr>
              <w:jc w:val="center"/>
              <w:rPr>
                <w:rFonts w:cstheme="minorHAnsi"/>
                <w:sz w:val="18"/>
                <w:szCs w:val="18"/>
              </w:rPr>
            </w:pPr>
            <w:r w:rsidRPr="005848E1">
              <w:rPr>
                <w:rFonts w:cstheme="minorHAnsi"/>
                <w:sz w:val="18"/>
                <w:szCs w:val="18"/>
              </w:rPr>
              <w:t>259010</w:t>
            </w:r>
          </w:p>
        </w:tc>
        <w:tc>
          <w:tcPr>
            <w:tcW w:w="1710" w:type="dxa"/>
            <w:noWrap/>
            <w:hideMark/>
          </w:tcPr>
          <w:p w14:paraId="6BACA772" w14:textId="77777777" w:rsidR="008D4C37" w:rsidRPr="005848E1" w:rsidRDefault="008D4C37" w:rsidP="008D4C37">
            <w:pPr>
              <w:jc w:val="center"/>
              <w:rPr>
                <w:rFonts w:cstheme="minorHAnsi"/>
                <w:sz w:val="18"/>
                <w:szCs w:val="18"/>
              </w:rPr>
            </w:pPr>
            <w:r w:rsidRPr="005848E1">
              <w:rPr>
                <w:rFonts w:cstheme="minorHAnsi"/>
                <w:sz w:val="18"/>
                <w:szCs w:val="18"/>
              </w:rPr>
              <w:t>20.39</w:t>
            </w:r>
          </w:p>
        </w:tc>
      </w:tr>
      <w:tr w:rsidR="008D4C37" w:rsidRPr="005848E1" w14:paraId="7053FBEC" w14:textId="77777777" w:rsidTr="008D4C37">
        <w:trPr>
          <w:trHeight w:val="288"/>
        </w:trPr>
        <w:tc>
          <w:tcPr>
            <w:tcW w:w="862" w:type="dxa"/>
          </w:tcPr>
          <w:p w14:paraId="037B0838" w14:textId="1BD7C53C" w:rsidR="008D4C37" w:rsidRPr="005848E1" w:rsidRDefault="008D4C37" w:rsidP="008D4C37">
            <w:pPr>
              <w:jc w:val="center"/>
              <w:rPr>
                <w:rFonts w:cstheme="minorHAnsi"/>
                <w:sz w:val="18"/>
                <w:szCs w:val="18"/>
              </w:rPr>
            </w:pPr>
            <w:r w:rsidRPr="005848E1">
              <w:rPr>
                <w:rFonts w:cstheme="minorHAnsi"/>
                <w:sz w:val="18"/>
                <w:szCs w:val="18"/>
              </w:rPr>
              <w:t>69</w:t>
            </w:r>
          </w:p>
        </w:tc>
        <w:tc>
          <w:tcPr>
            <w:tcW w:w="1383" w:type="dxa"/>
            <w:noWrap/>
            <w:hideMark/>
          </w:tcPr>
          <w:p w14:paraId="21F70F55" w14:textId="77777777" w:rsidR="008D4C37" w:rsidRPr="005848E1" w:rsidRDefault="008D4C37" w:rsidP="008D4C37">
            <w:pPr>
              <w:jc w:val="center"/>
              <w:rPr>
                <w:rFonts w:cstheme="minorHAnsi"/>
                <w:sz w:val="18"/>
                <w:szCs w:val="18"/>
              </w:rPr>
            </w:pPr>
            <w:r w:rsidRPr="005848E1">
              <w:rPr>
                <w:rFonts w:cstheme="minorHAnsi"/>
                <w:sz w:val="18"/>
                <w:szCs w:val="18"/>
              </w:rPr>
              <w:t>Ulbroka</w:t>
            </w:r>
          </w:p>
        </w:tc>
        <w:tc>
          <w:tcPr>
            <w:tcW w:w="1735" w:type="dxa"/>
            <w:noWrap/>
            <w:hideMark/>
          </w:tcPr>
          <w:p w14:paraId="1E13F231" w14:textId="77777777" w:rsidR="008D4C37" w:rsidRPr="005848E1" w:rsidRDefault="008D4C37" w:rsidP="008D4C37">
            <w:pPr>
              <w:jc w:val="center"/>
              <w:rPr>
                <w:rFonts w:cstheme="minorHAnsi"/>
                <w:sz w:val="18"/>
                <w:szCs w:val="18"/>
              </w:rPr>
            </w:pPr>
            <w:r w:rsidRPr="005848E1">
              <w:rPr>
                <w:rFonts w:cstheme="minorHAnsi"/>
                <w:sz w:val="18"/>
                <w:szCs w:val="18"/>
              </w:rPr>
              <w:t>2549</w:t>
            </w:r>
          </w:p>
        </w:tc>
        <w:tc>
          <w:tcPr>
            <w:tcW w:w="1955" w:type="dxa"/>
            <w:noWrap/>
            <w:hideMark/>
          </w:tcPr>
          <w:p w14:paraId="7E3F121F" w14:textId="77777777" w:rsidR="008D4C37" w:rsidRPr="005848E1" w:rsidRDefault="008D4C37" w:rsidP="008D4C37">
            <w:pPr>
              <w:jc w:val="center"/>
              <w:rPr>
                <w:rFonts w:cstheme="minorHAnsi"/>
                <w:sz w:val="18"/>
                <w:szCs w:val="18"/>
              </w:rPr>
            </w:pPr>
            <w:r w:rsidRPr="005848E1">
              <w:rPr>
                <w:rFonts w:cstheme="minorHAnsi"/>
                <w:sz w:val="18"/>
                <w:szCs w:val="18"/>
              </w:rPr>
              <w:t>134105</w:t>
            </w:r>
          </w:p>
        </w:tc>
        <w:tc>
          <w:tcPr>
            <w:tcW w:w="1710" w:type="dxa"/>
            <w:noWrap/>
            <w:hideMark/>
          </w:tcPr>
          <w:p w14:paraId="54A724AC" w14:textId="77777777" w:rsidR="008D4C37" w:rsidRPr="005848E1" w:rsidRDefault="008D4C37" w:rsidP="008D4C37">
            <w:pPr>
              <w:jc w:val="center"/>
              <w:rPr>
                <w:rFonts w:cstheme="minorHAnsi"/>
                <w:sz w:val="18"/>
                <w:szCs w:val="18"/>
              </w:rPr>
            </w:pPr>
            <w:r w:rsidRPr="005848E1">
              <w:rPr>
                <w:rFonts w:cstheme="minorHAnsi"/>
                <w:sz w:val="18"/>
                <w:szCs w:val="18"/>
              </w:rPr>
              <w:t>151863</w:t>
            </w:r>
          </w:p>
        </w:tc>
        <w:tc>
          <w:tcPr>
            <w:tcW w:w="1710" w:type="dxa"/>
            <w:noWrap/>
            <w:hideMark/>
          </w:tcPr>
          <w:p w14:paraId="2B36CC9A" w14:textId="77777777" w:rsidR="008D4C37" w:rsidRPr="005848E1" w:rsidRDefault="008D4C37" w:rsidP="008D4C37">
            <w:pPr>
              <w:jc w:val="center"/>
              <w:rPr>
                <w:rFonts w:cstheme="minorHAnsi"/>
                <w:sz w:val="18"/>
                <w:szCs w:val="18"/>
              </w:rPr>
            </w:pPr>
            <w:r w:rsidRPr="005848E1">
              <w:rPr>
                <w:rFonts w:cstheme="minorHAnsi"/>
                <w:sz w:val="18"/>
                <w:szCs w:val="18"/>
              </w:rPr>
              <w:t>11.69</w:t>
            </w:r>
          </w:p>
        </w:tc>
      </w:tr>
      <w:tr w:rsidR="008D4C37" w:rsidRPr="005848E1" w14:paraId="1F6C4E1B" w14:textId="77777777" w:rsidTr="008D4C37">
        <w:trPr>
          <w:trHeight w:val="288"/>
        </w:trPr>
        <w:tc>
          <w:tcPr>
            <w:tcW w:w="862" w:type="dxa"/>
          </w:tcPr>
          <w:p w14:paraId="60F46D9D" w14:textId="5018BA74"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0</w:t>
            </w:r>
          </w:p>
        </w:tc>
        <w:tc>
          <w:tcPr>
            <w:tcW w:w="1383" w:type="dxa"/>
            <w:noWrap/>
            <w:hideMark/>
          </w:tcPr>
          <w:p w14:paraId="1C1E1AFF" w14:textId="77777777" w:rsidR="008D4C37" w:rsidRPr="005848E1" w:rsidRDefault="008D4C37" w:rsidP="008D4C37">
            <w:pPr>
              <w:jc w:val="center"/>
              <w:rPr>
                <w:rFonts w:cstheme="minorHAnsi"/>
                <w:sz w:val="18"/>
                <w:szCs w:val="18"/>
              </w:rPr>
            </w:pPr>
            <w:r w:rsidRPr="005848E1">
              <w:rPr>
                <w:rFonts w:cstheme="minorHAnsi"/>
                <w:sz w:val="18"/>
                <w:szCs w:val="18"/>
              </w:rPr>
              <w:t>Valka</w:t>
            </w:r>
          </w:p>
        </w:tc>
        <w:tc>
          <w:tcPr>
            <w:tcW w:w="1735" w:type="dxa"/>
            <w:noWrap/>
            <w:hideMark/>
          </w:tcPr>
          <w:p w14:paraId="49FE5EE2" w14:textId="77777777" w:rsidR="008D4C37" w:rsidRPr="005848E1" w:rsidRDefault="008D4C37" w:rsidP="008D4C37">
            <w:pPr>
              <w:jc w:val="center"/>
              <w:rPr>
                <w:rFonts w:cstheme="minorHAnsi"/>
                <w:sz w:val="18"/>
                <w:szCs w:val="18"/>
              </w:rPr>
            </w:pPr>
            <w:r w:rsidRPr="005848E1">
              <w:rPr>
                <w:rFonts w:cstheme="minorHAnsi"/>
                <w:sz w:val="18"/>
                <w:szCs w:val="18"/>
              </w:rPr>
              <w:t>4541</w:t>
            </w:r>
          </w:p>
        </w:tc>
        <w:tc>
          <w:tcPr>
            <w:tcW w:w="1955" w:type="dxa"/>
            <w:noWrap/>
            <w:hideMark/>
          </w:tcPr>
          <w:p w14:paraId="3E8AF16C" w14:textId="77777777" w:rsidR="008D4C37" w:rsidRPr="005848E1" w:rsidRDefault="008D4C37" w:rsidP="008D4C37">
            <w:pPr>
              <w:jc w:val="center"/>
              <w:rPr>
                <w:rFonts w:cstheme="minorHAnsi"/>
                <w:sz w:val="18"/>
                <w:szCs w:val="18"/>
              </w:rPr>
            </w:pPr>
            <w:r w:rsidRPr="005848E1">
              <w:rPr>
                <w:rFonts w:cstheme="minorHAnsi"/>
                <w:sz w:val="18"/>
                <w:szCs w:val="18"/>
              </w:rPr>
              <w:t>147947</w:t>
            </w:r>
          </w:p>
        </w:tc>
        <w:tc>
          <w:tcPr>
            <w:tcW w:w="1710" w:type="dxa"/>
            <w:noWrap/>
            <w:hideMark/>
          </w:tcPr>
          <w:p w14:paraId="735C9698" w14:textId="77777777" w:rsidR="008D4C37" w:rsidRPr="005848E1" w:rsidRDefault="008D4C37" w:rsidP="008D4C37">
            <w:pPr>
              <w:jc w:val="center"/>
              <w:rPr>
                <w:rFonts w:cstheme="minorHAnsi"/>
                <w:sz w:val="18"/>
                <w:szCs w:val="18"/>
              </w:rPr>
            </w:pPr>
            <w:r w:rsidRPr="005848E1">
              <w:rPr>
                <w:rFonts w:cstheme="minorHAnsi"/>
                <w:sz w:val="18"/>
                <w:szCs w:val="18"/>
              </w:rPr>
              <w:t>297200</w:t>
            </w:r>
          </w:p>
        </w:tc>
        <w:tc>
          <w:tcPr>
            <w:tcW w:w="1710" w:type="dxa"/>
            <w:noWrap/>
            <w:hideMark/>
          </w:tcPr>
          <w:p w14:paraId="420A47AB" w14:textId="77777777" w:rsidR="008D4C37" w:rsidRPr="005848E1" w:rsidRDefault="008D4C37" w:rsidP="008D4C37">
            <w:pPr>
              <w:jc w:val="center"/>
              <w:rPr>
                <w:rFonts w:cstheme="minorHAnsi"/>
                <w:sz w:val="18"/>
                <w:szCs w:val="18"/>
              </w:rPr>
            </w:pPr>
            <w:r w:rsidRPr="005848E1">
              <w:rPr>
                <w:rFonts w:cstheme="minorHAnsi"/>
                <w:sz w:val="18"/>
                <w:szCs w:val="18"/>
              </w:rPr>
              <w:t>50.22</w:t>
            </w:r>
          </w:p>
        </w:tc>
      </w:tr>
      <w:tr w:rsidR="008D4C37" w:rsidRPr="005848E1" w14:paraId="6BD89218" w14:textId="77777777" w:rsidTr="008D4C37">
        <w:trPr>
          <w:trHeight w:val="288"/>
        </w:trPr>
        <w:tc>
          <w:tcPr>
            <w:tcW w:w="862" w:type="dxa"/>
          </w:tcPr>
          <w:p w14:paraId="18FD1344" w14:textId="5FB5C7AF"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1</w:t>
            </w:r>
          </w:p>
        </w:tc>
        <w:tc>
          <w:tcPr>
            <w:tcW w:w="1383" w:type="dxa"/>
            <w:noWrap/>
            <w:hideMark/>
          </w:tcPr>
          <w:p w14:paraId="3FD8C6AF" w14:textId="77777777" w:rsidR="008D4C37" w:rsidRPr="005848E1" w:rsidRDefault="008D4C37" w:rsidP="008D4C37">
            <w:pPr>
              <w:jc w:val="center"/>
              <w:rPr>
                <w:rFonts w:cstheme="minorHAnsi"/>
                <w:sz w:val="18"/>
                <w:szCs w:val="18"/>
              </w:rPr>
            </w:pPr>
            <w:r w:rsidRPr="005848E1">
              <w:rPr>
                <w:rFonts w:cstheme="minorHAnsi"/>
                <w:sz w:val="18"/>
                <w:szCs w:val="18"/>
              </w:rPr>
              <w:t>Vangaži</w:t>
            </w:r>
          </w:p>
        </w:tc>
        <w:tc>
          <w:tcPr>
            <w:tcW w:w="1735" w:type="dxa"/>
            <w:noWrap/>
            <w:hideMark/>
          </w:tcPr>
          <w:p w14:paraId="7A4AFD24" w14:textId="77777777" w:rsidR="008D4C37" w:rsidRPr="005848E1" w:rsidRDefault="008D4C37" w:rsidP="008D4C37">
            <w:pPr>
              <w:jc w:val="center"/>
              <w:rPr>
                <w:rFonts w:cstheme="minorHAnsi"/>
                <w:sz w:val="18"/>
                <w:szCs w:val="18"/>
              </w:rPr>
            </w:pPr>
            <w:r w:rsidRPr="005848E1">
              <w:rPr>
                <w:rFonts w:cstheme="minorHAnsi"/>
                <w:sz w:val="18"/>
                <w:szCs w:val="18"/>
              </w:rPr>
              <w:t>3082</w:t>
            </w:r>
          </w:p>
        </w:tc>
        <w:tc>
          <w:tcPr>
            <w:tcW w:w="1955" w:type="dxa"/>
            <w:noWrap/>
            <w:hideMark/>
          </w:tcPr>
          <w:p w14:paraId="29DE388E" w14:textId="77777777" w:rsidR="008D4C37" w:rsidRPr="005848E1" w:rsidRDefault="008D4C37" w:rsidP="008D4C37">
            <w:pPr>
              <w:jc w:val="center"/>
              <w:rPr>
                <w:rFonts w:cstheme="minorHAnsi"/>
                <w:sz w:val="18"/>
                <w:szCs w:val="18"/>
              </w:rPr>
            </w:pPr>
            <w:r w:rsidRPr="005848E1">
              <w:rPr>
                <w:rFonts w:cstheme="minorHAnsi"/>
                <w:sz w:val="18"/>
                <w:szCs w:val="18"/>
              </w:rPr>
              <w:t>140100</w:t>
            </w:r>
          </w:p>
        </w:tc>
        <w:tc>
          <w:tcPr>
            <w:tcW w:w="1710" w:type="dxa"/>
            <w:noWrap/>
            <w:hideMark/>
          </w:tcPr>
          <w:p w14:paraId="4D2C5768" w14:textId="77777777" w:rsidR="008D4C37" w:rsidRPr="005848E1" w:rsidRDefault="008D4C37" w:rsidP="008D4C37">
            <w:pPr>
              <w:jc w:val="center"/>
              <w:rPr>
                <w:rFonts w:cstheme="minorHAnsi"/>
                <w:sz w:val="18"/>
                <w:szCs w:val="18"/>
              </w:rPr>
            </w:pPr>
            <w:r w:rsidRPr="005848E1">
              <w:rPr>
                <w:rFonts w:cstheme="minorHAnsi"/>
                <w:sz w:val="18"/>
                <w:szCs w:val="18"/>
              </w:rPr>
              <w:t>144000</w:t>
            </w:r>
          </w:p>
        </w:tc>
        <w:tc>
          <w:tcPr>
            <w:tcW w:w="1710" w:type="dxa"/>
            <w:noWrap/>
            <w:hideMark/>
          </w:tcPr>
          <w:p w14:paraId="392216FC" w14:textId="77777777" w:rsidR="008D4C37" w:rsidRPr="005848E1" w:rsidRDefault="008D4C37" w:rsidP="008D4C37">
            <w:pPr>
              <w:jc w:val="center"/>
              <w:rPr>
                <w:rFonts w:cstheme="minorHAnsi"/>
                <w:sz w:val="18"/>
                <w:szCs w:val="18"/>
              </w:rPr>
            </w:pPr>
            <w:r w:rsidRPr="005848E1">
              <w:rPr>
                <w:rFonts w:cstheme="minorHAnsi"/>
                <w:sz w:val="18"/>
                <w:szCs w:val="18"/>
              </w:rPr>
              <w:t>2.71</w:t>
            </w:r>
          </w:p>
        </w:tc>
      </w:tr>
      <w:tr w:rsidR="008D4C37" w:rsidRPr="005848E1" w14:paraId="52FE143E" w14:textId="77777777" w:rsidTr="008D4C37">
        <w:trPr>
          <w:trHeight w:val="288"/>
        </w:trPr>
        <w:tc>
          <w:tcPr>
            <w:tcW w:w="862" w:type="dxa"/>
          </w:tcPr>
          <w:p w14:paraId="6E6986AC" w14:textId="5BBA72B8"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2</w:t>
            </w:r>
          </w:p>
        </w:tc>
        <w:tc>
          <w:tcPr>
            <w:tcW w:w="1383" w:type="dxa"/>
            <w:noWrap/>
            <w:hideMark/>
          </w:tcPr>
          <w:p w14:paraId="61605A4F" w14:textId="77777777" w:rsidR="008D4C37" w:rsidRPr="005848E1" w:rsidRDefault="008D4C37" w:rsidP="008D4C37">
            <w:pPr>
              <w:jc w:val="center"/>
              <w:rPr>
                <w:rFonts w:cstheme="minorHAnsi"/>
                <w:sz w:val="18"/>
                <w:szCs w:val="18"/>
              </w:rPr>
            </w:pPr>
            <w:r w:rsidRPr="005848E1">
              <w:rPr>
                <w:rFonts w:cstheme="minorHAnsi"/>
                <w:sz w:val="18"/>
                <w:szCs w:val="18"/>
              </w:rPr>
              <w:t>Varakļāni</w:t>
            </w:r>
          </w:p>
        </w:tc>
        <w:tc>
          <w:tcPr>
            <w:tcW w:w="1735" w:type="dxa"/>
            <w:noWrap/>
            <w:hideMark/>
          </w:tcPr>
          <w:p w14:paraId="48758335" w14:textId="77777777" w:rsidR="008D4C37" w:rsidRPr="005848E1" w:rsidRDefault="008D4C37" w:rsidP="008D4C37">
            <w:pPr>
              <w:jc w:val="center"/>
              <w:rPr>
                <w:rFonts w:cstheme="minorHAnsi"/>
                <w:sz w:val="18"/>
                <w:szCs w:val="18"/>
              </w:rPr>
            </w:pPr>
            <w:r w:rsidRPr="005848E1">
              <w:rPr>
                <w:rFonts w:cstheme="minorHAnsi"/>
                <w:sz w:val="18"/>
                <w:szCs w:val="18"/>
              </w:rPr>
              <w:t>1676</w:t>
            </w:r>
          </w:p>
        </w:tc>
        <w:tc>
          <w:tcPr>
            <w:tcW w:w="1955" w:type="dxa"/>
            <w:noWrap/>
            <w:hideMark/>
          </w:tcPr>
          <w:p w14:paraId="5F37616B" w14:textId="77777777" w:rsidR="008D4C37" w:rsidRPr="005848E1" w:rsidRDefault="008D4C37" w:rsidP="008D4C37">
            <w:pPr>
              <w:jc w:val="center"/>
              <w:rPr>
                <w:rFonts w:cstheme="minorHAnsi"/>
                <w:sz w:val="18"/>
                <w:szCs w:val="18"/>
              </w:rPr>
            </w:pPr>
            <w:r w:rsidRPr="005848E1">
              <w:rPr>
                <w:rFonts w:cstheme="minorHAnsi"/>
                <w:sz w:val="18"/>
                <w:szCs w:val="18"/>
              </w:rPr>
              <w:t>56341</w:t>
            </w:r>
          </w:p>
        </w:tc>
        <w:tc>
          <w:tcPr>
            <w:tcW w:w="1710" w:type="dxa"/>
            <w:noWrap/>
            <w:hideMark/>
          </w:tcPr>
          <w:p w14:paraId="6AA1258D" w14:textId="77777777" w:rsidR="008D4C37" w:rsidRPr="005848E1" w:rsidRDefault="008D4C37" w:rsidP="008D4C37">
            <w:pPr>
              <w:jc w:val="center"/>
              <w:rPr>
                <w:rFonts w:cstheme="minorHAnsi"/>
                <w:sz w:val="18"/>
                <w:szCs w:val="18"/>
              </w:rPr>
            </w:pPr>
            <w:r w:rsidRPr="005848E1">
              <w:rPr>
                <w:rFonts w:cstheme="minorHAnsi"/>
                <w:sz w:val="18"/>
                <w:szCs w:val="18"/>
              </w:rPr>
              <w:t>65197</w:t>
            </w:r>
          </w:p>
        </w:tc>
        <w:tc>
          <w:tcPr>
            <w:tcW w:w="1710" w:type="dxa"/>
            <w:noWrap/>
            <w:hideMark/>
          </w:tcPr>
          <w:p w14:paraId="432A90B4" w14:textId="77777777" w:rsidR="008D4C37" w:rsidRPr="005848E1" w:rsidRDefault="008D4C37" w:rsidP="008D4C37">
            <w:pPr>
              <w:jc w:val="center"/>
              <w:rPr>
                <w:rFonts w:cstheme="minorHAnsi"/>
                <w:sz w:val="18"/>
                <w:szCs w:val="18"/>
              </w:rPr>
            </w:pPr>
            <w:r w:rsidRPr="005848E1">
              <w:rPr>
                <w:rFonts w:cstheme="minorHAnsi"/>
                <w:sz w:val="18"/>
                <w:szCs w:val="18"/>
              </w:rPr>
              <w:t>13.58</w:t>
            </w:r>
          </w:p>
        </w:tc>
      </w:tr>
      <w:tr w:rsidR="008D4C37" w:rsidRPr="005848E1" w14:paraId="088A1080" w14:textId="77777777" w:rsidTr="008D4C37">
        <w:trPr>
          <w:trHeight w:val="288"/>
        </w:trPr>
        <w:tc>
          <w:tcPr>
            <w:tcW w:w="862" w:type="dxa"/>
          </w:tcPr>
          <w:p w14:paraId="785B79F8" w14:textId="1ACFD723"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3</w:t>
            </w:r>
          </w:p>
        </w:tc>
        <w:tc>
          <w:tcPr>
            <w:tcW w:w="1383" w:type="dxa"/>
            <w:noWrap/>
            <w:hideMark/>
          </w:tcPr>
          <w:p w14:paraId="68630B10" w14:textId="77777777" w:rsidR="008D4C37" w:rsidRPr="005848E1" w:rsidRDefault="008D4C37" w:rsidP="008D4C37">
            <w:pPr>
              <w:jc w:val="center"/>
              <w:rPr>
                <w:rFonts w:cstheme="minorHAnsi"/>
                <w:sz w:val="18"/>
                <w:szCs w:val="18"/>
              </w:rPr>
            </w:pPr>
            <w:r w:rsidRPr="005848E1">
              <w:rPr>
                <w:rFonts w:cstheme="minorHAnsi"/>
                <w:sz w:val="18"/>
                <w:szCs w:val="18"/>
              </w:rPr>
              <w:t>Vecumnieki</w:t>
            </w:r>
          </w:p>
        </w:tc>
        <w:tc>
          <w:tcPr>
            <w:tcW w:w="1735" w:type="dxa"/>
            <w:noWrap/>
            <w:hideMark/>
          </w:tcPr>
          <w:p w14:paraId="3AAC5B46" w14:textId="77777777" w:rsidR="008D4C37" w:rsidRPr="005848E1" w:rsidRDefault="008D4C37" w:rsidP="008D4C37">
            <w:pPr>
              <w:jc w:val="center"/>
              <w:rPr>
                <w:rFonts w:cstheme="minorHAnsi"/>
                <w:sz w:val="18"/>
                <w:szCs w:val="18"/>
              </w:rPr>
            </w:pPr>
            <w:r w:rsidRPr="005848E1">
              <w:rPr>
                <w:rFonts w:cstheme="minorHAnsi"/>
                <w:sz w:val="18"/>
                <w:szCs w:val="18"/>
              </w:rPr>
              <w:t>1162</w:t>
            </w:r>
          </w:p>
        </w:tc>
        <w:tc>
          <w:tcPr>
            <w:tcW w:w="1955" w:type="dxa"/>
            <w:noWrap/>
            <w:hideMark/>
          </w:tcPr>
          <w:p w14:paraId="01366CF1" w14:textId="77777777" w:rsidR="008D4C37" w:rsidRPr="005848E1" w:rsidRDefault="008D4C37" w:rsidP="008D4C37">
            <w:pPr>
              <w:jc w:val="center"/>
              <w:rPr>
                <w:rFonts w:cstheme="minorHAnsi"/>
                <w:sz w:val="18"/>
                <w:szCs w:val="18"/>
              </w:rPr>
            </w:pPr>
            <w:r w:rsidRPr="005848E1">
              <w:rPr>
                <w:rFonts w:cstheme="minorHAnsi"/>
                <w:sz w:val="18"/>
                <w:szCs w:val="18"/>
              </w:rPr>
              <w:t>33000</w:t>
            </w:r>
          </w:p>
        </w:tc>
        <w:tc>
          <w:tcPr>
            <w:tcW w:w="1710" w:type="dxa"/>
            <w:noWrap/>
            <w:hideMark/>
          </w:tcPr>
          <w:p w14:paraId="1FFE0B3B" w14:textId="77777777" w:rsidR="008D4C37" w:rsidRPr="005848E1" w:rsidRDefault="008D4C37" w:rsidP="008D4C37">
            <w:pPr>
              <w:jc w:val="center"/>
              <w:rPr>
                <w:rFonts w:cstheme="minorHAnsi"/>
                <w:sz w:val="18"/>
                <w:szCs w:val="18"/>
              </w:rPr>
            </w:pPr>
            <w:r w:rsidRPr="005848E1">
              <w:rPr>
                <w:rFonts w:cstheme="minorHAnsi"/>
                <w:sz w:val="18"/>
                <w:szCs w:val="18"/>
              </w:rPr>
              <w:t>44000</w:t>
            </w:r>
          </w:p>
        </w:tc>
        <w:tc>
          <w:tcPr>
            <w:tcW w:w="1710" w:type="dxa"/>
            <w:noWrap/>
            <w:hideMark/>
          </w:tcPr>
          <w:p w14:paraId="70019A51" w14:textId="77777777" w:rsidR="008D4C37" w:rsidRPr="005848E1" w:rsidRDefault="008D4C37" w:rsidP="008D4C37">
            <w:pPr>
              <w:jc w:val="center"/>
              <w:rPr>
                <w:rFonts w:cstheme="minorHAnsi"/>
                <w:sz w:val="18"/>
                <w:szCs w:val="18"/>
              </w:rPr>
            </w:pPr>
            <w:r w:rsidRPr="005848E1">
              <w:rPr>
                <w:rFonts w:cstheme="minorHAnsi"/>
                <w:sz w:val="18"/>
                <w:szCs w:val="18"/>
              </w:rPr>
              <w:t>25.00</w:t>
            </w:r>
          </w:p>
        </w:tc>
      </w:tr>
      <w:tr w:rsidR="008D4C37" w:rsidRPr="005848E1" w14:paraId="265DFD9D" w14:textId="77777777" w:rsidTr="002874FB">
        <w:trPr>
          <w:trHeight w:val="300"/>
        </w:trPr>
        <w:tc>
          <w:tcPr>
            <w:tcW w:w="862" w:type="dxa"/>
            <w:hideMark/>
          </w:tcPr>
          <w:p w14:paraId="33A7AC22" w14:textId="327D0879"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4</w:t>
            </w:r>
          </w:p>
        </w:tc>
        <w:tc>
          <w:tcPr>
            <w:tcW w:w="1383" w:type="dxa"/>
            <w:noWrap/>
            <w:hideMark/>
          </w:tcPr>
          <w:p w14:paraId="42835F94" w14:textId="77777777" w:rsidR="008D4C37" w:rsidRPr="005848E1" w:rsidRDefault="008D4C37" w:rsidP="008D4C37">
            <w:pPr>
              <w:jc w:val="center"/>
              <w:rPr>
                <w:rFonts w:cstheme="minorHAnsi"/>
                <w:sz w:val="18"/>
                <w:szCs w:val="18"/>
              </w:rPr>
            </w:pPr>
            <w:r w:rsidRPr="005848E1">
              <w:rPr>
                <w:rFonts w:cstheme="minorHAnsi"/>
                <w:sz w:val="18"/>
                <w:szCs w:val="18"/>
              </w:rPr>
              <w:t>Viļāni</w:t>
            </w:r>
          </w:p>
        </w:tc>
        <w:tc>
          <w:tcPr>
            <w:tcW w:w="1735" w:type="dxa"/>
            <w:noWrap/>
            <w:hideMark/>
          </w:tcPr>
          <w:p w14:paraId="44F698B1" w14:textId="77777777" w:rsidR="008D4C37" w:rsidRPr="005848E1" w:rsidRDefault="008D4C37" w:rsidP="008D4C37">
            <w:pPr>
              <w:jc w:val="center"/>
              <w:rPr>
                <w:rFonts w:cstheme="minorHAnsi"/>
                <w:sz w:val="18"/>
                <w:szCs w:val="18"/>
              </w:rPr>
            </w:pPr>
            <w:r w:rsidRPr="005848E1">
              <w:rPr>
                <w:rFonts w:cstheme="minorHAnsi"/>
                <w:sz w:val="18"/>
                <w:szCs w:val="18"/>
              </w:rPr>
              <w:t>1856</w:t>
            </w:r>
          </w:p>
        </w:tc>
        <w:tc>
          <w:tcPr>
            <w:tcW w:w="1955" w:type="dxa"/>
            <w:noWrap/>
            <w:hideMark/>
          </w:tcPr>
          <w:p w14:paraId="434C95AB" w14:textId="77777777" w:rsidR="008D4C37" w:rsidRPr="005848E1" w:rsidRDefault="008D4C37" w:rsidP="008D4C37">
            <w:pPr>
              <w:jc w:val="center"/>
              <w:rPr>
                <w:rFonts w:cstheme="minorHAnsi"/>
                <w:sz w:val="18"/>
                <w:szCs w:val="18"/>
              </w:rPr>
            </w:pPr>
            <w:r w:rsidRPr="005848E1">
              <w:rPr>
                <w:rFonts w:cstheme="minorHAnsi"/>
                <w:sz w:val="18"/>
                <w:szCs w:val="18"/>
              </w:rPr>
              <w:t>56063</w:t>
            </w:r>
          </w:p>
        </w:tc>
        <w:tc>
          <w:tcPr>
            <w:tcW w:w="1710" w:type="dxa"/>
            <w:noWrap/>
            <w:hideMark/>
          </w:tcPr>
          <w:p w14:paraId="6C169304" w14:textId="77777777" w:rsidR="008D4C37" w:rsidRPr="005848E1" w:rsidRDefault="008D4C37" w:rsidP="008D4C37">
            <w:pPr>
              <w:jc w:val="center"/>
              <w:rPr>
                <w:rFonts w:cstheme="minorHAnsi"/>
                <w:sz w:val="18"/>
                <w:szCs w:val="18"/>
              </w:rPr>
            </w:pPr>
            <w:r w:rsidRPr="005848E1">
              <w:rPr>
                <w:rFonts w:cstheme="minorHAnsi"/>
                <w:sz w:val="18"/>
                <w:szCs w:val="18"/>
              </w:rPr>
              <w:t>66581</w:t>
            </w:r>
          </w:p>
        </w:tc>
        <w:tc>
          <w:tcPr>
            <w:tcW w:w="1710" w:type="dxa"/>
            <w:noWrap/>
            <w:hideMark/>
          </w:tcPr>
          <w:p w14:paraId="3912EEC0" w14:textId="77777777" w:rsidR="008D4C37" w:rsidRPr="005848E1" w:rsidRDefault="008D4C37" w:rsidP="008D4C37">
            <w:pPr>
              <w:jc w:val="center"/>
              <w:rPr>
                <w:rFonts w:cstheme="minorHAnsi"/>
                <w:sz w:val="18"/>
                <w:szCs w:val="18"/>
              </w:rPr>
            </w:pPr>
            <w:r w:rsidRPr="005848E1">
              <w:rPr>
                <w:rFonts w:cstheme="minorHAnsi"/>
                <w:sz w:val="18"/>
                <w:szCs w:val="18"/>
              </w:rPr>
              <w:t>15.80</w:t>
            </w:r>
          </w:p>
        </w:tc>
      </w:tr>
    </w:tbl>
    <w:p w14:paraId="6F5BA137" w14:textId="77777777" w:rsidR="00B53FB4" w:rsidRPr="005848E1" w:rsidRDefault="00B53FB4" w:rsidP="004606BC">
      <w:pPr>
        <w:spacing w:after="0"/>
        <w:rPr>
          <w:rFonts w:cstheme="minorHAnsi"/>
          <w:sz w:val="22"/>
        </w:rPr>
      </w:pPr>
    </w:p>
    <w:p w14:paraId="4D0DFC49" w14:textId="688DE595" w:rsidR="00ED6020" w:rsidRPr="005848E1" w:rsidRDefault="003E50FD" w:rsidP="002C44B1">
      <w:pPr>
        <w:rPr>
          <w:rFonts w:cstheme="minorHAnsi"/>
          <w:sz w:val="22"/>
        </w:rPr>
      </w:pPr>
      <w:r w:rsidRPr="005848E1">
        <w:rPr>
          <w:rFonts w:cstheme="minorHAnsi"/>
          <w:sz w:val="22"/>
        </w:rPr>
        <w:t xml:space="preserve">Pēc iegūtajiem aprēķiniem varam konstatēt, ka maza infiltrācija ir tāda, kas nepārsniedz 10% no CKS tīklos kopējā novadītā notekūdeņu daudzuma. Šādas </w:t>
      </w:r>
      <w:r w:rsidR="004606BC" w:rsidRPr="005848E1">
        <w:rPr>
          <w:rFonts w:cstheme="minorHAnsi"/>
          <w:sz w:val="22"/>
        </w:rPr>
        <w:t>CKS sistēmas</w:t>
      </w:r>
      <w:r w:rsidRPr="005848E1">
        <w:rPr>
          <w:rFonts w:cstheme="minorHAnsi"/>
          <w:sz w:val="22"/>
        </w:rPr>
        <w:t xml:space="preserve"> ir Cēs</w:t>
      </w:r>
      <w:r w:rsidR="004606BC" w:rsidRPr="005848E1">
        <w:rPr>
          <w:rFonts w:cstheme="minorHAnsi"/>
          <w:sz w:val="22"/>
        </w:rPr>
        <w:t>īs</w:t>
      </w:r>
      <w:r w:rsidRPr="005848E1">
        <w:rPr>
          <w:rFonts w:cstheme="minorHAnsi"/>
          <w:sz w:val="22"/>
        </w:rPr>
        <w:t>, Ikšķil</w:t>
      </w:r>
      <w:r w:rsidR="004606BC" w:rsidRPr="005848E1">
        <w:rPr>
          <w:rFonts w:cstheme="minorHAnsi"/>
          <w:sz w:val="22"/>
        </w:rPr>
        <w:t>ē</w:t>
      </w:r>
      <w:r w:rsidRPr="005848E1">
        <w:rPr>
          <w:rFonts w:cstheme="minorHAnsi"/>
          <w:sz w:val="22"/>
        </w:rPr>
        <w:t>, Jaunolain</w:t>
      </w:r>
      <w:r w:rsidR="004606BC" w:rsidRPr="005848E1">
        <w:rPr>
          <w:rFonts w:cstheme="minorHAnsi"/>
          <w:sz w:val="22"/>
        </w:rPr>
        <w:t>ē</w:t>
      </w:r>
      <w:r w:rsidRPr="005848E1">
        <w:rPr>
          <w:rFonts w:cstheme="minorHAnsi"/>
          <w:sz w:val="22"/>
        </w:rPr>
        <w:t xml:space="preserve"> un Vangaž</w:t>
      </w:r>
      <w:r w:rsidR="004606BC" w:rsidRPr="005848E1">
        <w:rPr>
          <w:rFonts w:cstheme="minorHAnsi"/>
          <w:sz w:val="22"/>
        </w:rPr>
        <w:t xml:space="preserve">os. </w:t>
      </w:r>
      <w:r w:rsidRPr="005848E1">
        <w:rPr>
          <w:rFonts w:cstheme="minorHAnsi"/>
          <w:sz w:val="22"/>
        </w:rPr>
        <w:t xml:space="preserve"> Tomēr ir daudz </w:t>
      </w:r>
      <w:r w:rsidR="004606BC" w:rsidRPr="005848E1">
        <w:rPr>
          <w:rFonts w:cstheme="minorHAnsi"/>
          <w:sz w:val="22"/>
        </w:rPr>
        <w:t xml:space="preserve">tādu CKS </w:t>
      </w:r>
      <w:r w:rsidRPr="005848E1">
        <w:rPr>
          <w:rFonts w:cstheme="minorHAnsi"/>
          <w:sz w:val="22"/>
        </w:rPr>
        <w:t>sistēm</w:t>
      </w:r>
      <w:r w:rsidR="004606BC" w:rsidRPr="005848E1">
        <w:rPr>
          <w:rFonts w:cstheme="minorHAnsi"/>
          <w:sz w:val="22"/>
        </w:rPr>
        <w:t>u, kur</w:t>
      </w:r>
      <w:r w:rsidRPr="005848E1">
        <w:rPr>
          <w:rFonts w:cstheme="minorHAnsi"/>
          <w:sz w:val="22"/>
        </w:rPr>
        <w:t xml:space="preserve"> infiltrācijas apjoms pārsniedz 50%, kas norāda, ka lielākā daļa notekūdeņu CKS sistēmā ir nereģistrēti, dažādas piesārņojuma koncentrācijas ūdeņi</w:t>
      </w:r>
      <w:r w:rsidR="004606BC" w:rsidRPr="005848E1">
        <w:rPr>
          <w:rFonts w:cstheme="minorHAnsi"/>
          <w:sz w:val="22"/>
        </w:rPr>
        <w:t xml:space="preserve">. Šāda situācija ir </w:t>
      </w:r>
      <w:r w:rsidRPr="005848E1">
        <w:rPr>
          <w:rFonts w:cstheme="minorHAnsi"/>
          <w:sz w:val="22"/>
        </w:rPr>
        <w:t>Gulben</w:t>
      </w:r>
      <w:r w:rsidR="004606BC" w:rsidRPr="005848E1">
        <w:rPr>
          <w:rFonts w:cstheme="minorHAnsi"/>
          <w:sz w:val="22"/>
        </w:rPr>
        <w:t>ē</w:t>
      </w:r>
      <w:r w:rsidRPr="005848E1">
        <w:rPr>
          <w:rFonts w:cstheme="minorHAnsi"/>
          <w:sz w:val="22"/>
        </w:rPr>
        <w:t>, Jēkabpil</w:t>
      </w:r>
      <w:r w:rsidR="004606BC" w:rsidRPr="005848E1">
        <w:rPr>
          <w:rFonts w:cstheme="minorHAnsi"/>
          <w:sz w:val="22"/>
        </w:rPr>
        <w:t>ī</w:t>
      </w:r>
      <w:r w:rsidRPr="005848E1">
        <w:rPr>
          <w:rFonts w:cstheme="minorHAnsi"/>
          <w:sz w:val="22"/>
        </w:rPr>
        <w:t>, Kuldīg</w:t>
      </w:r>
      <w:r w:rsidR="004606BC" w:rsidRPr="005848E1">
        <w:rPr>
          <w:rFonts w:cstheme="minorHAnsi"/>
          <w:sz w:val="22"/>
        </w:rPr>
        <w:t>ā</w:t>
      </w:r>
      <w:r w:rsidRPr="005848E1">
        <w:rPr>
          <w:rFonts w:cstheme="minorHAnsi"/>
          <w:sz w:val="22"/>
        </w:rPr>
        <w:t>, Liepāj</w:t>
      </w:r>
      <w:r w:rsidR="004606BC" w:rsidRPr="005848E1">
        <w:rPr>
          <w:rFonts w:cstheme="minorHAnsi"/>
          <w:sz w:val="22"/>
        </w:rPr>
        <w:t>ā</w:t>
      </w:r>
      <w:r w:rsidRPr="005848E1">
        <w:rPr>
          <w:rFonts w:cstheme="minorHAnsi"/>
          <w:sz w:val="22"/>
        </w:rPr>
        <w:t>, Limbaž</w:t>
      </w:r>
      <w:r w:rsidR="004606BC" w:rsidRPr="005848E1">
        <w:rPr>
          <w:rFonts w:cstheme="minorHAnsi"/>
          <w:sz w:val="22"/>
        </w:rPr>
        <w:t>os</w:t>
      </w:r>
      <w:r w:rsidRPr="005848E1">
        <w:rPr>
          <w:rFonts w:cstheme="minorHAnsi"/>
          <w:sz w:val="22"/>
        </w:rPr>
        <w:t>, Rēzekn</w:t>
      </w:r>
      <w:r w:rsidR="004606BC" w:rsidRPr="005848E1">
        <w:rPr>
          <w:rFonts w:cstheme="minorHAnsi"/>
          <w:sz w:val="22"/>
        </w:rPr>
        <w:t>ē</w:t>
      </w:r>
      <w:r w:rsidRPr="005848E1">
        <w:rPr>
          <w:rFonts w:cstheme="minorHAnsi"/>
          <w:sz w:val="22"/>
        </w:rPr>
        <w:t>, Aizput</w:t>
      </w:r>
      <w:r w:rsidR="004606BC" w:rsidRPr="005848E1">
        <w:rPr>
          <w:rFonts w:cstheme="minorHAnsi"/>
          <w:sz w:val="22"/>
        </w:rPr>
        <w:t>ē</w:t>
      </w:r>
      <w:r w:rsidRPr="005848E1">
        <w:rPr>
          <w:rFonts w:cstheme="minorHAnsi"/>
          <w:sz w:val="22"/>
        </w:rPr>
        <w:t>, Balv</w:t>
      </w:r>
      <w:r w:rsidR="004606BC" w:rsidRPr="005848E1">
        <w:rPr>
          <w:rFonts w:cstheme="minorHAnsi"/>
          <w:sz w:val="22"/>
        </w:rPr>
        <w:t>os</w:t>
      </w:r>
      <w:r w:rsidRPr="005848E1">
        <w:rPr>
          <w:rFonts w:cstheme="minorHAnsi"/>
          <w:sz w:val="22"/>
        </w:rPr>
        <w:t>, Dagd</w:t>
      </w:r>
      <w:r w:rsidR="004606BC" w:rsidRPr="005848E1">
        <w:rPr>
          <w:rFonts w:cstheme="minorHAnsi"/>
          <w:sz w:val="22"/>
        </w:rPr>
        <w:t>ā</w:t>
      </w:r>
      <w:r w:rsidRPr="005848E1">
        <w:rPr>
          <w:rFonts w:cstheme="minorHAnsi"/>
          <w:sz w:val="22"/>
        </w:rPr>
        <w:t>, Īslīc</w:t>
      </w:r>
      <w:r w:rsidR="004606BC" w:rsidRPr="005848E1">
        <w:rPr>
          <w:rFonts w:cstheme="minorHAnsi"/>
          <w:sz w:val="22"/>
        </w:rPr>
        <w:t>ē</w:t>
      </w:r>
      <w:r w:rsidRPr="005848E1">
        <w:rPr>
          <w:rFonts w:cstheme="minorHAnsi"/>
          <w:sz w:val="22"/>
        </w:rPr>
        <w:t>, Kandav</w:t>
      </w:r>
      <w:r w:rsidR="004606BC" w:rsidRPr="005848E1">
        <w:rPr>
          <w:rFonts w:cstheme="minorHAnsi"/>
          <w:sz w:val="22"/>
        </w:rPr>
        <w:t>ā</w:t>
      </w:r>
      <w:r w:rsidRPr="005848E1">
        <w:rPr>
          <w:rFonts w:cstheme="minorHAnsi"/>
          <w:sz w:val="22"/>
        </w:rPr>
        <w:t>, Ķegum</w:t>
      </w:r>
      <w:r w:rsidR="004606BC" w:rsidRPr="005848E1">
        <w:rPr>
          <w:rFonts w:cstheme="minorHAnsi"/>
          <w:sz w:val="22"/>
        </w:rPr>
        <w:t>ā</w:t>
      </w:r>
      <w:r w:rsidRPr="005848E1">
        <w:rPr>
          <w:rFonts w:cstheme="minorHAnsi"/>
          <w:sz w:val="22"/>
        </w:rPr>
        <w:t>, Preiļ</w:t>
      </w:r>
      <w:r w:rsidR="004606BC" w:rsidRPr="005848E1">
        <w:rPr>
          <w:rFonts w:cstheme="minorHAnsi"/>
          <w:sz w:val="22"/>
        </w:rPr>
        <w:t>os</w:t>
      </w:r>
      <w:r w:rsidRPr="005848E1">
        <w:rPr>
          <w:rFonts w:cstheme="minorHAnsi"/>
          <w:sz w:val="22"/>
        </w:rPr>
        <w:t>, Salacgrīv</w:t>
      </w:r>
      <w:r w:rsidR="004606BC" w:rsidRPr="005848E1">
        <w:rPr>
          <w:rFonts w:cstheme="minorHAnsi"/>
          <w:sz w:val="22"/>
        </w:rPr>
        <w:t xml:space="preserve">ā un </w:t>
      </w:r>
      <w:r w:rsidRPr="005848E1">
        <w:rPr>
          <w:rFonts w:cstheme="minorHAnsi"/>
          <w:sz w:val="22"/>
        </w:rPr>
        <w:t>Valk</w:t>
      </w:r>
      <w:r w:rsidR="004606BC" w:rsidRPr="005848E1">
        <w:rPr>
          <w:rFonts w:cstheme="minorHAnsi"/>
          <w:sz w:val="22"/>
        </w:rPr>
        <w:t>ā</w:t>
      </w:r>
      <w:r w:rsidRPr="005848E1">
        <w:rPr>
          <w:rFonts w:cstheme="minorHAnsi"/>
          <w:sz w:val="22"/>
        </w:rPr>
        <w:t>.</w:t>
      </w:r>
    </w:p>
    <w:p w14:paraId="26AD7D64" w14:textId="345C4D40" w:rsidR="004606BC" w:rsidRPr="005848E1" w:rsidRDefault="004606BC" w:rsidP="002C44B1">
      <w:pPr>
        <w:rPr>
          <w:rFonts w:cstheme="minorHAnsi"/>
          <w:sz w:val="22"/>
        </w:rPr>
      </w:pPr>
      <w:r w:rsidRPr="005848E1">
        <w:rPr>
          <w:rFonts w:cstheme="minorHAnsi"/>
          <w:sz w:val="22"/>
        </w:rPr>
        <w:t>Infiltrācijas apjoms būtiski ietekmē arī notekūdeņu attīrīšanas iekārtas un to darbību. NAI svarīgi ir divi to raksturojošie p</w:t>
      </w:r>
      <w:r w:rsidR="00AB5744">
        <w:rPr>
          <w:rFonts w:cstheme="minorHAnsi"/>
          <w:sz w:val="22"/>
        </w:rPr>
        <w:t>a</w:t>
      </w:r>
      <w:r w:rsidRPr="005848E1">
        <w:rPr>
          <w:rFonts w:cstheme="minorHAnsi"/>
          <w:sz w:val="22"/>
        </w:rPr>
        <w:t>rametri – spēja uzņemt ieplūstošo ūdeņu apjomus (hidrauliskā jauda) un spēja attīrīt notekūdeņos esošo piesārņojumu (piesārņojuma attīrīšanas jauda)</w:t>
      </w:r>
      <w:r w:rsidR="00AE3FAD">
        <w:rPr>
          <w:rFonts w:cstheme="minorHAnsi"/>
          <w:sz w:val="22"/>
        </w:rPr>
        <w:t>.</w:t>
      </w:r>
    </w:p>
    <w:p w14:paraId="2A318582" w14:textId="77777777" w:rsidR="00DB6C3E" w:rsidRPr="005848E1" w:rsidRDefault="00DB6C3E" w:rsidP="002C44B1">
      <w:pPr>
        <w:rPr>
          <w:rFonts w:cstheme="minorHAnsi"/>
          <w:sz w:val="22"/>
        </w:rPr>
        <w:sectPr w:rsidR="00DB6C3E" w:rsidRPr="005848E1">
          <w:pgSz w:w="12240" w:h="15840"/>
          <w:pgMar w:top="1440" w:right="1440" w:bottom="1440" w:left="1440" w:header="720" w:footer="720" w:gutter="0"/>
          <w:cols w:space="720"/>
        </w:sectPr>
      </w:pPr>
    </w:p>
    <w:p w14:paraId="3BE2F0F3" w14:textId="6DB92BD1" w:rsidR="004606BC" w:rsidRPr="005848E1" w:rsidRDefault="004606BC" w:rsidP="004606BC">
      <w:pPr>
        <w:pStyle w:val="Heading2"/>
        <w:numPr>
          <w:ilvl w:val="1"/>
          <w:numId w:val="18"/>
        </w:numPr>
        <w:ind w:left="720"/>
        <w:jc w:val="left"/>
        <w:rPr>
          <w:rFonts w:asciiTheme="minorHAnsi" w:hAnsiTheme="minorHAnsi" w:cstheme="minorHAnsi"/>
        </w:rPr>
      </w:pPr>
      <w:bookmarkStart w:id="26" w:name="_Toc42505184"/>
      <w:r w:rsidRPr="005848E1">
        <w:rPr>
          <w:rFonts w:asciiTheme="minorHAnsi" w:hAnsiTheme="minorHAnsi" w:cstheme="minorHAnsi"/>
        </w:rPr>
        <w:t>NAI jaudu pietiekamības novērtējums</w:t>
      </w:r>
      <w:bookmarkEnd w:id="26"/>
    </w:p>
    <w:p w14:paraId="29DCEC5C" w14:textId="1B6458F8" w:rsidR="004606BC" w:rsidRPr="005848E1" w:rsidRDefault="004606BC" w:rsidP="00DB6C3E">
      <w:pPr>
        <w:spacing w:after="0"/>
        <w:rPr>
          <w:rFonts w:cstheme="minorHAnsi"/>
        </w:rPr>
      </w:pPr>
    </w:p>
    <w:p w14:paraId="73B5E9DF" w14:textId="11863F60" w:rsidR="004606BC" w:rsidRPr="005848E1" w:rsidRDefault="0015412D" w:rsidP="001F5B59">
      <w:pPr>
        <w:rPr>
          <w:rFonts w:cstheme="minorHAnsi"/>
          <w:sz w:val="22"/>
        </w:rPr>
      </w:pPr>
      <w:r>
        <w:rPr>
          <w:rFonts w:cstheme="minorHAnsi"/>
          <w:sz w:val="22"/>
        </w:rPr>
        <w:t xml:space="preserve">Veikt </w:t>
      </w:r>
      <w:r w:rsidR="004606BC" w:rsidRPr="005848E1">
        <w:rPr>
          <w:rFonts w:cstheme="minorHAnsi"/>
          <w:sz w:val="22"/>
        </w:rPr>
        <w:t>NAI piesārņojuma attīrīšanas jaudu novērtējumu</w:t>
      </w:r>
      <w:r>
        <w:rPr>
          <w:rFonts w:cstheme="minorHAnsi"/>
          <w:sz w:val="22"/>
        </w:rPr>
        <w:t>,</w:t>
      </w:r>
      <w:r w:rsidR="004606BC" w:rsidRPr="005848E1">
        <w:rPr>
          <w:rFonts w:cstheme="minorHAnsi"/>
          <w:sz w:val="22"/>
        </w:rPr>
        <w:t xml:space="preserve"> ņemot vērā aptauj</w:t>
      </w:r>
      <w:r>
        <w:rPr>
          <w:rFonts w:cstheme="minorHAnsi"/>
          <w:sz w:val="22"/>
        </w:rPr>
        <w:t>as ceļā iegūtos datus,</w:t>
      </w:r>
      <w:r w:rsidR="004606BC" w:rsidRPr="005848E1">
        <w:rPr>
          <w:rFonts w:cstheme="minorHAnsi"/>
          <w:sz w:val="22"/>
        </w:rPr>
        <w:t xml:space="preserve"> ir apgrūtinoši</w:t>
      </w:r>
      <w:r w:rsidR="00343251">
        <w:rPr>
          <w:rFonts w:cstheme="minorHAnsi"/>
          <w:sz w:val="22"/>
        </w:rPr>
        <w:t>, jo l</w:t>
      </w:r>
      <w:r w:rsidR="004606BC" w:rsidRPr="005848E1">
        <w:rPr>
          <w:rFonts w:cstheme="minorHAnsi"/>
          <w:sz w:val="22"/>
        </w:rPr>
        <w:t xml:space="preserve">ielākā daļa ūdenssaimniecības </w:t>
      </w:r>
      <w:r>
        <w:rPr>
          <w:rFonts w:cstheme="minorHAnsi"/>
          <w:sz w:val="22"/>
        </w:rPr>
        <w:t>pakalpojumu sniedzēju</w:t>
      </w:r>
      <w:r w:rsidR="004606BC" w:rsidRPr="005848E1">
        <w:rPr>
          <w:rFonts w:cstheme="minorHAnsi"/>
          <w:sz w:val="22"/>
        </w:rPr>
        <w:t xml:space="preserve"> tika</w:t>
      </w:r>
      <w:r>
        <w:rPr>
          <w:rFonts w:cstheme="minorHAnsi"/>
          <w:sz w:val="22"/>
        </w:rPr>
        <w:t>i</w:t>
      </w:r>
      <w:r w:rsidR="004606BC" w:rsidRPr="005848E1">
        <w:rPr>
          <w:rFonts w:cstheme="minorHAnsi"/>
          <w:sz w:val="22"/>
        </w:rPr>
        <w:t xml:space="preserve"> aptuveni nojauš </w:t>
      </w:r>
      <w:r w:rsidRPr="005848E1">
        <w:rPr>
          <w:rFonts w:cstheme="minorHAnsi"/>
          <w:sz w:val="22"/>
        </w:rPr>
        <w:t xml:space="preserve">projektēto </w:t>
      </w:r>
      <w:r>
        <w:rPr>
          <w:rFonts w:cstheme="minorHAnsi"/>
          <w:sz w:val="22"/>
        </w:rPr>
        <w:t>NAI</w:t>
      </w:r>
      <w:r w:rsidR="004606BC" w:rsidRPr="005848E1">
        <w:rPr>
          <w:rFonts w:cstheme="minorHAnsi"/>
          <w:sz w:val="22"/>
        </w:rPr>
        <w:t xml:space="preserve"> attīrīšanas jaudu, kas būtu izteikt</w:t>
      </w:r>
      <w:r>
        <w:rPr>
          <w:rFonts w:cstheme="minorHAnsi"/>
          <w:sz w:val="22"/>
        </w:rPr>
        <w:t>a</w:t>
      </w:r>
      <w:r w:rsidR="004606BC" w:rsidRPr="005848E1">
        <w:rPr>
          <w:rFonts w:cstheme="minorHAnsi"/>
          <w:sz w:val="22"/>
        </w:rPr>
        <w:t xml:space="preserve"> CE vienībās. Tāpēc, lai novērtēt</w:t>
      </w:r>
      <w:r w:rsidR="00AE3FAD">
        <w:rPr>
          <w:rFonts w:cstheme="minorHAnsi"/>
          <w:sz w:val="22"/>
        </w:rPr>
        <w:t>u</w:t>
      </w:r>
      <w:r w:rsidR="004606BC" w:rsidRPr="005848E1">
        <w:rPr>
          <w:rFonts w:cstheme="minorHAnsi"/>
          <w:sz w:val="22"/>
        </w:rPr>
        <w:t xml:space="preserve"> NAI </w:t>
      </w:r>
      <w:r w:rsidR="00F5629C" w:rsidRPr="005848E1">
        <w:rPr>
          <w:rFonts w:cstheme="minorHAnsi"/>
          <w:sz w:val="22"/>
        </w:rPr>
        <w:t xml:space="preserve">darbību, ņemot vērā </w:t>
      </w:r>
      <w:r w:rsidR="004606BC" w:rsidRPr="005848E1">
        <w:rPr>
          <w:rFonts w:cstheme="minorHAnsi"/>
          <w:sz w:val="22"/>
        </w:rPr>
        <w:t>piesārņojuma attīrīšanas iespējas</w:t>
      </w:r>
      <w:r w:rsidR="00F5629C" w:rsidRPr="005848E1">
        <w:rPr>
          <w:rFonts w:cstheme="minorHAnsi"/>
          <w:sz w:val="22"/>
        </w:rPr>
        <w:t>,</w:t>
      </w:r>
      <w:r w:rsidR="004606BC" w:rsidRPr="005848E1">
        <w:rPr>
          <w:rFonts w:cstheme="minorHAnsi"/>
          <w:sz w:val="22"/>
        </w:rPr>
        <w:t xml:space="preserve"> Izpildītājs paļāvās uz ūdenssaimniecības uzņēmumu pārstāvju sniegto vērtējumu, no NAI izplūstošo notekūdeņu izplūdes rādītāj</w:t>
      </w:r>
      <w:r w:rsidR="00F5629C" w:rsidRPr="005848E1">
        <w:rPr>
          <w:rFonts w:cstheme="minorHAnsi"/>
          <w:sz w:val="22"/>
        </w:rPr>
        <w:t xml:space="preserve">iem un to </w:t>
      </w:r>
      <w:r w:rsidR="004606BC" w:rsidRPr="005848E1">
        <w:rPr>
          <w:rFonts w:cstheme="minorHAnsi"/>
          <w:sz w:val="22"/>
        </w:rPr>
        <w:t>atbilstību MK noteikumu Nr.34.prasībām</w:t>
      </w:r>
      <w:r w:rsidR="00F5629C" w:rsidRPr="005848E1">
        <w:rPr>
          <w:rFonts w:cstheme="minorHAnsi"/>
          <w:sz w:val="22"/>
        </w:rPr>
        <w:t xml:space="preserve">, </w:t>
      </w:r>
      <w:r w:rsidR="00AB6626">
        <w:rPr>
          <w:rFonts w:cstheme="minorHAnsi"/>
          <w:sz w:val="22"/>
        </w:rPr>
        <w:t>kā arī</w:t>
      </w:r>
      <w:r w:rsidR="00F5629C" w:rsidRPr="005848E1">
        <w:rPr>
          <w:rFonts w:cstheme="minorHAnsi"/>
          <w:sz w:val="22"/>
        </w:rPr>
        <w:t xml:space="preserve"> </w:t>
      </w:r>
      <w:r w:rsidR="004606BC" w:rsidRPr="005848E1">
        <w:rPr>
          <w:rFonts w:cstheme="minorHAnsi"/>
          <w:sz w:val="22"/>
        </w:rPr>
        <w:t>VVD konstatēto par ne</w:t>
      </w:r>
      <w:r w:rsidR="00343251">
        <w:rPr>
          <w:rFonts w:cstheme="minorHAnsi"/>
          <w:sz w:val="22"/>
        </w:rPr>
        <w:t>at</w:t>
      </w:r>
      <w:r w:rsidR="004606BC" w:rsidRPr="005848E1">
        <w:rPr>
          <w:rFonts w:cstheme="minorHAnsi"/>
          <w:sz w:val="22"/>
        </w:rPr>
        <w:t>bilstoši strādājošām NAI</w:t>
      </w:r>
      <w:r w:rsidR="00F5629C" w:rsidRPr="005848E1">
        <w:rPr>
          <w:rFonts w:cstheme="minorHAnsi"/>
          <w:sz w:val="22"/>
        </w:rPr>
        <w:t xml:space="preserve">. </w:t>
      </w:r>
    </w:p>
    <w:p w14:paraId="06EB971C" w14:textId="6DA2A688" w:rsidR="004A5865" w:rsidRPr="005848E1" w:rsidRDefault="004A5865" w:rsidP="004A5865">
      <w:pPr>
        <w:spacing w:after="0"/>
        <w:ind w:right="90"/>
        <w:jc w:val="right"/>
        <w:rPr>
          <w:rFonts w:cstheme="minorHAnsi"/>
          <w:b/>
          <w:sz w:val="22"/>
          <w:shd w:val="clear" w:color="auto" w:fill="FFFFFF"/>
        </w:rPr>
      </w:pPr>
      <w:r w:rsidRPr="005848E1">
        <w:rPr>
          <w:rFonts w:cstheme="minorHAnsi"/>
          <w:b/>
          <w:sz w:val="22"/>
          <w:shd w:val="clear" w:color="auto" w:fill="FFFFFF"/>
        </w:rPr>
        <w:t>Tabula Nr.3.3.</w:t>
      </w:r>
    </w:p>
    <w:p w14:paraId="1710BBA1" w14:textId="37EB521D" w:rsidR="004A5865" w:rsidRPr="005848E1" w:rsidRDefault="004A5865" w:rsidP="004A5865">
      <w:pPr>
        <w:spacing w:after="0"/>
        <w:ind w:right="-335"/>
        <w:jc w:val="center"/>
        <w:rPr>
          <w:rFonts w:cstheme="minorHAnsi"/>
          <w:b/>
          <w:sz w:val="22"/>
          <w:shd w:val="clear" w:color="auto" w:fill="FFFFFF"/>
        </w:rPr>
      </w:pPr>
      <w:r w:rsidRPr="005848E1">
        <w:rPr>
          <w:rFonts w:cstheme="minorHAnsi"/>
          <w:b/>
          <w:sz w:val="22"/>
          <w:shd w:val="clear" w:color="auto" w:fill="FFFFFF"/>
        </w:rPr>
        <w:t>NAI hidraulisko jaudu noslodze</w:t>
      </w:r>
    </w:p>
    <w:tbl>
      <w:tblPr>
        <w:tblStyle w:val="TableGrid"/>
        <w:tblW w:w="14082" w:type="dxa"/>
        <w:tblLayout w:type="fixed"/>
        <w:tblLook w:val="04A0" w:firstRow="1" w:lastRow="0" w:firstColumn="1" w:lastColumn="0" w:noHBand="0" w:noVBand="1"/>
      </w:tblPr>
      <w:tblGrid>
        <w:gridCol w:w="502"/>
        <w:gridCol w:w="1131"/>
        <w:gridCol w:w="1132"/>
        <w:gridCol w:w="1131"/>
        <w:gridCol w:w="1132"/>
        <w:gridCol w:w="1132"/>
        <w:gridCol w:w="1131"/>
        <w:gridCol w:w="1132"/>
        <w:gridCol w:w="1022"/>
        <w:gridCol w:w="1241"/>
        <w:gridCol w:w="1132"/>
        <w:gridCol w:w="1132"/>
        <w:gridCol w:w="1132"/>
      </w:tblGrid>
      <w:tr w:rsidR="00004F75" w:rsidRPr="005848E1" w14:paraId="35B5B7E7" w14:textId="77777777" w:rsidTr="002874FB">
        <w:trPr>
          <w:trHeight w:val="2051"/>
        </w:trPr>
        <w:tc>
          <w:tcPr>
            <w:tcW w:w="502" w:type="dxa"/>
            <w:hideMark/>
          </w:tcPr>
          <w:p w14:paraId="4061C618" w14:textId="77777777" w:rsidR="00004F75" w:rsidRPr="005848E1" w:rsidRDefault="00004F75" w:rsidP="00DB6C3E">
            <w:pPr>
              <w:rPr>
                <w:rFonts w:cstheme="minorHAnsi"/>
                <w:sz w:val="18"/>
                <w:lang w:val="en-US"/>
              </w:rPr>
            </w:pPr>
            <w:proofErr w:type="spellStart"/>
            <w:r w:rsidRPr="005848E1">
              <w:rPr>
                <w:rFonts w:cstheme="minorHAnsi"/>
                <w:sz w:val="18"/>
              </w:rPr>
              <w:t>Nr.p.k</w:t>
            </w:r>
            <w:proofErr w:type="spellEnd"/>
            <w:r w:rsidRPr="005848E1">
              <w:rPr>
                <w:rFonts w:cstheme="minorHAnsi"/>
                <w:sz w:val="18"/>
              </w:rPr>
              <w:t>.</w:t>
            </w:r>
          </w:p>
        </w:tc>
        <w:tc>
          <w:tcPr>
            <w:tcW w:w="1131" w:type="dxa"/>
            <w:hideMark/>
          </w:tcPr>
          <w:p w14:paraId="01F95732" w14:textId="77777777" w:rsidR="00004F75" w:rsidRPr="005848E1" w:rsidRDefault="00004F75" w:rsidP="00DB6C3E">
            <w:pPr>
              <w:ind w:right="-84"/>
              <w:rPr>
                <w:rFonts w:cstheme="minorHAnsi"/>
                <w:sz w:val="18"/>
              </w:rPr>
            </w:pPr>
            <w:r w:rsidRPr="005848E1">
              <w:rPr>
                <w:rFonts w:cstheme="minorHAnsi"/>
                <w:sz w:val="18"/>
              </w:rPr>
              <w:t>Pakalpojumu  sniegšanas teritorija</w:t>
            </w:r>
          </w:p>
        </w:tc>
        <w:tc>
          <w:tcPr>
            <w:tcW w:w="1132" w:type="dxa"/>
            <w:hideMark/>
          </w:tcPr>
          <w:p w14:paraId="5592CFC9" w14:textId="77777777" w:rsidR="00004F75" w:rsidRPr="005848E1" w:rsidRDefault="00004F75" w:rsidP="00DB6C3E">
            <w:pPr>
              <w:ind w:right="-126"/>
              <w:rPr>
                <w:rFonts w:cstheme="minorHAnsi"/>
                <w:sz w:val="18"/>
              </w:rPr>
            </w:pPr>
            <w:r w:rsidRPr="005848E1">
              <w:rPr>
                <w:rFonts w:cstheme="minorHAnsi"/>
                <w:sz w:val="18"/>
              </w:rPr>
              <w:t>Iedzīvotāju skaits aglomerācijā</w:t>
            </w:r>
          </w:p>
        </w:tc>
        <w:tc>
          <w:tcPr>
            <w:tcW w:w="1131" w:type="dxa"/>
            <w:hideMark/>
          </w:tcPr>
          <w:p w14:paraId="7C3A3BD1" w14:textId="77777777" w:rsidR="00004F75" w:rsidRPr="005848E1" w:rsidRDefault="00004F75" w:rsidP="00DB6C3E">
            <w:pPr>
              <w:rPr>
                <w:rFonts w:cstheme="minorHAnsi"/>
                <w:sz w:val="18"/>
              </w:rPr>
            </w:pPr>
            <w:r w:rsidRPr="005848E1">
              <w:rPr>
                <w:rFonts w:cstheme="minorHAnsi"/>
                <w:sz w:val="18"/>
              </w:rPr>
              <w:t>Pie kanalizācijas sistēmas pieslēgto iedzīvotāju skaits</w:t>
            </w:r>
          </w:p>
        </w:tc>
        <w:tc>
          <w:tcPr>
            <w:tcW w:w="1132" w:type="dxa"/>
            <w:hideMark/>
          </w:tcPr>
          <w:p w14:paraId="6115C40C" w14:textId="77777777" w:rsidR="00004F75" w:rsidRPr="005848E1" w:rsidRDefault="00004F75" w:rsidP="00DB6C3E">
            <w:pPr>
              <w:rPr>
                <w:rFonts w:cstheme="minorHAnsi"/>
                <w:sz w:val="18"/>
              </w:rPr>
            </w:pPr>
            <w:r w:rsidRPr="005848E1">
              <w:rPr>
                <w:rFonts w:cstheme="minorHAnsi"/>
                <w:sz w:val="18"/>
              </w:rPr>
              <w:t>Faktiski novadītais notekūdeņu apjoms kanalizācijas sistēmā m3/gadā</w:t>
            </w:r>
          </w:p>
        </w:tc>
        <w:tc>
          <w:tcPr>
            <w:tcW w:w="1132" w:type="dxa"/>
            <w:hideMark/>
          </w:tcPr>
          <w:p w14:paraId="1B0EFBC5" w14:textId="77777777" w:rsidR="00004F75" w:rsidRPr="005848E1" w:rsidRDefault="00004F75" w:rsidP="00DB6C3E">
            <w:pPr>
              <w:ind w:left="-96"/>
              <w:rPr>
                <w:rFonts w:cstheme="minorHAnsi"/>
                <w:sz w:val="18"/>
              </w:rPr>
            </w:pPr>
            <w:r w:rsidRPr="005848E1">
              <w:rPr>
                <w:rFonts w:cstheme="minorHAnsi"/>
                <w:sz w:val="18"/>
              </w:rPr>
              <w:t>Papildus iedzīvotāju skaits, kuru varētu pieslēgt aglomerācijas paplašināšanas gadījumā</w:t>
            </w:r>
          </w:p>
        </w:tc>
        <w:tc>
          <w:tcPr>
            <w:tcW w:w="1131" w:type="dxa"/>
            <w:hideMark/>
          </w:tcPr>
          <w:p w14:paraId="28DD6E43" w14:textId="77777777" w:rsidR="00004F75" w:rsidRPr="005848E1" w:rsidRDefault="00004F75" w:rsidP="00DB6C3E">
            <w:pPr>
              <w:rPr>
                <w:rFonts w:cstheme="minorHAnsi"/>
                <w:sz w:val="18"/>
              </w:rPr>
            </w:pPr>
            <w:r w:rsidRPr="005848E1">
              <w:rPr>
                <w:rFonts w:cstheme="minorHAnsi"/>
                <w:sz w:val="18"/>
              </w:rPr>
              <w:t>Faktiski saņemtais notekūdeņu apjoms NAI m3/gadā</w:t>
            </w:r>
          </w:p>
        </w:tc>
        <w:tc>
          <w:tcPr>
            <w:tcW w:w="1132" w:type="dxa"/>
            <w:hideMark/>
          </w:tcPr>
          <w:p w14:paraId="51DBD4EF" w14:textId="77777777" w:rsidR="00004F75" w:rsidRPr="005848E1" w:rsidRDefault="00004F75" w:rsidP="00DB6C3E">
            <w:pPr>
              <w:rPr>
                <w:rFonts w:cstheme="minorHAnsi"/>
                <w:sz w:val="18"/>
              </w:rPr>
            </w:pPr>
            <w:r w:rsidRPr="005848E1">
              <w:rPr>
                <w:rFonts w:cstheme="minorHAnsi"/>
                <w:sz w:val="18"/>
              </w:rPr>
              <w:t>NAI novadītais notekūdeņu daudzums l/c/</w:t>
            </w:r>
            <w:proofErr w:type="spellStart"/>
            <w:r w:rsidRPr="005848E1">
              <w:rPr>
                <w:rFonts w:cstheme="minorHAnsi"/>
                <w:sz w:val="18"/>
              </w:rPr>
              <w:t>dnn</w:t>
            </w:r>
            <w:proofErr w:type="spellEnd"/>
            <w:r w:rsidRPr="005848E1">
              <w:rPr>
                <w:rFonts w:cstheme="minorHAnsi"/>
                <w:sz w:val="18"/>
              </w:rPr>
              <w:t>, t.sk. rūpniecība</w:t>
            </w:r>
          </w:p>
        </w:tc>
        <w:tc>
          <w:tcPr>
            <w:tcW w:w="1022" w:type="dxa"/>
            <w:hideMark/>
          </w:tcPr>
          <w:p w14:paraId="7984B16F" w14:textId="77777777" w:rsidR="00004F75" w:rsidRPr="005848E1" w:rsidRDefault="00004F75" w:rsidP="004A5865">
            <w:pPr>
              <w:ind w:left="-72"/>
              <w:rPr>
                <w:rFonts w:cstheme="minorHAnsi"/>
                <w:sz w:val="18"/>
              </w:rPr>
            </w:pPr>
            <w:r w:rsidRPr="005848E1">
              <w:rPr>
                <w:rFonts w:cstheme="minorHAnsi"/>
                <w:sz w:val="18"/>
              </w:rPr>
              <w:t>Esošais vidējais izlīdzinātais notekūdeņu apjoms m3/</w:t>
            </w:r>
            <w:proofErr w:type="spellStart"/>
            <w:r w:rsidRPr="005848E1">
              <w:rPr>
                <w:rFonts w:cstheme="minorHAnsi"/>
                <w:sz w:val="18"/>
              </w:rPr>
              <w:t>dnn</w:t>
            </w:r>
            <w:proofErr w:type="spellEnd"/>
          </w:p>
        </w:tc>
        <w:tc>
          <w:tcPr>
            <w:tcW w:w="1241" w:type="dxa"/>
            <w:hideMark/>
          </w:tcPr>
          <w:p w14:paraId="7297DCA4" w14:textId="7F2C36B7" w:rsidR="00004F75" w:rsidRPr="005848E1" w:rsidRDefault="00004F75" w:rsidP="00AB6626">
            <w:pPr>
              <w:ind w:left="-42"/>
              <w:rPr>
                <w:rFonts w:cstheme="minorHAnsi"/>
                <w:sz w:val="18"/>
              </w:rPr>
            </w:pPr>
            <w:r w:rsidRPr="005848E1">
              <w:rPr>
                <w:rFonts w:cstheme="minorHAnsi"/>
                <w:sz w:val="18"/>
              </w:rPr>
              <w:t>Vidējais notekūdeņu apjoms m3/</w:t>
            </w:r>
            <w:proofErr w:type="spellStart"/>
            <w:r w:rsidRPr="005848E1">
              <w:rPr>
                <w:rFonts w:cstheme="minorHAnsi"/>
                <w:sz w:val="18"/>
              </w:rPr>
              <w:t>dnn</w:t>
            </w:r>
            <w:proofErr w:type="spellEnd"/>
            <w:r w:rsidRPr="005848E1">
              <w:rPr>
                <w:rFonts w:cstheme="minorHAnsi"/>
                <w:sz w:val="18"/>
              </w:rPr>
              <w:t xml:space="preserve">, ja tiks pieslēgti visi iedzīvotāji aglomerācijā un aglomerācija tiks paplašināta </w:t>
            </w:r>
          </w:p>
        </w:tc>
        <w:tc>
          <w:tcPr>
            <w:tcW w:w="1132" w:type="dxa"/>
          </w:tcPr>
          <w:p w14:paraId="541BD3FA" w14:textId="0D632B89" w:rsidR="00004F75" w:rsidRPr="005848E1" w:rsidRDefault="00004F75" w:rsidP="00FB76C0">
            <w:pPr>
              <w:rPr>
                <w:rFonts w:cstheme="minorHAnsi"/>
                <w:sz w:val="18"/>
              </w:rPr>
            </w:pPr>
            <w:r w:rsidRPr="005848E1">
              <w:rPr>
                <w:rFonts w:cstheme="minorHAnsi"/>
                <w:sz w:val="18"/>
              </w:rPr>
              <w:t>NAI projektētā hidrauliskā jauda m3/</w:t>
            </w:r>
            <w:proofErr w:type="spellStart"/>
            <w:r w:rsidRPr="005848E1">
              <w:rPr>
                <w:rFonts w:cstheme="minorHAnsi"/>
                <w:sz w:val="18"/>
              </w:rPr>
              <w:t>dnn</w:t>
            </w:r>
            <w:proofErr w:type="spellEnd"/>
          </w:p>
        </w:tc>
        <w:tc>
          <w:tcPr>
            <w:tcW w:w="1132" w:type="dxa"/>
            <w:hideMark/>
          </w:tcPr>
          <w:p w14:paraId="46F88061" w14:textId="3DD5F4C4" w:rsidR="00004F75" w:rsidRPr="005848E1" w:rsidRDefault="00004F75" w:rsidP="00DB6C3E">
            <w:pPr>
              <w:rPr>
                <w:rFonts w:cstheme="minorHAnsi"/>
                <w:sz w:val="18"/>
              </w:rPr>
            </w:pPr>
            <w:r w:rsidRPr="005848E1">
              <w:rPr>
                <w:rFonts w:cstheme="minorHAnsi"/>
                <w:sz w:val="18"/>
              </w:rPr>
              <w:t>NAI vidējā esošā dienas noslodze %</w:t>
            </w:r>
          </w:p>
        </w:tc>
        <w:tc>
          <w:tcPr>
            <w:tcW w:w="1132" w:type="dxa"/>
            <w:hideMark/>
          </w:tcPr>
          <w:p w14:paraId="4661EC5E" w14:textId="77777777" w:rsidR="00004F75" w:rsidRPr="005848E1" w:rsidRDefault="00004F75" w:rsidP="00DB6C3E">
            <w:pPr>
              <w:rPr>
                <w:rFonts w:cstheme="minorHAnsi"/>
                <w:sz w:val="18"/>
              </w:rPr>
            </w:pPr>
            <w:r w:rsidRPr="005848E1">
              <w:rPr>
                <w:rFonts w:cstheme="minorHAnsi"/>
                <w:sz w:val="18"/>
              </w:rPr>
              <w:t>NAI nākotnes vidējā noslodze %</w:t>
            </w:r>
          </w:p>
        </w:tc>
      </w:tr>
      <w:tr w:rsidR="00004F75" w:rsidRPr="005848E1" w14:paraId="1F70D70C" w14:textId="77777777" w:rsidTr="002874FB">
        <w:trPr>
          <w:trHeight w:val="288"/>
        </w:trPr>
        <w:tc>
          <w:tcPr>
            <w:tcW w:w="502" w:type="dxa"/>
            <w:hideMark/>
          </w:tcPr>
          <w:p w14:paraId="58CC2D18" w14:textId="12D6B14A" w:rsidR="00004F75" w:rsidRPr="005848E1" w:rsidRDefault="00004F75" w:rsidP="00DB6C3E">
            <w:pPr>
              <w:jc w:val="center"/>
              <w:rPr>
                <w:rFonts w:cstheme="minorHAnsi"/>
                <w:sz w:val="18"/>
              </w:rPr>
            </w:pPr>
          </w:p>
        </w:tc>
        <w:tc>
          <w:tcPr>
            <w:tcW w:w="1131" w:type="dxa"/>
            <w:hideMark/>
          </w:tcPr>
          <w:p w14:paraId="2BEACD6F" w14:textId="6077BD18" w:rsidR="00004F75" w:rsidRPr="005848E1" w:rsidRDefault="00004F75" w:rsidP="00DB6C3E">
            <w:pPr>
              <w:jc w:val="center"/>
              <w:rPr>
                <w:rFonts w:cstheme="minorHAnsi"/>
                <w:sz w:val="18"/>
              </w:rPr>
            </w:pPr>
            <w:r w:rsidRPr="005848E1">
              <w:rPr>
                <w:rFonts w:cstheme="minorHAnsi"/>
                <w:sz w:val="18"/>
              </w:rPr>
              <w:t>1</w:t>
            </w:r>
          </w:p>
        </w:tc>
        <w:tc>
          <w:tcPr>
            <w:tcW w:w="1132" w:type="dxa"/>
            <w:hideMark/>
          </w:tcPr>
          <w:p w14:paraId="69D7DB63" w14:textId="6C9E35DB" w:rsidR="00004F75" w:rsidRPr="005848E1" w:rsidRDefault="00004F75" w:rsidP="00DB6C3E">
            <w:pPr>
              <w:jc w:val="center"/>
              <w:rPr>
                <w:rFonts w:cstheme="minorHAnsi"/>
                <w:sz w:val="18"/>
              </w:rPr>
            </w:pPr>
            <w:r w:rsidRPr="005848E1">
              <w:rPr>
                <w:rFonts w:cstheme="minorHAnsi"/>
                <w:sz w:val="18"/>
              </w:rPr>
              <w:t>2</w:t>
            </w:r>
          </w:p>
        </w:tc>
        <w:tc>
          <w:tcPr>
            <w:tcW w:w="1131" w:type="dxa"/>
            <w:hideMark/>
          </w:tcPr>
          <w:p w14:paraId="19084A6C" w14:textId="0C85013B" w:rsidR="00004F75" w:rsidRPr="005848E1" w:rsidRDefault="00004F75" w:rsidP="00DB6C3E">
            <w:pPr>
              <w:jc w:val="center"/>
              <w:rPr>
                <w:rFonts w:cstheme="minorHAnsi"/>
                <w:sz w:val="18"/>
              </w:rPr>
            </w:pPr>
            <w:r w:rsidRPr="005848E1">
              <w:rPr>
                <w:rFonts w:cstheme="minorHAnsi"/>
                <w:sz w:val="18"/>
              </w:rPr>
              <w:t>3</w:t>
            </w:r>
          </w:p>
        </w:tc>
        <w:tc>
          <w:tcPr>
            <w:tcW w:w="1132" w:type="dxa"/>
            <w:hideMark/>
          </w:tcPr>
          <w:p w14:paraId="6E1BC276" w14:textId="658CF2D9" w:rsidR="00004F75" w:rsidRPr="005848E1" w:rsidRDefault="00004F75" w:rsidP="00DB6C3E">
            <w:pPr>
              <w:jc w:val="center"/>
              <w:rPr>
                <w:rFonts w:cstheme="minorHAnsi"/>
                <w:sz w:val="18"/>
              </w:rPr>
            </w:pPr>
            <w:r w:rsidRPr="005848E1">
              <w:rPr>
                <w:rFonts w:cstheme="minorHAnsi"/>
                <w:sz w:val="18"/>
              </w:rPr>
              <w:t>4</w:t>
            </w:r>
          </w:p>
        </w:tc>
        <w:tc>
          <w:tcPr>
            <w:tcW w:w="1132" w:type="dxa"/>
            <w:hideMark/>
          </w:tcPr>
          <w:p w14:paraId="3A000FAB" w14:textId="6B4D546F" w:rsidR="00004F75" w:rsidRPr="005848E1" w:rsidRDefault="00004F75" w:rsidP="00DB6C3E">
            <w:pPr>
              <w:jc w:val="center"/>
              <w:rPr>
                <w:rFonts w:cstheme="minorHAnsi"/>
                <w:sz w:val="18"/>
              </w:rPr>
            </w:pPr>
            <w:r w:rsidRPr="005848E1">
              <w:rPr>
                <w:rFonts w:cstheme="minorHAnsi"/>
                <w:sz w:val="18"/>
              </w:rPr>
              <w:t>5</w:t>
            </w:r>
          </w:p>
        </w:tc>
        <w:tc>
          <w:tcPr>
            <w:tcW w:w="1131" w:type="dxa"/>
            <w:hideMark/>
          </w:tcPr>
          <w:p w14:paraId="2F65F50E" w14:textId="10AD0BDB" w:rsidR="00004F75" w:rsidRPr="005848E1" w:rsidRDefault="00004F75" w:rsidP="00DB6C3E">
            <w:pPr>
              <w:jc w:val="center"/>
              <w:rPr>
                <w:rFonts w:cstheme="minorHAnsi"/>
                <w:sz w:val="18"/>
              </w:rPr>
            </w:pPr>
            <w:r w:rsidRPr="005848E1">
              <w:rPr>
                <w:rFonts w:cstheme="minorHAnsi"/>
                <w:sz w:val="18"/>
              </w:rPr>
              <w:t>6</w:t>
            </w:r>
          </w:p>
        </w:tc>
        <w:tc>
          <w:tcPr>
            <w:tcW w:w="1132" w:type="dxa"/>
            <w:hideMark/>
          </w:tcPr>
          <w:p w14:paraId="7576DD12" w14:textId="52CDF6D3" w:rsidR="00004F75" w:rsidRPr="005848E1" w:rsidRDefault="00004F75" w:rsidP="00DB6C3E">
            <w:pPr>
              <w:jc w:val="center"/>
              <w:rPr>
                <w:rFonts w:cstheme="minorHAnsi"/>
                <w:sz w:val="18"/>
              </w:rPr>
            </w:pPr>
            <w:r w:rsidRPr="005848E1">
              <w:rPr>
                <w:rFonts w:cstheme="minorHAnsi"/>
                <w:sz w:val="18"/>
              </w:rPr>
              <w:t>7=4/3*1000/365</w:t>
            </w:r>
          </w:p>
        </w:tc>
        <w:tc>
          <w:tcPr>
            <w:tcW w:w="1022" w:type="dxa"/>
            <w:hideMark/>
          </w:tcPr>
          <w:p w14:paraId="6C0BE436" w14:textId="24BF9500" w:rsidR="00004F75" w:rsidRPr="005848E1" w:rsidRDefault="00004F75" w:rsidP="00DB6C3E">
            <w:pPr>
              <w:jc w:val="center"/>
              <w:rPr>
                <w:rFonts w:cstheme="minorHAnsi"/>
                <w:sz w:val="18"/>
              </w:rPr>
            </w:pPr>
            <w:r w:rsidRPr="005848E1">
              <w:rPr>
                <w:rFonts w:cstheme="minorHAnsi"/>
                <w:sz w:val="18"/>
              </w:rPr>
              <w:t>8=6/365</w:t>
            </w:r>
          </w:p>
        </w:tc>
        <w:tc>
          <w:tcPr>
            <w:tcW w:w="1241" w:type="dxa"/>
            <w:hideMark/>
          </w:tcPr>
          <w:p w14:paraId="1F3EE262" w14:textId="58D7178E" w:rsidR="00004F75" w:rsidRPr="005848E1" w:rsidRDefault="00004F75" w:rsidP="00DB6C3E">
            <w:pPr>
              <w:jc w:val="center"/>
              <w:rPr>
                <w:rFonts w:cstheme="minorHAnsi"/>
                <w:sz w:val="18"/>
              </w:rPr>
            </w:pPr>
            <w:r w:rsidRPr="005848E1">
              <w:rPr>
                <w:rFonts w:cstheme="minorHAnsi"/>
                <w:sz w:val="18"/>
              </w:rPr>
              <w:t>9=(2-3)*7/1000+5*7/1000+8</w:t>
            </w:r>
          </w:p>
        </w:tc>
        <w:tc>
          <w:tcPr>
            <w:tcW w:w="1132" w:type="dxa"/>
          </w:tcPr>
          <w:p w14:paraId="0DDD661C" w14:textId="7BB683D0" w:rsidR="00004F75" w:rsidRPr="005848E1" w:rsidRDefault="00004F75" w:rsidP="00DB6C3E">
            <w:pPr>
              <w:jc w:val="center"/>
              <w:rPr>
                <w:rFonts w:cstheme="minorHAnsi"/>
                <w:sz w:val="18"/>
              </w:rPr>
            </w:pPr>
            <w:r w:rsidRPr="005848E1">
              <w:rPr>
                <w:rFonts w:cstheme="minorHAnsi"/>
                <w:sz w:val="18"/>
              </w:rPr>
              <w:t>10</w:t>
            </w:r>
          </w:p>
        </w:tc>
        <w:tc>
          <w:tcPr>
            <w:tcW w:w="1132" w:type="dxa"/>
            <w:noWrap/>
            <w:hideMark/>
          </w:tcPr>
          <w:p w14:paraId="4A7F7955" w14:textId="45A6C2E1" w:rsidR="00004F75" w:rsidRPr="005848E1" w:rsidRDefault="00004F75" w:rsidP="00DB6C3E">
            <w:pPr>
              <w:jc w:val="center"/>
              <w:rPr>
                <w:rFonts w:cstheme="minorHAnsi"/>
                <w:sz w:val="18"/>
              </w:rPr>
            </w:pPr>
            <w:r w:rsidRPr="005848E1">
              <w:rPr>
                <w:rFonts w:cstheme="minorHAnsi"/>
                <w:sz w:val="18"/>
              </w:rPr>
              <w:t>11=8/10</w:t>
            </w:r>
          </w:p>
        </w:tc>
        <w:tc>
          <w:tcPr>
            <w:tcW w:w="1132" w:type="dxa"/>
            <w:noWrap/>
            <w:hideMark/>
          </w:tcPr>
          <w:p w14:paraId="175E8068" w14:textId="2746D82D" w:rsidR="00004F75" w:rsidRPr="005848E1" w:rsidRDefault="00004F75" w:rsidP="00DB6C3E">
            <w:pPr>
              <w:jc w:val="center"/>
              <w:rPr>
                <w:rFonts w:cstheme="minorHAnsi"/>
                <w:sz w:val="18"/>
              </w:rPr>
            </w:pPr>
            <w:r w:rsidRPr="005848E1">
              <w:rPr>
                <w:rFonts w:cstheme="minorHAnsi"/>
                <w:sz w:val="18"/>
              </w:rPr>
              <w:t>12=9/10</w:t>
            </w:r>
          </w:p>
        </w:tc>
      </w:tr>
      <w:tr w:rsidR="00004F75" w:rsidRPr="005848E1" w14:paraId="4FEC60D2" w14:textId="77777777" w:rsidTr="002874FB">
        <w:trPr>
          <w:trHeight w:val="288"/>
        </w:trPr>
        <w:tc>
          <w:tcPr>
            <w:tcW w:w="14082" w:type="dxa"/>
            <w:gridSpan w:val="13"/>
          </w:tcPr>
          <w:p w14:paraId="6257733A" w14:textId="01A2EC62" w:rsidR="00004F75" w:rsidRPr="005848E1" w:rsidRDefault="00004F75" w:rsidP="00DB6C3E">
            <w:pPr>
              <w:rPr>
                <w:rFonts w:cstheme="minorHAnsi"/>
                <w:sz w:val="22"/>
              </w:rPr>
            </w:pPr>
            <w:r w:rsidRPr="005848E1">
              <w:rPr>
                <w:rFonts w:cstheme="minorHAnsi"/>
                <w:sz w:val="22"/>
              </w:rPr>
              <w:t> </w:t>
            </w:r>
            <w:r w:rsidRPr="005848E1">
              <w:rPr>
                <w:rFonts w:cstheme="minorHAnsi"/>
                <w:sz w:val="18"/>
                <w:szCs w:val="18"/>
              </w:rPr>
              <w:t>CE&gt;100 000</w:t>
            </w:r>
            <w:r w:rsidRPr="005848E1">
              <w:rPr>
                <w:rFonts w:cstheme="minorHAnsi"/>
                <w:sz w:val="22"/>
              </w:rPr>
              <w:t> </w:t>
            </w:r>
          </w:p>
        </w:tc>
      </w:tr>
      <w:tr w:rsidR="00004F75" w:rsidRPr="005848E1" w14:paraId="262B4534" w14:textId="77777777" w:rsidTr="002874FB">
        <w:trPr>
          <w:trHeight w:val="288"/>
        </w:trPr>
        <w:tc>
          <w:tcPr>
            <w:tcW w:w="502" w:type="dxa"/>
            <w:hideMark/>
          </w:tcPr>
          <w:p w14:paraId="3A4B2F95" w14:textId="77777777" w:rsidR="00004F75" w:rsidRPr="005848E1" w:rsidRDefault="00004F75" w:rsidP="00004F75">
            <w:pPr>
              <w:jc w:val="center"/>
              <w:rPr>
                <w:rFonts w:cstheme="minorHAnsi"/>
                <w:sz w:val="18"/>
                <w:szCs w:val="18"/>
              </w:rPr>
            </w:pPr>
            <w:r w:rsidRPr="005848E1">
              <w:rPr>
                <w:rFonts w:cstheme="minorHAnsi"/>
                <w:sz w:val="18"/>
                <w:szCs w:val="18"/>
              </w:rPr>
              <w:t>1.</w:t>
            </w:r>
          </w:p>
        </w:tc>
        <w:tc>
          <w:tcPr>
            <w:tcW w:w="1131" w:type="dxa"/>
            <w:noWrap/>
            <w:hideMark/>
          </w:tcPr>
          <w:p w14:paraId="716D320E" w14:textId="77777777" w:rsidR="00004F75" w:rsidRPr="005848E1" w:rsidRDefault="00004F75" w:rsidP="00004F75">
            <w:pPr>
              <w:jc w:val="center"/>
              <w:rPr>
                <w:rFonts w:cstheme="minorHAnsi"/>
                <w:sz w:val="18"/>
                <w:szCs w:val="18"/>
              </w:rPr>
            </w:pPr>
            <w:r w:rsidRPr="005848E1">
              <w:rPr>
                <w:rFonts w:cstheme="minorHAnsi"/>
                <w:sz w:val="18"/>
                <w:szCs w:val="18"/>
              </w:rPr>
              <w:t>Daugavpils</w:t>
            </w:r>
          </w:p>
        </w:tc>
        <w:tc>
          <w:tcPr>
            <w:tcW w:w="1132" w:type="dxa"/>
            <w:noWrap/>
            <w:hideMark/>
          </w:tcPr>
          <w:p w14:paraId="05263581" w14:textId="77777777" w:rsidR="00004F75" w:rsidRPr="005848E1" w:rsidRDefault="00004F75" w:rsidP="00004F75">
            <w:pPr>
              <w:jc w:val="center"/>
              <w:rPr>
                <w:rFonts w:cstheme="minorHAnsi"/>
                <w:sz w:val="18"/>
                <w:szCs w:val="18"/>
              </w:rPr>
            </w:pPr>
            <w:r w:rsidRPr="005848E1">
              <w:rPr>
                <w:rFonts w:cstheme="minorHAnsi"/>
                <w:sz w:val="18"/>
                <w:szCs w:val="18"/>
              </w:rPr>
              <w:t>85932</w:t>
            </w:r>
          </w:p>
        </w:tc>
        <w:tc>
          <w:tcPr>
            <w:tcW w:w="1131" w:type="dxa"/>
            <w:noWrap/>
            <w:hideMark/>
          </w:tcPr>
          <w:p w14:paraId="25DF576D" w14:textId="77777777" w:rsidR="00004F75" w:rsidRPr="005848E1" w:rsidRDefault="00004F75" w:rsidP="00004F75">
            <w:pPr>
              <w:jc w:val="center"/>
              <w:rPr>
                <w:rFonts w:cstheme="minorHAnsi"/>
                <w:sz w:val="18"/>
                <w:szCs w:val="18"/>
              </w:rPr>
            </w:pPr>
            <w:r w:rsidRPr="005848E1">
              <w:rPr>
                <w:rFonts w:cstheme="minorHAnsi"/>
                <w:sz w:val="18"/>
                <w:szCs w:val="18"/>
              </w:rPr>
              <w:t>75475</w:t>
            </w:r>
          </w:p>
        </w:tc>
        <w:tc>
          <w:tcPr>
            <w:tcW w:w="1132" w:type="dxa"/>
            <w:noWrap/>
            <w:hideMark/>
          </w:tcPr>
          <w:p w14:paraId="0429C7F8" w14:textId="77777777" w:rsidR="00004F75" w:rsidRPr="005848E1" w:rsidRDefault="00004F75" w:rsidP="00004F75">
            <w:pPr>
              <w:jc w:val="center"/>
              <w:rPr>
                <w:rFonts w:cstheme="minorHAnsi"/>
                <w:sz w:val="18"/>
                <w:szCs w:val="18"/>
              </w:rPr>
            </w:pPr>
            <w:r w:rsidRPr="005848E1">
              <w:rPr>
                <w:rFonts w:cstheme="minorHAnsi"/>
                <w:sz w:val="18"/>
                <w:szCs w:val="18"/>
              </w:rPr>
              <w:t>3705457</w:t>
            </w:r>
          </w:p>
        </w:tc>
        <w:tc>
          <w:tcPr>
            <w:tcW w:w="1132" w:type="dxa"/>
            <w:noWrap/>
            <w:hideMark/>
          </w:tcPr>
          <w:p w14:paraId="51E920A0" w14:textId="77777777" w:rsidR="00004F75" w:rsidRPr="005848E1" w:rsidRDefault="00004F75" w:rsidP="00004F75">
            <w:pPr>
              <w:jc w:val="center"/>
              <w:rPr>
                <w:rFonts w:cstheme="minorHAnsi"/>
                <w:sz w:val="18"/>
                <w:szCs w:val="18"/>
              </w:rPr>
            </w:pPr>
            <w:r w:rsidRPr="005848E1">
              <w:rPr>
                <w:rFonts w:cstheme="minorHAnsi"/>
                <w:sz w:val="18"/>
                <w:szCs w:val="18"/>
              </w:rPr>
              <w:t>4395</w:t>
            </w:r>
          </w:p>
        </w:tc>
        <w:tc>
          <w:tcPr>
            <w:tcW w:w="1131" w:type="dxa"/>
            <w:noWrap/>
            <w:hideMark/>
          </w:tcPr>
          <w:p w14:paraId="7795886B" w14:textId="77777777" w:rsidR="00004F75" w:rsidRPr="005848E1" w:rsidRDefault="00004F75" w:rsidP="00004F75">
            <w:pPr>
              <w:jc w:val="center"/>
              <w:rPr>
                <w:rFonts w:cstheme="minorHAnsi"/>
                <w:sz w:val="18"/>
                <w:szCs w:val="18"/>
              </w:rPr>
            </w:pPr>
            <w:r w:rsidRPr="005848E1">
              <w:rPr>
                <w:rFonts w:cstheme="minorHAnsi"/>
                <w:sz w:val="18"/>
                <w:szCs w:val="18"/>
              </w:rPr>
              <w:t>4239427</w:t>
            </w:r>
          </w:p>
        </w:tc>
        <w:tc>
          <w:tcPr>
            <w:tcW w:w="1132" w:type="dxa"/>
            <w:noWrap/>
            <w:hideMark/>
          </w:tcPr>
          <w:p w14:paraId="3E9F5919" w14:textId="77777777" w:rsidR="00004F75" w:rsidRPr="005848E1" w:rsidRDefault="00004F75" w:rsidP="00004F75">
            <w:pPr>
              <w:jc w:val="center"/>
              <w:rPr>
                <w:rFonts w:cstheme="minorHAnsi"/>
                <w:sz w:val="18"/>
                <w:szCs w:val="18"/>
              </w:rPr>
            </w:pPr>
            <w:r w:rsidRPr="005848E1">
              <w:rPr>
                <w:rFonts w:cstheme="minorHAnsi"/>
                <w:sz w:val="18"/>
                <w:szCs w:val="18"/>
              </w:rPr>
              <w:t>134.5</w:t>
            </w:r>
          </w:p>
        </w:tc>
        <w:tc>
          <w:tcPr>
            <w:tcW w:w="1022" w:type="dxa"/>
            <w:noWrap/>
            <w:hideMark/>
          </w:tcPr>
          <w:p w14:paraId="0229E10A" w14:textId="77777777" w:rsidR="00004F75" w:rsidRPr="005848E1" w:rsidRDefault="00004F75" w:rsidP="00004F75">
            <w:pPr>
              <w:jc w:val="center"/>
              <w:rPr>
                <w:rFonts w:cstheme="minorHAnsi"/>
                <w:sz w:val="18"/>
                <w:szCs w:val="18"/>
              </w:rPr>
            </w:pPr>
            <w:r w:rsidRPr="005848E1">
              <w:rPr>
                <w:rFonts w:cstheme="minorHAnsi"/>
                <w:sz w:val="18"/>
                <w:szCs w:val="18"/>
              </w:rPr>
              <w:t>11615</w:t>
            </w:r>
          </w:p>
        </w:tc>
        <w:tc>
          <w:tcPr>
            <w:tcW w:w="1241" w:type="dxa"/>
            <w:noWrap/>
            <w:hideMark/>
          </w:tcPr>
          <w:p w14:paraId="1BAADEA7" w14:textId="77777777" w:rsidR="00004F75" w:rsidRPr="005848E1" w:rsidRDefault="00004F75" w:rsidP="00004F75">
            <w:pPr>
              <w:jc w:val="center"/>
              <w:rPr>
                <w:rFonts w:cstheme="minorHAnsi"/>
                <w:sz w:val="18"/>
                <w:szCs w:val="18"/>
              </w:rPr>
            </w:pPr>
            <w:r w:rsidRPr="005848E1">
              <w:rPr>
                <w:rFonts w:cstheme="minorHAnsi"/>
                <w:sz w:val="18"/>
                <w:szCs w:val="18"/>
              </w:rPr>
              <w:t>13613</w:t>
            </w:r>
          </w:p>
        </w:tc>
        <w:tc>
          <w:tcPr>
            <w:tcW w:w="1132" w:type="dxa"/>
            <w:vAlign w:val="bottom"/>
          </w:tcPr>
          <w:p w14:paraId="069D55A4" w14:textId="207FA47B" w:rsidR="00004F75" w:rsidRPr="005848E1" w:rsidRDefault="00004F75" w:rsidP="00004F75">
            <w:pPr>
              <w:jc w:val="center"/>
              <w:rPr>
                <w:rFonts w:cstheme="minorHAnsi"/>
                <w:sz w:val="18"/>
                <w:szCs w:val="18"/>
              </w:rPr>
            </w:pPr>
            <w:r w:rsidRPr="005848E1">
              <w:rPr>
                <w:rFonts w:cstheme="minorHAnsi"/>
                <w:color w:val="000000"/>
                <w:sz w:val="18"/>
              </w:rPr>
              <w:t>22000</w:t>
            </w:r>
          </w:p>
        </w:tc>
        <w:tc>
          <w:tcPr>
            <w:tcW w:w="1132" w:type="dxa"/>
            <w:noWrap/>
            <w:hideMark/>
          </w:tcPr>
          <w:p w14:paraId="052C71FC" w14:textId="2AD348D1" w:rsidR="00004F75" w:rsidRPr="005848E1" w:rsidRDefault="00004F75" w:rsidP="00004F75">
            <w:pPr>
              <w:jc w:val="center"/>
              <w:rPr>
                <w:rFonts w:cstheme="minorHAnsi"/>
                <w:sz w:val="18"/>
                <w:szCs w:val="18"/>
              </w:rPr>
            </w:pPr>
            <w:r w:rsidRPr="005848E1">
              <w:rPr>
                <w:rFonts w:cstheme="minorHAnsi"/>
                <w:sz w:val="18"/>
                <w:szCs w:val="18"/>
              </w:rPr>
              <w:t>52.8%</w:t>
            </w:r>
          </w:p>
        </w:tc>
        <w:tc>
          <w:tcPr>
            <w:tcW w:w="1132" w:type="dxa"/>
            <w:noWrap/>
            <w:hideMark/>
          </w:tcPr>
          <w:p w14:paraId="151D7557" w14:textId="77777777" w:rsidR="00004F75" w:rsidRPr="005848E1" w:rsidRDefault="00004F75" w:rsidP="00004F75">
            <w:pPr>
              <w:jc w:val="center"/>
              <w:rPr>
                <w:rFonts w:cstheme="minorHAnsi"/>
                <w:sz w:val="18"/>
                <w:szCs w:val="18"/>
              </w:rPr>
            </w:pPr>
            <w:r w:rsidRPr="005848E1">
              <w:rPr>
                <w:rFonts w:cstheme="minorHAnsi"/>
                <w:sz w:val="18"/>
                <w:szCs w:val="18"/>
              </w:rPr>
              <w:t>61.9%</w:t>
            </w:r>
          </w:p>
        </w:tc>
      </w:tr>
      <w:tr w:rsidR="00004F75" w:rsidRPr="005848E1" w14:paraId="64493CD8" w14:textId="77777777" w:rsidTr="002874FB">
        <w:trPr>
          <w:trHeight w:val="288"/>
        </w:trPr>
        <w:tc>
          <w:tcPr>
            <w:tcW w:w="502" w:type="dxa"/>
            <w:hideMark/>
          </w:tcPr>
          <w:p w14:paraId="650A9103" w14:textId="71FC20A4" w:rsidR="00004F75" w:rsidRPr="005848E1" w:rsidRDefault="00004F75" w:rsidP="00004F75">
            <w:pPr>
              <w:jc w:val="center"/>
              <w:rPr>
                <w:rFonts w:cstheme="minorHAnsi"/>
                <w:sz w:val="18"/>
                <w:szCs w:val="18"/>
              </w:rPr>
            </w:pPr>
            <w:r w:rsidRPr="005848E1">
              <w:rPr>
                <w:rFonts w:cstheme="minorHAnsi"/>
                <w:sz w:val="18"/>
                <w:szCs w:val="18"/>
              </w:rPr>
              <w:t>2.</w:t>
            </w:r>
          </w:p>
        </w:tc>
        <w:tc>
          <w:tcPr>
            <w:tcW w:w="1131" w:type="dxa"/>
            <w:noWrap/>
            <w:hideMark/>
          </w:tcPr>
          <w:p w14:paraId="616A17F9" w14:textId="77777777" w:rsidR="00004F75" w:rsidRPr="005848E1" w:rsidRDefault="00004F75" w:rsidP="00004F75">
            <w:pPr>
              <w:jc w:val="center"/>
              <w:rPr>
                <w:rFonts w:cstheme="minorHAnsi"/>
                <w:sz w:val="18"/>
                <w:szCs w:val="18"/>
              </w:rPr>
            </w:pPr>
            <w:r w:rsidRPr="005848E1">
              <w:rPr>
                <w:rFonts w:cstheme="minorHAnsi"/>
                <w:sz w:val="18"/>
                <w:szCs w:val="18"/>
              </w:rPr>
              <w:t>Rīga</w:t>
            </w:r>
          </w:p>
        </w:tc>
        <w:tc>
          <w:tcPr>
            <w:tcW w:w="1132" w:type="dxa"/>
            <w:noWrap/>
            <w:hideMark/>
          </w:tcPr>
          <w:p w14:paraId="3E269D46" w14:textId="77777777" w:rsidR="00004F75" w:rsidRPr="005848E1" w:rsidRDefault="00004F75" w:rsidP="00004F75">
            <w:pPr>
              <w:jc w:val="center"/>
              <w:rPr>
                <w:rFonts w:cstheme="minorHAnsi"/>
                <w:sz w:val="18"/>
                <w:szCs w:val="18"/>
              </w:rPr>
            </w:pPr>
            <w:r w:rsidRPr="005848E1">
              <w:rPr>
                <w:rFonts w:cstheme="minorHAnsi"/>
                <w:sz w:val="18"/>
                <w:szCs w:val="18"/>
              </w:rPr>
              <w:t>668724</w:t>
            </w:r>
          </w:p>
        </w:tc>
        <w:tc>
          <w:tcPr>
            <w:tcW w:w="1131" w:type="dxa"/>
            <w:noWrap/>
            <w:hideMark/>
          </w:tcPr>
          <w:p w14:paraId="6A6C5CE5" w14:textId="77777777" w:rsidR="00004F75" w:rsidRPr="005848E1" w:rsidRDefault="00004F75" w:rsidP="00004F75">
            <w:pPr>
              <w:jc w:val="center"/>
              <w:rPr>
                <w:rFonts w:cstheme="minorHAnsi"/>
                <w:sz w:val="18"/>
                <w:szCs w:val="18"/>
              </w:rPr>
            </w:pPr>
            <w:r w:rsidRPr="005848E1">
              <w:rPr>
                <w:rFonts w:cstheme="minorHAnsi"/>
                <w:sz w:val="18"/>
                <w:szCs w:val="18"/>
              </w:rPr>
              <w:t>636865</w:t>
            </w:r>
          </w:p>
        </w:tc>
        <w:tc>
          <w:tcPr>
            <w:tcW w:w="1132" w:type="dxa"/>
            <w:noWrap/>
            <w:hideMark/>
          </w:tcPr>
          <w:p w14:paraId="5A34AE8E" w14:textId="77777777" w:rsidR="00004F75" w:rsidRPr="005848E1" w:rsidRDefault="00004F75" w:rsidP="00004F75">
            <w:pPr>
              <w:jc w:val="center"/>
              <w:rPr>
                <w:rFonts w:cstheme="minorHAnsi"/>
                <w:sz w:val="18"/>
                <w:szCs w:val="18"/>
              </w:rPr>
            </w:pPr>
            <w:r w:rsidRPr="005848E1">
              <w:rPr>
                <w:rFonts w:cstheme="minorHAnsi"/>
                <w:sz w:val="18"/>
                <w:szCs w:val="18"/>
              </w:rPr>
              <w:t>38839438</w:t>
            </w:r>
          </w:p>
        </w:tc>
        <w:tc>
          <w:tcPr>
            <w:tcW w:w="1132" w:type="dxa"/>
            <w:noWrap/>
            <w:hideMark/>
          </w:tcPr>
          <w:p w14:paraId="321976F9"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15F5EBD4" w14:textId="77777777" w:rsidR="00004F75" w:rsidRPr="005848E1" w:rsidRDefault="00004F75" w:rsidP="00004F75">
            <w:pPr>
              <w:jc w:val="center"/>
              <w:rPr>
                <w:rFonts w:cstheme="minorHAnsi"/>
                <w:sz w:val="18"/>
                <w:szCs w:val="18"/>
              </w:rPr>
            </w:pPr>
            <w:r w:rsidRPr="005848E1">
              <w:rPr>
                <w:rFonts w:cstheme="minorHAnsi"/>
                <w:sz w:val="18"/>
                <w:szCs w:val="18"/>
              </w:rPr>
              <w:t>47540576</w:t>
            </w:r>
          </w:p>
        </w:tc>
        <w:tc>
          <w:tcPr>
            <w:tcW w:w="1132" w:type="dxa"/>
            <w:noWrap/>
            <w:hideMark/>
          </w:tcPr>
          <w:p w14:paraId="1664CE6E" w14:textId="77777777" w:rsidR="00004F75" w:rsidRPr="005848E1" w:rsidRDefault="00004F75" w:rsidP="00004F75">
            <w:pPr>
              <w:jc w:val="center"/>
              <w:rPr>
                <w:rFonts w:cstheme="minorHAnsi"/>
                <w:sz w:val="18"/>
                <w:szCs w:val="18"/>
              </w:rPr>
            </w:pPr>
            <w:r w:rsidRPr="005848E1">
              <w:rPr>
                <w:rFonts w:cstheme="minorHAnsi"/>
                <w:sz w:val="18"/>
                <w:szCs w:val="18"/>
              </w:rPr>
              <w:t>167.1</w:t>
            </w:r>
          </w:p>
        </w:tc>
        <w:tc>
          <w:tcPr>
            <w:tcW w:w="1022" w:type="dxa"/>
            <w:noWrap/>
            <w:hideMark/>
          </w:tcPr>
          <w:p w14:paraId="344FFE18" w14:textId="77777777" w:rsidR="00004F75" w:rsidRPr="005848E1" w:rsidRDefault="00004F75" w:rsidP="00004F75">
            <w:pPr>
              <w:jc w:val="center"/>
              <w:rPr>
                <w:rFonts w:cstheme="minorHAnsi"/>
                <w:sz w:val="18"/>
                <w:szCs w:val="18"/>
              </w:rPr>
            </w:pPr>
            <w:r w:rsidRPr="005848E1">
              <w:rPr>
                <w:rFonts w:cstheme="minorHAnsi"/>
                <w:sz w:val="18"/>
                <w:szCs w:val="18"/>
              </w:rPr>
              <w:t>130248</w:t>
            </w:r>
          </w:p>
        </w:tc>
        <w:tc>
          <w:tcPr>
            <w:tcW w:w="1241" w:type="dxa"/>
            <w:noWrap/>
            <w:hideMark/>
          </w:tcPr>
          <w:p w14:paraId="7BD3B808" w14:textId="77777777" w:rsidR="00004F75" w:rsidRPr="005848E1" w:rsidRDefault="00004F75" w:rsidP="00004F75">
            <w:pPr>
              <w:jc w:val="center"/>
              <w:rPr>
                <w:rFonts w:cstheme="minorHAnsi"/>
                <w:sz w:val="18"/>
                <w:szCs w:val="18"/>
              </w:rPr>
            </w:pPr>
            <w:r w:rsidRPr="005848E1">
              <w:rPr>
                <w:rFonts w:cstheme="minorHAnsi"/>
                <w:sz w:val="18"/>
                <w:szCs w:val="18"/>
              </w:rPr>
              <w:t>135571</w:t>
            </w:r>
          </w:p>
        </w:tc>
        <w:tc>
          <w:tcPr>
            <w:tcW w:w="1132" w:type="dxa"/>
            <w:vAlign w:val="bottom"/>
          </w:tcPr>
          <w:p w14:paraId="464F5D08" w14:textId="5BD5D2C8" w:rsidR="00004F75" w:rsidRPr="005848E1" w:rsidRDefault="00004F75" w:rsidP="00004F75">
            <w:pPr>
              <w:jc w:val="center"/>
              <w:rPr>
                <w:rFonts w:cstheme="minorHAnsi"/>
                <w:sz w:val="18"/>
                <w:szCs w:val="18"/>
              </w:rPr>
            </w:pPr>
            <w:r w:rsidRPr="005848E1">
              <w:rPr>
                <w:rFonts w:cstheme="minorHAnsi"/>
                <w:color w:val="000000"/>
                <w:sz w:val="18"/>
              </w:rPr>
              <w:t>200000</w:t>
            </w:r>
          </w:p>
        </w:tc>
        <w:tc>
          <w:tcPr>
            <w:tcW w:w="1132" w:type="dxa"/>
            <w:noWrap/>
            <w:hideMark/>
          </w:tcPr>
          <w:p w14:paraId="0447F888" w14:textId="5CEB34A4" w:rsidR="00004F75" w:rsidRPr="005848E1" w:rsidRDefault="00004F75" w:rsidP="00004F75">
            <w:pPr>
              <w:jc w:val="center"/>
              <w:rPr>
                <w:rFonts w:cstheme="minorHAnsi"/>
                <w:sz w:val="18"/>
                <w:szCs w:val="18"/>
              </w:rPr>
            </w:pPr>
            <w:r w:rsidRPr="005848E1">
              <w:rPr>
                <w:rFonts w:cstheme="minorHAnsi"/>
                <w:sz w:val="18"/>
                <w:szCs w:val="18"/>
              </w:rPr>
              <w:t>65.1%</w:t>
            </w:r>
          </w:p>
        </w:tc>
        <w:tc>
          <w:tcPr>
            <w:tcW w:w="1132" w:type="dxa"/>
            <w:noWrap/>
            <w:hideMark/>
          </w:tcPr>
          <w:p w14:paraId="581622FE" w14:textId="77777777" w:rsidR="00004F75" w:rsidRPr="005848E1" w:rsidRDefault="00004F75" w:rsidP="00004F75">
            <w:pPr>
              <w:jc w:val="center"/>
              <w:rPr>
                <w:rFonts w:cstheme="minorHAnsi"/>
                <w:sz w:val="18"/>
                <w:szCs w:val="18"/>
              </w:rPr>
            </w:pPr>
            <w:r w:rsidRPr="005848E1">
              <w:rPr>
                <w:rFonts w:cstheme="minorHAnsi"/>
                <w:sz w:val="18"/>
                <w:szCs w:val="18"/>
              </w:rPr>
              <w:t>67.8%</w:t>
            </w:r>
          </w:p>
        </w:tc>
      </w:tr>
      <w:tr w:rsidR="00004F75" w:rsidRPr="005848E1" w14:paraId="58896539" w14:textId="77777777" w:rsidTr="002874FB">
        <w:trPr>
          <w:trHeight w:val="288"/>
        </w:trPr>
        <w:tc>
          <w:tcPr>
            <w:tcW w:w="14082" w:type="dxa"/>
            <w:gridSpan w:val="13"/>
          </w:tcPr>
          <w:p w14:paraId="62EDD175" w14:textId="6DB0D37F" w:rsidR="00004F75" w:rsidRPr="005848E1" w:rsidRDefault="00004F75" w:rsidP="00DB6C3E">
            <w:pPr>
              <w:jc w:val="left"/>
              <w:rPr>
                <w:rFonts w:cstheme="minorHAnsi"/>
                <w:sz w:val="18"/>
                <w:szCs w:val="18"/>
              </w:rPr>
            </w:pPr>
            <w:r w:rsidRPr="005848E1">
              <w:rPr>
                <w:rFonts w:cstheme="minorHAnsi"/>
                <w:sz w:val="18"/>
                <w:szCs w:val="18"/>
              </w:rPr>
              <w:t>100 000&gt;CE&gt;10 000</w:t>
            </w:r>
          </w:p>
        </w:tc>
      </w:tr>
      <w:tr w:rsidR="00004F75" w:rsidRPr="005848E1" w14:paraId="58124898" w14:textId="77777777" w:rsidTr="002874FB">
        <w:trPr>
          <w:trHeight w:val="288"/>
        </w:trPr>
        <w:tc>
          <w:tcPr>
            <w:tcW w:w="502" w:type="dxa"/>
            <w:hideMark/>
          </w:tcPr>
          <w:p w14:paraId="29FD0EE1" w14:textId="77777777" w:rsidR="00004F75" w:rsidRPr="005848E1" w:rsidRDefault="00004F75" w:rsidP="00004F75">
            <w:pPr>
              <w:jc w:val="center"/>
              <w:rPr>
                <w:rFonts w:cstheme="minorHAnsi"/>
                <w:sz w:val="18"/>
                <w:szCs w:val="18"/>
              </w:rPr>
            </w:pPr>
            <w:r w:rsidRPr="005848E1">
              <w:rPr>
                <w:rFonts w:cstheme="minorHAnsi"/>
                <w:sz w:val="18"/>
                <w:szCs w:val="18"/>
              </w:rPr>
              <w:t>3.</w:t>
            </w:r>
          </w:p>
        </w:tc>
        <w:tc>
          <w:tcPr>
            <w:tcW w:w="1131" w:type="dxa"/>
            <w:noWrap/>
            <w:hideMark/>
          </w:tcPr>
          <w:p w14:paraId="6C30990A" w14:textId="77777777" w:rsidR="00004F75" w:rsidRPr="005848E1" w:rsidRDefault="00004F75" w:rsidP="00004F75">
            <w:pPr>
              <w:jc w:val="center"/>
              <w:rPr>
                <w:rFonts w:cstheme="minorHAnsi"/>
                <w:sz w:val="18"/>
                <w:szCs w:val="18"/>
              </w:rPr>
            </w:pPr>
            <w:r w:rsidRPr="005848E1">
              <w:rPr>
                <w:rFonts w:cstheme="minorHAnsi"/>
                <w:sz w:val="18"/>
                <w:szCs w:val="18"/>
              </w:rPr>
              <w:t>Bauska</w:t>
            </w:r>
          </w:p>
        </w:tc>
        <w:tc>
          <w:tcPr>
            <w:tcW w:w="1132" w:type="dxa"/>
            <w:noWrap/>
            <w:hideMark/>
          </w:tcPr>
          <w:p w14:paraId="1F6C0387" w14:textId="77777777" w:rsidR="00004F75" w:rsidRPr="005848E1" w:rsidRDefault="00004F75" w:rsidP="00004F75">
            <w:pPr>
              <w:jc w:val="center"/>
              <w:rPr>
                <w:rFonts w:cstheme="minorHAnsi"/>
                <w:sz w:val="18"/>
                <w:szCs w:val="18"/>
              </w:rPr>
            </w:pPr>
            <w:r w:rsidRPr="005848E1">
              <w:rPr>
                <w:rFonts w:cstheme="minorHAnsi"/>
                <w:sz w:val="18"/>
                <w:szCs w:val="18"/>
              </w:rPr>
              <w:t>9067</w:t>
            </w:r>
          </w:p>
        </w:tc>
        <w:tc>
          <w:tcPr>
            <w:tcW w:w="1131" w:type="dxa"/>
            <w:noWrap/>
            <w:hideMark/>
          </w:tcPr>
          <w:p w14:paraId="0DD0254B" w14:textId="77777777" w:rsidR="00004F75" w:rsidRPr="005848E1" w:rsidRDefault="00004F75" w:rsidP="00004F75">
            <w:pPr>
              <w:jc w:val="center"/>
              <w:rPr>
                <w:rFonts w:cstheme="minorHAnsi"/>
                <w:sz w:val="18"/>
                <w:szCs w:val="18"/>
              </w:rPr>
            </w:pPr>
            <w:r w:rsidRPr="005848E1">
              <w:rPr>
                <w:rFonts w:cstheme="minorHAnsi"/>
                <w:sz w:val="18"/>
                <w:szCs w:val="18"/>
              </w:rPr>
              <w:t>8419</w:t>
            </w:r>
          </w:p>
        </w:tc>
        <w:tc>
          <w:tcPr>
            <w:tcW w:w="1132" w:type="dxa"/>
            <w:noWrap/>
            <w:hideMark/>
          </w:tcPr>
          <w:p w14:paraId="05335A28" w14:textId="77777777" w:rsidR="00004F75" w:rsidRPr="005848E1" w:rsidRDefault="00004F75" w:rsidP="00004F75">
            <w:pPr>
              <w:jc w:val="center"/>
              <w:rPr>
                <w:rFonts w:cstheme="minorHAnsi"/>
                <w:sz w:val="18"/>
                <w:szCs w:val="18"/>
              </w:rPr>
            </w:pPr>
            <w:r w:rsidRPr="005848E1">
              <w:rPr>
                <w:rFonts w:cstheme="minorHAnsi"/>
                <w:sz w:val="18"/>
                <w:szCs w:val="18"/>
              </w:rPr>
              <w:t>306877</w:t>
            </w:r>
          </w:p>
        </w:tc>
        <w:tc>
          <w:tcPr>
            <w:tcW w:w="1132" w:type="dxa"/>
            <w:noWrap/>
            <w:hideMark/>
          </w:tcPr>
          <w:p w14:paraId="1E1674F1"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5E91152B" w14:textId="77777777" w:rsidR="00004F75" w:rsidRPr="005848E1" w:rsidRDefault="00004F75" w:rsidP="00004F75">
            <w:pPr>
              <w:jc w:val="center"/>
              <w:rPr>
                <w:rFonts w:cstheme="minorHAnsi"/>
                <w:sz w:val="18"/>
                <w:szCs w:val="18"/>
              </w:rPr>
            </w:pPr>
            <w:r w:rsidRPr="005848E1">
              <w:rPr>
                <w:rFonts w:cstheme="minorHAnsi"/>
                <w:sz w:val="18"/>
                <w:szCs w:val="18"/>
              </w:rPr>
              <w:t>512647</w:t>
            </w:r>
          </w:p>
        </w:tc>
        <w:tc>
          <w:tcPr>
            <w:tcW w:w="1132" w:type="dxa"/>
            <w:noWrap/>
            <w:hideMark/>
          </w:tcPr>
          <w:p w14:paraId="7EE607BB" w14:textId="77777777" w:rsidR="00004F75" w:rsidRPr="005848E1" w:rsidRDefault="00004F75" w:rsidP="00004F75">
            <w:pPr>
              <w:jc w:val="center"/>
              <w:rPr>
                <w:rFonts w:cstheme="minorHAnsi"/>
                <w:sz w:val="18"/>
                <w:szCs w:val="18"/>
              </w:rPr>
            </w:pPr>
            <w:r w:rsidRPr="005848E1">
              <w:rPr>
                <w:rFonts w:cstheme="minorHAnsi"/>
                <w:sz w:val="18"/>
                <w:szCs w:val="18"/>
              </w:rPr>
              <w:t>99.9</w:t>
            </w:r>
          </w:p>
        </w:tc>
        <w:tc>
          <w:tcPr>
            <w:tcW w:w="1022" w:type="dxa"/>
            <w:noWrap/>
            <w:hideMark/>
          </w:tcPr>
          <w:p w14:paraId="59C38D77" w14:textId="77777777" w:rsidR="00004F75" w:rsidRPr="005848E1" w:rsidRDefault="00004F75" w:rsidP="00004F75">
            <w:pPr>
              <w:jc w:val="center"/>
              <w:rPr>
                <w:rFonts w:cstheme="minorHAnsi"/>
                <w:sz w:val="18"/>
                <w:szCs w:val="18"/>
              </w:rPr>
            </w:pPr>
            <w:r w:rsidRPr="005848E1">
              <w:rPr>
                <w:rFonts w:cstheme="minorHAnsi"/>
                <w:sz w:val="18"/>
                <w:szCs w:val="18"/>
              </w:rPr>
              <w:t>1405</w:t>
            </w:r>
          </w:p>
        </w:tc>
        <w:tc>
          <w:tcPr>
            <w:tcW w:w="1241" w:type="dxa"/>
            <w:noWrap/>
            <w:hideMark/>
          </w:tcPr>
          <w:p w14:paraId="3E16E3E0" w14:textId="77777777" w:rsidR="00004F75" w:rsidRPr="005848E1" w:rsidRDefault="00004F75" w:rsidP="00004F75">
            <w:pPr>
              <w:jc w:val="center"/>
              <w:rPr>
                <w:rFonts w:cstheme="minorHAnsi"/>
                <w:sz w:val="18"/>
                <w:szCs w:val="18"/>
              </w:rPr>
            </w:pPr>
            <w:r w:rsidRPr="005848E1">
              <w:rPr>
                <w:rFonts w:cstheme="minorHAnsi"/>
                <w:sz w:val="18"/>
                <w:szCs w:val="18"/>
              </w:rPr>
              <w:t>1469</w:t>
            </w:r>
          </w:p>
        </w:tc>
        <w:tc>
          <w:tcPr>
            <w:tcW w:w="1132" w:type="dxa"/>
            <w:vAlign w:val="bottom"/>
          </w:tcPr>
          <w:p w14:paraId="5F1A3A3F" w14:textId="0E1E7C69" w:rsidR="00004F75" w:rsidRPr="005848E1" w:rsidRDefault="00004F75" w:rsidP="00004F75">
            <w:pPr>
              <w:jc w:val="center"/>
              <w:rPr>
                <w:rFonts w:cstheme="minorHAnsi"/>
                <w:sz w:val="18"/>
                <w:szCs w:val="18"/>
              </w:rPr>
            </w:pPr>
            <w:r w:rsidRPr="005848E1">
              <w:rPr>
                <w:rFonts w:cstheme="minorHAnsi"/>
                <w:color w:val="000000"/>
                <w:sz w:val="18"/>
              </w:rPr>
              <w:t>3500</w:t>
            </w:r>
          </w:p>
        </w:tc>
        <w:tc>
          <w:tcPr>
            <w:tcW w:w="1132" w:type="dxa"/>
            <w:noWrap/>
            <w:hideMark/>
          </w:tcPr>
          <w:p w14:paraId="0F30D375" w14:textId="4BBAFA1E" w:rsidR="00004F75" w:rsidRPr="005848E1" w:rsidRDefault="00004F75" w:rsidP="00004F75">
            <w:pPr>
              <w:jc w:val="center"/>
              <w:rPr>
                <w:rFonts w:cstheme="minorHAnsi"/>
                <w:sz w:val="18"/>
                <w:szCs w:val="18"/>
              </w:rPr>
            </w:pPr>
            <w:r w:rsidRPr="005848E1">
              <w:rPr>
                <w:rFonts w:cstheme="minorHAnsi"/>
                <w:sz w:val="18"/>
                <w:szCs w:val="18"/>
              </w:rPr>
              <w:t>40.1%</w:t>
            </w:r>
          </w:p>
        </w:tc>
        <w:tc>
          <w:tcPr>
            <w:tcW w:w="1132" w:type="dxa"/>
            <w:noWrap/>
            <w:hideMark/>
          </w:tcPr>
          <w:p w14:paraId="5F2CE321" w14:textId="77777777" w:rsidR="00004F75" w:rsidRPr="005848E1" w:rsidRDefault="00004F75" w:rsidP="00004F75">
            <w:pPr>
              <w:jc w:val="center"/>
              <w:rPr>
                <w:rFonts w:cstheme="minorHAnsi"/>
                <w:sz w:val="18"/>
                <w:szCs w:val="18"/>
              </w:rPr>
            </w:pPr>
            <w:r w:rsidRPr="005848E1">
              <w:rPr>
                <w:rFonts w:cstheme="minorHAnsi"/>
                <w:sz w:val="18"/>
                <w:szCs w:val="18"/>
              </w:rPr>
              <w:t>42.0%</w:t>
            </w:r>
          </w:p>
        </w:tc>
      </w:tr>
      <w:tr w:rsidR="00004F75" w:rsidRPr="005848E1" w14:paraId="5A22C3C9" w14:textId="77777777" w:rsidTr="002874FB">
        <w:trPr>
          <w:trHeight w:val="288"/>
        </w:trPr>
        <w:tc>
          <w:tcPr>
            <w:tcW w:w="502" w:type="dxa"/>
            <w:hideMark/>
          </w:tcPr>
          <w:p w14:paraId="5077E6BB" w14:textId="25959099" w:rsidR="00004F75" w:rsidRPr="005848E1" w:rsidRDefault="00004F75" w:rsidP="00004F75">
            <w:pPr>
              <w:jc w:val="center"/>
              <w:rPr>
                <w:rFonts w:cstheme="minorHAnsi"/>
                <w:sz w:val="18"/>
                <w:szCs w:val="18"/>
              </w:rPr>
            </w:pPr>
            <w:r w:rsidRPr="005848E1">
              <w:rPr>
                <w:rFonts w:cstheme="minorHAnsi"/>
                <w:sz w:val="18"/>
                <w:szCs w:val="18"/>
              </w:rPr>
              <w:t>4.</w:t>
            </w:r>
          </w:p>
        </w:tc>
        <w:tc>
          <w:tcPr>
            <w:tcW w:w="1131" w:type="dxa"/>
            <w:noWrap/>
            <w:hideMark/>
          </w:tcPr>
          <w:p w14:paraId="22DB62E9" w14:textId="77777777" w:rsidR="00004F75" w:rsidRPr="005848E1" w:rsidRDefault="00004F75" w:rsidP="00004F75">
            <w:pPr>
              <w:jc w:val="center"/>
              <w:rPr>
                <w:rFonts w:cstheme="minorHAnsi"/>
                <w:sz w:val="18"/>
                <w:szCs w:val="18"/>
              </w:rPr>
            </w:pPr>
            <w:r w:rsidRPr="005848E1">
              <w:rPr>
                <w:rFonts w:cstheme="minorHAnsi"/>
                <w:sz w:val="18"/>
                <w:szCs w:val="18"/>
              </w:rPr>
              <w:t>Cēsis</w:t>
            </w:r>
          </w:p>
        </w:tc>
        <w:tc>
          <w:tcPr>
            <w:tcW w:w="1132" w:type="dxa"/>
            <w:noWrap/>
            <w:hideMark/>
          </w:tcPr>
          <w:p w14:paraId="556E495A" w14:textId="77777777" w:rsidR="00004F75" w:rsidRPr="005848E1" w:rsidRDefault="00004F75" w:rsidP="00004F75">
            <w:pPr>
              <w:jc w:val="center"/>
              <w:rPr>
                <w:rFonts w:cstheme="minorHAnsi"/>
                <w:sz w:val="18"/>
                <w:szCs w:val="18"/>
              </w:rPr>
            </w:pPr>
            <w:r w:rsidRPr="005848E1">
              <w:rPr>
                <w:rFonts w:cstheme="minorHAnsi"/>
                <w:sz w:val="18"/>
                <w:szCs w:val="18"/>
              </w:rPr>
              <w:t>16331</w:t>
            </w:r>
          </w:p>
        </w:tc>
        <w:tc>
          <w:tcPr>
            <w:tcW w:w="1131" w:type="dxa"/>
            <w:noWrap/>
            <w:hideMark/>
          </w:tcPr>
          <w:p w14:paraId="0300F131" w14:textId="77777777" w:rsidR="00004F75" w:rsidRPr="005848E1" w:rsidRDefault="00004F75" w:rsidP="00004F75">
            <w:pPr>
              <w:jc w:val="center"/>
              <w:rPr>
                <w:rFonts w:cstheme="minorHAnsi"/>
                <w:sz w:val="18"/>
                <w:szCs w:val="18"/>
              </w:rPr>
            </w:pPr>
            <w:r w:rsidRPr="005848E1">
              <w:rPr>
                <w:rFonts w:cstheme="minorHAnsi"/>
                <w:sz w:val="18"/>
                <w:szCs w:val="18"/>
              </w:rPr>
              <w:t>15665</w:t>
            </w:r>
          </w:p>
        </w:tc>
        <w:tc>
          <w:tcPr>
            <w:tcW w:w="1132" w:type="dxa"/>
            <w:noWrap/>
            <w:hideMark/>
          </w:tcPr>
          <w:p w14:paraId="5631A311" w14:textId="77777777" w:rsidR="00004F75" w:rsidRPr="005848E1" w:rsidRDefault="00004F75" w:rsidP="00004F75">
            <w:pPr>
              <w:jc w:val="center"/>
              <w:rPr>
                <w:rFonts w:cstheme="minorHAnsi"/>
                <w:sz w:val="18"/>
                <w:szCs w:val="18"/>
              </w:rPr>
            </w:pPr>
            <w:r w:rsidRPr="005848E1">
              <w:rPr>
                <w:rFonts w:cstheme="minorHAnsi"/>
                <w:sz w:val="18"/>
                <w:szCs w:val="18"/>
              </w:rPr>
              <w:t>1299477</w:t>
            </w:r>
          </w:p>
        </w:tc>
        <w:tc>
          <w:tcPr>
            <w:tcW w:w="1132" w:type="dxa"/>
            <w:noWrap/>
            <w:hideMark/>
          </w:tcPr>
          <w:p w14:paraId="49499AD8" w14:textId="77777777" w:rsidR="00004F75" w:rsidRPr="005848E1" w:rsidRDefault="00004F75" w:rsidP="00004F75">
            <w:pPr>
              <w:jc w:val="center"/>
              <w:rPr>
                <w:rFonts w:cstheme="minorHAnsi"/>
                <w:sz w:val="18"/>
                <w:szCs w:val="18"/>
              </w:rPr>
            </w:pPr>
            <w:r w:rsidRPr="005848E1">
              <w:rPr>
                <w:rFonts w:cstheme="minorHAnsi"/>
                <w:sz w:val="18"/>
                <w:szCs w:val="18"/>
              </w:rPr>
              <w:t>208</w:t>
            </w:r>
          </w:p>
        </w:tc>
        <w:tc>
          <w:tcPr>
            <w:tcW w:w="1131" w:type="dxa"/>
            <w:noWrap/>
            <w:hideMark/>
          </w:tcPr>
          <w:p w14:paraId="27C62EE1" w14:textId="77777777" w:rsidR="00004F75" w:rsidRPr="005848E1" w:rsidRDefault="00004F75" w:rsidP="00004F75">
            <w:pPr>
              <w:jc w:val="center"/>
              <w:rPr>
                <w:rFonts w:cstheme="minorHAnsi"/>
                <w:sz w:val="18"/>
                <w:szCs w:val="18"/>
              </w:rPr>
            </w:pPr>
            <w:r w:rsidRPr="005848E1">
              <w:rPr>
                <w:rFonts w:cstheme="minorHAnsi"/>
                <w:sz w:val="18"/>
                <w:szCs w:val="18"/>
              </w:rPr>
              <w:t>1424910</w:t>
            </w:r>
          </w:p>
        </w:tc>
        <w:tc>
          <w:tcPr>
            <w:tcW w:w="1132" w:type="dxa"/>
            <w:noWrap/>
            <w:hideMark/>
          </w:tcPr>
          <w:p w14:paraId="7901427B" w14:textId="77777777" w:rsidR="00004F75" w:rsidRPr="005848E1" w:rsidRDefault="00004F75" w:rsidP="00004F75">
            <w:pPr>
              <w:jc w:val="center"/>
              <w:rPr>
                <w:rFonts w:cstheme="minorHAnsi"/>
                <w:sz w:val="18"/>
                <w:szCs w:val="18"/>
              </w:rPr>
            </w:pPr>
            <w:r w:rsidRPr="005848E1">
              <w:rPr>
                <w:rFonts w:cstheme="minorHAnsi"/>
                <w:sz w:val="18"/>
                <w:szCs w:val="18"/>
              </w:rPr>
              <w:t>227.3</w:t>
            </w:r>
          </w:p>
        </w:tc>
        <w:tc>
          <w:tcPr>
            <w:tcW w:w="1022" w:type="dxa"/>
            <w:noWrap/>
            <w:hideMark/>
          </w:tcPr>
          <w:p w14:paraId="4060533B" w14:textId="77777777" w:rsidR="00004F75" w:rsidRPr="005848E1" w:rsidRDefault="00004F75" w:rsidP="00004F75">
            <w:pPr>
              <w:jc w:val="center"/>
              <w:rPr>
                <w:rFonts w:cstheme="minorHAnsi"/>
                <w:sz w:val="18"/>
                <w:szCs w:val="18"/>
              </w:rPr>
            </w:pPr>
            <w:r w:rsidRPr="005848E1">
              <w:rPr>
                <w:rFonts w:cstheme="minorHAnsi"/>
                <w:sz w:val="18"/>
                <w:szCs w:val="18"/>
              </w:rPr>
              <w:t>3904</w:t>
            </w:r>
          </w:p>
        </w:tc>
        <w:tc>
          <w:tcPr>
            <w:tcW w:w="1241" w:type="dxa"/>
            <w:noWrap/>
            <w:hideMark/>
          </w:tcPr>
          <w:p w14:paraId="4A65E3A9" w14:textId="77777777" w:rsidR="00004F75" w:rsidRPr="005848E1" w:rsidRDefault="00004F75" w:rsidP="00004F75">
            <w:pPr>
              <w:jc w:val="center"/>
              <w:rPr>
                <w:rFonts w:cstheme="minorHAnsi"/>
                <w:sz w:val="18"/>
                <w:szCs w:val="18"/>
              </w:rPr>
            </w:pPr>
            <w:r w:rsidRPr="005848E1">
              <w:rPr>
                <w:rFonts w:cstheme="minorHAnsi"/>
                <w:sz w:val="18"/>
                <w:szCs w:val="18"/>
              </w:rPr>
              <w:t>4102</w:t>
            </w:r>
          </w:p>
        </w:tc>
        <w:tc>
          <w:tcPr>
            <w:tcW w:w="1132" w:type="dxa"/>
            <w:vAlign w:val="bottom"/>
          </w:tcPr>
          <w:p w14:paraId="11E043A4" w14:textId="42977D58" w:rsidR="00004F75" w:rsidRPr="005848E1" w:rsidRDefault="00004F75" w:rsidP="00004F75">
            <w:pPr>
              <w:jc w:val="center"/>
              <w:rPr>
                <w:rFonts w:cstheme="minorHAnsi"/>
                <w:sz w:val="18"/>
                <w:szCs w:val="18"/>
              </w:rPr>
            </w:pPr>
            <w:r w:rsidRPr="005848E1">
              <w:rPr>
                <w:rFonts w:cstheme="minorHAnsi"/>
                <w:color w:val="000000"/>
                <w:sz w:val="18"/>
              </w:rPr>
              <w:t>13200</w:t>
            </w:r>
          </w:p>
        </w:tc>
        <w:tc>
          <w:tcPr>
            <w:tcW w:w="1132" w:type="dxa"/>
            <w:noWrap/>
            <w:hideMark/>
          </w:tcPr>
          <w:p w14:paraId="41DBB372" w14:textId="0C396B91" w:rsidR="00004F75" w:rsidRPr="005848E1" w:rsidRDefault="00004F75" w:rsidP="00004F75">
            <w:pPr>
              <w:jc w:val="center"/>
              <w:rPr>
                <w:rFonts w:cstheme="minorHAnsi"/>
                <w:sz w:val="18"/>
                <w:szCs w:val="18"/>
              </w:rPr>
            </w:pPr>
            <w:r w:rsidRPr="005848E1">
              <w:rPr>
                <w:rFonts w:cstheme="minorHAnsi"/>
                <w:sz w:val="18"/>
                <w:szCs w:val="18"/>
              </w:rPr>
              <w:t>29.6%</w:t>
            </w:r>
          </w:p>
        </w:tc>
        <w:tc>
          <w:tcPr>
            <w:tcW w:w="1132" w:type="dxa"/>
            <w:noWrap/>
            <w:hideMark/>
          </w:tcPr>
          <w:p w14:paraId="247FE938" w14:textId="77777777" w:rsidR="00004F75" w:rsidRPr="005848E1" w:rsidRDefault="00004F75" w:rsidP="00004F75">
            <w:pPr>
              <w:jc w:val="center"/>
              <w:rPr>
                <w:rFonts w:cstheme="minorHAnsi"/>
                <w:sz w:val="18"/>
                <w:szCs w:val="18"/>
              </w:rPr>
            </w:pPr>
            <w:r w:rsidRPr="005848E1">
              <w:rPr>
                <w:rFonts w:cstheme="minorHAnsi"/>
                <w:sz w:val="18"/>
                <w:szCs w:val="18"/>
              </w:rPr>
              <w:t>31.1%</w:t>
            </w:r>
          </w:p>
        </w:tc>
      </w:tr>
      <w:tr w:rsidR="00004F75" w:rsidRPr="005848E1" w14:paraId="5EB5F98E" w14:textId="77777777" w:rsidTr="002874FB">
        <w:trPr>
          <w:trHeight w:val="288"/>
        </w:trPr>
        <w:tc>
          <w:tcPr>
            <w:tcW w:w="502" w:type="dxa"/>
            <w:hideMark/>
          </w:tcPr>
          <w:p w14:paraId="02BDE9F0" w14:textId="75D8F434" w:rsidR="00004F75" w:rsidRPr="005848E1" w:rsidRDefault="00004F75" w:rsidP="00004F75">
            <w:pPr>
              <w:jc w:val="center"/>
              <w:rPr>
                <w:rFonts w:cstheme="minorHAnsi"/>
                <w:sz w:val="18"/>
                <w:szCs w:val="18"/>
              </w:rPr>
            </w:pPr>
            <w:r w:rsidRPr="005848E1">
              <w:rPr>
                <w:rFonts w:cstheme="minorHAnsi"/>
                <w:sz w:val="18"/>
                <w:szCs w:val="18"/>
              </w:rPr>
              <w:t>5.</w:t>
            </w:r>
          </w:p>
        </w:tc>
        <w:tc>
          <w:tcPr>
            <w:tcW w:w="1131" w:type="dxa"/>
            <w:noWrap/>
            <w:hideMark/>
          </w:tcPr>
          <w:p w14:paraId="4AC44F97" w14:textId="77777777" w:rsidR="00004F75" w:rsidRPr="005848E1" w:rsidRDefault="00004F75" w:rsidP="00004F75">
            <w:pPr>
              <w:jc w:val="center"/>
              <w:rPr>
                <w:rFonts w:cstheme="minorHAnsi"/>
                <w:sz w:val="18"/>
                <w:szCs w:val="18"/>
              </w:rPr>
            </w:pPr>
            <w:r w:rsidRPr="005848E1">
              <w:rPr>
                <w:rFonts w:cstheme="minorHAnsi"/>
                <w:sz w:val="18"/>
                <w:szCs w:val="18"/>
              </w:rPr>
              <w:t>Dobele</w:t>
            </w:r>
          </w:p>
        </w:tc>
        <w:tc>
          <w:tcPr>
            <w:tcW w:w="1132" w:type="dxa"/>
            <w:noWrap/>
            <w:hideMark/>
          </w:tcPr>
          <w:p w14:paraId="682E1E8F" w14:textId="77777777" w:rsidR="00004F75" w:rsidRPr="005848E1" w:rsidRDefault="00004F75" w:rsidP="00004F75">
            <w:pPr>
              <w:jc w:val="center"/>
              <w:rPr>
                <w:rFonts w:cstheme="minorHAnsi"/>
                <w:sz w:val="18"/>
                <w:szCs w:val="18"/>
              </w:rPr>
            </w:pPr>
            <w:r w:rsidRPr="005848E1">
              <w:rPr>
                <w:rFonts w:cstheme="minorHAnsi"/>
                <w:sz w:val="18"/>
                <w:szCs w:val="18"/>
              </w:rPr>
              <w:t>10980</w:t>
            </w:r>
          </w:p>
        </w:tc>
        <w:tc>
          <w:tcPr>
            <w:tcW w:w="1131" w:type="dxa"/>
            <w:noWrap/>
            <w:hideMark/>
          </w:tcPr>
          <w:p w14:paraId="4C574876" w14:textId="77777777" w:rsidR="00004F75" w:rsidRPr="005848E1" w:rsidRDefault="00004F75" w:rsidP="00004F75">
            <w:pPr>
              <w:jc w:val="center"/>
              <w:rPr>
                <w:rFonts w:cstheme="minorHAnsi"/>
                <w:sz w:val="18"/>
                <w:szCs w:val="18"/>
              </w:rPr>
            </w:pPr>
            <w:r w:rsidRPr="005848E1">
              <w:rPr>
                <w:rFonts w:cstheme="minorHAnsi"/>
                <w:sz w:val="18"/>
                <w:szCs w:val="18"/>
              </w:rPr>
              <w:t>10148</w:t>
            </w:r>
          </w:p>
        </w:tc>
        <w:tc>
          <w:tcPr>
            <w:tcW w:w="1132" w:type="dxa"/>
            <w:noWrap/>
            <w:hideMark/>
          </w:tcPr>
          <w:p w14:paraId="4B83C204" w14:textId="77777777" w:rsidR="00004F75" w:rsidRPr="005848E1" w:rsidRDefault="00004F75" w:rsidP="00004F75">
            <w:pPr>
              <w:jc w:val="center"/>
              <w:rPr>
                <w:rFonts w:cstheme="minorHAnsi"/>
                <w:sz w:val="18"/>
                <w:szCs w:val="18"/>
              </w:rPr>
            </w:pPr>
            <w:r w:rsidRPr="005848E1">
              <w:rPr>
                <w:rFonts w:cstheme="minorHAnsi"/>
                <w:sz w:val="18"/>
                <w:szCs w:val="18"/>
              </w:rPr>
              <w:t>308488</w:t>
            </w:r>
          </w:p>
        </w:tc>
        <w:tc>
          <w:tcPr>
            <w:tcW w:w="1132" w:type="dxa"/>
            <w:noWrap/>
            <w:hideMark/>
          </w:tcPr>
          <w:p w14:paraId="18B6E38E"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3B4478BB" w14:textId="77777777" w:rsidR="00004F75" w:rsidRPr="005848E1" w:rsidRDefault="00004F75" w:rsidP="00004F75">
            <w:pPr>
              <w:jc w:val="center"/>
              <w:rPr>
                <w:rFonts w:cstheme="minorHAnsi"/>
                <w:sz w:val="18"/>
                <w:szCs w:val="18"/>
              </w:rPr>
            </w:pPr>
            <w:r w:rsidRPr="005848E1">
              <w:rPr>
                <w:rFonts w:cstheme="minorHAnsi"/>
                <w:sz w:val="18"/>
                <w:szCs w:val="18"/>
              </w:rPr>
              <w:t>455107</w:t>
            </w:r>
          </w:p>
        </w:tc>
        <w:tc>
          <w:tcPr>
            <w:tcW w:w="1132" w:type="dxa"/>
            <w:noWrap/>
            <w:hideMark/>
          </w:tcPr>
          <w:p w14:paraId="4CD875F9" w14:textId="77777777" w:rsidR="00004F75" w:rsidRPr="005848E1" w:rsidRDefault="00004F75" w:rsidP="00004F75">
            <w:pPr>
              <w:jc w:val="center"/>
              <w:rPr>
                <w:rFonts w:cstheme="minorHAnsi"/>
                <w:sz w:val="18"/>
                <w:szCs w:val="18"/>
              </w:rPr>
            </w:pPr>
            <w:r w:rsidRPr="005848E1">
              <w:rPr>
                <w:rFonts w:cstheme="minorHAnsi"/>
                <w:sz w:val="18"/>
                <w:szCs w:val="18"/>
              </w:rPr>
              <w:t>83.3</w:t>
            </w:r>
          </w:p>
        </w:tc>
        <w:tc>
          <w:tcPr>
            <w:tcW w:w="1022" w:type="dxa"/>
            <w:noWrap/>
            <w:hideMark/>
          </w:tcPr>
          <w:p w14:paraId="2732BBB5" w14:textId="77777777" w:rsidR="00004F75" w:rsidRPr="005848E1" w:rsidRDefault="00004F75" w:rsidP="00004F75">
            <w:pPr>
              <w:jc w:val="center"/>
              <w:rPr>
                <w:rFonts w:cstheme="minorHAnsi"/>
                <w:sz w:val="18"/>
                <w:szCs w:val="18"/>
              </w:rPr>
            </w:pPr>
            <w:r w:rsidRPr="005848E1">
              <w:rPr>
                <w:rFonts w:cstheme="minorHAnsi"/>
                <w:sz w:val="18"/>
                <w:szCs w:val="18"/>
              </w:rPr>
              <w:t>1247</w:t>
            </w:r>
          </w:p>
        </w:tc>
        <w:tc>
          <w:tcPr>
            <w:tcW w:w="1241" w:type="dxa"/>
            <w:noWrap/>
            <w:hideMark/>
          </w:tcPr>
          <w:p w14:paraId="6057D7F5" w14:textId="77777777" w:rsidR="00004F75" w:rsidRPr="005848E1" w:rsidRDefault="00004F75" w:rsidP="00004F75">
            <w:pPr>
              <w:jc w:val="center"/>
              <w:rPr>
                <w:rFonts w:cstheme="minorHAnsi"/>
                <w:sz w:val="18"/>
                <w:szCs w:val="18"/>
              </w:rPr>
            </w:pPr>
            <w:r w:rsidRPr="005848E1">
              <w:rPr>
                <w:rFonts w:cstheme="minorHAnsi"/>
                <w:sz w:val="18"/>
                <w:szCs w:val="18"/>
              </w:rPr>
              <w:t>1316</w:t>
            </w:r>
          </w:p>
        </w:tc>
        <w:tc>
          <w:tcPr>
            <w:tcW w:w="1132" w:type="dxa"/>
            <w:vAlign w:val="bottom"/>
          </w:tcPr>
          <w:p w14:paraId="16116362" w14:textId="48B07175" w:rsidR="00004F75" w:rsidRPr="005848E1" w:rsidRDefault="00004F75" w:rsidP="00004F75">
            <w:pPr>
              <w:jc w:val="center"/>
              <w:rPr>
                <w:rFonts w:cstheme="minorHAnsi"/>
                <w:sz w:val="18"/>
                <w:szCs w:val="18"/>
              </w:rPr>
            </w:pPr>
            <w:r w:rsidRPr="005848E1">
              <w:rPr>
                <w:rFonts w:cstheme="minorHAnsi"/>
                <w:color w:val="000000"/>
                <w:sz w:val="18"/>
              </w:rPr>
              <w:t>3500</w:t>
            </w:r>
          </w:p>
        </w:tc>
        <w:tc>
          <w:tcPr>
            <w:tcW w:w="1132" w:type="dxa"/>
            <w:noWrap/>
            <w:hideMark/>
          </w:tcPr>
          <w:p w14:paraId="2504BD9A" w14:textId="638F9343" w:rsidR="00004F75" w:rsidRPr="005848E1" w:rsidRDefault="00004F75" w:rsidP="00004F75">
            <w:pPr>
              <w:jc w:val="center"/>
              <w:rPr>
                <w:rFonts w:cstheme="minorHAnsi"/>
                <w:sz w:val="18"/>
                <w:szCs w:val="18"/>
              </w:rPr>
            </w:pPr>
            <w:r w:rsidRPr="005848E1">
              <w:rPr>
                <w:rFonts w:cstheme="minorHAnsi"/>
                <w:sz w:val="18"/>
                <w:szCs w:val="18"/>
              </w:rPr>
              <w:t>35.6%</w:t>
            </w:r>
          </w:p>
        </w:tc>
        <w:tc>
          <w:tcPr>
            <w:tcW w:w="1132" w:type="dxa"/>
            <w:noWrap/>
            <w:hideMark/>
          </w:tcPr>
          <w:p w14:paraId="41EA907E" w14:textId="77777777" w:rsidR="00004F75" w:rsidRPr="005848E1" w:rsidRDefault="00004F75" w:rsidP="00004F75">
            <w:pPr>
              <w:jc w:val="center"/>
              <w:rPr>
                <w:rFonts w:cstheme="minorHAnsi"/>
                <w:sz w:val="18"/>
                <w:szCs w:val="18"/>
              </w:rPr>
            </w:pPr>
            <w:r w:rsidRPr="005848E1">
              <w:rPr>
                <w:rFonts w:cstheme="minorHAnsi"/>
                <w:sz w:val="18"/>
                <w:szCs w:val="18"/>
              </w:rPr>
              <w:t>37.6%</w:t>
            </w:r>
          </w:p>
        </w:tc>
      </w:tr>
      <w:tr w:rsidR="00004F75" w:rsidRPr="005848E1" w14:paraId="1B308121" w14:textId="77777777" w:rsidTr="002874FB">
        <w:trPr>
          <w:trHeight w:val="288"/>
        </w:trPr>
        <w:tc>
          <w:tcPr>
            <w:tcW w:w="502" w:type="dxa"/>
            <w:hideMark/>
          </w:tcPr>
          <w:p w14:paraId="063396E1" w14:textId="77777777" w:rsidR="00004F75" w:rsidRPr="005848E1" w:rsidRDefault="00004F75" w:rsidP="00004F75">
            <w:pPr>
              <w:jc w:val="center"/>
              <w:rPr>
                <w:rFonts w:cstheme="minorHAnsi"/>
                <w:sz w:val="18"/>
                <w:szCs w:val="18"/>
              </w:rPr>
            </w:pPr>
            <w:r w:rsidRPr="005848E1">
              <w:rPr>
                <w:rFonts w:cstheme="minorHAnsi"/>
                <w:sz w:val="18"/>
                <w:szCs w:val="18"/>
              </w:rPr>
              <w:t>6.</w:t>
            </w:r>
          </w:p>
        </w:tc>
        <w:tc>
          <w:tcPr>
            <w:tcW w:w="1131" w:type="dxa"/>
            <w:noWrap/>
            <w:hideMark/>
          </w:tcPr>
          <w:p w14:paraId="042FE47F" w14:textId="77777777" w:rsidR="00004F75" w:rsidRPr="005848E1" w:rsidRDefault="00004F75" w:rsidP="00004F75">
            <w:pPr>
              <w:jc w:val="center"/>
              <w:rPr>
                <w:rFonts w:cstheme="minorHAnsi"/>
                <w:sz w:val="18"/>
                <w:szCs w:val="18"/>
              </w:rPr>
            </w:pPr>
            <w:r w:rsidRPr="005848E1">
              <w:rPr>
                <w:rFonts w:cstheme="minorHAnsi"/>
                <w:sz w:val="18"/>
                <w:szCs w:val="18"/>
              </w:rPr>
              <w:t>Gulbene</w:t>
            </w:r>
          </w:p>
        </w:tc>
        <w:tc>
          <w:tcPr>
            <w:tcW w:w="1132" w:type="dxa"/>
            <w:noWrap/>
            <w:hideMark/>
          </w:tcPr>
          <w:p w14:paraId="3C5D9CCD" w14:textId="77777777" w:rsidR="00004F75" w:rsidRPr="005848E1" w:rsidRDefault="00004F75" w:rsidP="00004F75">
            <w:pPr>
              <w:jc w:val="center"/>
              <w:rPr>
                <w:rFonts w:cstheme="minorHAnsi"/>
                <w:sz w:val="18"/>
                <w:szCs w:val="18"/>
              </w:rPr>
            </w:pPr>
            <w:r w:rsidRPr="005848E1">
              <w:rPr>
                <w:rFonts w:cstheme="minorHAnsi"/>
                <w:sz w:val="18"/>
                <w:szCs w:val="18"/>
              </w:rPr>
              <w:t>8378</w:t>
            </w:r>
          </w:p>
        </w:tc>
        <w:tc>
          <w:tcPr>
            <w:tcW w:w="1131" w:type="dxa"/>
            <w:noWrap/>
            <w:hideMark/>
          </w:tcPr>
          <w:p w14:paraId="6E5534F1" w14:textId="77777777" w:rsidR="00004F75" w:rsidRPr="005848E1" w:rsidRDefault="00004F75" w:rsidP="00004F75">
            <w:pPr>
              <w:jc w:val="center"/>
              <w:rPr>
                <w:rFonts w:cstheme="minorHAnsi"/>
                <w:sz w:val="18"/>
                <w:szCs w:val="18"/>
              </w:rPr>
            </w:pPr>
            <w:r w:rsidRPr="005848E1">
              <w:rPr>
                <w:rFonts w:cstheme="minorHAnsi"/>
                <w:sz w:val="18"/>
                <w:szCs w:val="18"/>
              </w:rPr>
              <w:t>6559</w:t>
            </w:r>
          </w:p>
        </w:tc>
        <w:tc>
          <w:tcPr>
            <w:tcW w:w="1132" w:type="dxa"/>
            <w:noWrap/>
            <w:hideMark/>
          </w:tcPr>
          <w:p w14:paraId="55DD04E6" w14:textId="77777777" w:rsidR="00004F75" w:rsidRPr="005848E1" w:rsidRDefault="00004F75" w:rsidP="00004F75">
            <w:pPr>
              <w:jc w:val="center"/>
              <w:rPr>
                <w:rFonts w:cstheme="minorHAnsi"/>
                <w:sz w:val="18"/>
                <w:szCs w:val="18"/>
              </w:rPr>
            </w:pPr>
            <w:r w:rsidRPr="005848E1">
              <w:rPr>
                <w:rFonts w:cstheme="minorHAnsi"/>
                <w:sz w:val="18"/>
                <w:szCs w:val="18"/>
              </w:rPr>
              <w:t>176014</w:t>
            </w:r>
          </w:p>
        </w:tc>
        <w:tc>
          <w:tcPr>
            <w:tcW w:w="1132" w:type="dxa"/>
            <w:noWrap/>
            <w:hideMark/>
          </w:tcPr>
          <w:p w14:paraId="1B11D56E"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1635A9B1" w14:textId="77777777" w:rsidR="00004F75" w:rsidRPr="005848E1" w:rsidRDefault="00004F75" w:rsidP="00004F75">
            <w:pPr>
              <w:jc w:val="center"/>
              <w:rPr>
                <w:rFonts w:cstheme="minorHAnsi"/>
                <w:sz w:val="18"/>
                <w:szCs w:val="18"/>
              </w:rPr>
            </w:pPr>
            <w:r w:rsidRPr="005848E1">
              <w:rPr>
                <w:rFonts w:cstheme="minorHAnsi"/>
                <w:sz w:val="18"/>
                <w:szCs w:val="18"/>
              </w:rPr>
              <w:t>420415</w:t>
            </w:r>
          </w:p>
        </w:tc>
        <w:tc>
          <w:tcPr>
            <w:tcW w:w="1132" w:type="dxa"/>
            <w:noWrap/>
            <w:hideMark/>
          </w:tcPr>
          <w:p w14:paraId="23BB9EC7" w14:textId="77777777" w:rsidR="00004F75" w:rsidRPr="005848E1" w:rsidRDefault="00004F75" w:rsidP="00004F75">
            <w:pPr>
              <w:jc w:val="center"/>
              <w:rPr>
                <w:rFonts w:cstheme="minorHAnsi"/>
                <w:sz w:val="18"/>
                <w:szCs w:val="18"/>
              </w:rPr>
            </w:pPr>
            <w:r w:rsidRPr="005848E1">
              <w:rPr>
                <w:rFonts w:cstheme="minorHAnsi"/>
                <w:sz w:val="18"/>
                <w:szCs w:val="18"/>
              </w:rPr>
              <w:t>73.5</w:t>
            </w:r>
          </w:p>
        </w:tc>
        <w:tc>
          <w:tcPr>
            <w:tcW w:w="1022" w:type="dxa"/>
            <w:noWrap/>
            <w:hideMark/>
          </w:tcPr>
          <w:p w14:paraId="6FC709F6" w14:textId="77777777" w:rsidR="00004F75" w:rsidRPr="005848E1" w:rsidRDefault="00004F75" w:rsidP="00004F75">
            <w:pPr>
              <w:jc w:val="center"/>
              <w:rPr>
                <w:rFonts w:cstheme="minorHAnsi"/>
                <w:sz w:val="18"/>
                <w:szCs w:val="18"/>
              </w:rPr>
            </w:pPr>
            <w:r w:rsidRPr="005848E1">
              <w:rPr>
                <w:rFonts w:cstheme="minorHAnsi"/>
                <w:sz w:val="18"/>
                <w:szCs w:val="18"/>
              </w:rPr>
              <w:t>1152</w:t>
            </w:r>
          </w:p>
        </w:tc>
        <w:tc>
          <w:tcPr>
            <w:tcW w:w="1241" w:type="dxa"/>
            <w:noWrap/>
            <w:hideMark/>
          </w:tcPr>
          <w:p w14:paraId="41D6221F" w14:textId="77777777" w:rsidR="00004F75" w:rsidRPr="005848E1" w:rsidRDefault="00004F75" w:rsidP="00004F75">
            <w:pPr>
              <w:jc w:val="center"/>
              <w:rPr>
                <w:rFonts w:cstheme="minorHAnsi"/>
                <w:sz w:val="18"/>
                <w:szCs w:val="18"/>
              </w:rPr>
            </w:pPr>
            <w:r w:rsidRPr="005848E1">
              <w:rPr>
                <w:rFonts w:cstheme="minorHAnsi"/>
                <w:sz w:val="18"/>
                <w:szCs w:val="18"/>
              </w:rPr>
              <w:t>1286</w:t>
            </w:r>
          </w:p>
        </w:tc>
        <w:tc>
          <w:tcPr>
            <w:tcW w:w="1132" w:type="dxa"/>
            <w:vAlign w:val="bottom"/>
          </w:tcPr>
          <w:p w14:paraId="0E1324AE" w14:textId="33FD8333" w:rsidR="00004F75" w:rsidRPr="005848E1" w:rsidRDefault="00004F75" w:rsidP="00004F75">
            <w:pPr>
              <w:jc w:val="center"/>
              <w:rPr>
                <w:rFonts w:cstheme="minorHAnsi"/>
                <w:sz w:val="18"/>
                <w:szCs w:val="18"/>
              </w:rPr>
            </w:pPr>
            <w:r w:rsidRPr="005848E1">
              <w:rPr>
                <w:rFonts w:cstheme="minorHAnsi"/>
                <w:color w:val="000000"/>
                <w:sz w:val="18"/>
              </w:rPr>
              <w:t>2000</w:t>
            </w:r>
          </w:p>
        </w:tc>
        <w:tc>
          <w:tcPr>
            <w:tcW w:w="1132" w:type="dxa"/>
            <w:noWrap/>
            <w:hideMark/>
          </w:tcPr>
          <w:p w14:paraId="4EE7CD90" w14:textId="341E6B9D" w:rsidR="00004F75" w:rsidRPr="005848E1" w:rsidRDefault="00004F75" w:rsidP="00004F75">
            <w:pPr>
              <w:jc w:val="center"/>
              <w:rPr>
                <w:rFonts w:cstheme="minorHAnsi"/>
                <w:sz w:val="18"/>
                <w:szCs w:val="18"/>
              </w:rPr>
            </w:pPr>
            <w:r w:rsidRPr="005848E1">
              <w:rPr>
                <w:rFonts w:cstheme="minorHAnsi"/>
                <w:sz w:val="18"/>
                <w:szCs w:val="18"/>
              </w:rPr>
              <w:t>57.6%</w:t>
            </w:r>
          </w:p>
        </w:tc>
        <w:tc>
          <w:tcPr>
            <w:tcW w:w="1132" w:type="dxa"/>
            <w:noWrap/>
            <w:hideMark/>
          </w:tcPr>
          <w:p w14:paraId="2DC5E009" w14:textId="77777777" w:rsidR="00004F75" w:rsidRPr="005848E1" w:rsidRDefault="00004F75" w:rsidP="00004F75">
            <w:pPr>
              <w:jc w:val="center"/>
              <w:rPr>
                <w:rFonts w:cstheme="minorHAnsi"/>
                <w:sz w:val="18"/>
                <w:szCs w:val="18"/>
              </w:rPr>
            </w:pPr>
            <w:r w:rsidRPr="005848E1">
              <w:rPr>
                <w:rFonts w:cstheme="minorHAnsi"/>
                <w:sz w:val="18"/>
                <w:szCs w:val="18"/>
              </w:rPr>
              <w:t>64.3%</w:t>
            </w:r>
          </w:p>
        </w:tc>
      </w:tr>
      <w:tr w:rsidR="00004F75" w:rsidRPr="005848E1" w14:paraId="0FDA4DAF" w14:textId="77777777" w:rsidTr="002874FB">
        <w:trPr>
          <w:trHeight w:val="288"/>
        </w:trPr>
        <w:tc>
          <w:tcPr>
            <w:tcW w:w="502" w:type="dxa"/>
            <w:hideMark/>
          </w:tcPr>
          <w:p w14:paraId="2ED689E2" w14:textId="77777777" w:rsidR="00004F75" w:rsidRPr="005848E1" w:rsidRDefault="00004F75" w:rsidP="00004F75">
            <w:pPr>
              <w:jc w:val="center"/>
              <w:rPr>
                <w:rFonts w:cstheme="minorHAnsi"/>
                <w:sz w:val="18"/>
                <w:szCs w:val="18"/>
              </w:rPr>
            </w:pPr>
            <w:r w:rsidRPr="005848E1">
              <w:rPr>
                <w:rFonts w:cstheme="minorHAnsi"/>
                <w:sz w:val="18"/>
                <w:szCs w:val="18"/>
              </w:rPr>
              <w:t>7.</w:t>
            </w:r>
          </w:p>
        </w:tc>
        <w:tc>
          <w:tcPr>
            <w:tcW w:w="1131" w:type="dxa"/>
            <w:noWrap/>
            <w:hideMark/>
          </w:tcPr>
          <w:p w14:paraId="77747419" w14:textId="77777777" w:rsidR="00004F75" w:rsidRPr="005848E1" w:rsidRDefault="00004F75" w:rsidP="00004F75">
            <w:pPr>
              <w:jc w:val="center"/>
              <w:rPr>
                <w:rFonts w:cstheme="minorHAnsi"/>
                <w:sz w:val="18"/>
                <w:szCs w:val="18"/>
              </w:rPr>
            </w:pPr>
            <w:r w:rsidRPr="005848E1">
              <w:rPr>
                <w:rFonts w:cstheme="minorHAnsi"/>
                <w:sz w:val="18"/>
                <w:szCs w:val="18"/>
              </w:rPr>
              <w:t>Jelgava</w:t>
            </w:r>
          </w:p>
        </w:tc>
        <w:tc>
          <w:tcPr>
            <w:tcW w:w="1132" w:type="dxa"/>
            <w:noWrap/>
            <w:hideMark/>
          </w:tcPr>
          <w:p w14:paraId="4996CA7C" w14:textId="77777777" w:rsidR="00004F75" w:rsidRPr="005848E1" w:rsidRDefault="00004F75" w:rsidP="00004F75">
            <w:pPr>
              <w:jc w:val="center"/>
              <w:rPr>
                <w:rFonts w:cstheme="minorHAnsi"/>
                <w:sz w:val="18"/>
                <w:szCs w:val="18"/>
              </w:rPr>
            </w:pPr>
            <w:r w:rsidRPr="005848E1">
              <w:rPr>
                <w:rFonts w:cstheme="minorHAnsi"/>
                <w:sz w:val="18"/>
                <w:szCs w:val="18"/>
              </w:rPr>
              <w:t>57018</w:t>
            </w:r>
          </w:p>
        </w:tc>
        <w:tc>
          <w:tcPr>
            <w:tcW w:w="1131" w:type="dxa"/>
            <w:noWrap/>
            <w:hideMark/>
          </w:tcPr>
          <w:p w14:paraId="38E2C400" w14:textId="77777777" w:rsidR="00004F75" w:rsidRPr="005848E1" w:rsidRDefault="00004F75" w:rsidP="00004F75">
            <w:pPr>
              <w:jc w:val="center"/>
              <w:rPr>
                <w:rFonts w:cstheme="minorHAnsi"/>
                <w:sz w:val="18"/>
                <w:szCs w:val="18"/>
              </w:rPr>
            </w:pPr>
            <w:r w:rsidRPr="005848E1">
              <w:rPr>
                <w:rFonts w:cstheme="minorHAnsi"/>
                <w:sz w:val="18"/>
                <w:szCs w:val="18"/>
              </w:rPr>
              <w:t>47502</w:t>
            </w:r>
          </w:p>
        </w:tc>
        <w:tc>
          <w:tcPr>
            <w:tcW w:w="1132" w:type="dxa"/>
            <w:noWrap/>
            <w:hideMark/>
          </w:tcPr>
          <w:p w14:paraId="6E85FC61" w14:textId="77777777" w:rsidR="00004F75" w:rsidRPr="005848E1" w:rsidRDefault="00004F75" w:rsidP="00004F75">
            <w:pPr>
              <w:jc w:val="center"/>
              <w:rPr>
                <w:rFonts w:cstheme="minorHAnsi"/>
                <w:sz w:val="18"/>
                <w:szCs w:val="18"/>
              </w:rPr>
            </w:pPr>
            <w:r w:rsidRPr="005848E1">
              <w:rPr>
                <w:rFonts w:cstheme="minorHAnsi"/>
                <w:sz w:val="18"/>
                <w:szCs w:val="18"/>
              </w:rPr>
              <w:t>2150735</w:t>
            </w:r>
          </w:p>
        </w:tc>
        <w:tc>
          <w:tcPr>
            <w:tcW w:w="1132" w:type="dxa"/>
            <w:noWrap/>
            <w:hideMark/>
          </w:tcPr>
          <w:p w14:paraId="253000EA" w14:textId="77777777" w:rsidR="00004F75" w:rsidRPr="005848E1" w:rsidRDefault="00004F75" w:rsidP="00004F75">
            <w:pPr>
              <w:jc w:val="center"/>
              <w:rPr>
                <w:rFonts w:cstheme="minorHAnsi"/>
                <w:sz w:val="18"/>
                <w:szCs w:val="18"/>
              </w:rPr>
            </w:pPr>
            <w:r w:rsidRPr="005848E1">
              <w:rPr>
                <w:rFonts w:cstheme="minorHAnsi"/>
                <w:sz w:val="18"/>
                <w:szCs w:val="18"/>
              </w:rPr>
              <w:t>1901</w:t>
            </w:r>
          </w:p>
        </w:tc>
        <w:tc>
          <w:tcPr>
            <w:tcW w:w="1131" w:type="dxa"/>
            <w:noWrap/>
            <w:hideMark/>
          </w:tcPr>
          <w:p w14:paraId="3D9FC53C" w14:textId="77777777" w:rsidR="00004F75" w:rsidRPr="005848E1" w:rsidRDefault="00004F75" w:rsidP="00004F75">
            <w:pPr>
              <w:jc w:val="center"/>
              <w:rPr>
                <w:rFonts w:cstheme="minorHAnsi"/>
                <w:sz w:val="18"/>
                <w:szCs w:val="18"/>
              </w:rPr>
            </w:pPr>
            <w:r w:rsidRPr="005848E1">
              <w:rPr>
                <w:rFonts w:cstheme="minorHAnsi"/>
                <w:sz w:val="18"/>
                <w:szCs w:val="18"/>
              </w:rPr>
              <w:t>3335348</w:t>
            </w:r>
          </w:p>
        </w:tc>
        <w:tc>
          <w:tcPr>
            <w:tcW w:w="1132" w:type="dxa"/>
            <w:noWrap/>
            <w:hideMark/>
          </w:tcPr>
          <w:p w14:paraId="355E596D" w14:textId="77777777" w:rsidR="00004F75" w:rsidRPr="005848E1" w:rsidRDefault="00004F75" w:rsidP="00004F75">
            <w:pPr>
              <w:jc w:val="center"/>
              <w:rPr>
                <w:rFonts w:cstheme="minorHAnsi"/>
                <w:sz w:val="18"/>
                <w:szCs w:val="18"/>
              </w:rPr>
            </w:pPr>
            <w:r w:rsidRPr="005848E1">
              <w:rPr>
                <w:rFonts w:cstheme="minorHAnsi"/>
                <w:sz w:val="18"/>
                <w:szCs w:val="18"/>
              </w:rPr>
              <w:t>124.0</w:t>
            </w:r>
          </w:p>
        </w:tc>
        <w:tc>
          <w:tcPr>
            <w:tcW w:w="1022" w:type="dxa"/>
            <w:noWrap/>
            <w:hideMark/>
          </w:tcPr>
          <w:p w14:paraId="7F998123" w14:textId="77777777" w:rsidR="00004F75" w:rsidRPr="005848E1" w:rsidRDefault="00004F75" w:rsidP="00004F75">
            <w:pPr>
              <w:jc w:val="center"/>
              <w:rPr>
                <w:rFonts w:cstheme="minorHAnsi"/>
                <w:sz w:val="18"/>
                <w:szCs w:val="18"/>
              </w:rPr>
            </w:pPr>
            <w:r w:rsidRPr="005848E1">
              <w:rPr>
                <w:rFonts w:cstheme="minorHAnsi"/>
                <w:sz w:val="18"/>
                <w:szCs w:val="18"/>
              </w:rPr>
              <w:t>9138</w:t>
            </w:r>
          </w:p>
        </w:tc>
        <w:tc>
          <w:tcPr>
            <w:tcW w:w="1241" w:type="dxa"/>
            <w:noWrap/>
            <w:hideMark/>
          </w:tcPr>
          <w:p w14:paraId="3EFC140D" w14:textId="77777777" w:rsidR="00004F75" w:rsidRPr="005848E1" w:rsidRDefault="00004F75" w:rsidP="00004F75">
            <w:pPr>
              <w:jc w:val="center"/>
              <w:rPr>
                <w:rFonts w:cstheme="minorHAnsi"/>
                <w:sz w:val="18"/>
                <w:szCs w:val="18"/>
              </w:rPr>
            </w:pPr>
            <w:r w:rsidRPr="005848E1">
              <w:rPr>
                <w:rFonts w:cstheme="minorHAnsi"/>
                <w:sz w:val="18"/>
                <w:szCs w:val="18"/>
              </w:rPr>
              <w:t>10554</w:t>
            </w:r>
          </w:p>
        </w:tc>
        <w:tc>
          <w:tcPr>
            <w:tcW w:w="1132" w:type="dxa"/>
            <w:vAlign w:val="bottom"/>
          </w:tcPr>
          <w:p w14:paraId="4361ED70" w14:textId="1F9F125F" w:rsidR="00004F75" w:rsidRPr="005848E1" w:rsidRDefault="00004F75" w:rsidP="00004F75">
            <w:pPr>
              <w:jc w:val="center"/>
              <w:rPr>
                <w:rFonts w:cstheme="minorHAnsi"/>
                <w:sz w:val="18"/>
                <w:szCs w:val="18"/>
              </w:rPr>
            </w:pPr>
            <w:r w:rsidRPr="005848E1">
              <w:rPr>
                <w:rFonts w:cstheme="minorHAnsi"/>
                <w:color w:val="000000"/>
                <w:sz w:val="18"/>
              </w:rPr>
              <w:t>24200</w:t>
            </w:r>
          </w:p>
        </w:tc>
        <w:tc>
          <w:tcPr>
            <w:tcW w:w="1132" w:type="dxa"/>
            <w:noWrap/>
            <w:hideMark/>
          </w:tcPr>
          <w:p w14:paraId="679A05C5" w14:textId="0F72D4FF" w:rsidR="00004F75" w:rsidRPr="005848E1" w:rsidRDefault="00004F75" w:rsidP="00004F75">
            <w:pPr>
              <w:jc w:val="center"/>
              <w:rPr>
                <w:rFonts w:cstheme="minorHAnsi"/>
                <w:sz w:val="18"/>
                <w:szCs w:val="18"/>
              </w:rPr>
            </w:pPr>
            <w:r w:rsidRPr="005848E1">
              <w:rPr>
                <w:rFonts w:cstheme="minorHAnsi"/>
                <w:sz w:val="18"/>
                <w:szCs w:val="18"/>
              </w:rPr>
              <w:t>37.8%</w:t>
            </w:r>
          </w:p>
        </w:tc>
        <w:tc>
          <w:tcPr>
            <w:tcW w:w="1132" w:type="dxa"/>
            <w:noWrap/>
            <w:hideMark/>
          </w:tcPr>
          <w:p w14:paraId="1ADC489C" w14:textId="77777777" w:rsidR="00004F75" w:rsidRPr="005848E1" w:rsidRDefault="00004F75" w:rsidP="00004F75">
            <w:pPr>
              <w:jc w:val="center"/>
              <w:rPr>
                <w:rFonts w:cstheme="minorHAnsi"/>
                <w:sz w:val="18"/>
                <w:szCs w:val="18"/>
              </w:rPr>
            </w:pPr>
            <w:r w:rsidRPr="005848E1">
              <w:rPr>
                <w:rFonts w:cstheme="minorHAnsi"/>
                <w:sz w:val="18"/>
                <w:szCs w:val="18"/>
              </w:rPr>
              <w:t>43.6%</w:t>
            </w:r>
          </w:p>
        </w:tc>
      </w:tr>
      <w:tr w:rsidR="00004F75" w:rsidRPr="005848E1" w14:paraId="4800617B" w14:textId="77777777" w:rsidTr="002874FB">
        <w:trPr>
          <w:trHeight w:val="288"/>
        </w:trPr>
        <w:tc>
          <w:tcPr>
            <w:tcW w:w="502" w:type="dxa"/>
            <w:hideMark/>
          </w:tcPr>
          <w:p w14:paraId="44E2F137" w14:textId="77777777" w:rsidR="00004F75" w:rsidRPr="005848E1" w:rsidRDefault="00004F75" w:rsidP="00004F75">
            <w:pPr>
              <w:jc w:val="center"/>
              <w:rPr>
                <w:rFonts w:cstheme="minorHAnsi"/>
                <w:sz w:val="18"/>
                <w:szCs w:val="18"/>
              </w:rPr>
            </w:pPr>
            <w:r w:rsidRPr="005848E1">
              <w:rPr>
                <w:rFonts w:cstheme="minorHAnsi"/>
                <w:sz w:val="18"/>
                <w:szCs w:val="18"/>
              </w:rPr>
              <w:t>8.</w:t>
            </w:r>
          </w:p>
        </w:tc>
        <w:tc>
          <w:tcPr>
            <w:tcW w:w="1131" w:type="dxa"/>
            <w:noWrap/>
            <w:hideMark/>
          </w:tcPr>
          <w:p w14:paraId="514C9F20" w14:textId="77777777" w:rsidR="00004F75" w:rsidRPr="005848E1" w:rsidRDefault="00004F75" w:rsidP="00004F75">
            <w:pPr>
              <w:jc w:val="center"/>
              <w:rPr>
                <w:rFonts w:cstheme="minorHAnsi"/>
                <w:sz w:val="18"/>
                <w:szCs w:val="18"/>
              </w:rPr>
            </w:pPr>
            <w:r w:rsidRPr="005848E1">
              <w:rPr>
                <w:rFonts w:cstheme="minorHAnsi"/>
                <w:sz w:val="18"/>
                <w:szCs w:val="18"/>
              </w:rPr>
              <w:t>Jēkabpils</w:t>
            </w:r>
          </w:p>
        </w:tc>
        <w:tc>
          <w:tcPr>
            <w:tcW w:w="1132" w:type="dxa"/>
            <w:noWrap/>
            <w:hideMark/>
          </w:tcPr>
          <w:p w14:paraId="038167CB" w14:textId="77777777" w:rsidR="00004F75" w:rsidRPr="005848E1" w:rsidRDefault="00004F75" w:rsidP="00004F75">
            <w:pPr>
              <w:jc w:val="center"/>
              <w:rPr>
                <w:rFonts w:cstheme="minorHAnsi"/>
                <w:sz w:val="18"/>
                <w:szCs w:val="18"/>
              </w:rPr>
            </w:pPr>
            <w:r w:rsidRPr="005848E1">
              <w:rPr>
                <w:rFonts w:cstheme="minorHAnsi"/>
                <w:sz w:val="18"/>
                <w:szCs w:val="18"/>
              </w:rPr>
              <w:t>22805</w:t>
            </w:r>
          </w:p>
        </w:tc>
        <w:tc>
          <w:tcPr>
            <w:tcW w:w="1131" w:type="dxa"/>
            <w:noWrap/>
            <w:hideMark/>
          </w:tcPr>
          <w:p w14:paraId="16779012" w14:textId="77777777" w:rsidR="00004F75" w:rsidRPr="005848E1" w:rsidRDefault="00004F75" w:rsidP="00004F75">
            <w:pPr>
              <w:jc w:val="center"/>
              <w:rPr>
                <w:rFonts w:cstheme="minorHAnsi"/>
                <w:sz w:val="18"/>
                <w:szCs w:val="18"/>
              </w:rPr>
            </w:pPr>
            <w:r w:rsidRPr="005848E1">
              <w:rPr>
                <w:rFonts w:cstheme="minorHAnsi"/>
                <w:sz w:val="18"/>
                <w:szCs w:val="18"/>
              </w:rPr>
              <w:t>19211</w:t>
            </w:r>
          </w:p>
        </w:tc>
        <w:tc>
          <w:tcPr>
            <w:tcW w:w="1132" w:type="dxa"/>
            <w:noWrap/>
            <w:hideMark/>
          </w:tcPr>
          <w:p w14:paraId="03DEB44C" w14:textId="77777777" w:rsidR="00004F75" w:rsidRPr="005848E1" w:rsidRDefault="00004F75" w:rsidP="00004F75">
            <w:pPr>
              <w:jc w:val="center"/>
              <w:rPr>
                <w:rFonts w:cstheme="minorHAnsi"/>
                <w:sz w:val="18"/>
                <w:szCs w:val="18"/>
              </w:rPr>
            </w:pPr>
            <w:r w:rsidRPr="005848E1">
              <w:rPr>
                <w:rFonts w:cstheme="minorHAnsi"/>
                <w:sz w:val="18"/>
                <w:szCs w:val="18"/>
              </w:rPr>
              <w:t>668164</w:t>
            </w:r>
          </w:p>
        </w:tc>
        <w:tc>
          <w:tcPr>
            <w:tcW w:w="1132" w:type="dxa"/>
            <w:noWrap/>
            <w:hideMark/>
          </w:tcPr>
          <w:p w14:paraId="11B76C1A"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44BAE687" w14:textId="77777777" w:rsidR="00004F75" w:rsidRPr="005848E1" w:rsidRDefault="00004F75" w:rsidP="00004F75">
            <w:pPr>
              <w:jc w:val="center"/>
              <w:rPr>
                <w:rFonts w:cstheme="minorHAnsi"/>
                <w:sz w:val="18"/>
                <w:szCs w:val="18"/>
              </w:rPr>
            </w:pPr>
            <w:r w:rsidRPr="005848E1">
              <w:rPr>
                <w:rFonts w:cstheme="minorHAnsi"/>
                <w:sz w:val="18"/>
                <w:szCs w:val="18"/>
              </w:rPr>
              <w:t>1759058</w:t>
            </w:r>
          </w:p>
        </w:tc>
        <w:tc>
          <w:tcPr>
            <w:tcW w:w="1132" w:type="dxa"/>
            <w:noWrap/>
            <w:hideMark/>
          </w:tcPr>
          <w:p w14:paraId="512AB504" w14:textId="77777777" w:rsidR="00004F75" w:rsidRPr="005848E1" w:rsidRDefault="00004F75" w:rsidP="00004F75">
            <w:pPr>
              <w:jc w:val="center"/>
              <w:rPr>
                <w:rFonts w:cstheme="minorHAnsi"/>
                <w:sz w:val="18"/>
                <w:szCs w:val="18"/>
              </w:rPr>
            </w:pPr>
            <w:r w:rsidRPr="005848E1">
              <w:rPr>
                <w:rFonts w:cstheme="minorHAnsi"/>
                <w:sz w:val="18"/>
                <w:szCs w:val="18"/>
              </w:rPr>
              <w:t>95.3</w:t>
            </w:r>
          </w:p>
        </w:tc>
        <w:tc>
          <w:tcPr>
            <w:tcW w:w="1022" w:type="dxa"/>
            <w:noWrap/>
            <w:hideMark/>
          </w:tcPr>
          <w:p w14:paraId="6E6F2A79" w14:textId="77777777" w:rsidR="00004F75" w:rsidRPr="005848E1" w:rsidRDefault="00004F75" w:rsidP="00004F75">
            <w:pPr>
              <w:jc w:val="center"/>
              <w:rPr>
                <w:rFonts w:cstheme="minorHAnsi"/>
                <w:sz w:val="18"/>
                <w:szCs w:val="18"/>
              </w:rPr>
            </w:pPr>
            <w:r w:rsidRPr="005848E1">
              <w:rPr>
                <w:rFonts w:cstheme="minorHAnsi"/>
                <w:sz w:val="18"/>
                <w:szCs w:val="18"/>
              </w:rPr>
              <w:t>4819</w:t>
            </w:r>
          </w:p>
        </w:tc>
        <w:tc>
          <w:tcPr>
            <w:tcW w:w="1241" w:type="dxa"/>
            <w:noWrap/>
            <w:hideMark/>
          </w:tcPr>
          <w:p w14:paraId="39BD63DC" w14:textId="77777777" w:rsidR="00004F75" w:rsidRPr="005848E1" w:rsidRDefault="00004F75" w:rsidP="00004F75">
            <w:pPr>
              <w:jc w:val="center"/>
              <w:rPr>
                <w:rFonts w:cstheme="minorHAnsi"/>
                <w:sz w:val="18"/>
                <w:szCs w:val="18"/>
              </w:rPr>
            </w:pPr>
            <w:r w:rsidRPr="005848E1">
              <w:rPr>
                <w:rFonts w:cstheme="minorHAnsi"/>
                <w:sz w:val="18"/>
                <w:szCs w:val="18"/>
              </w:rPr>
              <w:t>5162</w:t>
            </w:r>
          </w:p>
        </w:tc>
        <w:tc>
          <w:tcPr>
            <w:tcW w:w="1132" w:type="dxa"/>
            <w:vAlign w:val="bottom"/>
          </w:tcPr>
          <w:p w14:paraId="62AD31A0" w14:textId="34908DFF" w:rsidR="00004F75" w:rsidRPr="005848E1" w:rsidRDefault="00004F75" w:rsidP="00004F75">
            <w:pPr>
              <w:jc w:val="center"/>
              <w:rPr>
                <w:rFonts w:cstheme="minorHAnsi"/>
                <w:sz w:val="18"/>
                <w:szCs w:val="18"/>
              </w:rPr>
            </w:pPr>
            <w:r w:rsidRPr="005848E1">
              <w:rPr>
                <w:rFonts w:cstheme="minorHAnsi"/>
                <w:color w:val="000000"/>
                <w:sz w:val="18"/>
              </w:rPr>
              <w:t>7000</w:t>
            </w:r>
          </w:p>
        </w:tc>
        <w:tc>
          <w:tcPr>
            <w:tcW w:w="1132" w:type="dxa"/>
            <w:noWrap/>
            <w:hideMark/>
          </w:tcPr>
          <w:p w14:paraId="31ACCB29" w14:textId="1EDEC160" w:rsidR="00004F75" w:rsidRPr="005848E1" w:rsidRDefault="00004F75" w:rsidP="00004F75">
            <w:pPr>
              <w:jc w:val="center"/>
              <w:rPr>
                <w:rFonts w:cstheme="minorHAnsi"/>
                <w:sz w:val="18"/>
                <w:szCs w:val="18"/>
              </w:rPr>
            </w:pPr>
            <w:r w:rsidRPr="005848E1">
              <w:rPr>
                <w:rFonts w:cstheme="minorHAnsi"/>
                <w:sz w:val="18"/>
                <w:szCs w:val="18"/>
              </w:rPr>
              <w:t>68.8%</w:t>
            </w:r>
          </w:p>
        </w:tc>
        <w:tc>
          <w:tcPr>
            <w:tcW w:w="1132" w:type="dxa"/>
            <w:noWrap/>
            <w:hideMark/>
          </w:tcPr>
          <w:p w14:paraId="4CFAAE5F" w14:textId="77777777" w:rsidR="00004F75" w:rsidRPr="005848E1" w:rsidRDefault="00004F75" w:rsidP="00004F75">
            <w:pPr>
              <w:jc w:val="center"/>
              <w:rPr>
                <w:rFonts w:cstheme="minorHAnsi"/>
                <w:sz w:val="18"/>
                <w:szCs w:val="18"/>
              </w:rPr>
            </w:pPr>
            <w:r w:rsidRPr="005848E1">
              <w:rPr>
                <w:rFonts w:cstheme="minorHAnsi"/>
                <w:sz w:val="18"/>
                <w:szCs w:val="18"/>
              </w:rPr>
              <w:t>73.7%</w:t>
            </w:r>
          </w:p>
        </w:tc>
      </w:tr>
      <w:tr w:rsidR="00004F75" w:rsidRPr="005848E1" w14:paraId="1407ED75" w14:textId="77777777" w:rsidTr="002874FB">
        <w:trPr>
          <w:trHeight w:val="288"/>
        </w:trPr>
        <w:tc>
          <w:tcPr>
            <w:tcW w:w="502" w:type="dxa"/>
            <w:hideMark/>
          </w:tcPr>
          <w:p w14:paraId="51A885E6" w14:textId="77777777" w:rsidR="00004F75" w:rsidRPr="005848E1" w:rsidRDefault="00004F75" w:rsidP="00004F75">
            <w:pPr>
              <w:jc w:val="center"/>
              <w:rPr>
                <w:rFonts w:cstheme="minorHAnsi"/>
                <w:sz w:val="18"/>
                <w:szCs w:val="18"/>
              </w:rPr>
            </w:pPr>
            <w:r w:rsidRPr="005848E1">
              <w:rPr>
                <w:rFonts w:cstheme="minorHAnsi"/>
                <w:sz w:val="18"/>
                <w:szCs w:val="18"/>
              </w:rPr>
              <w:t>9.</w:t>
            </w:r>
          </w:p>
        </w:tc>
        <w:tc>
          <w:tcPr>
            <w:tcW w:w="1131" w:type="dxa"/>
            <w:noWrap/>
            <w:hideMark/>
          </w:tcPr>
          <w:p w14:paraId="492596B4" w14:textId="77777777" w:rsidR="00004F75" w:rsidRPr="005848E1" w:rsidRDefault="00004F75" w:rsidP="00004F75">
            <w:pPr>
              <w:jc w:val="center"/>
              <w:rPr>
                <w:rFonts w:cstheme="minorHAnsi"/>
                <w:sz w:val="18"/>
                <w:szCs w:val="18"/>
              </w:rPr>
            </w:pPr>
            <w:r w:rsidRPr="005848E1">
              <w:rPr>
                <w:rFonts w:cstheme="minorHAnsi"/>
                <w:sz w:val="18"/>
                <w:szCs w:val="18"/>
              </w:rPr>
              <w:t>Jūrmala</w:t>
            </w:r>
          </w:p>
        </w:tc>
        <w:tc>
          <w:tcPr>
            <w:tcW w:w="1132" w:type="dxa"/>
            <w:noWrap/>
            <w:hideMark/>
          </w:tcPr>
          <w:p w14:paraId="4213628A" w14:textId="77777777" w:rsidR="00004F75" w:rsidRPr="005848E1" w:rsidRDefault="00004F75" w:rsidP="00004F75">
            <w:pPr>
              <w:jc w:val="center"/>
              <w:rPr>
                <w:rFonts w:cstheme="minorHAnsi"/>
                <w:sz w:val="18"/>
                <w:szCs w:val="18"/>
              </w:rPr>
            </w:pPr>
            <w:r w:rsidRPr="005848E1">
              <w:rPr>
                <w:rFonts w:cstheme="minorHAnsi"/>
                <w:sz w:val="18"/>
                <w:szCs w:val="18"/>
              </w:rPr>
              <w:t>55575</w:t>
            </w:r>
          </w:p>
        </w:tc>
        <w:tc>
          <w:tcPr>
            <w:tcW w:w="1131" w:type="dxa"/>
            <w:noWrap/>
            <w:hideMark/>
          </w:tcPr>
          <w:p w14:paraId="7CB8183A" w14:textId="77777777" w:rsidR="00004F75" w:rsidRPr="005848E1" w:rsidRDefault="00004F75" w:rsidP="00004F75">
            <w:pPr>
              <w:jc w:val="center"/>
              <w:rPr>
                <w:rFonts w:cstheme="minorHAnsi"/>
                <w:sz w:val="18"/>
                <w:szCs w:val="18"/>
              </w:rPr>
            </w:pPr>
            <w:r w:rsidRPr="005848E1">
              <w:rPr>
                <w:rFonts w:cstheme="minorHAnsi"/>
                <w:sz w:val="18"/>
                <w:szCs w:val="18"/>
              </w:rPr>
              <w:t>38341</w:t>
            </w:r>
          </w:p>
        </w:tc>
        <w:tc>
          <w:tcPr>
            <w:tcW w:w="1132" w:type="dxa"/>
            <w:noWrap/>
            <w:hideMark/>
          </w:tcPr>
          <w:p w14:paraId="3D866FF1" w14:textId="77777777" w:rsidR="00004F75" w:rsidRPr="005848E1" w:rsidRDefault="00004F75" w:rsidP="00004F75">
            <w:pPr>
              <w:jc w:val="center"/>
              <w:rPr>
                <w:rFonts w:cstheme="minorHAnsi"/>
                <w:sz w:val="18"/>
                <w:szCs w:val="18"/>
              </w:rPr>
            </w:pPr>
            <w:r w:rsidRPr="005848E1">
              <w:rPr>
                <w:rFonts w:cstheme="minorHAnsi"/>
                <w:sz w:val="18"/>
                <w:szCs w:val="18"/>
              </w:rPr>
              <w:t>2125474</w:t>
            </w:r>
          </w:p>
        </w:tc>
        <w:tc>
          <w:tcPr>
            <w:tcW w:w="1132" w:type="dxa"/>
            <w:noWrap/>
            <w:hideMark/>
          </w:tcPr>
          <w:p w14:paraId="69814897"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1FCAB31B" w14:textId="77777777" w:rsidR="00004F75" w:rsidRPr="005848E1" w:rsidRDefault="00004F75" w:rsidP="00004F75">
            <w:pPr>
              <w:jc w:val="center"/>
              <w:rPr>
                <w:rFonts w:cstheme="minorHAnsi"/>
                <w:sz w:val="18"/>
                <w:szCs w:val="18"/>
              </w:rPr>
            </w:pPr>
            <w:r w:rsidRPr="005848E1">
              <w:rPr>
                <w:rFonts w:cstheme="minorHAnsi"/>
                <w:sz w:val="18"/>
                <w:szCs w:val="18"/>
              </w:rPr>
              <w:t>3449219</w:t>
            </w:r>
          </w:p>
        </w:tc>
        <w:tc>
          <w:tcPr>
            <w:tcW w:w="1132" w:type="dxa"/>
            <w:noWrap/>
            <w:hideMark/>
          </w:tcPr>
          <w:p w14:paraId="3E45DC04" w14:textId="77777777" w:rsidR="00004F75" w:rsidRPr="005848E1" w:rsidRDefault="00004F75" w:rsidP="00004F75">
            <w:pPr>
              <w:jc w:val="center"/>
              <w:rPr>
                <w:rFonts w:cstheme="minorHAnsi"/>
                <w:sz w:val="18"/>
                <w:szCs w:val="18"/>
              </w:rPr>
            </w:pPr>
            <w:r w:rsidRPr="005848E1">
              <w:rPr>
                <w:rFonts w:cstheme="minorHAnsi"/>
                <w:sz w:val="18"/>
                <w:szCs w:val="18"/>
              </w:rPr>
              <w:t>151.9</w:t>
            </w:r>
          </w:p>
        </w:tc>
        <w:tc>
          <w:tcPr>
            <w:tcW w:w="1022" w:type="dxa"/>
            <w:noWrap/>
            <w:hideMark/>
          </w:tcPr>
          <w:p w14:paraId="19164AB1" w14:textId="77777777" w:rsidR="00004F75" w:rsidRPr="005848E1" w:rsidRDefault="00004F75" w:rsidP="00004F75">
            <w:pPr>
              <w:jc w:val="center"/>
              <w:rPr>
                <w:rFonts w:cstheme="minorHAnsi"/>
                <w:sz w:val="18"/>
                <w:szCs w:val="18"/>
              </w:rPr>
            </w:pPr>
            <w:r w:rsidRPr="005848E1">
              <w:rPr>
                <w:rFonts w:cstheme="minorHAnsi"/>
                <w:sz w:val="18"/>
                <w:szCs w:val="18"/>
              </w:rPr>
              <w:t>9450</w:t>
            </w:r>
          </w:p>
        </w:tc>
        <w:tc>
          <w:tcPr>
            <w:tcW w:w="1241" w:type="dxa"/>
            <w:noWrap/>
            <w:hideMark/>
          </w:tcPr>
          <w:p w14:paraId="073C157D" w14:textId="77777777" w:rsidR="00004F75" w:rsidRPr="005848E1" w:rsidRDefault="00004F75" w:rsidP="00004F75">
            <w:pPr>
              <w:jc w:val="center"/>
              <w:rPr>
                <w:rFonts w:cstheme="minorHAnsi"/>
                <w:sz w:val="18"/>
                <w:szCs w:val="18"/>
              </w:rPr>
            </w:pPr>
            <w:r w:rsidRPr="005848E1">
              <w:rPr>
                <w:rFonts w:cstheme="minorHAnsi"/>
                <w:sz w:val="18"/>
                <w:szCs w:val="18"/>
              </w:rPr>
              <w:t>12067</w:t>
            </w:r>
          </w:p>
        </w:tc>
        <w:tc>
          <w:tcPr>
            <w:tcW w:w="1132" w:type="dxa"/>
            <w:vAlign w:val="bottom"/>
          </w:tcPr>
          <w:p w14:paraId="588DCD0D" w14:textId="28A42E0E" w:rsidR="00004F75" w:rsidRPr="005848E1" w:rsidRDefault="00004F75" w:rsidP="00004F75">
            <w:pPr>
              <w:jc w:val="center"/>
              <w:rPr>
                <w:rFonts w:cstheme="minorHAnsi"/>
                <w:sz w:val="18"/>
                <w:szCs w:val="18"/>
              </w:rPr>
            </w:pPr>
            <w:r w:rsidRPr="005848E1">
              <w:rPr>
                <w:rFonts w:cstheme="minorHAnsi"/>
                <w:color w:val="000000"/>
                <w:sz w:val="18"/>
              </w:rPr>
              <w:t>9000</w:t>
            </w:r>
          </w:p>
        </w:tc>
        <w:tc>
          <w:tcPr>
            <w:tcW w:w="1132" w:type="dxa"/>
            <w:noWrap/>
            <w:hideMark/>
          </w:tcPr>
          <w:p w14:paraId="2710FDD4" w14:textId="2955B858" w:rsidR="00004F75" w:rsidRPr="005848E1" w:rsidRDefault="00004F75" w:rsidP="00004F75">
            <w:pPr>
              <w:jc w:val="center"/>
              <w:rPr>
                <w:rFonts w:cstheme="minorHAnsi"/>
                <w:sz w:val="18"/>
                <w:szCs w:val="18"/>
              </w:rPr>
            </w:pPr>
            <w:r w:rsidRPr="005848E1">
              <w:rPr>
                <w:rFonts w:cstheme="minorHAnsi"/>
                <w:sz w:val="18"/>
                <w:szCs w:val="18"/>
              </w:rPr>
              <w:t>105.0%</w:t>
            </w:r>
          </w:p>
        </w:tc>
        <w:tc>
          <w:tcPr>
            <w:tcW w:w="1132" w:type="dxa"/>
            <w:noWrap/>
            <w:hideMark/>
          </w:tcPr>
          <w:p w14:paraId="51E6884E" w14:textId="77777777" w:rsidR="00004F75" w:rsidRPr="005848E1" w:rsidRDefault="00004F75" w:rsidP="00004F75">
            <w:pPr>
              <w:jc w:val="center"/>
              <w:rPr>
                <w:rFonts w:cstheme="minorHAnsi"/>
                <w:sz w:val="18"/>
                <w:szCs w:val="18"/>
              </w:rPr>
            </w:pPr>
            <w:r w:rsidRPr="005848E1">
              <w:rPr>
                <w:rFonts w:cstheme="minorHAnsi"/>
                <w:sz w:val="18"/>
                <w:szCs w:val="18"/>
              </w:rPr>
              <w:t>134.1%</w:t>
            </w:r>
          </w:p>
        </w:tc>
      </w:tr>
      <w:tr w:rsidR="00004F75" w:rsidRPr="005848E1" w14:paraId="749F2DF6" w14:textId="77777777" w:rsidTr="002874FB">
        <w:trPr>
          <w:trHeight w:val="288"/>
        </w:trPr>
        <w:tc>
          <w:tcPr>
            <w:tcW w:w="502" w:type="dxa"/>
            <w:hideMark/>
          </w:tcPr>
          <w:p w14:paraId="0F2D622C" w14:textId="77777777" w:rsidR="00004F75" w:rsidRPr="005848E1" w:rsidRDefault="00004F75" w:rsidP="00004F75">
            <w:pPr>
              <w:jc w:val="center"/>
              <w:rPr>
                <w:rFonts w:cstheme="minorHAnsi"/>
                <w:sz w:val="18"/>
                <w:szCs w:val="18"/>
              </w:rPr>
            </w:pPr>
            <w:r w:rsidRPr="005848E1">
              <w:rPr>
                <w:rFonts w:cstheme="minorHAnsi"/>
                <w:sz w:val="18"/>
                <w:szCs w:val="18"/>
              </w:rPr>
              <w:t>10.</w:t>
            </w:r>
          </w:p>
        </w:tc>
        <w:tc>
          <w:tcPr>
            <w:tcW w:w="1131" w:type="dxa"/>
            <w:noWrap/>
            <w:hideMark/>
          </w:tcPr>
          <w:p w14:paraId="5B1BDC18" w14:textId="77777777" w:rsidR="00004F75" w:rsidRPr="005848E1" w:rsidRDefault="00004F75" w:rsidP="00004F75">
            <w:pPr>
              <w:jc w:val="center"/>
              <w:rPr>
                <w:rFonts w:cstheme="minorHAnsi"/>
                <w:sz w:val="18"/>
                <w:szCs w:val="18"/>
              </w:rPr>
            </w:pPr>
            <w:r w:rsidRPr="005848E1">
              <w:rPr>
                <w:rFonts w:cstheme="minorHAnsi"/>
                <w:sz w:val="18"/>
                <w:szCs w:val="18"/>
              </w:rPr>
              <w:t>Krāslava</w:t>
            </w:r>
          </w:p>
        </w:tc>
        <w:tc>
          <w:tcPr>
            <w:tcW w:w="1132" w:type="dxa"/>
            <w:noWrap/>
            <w:hideMark/>
          </w:tcPr>
          <w:p w14:paraId="56D761B4" w14:textId="77777777" w:rsidR="00004F75" w:rsidRPr="005848E1" w:rsidRDefault="00004F75" w:rsidP="00004F75">
            <w:pPr>
              <w:jc w:val="center"/>
              <w:rPr>
                <w:rFonts w:cstheme="minorHAnsi"/>
                <w:sz w:val="18"/>
                <w:szCs w:val="18"/>
              </w:rPr>
            </w:pPr>
            <w:r w:rsidRPr="005848E1">
              <w:rPr>
                <w:rFonts w:cstheme="minorHAnsi"/>
                <w:sz w:val="18"/>
                <w:szCs w:val="18"/>
              </w:rPr>
              <w:t>8878</w:t>
            </w:r>
          </w:p>
        </w:tc>
        <w:tc>
          <w:tcPr>
            <w:tcW w:w="1131" w:type="dxa"/>
            <w:noWrap/>
            <w:hideMark/>
          </w:tcPr>
          <w:p w14:paraId="1FCC2031" w14:textId="77777777" w:rsidR="00004F75" w:rsidRPr="005848E1" w:rsidRDefault="00004F75" w:rsidP="00004F75">
            <w:pPr>
              <w:jc w:val="center"/>
              <w:rPr>
                <w:rFonts w:cstheme="minorHAnsi"/>
                <w:sz w:val="18"/>
                <w:szCs w:val="18"/>
              </w:rPr>
            </w:pPr>
            <w:r w:rsidRPr="005848E1">
              <w:rPr>
                <w:rFonts w:cstheme="minorHAnsi"/>
                <w:sz w:val="18"/>
                <w:szCs w:val="18"/>
              </w:rPr>
              <w:t>6700</w:t>
            </w:r>
          </w:p>
        </w:tc>
        <w:tc>
          <w:tcPr>
            <w:tcW w:w="1132" w:type="dxa"/>
            <w:noWrap/>
            <w:hideMark/>
          </w:tcPr>
          <w:p w14:paraId="74FBBD8E" w14:textId="77777777" w:rsidR="00004F75" w:rsidRPr="005848E1" w:rsidRDefault="00004F75" w:rsidP="00004F75">
            <w:pPr>
              <w:jc w:val="center"/>
              <w:rPr>
                <w:rFonts w:cstheme="minorHAnsi"/>
                <w:sz w:val="18"/>
                <w:szCs w:val="18"/>
              </w:rPr>
            </w:pPr>
            <w:r w:rsidRPr="005848E1">
              <w:rPr>
                <w:rFonts w:cstheme="minorHAnsi"/>
                <w:sz w:val="18"/>
                <w:szCs w:val="18"/>
              </w:rPr>
              <w:t>232889</w:t>
            </w:r>
          </w:p>
        </w:tc>
        <w:tc>
          <w:tcPr>
            <w:tcW w:w="1132" w:type="dxa"/>
            <w:noWrap/>
            <w:hideMark/>
          </w:tcPr>
          <w:p w14:paraId="78A3F4E8"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44F76017" w14:textId="77777777" w:rsidR="00004F75" w:rsidRPr="005848E1" w:rsidRDefault="00004F75" w:rsidP="00004F75">
            <w:pPr>
              <w:jc w:val="center"/>
              <w:rPr>
                <w:rFonts w:cstheme="minorHAnsi"/>
                <w:sz w:val="18"/>
                <w:szCs w:val="18"/>
              </w:rPr>
            </w:pPr>
            <w:r w:rsidRPr="005848E1">
              <w:rPr>
                <w:rFonts w:cstheme="minorHAnsi"/>
                <w:sz w:val="18"/>
                <w:szCs w:val="18"/>
              </w:rPr>
              <w:t>267766</w:t>
            </w:r>
          </w:p>
        </w:tc>
        <w:tc>
          <w:tcPr>
            <w:tcW w:w="1132" w:type="dxa"/>
            <w:noWrap/>
            <w:hideMark/>
          </w:tcPr>
          <w:p w14:paraId="612E3D47" w14:textId="77777777" w:rsidR="00004F75" w:rsidRPr="005848E1" w:rsidRDefault="00004F75" w:rsidP="00004F75">
            <w:pPr>
              <w:jc w:val="center"/>
              <w:rPr>
                <w:rFonts w:cstheme="minorHAnsi"/>
                <w:sz w:val="18"/>
                <w:szCs w:val="18"/>
              </w:rPr>
            </w:pPr>
            <w:r w:rsidRPr="005848E1">
              <w:rPr>
                <w:rFonts w:cstheme="minorHAnsi"/>
                <w:sz w:val="18"/>
                <w:szCs w:val="18"/>
              </w:rPr>
              <w:t>95.2</w:t>
            </w:r>
          </w:p>
        </w:tc>
        <w:tc>
          <w:tcPr>
            <w:tcW w:w="1022" w:type="dxa"/>
            <w:noWrap/>
            <w:hideMark/>
          </w:tcPr>
          <w:p w14:paraId="45F1AE59" w14:textId="77777777" w:rsidR="00004F75" w:rsidRPr="005848E1" w:rsidRDefault="00004F75" w:rsidP="00004F75">
            <w:pPr>
              <w:jc w:val="center"/>
              <w:rPr>
                <w:rFonts w:cstheme="minorHAnsi"/>
                <w:sz w:val="18"/>
                <w:szCs w:val="18"/>
              </w:rPr>
            </w:pPr>
            <w:r w:rsidRPr="005848E1">
              <w:rPr>
                <w:rFonts w:cstheme="minorHAnsi"/>
                <w:sz w:val="18"/>
                <w:szCs w:val="18"/>
              </w:rPr>
              <w:t>734</w:t>
            </w:r>
          </w:p>
        </w:tc>
        <w:tc>
          <w:tcPr>
            <w:tcW w:w="1241" w:type="dxa"/>
            <w:noWrap/>
            <w:hideMark/>
          </w:tcPr>
          <w:p w14:paraId="63BA7933" w14:textId="77777777" w:rsidR="00004F75" w:rsidRPr="005848E1" w:rsidRDefault="00004F75" w:rsidP="00004F75">
            <w:pPr>
              <w:jc w:val="center"/>
              <w:rPr>
                <w:rFonts w:cstheme="minorHAnsi"/>
                <w:sz w:val="18"/>
                <w:szCs w:val="18"/>
              </w:rPr>
            </w:pPr>
            <w:r w:rsidRPr="005848E1">
              <w:rPr>
                <w:rFonts w:cstheme="minorHAnsi"/>
                <w:sz w:val="18"/>
                <w:szCs w:val="18"/>
              </w:rPr>
              <w:t>941</w:t>
            </w:r>
          </w:p>
        </w:tc>
        <w:tc>
          <w:tcPr>
            <w:tcW w:w="1132" w:type="dxa"/>
            <w:vAlign w:val="bottom"/>
          </w:tcPr>
          <w:p w14:paraId="4F3117B0" w14:textId="3D878E53" w:rsidR="00004F75" w:rsidRPr="005848E1" w:rsidRDefault="00004F75" w:rsidP="00004F75">
            <w:pPr>
              <w:jc w:val="center"/>
              <w:rPr>
                <w:rFonts w:cstheme="minorHAnsi"/>
                <w:sz w:val="18"/>
                <w:szCs w:val="18"/>
              </w:rPr>
            </w:pPr>
            <w:r w:rsidRPr="005848E1">
              <w:rPr>
                <w:rFonts w:cstheme="minorHAnsi"/>
                <w:color w:val="000000"/>
                <w:sz w:val="18"/>
              </w:rPr>
              <w:t>2100</w:t>
            </w:r>
          </w:p>
        </w:tc>
        <w:tc>
          <w:tcPr>
            <w:tcW w:w="1132" w:type="dxa"/>
            <w:noWrap/>
            <w:hideMark/>
          </w:tcPr>
          <w:p w14:paraId="03C896D0" w14:textId="530057B2" w:rsidR="00004F75" w:rsidRPr="005848E1" w:rsidRDefault="00004F75" w:rsidP="00004F75">
            <w:pPr>
              <w:jc w:val="center"/>
              <w:rPr>
                <w:rFonts w:cstheme="minorHAnsi"/>
                <w:sz w:val="18"/>
                <w:szCs w:val="18"/>
              </w:rPr>
            </w:pPr>
            <w:r w:rsidRPr="005848E1">
              <w:rPr>
                <w:rFonts w:cstheme="minorHAnsi"/>
                <w:sz w:val="18"/>
                <w:szCs w:val="18"/>
              </w:rPr>
              <w:t>34.9%</w:t>
            </w:r>
          </w:p>
        </w:tc>
        <w:tc>
          <w:tcPr>
            <w:tcW w:w="1132" w:type="dxa"/>
            <w:noWrap/>
            <w:hideMark/>
          </w:tcPr>
          <w:p w14:paraId="414E51A6" w14:textId="77777777" w:rsidR="00004F75" w:rsidRPr="005848E1" w:rsidRDefault="00004F75" w:rsidP="00004F75">
            <w:pPr>
              <w:jc w:val="center"/>
              <w:rPr>
                <w:rFonts w:cstheme="minorHAnsi"/>
                <w:sz w:val="18"/>
                <w:szCs w:val="18"/>
              </w:rPr>
            </w:pPr>
            <w:r w:rsidRPr="005848E1">
              <w:rPr>
                <w:rFonts w:cstheme="minorHAnsi"/>
                <w:sz w:val="18"/>
                <w:szCs w:val="18"/>
              </w:rPr>
              <w:t>44.8%</w:t>
            </w:r>
          </w:p>
        </w:tc>
      </w:tr>
      <w:tr w:rsidR="00004F75" w:rsidRPr="005848E1" w14:paraId="1D643279" w14:textId="77777777" w:rsidTr="002874FB">
        <w:trPr>
          <w:trHeight w:val="288"/>
        </w:trPr>
        <w:tc>
          <w:tcPr>
            <w:tcW w:w="502" w:type="dxa"/>
            <w:hideMark/>
          </w:tcPr>
          <w:p w14:paraId="19B31C59" w14:textId="77777777" w:rsidR="00004F75" w:rsidRPr="005848E1" w:rsidRDefault="00004F75" w:rsidP="00004F75">
            <w:pPr>
              <w:jc w:val="center"/>
              <w:rPr>
                <w:rFonts w:cstheme="minorHAnsi"/>
                <w:sz w:val="18"/>
                <w:szCs w:val="18"/>
              </w:rPr>
            </w:pPr>
            <w:r w:rsidRPr="005848E1">
              <w:rPr>
                <w:rFonts w:cstheme="minorHAnsi"/>
                <w:sz w:val="18"/>
                <w:szCs w:val="18"/>
              </w:rPr>
              <w:t>11.</w:t>
            </w:r>
          </w:p>
        </w:tc>
        <w:tc>
          <w:tcPr>
            <w:tcW w:w="1131" w:type="dxa"/>
            <w:noWrap/>
            <w:hideMark/>
          </w:tcPr>
          <w:p w14:paraId="07533E0E" w14:textId="77777777" w:rsidR="00004F75" w:rsidRPr="005848E1" w:rsidRDefault="00004F75" w:rsidP="00004F75">
            <w:pPr>
              <w:jc w:val="center"/>
              <w:rPr>
                <w:rFonts w:cstheme="minorHAnsi"/>
                <w:sz w:val="18"/>
                <w:szCs w:val="18"/>
              </w:rPr>
            </w:pPr>
            <w:r w:rsidRPr="005848E1">
              <w:rPr>
                <w:rFonts w:cstheme="minorHAnsi"/>
                <w:sz w:val="18"/>
                <w:szCs w:val="18"/>
              </w:rPr>
              <w:t>Kuldīga</w:t>
            </w:r>
          </w:p>
        </w:tc>
        <w:tc>
          <w:tcPr>
            <w:tcW w:w="1132" w:type="dxa"/>
            <w:noWrap/>
            <w:hideMark/>
          </w:tcPr>
          <w:p w14:paraId="1F8049A6" w14:textId="77777777" w:rsidR="00004F75" w:rsidRPr="005848E1" w:rsidRDefault="00004F75" w:rsidP="00004F75">
            <w:pPr>
              <w:jc w:val="center"/>
              <w:rPr>
                <w:rFonts w:cstheme="minorHAnsi"/>
                <w:sz w:val="18"/>
                <w:szCs w:val="18"/>
              </w:rPr>
            </w:pPr>
            <w:r w:rsidRPr="005848E1">
              <w:rPr>
                <w:rFonts w:cstheme="minorHAnsi"/>
                <w:sz w:val="18"/>
                <w:szCs w:val="18"/>
              </w:rPr>
              <w:t>11237</w:t>
            </w:r>
          </w:p>
        </w:tc>
        <w:tc>
          <w:tcPr>
            <w:tcW w:w="1131" w:type="dxa"/>
            <w:noWrap/>
            <w:hideMark/>
          </w:tcPr>
          <w:p w14:paraId="17961F60" w14:textId="77777777" w:rsidR="00004F75" w:rsidRPr="005848E1" w:rsidRDefault="00004F75" w:rsidP="00004F75">
            <w:pPr>
              <w:jc w:val="center"/>
              <w:rPr>
                <w:rFonts w:cstheme="minorHAnsi"/>
                <w:sz w:val="18"/>
                <w:szCs w:val="18"/>
              </w:rPr>
            </w:pPr>
            <w:r w:rsidRPr="005848E1">
              <w:rPr>
                <w:rFonts w:cstheme="minorHAnsi"/>
                <w:sz w:val="18"/>
                <w:szCs w:val="18"/>
              </w:rPr>
              <w:t>9960</w:t>
            </w:r>
          </w:p>
        </w:tc>
        <w:tc>
          <w:tcPr>
            <w:tcW w:w="1132" w:type="dxa"/>
            <w:noWrap/>
            <w:hideMark/>
          </w:tcPr>
          <w:p w14:paraId="753E76F2" w14:textId="77777777" w:rsidR="00004F75" w:rsidRPr="005848E1" w:rsidRDefault="00004F75" w:rsidP="00004F75">
            <w:pPr>
              <w:jc w:val="center"/>
              <w:rPr>
                <w:rFonts w:cstheme="minorHAnsi"/>
                <w:sz w:val="18"/>
                <w:szCs w:val="18"/>
              </w:rPr>
            </w:pPr>
            <w:r w:rsidRPr="005848E1">
              <w:rPr>
                <w:rFonts w:cstheme="minorHAnsi"/>
                <w:sz w:val="18"/>
                <w:szCs w:val="18"/>
              </w:rPr>
              <w:t>224253</w:t>
            </w:r>
          </w:p>
        </w:tc>
        <w:tc>
          <w:tcPr>
            <w:tcW w:w="1132" w:type="dxa"/>
            <w:noWrap/>
            <w:hideMark/>
          </w:tcPr>
          <w:p w14:paraId="78661048"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7E8B896C" w14:textId="77777777" w:rsidR="00004F75" w:rsidRPr="005848E1" w:rsidRDefault="00004F75" w:rsidP="00004F75">
            <w:pPr>
              <w:jc w:val="center"/>
              <w:rPr>
                <w:rFonts w:cstheme="minorHAnsi"/>
                <w:sz w:val="18"/>
                <w:szCs w:val="18"/>
              </w:rPr>
            </w:pPr>
            <w:r w:rsidRPr="005848E1">
              <w:rPr>
                <w:rFonts w:cstheme="minorHAnsi"/>
                <w:sz w:val="18"/>
                <w:szCs w:val="18"/>
              </w:rPr>
              <w:t>563429</w:t>
            </w:r>
          </w:p>
        </w:tc>
        <w:tc>
          <w:tcPr>
            <w:tcW w:w="1132" w:type="dxa"/>
            <w:noWrap/>
            <w:hideMark/>
          </w:tcPr>
          <w:p w14:paraId="4A23EA65" w14:textId="77777777" w:rsidR="00004F75" w:rsidRPr="005848E1" w:rsidRDefault="00004F75" w:rsidP="00004F75">
            <w:pPr>
              <w:jc w:val="center"/>
              <w:rPr>
                <w:rFonts w:cstheme="minorHAnsi"/>
                <w:sz w:val="18"/>
                <w:szCs w:val="18"/>
              </w:rPr>
            </w:pPr>
            <w:r w:rsidRPr="005848E1">
              <w:rPr>
                <w:rFonts w:cstheme="minorHAnsi"/>
                <w:sz w:val="18"/>
                <w:szCs w:val="18"/>
              </w:rPr>
              <w:t>61.7</w:t>
            </w:r>
          </w:p>
        </w:tc>
        <w:tc>
          <w:tcPr>
            <w:tcW w:w="1022" w:type="dxa"/>
            <w:noWrap/>
            <w:hideMark/>
          </w:tcPr>
          <w:p w14:paraId="5EE40FC3" w14:textId="77777777" w:rsidR="00004F75" w:rsidRPr="005848E1" w:rsidRDefault="00004F75" w:rsidP="00004F75">
            <w:pPr>
              <w:jc w:val="center"/>
              <w:rPr>
                <w:rFonts w:cstheme="minorHAnsi"/>
                <w:sz w:val="18"/>
                <w:szCs w:val="18"/>
              </w:rPr>
            </w:pPr>
            <w:r w:rsidRPr="005848E1">
              <w:rPr>
                <w:rFonts w:cstheme="minorHAnsi"/>
                <w:sz w:val="18"/>
                <w:szCs w:val="18"/>
              </w:rPr>
              <w:t>1544</w:t>
            </w:r>
          </w:p>
        </w:tc>
        <w:tc>
          <w:tcPr>
            <w:tcW w:w="1241" w:type="dxa"/>
            <w:noWrap/>
            <w:hideMark/>
          </w:tcPr>
          <w:p w14:paraId="6E3D9B55" w14:textId="77777777" w:rsidR="00004F75" w:rsidRPr="005848E1" w:rsidRDefault="00004F75" w:rsidP="00004F75">
            <w:pPr>
              <w:jc w:val="center"/>
              <w:rPr>
                <w:rFonts w:cstheme="minorHAnsi"/>
                <w:sz w:val="18"/>
                <w:szCs w:val="18"/>
              </w:rPr>
            </w:pPr>
            <w:r w:rsidRPr="005848E1">
              <w:rPr>
                <w:rFonts w:cstheme="minorHAnsi"/>
                <w:sz w:val="18"/>
                <w:szCs w:val="18"/>
              </w:rPr>
              <w:t>1622</w:t>
            </w:r>
          </w:p>
        </w:tc>
        <w:tc>
          <w:tcPr>
            <w:tcW w:w="1132" w:type="dxa"/>
            <w:vAlign w:val="bottom"/>
          </w:tcPr>
          <w:p w14:paraId="5F5AE87B" w14:textId="146BEBAF" w:rsidR="00004F75" w:rsidRPr="005848E1" w:rsidRDefault="00004F75" w:rsidP="00004F75">
            <w:pPr>
              <w:jc w:val="center"/>
              <w:rPr>
                <w:rFonts w:cstheme="minorHAnsi"/>
                <w:sz w:val="18"/>
                <w:szCs w:val="18"/>
              </w:rPr>
            </w:pPr>
            <w:r w:rsidRPr="005848E1">
              <w:rPr>
                <w:rFonts w:cstheme="minorHAnsi"/>
                <w:color w:val="000000"/>
                <w:sz w:val="18"/>
              </w:rPr>
              <w:t>7500</w:t>
            </w:r>
          </w:p>
        </w:tc>
        <w:tc>
          <w:tcPr>
            <w:tcW w:w="1132" w:type="dxa"/>
            <w:noWrap/>
            <w:hideMark/>
          </w:tcPr>
          <w:p w14:paraId="4C7CF082" w14:textId="2966947A" w:rsidR="00004F75" w:rsidRPr="005848E1" w:rsidRDefault="00004F75" w:rsidP="00004F75">
            <w:pPr>
              <w:jc w:val="center"/>
              <w:rPr>
                <w:rFonts w:cstheme="minorHAnsi"/>
                <w:sz w:val="18"/>
                <w:szCs w:val="18"/>
              </w:rPr>
            </w:pPr>
            <w:r w:rsidRPr="005848E1">
              <w:rPr>
                <w:rFonts w:cstheme="minorHAnsi"/>
                <w:sz w:val="18"/>
                <w:szCs w:val="18"/>
              </w:rPr>
              <w:t>20.6%</w:t>
            </w:r>
          </w:p>
        </w:tc>
        <w:tc>
          <w:tcPr>
            <w:tcW w:w="1132" w:type="dxa"/>
            <w:noWrap/>
            <w:hideMark/>
          </w:tcPr>
          <w:p w14:paraId="702382F7" w14:textId="77777777" w:rsidR="00004F75" w:rsidRPr="005848E1" w:rsidRDefault="00004F75" w:rsidP="00004F75">
            <w:pPr>
              <w:jc w:val="center"/>
              <w:rPr>
                <w:rFonts w:cstheme="minorHAnsi"/>
                <w:sz w:val="18"/>
                <w:szCs w:val="18"/>
              </w:rPr>
            </w:pPr>
            <w:r w:rsidRPr="005848E1">
              <w:rPr>
                <w:rFonts w:cstheme="minorHAnsi"/>
                <w:sz w:val="18"/>
                <w:szCs w:val="18"/>
              </w:rPr>
              <w:t>21.6%</w:t>
            </w:r>
          </w:p>
        </w:tc>
      </w:tr>
      <w:tr w:rsidR="00004F75" w:rsidRPr="005848E1" w14:paraId="4E1A430A" w14:textId="77777777" w:rsidTr="002874FB">
        <w:trPr>
          <w:trHeight w:val="449"/>
        </w:trPr>
        <w:tc>
          <w:tcPr>
            <w:tcW w:w="502" w:type="dxa"/>
            <w:hideMark/>
          </w:tcPr>
          <w:p w14:paraId="27F0FF6F" w14:textId="77777777" w:rsidR="00004F75" w:rsidRPr="005848E1" w:rsidRDefault="00004F75" w:rsidP="00004F75">
            <w:pPr>
              <w:jc w:val="center"/>
              <w:rPr>
                <w:rFonts w:cstheme="minorHAnsi"/>
                <w:sz w:val="18"/>
                <w:szCs w:val="18"/>
              </w:rPr>
            </w:pPr>
            <w:r w:rsidRPr="005848E1">
              <w:rPr>
                <w:rFonts w:cstheme="minorHAnsi"/>
                <w:sz w:val="18"/>
                <w:szCs w:val="18"/>
              </w:rPr>
              <w:t>12.</w:t>
            </w:r>
          </w:p>
        </w:tc>
        <w:tc>
          <w:tcPr>
            <w:tcW w:w="1131" w:type="dxa"/>
            <w:noWrap/>
            <w:hideMark/>
          </w:tcPr>
          <w:p w14:paraId="638416FF" w14:textId="77777777" w:rsidR="00004F75" w:rsidRPr="005848E1" w:rsidRDefault="00004F75" w:rsidP="00004F75">
            <w:pPr>
              <w:jc w:val="center"/>
              <w:rPr>
                <w:rFonts w:cstheme="minorHAnsi"/>
                <w:sz w:val="18"/>
                <w:szCs w:val="18"/>
              </w:rPr>
            </w:pPr>
            <w:r w:rsidRPr="005848E1">
              <w:rPr>
                <w:rFonts w:cstheme="minorHAnsi"/>
                <w:sz w:val="18"/>
                <w:szCs w:val="18"/>
              </w:rPr>
              <w:t>Ķekava-</w:t>
            </w:r>
            <w:proofErr w:type="spellStart"/>
            <w:r w:rsidRPr="005848E1">
              <w:rPr>
                <w:rFonts w:cstheme="minorHAnsi"/>
                <w:sz w:val="18"/>
                <w:szCs w:val="18"/>
              </w:rPr>
              <w:t>Valdlauči</w:t>
            </w:r>
            <w:proofErr w:type="spellEnd"/>
          </w:p>
        </w:tc>
        <w:tc>
          <w:tcPr>
            <w:tcW w:w="1132" w:type="dxa"/>
            <w:noWrap/>
            <w:hideMark/>
          </w:tcPr>
          <w:p w14:paraId="5D730E06" w14:textId="77777777" w:rsidR="00004F75" w:rsidRPr="005848E1" w:rsidRDefault="00004F75" w:rsidP="00004F75">
            <w:pPr>
              <w:jc w:val="center"/>
              <w:rPr>
                <w:rFonts w:cstheme="minorHAnsi"/>
                <w:sz w:val="18"/>
                <w:szCs w:val="18"/>
              </w:rPr>
            </w:pPr>
            <w:r w:rsidRPr="005848E1">
              <w:rPr>
                <w:rFonts w:cstheme="minorHAnsi"/>
                <w:sz w:val="18"/>
                <w:szCs w:val="18"/>
              </w:rPr>
              <w:t>10988</w:t>
            </w:r>
          </w:p>
        </w:tc>
        <w:tc>
          <w:tcPr>
            <w:tcW w:w="1131" w:type="dxa"/>
            <w:noWrap/>
            <w:hideMark/>
          </w:tcPr>
          <w:p w14:paraId="21EDF0C5" w14:textId="77777777" w:rsidR="00004F75" w:rsidRPr="005848E1" w:rsidRDefault="00004F75" w:rsidP="00004F75">
            <w:pPr>
              <w:jc w:val="center"/>
              <w:rPr>
                <w:rFonts w:cstheme="minorHAnsi"/>
                <w:sz w:val="18"/>
                <w:szCs w:val="18"/>
              </w:rPr>
            </w:pPr>
            <w:r w:rsidRPr="005848E1">
              <w:rPr>
                <w:rFonts w:cstheme="minorHAnsi"/>
                <w:sz w:val="18"/>
                <w:szCs w:val="18"/>
              </w:rPr>
              <w:t>9856</w:t>
            </w:r>
          </w:p>
        </w:tc>
        <w:tc>
          <w:tcPr>
            <w:tcW w:w="1132" w:type="dxa"/>
            <w:noWrap/>
            <w:hideMark/>
          </w:tcPr>
          <w:p w14:paraId="403A8152" w14:textId="77777777" w:rsidR="00004F75" w:rsidRPr="005848E1" w:rsidRDefault="00004F75" w:rsidP="00004F75">
            <w:pPr>
              <w:jc w:val="center"/>
              <w:rPr>
                <w:rFonts w:cstheme="minorHAnsi"/>
                <w:sz w:val="18"/>
                <w:szCs w:val="18"/>
              </w:rPr>
            </w:pPr>
            <w:r w:rsidRPr="005848E1">
              <w:rPr>
                <w:rFonts w:cstheme="minorHAnsi"/>
                <w:sz w:val="18"/>
                <w:szCs w:val="18"/>
              </w:rPr>
              <w:t>782721</w:t>
            </w:r>
          </w:p>
        </w:tc>
        <w:tc>
          <w:tcPr>
            <w:tcW w:w="1132" w:type="dxa"/>
            <w:noWrap/>
            <w:hideMark/>
          </w:tcPr>
          <w:p w14:paraId="1F7FF2C5" w14:textId="77777777" w:rsidR="00004F75" w:rsidRPr="005848E1" w:rsidRDefault="00004F75" w:rsidP="00004F75">
            <w:pPr>
              <w:jc w:val="center"/>
              <w:rPr>
                <w:rFonts w:cstheme="minorHAnsi"/>
                <w:sz w:val="18"/>
                <w:szCs w:val="18"/>
              </w:rPr>
            </w:pPr>
            <w:r w:rsidRPr="005848E1">
              <w:rPr>
                <w:rFonts w:cstheme="minorHAnsi"/>
                <w:sz w:val="18"/>
                <w:szCs w:val="18"/>
              </w:rPr>
              <w:t>1850</w:t>
            </w:r>
          </w:p>
        </w:tc>
        <w:tc>
          <w:tcPr>
            <w:tcW w:w="1131" w:type="dxa"/>
            <w:noWrap/>
            <w:hideMark/>
          </w:tcPr>
          <w:p w14:paraId="0A912A17" w14:textId="77777777" w:rsidR="00004F75" w:rsidRPr="005848E1" w:rsidRDefault="00004F75" w:rsidP="00004F75">
            <w:pPr>
              <w:jc w:val="center"/>
              <w:rPr>
                <w:rFonts w:cstheme="minorHAnsi"/>
                <w:sz w:val="18"/>
                <w:szCs w:val="18"/>
              </w:rPr>
            </w:pPr>
            <w:r w:rsidRPr="005848E1">
              <w:rPr>
                <w:rFonts w:cstheme="minorHAnsi"/>
                <w:sz w:val="18"/>
                <w:szCs w:val="18"/>
              </w:rPr>
              <w:t>906794</w:t>
            </w:r>
          </w:p>
        </w:tc>
        <w:tc>
          <w:tcPr>
            <w:tcW w:w="1132" w:type="dxa"/>
            <w:noWrap/>
            <w:hideMark/>
          </w:tcPr>
          <w:p w14:paraId="7E086282" w14:textId="77777777" w:rsidR="00004F75" w:rsidRPr="005848E1" w:rsidRDefault="00004F75" w:rsidP="00004F75">
            <w:pPr>
              <w:jc w:val="center"/>
              <w:rPr>
                <w:rFonts w:cstheme="minorHAnsi"/>
                <w:sz w:val="18"/>
                <w:szCs w:val="18"/>
              </w:rPr>
            </w:pPr>
            <w:r w:rsidRPr="005848E1">
              <w:rPr>
                <w:rFonts w:cstheme="minorHAnsi"/>
                <w:sz w:val="18"/>
                <w:szCs w:val="18"/>
              </w:rPr>
              <w:t>217.6</w:t>
            </w:r>
          </w:p>
        </w:tc>
        <w:tc>
          <w:tcPr>
            <w:tcW w:w="1022" w:type="dxa"/>
            <w:noWrap/>
            <w:hideMark/>
          </w:tcPr>
          <w:p w14:paraId="22B8113C" w14:textId="77777777" w:rsidR="00004F75" w:rsidRPr="005848E1" w:rsidRDefault="00004F75" w:rsidP="00004F75">
            <w:pPr>
              <w:jc w:val="center"/>
              <w:rPr>
                <w:rFonts w:cstheme="minorHAnsi"/>
                <w:sz w:val="18"/>
                <w:szCs w:val="18"/>
              </w:rPr>
            </w:pPr>
            <w:r w:rsidRPr="005848E1">
              <w:rPr>
                <w:rFonts w:cstheme="minorHAnsi"/>
                <w:sz w:val="18"/>
                <w:szCs w:val="18"/>
              </w:rPr>
              <w:t>2484</w:t>
            </w:r>
          </w:p>
        </w:tc>
        <w:tc>
          <w:tcPr>
            <w:tcW w:w="1241" w:type="dxa"/>
            <w:noWrap/>
            <w:hideMark/>
          </w:tcPr>
          <w:p w14:paraId="0A79F5F4" w14:textId="77777777" w:rsidR="00004F75" w:rsidRPr="005848E1" w:rsidRDefault="00004F75" w:rsidP="00004F75">
            <w:pPr>
              <w:jc w:val="center"/>
              <w:rPr>
                <w:rFonts w:cstheme="minorHAnsi"/>
                <w:sz w:val="18"/>
                <w:szCs w:val="18"/>
              </w:rPr>
            </w:pPr>
            <w:r w:rsidRPr="005848E1">
              <w:rPr>
                <w:rFonts w:cstheme="minorHAnsi"/>
                <w:sz w:val="18"/>
                <w:szCs w:val="18"/>
              </w:rPr>
              <w:t>3133</w:t>
            </w:r>
          </w:p>
        </w:tc>
        <w:tc>
          <w:tcPr>
            <w:tcW w:w="1132" w:type="dxa"/>
            <w:vAlign w:val="bottom"/>
          </w:tcPr>
          <w:p w14:paraId="303D5AAD" w14:textId="0B3D50C6" w:rsidR="00004F75" w:rsidRPr="005848E1" w:rsidRDefault="00004F75" w:rsidP="00004F75">
            <w:pPr>
              <w:jc w:val="center"/>
              <w:rPr>
                <w:rFonts w:cstheme="minorHAnsi"/>
                <w:sz w:val="18"/>
                <w:szCs w:val="18"/>
              </w:rPr>
            </w:pPr>
            <w:r w:rsidRPr="005848E1">
              <w:rPr>
                <w:rFonts w:cstheme="minorHAnsi"/>
                <w:color w:val="000000"/>
                <w:sz w:val="18"/>
              </w:rPr>
              <w:t>0</w:t>
            </w:r>
          </w:p>
        </w:tc>
        <w:tc>
          <w:tcPr>
            <w:tcW w:w="1132" w:type="dxa"/>
            <w:noWrap/>
            <w:hideMark/>
          </w:tcPr>
          <w:p w14:paraId="03DD4C3D" w14:textId="3D95A08F" w:rsidR="00004F75" w:rsidRPr="005848E1" w:rsidRDefault="00004F75" w:rsidP="00004F75">
            <w:pPr>
              <w:jc w:val="center"/>
              <w:rPr>
                <w:rFonts w:cstheme="minorHAnsi"/>
                <w:sz w:val="18"/>
                <w:szCs w:val="18"/>
              </w:rPr>
            </w:pPr>
            <w:r w:rsidRPr="005848E1">
              <w:rPr>
                <w:rFonts w:cstheme="minorHAnsi"/>
                <w:sz w:val="18"/>
                <w:szCs w:val="18"/>
              </w:rPr>
              <w:t>N/A</w:t>
            </w:r>
          </w:p>
        </w:tc>
        <w:tc>
          <w:tcPr>
            <w:tcW w:w="1132" w:type="dxa"/>
            <w:noWrap/>
            <w:hideMark/>
          </w:tcPr>
          <w:p w14:paraId="5BC27548" w14:textId="77777777" w:rsidR="00004F75" w:rsidRPr="005848E1" w:rsidRDefault="00004F75" w:rsidP="00004F75">
            <w:pPr>
              <w:jc w:val="center"/>
              <w:rPr>
                <w:rFonts w:cstheme="minorHAnsi"/>
                <w:sz w:val="18"/>
                <w:szCs w:val="18"/>
              </w:rPr>
            </w:pPr>
            <w:r w:rsidRPr="005848E1">
              <w:rPr>
                <w:rFonts w:cstheme="minorHAnsi"/>
                <w:sz w:val="18"/>
                <w:szCs w:val="18"/>
              </w:rPr>
              <w:t>N/A</w:t>
            </w:r>
          </w:p>
        </w:tc>
      </w:tr>
      <w:tr w:rsidR="00004F75" w:rsidRPr="005848E1" w14:paraId="2C418658" w14:textId="77777777" w:rsidTr="002874FB">
        <w:trPr>
          <w:trHeight w:val="288"/>
        </w:trPr>
        <w:tc>
          <w:tcPr>
            <w:tcW w:w="502" w:type="dxa"/>
            <w:hideMark/>
          </w:tcPr>
          <w:p w14:paraId="608AC872" w14:textId="77777777" w:rsidR="00004F75" w:rsidRPr="005848E1" w:rsidRDefault="00004F75" w:rsidP="00004F75">
            <w:pPr>
              <w:jc w:val="center"/>
              <w:rPr>
                <w:rFonts w:cstheme="minorHAnsi"/>
                <w:sz w:val="18"/>
                <w:szCs w:val="18"/>
              </w:rPr>
            </w:pPr>
            <w:r w:rsidRPr="005848E1">
              <w:rPr>
                <w:rFonts w:cstheme="minorHAnsi"/>
                <w:sz w:val="18"/>
                <w:szCs w:val="18"/>
              </w:rPr>
              <w:t>13.</w:t>
            </w:r>
          </w:p>
        </w:tc>
        <w:tc>
          <w:tcPr>
            <w:tcW w:w="1131" w:type="dxa"/>
            <w:noWrap/>
            <w:hideMark/>
          </w:tcPr>
          <w:p w14:paraId="4738BA3F" w14:textId="77777777" w:rsidR="00004F75" w:rsidRPr="005848E1" w:rsidRDefault="00004F75" w:rsidP="00004F75">
            <w:pPr>
              <w:jc w:val="center"/>
              <w:rPr>
                <w:rFonts w:cstheme="minorHAnsi"/>
                <w:sz w:val="18"/>
                <w:szCs w:val="18"/>
              </w:rPr>
            </w:pPr>
            <w:r w:rsidRPr="005848E1">
              <w:rPr>
                <w:rFonts w:cstheme="minorHAnsi"/>
                <w:sz w:val="18"/>
                <w:szCs w:val="18"/>
              </w:rPr>
              <w:t>Liepāja</w:t>
            </w:r>
          </w:p>
        </w:tc>
        <w:tc>
          <w:tcPr>
            <w:tcW w:w="1132" w:type="dxa"/>
            <w:noWrap/>
            <w:hideMark/>
          </w:tcPr>
          <w:p w14:paraId="664DCDE3" w14:textId="77777777" w:rsidR="00004F75" w:rsidRPr="005848E1" w:rsidRDefault="00004F75" w:rsidP="00004F75">
            <w:pPr>
              <w:jc w:val="center"/>
              <w:rPr>
                <w:rFonts w:cstheme="minorHAnsi"/>
                <w:sz w:val="18"/>
                <w:szCs w:val="18"/>
              </w:rPr>
            </w:pPr>
            <w:r w:rsidRPr="005848E1">
              <w:rPr>
                <w:rFonts w:cstheme="minorHAnsi"/>
                <w:sz w:val="18"/>
                <w:szCs w:val="18"/>
              </w:rPr>
              <w:t>74637</w:t>
            </w:r>
          </w:p>
        </w:tc>
        <w:tc>
          <w:tcPr>
            <w:tcW w:w="1131" w:type="dxa"/>
            <w:noWrap/>
            <w:hideMark/>
          </w:tcPr>
          <w:p w14:paraId="51E076D9" w14:textId="77777777" w:rsidR="00004F75" w:rsidRPr="005848E1" w:rsidRDefault="00004F75" w:rsidP="00004F75">
            <w:pPr>
              <w:jc w:val="center"/>
              <w:rPr>
                <w:rFonts w:cstheme="minorHAnsi"/>
                <w:sz w:val="18"/>
                <w:szCs w:val="18"/>
              </w:rPr>
            </w:pPr>
            <w:r w:rsidRPr="005848E1">
              <w:rPr>
                <w:rFonts w:cstheme="minorHAnsi"/>
                <w:sz w:val="18"/>
                <w:szCs w:val="18"/>
              </w:rPr>
              <w:t>74087</w:t>
            </w:r>
          </w:p>
        </w:tc>
        <w:tc>
          <w:tcPr>
            <w:tcW w:w="1132" w:type="dxa"/>
            <w:noWrap/>
            <w:hideMark/>
          </w:tcPr>
          <w:p w14:paraId="2B3C4690" w14:textId="77777777" w:rsidR="00004F75" w:rsidRPr="005848E1" w:rsidRDefault="00004F75" w:rsidP="00004F75">
            <w:pPr>
              <w:jc w:val="center"/>
              <w:rPr>
                <w:rFonts w:cstheme="minorHAnsi"/>
                <w:sz w:val="18"/>
                <w:szCs w:val="18"/>
              </w:rPr>
            </w:pPr>
            <w:r w:rsidRPr="005848E1">
              <w:rPr>
                <w:rFonts w:cstheme="minorHAnsi"/>
                <w:sz w:val="18"/>
                <w:szCs w:val="18"/>
              </w:rPr>
              <w:t>2099943</w:t>
            </w:r>
          </w:p>
        </w:tc>
        <w:tc>
          <w:tcPr>
            <w:tcW w:w="1132" w:type="dxa"/>
            <w:noWrap/>
            <w:hideMark/>
          </w:tcPr>
          <w:p w14:paraId="426BD316"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3D8DC57D" w14:textId="77777777" w:rsidR="00004F75" w:rsidRPr="005848E1" w:rsidRDefault="00004F75" w:rsidP="00004F75">
            <w:pPr>
              <w:jc w:val="center"/>
              <w:rPr>
                <w:rFonts w:cstheme="minorHAnsi"/>
                <w:sz w:val="18"/>
                <w:szCs w:val="18"/>
              </w:rPr>
            </w:pPr>
            <w:r w:rsidRPr="005848E1">
              <w:rPr>
                <w:rFonts w:cstheme="minorHAnsi"/>
                <w:sz w:val="18"/>
                <w:szCs w:val="18"/>
              </w:rPr>
              <w:t>5439239</w:t>
            </w:r>
          </w:p>
        </w:tc>
        <w:tc>
          <w:tcPr>
            <w:tcW w:w="1132" w:type="dxa"/>
            <w:noWrap/>
            <w:hideMark/>
          </w:tcPr>
          <w:p w14:paraId="02DE25BB" w14:textId="77777777" w:rsidR="00004F75" w:rsidRPr="005848E1" w:rsidRDefault="00004F75" w:rsidP="00004F75">
            <w:pPr>
              <w:jc w:val="center"/>
              <w:rPr>
                <w:rFonts w:cstheme="minorHAnsi"/>
                <w:sz w:val="18"/>
                <w:szCs w:val="18"/>
              </w:rPr>
            </w:pPr>
            <w:r w:rsidRPr="005848E1">
              <w:rPr>
                <w:rFonts w:cstheme="minorHAnsi"/>
                <w:sz w:val="18"/>
                <w:szCs w:val="18"/>
              </w:rPr>
              <w:t>77.7</w:t>
            </w:r>
          </w:p>
        </w:tc>
        <w:tc>
          <w:tcPr>
            <w:tcW w:w="1022" w:type="dxa"/>
            <w:noWrap/>
            <w:hideMark/>
          </w:tcPr>
          <w:p w14:paraId="1F5A17D4" w14:textId="77777777" w:rsidR="00004F75" w:rsidRPr="005848E1" w:rsidRDefault="00004F75" w:rsidP="00004F75">
            <w:pPr>
              <w:jc w:val="center"/>
              <w:rPr>
                <w:rFonts w:cstheme="minorHAnsi"/>
                <w:sz w:val="18"/>
                <w:szCs w:val="18"/>
              </w:rPr>
            </w:pPr>
            <w:r w:rsidRPr="005848E1">
              <w:rPr>
                <w:rFonts w:cstheme="minorHAnsi"/>
                <w:sz w:val="18"/>
                <w:szCs w:val="18"/>
              </w:rPr>
              <w:t>14902</w:t>
            </w:r>
          </w:p>
        </w:tc>
        <w:tc>
          <w:tcPr>
            <w:tcW w:w="1241" w:type="dxa"/>
            <w:noWrap/>
            <w:hideMark/>
          </w:tcPr>
          <w:p w14:paraId="5E50EFE4" w14:textId="77777777" w:rsidR="00004F75" w:rsidRPr="005848E1" w:rsidRDefault="00004F75" w:rsidP="00004F75">
            <w:pPr>
              <w:jc w:val="center"/>
              <w:rPr>
                <w:rFonts w:cstheme="minorHAnsi"/>
                <w:sz w:val="18"/>
                <w:szCs w:val="18"/>
              </w:rPr>
            </w:pPr>
            <w:r w:rsidRPr="005848E1">
              <w:rPr>
                <w:rFonts w:cstheme="minorHAnsi"/>
                <w:sz w:val="18"/>
                <w:szCs w:val="18"/>
              </w:rPr>
              <w:t>14945</w:t>
            </w:r>
          </w:p>
        </w:tc>
        <w:tc>
          <w:tcPr>
            <w:tcW w:w="1132" w:type="dxa"/>
            <w:vAlign w:val="bottom"/>
          </w:tcPr>
          <w:p w14:paraId="0B3EC99D" w14:textId="4A50783F" w:rsidR="00004F75" w:rsidRPr="005848E1" w:rsidRDefault="00004F75" w:rsidP="00004F75">
            <w:pPr>
              <w:jc w:val="center"/>
              <w:rPr>
                <w:rFonts w:cstheme="minorHAnsi"/>
                <w:sz w:val="18"/>
                <w:szCs w:val="18"/>
              </w:rPr>
            </w:pPr>
            <w:r w:rsidRPr="005848E1">
              <w:rPr>
                <w:rFonts w:cstheme="minorHAnsi"/>
                <w:color w:val="000000"/>
                <w:sz w:val="18"/>
              </w:rPr>
              <w:t>55000</w:t>
            </w:r>
          </w:p>
        </w:tc>
        <w:tc>
          <w:tcPr>
            <w:tcW w:w="1132" w:type="dxa"/>
            <w:noWrap/>
            <w:hideMark/>
          </w:tcPr>
          <w:p w14:paraId="620FE06F" w14:textId="3CCC78B0" w:rsidR="00004F75" w:rsidRPr="005848E1" w:rsidRDefault="00004F75" w:rsidP="00004F75">
            <w:pPr>
              <w:jc w:val="center"/>
              <w:rPr>
                <w:rFonts w:cstheme="minorHAnsi"/>
                <w:sz w:val="18"/>
                <w:szCs w:val="18"/>
              </w:rPr>
            </w:pPr>
            <w:r w:rsidRPr="005848E1">
              <w:rPr>
                <w:rFonts w:cstheme="minorHAnsi"/>
                <w:sz w:val="18"/>
                <w:szCs w:val="18"/>
              </w:rPr>
              <w:t>27.1%</w:t>
            </w:r>
          </w:p>
        </w:tc>
        <w:tc>
          <w:tcPr>
            <w:tcW w:w="1132" w:type="dxa"/>
            <w:noWrap/>
            <w:hideMark/>
          </w:tcPr>
          <w:p w14:paraId="1621DDAA" w14:textId="77777777" w:rsidR="00004F75" w:rsidRPr="005848E1" w:rsidRDefault="00004F75" w:rsidP="00004F75">
            <w:pPr>
              <w:jc w:val="center"/>
              <w:rPr>
                <w:rFonts w:cstheme="minorHAnsi"/>
                <w:sz w:val="18"/>
                <w:szCs w:val="18"/>
              </w:rPr>
            </w:pPr>
            <w:r w:rsidRPr="005848E1">
              <w:rPr>
                <w:rFonts w:cstheme="minorHAnsi"/>
                <w:sz w:val="18"/>
                <w:szCs w:val="18"/>
              </w:rPr>
              <w:t>27.2%</w:t>
            </w:r>
          </w:p>
        </w:tc>
      </w:tr>
      <w:tr w:rsidR="00004F75" w:rsidRPr="005848E1" w14:paraId="38F44AC1" w14:textId="77777777" w:rsidTr="002874FB">
        <w:trPr>
          <w:trHeight w:val="288"/>
        </w:trPr>
        <w:tc>
          <w:tcPr>
            <w:tcW w:w="502" w:type="dxa"/>
            <w:hideMark/>
          </w:tcPr>
          <w:p w14:paraId="68CBB1A9" w14:textId="77777777" w:rsidR="00004F75" w:rsidRPr="005848E1" w:rsidRDefault="00004F75" w:rsidP="00004F75">
            <w:pPr>
              <w:jc w:val="center"/>
              <w:rPr>
                <w:rFonts w:cstheme="minorHAnsi"/>
                <w:sz w:val="18"/>
                <w:szCs w:val="18"/>
              </w:rPr>
            </w:pPr>
            <w:r w:rsidRPr="005848E1">
              <w:rPr>
                <w:rFonts w:cstheme="minorHAnsi"/>
                <w:sz w:val="18"/>
                <w:szCs w:val="18"/>
              </w:rPr>
              <w:t>14.</w:t>
            </w:r>
          </w:p>
        </w:tc>
        <w:tc>
          <w:tcPr>
            <w:tcW w:w="1131" w:type="dxa"/>
            <w:noWrap/>
            <w:hideMark/>
          </w:tcPr>
          <w:p w14:paraId="696B9C79" w14:textId="77777777" w:rsidR="00004F75" w:rsidRPr="005848E1" w:rsidRDefault="00004F75" w:rsidP="00004F75">
            <w:pPr>
              <w:jc w:val="center"/>
              <w:rPr>
                <w:rFonts w:cstheme="minorHAnsi"/>
                <w:sz w:val="18"/>
                <w:szCs w:val="18"/>
              </w:rPr>
            </w:pPr>
            <w:r w:rsidRPr="005848E1">
              <w:rPr>
                <w:rFonts w:cstheme="minorHAnsi"/>
                <w:sz w:val="18"/>
                <w:szCs w:val="18"/>
              </w:rPr>
              <w:t>Limbaži</w:t>
            </w:r>
          </w:p>
        </w:tc>
        <w:tc>
          <w:tcPr>
            <w:tcW w:w="1132" w:type="dxa"/>
            <w:noWrap/>
            <w:hideMark/>
          </w:tcPr>
          <w:p w14:paraId="605EC65D" w14:textId="77777777" w:rsidR="00004F75" w:rsidRPr="005848E1" w:rsidRDefault="00004F75" w:rsidP="00004F75">
            <w:pPr>
              <w:jc w:val="center"/>
              <w:rPr>
                <w:rFonts w:cstheme="minorHAnsi"/>
                <w:sz w:val="18"/>
                <w:szCs w:val="18"/>
              </w:rPr>
            </w:pPr>
            <w:r w:rsidRPr="005848E1">
              <w:rPr>
                <w:rFonts w:cstheme="minorHAnsi"/>
                <w:sz w:val="18"/>
                <w:szCs w:val="18"/>
              </w:rPr>
              <w:t>7297</w:t>
            </w:r>
          </w:p>
        </w:tc>
        <w:tc>
          <w:tcPr>
            <w:tcW w:w="1131" w:type="dxa"/>
            <w:noWrap/>
            <w:hideMark/>
          </w:tcPr>
          <w:p w14:paraId="2EECDA05" w14:textId="77777777" w:rsidR="00004F75" w:rsidRPr="005848E1" w:rsidRDefault="00004F75" w:rsidP="00004F75">
            <w:pPr>
              <w:jc w:val="center"/>
              <w:rPr>
                <w:rFonts w:cstheme="minorHAnsi"/>
                <w:sz w:val="18"/>
                <w:szCs w:val="18"/>
              </w:rPr>
            </w:pPr>
            <w:r w:rsidRPr="005848E1">
              <w:rPr>
                <w:rFonts w:cstheme="minorHAnsi"/>
                <w:sz w:val="18"/>
                <w:szCs w:val="18"/>
              </w:rPr>
              <w:t>6599</w:t>
            </w:r>
          </w:p>
        </w:tc>
        <w:tc>
          <w:tcPr>
            <w:tcW w:w="1132" w:type="dxa"/>
            <w:noWrap/>
            <w:hideMark/>
          </w:tcPr>
          <w:p w14:paraId="4F74AB70" w14:textId="77777777" w:rsidR="00004F75" w:rsidRPr="005848E1" w:rsidRDefault="00004F75" w:rsidP="00004F75">
            <w:pPr>
              <w:jc w:val="center"/>
              <w:rPr>
                <w:rFonts w:cstheme="minorHAnsi"/>
                <w:sz w:val="18"/>
                <w:szCs w:val="18"/>
              </w:rPr>
            </w:pPr>
            <w:r w:rsidRPr="005848E1">
              <w:rPr>
                <w:rFonts w:cstheme="minorHAnsi"/>
                <w:sz w:val="18"/>
                <w:szCs w:val="18"/>
              </w:rPr>
              <w:t>137968</w:t>
            </w:r>
          </w:p>
        </w:tc>
        <w:tc>
          <w:tcPr>
            <w:tcW w:w="1132" w:type="dxa"/>
            <w:noWrap/>
            <w:hideMark/>
          </w:tcPr>
          <w:p w14:paraId="49E1B550"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72F59ECB" w14:textId="77777777" w:rsidR="00004F75" w:rsidRPr="005848E1" w:rsidRDefault="00004F75" w:rsidP="00004F75">
            <w:pPr>
              <w:jc w:val="center"/>
              <w:rPr>
                <w:rFonts w:cstheme="minorHAnsi"/>
                <w:sz w:val="18"/>
                <w:szCs w:val="18"/>
              </w:rPr>
            </w:pPr>
            <w:r w:rsidRPr="005848E1">
              <w:rPr>
                <w:rFonts w:cstheme="minorHAnsi"/>
                <w:sz w:val="18"/>
                <w:szCs w:val="18"/>
              </w:rPr>
              <w:t>486186</w:t>
            </w:r>
          </w:p>
        </w:tc>
        <w:tc>
          <w:tcPr>
            <w:tcW w:w="1132" w:type="dxa"/>
            <w:noWrap/>
            <w:hideMark/>
          </w:tcPr>
          <w:p w14:paraId="53D9BEB1" w14:textId="77777777" w:rsidR="00004F75" w:rsidRPr="005848E1" w:rsidRDefault="00004F75" w:rsidP="00004F75">
            <w:pPr>
              <w:jc w:val="center"/>
              <w:rPr>
                <w:rFonts w:cstheme="minorHAnsi"/>
                <w:sz w:val="18"/>
                <w:szCs w:val="18"/>
              </w:rPr>
            </w:pPr>
            <w:r w:rsidRPr="005848E1">
              <w:rPr>
                <w:rFonts w:cstheme="minorHAnsi"/>
                <w:sz w:val="18"/>
                <w:szCs w:val="18"/>
              </w:rPr>
              <w:t>57.3</w:t>
            </w:r>
          </w:p>
        </w:tc>
        <w:tc>
          <w:tcPr>
            <w:tcW w:w="1022" w:type="dxa"/>
            <w:noWrap/>
            <w:hideMark/>
          </w:tcPr>
          <w:p w14:paraId="63756A55" w14:textId="77777777" w:rsidR="00004F75" w:rsidRPr="005848E1" w:rsidRDefault="00004F75" w:rsidP="00004F75">
            <w:pPr>
              <w:jc w:val="center"/>
              <w:rPr>
                <w:rFonts w:cstheme="minorHAnsi"/>
                <w:sz w:val="18"/>
                <w:szCs w:val="18"/>
              </w:rPr>
            </w:pPr>
            <w:r w:rsidRPr="005848E1">
              <w:rPr>
                <w:rFonts w:cstheme="minorHAnsi"/>
                <w:sz w:val="18"/>
                <w:szCs w:val="18"/>
              </w:rPr>
              <w:t>1332</w:t>
            </w:r>
          </w:p>
        </w:tc>
        <w:tc>
          <w:tcPr>
            <w:tcW w:w="1241" w:type="dxa"/>
            <w:noWrap/>
            <w:hideMark/>
          </w:tcPr>
          <w:p w14:paraId="2A7D3D82" w14:textId="77777777" w:rsidR="00004F75" w:rsidRPr="005848E1" w:rsidRDefault="00004F75" w:rsidP="00004F75">
            <w:pPr>
              <w:jc w:val="center"/>
              <w:rPr>
                <w:rFonts w:cstheme="minorHAnsi"/>
                <w:sz w:val="18"/>
                <w:szCs w:val="18"/>
              </w:rPr>
            </w:pPr>
            <w:r w:rsidRPr="005848E1">
              <w:rPr>
                <w:rFonts w:cstheme="minorHAnsi"/>
                <w:sz w:val="18"/>
                <w:szCs w:val="18"/>
              </w:rPr>
              <w:t>1372</w:t>
            </w:r>
          </w:p>
        </w:tc>
        <w:tc>
          <w:tcPr>
            <w:tcW w:w="1132" w:type="dxa"/>
            <w:vAlign w:val="bottom"/>
          </w:tcPr>
          <w:p w14:paraId="7D851709" w14:textId="0C21EB32" w:rsidR="00004F75" w:rsidRPr="005848E1" w:rsidRDefault="00004F75" w:rsidP="00004F75">
            <w:pPr>
              <w:jc w:val="center"/>
              <w:rPr>
                <w:rFonts w:cstheme="minorHAnsi"/>
                <w:sz w:val="18"/>
                <w:szCs w:val="18"/>
              </w:rPr>
            </w:pPr>
            <w:r w:rsidRPr="005848E1">
              <w:rPr>
                <w:rFonts w:cstheme="minorHAnsi"/>
                <w:color w:val="000000"/>
                <w:sz w:val="18"/>
              </w:rPr>
              <w:t>2500</w:t>
            </w:r>
          </w:p>
        </w:tc>
        <w:tc>
          <w:tcPr>
            <w:tcW w:w="1132" w:type="dxa"/>
            <w:noWrap/>
            <w:hideMark/>
          </w:tcPr>
          <w:p w14:paraId="21AD7D05" w14:textId="02C93F11" w:rsidR="00004F75" w:rsidRPr="005848E1" w:rsidRDefault="00004F75" w:rsidP="00004F75">
            <w:pPr>
              <w:jc w:val="center"/>
              <w:rPr>
                <w:rFonts w:cstheme="minorHAnsi"/>
                <w:sz w:val="18"/>
                <w:szCs w:val="18"/>
              </w:rPr>
            </w:pPr>
            <w:r w:rsidRPr="005848E1">
              <w:rPr>
                <w:rFonts w:cstheme="minorHAnsi"/>
                <w:sz w:val="18"/>
                <w:szCs w:val="18"/>
              </w:rPr>
              <w:t>53.3%</w:t>
            </w:r>
          </w:p>
        </w:tc>
        <w:tc>
          <w:tcPr>
            <w:tcW w:w="1132" w:type="dxa"/>
            <w:noWrap/>
            <w:hideMark/>
          </w:tcPr>
          <w:p w14:paraId="17A1E5A9" w14:textId="77777777" w:rsidR="00004F75" w:rsidRPr="005848E1" w:rsidRDefault="00004F75" w:rsidP="00004F75">
            <w:pPr>
              <w:jc w:val="center"/>
              <w:rPr>
                <w:rFonts w:cstheme="minorHAnsi"/>
                <w:sz w:val="18"/>
                <w:szCs w:val="18"/>
              </w:rPr>
            </w:pPr>
            <w:r w:rsidRPr="005848E1">
              <w:rPr>
                <w:rFonts w:cstheme="minorHAnsi"/>
                <w:sz w:val="18"/>
                <w:szCs w:val="18"/>
              </w:rPr>
              <w:t>54.9%</w:t>
            </w:r>
          </w:p>
        </w:tc>
      </w:tr>
      <w:tr w:rsidR="00004F75" w:rsidRPr="005848E1" w14:paraId="601BA45C" w14:textId="77777777" w:rsidTr="002874FB">
        <w:trPr>
          <w:trHeight w:val="288"/>
        </w:trPr>
        <w:tc>
          <w:tcPr>
            <w:tcW w:w="502" w:type="dxa"/>
            <w:hideMark/>
          </w:tcPr>
          <w:p w14:paraId="0EE49719" w14:textId="77777777" w:rsidR="00004F75" w:rsidRPr="005848E1" w:rsidRDefault="00004F75" w:rsidP="00004F75">
            <w:pPr>
              <w:jc w:val="center"/>
              <w:rPr>
                <w:rFonts w:cstheme="minorHAnsi"/>
                <w:sz w:val="18"/>
                <w:szCs w:val="18"/>
              </w:rPr>
            </w:pPr>
            <w:r w:rsidRPr="005848E1">
              <w:rPr>
                <w:rFonts w:cstheme="minorHAnsi"/>
                <w:sz w:val="18"/>
                <w:szCs w:val="18"/>
              </w:rPr>
              <w:t>15.</w:t>
            </w:r>
          </w:p>
        </w:tc>
        <w:tc>
          <w:tcPr>
            <w:tcW w:w="1131" w:type="dxa"/>
            <w:noWrap/>
            <w:hideMark/>
          </w:tcPr>
          <w:p w14:paraId="72854A68" w14:textId="77777777" w:rsidR="00004F75" w:rsidRPr="005848E1" w:rsidRDefault="00004F75" w:rsidP="00004F75">
            <w:pPr>
              <w:jc w:val="center"/>
              <w:rPr>
                <w:rFonts w:cstheme="minorHAnsi"/>
                <w:sz w:val="18"/>
                <w:szCs w:val="18"/>
              </w:rPr>
            </w:pPr>
            <w:r w:rsidRPr="005848E1">
              <w:rPr>
                <w:rFonts w:cstheme="minorHAnsi"/>
                <w:sz w:val="18"/>
                <w:szCs w:val="18"/>
              </w:rPr>
              <w:t>Madona</w:t>
            </w:r>
          </w:p>
        </w:tc>
        <w:tc>
          <w:tcPr>
            <w:tcW w:w="1132" w:type="dxa"/>
            <w:noWrap/>
            <w:hideMark/>
          </w:tcPr>
          <w:p w14:paraId="7E847E0D" w14:textId="77777777" w:rsidR="00004F75" w:rsidRPr="005848E1" w:rsidRDefault="00004F75" w:rsidP="00004F75">
            <w:pPr>
              <w:jc w:val="center"/>
              <w:rPr>
                <w:rFonts w:cstheme="minorHAnsi"/>
                <w:sz w:val="18"/>
                <w:szCs w:val="18"/>
              </w:rPr>
            </w:pPr>
            <w:r w:rsidRPr="005848E1">
              <w:rPr>
                <w:rFonts w:cstheme="minorHAnsi"/>
                <w:sz w:val="18"/>
                <w:szCs w:val="18"/>
              </w:rPr>
              <w:t>8010</w:t>
            </w:r>
          </w:p>
        </w:tc>
        <w:tc>
          <w:tcPr>
            <w:tcW w:w="1131" w:type="dxa"/>
            <w:noWrap/>
            <w:hideMark/>
          </w:tcPr>
          <w:p w14:paraId="3BE4A5BE" w14:textId="77777777" w:rsidR="00004F75" w:rsidRPr="005848E1" w:rsidRDefault="00004F75" w:rsidP="00004F75">
            <w:pPr>
              <w:jc w:val="center"/>
              <w:rPr>
                <w:rFonts w:cstheme="minorHAnsi"/>
                <w:sz w:val="18"/>
                <w:szCs w:val="18"/>
              </w:rPr>
            </w:pPr>
            <w:r w:rsidRPr="005848E1">
              <w:rPr>
                <w:rFonts w:cstheme="minorHAnsi"/>
                <w:sz w:val="18"/>
                <w:szCs w:val="18"/>
              </w:rPr>
              <w:t>7118</w:t>
            </w:r>
          </w:p>
        </w:tc>
        <w:tc>
          <w:tcPr>
            <w:tcW w:w="1132" w:type="dxa"/>
            <w:noWrap/>
            <w:hideMark/>
          </w:tcPr>
          <w:p w14:paraId="4DB74EF4" w14:textId="77777777" w:rsidR="00004F75" w:rsidRPr="005848E1" w:rsidRDefault="00004F75" w:rsidP="00004F75">
            <w:pPr>
              <w:jc w:val="center"/>
              <w:rPr>
                <w:rFonts w:cstheme="minorHAnsi"/>
                <w:sz w:val="18"/>
                <w:szCs w:val="18"/>
              </w:rPr>
            </w:pPr>
            <w:r w:rsidRPr="005848E1">
              <w:rPr>
                <w:rFonts w:cstheme="minorHAnsi"/>
                <w:sz w:val="18"/>
                <w:szCs w:val="18"/>
              </w:rPr>
              <w:t>256872</w:t>
            </w:r>
          </w:p>
        </w:tc>
        <w:tc>
          <w:tcPr>
            <w:tcW w:w="1132" w:type="dxa"/>
            <w:noWrap/>
            <w:hideMark/>
          </w:tcPr>
          <w:p w14:paraId="0C5CB3D2"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5B6B3636" w14:textId="77777777" w:rsidR="00004F75" w:rsidRPr="005848E1" w:rsidRDefault="00004F75" w:rsidP="00004F75">
            <w:pPr>
              <w:jc w:val="center"/>
              <w:rPr>
                <w:rFonts w:cstheme="minorHAnsi"/>
                <w:sz w:val="18"/>
                <w:szCs w:val="18"/>
              </w:rPr>
            </w:pPr>
            <w:r w:rsidRPr="005848E1">
              <w:rPr>
                <w:rFonts w:cstheme="minorHAnsi"/>
                <w:sz w:val="18"/>
                <w:szCs w:val="18"/>
              </w:rPr>
              <w:t>321860</w:t>
            </w:r>
          </w:p>
        </w:tc>
        <w:tc>
          <w:tcPr>
            <w:tcW w:w="1132" w:type="dxa"/>
            <w:noWrap/>
            <w:hideMark/>
          </w:tcPr>
          <w:p w14:paraId="3B0B94ED" w14:textId="77777777" w:rsidR="00004F75" w:rsidRPr="005848E1" w:rsidRDefault="00004F75" w:rsidP="00004F75">
            <w:pPr>
              <w:jc w:val="center"/>
              <w:rPr>
                <w:rFonts w:cstheme="minorHAnsi"/>
                <w:sz w:val="18"/>
                <w:szCs w:val="18"/>
              </w:rPr>
            </w:pPr>
            <w:r w:rsidRPr="005848E1">
              <w:rPr>
                <w:rFonts w:cstheme="minorHAnsi"/>
                <w:sz w:val="18"/>
                <w:szCs w:val="18"/>
              </w:rPr>
              <w:t>98.9</w:t>
            </w:r>
          </w:p>
        </w:tc>
        <w:tc>
          <w:tcPr>
            <w:tcW w:w="1022" w:type="dxa"/>
            <w:noWrap/>
            <w:hideMark/>
          </w:tcPr>
          <w:p w14:paraId="465D23BC" w14:textId="77777777" w:rsidR="00004F75" w:rsidRPr="005848E1" w:rsidRDefault="00004F75" w:rsidP="00004F75">
            <w:pPr>
              <w:jc w:val="center"/>
              <w:rPr>
                <w:rFonts w:cstheme="minorHAnsi"/>
                <w:sz w:val="18"/>
                <w:szCs w:val="18"/>
              </w:rPr>
            </w:pPr>
            <w:r w:rsidRPr="005848E1">
              <w:rPr>
                <w:rFonts w:cstheme="minorHAnsi"/>
                <w:sz w:val="18"/>
                <w:szCs w:val="18"/>
              </w:rPr>
              <w:t>882</w:t>
            </w:r>
          </w:p>
        </w:tc>
        <w:tc>
          <w:tcPr>
            <w:tcW w:w="1241" w:type="dxa"/>
            <w:noWrap/>
            <w:hideMark/>
          </w:tcPr>
          <w:p w14:paraId="7E30C2C1" w14:textId="77777777" w:rsidR="00004F75" w:rsidRPr="005848E1" w:rsidRDefault="00004F75" w:rsidP="00004F75">
            <w:pPr>
              <w:jc w:val="center"/>
              <w:rPr>
                <w:rFonts w:cstheme="minorHAnsi"/>
                <w:sz w:val="18"/>
                <w:szCs w:val="18"/>
              </w:rPr>
            </w:pPr>
            <w:r w:rsidRPr="005848E1">
              <w:rPr>
                <w:rFonts w:cstheme="minorHAnsi"/>
                <w:sz w:val="18"/>
                <w:szCs w:val="18"/>
              </w:rPr>
              <w:t>970</w:t>
            </w:r>
          </w:p>
        </w:tc>
        <w:tc>
          <w:tcPr>
            <w:tcW w:w="1132" w:type="dxa"/>
            <w:vAlign w:val="bottom"/>
          </w:tcPr>
          <w:p w14:paraId="06E906F3" w14:textId="0C489CA2" w:rsidR="00004F75" w:rsidRPr="005848E1" w:rsidRDefault="00004F75" w:rsidP="00004F75">
            <w:pPr>
              <w:jc w:val="center"/>
              <w:rPr>
                <w:rFonts w:cstheme="minorHAnsi"/>
                <w:sz w:val="18"/>
                <w:szCs w:val="18"/>
              </w:rPr>
            </w:pPr>
            <w:r w:rsidRPr="005848E1">
              <w:rPr>
                <w:rFonts w:cstheme="minorHAnsi"/>
                <w:color w:val="000000"/>
                <w:sz w:val="18"/>
              </w:rPr>
              <w:t>4000</w:t>
            </w:r>
          </w:p>
        </w:tc>
        <w:tc>
          <w:tcPr>
            <w:tcW w:w="1132" w:type="dxa"/>
            <w:noWrap/>
            <w:hideMark/>
          </w:tcPr>
          <w:p w14:paraId="2FAC4FB0" w14:textId="75D1A662" w:rsidR="00004F75" w:rsidRPr="005848E1" w:rsidRDefault="00004F75" w:rsidP="00004F75">
            <w:pPr>
              <w:jc w:val="center"/>
              <w:rPr>
                <w:rFonts w:cstheme="minorHAnsi"/>
                <w:sz w:val="18"/>
                <w:szCs w:val="18"/>
              </w:rPr>
            </w:pPr>
            <w:r w:rsidRPr="005848E1">
              <w:rPr>
                <w:rFonts w:cstheme="minorHAnsi"/>
                <w:sz w:val="18"/>
                <w:szCs w:val="18"/>
              </w:rPr>
              <w:t>22.0%</w:t>
            </w:r>
          </w:p>
        </w:tc>
        <w:tc>
          <w:tcPr>
            <w:tcW w:w="1132" w:type="dxa"/>
            <w:noWrap/>
            <w:hideMark/>
          </w:tcPr>
          <w:p w14:paraId="0079EA3C" w14:textId="77777777" w:rsidR="00004F75" w:rsidRPr="005848E1" w:rsidRDefault="00004F75" w:rsidP="00004F75">
            <w:pPr>
              <w:jc w:val="center"/>
              <w:rPr>
                <w:rFonts w:cstheme="minorHAnsi"/>
                <w:sz w:val="18"/>
                <w:szCs w:val="18"/>
              </w:rPr>
            </w:pPr>
            <w:r w:rsidRPr="005848E1">
              <w:rPr>
                <w:rFonts w:cstheme="minorHAnsi"/>
                <w:sz w:val="18"/>
                <w:szCs w:val="18"/>
              </w:rPr>
              <w:t>24.3%</w:t>
            </w:r>
          </w:p>
        </w:tc>
      </w:tr>
      <w:tr w:rsidR="00004F75" w:rsidRPr="005848E1" w14:paraId="20FD3DEA" w14:textId="77777777" w:rsidTr="002874FB">
        <w:trPr>
          <w:trHeight w:val="269"/>
        </w:trPr>
        <w:tc>
          <w:tcPr>
            <w:tcW w:w="502" w:type="dxa"/>
            <w:hideMark/>
          </w:tcPr>
          <w:p w14:paraId="1F7D4FD7" w14:textId="77777777" w:rsidR="00004F75" w:rsidRPr="005848E1" w:rsidRDefault="00004F75" w:rsidP="00004F75">
            <w:pPr>
              <w:jc w:val="center"/>
              <w:rPr>
                <w:rFonts w:cstheme="minorHAnsi"/>
                <w:sz w:val="18"/>
                <w:szCs w:val="18"/>
              </w:rPr>
            </w:pPr>
            <w:r w:rsidRPr="005848E1">
              <w:rPr>
                <w:rFonts w:cstheme="minorHAnsi"/>
                <w:sz w:val="18"/>
                <w:szCs w:val="18"/>
              </w:rPr>
              <w:t>16.</w:t>
            </w:r>
          </w:p>
        </w:tc>
        <w:tc>
          <w:tcPr>
            <w:tcW w:w="1131" w:type="dxa"/>
            <w:noWrap/>
            <w:hideMark/>
          </w:tcPr>
          <w:p w14:paraId="256CB80F" w14:textId="77777777" w:rsidR="00004F75" w:rsidRPr="005848E1" w:rsidRDefault="00004F75" w:rsidP="00004F75">
            <w:pPr>
              <w:jc w:val="center"/>
              <w:rPr>
                <w:rFonts w:cstheme="minorHAnsi"/>
                <w:sz w:val="18"/>
                <w:szCs w:val="18"/>
              </w:rPr>
            </w:pPr>
            <w:r w:rsidRPr="005848E1">
              <w:rPr>
                <w:rFonts w:cstheme="minorHAnsi"/>
                <w:sz w:val="18"/>
                <w:szCs w:val="18"/>
              </w:rPr>
              <w:t>Mārupe</w:t>
            </w:r>
          </w:p>
        </w:tc>
        <w:tc>
          <w:tcPr>
            <w:tcW w:w="1132" w:type="dxa"/>
            <w:noWrap/>
            <w:hideMark/>
          </w:tcPr>
          <w:p w14:paraId="56DDDFD4" w14:textId="77777777" w:rsidR="00004F75" w:rsidRPr="005848E1" w:rsidRDefault="00004F75" w:rsidP="00004F75">
            <w:pPr>
              <w:jc w:val="center"/>
              <w:rPr>
                <w:rFonts w:cstheme="minorHAnsi"/>
                <w:sz w:val="18"/>
                <w:szCs w:val="18"/>
              </w:rPr>
            </w:pPr>
            <w:r w:rsidRPr="005848E1">
              <w:rPr>
                <w:rFonts w:cstheme="minorHAnsi"/>
                <w:sz w:val="18"/>
                <w:szCs w:val="18"/>
              </w:rPr>
              <w:t>18964</w:t>
            </w:r>
          </w:p>
        </w:tc>
        <w:tc>
          <w:tcPr>
            <w:tcW w:w="1131" w:type="dxa"/>
            <w:noWrap/>
            <w:hideMark/>
          </w:tcPr>
          <w:p w14:paraId="18E0B3B1" w14:textId="77777777" w:rsidR="00004F75" w:rsidRPr="005848E1" w:rsidRDefault="00004F75" w:rsidP="00004F75">
            <w:pPr>
              <w:jc w:val="center"/>
              <w:rPr>
                <w:rFonts w:cstheme="minorHAnsi"/>
                <w:sz w:val="18"/>
                <w:szCs w:val="18"/>
              </w:rPr>
            </w:pPr>
            <w:r w:rsidRPr="005848E1">
              <w:rPr>
                <w:rFonts w:cstheme="minorHAnsi"/>
                <w:sz w:val="18"/>
                <w:szCs w:val="18"/>
              </w:rPr>
              <w:t>12431</w:t>
            </w:r>
          </w:p>
        </w:tc>
        <w:tc>
          <w:tcPr>
            <w:tcW w:w="1132" w:type="dxa"/>
            <w:noWrap/>
            <w:hideMark/>
          </w:tcPr>
          <w:p w14:paraId="7F5A4173" w14:textId="77777777" w:rsidR="00004F75" w:rsidRPr="005848E1" w:rsidRDefault="00004F75" w:rsidP="00004F75">
            <w:pPr>
              <w:jc w:val="center"/>
              <w:rPr>
                <w:rFonts w:cstheme="minorHAnsi"/>
                <w:sz w:val="18"/>
                <w:szCs w:val="18"/>
              </w:rPr>
            </w:pPr>
            <w:r w:rsidRPr="005848E1">
              <w:rPr>
                <w:rFonts w:cstheme="minorHAnsi"/>
                <w:sz w:val="18"/>
                <w:szCs w:val="18"/>
              </w:rPr>
              <w:t>524275</w:t>
            </w:r>
          </w:p>
        </w:tc>
        <w:tc>
          <w:tcPr>
            <w:tcW w:w="1132" w:type="dxa"/>
            <w:noWrap/>
            <w:hideMark/>
          </w:tcPr>
          <w:p w14:paraId="448DC2CD"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0D770D37" w14:textId="77777777" w:rsidR="00004F75" w:rsidRPr="005848E1" w:rsidRDefault="00004F75" w:rsidP="00004F75">
            <w:pPr>
              <w:jc w:val="center"/>
              <w:rPr>
                <w:rFonts w:cstheme="minorHAnsi"/>
                <w:sz w:val="18"/>
                <w:szCs w:val="18"/>
              </w:rPr>
            </w:pPr>
            <w:r w:rsidRPr="005848E1">
              <w:rPr>
                <w:rFonts w:cstheme="minorHAnsi"/>
                <w:sz w:val="18"/>
                <w:szCs w:val="18"/>
              </w:rPr>
              <w:t>642201</w:t>
            </w:r>
          </w:p>
        </w:tc>
        <w:tc>
          <w:tcPr>
            <w:tcW w:w="1132" w:type="dxa"/>
            <w:noWrap/>
            <w:hideMark/>
          </w:tcPr>
          <w:p w14:paraId="2B42A92F" w14:textId="77777777" w:rsidR="00004F75" w:rsidRPr="005848E1" w:rsidRDefault="00004F75" w:rsidP="00004F75">
            <w:pPr>
              <w:jc w:val="center"/>
              <w:rPr>
                <w:rFonts w:cstheme="minorHAnsi"/>
                <w:sz w:val="18"/>
                <w:szCs w:val="18"/>
              </w:rPr>
            </w:pPr>
            <w:r w:rsidRPr="005848E1">
              <w:rPr>
                <w:rFonts w:cstheme="minorHAnsi"/>
                <w:sz w:val="18"/>
                <w:szCs w:val="18"/>
              </w:rPr>
              <w:t>115.5</w:t>
            </w:r>
          </w:p>
        </w:tc>
        <w:tc>
          <w:tcPr>
            <w:tcW w:w="1022" w:type="dxa"/>
            <w:noWrap/>
            <w:hideMark/>
          </w:tcPr>
          <w:p w14:paraId="37613E60" w14:textId="77777777" w:rsidR="00004F75" w:rsidRPr="005848E1" w:rsidRDefault="00004F75" w:rsidP="00004F75">
            <w:pPr>
              <w:jc w:val="center"/>
              <w:rPr>
                <w:rFonts w:cstheme="minorHAnsi"/>
                <w:sz w:val="18"/>
                <w:szCs w:val="18"/>
              </w:rPr>
            </w:pPr>
            <w:r w:rsidRPr="005848E1">
              <w:rPr>
                <w:rFonts w:cstheme="minorHAnsi"/>
                <w:sz w:val="18"/>
                <w:szCs w:val="18"/>
              </w:rPr>
              <w:t>1759</w:t>
            </w:r>
          </w:p>
        </w:tc>
        <w:tc>
          <w:tcPr>
            <w:tcW w:w="1241" w:type="dxa"/>
            <w:noWrap/>
            <w:hideMark/>
          </w:tcPr>
          <w:p w14:paraId="28A2BB99" w14:textId="77777777" w:rsidR="00004F75" w:rsidRPr="005848E1" w:rsidRDefault="00004F75" w:rsidP="00004F75">
            <w:pPr>
              <w:jc w:val="center"/>
              <w:rPr>
                <w:rFonts w:cstheme="minorHAnsi"/>
                <w:sz w:val="18"/>
                <w:szCs w:val="18"/>
              </w:rPr>
            </w:pPr>
            <w:r w:rsidRPr="005848E1">
              <w:rPr>
                <w:rFonts w:cstheme="minorHAnsi"/>
                <w:sz w:val="18"/>
                <w:szCs w:val="18"/>
              </w:rPr>
              <w:t>2514</w:t>
            </w:r>
          </w:p>
        </w:tc>
        <w:tc>
          <w:tcPr>
            <w:tcW w:w="1132" w:type="dxa"/>
            <w:vAlign w:val="bottom"/>
          </w:tcPr>
          <w:p w14:paraId="36684026" w14:textId="58ADA08F" w:rsidR="00004F75" w:rsidRPr="005848E1" w:rsidRDefault="00004F75" w:rsidP="00004F75">
            <w:pPr>
              <w:jc w:val="center"/>
              <w:rPr>
                <w:rFonts w:cstheme="minorHAnsi"/>
                <w:sz w:val="18"/>
                <w:szCs w:val="18"/>
              </w:rPr>
            </w:pPr>
            <w:r w:rsidRPr="005848E1">
              <w:rPr>
                <w:rFonts w:cstheme="minorHAnsi"/>
                <w:color w:val="000000"/>
                <w:sz w:val="18"/>
              </w:rPr>
              <w:t>0</w:t>
            </w:r>
          </w:p>
        </w:tc>
        <w:tc>
          <w:tcPr>
            <w:tcW w:w="1132" w:type="dxa"/>
            <w:noWrap/>
            <w:hideMark/>
          </w:tcPr>
          <w:p w14:paraId="0603A471" w14:textId="34BC49CE" w:rsidR="00004F75" w:rsidRPr="005848E1" w:rsidRDefault="00004F75" w:rsidP="00004F75">
            <w:pPr>
              <w:jc w:val="center"/>
              <w:rPr>
                <w:rFonts w:cstheme="minorHAnsi"/>
                <w:sz w:val="18"/>
                <w:szCs w:val="18"/>
              </w:rPr>
            </w:pPr>
            <w:r w:rsidRPr="005848E1">
              <w:rPr>
                <w:rFonts w:cstheme="minorHAnsi"/>
                <w:sz w:val="18"/>
                <w:szCs w:val="18"/>
              </w:rPr>
              <w:t>N/A</w:t>
            </w:r>
          </w:p>
        </w:tc>
        <w:tc>
          <w:tcPr>
            <w:tcW w:w="1132" w:type="dxa"/>
            <w:noWrap/>
            <w:hideMark/>
          </w:tcPr>
          <w:p w14:paraId="54C83DF2" w14:textId="77777777" w:rsidR="00004F75" w:rsidRPr="005848E1" w:rsidRDefault="00004F75" w:rsidP="00004F75">
            <w:pPr>
              <w:jc w:val="center"/>
              <w:rPr>
                <w:rFonts w:cstheme="minorHAnsi"/>
                <w:sz w:val="18"/>
                <w:szCs w:val="18"/>
              </w:rPr>
            </w:pPr>
            <w:r w:rsidRPr="005848E1">
              <w:rPr>
                <w:rFonts w:cstheme="minorHAnsi"/>
                <w:sz w:val="18"/>
                <w:szCs w:val="18"/>
              </w:rPr>
              <w:t>N/A</w:t>
            </w:r>
          </w:p>
        </w:tc>
      </w:tr>
      <w:tr w:rsidR="00004F75" w:rsidRPr="005848E1" w14:paraId="353D0A79" w14:textId="77777777" w:rsidTr="002874FB">
        <w:trPr>
          <w:trHeight w:val="288"/>
        </w:trPr>
        <w:tc>
          <w:tcPr>
            <w:tcW w:w="502" w:type="dxa"/>
            <w:hideMark/>
          </w:tcPr>
          <w:p w14:paraId="2E3CFB0C" w14:textId="77777777" w:rsidR="00004F75" w:rsidRPr="005848E1" w:rsidRDefault="00004F75" w:rsidP="00004F75">
            <w:pPr>
              <w:jc w:val="center"/>
              <w:rPr>
                <w:rFonts w:cstheme="minorHAnsi"/>
                <w:sz w:val="18"/>
                <w:szCs w:val="18"/>
              </w:rPr>
            </w:pPr>
            <w:r w:rsidRPr="005848E1">
              <w:rPr>
                <w:rFonts w:cstheme="minorHAnsi"/>
                <w:sz w:val="18"/>
                <w:szCs w:val="18"/>
              </w:rPr>
              <w:t>17.</w:t>
            </w:r>
          </w:p>
        </w:tc>
        <w:tc>
          <w:tcPr>
            <w:tcW w:w="1131" w:type="dxa"/>
            <w:noWrap/>
            <w:hideMark/>
          </w:tcPr>
          <w:p w14:paraId="7477C84F" w14:textId="77777777" w:rsidR="00004F75" w:rsidRPr="005848E1" w:rsidRDefault="00004F75" w:rsidP="00004F75">
            <w:pPr>
              <w:jc w:val="center"/>
              <w:rPr>
                <w:rFonts w:cstheme="minorHAnsi"/>
                <w:sz w:val="18"/>
                <w:szCs w:val="18"/>
              </w:rPr>
            </w:pPr>
            <w:r w:rsidRPr="005848E1">
              <w:rPr>
                <w:rFonts w:cstheme="minorHAnsi"/>
                <w:sz w:val="18"/>
                <w:szCs w:val="18"/>
              </w:rPr>
              <w:t>Ogre</w:t>
            </w:r>
          </w:p>
        </w:tc>
        <w:tc>
          <w:tcPr>
            <w:tcW w:w="1132" w:type="dxa"/>
            <w:noWrap/>
            <w:hideMark/>
          </w:tcPr>
          <w:p w14:paraId="324C6D72" w14:textId="77777777" w:rsidR="00004F75" w:rsidRPr="005848E1" w:rsidRDefault="00004F75" w:rsidP="00004F75">
            <w:pPr>
              <w:jc w:val="center"/>
              <w:rPr>
                <w:rFonts w:cstheme="minorHAnsi"/>
                <w:sz w:val="18"/>
                <w:szCs w:val="18"/>
              </w:rPr>
            </w:pPr>
            <w:r w:rsidRPr="005848E1">
              <w:rPr>
                <w:rFonts w:cstheme="minorHAnsi"/>
                <w:sz w:val="18"/>
                <w:szCs w:val="18"/>
              </w:rPr>
              <w:t>21394</w:t>
            </w:r>
          </w:p>
        </w:tc>
        <w:tc>
          <w:tcPr>
            <w:tcW w:w="1131" w:type="dxa"/>
            <w:noWrap/>
            <w:hideMark/>
          </w:tcPr>
          <w:p w14:paraId="390F73E0" w14:textId="77777777" w:rsidR="00004F75" w:rsidRPr="005848E1" w:rsidRDefault="00004F75" w:rsidP="00004F75">
            <w:pPr>
              <w:jc w:val="center"/>
              <w:rPr>
                <w:rFonts w:cstheme="minorHAnsi"/>
                <w:sz w:val="18"/>
                <w:szCs w:val="18"/>
              </w:rPr>
            </w:pPr>
            <w:r w:rsidRPr="005848E1">
              <w:rPr>
                <w:rFonts w:cstheme="minorHAnsi"/>
                <w:sz w:val="18"/>
                <w:szCs w:val="18"/>
              </w:rPr>
              <w:t>18705</w:t>
            </w:r>
          </w:p>
        </w:tc>
        <w:tc>
          <w:tcPr>
            <w:tcW w:w="1132" w:type="dxa"/>
            <w:noWrap/>
            <w:hideMark/>
          </w:tcPr>
          <w:p w14:paraId="20DD1A77" w14:textId="77777777" w:rsidR="00004F75" w:rsidRPr="005848E1" w:rsidRDefault="00004F75" w:rsidP="00004F75">
            <w:pPr>
              <w:jc w:val="center"/>
              <w:rPr>
                <w:rFonts w:cstheme="minorHAnsi"/>
                <w:sz w:val="18"/>
                <w:szCs w:val="18"/>
              </w:rPr>
            </w:pPr>
            <w:r w:rsidRPr="005848E1">
              <w:rPr>
                <w:rFonts w:cstheme="minorHAnsi"/>
                <w:sz w:val="18"/>
                <w:szCs w:val="18"/>
              </w:rPr>
              <w:t>909913</w:t>
            </w:r>
          </w:p>
        </w:tc>
        <w:tc>
          <w:tcPr>
            <w:tcW w:w="1132" w:type="dxa"/>
            <w:noWrap/>
            <w:hideMark/>
          </w:tcPr>
          <w:p w14:paraId="5D4D02A6" w14:textId="77777777" w:rsidR="00004F75" w:rsidRPr="005848E1" w:rsidRDefault="00004F75" w:rsidP="00004F75">
            <w:pPr>
              <w:jc w:val="center"/>
              <w:rPr>
                <w:rFonts w:cstheme="minorHAnsi"/>
                <w:sz w:val="18"/>
                <w:szCs w:val="18"/>
              </w:rPr>
            </w:pPr>
            <w:r w:rsidRPr="005848E1">
              <w:rPr>
                <w:rFonts w:cstheme="minorHAnsi"/>
                <w:sz w:val="18"/>
                <w:szCs w:val="18"/>
              </w:rPr>
              <w:t>1500</w:t>
            </w:r>
          </w:p>
        </w:tc>
        <w:tc>
          <w:tcPr>
            <w:tcW w:w="1131" w:type="dxa"/>
            <w:noWrap/>
            <w:hideMark/>
          </w:tcPr>
          <w:p w14:paraId="6E6B75B7" w14:textId="77777777" w:rsidR="00004F75" w:rsidRPr="005848E1" w:rsidRDefault="00004F75" w:rsidP="00004F75">
            <w:pPr>
              <w:jc w:val="center"/>
              <w:rPr>
                <w:rFonts w:cstheme="minorHAnsi"/>
                <w:sz w:val="18"/>
                <w:szCs w:val="18"/>
              </w:rPr>
            </w:pPr>
            <w:r w:rsidRPr="005848E1">
              <w:rPr>
                <w:rFonts w:cstheme="minorHAnsi"/>
                <w:sz w:val="18"/>
                <w:szCs w:val="18"/>
              </w:rPr>
              <w:t>1246456</w:t>
            </w:r>
          </w:p>
        </w:tc>
        <w:tc>
          <w:tcPr>
            <w:tcW w:w="1132" w:type="dxa"/>
            <w:noWrap/>
            <w:hideMark/>
          </w:tcPr>
          <w:p w14:paraId="2B8FDE66" w14:textId="77777777" w:rsidR="00004F75" w:rsidRPr="005848E1" w:rsidRDefault="00004F75" w:rsidP="00004F75">
            <w:pPr>
              <w:jc w:val="center"/>
              <w:rPr>
                <w:rFonts w:cstheme="minorHAnsi"/>
                <w:sz w:val="18"/>
                <w:szCs w:val="18"/>
              </w:rPr>
            </w:pPr>
            <w:r w:rsidRPr="005848E1">
              <w:rPr>
                <w:rFonts w:cstheme="minorHAnsi"/>
                <w:sz w:val="18"/>
                <w:szCs w:val="18"/>
              </w:rPr>
              <w:t>133.3</w:t>
            </w:r>
          </w:p>
        </w:tc>
        <w:tc>
          <w:tcPr>
            <w:tcW w:w="1022" w:type="dxa"/>
            <w:noWrap/>
            <w:hideMark/>
          </w:tcPr>
          <w:p w14:paraId="4953BEB4" w14:textId="77777777" w:rsidR="00004F75" w:rsidRPr="005848E1" w:rsidRDefault="00004F75" w:rsidP="00004F75">
            <w:pPr>
              <w:jc w:val="center"/>
              <w:rPr>
                <w:rFonts w:cstheme="minorHAnsi"/>
                <w:sz w:val="18"/>
                <w:szCs w:val="18"/>
              </w:rPr>
            </w:pPr>
            <w:r w:rsidRPr="005848E1">
              <w:rPr>
                <w:rFonts w:cstheme="minorHAnsi"/>
                <w:sz w:val="18"/>
                <w:szCs w:val="18"/>
              </w:rPr>
              <w:t>3415</w:t>
            </w:r>
          </w:p>
        </w:tc>
        <w:tc>
          <w:tcPr>
            <w:tcW w:w="1241" w:type="dxa"/>
            <w:noWrap/>
            <w:hideMark/>
          </w:tcPr>
          <w:p w14:paraId="2CC7DC74" w14:textId="77777777" w:rsidR="00004F75" w:rsidRPr="005848E1" w:rsidRDefault="00004F75" w:rsidP="00004F75">
            <w:pPr>
              <w:jc w:val="center"/>
              <w:rPr>
                <w:rFonts w:cstheme="minorHAnsi"/>
                <w:sz w:val="18"/>
                <w:szCs w:val="18"/>
              </w:rPr>
            </w:pPr>
            <w:r w:rsidRPr="005848E1">
              <w:rPr>
                <w:rFonts w:cstheme="minorHAnsi"/>
                <w:sz w:val="18"/>
                <w:szCs w:val="18"/>
              </w:rPr>
              <w:t>3973</w:t>
            </w:r>
          </w:p>
        </w:tc>
        <w:tc>
          <w:tcPr>
            <w:tcW w:w="1132" w:type="dxa"/>
            <w:vAlign w:val="bottom"/>
          </w:tcPr>
          <w:p w14:paraId="1F5C591A" w14:textId="17F56026" w:rsidR="00004F75" w:rsidRPr="005848E1" w:rsidRDefault="00004F75" w:rsidP="00004F75">
            <w:pPr>
              <w:jc w:val="center"/>
              <w:rPr>
                <w:rFonts w:cstheme="minorHAnsi"/>
                <w:sz w:val="18"/>
                <w:szCs w:val="18"/>
              </w:rPr>
            </w:pPr>
            <w:r w:rsidRPr="005848E1">
              <w:rPr>
                <w:rFonts w:cstheme="minorHAnsi"/>
                <w:color w:val="000000"/>
                <w:sz w:val="18"/>
              </w:rPr>
              <w:t>5520</w:t>
            </w:r>
          </w:p>
        </w:tc>
        <w:tc>
          <w:tcPr>
            <w:tcW w:w="1132" w:type="dxa"/>
            <w:noWrap/>
            <w:hideMark/>
          </w:tcPr>
          <w:p w14:paraId="0A61188C" w14:textId="5871C340" w:rsidR="00004F75" w:rsidRPr="005848E1" w:rsidRDefault="00004F75" w:rsidP="00004F75">
            <w:pPr>
              <w:jc w:val="center"/>
              <w:rPr>
                <w:rFonts w:cstheme="minorHAnsi"/>
                <w:sz w:val="18"/>
                <w:szCs w:val="18"/>
              </w:rPr>
            </w:pPr>
            <w:r w:rsidRPr="005848E1">
              <w:rPr>
                <w:rFonts w:cstheme="minorHAnsi"/>
                <w:sz w:val="18"/>
                <w:szCs w:val="18"/>
              </w:rPr>
              <w:t>61.9%</w:t>
            </w:r>
          </w:p>
        </w:tc>
        <w:tc>
          <w:tcPr>
            <w:tcW w:w="1132" w:type="dxa"/>
            <w:noWrap/>
            <w:hideMark/>
          </w:tcPr>
          <w:p w14:paraId="49F7747F" w14:textId="77777777" w:rsidR="00004F75" w:rsidRPr="005848E1" w:rsidRDefault="00004F75" w:rsidP="00004F75">
            <w:pPr>
              <w:jc w:val="center"/>
              <w:rPr>
                <w:rFonts w:cstheme="minorHAnsi"/>
                <w:sz w:val="18"/>
                <w:szCs w:val="18"/>
              </w:rPr>
            </w:pPr>
            <w:r w:rsidRPr="005848E1">
              <w:rPr>
                <w:rFonts w:cstheme="minorHAnsi"/>
                <w:sz w:val="18"/>
                <w:szCs w:val="18"/>
              </w:rPr>
              <w:t>72.0%</w:t>
            </w:r>
          </w:p>
        </w:tc>
      </w:tr>
      <w:tr w:rsidR="00004F75" w:rsidRPr="005848E1" w14:paraId="367136DB" w14:textId="77777777" w:rsidTr="002874FB">
        <w:trPr>
          <w:trHeight w:val="288"/>
        </w:trPr>
        <w:tc>
          <w:tcPr>
            <w:tcW w:w="502" w:type="dxa"/>
            <w:hideMark/>
          </w:tcPr>
          <w:p w14:paraId="01C791BD" w14:textId="77777777" w:rsidR="00004F75" w:rsidRPr="005848E1" w:rsidRDefault="00004F75" w:rsidP="00004F75">
            <w:pPr>
              <w:jc w:val="center"/>
              <w:rPr>
                <w:rFonts w:cstheme="minorHAnsi"/>
                <w:sz w:val="18"/>
                <w:szCs w:val="18"/>
              </w:rPr>
            </w:pPr>
            <w:r w:rsidRPr="005848E1">
              <w:rPr>
                <w:rFonts w:cstheme="minorHAnsi"/>
                <w:sz w:val="18"/>
                <w:szCs w:val="18"/>
              </w:rPr>
              <w:t>18.</w:t>
            </w:r>
          </w:p>
        </w:tc>
        <w:tc>
          <w:tcPr>
            <w:tcW w:w="1131" w:type="dxa"/>
            <w:noWrap/>
            <w:hideMark/>
          </w:tcPr>
          <w:p w14:paraId="602EA19A" w14:textId="77777777" w:rsidR="00004F75" w:rsidRPr="005848E1" w:rsidRDefault="00004F75" w:rsidP="00004F75">
            <w:pPr>
              <w:jc w:val="center"/>
              <w:rPr>
                <w:rFonts w:cstheme="minorHAnsi"/>
                <w:sz w:val="18"/>
                <w:szCs w:val="18"/>
              </w:rPr>
            </w:pPr>
            <w:r w:rsidRPr="005848E1">
              <w:rPr>
                <w:rFonts w:cstheme="minorHAnsi"/>
                <w:sz w:val="18"/>
                <w:szCs w:val="18"/>
              </w:rPr>
              <w:t>Olaine</w:t>
            </w:r>
          </w:p>
        </w:tc>
        <w:tc>
          <w:tcPr>
            <w:tcW w:w="1132" w:type="dxa"/>
            <w:noWrap/>
            <w:hideMark/>
          </w:tcPr>
          <w:p w14:paraId="77FA75A6" w14:textId="77777777" w:rsidR="00004F75" w:rsidRPr="005848E1" w:rsidRDefault="00004F75" w:rsidP="00004F75">
            <w:pPr>
              <w:jc w:val="center"/>
              <w:rPr>
                <w:rFonts w:cstheme="minorHAnsi"/>
                <w:sz w:val="18"/>
                <w:szCs w:val="18"/>
              </w:rPr>
            </w:pPr>
            <w:r w:rsidRPr="005848E1">
              <w:rPr>
                <w:rFonts w:cstheme="minorHAnsi"/>
                <w:sz w:val="18"/>
                <w:szCs w:val="18"/>
              </w:rPr>
              <w:t>10594</w:t>
            </w:r>
          </w:p>
        </w:tc>
        <w:tc>
          <w:tcPr>
            <w:tcW w:w="1131" w:type="dxa"/>
            <w:noWrap/>
            <w:hideMark/>
          </w:tcPr>
          <w:p w14:paraId="5E8056F1" w14:textId="77777777" w:rsidR="00004F75" w:rsidRPr="005848E1" w:rsidRDefault="00004F75" w:rsidP="00004F75">
            <w:pPr>
              <w:jc w:val="center"/>
              <w:rPr>
                <w:rFonts w:cstheme="minorHAnsi"/>
                <w:sz w:val="18"/>
                <w:szCs w:val="18"/>
              </w:rPr>
            </w:pPr>
            <w:r w:rsidRPr="005848E1">
              <w:rPr>
                <w:rFonts w:cstheme="minorHAnsi"/>
                <w:sz w:val="18"/>
                <w:szCs w:val="18"/>
              </w:rPr>
              <w:t>10570</w:t>
            </w:r>
          </w:p>
        </w:tc>
        <w:tc>
          <w:tcPr>
            <w:tcW w:w="1132" w:type="dxa"/>
            <w:noWrap/>
            <w:hideMark/>
          </w:tcPr>
          <w:p w14:paraId="7C943C48" w14:textId="77777777" w:rsidR="00004F75" w:rsidRPr="005848E1" w:rsidRDefault="00004F75" w:rsidP="00004F75">
            <w:pPr>
              <w:jc w:val="center"/>
              <w:rPr>
                <w:rFonts w:cstheme="minorHAnsi"/>
                <w:sz w:val="18"/>
                <w:szCs w:val="18"/>
              </w:rPr>
            </w:pPr>
            <w:r w:rsidRPr="005848E1">
              <w:rPr>
                <w:rFonts w:cstheme="minorHAnsi"/>
                <w:sz w:val="18"/>
                <w:szCs w:val="18"/>
              </w:rPr>
              <w:t>664420</w:t>
            </w:r>
          </w:p>
        </w:tc>
        <w:tc>
          <w:tcPr>
            <w:tcW w:w="1132" w:type="dxa"/>
            <w:noWrap/>
            <w:hideMark/>
          </w:tcPr>
          <w:p w14:paraId="5DD9831A"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7C875A7A" w14:textId="77777777" w:rsidR="00004F75" w:rsidRPr="005848E1" w:rsidRDefault="00004F75" w:rsidP="00004F75">
            <w:pPr>
              <w:jc w:val="center"/>
              <w:rPr>
                <w:rFonts w:cstheme="minorHAnsi"/>
                <w:sz w:val="18"/>
                <w:szCs w:val="18"/>
              </w:rPr>
            </w:pPr>
            <w:r w:rsidRPr="005848E1">
              <w:rPr>
                <w:rFonts w:cstheme="minorHAnsi"/>
                <w:sz w:val="18"/>
                <w:szCs w:val="18"/>
              </w:rPr>
              <w:t>936900</w:t>
            </w:r>
          </w:p>
        </w:tc>
        <w:tc>
          <w:tcPr>
            <w:tcW w:w="1132" w:type="dxa"/>
            <w:noWrap/>
            <w:hideMark/>
          </w:tcPr>
          <w:p w14:paraId="6FA6F8F2" w14:textId="77777777" w:rsidR="00004F75" w:rsidRPr="005848E1" w:rsidRDefault="00004F75" w:rsidP="00004F75">
            <w:pPr>
              <w:jc w:val="center"/>
              <w:rPr>
                <w:rFonts w:cstheme="minorHAnsi"/>
                <w:sz w:val="18"/>
                <w:szCs w:val="18"/>
              </w:rPr>
            </w:pPr>
            <w:r w:rsidRPr="005848E1">
              <w:rPr>
                <w:rFonts w:cstheme="minorHAnsi"/>
                <w:sz w:val="18"/>
                <w:szCs w:val="18"/>
              </w:rPr>
              <w:t>172.2</w:t>
            </w:r>
          </w:p>
        </w:tc>
        <w:tc>
          <w:tcPr>
            <w:tcW w:w="1022" w:type="dxa"/>
            <w:noWrap/>
            <w:hideMark/>
          </w:tcPr>
          <w:p w14:paraId="73A95B37" w14:textId="77777777" w:rsidR="00004F75" w:rsidRPr="005848E1" w:rsidRDefault="00004F75" w:rsidP="00004F75">
            <w:pPr>
              <w:jc w:val="center"/>
              <w:rPr>
                <w:rFonts w:cstheme="minorHAnsi"/>
                <w:sz w:val="18"/>
                <w:szCs w:val="18"/>
              </w:rPr>
            </w:pPr>
            <w:r w:rsidRPr="005848E1">
              <w:rPr>
                <w:rFonts w:cstheme="minorHAnsi"/>
                <w:sz w:val="18"/>
                <w:szCs w:val="18"/>
              </w:rPr>
              <w:t>2567</w:t>
            </w:r>
          </w:p>
        </w:tc>
        <w:tc>
          <w:tcPr>
            <w:tcW w:w="1241" w:type="dxa"/>
            <w:noWrap/>
            <w:hideMark/>
          </w:tcPr>
          <w:p w14:paraId="431D3E32" w14:textId="77777777" w:rsidR="00004F75" w:rsidRPr="005848E1" w:rsidRDefault="00004F75" w:rsidP="00004F75">
            <w:pPr>
              <w:jc w:val="center"/>
              <w:rPr>
                <w:rFonts w:cstheme="minorHAnsi"/>
                <w:sz w:val="18"/>
                <w:szCs w:val="18"/>
              </w:rPr>
            </w:pPr>
            <w:r w:rsidRPr="005848E1">
              <w:rPr>
                <w:rFonts w:cstheme="minorHAnsi"/>
                <w:sz w:val="18"/>
                <w:szCs w:val="18"/>
              </w:rPr>
              <w:t>2571</w:t>
            </w:r>
          </w:p>
        </w:tc>
        <w:tc>
          <w:tcPr>
            <w:tcW w:w="1132" w:type="dxa"/>
            <w:vAlign w:val="bottom"/>
          </w:tcPr>
          <w:p w14:paraId="1B1B071E" w14:textId="3B764F3F" w:rsidR="00004F75" w:rsidRPr="005848E1" w:rsidRDefault="00004F75" w:rsidP="00004F75">
            <w:pPr>
              <w:jc w:val="center"/>
              <w:rPr>
                <w:rFonts w:cstheme="minorHAnsi"/>
                <w:sz w:val="18"/>
                <w:szCs w:val="18"/>
              </w:rPr>
            </w:pPr>
            <w:r w:rsidRPr="005848E1">
              <w:rPr>
                <w:rFonts w:cstheme="minorHAnsi"/>
                <w:color w:val="000000"/>
                <w:sz w:val="18"/>
              </w:rPr>
              <w:t>4471</w:t>
            </w:r>
          </w:p>
        </w:tc>
        <w:tc>
          <w:tcPr>
            <w:tcW w:w="1132" w:type="dxa"/>
            <w:noWrap/>
            <w:hideMark/>
          </w:tcPr>
          <w:p w14:paraId="53E7EFAF" w14:textId="34D2EEAC" w:rsidR="00004F75" w:rsidRPr="005848E1" w:rsidRDefault="00004F75" w:rsidP="00004F75">
            <w:pPr>
              <w:jc w:val="center"/>
              <w:rPr>
                <w:rFonts w:cstheme="minorHAnsi"/>
                <w:sz w:val="18"/>
                <w:szCs w:val="18"/>
              </w:rPr>
            </w:pPr>
            <w:r w:rsidRPr="005848E1">
              <w:rPr>
                <w:rFonts w:cstheme="minorHAnsi"/>
                <w:sz w:val="18"/>
                <w:szCs w:val="18"/>
              </w:rPr>
              <w:t>57.4%</w:t>
            </w:r>
          </w:p>
        </w:tc>
        <w:tc>
          <w:tcPr>
            <w:tcW w:w="1132" w:type="dxa"/>
            <w:noWrap/>
            <w:hideMark/>
          </w:tcPr>
          <w:p w14:paraId="03E2FF85" w14:textId="77777777" w:rsidR="00004F75" w:rsidRPr="005848E1" w:rsidRDefault="00004F75" w:rsidP="00004F75">
            <w:pPr>
              <w:jc w:val="center"/>
              <w:rPr>
                <w:rFonts w:cstheme="minorHAnsi"/>
                <w:sz w:val="18"/>
                <w:szCs w:val="18"/>
              </w:rPr>
            </w:pPr>
            <w:r w:rsidRPr="005848E1">
              <w:rPr>
                <w:rFonts w:cstheme="minorHAnsi"/>
                <w:sz w:val="18"/>
                <w:szCs w:val="18"/>
              </w:rPr>
              <w:t>57.5%</w:t>
            </w:r>
          </w:p>
        </w:tc>
      </w:tr>
      <w:tr w:rsidR="00004F75" w:rsidRPr="005848E1" w14:paraId="6E6BBFD5" w14:textId="77777777" w:rsidTr="002874FB">
        <w:trPr>
          <w:trHeight w:val="288"/>
        </w:trPr>
        <w:tc>
          <w:tcPr>
            <w:tcW w:w="502" w:type="dxa"/>
            <w:hideMark/>
          </w:tcPr>
          <w:p w14:paraId="30524979" w14:textId="77777777" w:rsidR="00004F75" w:rsidRPr="005848E1" w:rsidRDefault="00004F75" w:rsidP="00004F75">
            <w:pPr>
              <w:jc w:val="center"/>
              <w:rPr>
                <w:rFonts w:cstheme="minorHAnsi"/>
                <w:sz w:val="18"/>
                <w:szCs w:val="18"/>
              </w:rPr>
            </w:pPr>
            <w:r w:rsidRPr="005848E1">
              <w:rPr>
                <w:rFonts w:cstheme="minorHAnsi"/>
                <w:sz w:val="18"/>
                <w:szCs w:val="18"/>
              </w:rPr>
              <w:t>19.</w:t>
            </w:r>
          </w:p>
        </w:tc>
        <w:tc>
          <w:tcPr>
            <w:tcW w:w="1131" w:type="dxa"/>
            <w:noWrap/>
            <w:hideMark/>
          </w:tcPr>
          <w:p w14:paraId="5FD97F98" w14:textId="77777777" w:rsidR="00004F75" w:rsidRPr="005848E1" w:rsidRDefault="00004F75" w:rsidP="00004F75">
            <w:pPr>
              <w:jc w:val="center"/>
              <w:rPr>
                <w:rFonts w:cstheme="minorHAnsi"/>
                <w:sz w:val="18"/>
                <w:szCs w:val="18"/>
              </w:rPr>
            </w:pPr>
            <w:r w:rsidRPr="005848E1">
              <w:rPr>
                <w:rFonts w:cstheme="minorHAnsi"/>
                <w:sz w:val="18"/>
                <w:szCs w:val="18"/>
              </w:rPr>
              <w:t>Rēzekne</w:t>
            </w:r>
          </w:p>
        </w:tc>
        <w:tc>
          <w:tcPr>
            <w:tcW w:w="1132" w:type="dxa"/>
            <w:noWrap/>
            <w:hideMark/>
          </w:tcPr>
          <w:p w14:paraId="3600E5DA" w14:textId="77777777" w:rsidR="00004F75" w:rsidRPr="005848E1" w:rsidRDefault="00004F75" w:rsidP="00004F75">
            <w:pPr>
              <w:jc w:val="center"/>
              <w:rPr>
                <w:rFonts w:cstheme="minorHAnsi"/>
                <w:sz w:val="18"/>
                <w:szCs w:val="18"/>
              </w:rPr>
            </w:pPr>
            <w:r w:rsidRPr="005848E1">
              <w:rPr>
                <w:rFonts w:cstheme="minorHAnsi"/>
                <w:sz w:val="18"/>
                <w:szCs w:val="18"/>
              </w:rPr>
              <w:t>29592</w:t>
            </w:r>
          </w:p>
        </w:tc>
        <w:tc>
          <w:tcPr>
            <w:tcW w:w="1131" w:type="dxa"/>
            <w:noWrap/>
            <w:hideMark/>
          </w:tcPr>
          <w:p w14:paraId="5B7EAACB" w14:textId="77777777" w:rsidR="00004F75" w:rsidRPr="005848E1" w:rsidRDefault="00004F75" w:rsidP="00004F75">
            <w:pPr>
              <w:jc w:val="center"/>
              <w:rPr>
                <w:rFonts w:cstheme="minorHAnsi"/>
                <w:sz w:val="18"/>
                <w:szCs w:val="18"/>
              </w:rPr>
            </w:pPr>
            <w:r w:rsidRPr="005848E1">
              <w:rPr>
                <w:rFonts w:cstheme="minorHAnsi"/>
                <w:sz w:val="18"/>
                <w:szCs w:val="18"/>
              </w:rPr>
              <w:t>28502</w:t>
            </w:r>
          </w:p>
        </w:tc>
        <w:tc>
          <w:tcPr>
            <w:tcW w:w="1132" w:type="dxa"/>
            <w:noWrap/>
            <w:hideMark/>
          </w:tcPr>
          <w:p w14:paraId="256B1C58" w14:textId="77777777" w:rsidR="00004F75" w:rsidRPr="005848E1" w:rsidRDefault="00004F75" w:rsidP="00004F75">
            <w:pPr>
              <w:jc w:val="center"/>
              <w:rPr>
                <w:rFonts w:cstheme="minorHAnsi"/>
                <w:sz w:val="18"/>
                <w:szCs w:val="18"/>
              </w:rPr>
            </w:pPr>
            <w:r w:rsidRPr="005848E1">
              <w:rPr>
                <w:rFonts w:cstheme="minorHAnsi"/>
                <w:sz w:val="18"/>
                <w:szCs w:val="18"/>
              </w:rPr>
              <w:t>1086279</w:t>
            </w:r>
          </w:p>
        </w:tc>
        <w:tc>
          <w:tcPr>
            <w:tcW w:w="1132" w:type="dxa"/>
            <w:noWrap/>
            <w:hideMark/>
          </w:tcPr>
          <w:p w14:paraId="192B1358"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2491D35D" w14:textId="77777777" w:rsidR="00004F75" w:rsidRPr="005848E1" w:rsidRDefault="00004F75" w:rsidP="00004F75">
            <w:pPr>
              <w:jc w:val="center"/>
              <w:rPr>
                <w:rFonts w:cstheme="minorHAnsi"/>
                <w:sz w:val="18"/>
                <w:szCs w:val="18"/>
              </w:rPr>
            </w:pPr>
            <w:r w:rsidRPr="005848E1">
              <w:rPr>
                <w:rFonts w:cstheme="minorHAnsi"/>
                <w:sz w:val="18"/>
                <w:szCs w:val="18"/>
              </w:rPr>
              <w:t>2194926</w:t>
            </w:r>
          </w:p>
        </w:tc>
        <w:tc>
          <w:tcPr>
            <w:tcW w:w="1132" w:type="dxa"/>
            <w:noWrap/>
            <w:hideMark/>
          </w:tcPr>
          <w:p w14:paraId="096659B3" w14:textId="77777777" w:rsidR="00004F75" w:rsidRPr="005848E1" w:rsidRDefault="00004F75" w:rsidP="00004F75">
            <w:pPr>
              <w:jc w:val="center"/>
              <w:rPr>
                <w:rFonts w:cstheme="minorHAnsi"/>
                <w:sz w:val="18"/>
                <w:szCs w:val="18"/>
              </w:rPr>
            </w:pPr>
            <w:r w:rsidRPr="005848E1">
              <w:rPr>
                <w:rFonts w:cstheme="minorHAnsi"/>
                <w:sz w:val="18"/>
                <w:szCs w:val="18"/>
              </w:rPr>
              <w:t>104.4</w:t>
            </w:r>
          </w:p>
        </w:tc>
        <w:tc>
          <w:tcPr>
            <w:tcW w:w="1022" w:type="dxa"/>
            <w:noWrap/>
            <w:hideMark/>
          </w:tcPr>
          <w:p w14:paraId="368BE35F" w14:textId="77777777" w:rsidR="00004F75" w:rsidRPr="005848E1" w:rsidRDefault="00004F75" w:rsidP="00004F75">
            <w:pPr>
              <w:jc w:val="center"/>
              <w:rPr>
                <w:rFonts w:cstheme="minorHAnsi"/>
                <w:sz w:val="18"/>
                <w:szCs w:val="18"/>
              </w:rPr>
            </w:pPr>
            <w:r w:rsidRPr="005848E1">
              <w:rPr>
                <w:rFonts w:cstheme="minorHAnsi"/>
                <w:sz w:val="18"/>
                <w:szCs w:val="18"/>
              </w:rPr>
              <w:t>6013</w:t>
            </w:r>
          </w:p>
        </w:tc>
        <w:tc>
          <w:tcPr>
            <w:tcW w:w="1241" w:type="dxa"/>
            <w:noWrap/>
            <w:hideMark/>
          </w:tcPr>
          <w:p w14:paraId="2F9E87F5" w14:textId="77777777" w:rsidR="00004F75" w:rsidRPr="005848E1" w:rsidRDefault="00004F75" w:rsidP="00004F75">
            <w:pPr>
              <w:jc w:val="center"/>
              <w:rPr>
                <w:rFonts w:cstheme="minorHAnsi"/>
                <w:sz w:val="18"/>
                <w:szCs w:val="18"/>
              </w:rPr>
            </w:pPr>
            <w:r w:rsidRPr="005848E1">
              <w:rPr>
                <w:rFonts w:cstheme="minorHAnsi"/>
                <w:sz w:val="18"/>
                <w:szCs w:val="18"/>
              </w:rPr>
              <w:t>6127</w:t>
            </w:r>
          </w:p>
        </w:tc>
        <w:tc>
          <w:tcPr>
            <w:tcW w:w="1132" w:type="dxa"/>
            <w:vAlign w:val="bottom"/>
          </w:tcPr>
          <w:p w14:paraId="72AB633C" w14:textId="44CAFBA1" w:rsidR="00004F75" w:rsidRPr="005848E1" w:rsidRDefault="00004F75" w:rsidP="00004F75">
            <w:pPr>
              <w:jc w:val="center"/>
              <w:rPr>
                <w:rFonts w:cstheme="minorHAnsi"/>
                <w:sz w:val="18"/>
                <w:szCs w:val="18"/>
              </w:rPr>
            </w:pPr>
            <w:r w:rsidRPr="005848E1">
              <w:rPr>
                <w:rFonts w:cstheme="minorHAnsi"/>
                <w:color w:val="000000"/>
                <w:sz w:val="18"/>
              </w:rPr>
              <w:t>9500</w:t>
            </w:r>
          </w:p>
        </w:tc>
        <w:tc>
          <w:tcPr>
            <w:tcW w:w="1132" w:type="dxa"/>
            <w:noWrap/>
            <w:hideMark/>
          </w:tcPr>
          <w:p w14:paraId="6FD290AD" w14:textId="76ECBA13" w:rsidR="00004F75" w:rsidRPr="005848E1" w:rsidRDefault="00004F75" w:rsidP="00004F75">
            <w:pPr>
              <w:jc w:val="center"/>
              <w:rPr>
                <w:rFonts w:cstheme="minorHAnsi"/>
                <w:sz w:val="18"/>
                <w:szCs w:val="18"/>
              </w:rPr>
            </w:pPr>
            <w:r w:rsidRPr="005848E1">
              <w:rPr>
                <w:rFonts w:cstheme="minorHAnsi"/>
                <w:sz w:val="18"/>
                <w:szCs w:val="18"/>
              </w:rPr>
              <w:t>63.3%</w:t>
            </w:r>
          </w:p>
        </w:tc>
        <w:tc>
          <w:tcPr>
            <w:tcW w:w="1132" w:type="dxa"/>
            <w:noWrap/>
            <w:hideMark/>
          </w:tcPr>
          <w:p w14:paraId="7C053268" w14:textId="77777777" w:rsidR="00004F75" w:rsidRPr="005848E1" w:rsidRDefault="00004F75" w:rsidP="00004F75">
            <w:pPr>
              <w:jc w:val="center"/>
              <w:rPr>
                <w:rFonts w:cstheme="minorHAnsi"/>
                <w:sz w:val="18"/>
                <w:szCs w:val="18"/>
              </w:rPr>
            </w:pPr>
            <w:r w:rsidRPr="005848E1">
              <w:rPr>
                <w:rFonts w:cstheme="minorHAnsi"/>
                <w:sz w:val="18"/>
                <w:szCs w:val="18"/>
              </w:rPr>
              <w:t>64.5%</w:t>
            </w:r>
          </w:p>
        </w:tc>
      </w:tr>
      <w:tr w:rsidR="00004F75" w:rsidRPr="005848E1" w14:paraId="00D7697D" w14:textId="77777777" w:rsidTr="002874FB">
        <w:trPr>
          <w:trHeight w:val="288"/>
        </w:trPr>
        <w:tc>
          <w:tcPr>
            <w:tcW w:w="502" w:type="dxa"/>
            <w:hideMark/>
          </w:tcPr>
          <w:p w14:paraId="36AB388E" w14:textId="77777777" w:rsidR="00004F75" w:rsidRPr="005848E1" w:rsidRDefault="00004F75" w:rsidP="00004F75">
            <w:pPr>
              <w:jc w:val="center"/>
              <w:rPr>
                <w:rFonts w:cstheme="minorHAnsi"/>
                <w:sz w:val="18"/>
                <w:szCs w:val="18"/>
              </w:rPr>
            </w:pPr>
            <w:r w:rsidRPr="005848E1">
              <w:rPr>
                <w:rFonts w:cstheme="minorHAnsi"/>
                <w:sz w:val="18"/>
                <w:szCs w:val="18"/>
              </w:rPr>
              <w:t>20</w:t>
            </w:r>
          </w:p>
        </w:tc>
        <w:tc>
          <w:tcPr>
            <w:tcW w:w="1131" w:type="dxa"/>
            <w:noWrap/>
            <w:hideMark/>
          </w:tcPr>
          <w:p w14:paraId="61A561E5" w14:textId="77777777" w:rsidR="00004F75" w:rsidRPr="005848E1" w:rsidRDefault="00004F75" w:rsidP="00004F75">
            <w:pPr>
              <w:jc w:val="center"/>
              <w:rPr>
                <w:rFonts w:cstheme="minorHAnsi"/>
                <w:sz w:val="18"/>
                <w:szCs w:val="18"/>
              </w:rPr>
            </w:pPr>
            <w:r w:rsidRPr="005848E1">
              <w:rPr>
                <w:rFonts w:cstheme="minorHAnsi"/>
                <w:sz w:val="18"/>
                <w:szCs w:val="18"/>
              </w:rPr>
              <w:t>Salaspils</w:t>
            </w:r>
          </w:p>
        </w:tc>
        <w:tc>
          <w:tcPr>
            <w:tcW w:w="1132" w:type="dxa"/>
            <w:noWrap/>
            <w:hideMark/>
          </w:tcPr>
          <w:p w14:paraId="20A984E1" w14:textId="77777777" w:rsidR="00004F75" w:rsidRPr="005848E1" w:rsidRDefault="00004F75" w:rsidP="00004F75">
            <w:pPr>
              <w:jc w:val="center"/>
              <w:rPr>
                <w:rFonts w:cstheme="minorHAnsi"/>
                <w:sz w:val="18"/>
                <w:szCs w:val="18"/>
              </w:rPr>
            </w:pPr>
            <w:r w:rsidRPr="005848E1">
              <w:rPr>
                <w:rFonts w:cstheme="minorHAnsi"/>
                <w:sz w:val="18"/>
                <w:szCs w:val="18"/>
              </w:rPr>
              <w:t>19642</w:t>
            </w:r>
          </w:p>
        </w:tc>
        <w:tc>
          <w:tcPr>
            <w:tcW w:w="1131" w:type="dxa"/>
            <w:noWrap/>
            <w:hideMark/>
          </w:tcPr>
          <w:p w14:paraId="225B7ACA" w14:textId="77777777" w:rsidR="00004F75" w:rsidRPr="005848E1" w:rsidRDefault="00004F75" w:rsidP="00004F75">
            <w:pPr>
              <w:jc w:val="center"/>
              <w:rPr>
                <w:rFonts w:cstheme="minorHAnsi"/>
                <w:sz w:val="18"/>
                <w:szCs w:val="18"/>
              </w:rPr>
            </w:pPr>
            <w:r w:rsidRPr="005848E1">
              <w:rPr>
                <w:rFonts w:cstheme="minorHAnsi"/>
                <w:sz w:val="18"/>
                <w:szCs w:val="18"/>
              </w:rPr>
              <w:t>18792</w:t>
            </w:r>
          </w:p>
        </w:tc>
        <w:tc>
          <w:tcPr>
            <w:tcW w:w="1132" w:type="dxa"/>
            <w:noWrap/>
            <w:hideMark/>
          </w:tcPr>
          <w:p w14:paraId="2A826310" w14:textId="77777777" w:rsidR="00004F75" w:rsidRPr="005848E1" w:rsidRDefault="00004F75" w:rsidP="00004F75">
            <w:pPr>
              <w:jc w:val="center"/>
              <w:rPr>
                <w:rFonts w:cstheme="minorHAnsi"/>
                <w:sz w:val="18"/>
                <w:szCs w:val="18"/>
              </w:rPr>
            </w:pPr>
            <w:r w:rsidRPr="005848E1">
              <w:rPr>
                <w:rFonts w:cstheme="minorHAnsi"/>
                <w:sz w:val="18"/>
                <w:szCs w:val="18"/>
              </w:rPr>
              <w:t>675303</w:t>
            </w:r>
          </w:p>
        </w:tc>
        <w:tc>
          <w:tcPr>
            <w:tcW w:w="1132" w:type="dxa"/>
            <w:noWrap/>
            <w:hideMark/>
          </w:tcPr>
          <w:p w14:paraId="671F21D2" w14:textId="77777777" w:rsidR="00004F75" w:rsidRPr="005848E1" w:rsidRDefault="00004F75" w:rsidP="00004F75">
            <w:pPr>
              <w:jc w:val="center"/>
              <w:rPr>
                <w:rFonts w:cstheme="minorHAnsi"/>
                <w:sz w:val="18"/>
                <w:szCs w:val="18"/>
              </w:rPr>
            </w:pPr>
            <w:r w:rsidRPr="005848E1">
              <w:rPr>
                <w:rFonts w:cstheme="minorHAnsi"/>
                <w:sz w:val="18"/>
                <w:szCs w:val="18"/>
              </w:rPr>
              <w:t>330</w:t>
            </w:r>
          </w:p>
        </w:tc>
        <w:tc>
          <w:tcPr>
            <w:tcW w:w="1131" w:type="dxa"/>
            <w:noWrap/>
            <w:hideMark/>
          </w:tcPr>
          <w:p w14:paraId="30615A4B" w14:textId="77777777" w:rsidR="00004F75" w:rsidRPr="005848E1" w:rsidRDefault="00004F75" w:rsidP="00004F75">
            <w:pPr>
              <w:jc w:val="center"/>
              <w:rPr>
                <w:rFonts w:cstheme="minorHAnsi"/>
                <w:sz w:val="18"/>
                <w:szCs w:val="18"/>
              </w:rPr>
            </w:pPr>
            <w:r w:rsidRPr="005848E1">
              <w:rPr>
                <w:rFonts w:cstheme="minorHAnsi"/>
                <w:sz w:val="18"/>
                <w:szCs w:val="18"/>
              </w:rPr>
              <w:t>1010540</w:t>
            </w:r>
          </w:p>
        </w:tc>
        <w:tc>
          <w:tcPr>
            <w:tcW w:w="1132" w:type="dxa"/>
            <w:noWrap/>
            <w:hideMark/>
          </w:tcPr>
          <w:p w14:paraId="21D1C365" w14:textId="77777777" w:rsidR="00004F75" w:rsidRPr="005848E1" w:rsidRDefault="00004F75" w:rsidP="00004F75">
            <w:pPr>
              <w:jc w:val="center"/>
              <w:rPr>
                <w:rFonts w:cstheme="minorHAnsi"/>
                <w:sz w:val="18"/>
                <w:szCs w:val="18"/>
              </w:rPr>
            </w:pPr>
            <w:r w:rsidRPr="005848E1">
              <w:rPr>
                <w:rFonts w:cstheme="minorHAnsi"/>
                <w:sz w:val="18"/>
                <w:szCs w:val="18"/>
              </w:rPr>
              <w:t>98.5</w:t>
            </w:r>
          </w:p>
        </w:tc>
        <w:tc>
          <w:tcPr>
            <w:tcW w:w="1022" w:type="dxa"/>
            <w:noWrap/>
            <w:hideMark/>
          </w:tcPr>
          <w:p w14:paraId="0741AC7F" w14:textId="77777777" w:rsidR="00004F75" w:rsidRPr="005848E1" w:rsidRDefault="00004F75" w:rsidP="00004F75">
            <w:pPr>
              <w:jc w:val="center"/>
              <w:rPr>
                <w:rFonts w:cstheme="minorHAnsi"/>
                <w:sz w:val="18"/>
                <w:szCs w:val="18"/>
              </w:rPr>
            </w:pPr>
            <w:r w:rsidRPr="005848E1">
              <w:rPr>
                <w:rFonts w:cstheme="minorHAnsi"/>
                <w:sz w:val="18"/>
                <w:szCs w:val="18"/>
              </w:rPr>
              <w:t>2769</w:t>
            </w:r>
          </w:p>
        </w:tc>
        <w:tc>
          <w:tcPr>
            <w:tcW w:w="1241" w:type="dxa"/>
            <w:noWrap/>
            <w:hideMark/>
          </w:tcPr>
          <w:p w14:paraId="7D833D74" w14:textId="77777777" w:rsidR="00004F75" w:rsidRPr="005848E1" w:rsidRDefault="00004F75" w:rsidP="00004F75">
            <w:pPr>
              <w:jc w:val="center"/>
              <w:rPr>
                <w:rFonts w:cstheme="minorHAnsi"/>
                <w:sz w:val="18"/>
                <w:szCs w:val="18"/>
              </w:rPr>
            </w:pPr>
            <w:r w:rsidRPr="005848E1">
              <w:rPr>
                <w:rFonts w:cstheme="minorHAnsi"/>
                <w:sz w:val="18"/>
                <w:szCs w:val="18"/>
              </w:rPr>
              <w:t>2885</w:t>
            </w:r>
          </w:p>
        </w:tc>
        <w:tc>
          <w:tcPr>
            <w:tcW w:w="1132" w:type="dxa"/>
            <w:vAlign w:val="bottom"/>
          </w:tcPr>
          <w:p w14:paraId="21C7E55F" w14:textId="3A241DDD" w:rsidR="00004F75" w:rsidRPr="005848E1" w:rsidRDefault="00004F75" w:rsidP="00004F75">
            <w:pPr>
              <w:jc w:val="center"/>
              <w:rPr>
                <w:rFonts w:cstheme="minorHAnsi"/>
                <w:sz w:val="18"/>
                <w:szCs w:val="18"/>
              </w:rPr>
            </w:pPr>
            <w:r w:rsidRPr="005848E1">
              <w:rPr>
                <w:rFonts w:cstheme="minorHAnsi"/>
                <w:color w:val="000000"/>
                <w:sz w:val="18"/>
              </w:rPr>
              <w:t>6500</w:t>
            </w:r>
          </w:p>
        </w:tc>
        <w:tc>
          <w:tcPr>
            <w:tcW w:w="1132" w:type="dxa"/>
            <w:noWrap/>
            <w:hideMark/>
          </w:tcPr>
          <w:p w14:paraId="2ED9899F" w14:textId="340AEA36" w:rsidR="00004F75" w:rsidRPr="005848E1" w:rsidRDefault="00004F75" w:rsidP="00004F75">
            <w:pPr>
              <w:jc w:val="center"/>
              <w:rPr>
                <w:rFonts w:cstheme="minorHAnsi"/>
                <w:sz w:val="18"/>
                <w:szCs w:val="18"/>
              </w:rPr>
            </w:pPr>
            <w:r w:rsidRPr="005848E1">
              <w:rPr>
                <w:rFonts w:cstheme="minorHAnsi"/>
                <w:sz w:val="18"/>
                <w:szCs w:val="18"/>
              </w:rPr>
              <w:t>42.6%</w:t>
            </w:r>
          </w:p>
        </w:tc>
        <w:tc>
          <w:tcPr>
            <w:tcW w:w="1132" w:type="dxa"/>
            <w:noWrap/>
            <w:hideMark/>
          </w:tcPr>
          <w:p w14:paraId="6A81639D" w14:textId="77777777" w:rsidR="00004F75" w:rsidRPr="005848E1" w:rsidRDefault="00004F75" w:rsidP="00004F75">
            <w:pPr>
              <w:jc w:val="center"/>
              <w:rPr>
                <w:rFonts w:cstheme="minorHAnsi"/>
                <w:sz w:val="18"/>
                <w:szCs w:val="18"/>
              </w:rPr>
            </w:pPr>
            <w:r w:rsidRPr="005848E1">
              <w:rPr>
                <w:rFonts w:cstheme="minorHAnsi"/>
                <w:sz w:val="18"/>
                <w:szCs w:val="18"/>
              </w:rPr>
              <w:t>44.4%</w:t>
            </w:r>
          </w:p>
        </w:tc>
      </w:tr>
      <w:tr w:rsidR="00004F75" w:rsidRPr="005848E1" w14:paraId="0A29251B" w14:textId="77777777" w:rsidTr="002874FB">
        <w:trPr>
          <w:trHeight w:val="288"/>
        </w:trPr>
        <w:tc>
          <w:tcPr>
            <w:tcW w:w="502" w:type="dxa"/>
            <w:hideMark/>
          </w:tcPr>
          <w:p w14:paraId="62F67FA7" w14:textId="77777777" w:rsidR="00004F75" w:rsidRPr="005848E1" w:rsidRDefault="00004F75" w:rsidP="00004F75">
            <w:pPr>
              <w:jc w:val="center"/>
              <w:rPr>
                <w:rFonts w:cstheme="minorHAnsi"/>
                <w:sz w:val="18"/>
                <w:szCs w:val="18"/>
              </w:rPr>
            </w:pPr>
            <w:r w:rsidRPr="005848E1">
              <w:rPr>
                <w:rFonts w:cstheme="minorHAnsi"/>
                <w:sz w:val="18"/>
                <w:szCs w:val="18"/>
              </w:rPr>
              <w:t>21</w:t>
            </w:r>
          </w:p>
        </w:tc>
        <w:tc>
          <w:tcPr>
            <w:tcW w:w="1131" w:type="dxa"/>
            <w:noWrap/>
            <w:hideMark/>
          </w:tcPr>
          <w:p w14:paraId="258C200F" w14:textId="77777777" w:rsidR="00004F75" w:rsidRPr="005848E1" w:rsidRDefault="00004F75" w:rsidP="00004F75">
            <w:pPr>
              <w:jc w:val="center"/>
              <w:rPr>
                <w:rFonts w:cstheme="minorHAnsi"/>
                <w:sz w:val="18"/>
                <w:szCs w:val="18"/>
              </w:rPr>
            </w:pPr>
            <w:r w:rsidRPr="005848E1">
              <w:rPr>
                <w:rFonts w:cstheme="minorHAnsi"/>
                <w:sz w:val="18"/>
                <w:szCs w:val="18"/>
              </w:rPr>
              <w:t>Saldus</w:t>
            </w:r>
          </w:p>
        </w:tc>
        <w:tc>
          <w:tcPr>
            <w:tcW w:w="1132" w:type="dxa"/>
            <w:noWrap/>
            <w:hideMark/>
          </w:tcPr>
          <w:p w14:paraId="0BB69E18" w14:textId="77777777" w:rsidR="00004F75" w:rsidRPr="005848E1" w:rsidRDefault="00004F75" w:rsidP="00004F75">
            <w:pPr>
              <w:jc w:val="center"/>
              <w:rPr>
                <w:rFonts w:cstheme="minorHAnsi"/>
                <w:sz w:val="18"/>
                <w:szCs w:val="18"/>
              </w:rPr>
            </w:pPr>
            <w:r w:rsidRPr="005848E1">
              <w:rPr>
                <w:rFonts w:cstheme="minorHAnsi"/>
                <w:sz w:val="18"/>
                <w:szCs w:val="18"/>
              </w:rPr>
              <w:t>11128</w:t>
            </w:r>
          </w:p>
        </w:tc>
        <w:tc>
          <w:tcPr>
            <w:tcW w:w="1131" w:type="dxa"/>
            <w:noWrap/>
            <w:hideMark/>
          </w:tcPr>
          <w:p w14:paraId="77DBAC7F" w14:textId="77777777" w:rsidR="00004F75" w:rsidRPr="005848E1" w:rsidRDefault="00004F75" w:rsidP="00004F75">
            <w:pPr>
              <w:jc w:val="center"/>
              <w:rPr>
                <w:rFonts w:cstheme="minorHAnsi"/>
                <w:sz w:val="18"/>
                <w:szCs w:val="18"/>
              </w:rPr>
            </w:pPr>
            <w:r w:rsidRPr="005848E1">
              <w:rPr>
                <w:rFonts w:cstheme="minorHAnsi"/>
                <w:sz w:val="18"/>
                <w:szCs w:val="18"/>
              </w:rPr>
              <w:t>10626</w:t>
            </w:r>
          </w:p>
        </w:tc>
        <w:tc>
          <w:tcPr>
            <w:tcW w:w="1132" w:type="dxa"/>
            <w:noWrap/>
            <w:hideMark/>
          </w:tcPr>
          <w:p w14:paraId="417583AA" w14:textId="77777777" w:rsidR="00004F75" w:rsidRPr="005848E1" w:rsidRDefault="00004F75" w:rsidP="00004F75">
            <w:pPr>
              <w:jc w:val="center"/>
              <w:rPr>
                <w:rFonts w:cstheme="minorHAnsi"/>
                <w:sz w:val="18"/>
                <w:szCs w:val="18"/>
              </w:rPr>
            </w:pPr>
            <w:r w:rsidRPr="005848E1">
              <w:rPr>
                <w:rFonts w:cstheme="minorHAnsi"/>
                <w:sz w:val="18"/>
                <w:szCs w:val="18"/>
              </w:rPr>
              <w:t>228927</w:t>
            </w:r>
          </w:p>
        </w:tc>
        <w:tc>
          <w:tcPr>
            <w:tcW w:w="1132" w:type="dxa"/>
            <w:noWrap/>
            <w:hideMark/>
          </w:tcPr>
          <w:p w14:paraId="5448F097" w14:textId="77777777" w:rsidR="00004F75" w:rsidRPr="005848E1" w:rsidRDefault="00004F75" w:rsidP="00004F75">
            <w:pPr>
              <w:jc w:val="center"/>
              <w:rPr>
                <w:rFonts w:cstheme="minorHAnsi"/>
                <w:sz w:val="18"/>
                <w:szCs w:val="18"/>
              </w:rPr>
            </w:pPr>
            <w:r w:rsidRPr="005848E1">
              <w:rPr>
                <w:rFonts w:cstheme="minorHAnsi"/>
                <w:sz w:val="18"/>
                <w:szCs w:val="18"/>
              </w:rPr>
              <w:t>806</w:t>
            </w:r>
          </w:p>
        </w:tc>
        <w:tc>
          <w:tcPr>
            <w:tcW w:w="1131" w:type="dxa"/>
            <w:noWrap/>
            <w:hideMark/>
          </w:tcPr>
          <w:p w14:paraId="0D42B6E9" w14:textId="77777777" w:rsidR="00004F75" w:rsidRPr="005848E1" w:rsidRDefault="00004F75" w:rsidP="00004F75">
            <w:pPr>
              <w:jc w:val="center"/>
              <w:rPr>
                <w:rFonts w:cstheme="minorHAnsi"/>
                <w:sz w:val="18"/>
                <w:szCs w:val="18"/>
              </w:rPr>
            </w:pPr>
            <w:r w:rsidRPr="005848E1">
              <w:rPr>
                <w:rFonts w:cstheme="minorHAnsi"/>
                <w:sz w:val="18"/>
                <w:szCs w:val="18"/>
              </w:rPr>
              <w:t>304065</w:t>
            </w:r>
          </w:p>
        </w:tc>
        <w:tc>
          <w:tcPr>
            <w:tcW w:w="1132" w:type="dxa"/>
            <w:noWrap/>
            <w:hideMark/>
          </w:tcPr>
          <w:p w14:paraId="536FCB41" w14:textId="77777777" w:rsidR="00004F75" w:rsidRPr="005848E1" w:rsidRDefault="00004F75" w:rsidP="00004F75">
            <w:pPr>
              <w:jc w:val="center"/>
              <w:rPr>
                <w:rFonts w:cstheme="minorHAnsi"/>
                <w:sz w:val="18"/>
                <w:szCs w:val="18"/>
              </w:rPr>
            </w:pPr>
            <w:r w:rsidRPr="005848E1">
              <w:rPr>
                <w:rFonts w:cstheme="minorHAnsi"/>
                <w:sz w:val="18"/>
                <w:szCs w:val="18"/>
              </w:rPr>
              <w:t>59.0</w:t>
            </w:r>
          </w:p>
        </w:tc>
        <w:tc>
          <w:tcPr>
            <w:tcW w:w="1022" w:type="dxa"/>
            <w:noWrap/>
            <w:hideMark/>
          </w:tcPr>
          <w:p w14:paraId="02D568D0" w14:textId="77777777" w:rsidR="00004F75" w:rsidRPr="005848E1" w:rsidRDefault="00004F75" w:rsidP="00004F75">
            <w:pPr>
              <w:jc w:val="center"/>
              <w:rPr>
                <w:rFonts w:cstheme="minorHAnsi"/>
                <w:sz w:val="18"/>
                <w:szCs w:val="18"/>
              </w:rPr>
            </w:pPr>
            <w:r w:rsidRPr="005848E1">
              <w:rPr>
                <w:rFonts w:cstheme="minorHAnsi"/>
                <w:sz w:val="18"/>
                <w:szCs w:val="18"/>
              </w:rPr>
              <w:t>833</w:t>
            </w:r>
          </w:p>
        </w:tc>
        <w:tc>
          <w:tcPr>
            <w:tcW w:w="1241" w:type="dxa"/>
            <w:noWrap/>
            <w:hideMark/>
          </w:tcPr>
          <w:p w14:paraId="5022B221" w14:textId="77777777" w:rsidR="00004F75" w:rsidRPr="005848E1" w:rsidRDefault="00004F75" w:rsidP="00004F75">
            <w:pPr>
              <w:jc w:val="center"/>
              <w:rPr>
                <w:rFonts w:cstheme="minorHAnsi"/>
                <w:sz w:val="18"/>
                <w:szCs w:val="18"/>
              </w:rPr>
            </w:pPr>
            <w:r w:rsidRPr="005848E1">
              <w:rPr>
                <w:rFonts w:cstheme="minorHAnsi"/>
                <w:sz w:val="18"/>
                <w:szCs w:val="18"/>
              </w:rPr>
              <w:t>910</w:t>
            </w:r>
          </w:p>
        </w:tc>
        <w:tc>
          <w:tcPr>
            <w:tcW w:w="1132" w:type="dxa"/>
            <w:vAlign w:val="bottom"/>
          </w:tcPr>
          <w:p w14:paraId="6C25514A" w14:textId="169A80FA" w:rsidR="00004F75" w:rsidRPr="005848E1" w:rsidRDefault="00004F75" w:rsidP="00004F75">
            <w:pPr>
              <w:jc w:val="center"/>
              <w:rPr>
                <w:rFonts w:cstheme="minorHAnsi"/>
                <w:sz w:val="18"/>
                <w:szCs w:val="18"/>
              </w:rPr>
            </w:pPr>
            <w:r w:rsidRPr="005848E1">
              <w:rPr>
                <w:rFonts w:cstheme="minorHAnsi"/>
                <w:color w:val="000000"/>
                <w:sz w:val="18"/>
              </w:rPr>
              <w:t>2925</w:t>
            </w:r>
          </w:p>
        </w:tc>
        <w:tc>
          <w:tcPr>
            <w:tcW w:w="1132" w:type="dxa"/>
            <w:noWrap/>
            <w:hideMark/>
          </w:tcPr>
          <w:p w14:paraId="5E18692A" w14:textId="0CB7397E" w:rsidR="00004F75" w:rsidRPr="005848E1" w:rsidRDefault="00004F75" w:rsidP="00004F75">
            <w:pPr>
              <w:jc w:val="center"/>
              <w:rPr>
                <w:rFonts w:cstheme="minorHAnsi"/>
                <w:sz w:val="18"/>
                <w:szCs w:val="18"/>
              </w:rPr>
            </w:pPr>
            <w:r w:rsidRPr="005848E1">
              <w:rPr>
                <w:rFonts w:cstheme="minorHAnsi"/>
                <w:sz w:val="18"/>
                <w:szCs w:val="18"/>
              </w:rPr>
              <w:t>28.5%</w:t>
            </w:r>
          </w:p>
        </w:tc>
        <w:tc>
          <w:tcPr>
            <w:tcW w:w="1132" w:type="dxa"/>
            <w:noWrap/>
            <w:hideMark/>
          </w:tcPr>
          <w:p w14:paraId="6987648B" w14:textId="77777777" w:rsidR="00004F75" w:rsidRPr="005848E1" w:rsidRDefault="00004F75" w:rsidP="00004F75">
            <w:pPr>
              <w:jc w:val="center"/>
              <w:rPr>
                <w:rFonts w:cstheme="minorHAnsi"/>
                <w:sz w:val="18"/>
                <w:szCs w:val="18"/>
              </w:rPr>
            </w:pPr>
            <w:r w:rsidRPr="005848E1">
              <w:rPr>
                <w:rFonts w:cstheme="minorHAnsi"/>
                <w:sz w:val="18"/>
                <w:szCs w:val="18"/>
              </w:rPr>
              <w:t>31.1%</w:t>
            </w:r>
          </w:p>
        </w:tc>
      </w:tr>
      <w:tr w:rsidR="00004F75" w:rsidRPr="005848E1" w14:paraId="793734EB" w14:textId="77777777" w:rsidTr="002874FB">
        <w:trPr>
          <w:trHeight w:val="288"/>
        </w:trPr>
        <w:tc>
          <w:tcPr>
            <w:tcW w:w="502" w:type="dxa"/>
            <w:hideMark/>
          </w:tcPr>
          <w:p w14:paraId="678132E8" w14:textId="77777777" w:rsidR="00004F75" w:rsidRPr="005848E1" w:rsidRDefault="00004F75" w:rsidP="00004F75">
            <w:pPr>
              <w:jc w:val="center"/>
              <w:rPr>
                <w:rFonts w:cstheme="minorHAnsi"/>
                <w:sz w:val="18"/>
                <w:szCs w:val="18"/>
              </w:rPr>
            </w:pPr>
            <w:r w:rsidRPr="005848E1">
              <w:rPr>
                <w:rFonts w:cstheme="minorHAnsi"/>
                <w:sz w:val="18"/>
                <w:szCs w:val="18"/>
              </w:rPr>
              <w:t>22</w:t>
            </w:r>
          </w:p>
        </w:tc>
        <w:tc>
          <w:tcPr>
            <w:tcW w:w="1131" w:type="dxa"/>
            <w:noWrap/>
            <w:hideMark/>
          </w:tcPr>
          <w:p w14:paraId="628ACDAA" w14:textId="77777777" w:rsidR="00004F75" w:rsidRPr="005848E1" w:rsidRDefault="00004F75" w:rsidP="00004F75">
            <w:pPr>
              <w:jc w:val="center"/>
              <w:rPr>
                <w:rFonts w:cstheme="minorHAnsi"/>
                <w:sz w:val="18"/>
                <w:szCs w:val="18"/>
              </w:rPr>
            </w:pPr>
            <w:r w:rsidRPr="005848E1">
              <w:rPr>
                <w:rFonts w:cstheme="minorHAnsi"/>
                <w:sz w:val="18"/>
                <w:szCs w:val="18"/>
              </w:rPr>
              <w:t>Sigulda</w:t>
            </w:r>
          </w:p>
        </w:tc>
        <w:tc>
          <w:tcPr>
            <w:tcW w:w="1132" w:type="dxa"/>
            <w:noWrap/>
            <w:hideMark/>
          </w:tcPr>
          <w:p w14:paraId="0200D55E" w14:textId="77777777" w:rsidR="00004F75" w:rsidRPr="005848E1" w:rsidRDefault="00004F75" w:rsidP="00004F75">
            <w:pPr>
              <w:jc w:val="center"/>
              <w:rPr>
                <w:rFonts w:cstheme="minorHAnsi"/>
                <w:sz w:val="18"/>
                <w:szCs w:val="18"/>
              </w:rPr>
            </w:pPr>
            <w:r w:rsidRPr="005848E1">
              <w:rPr>
                <w:rFonts w:cstheme="minorHAnsi"/>
                <w:sz w:val="18"/>
                <w:szCs w:val="18"/>
              </w:rPr>
              <w:t>14292</w:t>
            </w:r>
          </w:p>
        </w:tc>
        <w:tc>
          <w:tcPr>
            <w:tcW w:w="1131" w:type="dxa"/>
            <w:noWrap/>
            <w:hideMark/>
          </w:tcPr>
          <w:p w14:paraId="75062C1F" w14:textId="77777777" w:rsidR="00004F75" w:rsidRPr="005848E1" w:rsidRDefault="00004F75" w:rsidP="00004F75">
            <w:pPr>
              <w:jc w:val="center"/>
              <w:rPr>
                <w:rFonts w:cstheme="minorHAnsi"/>
                <w:sz w:val="18"/>
                <w:szCs w:val="18"/>
              </w:rPr>
            </w:pPr>
            <w:r w:rsidRPr="005848E1">
              <w:rPr>
                <w:rFonts w:cstheme="minorHAnsi"/>
                <w:sz w:val="18"/>
                <w:szCs w:val="18"/>
              </w:rPr>
              <w:t>12731</w:t>
            </w:r>
          </w:p>
        </w:tc>
        <w:tc>
          <w:tcPr>
            <w:tcW w:w="1132" w:type="dxa"/>
            <w:noWrap/>
            <w:hideMark/>
          </w:tcPr>
          <w:p w14:paraId="08D78B37" w14:textId="77777777" w:rsidR="00004F75" w:rsidRPr="005848E1" w:rsidRDefault="00004F75" w:rsidP="00004F75">
            <w:pPr>
              <w:jc w:val="center"/>
              <w:rPr>
                <w:rFonts w:cstheme="minorHAnsi"/>
                <w:sz w:val="18"/>
                <w:szCs w:val="18"/>
              </w:rPr>
            </w:pPr>
            <w:r w:rsidRPr="005848E1">
              <w:rPr>
                <w:rFonts w:cstheme="minorHAnsi"/>
                <w:sz w:val="18"/>
                <w:szCs w:val="18"/>
              </w:rPr>
              <w:t>478299</w:t>
            </w:r>
          </w:p>
        </w:tc>
        <w:tc>
          <w:tcPr>
            <w:tcW w:w="1132" w:type="dxa"/>
            <w:noWrap/>
            <w:hideMark/>
          </w:tcPr>
          <w:p w14:paraId="50048164" w14:textId="77777777" w:rsidR="00004F75" w:rsidRPr="005848E1" w:rsidRDefault="00004F75" w:rsidP="00004F75">
            <w:pPr>
              <w:jc w:val="center"/>
              <w:rPr>
                <w:rFonts w:cstheme="minorHAnsi"/>
                <w:sz w:val="18"/>
                <w:szCs w:val="18"/>
              </w:rPr>
            </w:pPr>
            <w:r w:rsidRPr="005848E1">
              <w:rPr>
                <w:rFonts w:cstheme="minorHAnsi"/>
                <w:sz w:val="18"/>
                <w:szCs w:val="18"/>
              </w:rPr>
              <w:t>119</w:t>
            </w:r>
          </w:p>
        </w:tc>
        <w:tc>
          <w:tcPr>
            <w:tcW w:w="1131" w:type="dxa"/>
            <w:noWrap/>
            <w:hideMark/>
          </w:tcPr>
          <w:p w14:paraId="57E4ACF2" w14:textId="77777777" w:rsidR="00004F75" w:rsidRPr="005848E1" w:rsidRDefault="00004F75" w:rsidP="00004F75">
            <w:pPr>
              <w:jc w:val="center"/>
              <w:rPr>
                <w:rFonts w:cstheme="minorHAnsi"/>
                <w:sz w:val="18"/>
                <w:szCs w:val="18"/>
              </w:rPr>
            </w:pPr>
            <w:r w:rsidRPr="005848E1">
              <w:rPr>
                <w:rFonts w:cstheme="minorHAnsi"/>
                <w:sz w:val="18"/>
                <w:szCs w:val="18"/>
              </w:rPr>
              <w:t>787454</w:t>
            </w:r>
          </w:p>
        </w:tc>
        <w:tc>
          <w:tcPr>
            <w:tcW w:w="1132" w:type="dxa"/>
            <w:noWrap/>
            <w:hideMark/>
          </w:tcPr>
          <w:p w14:paraId="7ACBB506" w14:textId="77777777" w:rsidR="00004F75" w:rsidRPr="005848E1" w:rsidRDefault="00004F75" w:rsidP="00004F75">
            <w:pPr>
              <w:jc w:val="center"/>
              <w:rPr>
                <w:rFonts w:cstheme="minorHAnsi"/>
                <w:sz w:val="18"/>
                <w:szCs w:val="18"/>
              </w:rPr>
            </w:pPr>
            <w:r w:rsidRPr="005848E1">
              <w:rPr>
                <w:rFonts w:cstheme="minorHAnsi"/>
                <w:sz w:val="18"/>
                <w:szCs w:val="18"/>
              </w:rPr>
              <w:t>102.9</w:t>
            </w:r>
          </w:p>
        </w:tc>
        <w:tc>
          <w:tcPr>
            <w:tcW w:w="1022" w:type="dxa"/>
            <w:noWrap/>
            <w:hideMark/>
          </w:tcPr>
          <w:p w14:paraId="73ECA3B5" w14:textId="77777777" w:rsidR="00004F75" w:rsidRPr="005848E1" w:rsidRDefault="00004F75" w:rsidP="00004F75">
            <w:pPr>
              <w:jc w:val="center"/>
              <w:rPr>
                <w:rFonts w:cstheme="minorHAnsi"/>
                <w:sz w:val="18"/>
                <w:szCs w:val="18"/>
              </w:rPr>
            </w:pPr>
            <w:r w:rsidRPr="005848E1">
              <w:rPr>
                <w:rFonts w:cstheme="minorHAnsi"/>
                <w:sz w:val="18"/>
                <w:szCs w:val="18"/>
              </w:rPr>
              <w:t>2157</w:t>
            </w:r>
          </w:p>
        </w:tc>
        <w:tc>
          <w:tcPr>
            <w:tcW w:w="1241" w:type="dxa"/>
            <w:noWrap/>
            <w:hideMark/>
          </w:tcPr>
          <w:p w14:paraId="585152C2" w14:textId="77777777" w:rsidR="00004F75" w:rsidRPr="005848E1" w:rsidRDefault="00004F75" w:rsidP="00004F75">
            <w:pPr>
              <w:jc w:val="center"/>
              <w:rPr>
                <w:rFonts w:cstheme="minorHAnsi"/>
                <w:sz w:val="18"/>
                <w:szCs w:val="18"/>
              </w:rPr>
            </w:pPr>
            <w:r w:rsidRPr="005848E1">
              <w:rPr>
                <w:rFonts w:cstheme="minorHAnsi"/>
                <w:sz w:val="18"/>
                <w:szCs w:val="18"/>
              </w:rPr>
              <w:t>2330</w:t>
            </w:r>
          </w:p>
        </w:tc>
        <w:tc>
          <w:tcPr>
            <w:tcW w:w="1132" w:type="dxa"/>
            <w:vAlign w:val="bottom"/>
          </w:tcPr>
          <w:p w14:paraId="6A87FAD8" w14:textId="4052BA8E" w:rsidR="00004F75" w:rsidRPr="005848E1" w:rsidRDefault="00004F75" w:rsidP="00004F75">
            <w:pPr>
              <w:jc w:val="center"/>
              <w:rPr>
                <w:rFonts w:cstheme="minorHAnsi"/>
                <w:sz w:val="18"/>
                <w:szCs w:val="18"/>
              </w:rPr>
            </w:pPr>
            <w:r w:rsidRPr="005848E1">
              <w:rPr>
                <w:rFonts w:cstheme="minorHAnsi"/>
                <w:color w:val="000000"/>
                <w:sz w:val="18"/>
              </w:rPr>
              <w:t>3710</w:t>
            </w:r>
          </w:p>
        </w:tc>
        <w:tc>
          <w:tcPr>
            <w:tcW w:w="1132" w:type="dxa"/>
            <w:noWrap/>
            <w:hideMark/>
          </w:tcPr>
          <w:p w14:paraId="42E0CDFE" w14:textId="6EAC7EC3" w:rsidR="00004F75" w:rsidRPr="005848E1" w:rsidRDefault="00004F75" w:rsidP="00004F75">
            <w:pPr>
              <w:jc w:val="center"/>
              <w:rPr>
                <w:rFonts w:cstheme="minorHAnsi"/>
                <w:sz w:val="18"/>
                <w:szCs w:val="18"/>
              </w:rPr>
            </w:pPr>
            <w:r w:rsidRPr="005848E1">
              <w:rPr>
                <w:rFonts w:cstheme="minorHAnsi"/>
                <w:sz w:val="18"/>
                <w:szCs w:val="18"/>
              </w:rPr>
              <w:t>58.2%</w:t>
            </w:r>
          </w:p>
        </w:tc>
        <w:tc>
          <w:tcPr>
            <w:tcW w:w="1132" w:type="dxa"/>
            <w:noWrap/>
            <w:hideMark/>
          </w:tcPr>
          <w:p w14:paraId="454B6A3B" w14:textId="77777777" w:rsidR="00004F75" w:rsidRPr="005848E1" w:rsidRDefault="00004F75" w:rsidP="00004F75">
            <w:pPr>
              <w:jc w:val="center"/>
              <w:rPr>
                <w:rFonts w:cstheme="minorHAnsi"/>
                <w:sz w:val="18"/>
                <w:szCs w:val="18"/>
              </w:rPr>
            </w:pPr>
            <w:r w:rsidRPr="005848E1">
              <w:rPr>
                <w:rFonts w:cstheme="minorHAnsi"/>
                <w:sz w:val="18"/>
                <w:szCs w:val="18"/>
              </w:rPr>
              <w:t>62.8%</w:t>
            </w:r>
          </w:p>
        </w:tc>
      </w:tr>
      <w:tr w:rsidR="00004F75" w:rsidRPr="005848E1" w14:paraId="73DBDBCB" w14:textId="77777777" w:rsidTr="002874FB">
        <w:trPr>
          <w:trHeight w:val="288"/>
        </w:trPr>
        <w:tc>
          <w:tcPr>
            <w:tcW w:w="502" w:type="dxa"/>
            <w:hideMark/>
          </w:tcPr>
          <w:p w14:paraId="55F61341" w14:textId="77777777" w:rsidR="00004F75" w:rsidRPr="005848E1" w:rsidRDefault="00004F75" w:rsidP="00004F75">
            <w:pPr>
              <w:jc w:val="center"/>
              <w:rPr>
                <w:rFonts w:cstheme="minorHAnsi"/>
                <w:sz w:val="18"/>
                <w:szCs w:val="18"/>
              </w:rPr>
            </w:pPr>
            <w:r w:rsidRPr="005848E1">
              <w:rPr>
                <w:rFonts w:cstheme="minorHAnsi"/>
                <w:sz w:val="18"/>
                <w:szCs w:val="18"/>
              </w:rPr>
              <w:t>23</w:t>
            </w:r>
          </w:p>
        </w:tc>
        <w:tc>
          <w:tcPr>
            <w:tcW w:w="1131" w:type="dxa"/>
            <w:noWrap/>
            <w:hideMark/>
          </w:tcPr>
          <w:p w14:paraId="5C4D966E" w14:textId="77777777" w:rsidR="00004F75" w:rsidRPr="005848E1" w:rsidRDefault="00004F75" w:rsidP="00004F75">
            <w:pPr>
              <w:jc w:val="center"/>
              <w:rPr>
                <w:rFonts w:cstheme="minorHAnsi"/>
                <w:sz w:val="18"/>
                <w:szCs w:val="18"/>
              </w:rPr>
            </w:pPr>
            <w:r w:rsidRPr="005848E1">
              <w:rPr>
                <w:rFonts w:cstheme="minorHAnsi"/>
                <w:sz w:val="18"/>
                <w:szCs w:val="18"/>
              </w:rPr>
              <w:t>Talsi</w:t>
            </w:r>
          </w:p>
        </w:tc>
        <w:tc>
          <w:tcPr>
            <w:tcW w:w="1132" w:type="dxa"/>
            <w:noWrap/>
            <w:hideMark/>
          </w:tcPr>
          <w:p w14:paraId="2790D06E" w14:textId="77777777" w:rsidR="00004F75" w:rsidRPr="005848E1" w:rsidRDefault="00004F75" w:rsidP="00004F75">
            <w:pPr>
              <w:jc w:val="center"/>
              <w:rPr>
                <w:rFonts w:cstheme="minorHAnsi"/>
                <w:sz w:val="18"/>
                <w:szCs w:val="18"/>
              </w:rPr>
            </w:pPr>
            <w:r w:rsidRPr="005848E1">
              <w:rPr>
                <w:rFonts w:cstheme="minorHAnsi"/>
                <w:sz w:val="18"/>
                <w:szCs w:val="18"/>
              </w:rPr>
              <w:t>9620</w:t>
            </w:r>
          </w:p>
        </w:tc>
        <w:tc>
          <w:tcPr>
            <w:tcW w:w="1131" w:type="dxa"/>
            <w:noWrap/>
            <w:hideMark/>
          </w:tcPr>
          <w:p w14:paraId="7998D6F6" w14:textId="77777777" w:rsidR="00004F75" w:rsidRPr="005848E1" w:rsidRDefault="00004F75" w:rsidP="00004F75">
            <w:pPr>
              <w:jc w:val="center"/>
              <w:rPr>
                <w:rFonts w:cstheme="minorHAnsi"/>
                <w:sz w:val="18"/>
                <w:szCs w:val="18"/>
              </w:rPr>
            </w:pPr>
            <w:r w:rsidRPr="005848E1">
              <w:rPr>
                <w:rFonts w:cstheme="minorHAnsi"/>
                <w:sz w:val="18"/>
                <w:szCs w:val="18"/>
              </w:rPr>
              <w:t>9523</w:t>
            </w:r>
          </w:p>
        </w:tc>
        <w:tc>
          <w:tcPr>
            <w:tcW w:w="1132" w:type="dxa"/>
            <w:noWrap/>
            <w:hideMark/>
          </w:tcPr>
          <w:p w14:paraId="777B94BF" w14:textId="77777777" w:rsidR="00004F75" w:rsidRPr="005848E1" w:rsidRDefault="00004F75" w:rsidP="00004F75">
            <w:pPr>
              <w:jc w:val="center"/>
              <w:rPr>
                <w:rFonts w:cstheme="minorHAnsi"/>
                <w:sz w:val="18"/>
                <w:szCs w:val="18"/>
              </w:rPr>
            </w:pPr>
            <w:r w:rsidRPr="005848E1">
              <w:rPr>
                <w:rFonts w:cstheme="minorHAnsi"/>
                <w:sz w:val="18"/>
                <w:szCs w:val="18"/>
              </w:rPr>
              <w:t>383928</w:t>
            </w:r>
          </w:p>
        </w:tc>
        <w:tc>
          <w:tcPr>
            <w:tcW w:w="1132" w:type="dxa"/>
            <w:noWrap/>
            <w:hideMark/>
          </w:tcPr>
          <w:p w14:paraId="5B066D7A"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20A2D889" w14:textId="77777777" w:rsidR="00004F75" w:rsidRPr="005848E1" w:rsidRDefault="00004F75" w:rsidP="00004F75">
            <w:pPr>
              <w:jc w:val="center"/>
              <w:rPr>
                <w:rFonts w:cstheme="minorHAnsi"/>
                <w:sz w:val="18"/>
                <w:szCs w:val="18"/>
              </w:rPr>
            </w:pPr>
            <w:r w:rsidRPr="005848E1">
              <w:rPr>
                <w:rFonts w:cstheme="minorHAnsi"/>
                <w:sz w:val="18"/>
                <w:szCs w:val="18"/>
              </w:rPr>
              <w:t>522482</w:t>
            </w:r>
          </w:p>
        </w:tc>
        <w:tc>
          <w:tcPr>
            <w:tcW w:w="1132" w:type="dxa"/>
            <w:noWrap/>
            <w:hideMark/>
          </w:tcPr>
          <w:p w14:paraId="2259B2DF" w14:textId="77777777" w:rsidR="00004F75" w:rsidRPr="005848E1" w:rsidRDefault="00004F75" w:rsidP="00004F75">
            <w:pPr>
              <w:jc w:val="center"/>
              <w:rPr>
                <w:rFonts w:cstheme="minorHAnsi"/>
                <w:sz w:val="18"/>
                <w:szCs w:val="18"/>
              </w:rPr>
            </w:pPr>
            <w:r w:rsidRPr="005848E1">
              <w:rPr>
                <w:rFonts w:cstheme="minorHAnsi"/>
                <w:sz w:val="18"/>
                <w:szCs w:val="18"/>
              </w:rPr>
              <w:t>110.5</w:t>
            </w:r>
          </w:p>
        </w:tc>
        <w:tc>
          <w:tcPr>
            <w:tcW w:w="1022" w:type="dxa"/>
            <w:noWrap/>
            <w:hideMark/>
          </w:tcPr>
          <w:p w14:paraId="662FEA34" w14:textId="77777777" w:rsidR="00004F75" w:rsidRPr="005848E1" w:rsidRDefault="00004F75" w:rsidP="00004F75">
            <w:pPr>
              <w:jc w:val="center"/>
              <w:rPr>
                <w:rFonts w:cstheme="minorHAnsi"/>
                <w:sz w:val="18"/>
                <w:szCs w:val="18"/>
              </w:rPr>
            </w:pPr>
            <w:r w:rsidRPr="005848E1">
              <w:rPr>
                <w:rFonts w:cstheme="minorHAnsi"/>
                <w:sz w:val="18"/>
                <w:szCs w:val="18"/>
              </w:rPr>
              <w:t>1431</w:t>
            </w:r>
          </w:p>
        </w:tc>
        <w:tc>
          <w:tcPr>
            <w:tcW w:w="1241" w:type="dxa"/>
            <w:noWrap/>
            <w:hideMark/>
          </w:tcPr>
          <w:p w14:paraId="5738BAE2" w14:textId="77777777" w:rsidR="00004F75" w:rsidRPr="005848E1" w:rsidRDefault="00004F75" w:rsidP="00004F75">
            <w:pPr>
              <w:jc w:val="center"/>
              <w:rPr>
                <w:rFonts w:cstheme="minorHAnsi"/>
                <w:sz w:val="18"/>
                <w:szCs w:val="18"/>
              </w:rPr>
            </w:pPr>
            <w:r w:rsidRPr="005848E1">
              <w:rPr>
                <w:rFonts w:cstheme="minorHAnsi"/>
                <w:sz w:val="18"/>
                <w:szCs w:val="18"/>
              </w:rPr>
              <w:t>1442</w:t>
            </w:r>
          </w:p>
        </w:tc>
        <w:tc>
          <w:tcPr>
            <w:tcW w:w="1132" w:type="dxa"/>
            <w:vAlign w:val="bottom"/>
          </w:tcPr>
          <w:p w14:paraId="42B7A181" w14:textId="40CBBB38" w:rsidR="00004F75" w:rsidRPr="005848E1" w:rsidRDefault="00004F75" w:rsidP="00004F75">
            <w:pPr>
              <w:jc w:val="center"/>
              <w:rPr>
                <w:rFonts w:cstheme="minorHAnsi"/>
                <w:sz w:val="18"/>
                <w:szCs w:val="18"/>
              </w:rPr>
            </w:pPr>
            <w:r w:rsidRPr="005848E1">
              <w:rPr>
                <w:rFonts w:cstheme="minorHAnsi"/>
                <w:color w:val="000000"/>
                <w:sz w:val="18"/>
              </w:rPr>
              <w:t>4750</w:t>
            </w:r>
          </w:p>
        </w:tc>
        <w:tc>
          <w:tcPr>
            <w:tcW w:w="1132" w:type="dxa"/>
            <w:noWrap/>
            <w:hideMark/>
          </w:tcPr>
          <w:p w14:paraId="366662D1" w14:textId="7DAF21FB" w:rsidR="00004F75" w:rsidRPr="005848E1" w:rsidRDefault="00004F75" w:rsidP="00004F75">
            <w:pPr>
              <w:jc w:val="center"/>
              <w:rPr>
                <w:rFonts w:cstheme="minorHAnsi"/>
                <w:sz w:val="18"/>
                <w:szCs w:val="18"/>
              </w:rPr>
            </w:pPr>
            <w:r w:rsidRPr="005848E1">
              <w:rPr>
                <w:rFonts w:cstheme="minorHAnsi"/>
                <w:sz w:val="18"/>
                <w:szCs w:val="18"/>
              </w:rPr>
              <w:t>30.1%</w:t>
            </w:r>
          </w:p>
        </w:tc>
        <w:tc>
          <w:tcPr>
            <w:tcW w:w="1132" w:type="dxa"/>
            <w:noWrap/>
            <w:hideMark/>
          </w:tcPr>
          <w:p w14:paraId="10E9C94A" w14:textId="77777777" w:rsidR="00004F75" w:rsidRPr="005848E1" w:rsidRDefault="00004F75" w:rsidP="00004F75">
            <w:pPr>
              <w:jc w:val="center"/>
              <w:rPr>
                <w:rFonts w:cstheme="minorHAnsi"/>
                <w:sz w:val="18"/>
                <w:szCs w:val="18"/>
              </w:rPr>
            </w:pPr>
            <w:r w:rsidRPr="005848E1">
              <w:rPr>
                <w:rFonts w:cstheme="minorHAnsi"/>
                <w:sz w:val="18"/>
                <w:szCs w:val="18"/>
              </w:rPr>
              <w:t>30.4%</w:t>
            </w:r>
          </w:p>
        </w:tc>
      </w:tr>
      <w:tr w:rsidR="00004F75" w:rsidRPr="005848E1" w14:paraId="7F102C22" w14:textId="77777777" w:rsidTr="002874FB">
        <w:trPr>
          <w:trHeight w:val="288"/>
        </w:trPr>
        <w:tc>
          <w:tcPr>
            <w:tcW w:w="502" w:type="dxa"/>
            <w:hideMark/>
          </w:tcPr>
          <w:p w14:paraId="548BF8A0" w14:textId="77777777" w:rsidR="00004F75" w:rsidRPr="005848E1" w:rsidRDefault="00004F75" w:rsidP="00004F75">
            <w:pPr>
              <w:jc w:val="center"/>
              <w:rPr>
                <w:rFonts w:cstheme="minorHAnsi"/>
                <w:sz w:val="18"/>
                <w:szCs w:val="18"/>
              </w:rPr>
            </w:pPr>
            <w:r w:rsidRPr="005848E1">
              <w:rPr>
                <w:rFonts w:cstheme="minorHAnsi"/>
                <w:sz w:val="18"/>
                <w:szCs w:val="18"/>
              </w:rPr>
              <w:t>24</w:t>
            </w:r>
          </w:p>
        </w:tc>
        <w:tc>
          <w:tcPr>
            <w:tcW w:w="1131" w:type="dxa"/>
            <w:noWrap/>
            <w:hideMark/>
          </w:tcPr>
          <w:p w14:paraId="18CDF1F6" w14:textId="77777777" w:rsidR="00004F75" w:rsidRPr="005848E1" w:rsidRDefault="00004F75" w:rsidP="00004F75">
            <w:pPr>
              <w:jc w:val="center"/>
              <w:rPr>
                <w:rFonts w:cstheme="minorHAnsi"/>
                <w:sz w:val="18"/>
                <w:szCs w:val="18"/>
              </w:rPr>
            </w:pPr>
            <w:r w:rsidRPr="005848E1">
              <w:rPr>
                <w:rFonts w:cstheme="minorHAnsi"/>
                <w:sz w:val="18"/>
                <w:szCs w:val="18"/>
              </w:rPr>
              <w:t>Tukums</w:t>
            </w:r>
          </w:p>
        </w:tc>
        <w:tc>
          <w:tcPr>
            <w:tcW w:w="1132" w:type="dxa"/>
            <w:noWrap/>
            <w:hideMark/>
          </w:tcPr>
          <w:p w14:paraId="2FC82A0F" w14:textId="77777777" w:rsidR="00004F75" w:rsidRPr="005848E1" w:rsidRDefault="00004F75" w:rsidP="00004F75">
            <w:pPr>
              <w:jc w:val="center"/>
              <w:rPr>
                <w:rFonts w:cstheme="minorHAnsi"/>
                <w:sz w:val="18"/>
                <w:szCs w:val="18"/>
              </w:rPr>
            </w:pPr>
            <w:r w:rsidRPr="005848E1">
              <w:rPr>
                <w:rFonts w:cstheme="minorHAnsi"/>
                <w:sz w:val="18"/>
                <w:szCs w:val="18"/>
              </w:rPr>
              <w:t>17899</w:t>
            </w:r>
          </w:p>
        </w:tc>
        <w:tc>
          <w:tcPr>
            <w:tcW w:w="1131" w:type="dxa"/>
            <w:noWrap/>
            <w:hideMark/>
          </w:tcPr>
          <w:p w14:paraId="2D024410" w14:textId="77777777" w:rsidR="00004F75" w:rsidRPr="005848E1" w:rsidRDefault="00004F75" w:rsidP="00004F75">
            <w:pPr>
              <w:jc w:val="center"/>
              <w:rPr>
                <w:rFonts w:cstheme="minorHAnsi"/>
                <w:sz w:val="18"/>
                <w:szCs w:val="18"/>
              </w:rPr>
            </w:pPr>
            <w:r w:rsidRPr="005848E1">
              <w:rPr>
                <w:rFonts w:cstheme="minorHAnsi"/>
                <w:sz w:val="18"/>
                <w:szCs w:val="18"/>
              </w:rPr>
              <w:t>15528</w:t>
            </w:r>
          </w:p>
        </w:tc>
        <w:tc>
          <w:tcPr>
            <w:tcW w:w="1132" w:type="dxa"/>
            <w:noWrap/>
            <w:hideMark/>
          </w:tcPr>
          <w:p w14:paraId="4AF9DFA5" w14:textId="77777777" w:rsidR="00004F75" w:rsidRPr="005848E1" w:rsidRDefault="00004F75" w:rsidP="00004F75">
            <w:pPr>
              <w:jc w:val="center"/>
              <w:rPr>
                <w:rFonts w:cstheme="minorHAnsi"/>
                <w:sz w:val="18"/>
                <w:szCs w:val="18"/>
              </w:rPr>
            </w:pPr>
            <w:r w:rsidRPr="005848E1">
              <w:rPr>
                <w:rFonts w:cstheme="minorHAnsi"/>
                <w:sz w:val="18"/>
                <w:szCs w:val="18"/>
              </w:rPr>
              <w:t>567387</w:t>
            </w:r>
          </w:p>
        </w:tc>
        <w:tc>
          <w:tcPr>
            <w:tcW w:w="1132" w:type="dxa"/>
            <w:noWrap/>
            <w:hideMark/>
          </w:tcPr>
          <w:p w14:paraId="6F05A1DE" w14:textId="77777777" w:rsidR="00004F75" w:rsidRPr="005848E1" w:rsidRDefault="00004F75" w:rsidP="00004F75">
            <w:pPr>
              <w:jc w:val="center"/>
              <w:rPr>
                <w:rFonts w:cstheme="minorHAnsi"/>
                <w:sz w:val="18"/>
                <w:szCs w:val="18"/>
              </w:rPr>
            </w:pPr>
            <w:r w:rsidRPr="005848E1">
              <w:rPr>
                <w:rFonts w:cstheme="minorHAnsi"/>
                <w:sz w:val="18"/>
                <w:szCs w:val="18"/>
              </w:rPr>
              <w:t>235</w:t>
            </w:r>
          </w:p>
        </w:tc>
        <w:tc>
          <w:tcPr>
            <w:tcW w:w="1131" w:type="dxa"/>
            <w:noWrap/>
            <w:hideMark/>
          </w:tcPr>
          <w:p w14:paraId="461FB530" w14:textId="77777777" w:rsidR="00004F75" w:rsidRPr="005848E1" w:rsidRDefault="00004F75" w:rsidP="00004F75">
            <w:pPr>
              <w:jc w:val="center"/>
              <w:rPr>
                <w:rFonts w:cstheme="minorHAnsi"/>
                <w:sz w:val="18"/>
                <w:szCs w:val="18"/>
              </w:rPr>
            </w:pPr>
            <w:r w:rsidRPr="005848E1">
              <w:rPr>
                <w:rFonts w:cstheme="minorHAnsi"/>
                <w:sz w:val="18"/>
                <w:szCs w:val="18"/>
              </w:rPr>
              <w:t>1075075</w:t>
            </w:r>
          </w:p>
        </w:tc>
        <w:tc>
          <w:tcPr>
            <w:tcW w:w="1132" w:type="dxa"/>
            <w:noWrap/>
            <w:hideMark/>
          </w:tcPr>
          <w:p w14:paraId="4976CFDF" w14:textId="77777777" w:rsidR="00004F75" w:rsidRPr="005848E1" w:rsidRDefault="00004F75" w:rsidP="00004F75">
            <w:pPr>
              <w:jc w:val="center"/>
              <w:rPr>
                <w:rFonts w:cstheme="minorHAnsi"/>
                <w:sz w:val="18"/>
                <w:szCs w:val="18"/>
              </w:rPr>
            </w:pPr>
            <w:r w:rsidRPr="005848E1">
              <w:rPr>
                <w:rFonts w:cstheme="minorHAnsi"/>
                <w:sz w:val="18"/>
                <w:szCs w:val="18"/>
              </w:rPr>
              <w:t>100.1</w:t>
            </w:r>
          </w:p>
        </w:tc>
        <w:tc>
          <w:tcPr>
            <w:tcW w:w="1022" w:type="dxa"/>
            <w:noWrap/>
            <w:hideMark/>
          </w:tcPr>
          <w:p w14:paraId="6E118B41" w14:textId="77777777" w:rsidR="00004F75" w:rsidRPr="005848E1" w:rsidRDefault="00004F75" w:rsidP="00004F75">
            <w:pPr>
              <w:jc w:val="center"/>
              <w:rPr>
                <w:rFonts w:cstheme="minorHAnsi"/>
                <w:sz w:val="18"/>
                <w:szCs w:val="18"/>
              </w:rPr>
            </w:pPr>
            <w:r w:rsidRPr="005848E1">
              <w:rPr>
                <w:rFonts w:cstheme="minorHAnsi"/>
                <w:sz w:val="18"/>
                <w:szCs w:val="18"/>
              </w:rPr>
              <w:t>2945</w:t>
            </w:r>
          </w:p>
        </w:tc>
        <w:tc>
          <w:tcPr>
            <w:tcW w:w="1241" w:type="dxa"/>
            <w:noWrap/>
            <w:hideMark/>
          </w:tcPr>
          <w:p w14:paraId="3218365F" w14:textId="77777777" w:rsidR="00004F75" w:rsidRPr="005848E1" w:rsidRDefault="00004F75" w:rsidP="00004F75">
            <w:pPr>
              <w:jc w:val="center"/>
              <w:rPr>
                <w:rFonts w:cstheme="minorHAnsi"/>
                <w:sz w:val="18"/>
                <w:szCs w:val="18"/>
              </w:rPr>
            </w:pPr>
            <w:r w:rsidRPr="005848E1">
              <w:rPr>
                <w:rFonts w:cstheme="minorHAnsi"/>
                <w:sz w:val="18"/>
                <w:szCs w:val="18"/>
              </w:rPr>
              <w:t>3206</w:t>
            </w:r>
          </w:p>
        </w:tc>
        <w:tc>
          <w:tcPr>
            <w:tcW w:w="1132" w:type="dxa"/>
            <w:vAlign w:val="bottom"/>
          </w:tcPr>
          <w:p w14:paraId="4FFBE6F5" w14:textId="62DA20D1" w:rsidR="00004F75" w:rsidRPr="005848E1" w:rsidRDefault="00004F75" w:rsidP="00004F75">
            <w:pPr>
              <w:jc w:val="center"/>
              <w:rPr>
                <w:rFonts w:cstheme="minorHAnsi"/>
                <w:sz w:val="18"/>
                <w:szCs w:val="18"/>
              </w:rPr>
            </w:pPr>
            <w:r w:rsidRPr="005848E1">
              <w:rPr>
                <w:rFonts w:cstheme="minorHAnsi"/>
                <w:color w:val="000000"/>
                <w:sz w:val="18"/>
              </w:rPr>
              <w:t>7000</w:t>
            </w:r>
          </w:p>
        </w:tc>
        <w:tc>
          <w:tcPr>
            <w:tcW w:w="1132" w:type="dxa"/>
            <w:noWrap/>
            <w:hideMark/>
          </w:tcPr>
          <w:p w14:paraId="65EABACB" w14:textId="19BBAD81" w:rsidR="00004F75" w:rsidRPr="005848E1" w:rsidRDefault="00004F75" w:rsidP="00004F75">
            <w:pPr>
              <w:jc w:val="center"/>
              <w:rPr>
                <w:rFonts w:cstheme="minorHAnsi"/>
                <w:sz w:val="18"/>
                <w:szCs w:val="18"/>
              </w:rPr>
            </w:pPr>
            <w:r w:rsidRPr="005848E1">
              <w:rPr>
                <w:rFonts w:cstheme="minorHAnsi"/>
                <w:sz w:val="18"/>
                <w:szCs w:val="18"/>
              </w:rPr>
              <w:t>42.1%</w:t>
            </w:r>
          </w:p>
        </w:tc>
        <w:tc>
          <w:tcPr>
            <w:tcW w:w="1132" w:type="dxa"/>
            <w:noWrap/>
            <w:hideMark/>
          </w:tcPr>
          <w:p w14:paraId="790CE73E" w14:textId="77777777" w:rsidR="00004F75" w:rsidRPr="005848E1" w:rsidRDefault="00004F75" w:rsidP="00004F75">
            <w:pPr>
              <w:jc w:val="center"/>
              <w:rPr>
                <w:rFonts w:cstheme="minorHAnsi"/>
                <w:sz w:val="18"/>
                <w:szCs w:val="18"/>
              </w:rPr>
            </w:pPr>
            <w:r w:rsidRPr="005848E1">
              <w:rPr>
                <w:rFonts w:cstheme="minorHAnsi"/>
                <w:sz w:val="18"/>
                <w:szCs w:val="18"/>
              </w:rPr>
              <w:t>45.8%</w:t>
            </w:r>
          </w:p>
        </w:tc>
      </w:tr>
      <w:tr w:rsidR="00004F75" w:rsidRPr="005848E1" w14:paraId="65224252" w14:textId="77777777" w:rsidTr="002874FB">
        <w:trPr>
          <w:trHeight w:val="288"/>
        </w:trPr>
        <w:tc>
          <w:tcPr>
            <w:tcW w:w="502" w:type="dxa"/>
            <w:hideMark/>
          </w:tcPr>
          <w:p w14:paraId="2A7A02DF" w14:textId="77777777" w:rsidR="00004F75" w:rsidRPr="005848E1" w:rsidRDefault="00004F75" w:rsidP="00004F75">
            <w:pPr>
              <w:jc w:val="center"/>
              <w:rPr>
                <w:rFonts w:cstheme="minorHAnsi"/>
                <w:sz w:val="18"/>
                <w:szCs w:val="18"/>
              </w:rPr>
            </w:pPr>
            <w:r w:rsidRPr="005848E1">
              <w:rPr>
                <w:rFonts w:cstheme="minorHAnsi"/>
                <w:sz w:val="18"/>
                <w:szCs w:val="18"/>
              </w:rPr>
              <w:t>25</w:t>
            </w:r>
          </w:p>
        </w:tc>
        <w:tc>
          <w:tcPr>
            <w:tcW w:w="1131" w:type="dxa"/>
            <w:noWrap/>
            <w:hideMark/>
          </w:tcPr>
          <w:p w14:paraId="25CCFBDB" w14:textId="77777777" w:rsidR="00004F75" w:rsidRPr="005848E1" w:rsidRDefault="00004F75" w:rsidP="00004F75">
            <w:pPr>
              <w:jc w:val="center"/>
              <w:rPr>
                <w:rFonts w:cstheme="minorHAnsi"/>
                <w:sz w:val="18"/>
                <w:szCs w:val="18"/>
              </w:rPr>
            </w:pPr>
            <w:r w:rsidRPr="005848E1">
              <w:rPr>
                <w:rFonts w:cstheme="minorHAnsi"/>
                <w:sz w:val="18"/>
                <w:szCs w:val="18"/>
              </w:rPr>
              <w:t>Valmiera</w:t>
            </w:r>
          </w:p>
        </w:tc>
        <w:tc>
          <w:tcPr>
            <w:tcW w:w="1132" w:type="dxa"/>
            <w:noWrap/>
            <w:hideMark/>
          </w:tcPr>
          <w:p w14:paraId="43E6C80A" w14:textId="77777777" w:rsidR="00004F75" w:rsidRPr="005848E1" w:rsidRDefault="00004F75" w:rsidP="00004F75">
            <w:pPr>
              <w:jc w:val="center"/>
              <w:rPr>
                <w:rFonts w:cstheme="minorHAnsi"/>
                <w:sz w:val="18"/>
                <w:szCs w:val="18"/>
              </w:rPr>
            </w:pPr>
            <w:r w:rsidRPr="005848E1">
              <w:rPr>
                <w:rFonts w:cstheme="minorHAnsi"/>
                <w:sz w:val="18"/>
                <w:szCs w:val="18"/>
              </w:rPr>
              <w:t>26885</w:t>
            </w:r>
          </w:p>
        </w:tc>
        <w:tc>
          <w:tcPr>
            <w:tcW w:w="1131" w:type="dxa"/>
            <w:noWrap/>
            <w:hideMark/>
          </w:tcPr>
          <w:p w14:paraId="07950C6A" w14:textId="77777777" w:rsidR="00004F75" w:rsidRPr="005848E1" w:rsidRDefault="00004F75" w:rsidP="00004F75">
            <w:pPr>
              <w:jc w:val="center"/>
              <w:rPr>
                <w:rFonts w:cstheme="minorHAnsi"/>
                <w:sz w:val="18"/>
                <w:szCs w:val="18"/>
              </w:rPr>
            </w:pPr>
            <w:r w:rsidRPr="005848E1">
              <w:rPr>
                <w:rFonts w:cstheme="minorHAnsi"/>
                <w:sz w:val="18"/>
                <w:szCs w:val="18"/>
              </w:rPr>
              <w:t>25103</w:t>
            </w:r>
          </w:p>
        </w:tc>
        <w:tc>
          <w:tcPr>
            <w:tcW w:w="1132" w:type="dxa"/>
            <w:noWrap/>
            <w:hideMark/>
          </w:tcPr>
          <w:p w14:paraId="7C09FDBE" w14:textId="77777777" w:rsidR="00004F75" w:rsidRPr="005848E1" w:rsidRDefault="00004F75" w:rsidP="00004F75">
            <w:pPr>
              <w:jc w:val="center"/>
              <w:rPr>
                <w:rFonts w:cstheme="minorHAnsi"/>
                <w:sz w:val="18"/>
                <w:szCs w:val="18"/>
              </w:rPr>
            </w:pPr>
            <w:r w:rsidRPr="005848E1">
              <w:rPr>
                <w:rFonts w:cstheme="minorHAnsi"/>
                <w:sz w:val="18"/>
                <w:szCs w:val="18"/>
              </w:rPr>
              <w:t>1240244</w:t>
            </w:r>
          </w:p>
        </w:tc>
        <w:tc>
          <w:tcPr>
            <w:tcW w:w="1132" w:type="dxa"/>
            <w:noWrap/>
            <w:hideMark/>
          </w:tcPr>
          <w:p w14:paraId="26586DEB" w14:textId="77777777" w:rsidR="00004F75" w:rsidRPr="005848E1" w:rsidRDefault="00004F75" w:rsidP="00004F75">
            <w:pPr>
              <w:jc w:val="center"/>
              <w:rPr>
                <w:rFonts w:cstheme="minorHAnsi"/>
                <w:sz w:val="18"/>
                <w:szCs w:val="18"/>
              </w:rPr>
            </w:pPr>
            <w:r w:rsidRPr="005848E1">
              <w:rPr>
                <w:rFonts w:cstheme="minorHAnsi"/>
                <w:sz w:val="18"/>
                <w:szCs w:val="18"/>
              </w:rPr>
              <w:t>101</w:t>
            </w:r>
          </w:p>
        </w:tc>
        <w:tc>
          <w:tcPr>
            <w:tcW w:w="1131" w:type="dxa"/>
            <w:noWrap/>
            <w:hideMark/>
          </w:tcPr>
          <w:p w14:paraId="297D88A5" w14:textId="77777777" w:rsidR="00004F75" w:rsidRPr="005848E1" w:rsidRDefault="00004F75" w:rsidP="00004F75">
            <w:pPr>
              <w:jc w:val="center"/>
              <w:rPr>
                <w:rFonts w:cstheme="minorHAnsi"/>
                <w:sz w:val="18"/>
                <w:szCs w:val="18"/>
              </w:rPr>
            </w:pPr>
            <w:r w:rsidRPr="005848E1">
              <w:rPr>
                <w:rFonts w:cstheme="minorHAnsi"/>
                <w:sz w:val="18"/>
                <w:szCs w:val="18"/>
              </w:rPr>
              <w:t>1412704</w:t>
            </w:r>
          </w:p>
        </w:tc>
        <w:tc>
          <w:tcPr>
            <w:tcW w:w="1132" w:type="dxa"/>
            <w:noWrap/>
            <w:hideMark/>
          </w:tcPr>
          <w:p w14:paraId="4FEFE53A" w14:textId="77777777" w:rsidR="00004F75" w:rsidRPr="005848E1" w:rsidRDefault="00004F75" w:rsidP="00004F75">
            <w:pPr>
              <w:jc w:val="center"/>
              <w:rPr>
                <w:rFonts w:cstheme="minorHAnsi"/>
                <w:sz w:val="18"/>
                <w:szCs w:val="18"/>
              </w:rPr>
            </w:pPr>
            <w:r w:rsidRPr="005848E1">
              <w:rPr>
                <w:rFonts w:cstheme="minorHAnsi"/>
                <w:sz w:val="18"/>
                <w:szCs w:val="18"/>
              </w:rPr>
              <w:t>135.4</w:t>
            </w:r>
          </w:p>
        </w:tc>
        <w:tc>
          <w:tcPr>
            <w:tcW w:w="1022" w:type="dxa"/>
            <w:noWrap/>
            <w:hideMark/>
          </w:tcPr>
          <w:p w14:paraId="4139C041" w14:textId="77777777" w:rsidR="00004F75" w:rsidRPr="005848E1" w:rsidRDefault="00004F75" w:rsidP="00004F75">
            <w:pPr>
              <w:jc w:val="center"/>
              <w:rPr>
                <w:rFonts w:cstheme="minorHAnsi"/>
                <w:sz w:val="18"/>
                <w:szCs w:val="18"/>
              </w:rPr>
            </w:pPr>
            <w:r w:rsidRPr="005848E1">
              <w:rPr>
                <w:rFonts w:cstheme="minorHAnsi"/>
                <w:sz w:val="18"/>
                <w:szCs w:val="18"/>
              </w:rPr>
              <w:t>3870</w:t>
            </w:r>
          </w:p>
        </w:tc>
        <w:tc>
          <w:tcPr>
            <w:tcW w:w="1241" w:type="dxa"/>
            <w:noWrap/>
            <w:hideMark/>
          </w:tcPr>
          <w:p w14:paraId="5F9163D0" w14:textId="77777777" w:rsidR="00004F75" w:rsidRPr="005848E1" w:rsidRDefault="00004F75" w:rsidP="00004F75">
            <w:pPr>
              <w:jc w:val="center"/>
              <w:rPr>
                <w:rFonts w:cstheme="minorHAnsi"/>
                <w:sz w:val="18"/>
                <w:szCs w:val="18"/>
              </w:rPr>
            </w:pPr>
            <w:r w:rsidRPr="005848E1">
              <w:rPr>
                <w:rFonts w:cstheme="minorHAnsi"/>
                <w:sz w:val="18"/>
                <w:szCs w:val="18"/>
              </w:rPr>
              <w:t>4125</w:t>
            </w:r>
          </w:p>
        </w:tc>
        <w:tc>
          <w:tcPr>
            <w:tcW w:w="1132" w:type="dxa"/>
            <w:vAlign w:val="bottom"/>
          </w:tcPr>
          <w:p w14:paraId="397FBAFC" w14:textId="6529EB15" w:rsidR="00004F75" w:rsidRPr="005848E1" w:rsidRDefault="00004F75" w:rsidP="00004F75">
            <w:pPr>
              <w:jc w:val="center"/>
              <w:rPr>
                <w:rFonts w:cstheme="minorHAnsi"/>
                <w:sz w:val="18"/>
                <w:szCs w:val="18"/>
              </w:rPr>
            </w:pPr>
            <w:r w:rsidRPr="005848E1">
              <w:rPr>
                <w:rFonts w:cstheme="minorHAnsi"/>
                <w:color w:val="000000"/>
                <w:sz w:val="18"/>
              </w:rPr>
              <w:t>12000</w:t>
            </w:r>
          </w:p>
        </w:tc>
        <w:tc>
          <w:tcPr>
            <w:tcW w:w="1132" w:type="dxa"/>
            <w:noWrap/>
            <w:hideMark/>
          </w:tcPr>
          <w:p w14:paraId="67AF1979" w14:textId="0DD82E95" w:rsidR="00004F75" w:rsidRPr="005848E1" w:rsidRDefault="00004F75" w:rsidP="00004F75">
            <w:pPr>
              <w:jc w:val="center"/>
              <w:rPr>
                <w:rFonts w:cstheme="minorHAnsi"/>
                <w:sz w:val="18"/>
                <w:szCs w:val="18"/>
              </w:rPr>
            </w:pPr>
            <w:r w:rsidRPr="005848E1">
              <w:rPr>
                <w:rFonts w:cstheme="minorHAnsi"/>
                <w:sz w:val="18"/>
                <w:szCs w:val="18"/>
              </w:rPr>
              <w:t>32.3%</w:t>
            </w:r>
          </w:p>
        </w:tc>
        <w:tc>
          <w:tcPr>
            <w:tcW w:w="1132" w:type="dxa"/>
            <w:noWrap/>
            <w:hideMark/>
          </w:tcPr>
          <w:p w14:paraId="43711AE9" w14:textId="77777777" w:rsidR="00004F75" w:rsidRPr="005848E1" w:rsidRDefault="00004F75" w:rsidP="00004F75">
            <w:pPr>
              <w:jc w:val="center"/>
              <w:rPr>
                <w:rFonts w:cstheme="minorHAnsi"/>
                <w:sz w:val="18"/>
                <w:szCs w:val="18"/>
              </w:rPr>
            </w:pPr>
            <w:r w:rsidRPr="005848E1">
              <w:rPr>
                <w:rFonts w:cstheme="minorHAnsi"/>
                <w:sz w:val="18"/>
                <w:szCs w:val="18"/>
              </w:rPr>
              <w:t>34.4%</w:t>
            </w:r>
          </w:p>
        </w:tc>
      </w:tr>
      <w:tr w:rsidR="00004F75" w:rsidRPr="005848E1" w14:paraId="24A47D1A" w14:textId="77777777" w:rsidTr="002874FB">
        <w:trPr>
          <w:trHeight w:val="288"/>
        </w:trPr>
        <w:tc>
          <w:tcPr>
            <w:tcW w:w="502" w:type="dxa"/>
            <w:hideMark/>
          </w:tcPr>
          <w:p w14:paraId="6E573048" w14:textId="77777777" w:rsidR="00004F75" w:rsidRPr="005848E1" w:rsidRDefault="00004F75" w:rsidP="00004F75">
            <w:pPr>
              <w:jc w:val="center"/>
              <w:rPr>
                <w:rFonts w:cstheme="minorHAnsi"/>
                <w:sz w:val="18"/>
                <w:szCs w:val="18"/>
              </w:rPr>
            </w:pPr>
            <w:r w:rsidRPr="005848E1">
              <w:rPr>
                <w:rFonts w:cstheme="minorHAnsi"/>
                <w:sz w:val="18"/>
                <w:szCs w:val="18"/>
              </w:rPr>
              <w:t>26</w:t>
            </w:r>
          </w:p>
        </w:tc>
        <w:tc>
          <w:tcPr>
            <w:tcW w:w="1131" w:type="dxa"/>
            <w:noWrap/>
            <w:hideMark/>
          </w:tcPr>
          <w:p w14:paraId="21E43AF6" w14:textId="77777777" w:rsidR="00004F75" w:rsidRPr="005848E1" w:rsidRDefault="00004F75" w:rsidP="00004F75">
            <w:pPr>
              <w:jc w:val="center"/>
              <w:rPr>
                <w:rFonts w:cstheme="minorHAnsi"/>
                <w:sz w:val="18"/>
                <w:szCs w:val="18"/>
              </w:rPr>
            </w:pPr>
            <w:r w:rsidRPr="005848E1">
              <w:rPr>
                <w:rFonts w:cstheme="minorHAnsi"/>
                <w:sz w:val="18"/>
                <w:szCs w:val="18"/>
              </w:rPr>
              <w:t>Ventspils</w:t>
            </w:r>
          </w:p>
        </w:tc>
        <w:tc>
          <w:tcPr>
            <w:tcW w:w="1132" w:type="dxa"/>
            <w:noWrap/>
            <w:hideMark/>
          </w:tcPr>
          <w:p w14:paraId="4BB6AC22" w14:textId="77777777" w:rsidR="00004F75" w:rsidRPr="005848E1" w:rsidRDefault="00004F75" w:rsidP="00004F75">
            <w:pPr>
              <w:jc w:val="center"/>
              <w:rPr>
                <w:rFonts w:cstheme="minorHAnsi"/>
                <w:sz w:val="18"/>
                <w:szCs w:val="18"/>
              </w:rPr>
            </w:pPr>
            <w:r w:rsidRPr="005848E1">
              <w:rPr>
                <w:rFonts w:cstheme="minorHAnsi"/>
                <w:sz w:val="18"/>
                <w:szCs w:val="18"/>
              </w:rPr>
              <w:t>37656</w:t>
            </w:r>
          </w:p>
        </w:tc>
        <w:tc>
          <w:tcPr>
            <w:tcW w:w="1131" w:type="dxa"/>
            <w:noWrap/>
            <w:hideMark/>
          </w:tcPr>
          <w:p w14:paraId="39F67A1B" w14:textId="77777777" w:rsidR="00004F75" w:rsidRPr="005848E1" w:rsidRDefault="00004F75" w:rsidP="00004F75">
            <w:pPr>
              <w:jc w:val="center"/>
              <w:rPr>
                <w:rFonts w:cstheme="minorHAnsi"/>
                <w:sz w:val="18"/>
                <w:szCs w:val="18"/>
              </w:rPr>
            </w:pPr>
            <w:r w:rsidRPr="005848E1">
              <w:rPr>
                <w:rFonts w:cstheme="minorHAnsi"/>
                <w:sz w:val="18"/>
                <w:szCs w:val="18"/>
              </w:rPr>
              <w:t>36263</w:t>
            </w:r>
          </w:p>
        </w:tc>
        <w:tc>
          <w:tcPr>
            <w:tcW w:w="1132" w:type="dxa"/>
            <w:noWrap/>
            <w:hideMark/>
          </w:tcPr>
          <w:p w14:paraId="3FB72AE9" w14:textId="77777777" w:rsidR="00004F75" w:rsidRPr="005848E1" w:rsidRDefault="00004F75" w:rsidP="00004F75">
            <w:pPr>
              <w:jc w:val="center"/>
              <w:rPr>
                <w:rFonts w:cstheme="minorHAnsi"/>
                <w:sz w:val="18"/>
                <w:szCs w:val="18"/>
              </w:rPr>
            </w:pPr>
            <w:r w:rsidRPr="005848E1">
              <w:rPr>
                <w:rFonts w:cstheme="minorHAnsi"/>
                <w:sz w:val="18"/>
                <w:szCs w:val="18"/>
              </w:rPr>
              <w:t>1885149</w:t>
            </w:r>
          </w:p>
        </w:tc>
        <w:tc>
          <w:tcPr>
            <w:tcW w:w="1132" w:type="dxa"/>
            <w:noWrap/>
            <w:hideMark/>
          </w:tcPr>
          <w:p w14:paraId="70F602F6"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28DC7ACC" w14:textId="77777777" w:rsidR="00004F75" w:rsidRPr="005848E1" w:rsidRDefault="00004F75" w:rsidP="00004F75">
            <w:pPr>
              <w:jc w:val="center"/>
              <w:rPr>
                <w:rFonts w:cstheme="minorHAnsi"/>
                <w:sz w:val="18"/>
                <w:szCs w:val="18"/>
              </w:rPr>
            </w:pPr>
            <w:r w:rsidRPr="005848E1">
              <w:rPr>
                <w:rFonts w:cstheme="minorHAnsi"/>
                <w:sz w:val="18"/>
                <w:szCs w:val="18"/>
              </w:rPr>
              <w:t>2515318</w:t>
            </w:r>
          </w:p>
        </w:tc>
        <w:tc>
          <w:tcPr>
            <w:tcW w:w="1132" w:type="dxa"/>
            <w:noWrap/>
            <w:hideMark/>
          </w:tcPr>
          <w:p w14:paraId="2D5FBF73" w14:textId="77777777" w:rsidR="00004F75" w:rsidRPr="005848E1" w:rsidRDefault="00004F75" w:rsidP="00004F75">
            <w:pPr>
              <w:jc w:val="center"/>
              <w:rPr>
                <w:rFonts w:cstheme="minorHAnsi"/>
                <w:sz w:val="18"/>
                <w:szCs w:val="18"/>
              </w:rPr>
            </w:pPr>
            <w:r w:rsidRPr="005848E1">
              <w:rPr>
                <w:rFonts w:cstheme="minorHAnsi"/>
                <w:sz w:val="18"/>
                <w:szCs w:val="18"/>
              </w:rPr>
              <w:t>142.4</w:t>
            </w:r>
          </w:p>
        </w:tc>
        <w:tc>
          <w:tcPr>
            <w:tcW w:w="1022" w:type="dxa"/>
            <w:noWrap/>
            <w:hideMark/>
          </w:tcPr>
          <w:p w14:paraId="4D40625D" w14:textId="77777777" w:rsidR="00004F75" w:rsidRPr="005848E1" w:rsidRDefault="00004F75" w:rsidP="00004F75">
            <w:pPr>
              <w:jc w:val="center"/>
              <w:rPr>
                <w:rFonts w:cstheme="minorHAnsi"/>
                <w:sz w:val="18"/>
                <w:szCs w:val="18"/>
              </w:rPr>
            </w:pPr>
            <w:r w:rsidRPr="005848E1">
              <w:rPr>
                <w:rFonts w:cstheme="minorHAnsi"/>
                <w:sz w:val="18"/>
                <w:szCs w:val="18"/>
              </w:rPr>
              <w:t>6891</w:t>
            </w:r>
          </w:p>
        </w:tc>
        <w:tc>
          <w:tcPr>
            <w:tcW w:w="1241" w:type="dxa"/>
            <w:noWrap/>
            <w:hideMark/>
          </w:tcPr>
          <w:p w14:paraId="3A0A5D7B" w14:textId="77777777" w:rsidR="00004F75" w:rsidRPr="005848E1" w:rsidRDefault="00004F75" w:rsidP="00004F75">
            <w:pPr>
              <w:jc w:val="center"/>
              <w:rPr>
                <w:rFonts w:cstheme="minorHAnsi"/>
                <w:sz w:val="18"/>
                <w:szCs w:val="18"/>
              </w:rPr>
            </w:pPr>
            <w:r w:rsidRPr="005848E1">
              <w:rPr>
                <w:rFonts w:cstheme="minorHAnsi"/>
                <w:sz w:val="18"/>
                <w:szCs w:val="18"/>
              </w:rPr>
              <w:t>7090</w:t>
            </w:r>
          </w:p>
        </w:tc>
        <w:tc>
          <w:tcPr>
            <w:tcW w:w="1132" w:type="dxa"/>
            <w:vAlign w:val="bottom"/>
          </w:tcPr>
          <w:p w14:paraId="34206067" w14:textId="142C79D2" w:rsidR="00004F75" w:rsidRPr="005848E1" w:rsidRDefault="00004F75" w:rsidP="00004F75">
            <w:pPr>
              <w:jc w:val="center"/>
              <w:rPr>
                <w:rFonts w:cstheme="minorHAnsi"/>
                <w:sz w:val="18"/>
                <w:szCs w:val="18"/>
              </w:rPr>
            </w:pPr>
            <w:r w:rsidRPr="005848E1">
              <w:rPr>
                <w:rFonts w:cstheme="minorHAnsi"/>
                <w:color w:val="000000"/>
                <w:sz w:val="18"/>
              </w:rPr>
              <w:t>19200</w:t>
            </w:r>
          </w:p>
        </w:tc>
        <w:tc>
          <w:tcPr>
            <w:tcW w:w="1132" w:type="dxa"/>
            <w:noWrap/>
            <w:hideMark/>
          </w:tcPr>
          <w:p w14:paraId="3AB10D67" w14:textId="74351981" w:rsidR="00004F75" w:rsidRPr="005848E1" w:rsidRDefault="00004F75" w:rsidP="00004F75">
            <w:pPr>
              <w:jc w:val="center"/>
              <w:rPr>
                <w:rFonts w:cstheme="minorHAnsi"/>
                <w:sz w:val="18"/>
                <w:szCs w:val="18"/>
              </w:rPr>
            </w:pPr>
            <w:r w:rsidRPr="005848E1">
              <w:rPr>
                <w:rFonts w:cstheme="minorHAnsi"/>
                <w:sz w:val="18"/>
                <w:szCs w:val="18"/>
              </w:rPr>
              <w:t>35.9%</w:t>
            </w:r>
          </w:p>
        </w:tc>
        <w:tc>
          <w:tcPr>
            <w:tcW w:w="1132" w:type="dxa"/>
            <w:noWrap/>
            <w:hideMark/>
          </w:tcPr>
          <w:p w14:paraId="355BFA77" w14:textId="77777777" w:rsidR="00004F75" w:rsidRPr="005848E1" w:rsidRDefault="00004F75" w:rsidP="00004F75">
            <w:pPr>
              <w:jc w:val="center"/>
              <w:rPr>
                <w:rFonts w:cstheme="minorHAnsi"/>
                <w:sz w:val="18"/>
                <w:szCs w:val="18"/>
              </w:rPr>
            </w:pPr>
            <w:r w:rsidRPr="005848E1">
              <w:rPr>
                <w:rFonts w:cstheme="minorHAnsi"/>
                <w:sz w:val="18"/>
                <w:szCs w:val="18"/>
              </w:rPr>
              <w:t>36.9%</w:t>
            </w:r>
          </w:p>
        </w:tc>
      </w:tr>
      <w:tr w:rsidR="00004F75" w:rsidRPr="005848E1" w14:paraId="633494CD" w14:textId="77777777" w:rsidTr="002874FB">
        <w:trPr>
          <w:trHeight w:val="288"/>
        </w:trPr>
        <w:tc>
          <w:tcPr>
            <w:tcW w:w="14082" w:type="dxa"/>
            <w:gridSpan w:val="13"/>
            <w:hideMark/>
          </w:tcPr>
          <w:p w14:paraId="4453F040" w14:textId="072FCED3" w:rsidR="00004F75" w:rsidRPr="005848E1" w:rsidRDefault="00004F75" w:rsidP="00004F75">
            <w:pPr>
              <w:jc w:val="left"/>
              <w:rPr>
                <w:rFonts w:cstheme="minorHAnsi"/>
                <w:sz w:val="18"/>
                <w:szCs w:val="18"/>
              </w:rPr>
            </w:pPr>
            <w:r w:rsidRPr="005848E1">
              <w:rPr>
                <w:rFonts w:cstheme="minorHAnsi"/>
                <w:sz w:val="18"/>
                <w:szCs w:val="18"/>
              </w:rPr>
              <w:t>10 000&gt;CE&gt;2 000</w:t>
            </w:r>
          </w:p>
        </w:tc>
      </w:tr>
      <w:tr w:rsidR="00004F75" w:rsidRPr="005848E1" w14:paraId="42802E45" w14:textId="77777777" w:rsidTr="002874FB">
        <w:trPr>
          <w:trHeight w:val="288"/>
        </w:trPr>
        <w:tc>
          <w:tcPr>
            <w:tcW w:w="502" w:type="dxa"/>
            <w:hideMark/>
          </w:tcPr>
          <w:p w14:paraId="733D563C" w14:textId="77777777" w:rsidR="00004F75" w:rsidRPr="005848E1" w:rsidRDefault="00004F75" w:rsidP="00004F75">
            <w:pPr>
              <w:jc w:val="center"/>
              <w:rPr>
                <w:rFonts w:cstheme="minorHAnsi"/>
                <w:sz w:val="18"/>
                <w:szCs w:val="18"/>
              </w:rPr>
            </w:pPr>
            <w:r w:rsidRPr="005848E1">
              <w:rPr>
                <w:rFonts w:cstheme="minorHAnsi"/>
                <w:sz w:val="18"/>
                <w:szCs w:val="18"/>
              </w:rPr>
              <w:t>27</w:t>
            </w:r>
          </w:p>
        </w:tc>
        <w:tc>
          <w:tcPr>
            <w:tcW w:w="1131" w:type="dxa"/>
            <w:noWrap/>
            <w:hideMark/>
          </w:tcPr>
          <w:p w14:paraId="13222CDE" w14:textId="77777777" w:rsidR="00004F75" w:rsidRPr="005848E1" w:rsidRDefault="00004F75" w:rsidP="00004F75">
            <w:pPr>
              <w:jc w:val="center"/>
              <w:rPr>
                <w:rFonts w:cstheme="minorHAnsi"/>
                <w:sz w:val="18"/>
                <w:szCs w:val="18"/>
              </w:rPr>
            </w:pPr>
            <w:r w:rsidRPr="005848E1">
              <w:rPr>
                <w:rFonts w:cstheme="minorHAnsi"/>
                <w:sz w:val="18"/>
                <w:szCs w:val="18"/>
              </w:rPr>
              <w:t>Aizkraukle</w:t>
            </w:r>
          </w:p>
        </w:tc>
        <w:tc>
          <w:tcPr>
            <w:tcW w:w="1132" w:type="dxa"/>
            <w:noWrap/>
            <w:hideMark/>
          </w:tcPr>
          <w:p w14:paraId="211FF7DF" w14:textId="77777777" w:rsidR="00004F75" w:rsidRPr="005848E1" w:rsidRDefault="00004F75" w:rsidP="00004F75">
            <w:pPr>
              <w:jc w:val="center"/>
              <w:rPr>
                <w:rFonts w:cstheme="minorHAnsi"/>
                <w:sz w:val="18"/>
                <w:szCs w:val="18"/>
              </w:rPr>
            </w:pPr>
            <w:r w:rsidRPr="005848E1">
              <w:rPr>
                <w:rFonts w:cstheme="minorHAnsi"/>
                <w:sz w:val="18"/>
                <w:szCs w:val="18"/>
              </w:rPr>
              <w:t>7421</w:t>
            </w:r>
          </w:p>
        </w:tc>
        <w:tc>
          <w:tcPr>
            <w:tcW w:w="1131" w:type="dxa"/>
            <w:noWrap/>
            <w:hideMark/>
          </w:tcPr>
          <w:p w14:paraId="6274FAD4" w14:textId="77777777" w:rsidR="00004F75" w:rsidRPr="005848E1" w:rsidRDefault="00004F75" w:rsidP="00004F75">
            <w:pPr>
              <w:jc w:val="center"/>
              <w:rPr>
                <w:rFonts w:cstheme="minorHAnsi"/>
                <w:sz w:val="18"/>
                <w:szCs w:val="18"/>
              </w:rPr>
            </w:pPr>
            <w:r w:rsidRPr="005848E1">
              <w:rPr>
                <w:rFonts w:cstheme="minorHAnsi"/>
                <w:sz w:val="18"/>
                <w:szCs w:val="18"/>
              </w:rPr>
              <w:t>7241</w:t>
            </w:r>
          </w:p>
        </w:tc>
        <w:tc>
          <w:tcPr>
            <w:tcW w:w="1132" w:type="dxa"/>
            <w:noWrap/>
            <w:hideMark/>
          </w:tcPr>
          <w:p w14:paraId="3CC78888" w14:textId="77777777" w:rsidR="00004F75" w:rsidRPr="005848E1" w:rsidRDefault="00004F75" w:rsidP="00004F75">
            <w:pPr>
              <w:jc w:val="center"/>
              <w:rPr>
                <w:rFonts w:cstheme="minorHAnsi"/>
                <w:sz w:val="18"/>
                <w:szCs w:val="18"/>
              </w:rPr>
            </w:pPr>
            <w:r w:rsidRPr="005848E1">
              <w:rPr>
                <w:rFonts w:cstheme="minorHAnsi"/>
                <w:sz w:val="18"/>
                <w:szCs w:val="18"/>
              </w:rPr>
              <w:t>280418</w:t>
            </w:r>
          </w:p>
        </w:tc>
        <w:tc>
          <w:tcPr>
            <w:tcW w:w="1132" w:type="dxa"/>
            <w:noWrap/>
            <w:hideMark/>
          </w:tcPr>
          <w:p w14:paraId="4DCDAA5D"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660D8D45" w14:textId="77777777" w:rsidR="00004F75" w:rsidRPr="005848E1" w:rsidRDefault="00004F75" w:rsidP="00004F75">
            <w:pPr>
              <w:jc w:val="center"/>
              <w:rPr>
                <w:rFonts w:cstheme="minorHAnsi"/>
                <w:sz w:val="18"/>
                <w:szCs w:val="18"/>
              </w:rPr>
            </w:pPr>
            <w:r w:rsidRPr="005848E1">
              <w:rPr>
                <w:rFonts w:cstheme="minorHAnsi"/>
                <w:sz w:val="18"/>
                <w:szCs w:val="18"/>
              </w:rPr>
              <w:t>399174</w:t>
            </w:r>
          </w:p>
        </w:tc>
        <w:tc>
          <w:tcPr>
            <w:tcW w:w="1132" w:type="dxa"/>
            <w:noWrap/>
            <w:hideMark/>
          </w:tcPr>
          <w:p w14:paraId="30F187F4" w14:textId="77777777" w:rsidR="00004F75" w:rsidRPr="005848E1" w:rsidRDefault="00004F75" w:rsidP="00004F75">
            <w:pPr>
              <w:jc w:val="center"/>
              <w:rPr>
                <w:rFonts w:cstheme="minorHAnsi"/>
                <w:sz w:val="18"/>
                <w:szCs w:val="18"/>
              </w:rPr>
            </w:pPr>
            <w:r w:rsidRPr="005848E1">
              <w:rPr>
                <w:rFonts w:cstheme="minorHAnsi"/>
                <w:sz w:val="18"/>
                <w:szCs w:val="18"/>
              </w:rPr>
              <w:t>106.1</w:t>
            </w:r>
          </w:p>
        </w:tc>
        <w:tc>
          <w:tcPr>
            <w:tcW w:w="1022" w:type="dxa"/>
            <w:noWrap/>
            <w:hideMark/>
          </w:tcPr>
          <w:p w14:paraId="3CF96718" w14:textId="77777777" w:rsidR="00004F75" w:rsidRPr="005848E1" w:rsidRDefault="00004F75" w:rsidP="00004F75">
            <w:pPr>
              <w:jc w:val="center"/>
              <w:rPr>
                <w:rFonts w:cstheme="minorHAnsi"/>
                <w:sz w:val="18"/>
                <w:szCs w:val="18"/>
              </w:rPr>
            </w:pPr>
            <w:r w:rsidRPr="005848E1">
              <w:rPr>
                <w:rFonts w:cstheme="minorHAnsi"/>
                <w:sz w:val="18"/>
                <w:szCs w:val="18"/>
              </w:rPr>
              <w:t>1094</w:t>
            </w:r>
          </w:p>
        </w:tc>
        <w:tc>
          <w:tcPr>
            <w:tcW w:w="1241" w:type="dxa"/>
            <w:noWrap/>
            <w:hideMark/>
          </w:tcPr>
          <w:p w14:paraId="46F4DA30" w14:textId="77777777" w:rsidR="00004F75" w:rsidRPr="005848E1" w:rsidRDefault="00004F75" w:rsidP="00004F75">
            <w:pPr>
              <w:jc w:val="center"/>
              <w:rPr>
                <w:rFonts w:cstheme="minorHAnsi"/>
                <w:sz w:val="18"/>
                <w:szCs w:val="18"/>
              </w:rPr>
            </w:pPr>
            <w:r w:rsidRPr="005848E1">
              <w:rPr>
                <w:rFonts w:cstheme="minorHAnsi"/>
                <w:sz w:val="18"/>
                <w:szCs w:val="18"/>
              </w:rPr>
              <w:t>1113</w:t>
            </w:r>
          </w:p>
        </w:tc>
        <w:tc>
          <w:tcPr>
            <w:tcW w:w="1132" w:type="dxa"/>
            <w:vAlign w:val="bottom"/>
          </w:tcPr>
          <w:p w14:paraId="4BA3D762" w14:textId="56450C26" w:rsidR="00004F75" w:rsidRPr="005848E1" w:rsidRDefault="00004F75" w:rsidP="00004F75">
            <w:pPr>
              <w:jc w:val="center"/>
              <w:rPr>
                <w:rFonts w:cstheme="minorHAnsi"/>
                <w:sz w:val="18"/>
                <w:szCs w:val="18"/>
              </w:rPr>
            </w:pPr>
            <w:r w:rsidRPr="005848E1">
              <w:rPr>
                <w:rFonts w:cstheme="minorHAnsi"/>
                <w:color w:val="000000"/>
                <w:sz w:val="18"/>
              </w:rPr>
              <w:t>4050</w:t>
            </w:r>
          </w:p>
        </w:tc>
        <w:tc>
          <w:tcPr>
            <w:tcW w:w="1132" w:type="dxa"/>
            <w:noWrap/>
            <w:hideMark/>
          </w:tcPr>
          <w:p w14:paraId="3A632E71" w14:textId="18C7FF8F" w:rsidR="00004F75" w:rsidRPr="005848E1" w:rsidRDefault="00004F75" w:rsidP="00004F75">
            <w:pPr>
              <w:jc w:val="center"/>
              <w:rPr>
                <w:rFonts w:cstheme="minorHAnsi"/>
                <w:sz w:val="18"/>
                <w:szCs w:val="18"/>
              </w:rPr>
            </w:pPr>
            <w:r w:rsidRPr="005848E1">
              <w:rPr>
                <w:rFonts w:cstheme="minorHAnsi"/>
                <w:sz w:val="18"/>
                <w:szCs w:val="18"/>
              </w:rPr>
              <w:t>27.0%</w:t>
            </w:r>
          </w:p>
        </w:tc>
        <w:tc>
          <w:tcPr>
            <w:tcW w:w="1132" w:type="dxa"/>
            <w:noWrap/>
            <w:hideMark/>
          </w:tcPr>
          <w:p w14:paraId="09F97813" w14:textId="77777777" w:rsidR="00004F75" w:rsidRPr="005848E1" w:rsidRDefault="00004F75" w:rsidP="00004F75">
            <w:pPr>
              <w:jc w:val="center"/>
              <w:rPr>
                <w:rFonts w:cstheme="minorHAnsi"/>
                <w:sz w:val="18"/>
                <w:szCs w:val="18"/>
              </w:rPr>
            </w:pPr>
            <w:r w:rsidRPr="005848E1">
              <w:rPr>
                <w:rFonts w:cstheme="minorHAnsi"/>
                <w:sz w:val="18"/>
                <w:szCs w:val="18"/>
              </w:rPr>
              <w:t>27.5%</w:t>
            </w:r>
          </w:p>
        </w:tc>
      </w:tr>
      <w:tr w:rsidR="00004F75" w:rsidRPr="005848E1" w14:paraId="4AF05604" w14:textId="77777777" w:rsidTr="002874FB">
        <w:trPr>
          <w:trHeight w:val="288"/>
        </w:trPr>
        <w:tc>
          <w:tcPr>
            <w:tcW w:w="502" w:type="dxa"/>
            <w:hideMark/>
          </w:tcPr>
          <w:p w14:paraId="4A7BDDD7" w14:textId="77777777" w:rsidR="00004F75" w:rsidRPr="005848E1" w:rsidRDefault="00004F75" w:rsidP="00004F75">
            <w:pPr>
              <w:jc w:val="center"/>
              <w:rPr>
                <w:rFonts w:cstheme="minorHAnsi"/>
                <w:sz w:val="18"/>
                <w:szCs w:val="18"/>
              </w:rPr>
            </w:pPr>
            <w:r w:rsidRPr="005848E1">
              <w:rPr>
                <w:rFonts w:cstheme="minorHAnsi"/>
                <w:sz w:val="18"/>
                <w:szCs w:val="18"/>
              </w:rPr>
              <w:t>28</w:t>
            </w:r>
          </w:p>
        </w:tc>
        <w:tc>
          <w:tcPr>
            <w:tcW w:w="1131" w:type="dxa"/>
            <w:noWrap/>
            <w:hideMark/>
          </w:tcPr>
          <w:p w14:paraId="0CFA539B" w14:textId="77777777" w:rsidR="00004F75" w:rsidRPr="005848E1" w:rsidRDefault="00004F75" w:rsidP="00004F75">
            <w:pPr>
              <w:jc w:val="center"/>
              <w:rPr>
                <w:rFonts w:cstheme="minorHAnsi"/>
                <w:sz w:val="18"/>
                <w:szCs w:val="18"/>
              </w:rPr>
            </w:pPr>
            <w:r w:rsidRPr="005848E1">
              <w:rPr>
                <w:rFonts w:cstheme="minorHAnsi"/>
                <w:sz w:val="18"/>
                <w:szCs w:val="18"/>
              </w:rPr>
              <w:t>Aizpute</w:t>
            </w:r>
          </w:p>
        </w:tc>
        <w:tc>
          <w:tcPr>
            <w:tcW w:w="1132" w:type="dxa"/>
            <w:noWrap/>
            <w:hideMark/>
          </w:tcPr>
          <w:p w14:paraId="7A661442" w14:textId="77777777" w:rsidR="00004F75" w:rsidRPr="005848E1" w:rsidRDefault="00004F75" w:rsidP="00004F75">
            <w:pPr>
              <w:jc w:val="center"/>
              <w:rPr>
                <w:rFonts w:cstheme="minorHAnsi"/>
                <w:sz w:val="18"/>
                <w:szCs w:val="18"/>
              </w:rPr>
            </w:pPr>
            <w:r w:rsidRPr="005848E1">
              <w:rPr>
                <w:rFonts w:cstheme="minorHAnsi"/>
                <w:sz w:val="18"/>
                <w:szCs w:val="18"/>
              </w:rPr>
              <w:t>4212</w:t>
            </w:r>
          </w:p>
        </w:tc>
        <w:tc>
          <w:tcPr>
            <w:tcW w:w="1131" w:type="dxa"/>
            <w:noWrap/>
            <w:hideMark/>
          </w:tcPr>
          <w:p w14:paraId="39241599" w14:textId="77777777" w:rsidR="00004F75" w:rsidRPr="005848E1" w:rsidRDefault="00004F75" w:rsidP="00004F75">
            <w:pPr>
              <w:jc w:val="center"/>
              <w:rPr>
                <w:rFonts w:cstheme="minorHAnsi"/>
                <w:sz w:val="18"/>
                <w:szCs w:val="18"/>
              </w:rPr>
            </w:pPr>
            <w:r w:rsidRPr="005848E1">
              <w:rPr>
                <w:rFonts w:cstheme="minorHAnsi"/>
                <w:sz w:val="18"/>
                <w:szCs w:val="18"/>
              </w:rPr>
              <w:t>3858</w:t>
            </w:r>
          </w:p>
        </w:tc>
        <w:tc>
          <w:tcPr>
            <w:tcW w:w="1132" w:type="dxa"/>
            <w:noWrap/>
            <w:hideMark/>
          </w:tcPr>
          <w:p w14:paraId="385D5E88" w14:textId="77777777" w:rsidR="00004F75" w:rsidRPr="005848E1" w:rsidRDefault="00004F75" w:rsidP="00004F75">
            <w:pPr>
              <w:jc w:val="center"/>
              <w:rPr>
                <w:rFonts w:cstheme="minorHAnsi"/>
                <w:sz w:val="18"/>
                <w:szCs w:val="18"/>
              </w:rPr>
            </w:pPr>
            <w:r w:rsidRPr="005848E1">
              <w:rPr>
                <w:rFonts w:cstheme="minorHAnsi"/>
                <w:sz w:val="18"/>
                <w:szCs w:val="18"/>
              </w:rPr>
              <w:t>81300</w:t>
            </w:r>
          </w:p>
        </w:tc>
        <w:tc>
          <w:tcPr>
            <w:tcW w:w="1132" w:type="dxa"/>
            <w:noWrap/>
            <w:hideMark/>
          </w:tcPr>
          <w:p w14:paraId="710059F9"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3588AC1B" w14:textId="77777777" w:rsidR="00004F75" w:rsidRPr="005848E1" w:rsidRDefault="00004F75" w:rsidP="00004F75">
            <w:pPr>
              <w:jc w:val="center"/>
              <w:rPr>
                <w:rFonts w:cstheme="minorHAnsi"/>
                <w:sz w:val="18"/>
                <w:szCs w:val="18"/>
              </w:rPr>
            </w:pPr>
            <w:r w:rsidRPr="005848E1">
              <w:rPr>
                <w:rFonts w:cstheme="minorHAnsi"/>
                <w:sz w:val="18"/>
                <w:szCs w:val="18"/>
              </w:rPr>
              <w:t>192758</w:t>
            </w:r>
          </w:p>
        </w:tc>
        <w:tc>
          <w:tcPr>
            <w:tcW w:w="1132" w:type="dxa"/>
            <w:noWrap/>
            <w:hideMark/>
          </w:tcPr>
          <w:p w14:paraId="573F4B05" w14:textId="77777777" w:rsidR="00004F75" w:rsidRPr="005848E1" w:rsidRDefault="00004F75" w:rsidP="00004F75">
            <w:pPr>
              <w:jc w:val="center"/>
              <w:rPr>
                <w:rFonts w:cstheme="minorHAnsi"/>
                <w:sz w:val="18"/>
                <w:szCs w:val="18"/>
              </w:rPr>
            </w:pPr>
            <w:r w:rsidRPr="005848E1">
              <w:rPr>
                <w:rFonts w:cstheme="minorHAnsi"/>
                <w:sz w:val="18"/>
                <w:szCs w:val="18"/>
              </w:rPr>
              <w:t>57.7</w:t>
            </w:r>
          </w:p>
        </w:tc>
        <w:tc>
          <w:tcPr>
            <w:tcW w:w="1022" w:type="dxa"/>
            <w:noWrap/>
            <w:hideMark/>
          </w:tcPr>
          <w:p w14:paraId="322DD609" w14:textId="77777777" w:rsidR="00004F75" w:rsidRPr="005848E1" w:rsidRDefault="00004F75" w:rsidP="00004F75">
            <w:pPr>
              <w:jc w:val="center"/>
              <w:rPr>
                <w:rFonts w:cstheme="minorHAnsi"/>
                <w:sz w:val="18"/>
                <w:szCs w:val="18"/>
              </w:rPr>
            </w:pPr>
            <w:r w:rsidRPr="005848E1">
              <w:rPr>
                <w:rFonts w:cstheme="minorHAnsi"/>
                <w:sz w:val="18"/>
                <w:szCs w:val="18"/>
              </w:rPr>
              <w:t>528</w:t>
            </w:r>
          </w:p>
        </w:tc>
        <w:tc>
          <w:tcPr>
            <w:tcW w:w="1241" w:type="dxa"/>
            <w:noWrap/>
            <w:hideMark/>
          </w:tcPr>
          <w:p w14:paraId="2378DB3B" w14:textId="77777777" w:rsidR="00004F75" w:rsidRPr="005848E1" w:rsidRDefault="00004F75" w:rsidP="00004F75">
            <w:pPr>
              <w:jc w:val="center"/>
              <w:rPr>
                <w:rFonts w:cstheme="minorHAnsi"/>
                <w:sz w:val="18"/>
                <w:szCs w:val="18"/>
              </w:rPr>
            </w:pPr>
            <w:r w:rsidRPr="005848E1">
              <w:rPr>
                <w:rFonts w:cstheme="minorHAnsi"/>
                <w:sz w:val="18"/>
                <w:szCs w:val="18"/>
              </w:rPr>
              <w:t>549</w:t>
            </w:r>
          </w:p>
        </w:tc>
        <w:tc>
          <w:tcPr>
            <w:tcW w:w="1132" w:type="dxa"/>
            <w:vAlign w:val="bottom"/>
          </w:tcPr>
          <w:p w14:paraId="4B57E5CB" w14:textId="31EFE326" w:rsidR="00004F75" w:rsidRPr="005848E1" w:rsidRDefault="00004F75" w:rsidP="00004F75">
            <w:pPr>
              <w:jc w:val="center"/>
              <w:rPr>
                <w:rFonts w:cstheme="minorHAnsi"/>
                <w:sz w:val="18"/>
                <w:szCs w:val="18"/>
              </w:rPr>
            </w:pPr>
            <w:r w:rsidRPr="005848E1">
              <w:rPr>
                <w:rFonts w:cstheme="minorHAnsi"/>
                <w:color w:val="000000"/>
                <w:sz w:val="18"/>
              </w:rPr>
              <w:t>1757</w:t>
            </w:r>
          </w:p>
        </w:tc>
        <w:tc>
          <w:tcPr>
            <w:tcW w:w="1132" w:type="dxa"/>
            <w:noWrap/>
            <w:hideMark/>
          </w:tcPr>
          <w:p w14:paraId="6E7F369B" w14:textId="678A9A8C" w:rsidR="00004F75" w:rsidRPr="005848E1" w:rsidRDefault="00004F75" w:rsidP="00004F75">
            <w:pPr>
              <w:jc w:val="center"/>
              <w:rPr>
                <w:rFonts w:cstheme="minorHAnsi"/>
                <w:sz w:val="18"/>
                <w:szCs w:val="18"/>
              </w:rPr>
            </w:pPr>
            <w:r w:rsidRPr="005848E1">
              <w:rPr>
                <w:rFonts w:cstheme="minorHAnsi"/>
                <w:sz w:val="18"/>
                <w:szCs w:val="18"/>
              </w:rPr>
              <w:t>30.1%</w:t>
            </w:r>
          </w:p>
        </w:tc>
        <w:tc>
          <w:tcPr>
            <w:tcW w:w="1132" w:type="dxa"/>
            <w:noWrap/>
            <w:hideMark/>
          </w:tcPr>
          <w:p w14:paraId="215EBFC9" w14:textId="77777777" w:rsidR="00004F75" w:rsidRPr="005848E1" w:rsidRDefault="00004F75" w:rsidP="00004F75">
            <w:pPr>
              <w:jc w:val="center"/>
              <w:rPr>
                <w:rFonts w:cstheme="minorHAnsi"/>
                <w:sz w:val="18"/>
                <w:szCs w:val="18"/>
              </w:rPr>
            </w:pPr>
            <w:r w:rsidRPr="005848E1">
              <w:rPr>
                <w:rFonts w:cstheme="minorHAnsi"/>
                <w:sz w:val="18"/>
                <w:szCs w:val="18"/>
              </w:rPr>
              <w:t>31.2%</w:t>
            </w:r>
          </w:p>
        </w:tc>
      </w:tr>
      <w:tr w:rsidR="00004F75" w:rsidRPr="005848E1" w14:paraId="3D79AA8E" w14:textId="77777777" w:rsidTr="002874FB">
        <w:trPr>
          <w:trHeight w:val="288"/>
        </w:trPr>
        <w:tc>
          <w:tcPr>
            <w:tcW w:w="502" w:type="dxa"/>
            <w:hideMark/>
          </w:tcPr>
          <w:p w14:paraId="0120A2AF" w14:textId="77777777" w:rsidR="00004F75" w:rsidRPr="005848E1" w:rsidRDefault="00004F75" w:rsidP="00004F75">
            <w:pPr>
              <w:jc w:val="center"/>
              <w:rPr>
                <w:rFonts w:cstheme="minorHAnsi"/>
                <w:sz w:val="18"/>
                <w:szCs w:val="18"/>
              </w:rPr>
            </w:pPr>
            <w:r w:rsidRPr="005848E1">
              <w:rPr>
                <w:rFonts w:cstheme="minorHAnsi"/>
                <w:sz w:val="18"/>
                <w:szCs w:val="18"/>
              </w:rPr>
              <w:t>29</w:t>
            </w:r>
          </w:p>
        </w:tc>
        <w:tc>
          <w:tcPr>
            <w:tcW w:w="1131" w:type="dxa"/>
            <w:noWrap/>
            <w:hideMark/>
          </w:tcPr>
          <w:p w14:paraId="5C0DD523" w14:textId="77777777" w:rsidR="00004F75" w:rsidRPr="005848E1" w:rsidRDefault="00004F75" w:rsidP="00004F75">
            <w:pPr>
              <w:jc w:val="center"/>
              <w:rPr>
                <w:rFonts w:cstheme="minorHAnsi"/>
                <w:sz w:val="18"/>
                <w:szCs w:val="18"/>
              </w:rPr>
            </w:pPr>
            <w:r w:rsidRPr="005848E1">
              <w:rPr>
                <w:rFonts w:cstheme="minorHAnsi"/>
                <w:sz w:val="18"/>
                <w:szCs w:val="18"/>
              </w:rPr>
              <w:t>Alūksne</w:t>
            </w:r>
          </w:p>
        </w:tc>
        <w:tc>
          <w:tcPr>
            <w:tcW w:w="1132" w:type="dxa"/>
            <w:noWrap/>
            <w:hideMark/>
          </w:tcPr>
          <w:p w14:paraId="19B67716" w14:textId="77777777" w:rsidR="00004F75" w:rsidRPr="005848E1" w:rsidRDefault="00004F75" w:rsidP="00004F75">
            <w:pPr>
              <w:jc w:val="center"/>
              <w:rPr>
                <w:rFonts w:cstheme="minorHAnsi"/>
                <w:sz w:val="18"/>
                <w:szCs w:val="18"/>
              </w:rPr>
            </w:pPr>
            <w:r w:rsidRPr="005848E1">
              <w:rPr>
                <w:rFonts w:cstheme="minorHAnsi"/>
                <w:sz w:val="18"/>
                <w:szCs w:val="18"/>
              </w:rPr>
              <w:t>7145</w:t>
            </w:r>
          </w:p>
        </w:tc>
        <w:tc>
          <w:tcPr>
            <w:tcW w:w="1131" w:type="dxa"/>
            <w:noWrap/>
            <w:hideMark/>
          </w:tcPr>
          <w:p w14:paraId="08033DFE" w14:textId="77777777" w:rsidR="00004F75" w:rsidRPr="005848E1" w:rsidRDefault="00004F75" w:rsidP="00004F75">
            <w:pPr>
              <w:jc w:val="center"/>
              <w:rPr>
                <w:rFonts w:cstheme="minorHAnsi"/>
                <w:sz w:val="18"/>
                <w:szCs w:val="18"/>
              </w:rPr>
            </w:pPr>
            <w:r w:rsidRPr="005848E1">
              <w:rPr>
                <w:rFonts w:cstheme="minorHAnsi"/>
                <w:sz w:val="18"/>
                <w:szCs w:val="18"/>
              </w:rPr>
              <w:t>5342</w:t>
            </w:r>
          </w:p>
        </w:tc>
        <w:tc>
          <w:tcPr>
            <w:tcW w:w="1132" w:type="dxa"/>
            <w:noWrap/>
            <w:hideMark/>
          </w:tcPr>
          <w:p w14:paraId="7F6DF92F" w14:textId="77777777" w:rsidR="00004F75" w:rsidRPr="005848E1" w:rsidRDefault="00004F75" w:rsidP="00004F75">
            <w:pPr>
              <w:jc w:val="center"/>
              <w:rPr>
                <w:rFonts w:cstheme="minorHAnsi"/>
                <w:sz w:val="18"/>
                <w:szCs w:val="18"/>
              </w:rPr>
            </w:pPr>
            <w:r w:rsidRPr="005848E1">
              <w:rPr>
                <w:rFonts w:cstheme="minorHAnsi"/>
                <w:sz w:val="18"/>
                <w:szCs w:val="18"/>
              </w:rPr>
              <w:t>153116</w:t>
            </w:r>
          </w:p>
        </w:tc>
        <w:tc>
          <w:tcPr>
            <w:tcW w:w="1132" w:type="dxa"/>
            <w:noWrap/>
            <w:hideMark/>
          </w:tcPr>
          <w:p w14:paraId="38FD7DF4" w14:textId="77777777" w:rsidR="00004F75" w:rsidRPr="005848E1" w:rsidRDefault="00004F75" w:rsidP="00004F75">
            <w:pPr>
              <w:jc w:val="center"/>
              <w:rPr>
                <w:rFonts w:cstheme="minorHAnsi"/>
                <w:sz w:val="18"/>
                <w:szCs w:val="18"/>
              </w:rPr>
            </w:pPr>
            <w:r w:rsidRPr="005848E1">
              <w:rPr>
                <w:rFonts w:cstheme="minorHAnsi"/>
                <w:sz w:val="18"/>
                <w:szCs w:val="18"/>
              </w:rPr>
              <w:t>70</w:t>
            </w:r>
          </w:p>
        </w:tc>
        <w:tc>
          <w:tcPr>
            <w:tcW w:w="1131" w:type="dxa"/>
            <w:noWrap/>
            <w:hideMark/>
          </w:tcPr>
          <w:p w14:paraId="6FD5D979" w14:textId="77777777" w:rsidR="00004F75" w:rsidRPr="005848E1" w:rsidRDefault="00004F75" w:rsidP="00004F75">
            <w:pPr>
              <w:jc w:val="center"/>
              <w:rPr>
                <w:rFonts w:cstheme="minorHAnsi"/>
                <w:sz w:val="18"/>
                <w:szCs w:val="18"/>
              </w:rPr>
            </w:pPr>
            <w:r w:rsidRPr="005848E1">
              <w:rPr>
                <w:rFonts w:cstheme="minorHAnsi"/>
                <w:sz w:val="18"/>
                <w:szCs w:val="18"/>
              </w:rPr>
              <w:t>263093</w:t>
            </w:r>
          </w:p>
        </w:tc>
        <w:tc>
          <w:tcPr>
            <w:tcW w:w="1132" w:type="dxa"/>
            <w:noWrap/>
            <w:hideMark/>
          </w:tcPr>
          <w:p w14:paraId="7A04DD02" w14:textId="77777777" w:rsidR="00004F75" w:rsidRPr="005848E1" w:rsidRDefault="00004F75" w:rsidP="00004F75">
            <w:pPr>
              <w:jc w:val="center"/>
              <w:rPr>
                <w:rFonts w:cstheme="minorHAnsi"/>
                <w:sz w:val="18"/>
                <w:szCs w:val="18"/>
              </w:rPr>
            </w:pPr>
            <w:r w:rsidRPr="005848E1">
              <w:rPr>
                <w:rFonts w:cstheme="minorHAnsi"/>
                <w:sz w:val="18"/>
                <w:szCs w:val="18"/>
              </w:rPr>
              <w:t>78.5</w:t>
            </w:r>
          </w:p>
        </w:tc>
        <w:tc>
          <w:tcPr>
            <w:tcW w:w="1022" w:type="dxa"/>
            <w:noWrap/>
            <w:hideMark/>
          </w:tcPr>
          <w:p w14:paraId="279F7EDA" w14:textId="77777777" w:rsidR="00004F75" w:rsidRPr="005848E1" w:rsidRDefault="00004F75" w:rsidP="00004F75">
            <w:pPr>
              <w:jc w:val="center"/>
              <w:rPr>
                <w:rFonts w:cstheme="minorHAnsi"/>
                <w:sz w:val="18"/>
                <w:szCs w:val="18"/>
              </w:rPr>
            </w:pPr>
            <w:r w:rsidRPr="005848E1">
              <w:rPr>
                <w:rFonts w:cstheme="minorHAnsi"/>
                <w:sz w:val="18"/>
                <w:szCs w:val="18"/>
              </w:rPr>
              <w:t>721</w:t>
            </w:r>
          </w:p>
        </w:tc>
        <w:tc>
          <w:tcPr>
            <w:tcW w:w="1241" w:type="dxa"/>
            <w:noWrap/>
            <w:hideMark/>
          </w:tcPr>
          <w:p w14:paraId="2CD2450B" w14:textId="77777777" w:rsidR="00004F75" w:rsidRPr="005848E1" w:rsidRDefault="00004F75" w:rsidP="00004F75">
            <w:pPr>
              <w:jc w:val="center"/>
              <w:rPr>
                <w:rFonts w:cstheme="minorHAnsi"/>
                <w:sz w:val="18"/>
                <w:szCs w:val="18"/>
              </w:rPr>
            </w:pPr>
            <w:r w:rsidRPr="005848E1">
              <w:rPr>
                <w:rFonts w:cstheme="minorHAnsi"/>
                <w:sz w:val="18"/>
                <w:szCs w:val="18"/>
              </w:rPr>
              <w:t>868</w:t>
            </w:r>
          </w:p>
        </w:tc>
        <w:tc>
          <w:tcPr>
            <w:tcW w:w="1132" w:type="dxa"/>
            <w:vAlign w:val="bottom"/>
          </w:tcPr>
          <w:p w14:paraId="4E245F0B" w14:textId="5AE9FE5F" w:rsidR="00004F75" w:rsidRPr="005848E1" w:rsidRDefault="00004F75" w:rsidP="00004F75">
            <w:pPr>
              <w:jc w:val="center"/>
              <w:rPr>
                <w:rFonts w:cstheme="minorHAnsi"/>
                <w:sz w:val="18"/>
                <w:szCs w:val="18"/>
              </w:rPr>
            </w:pPr>
            <w:r w:rsidRPr="005848E1">
              <w:rPr>
                <w:rFonts w:cstheme="minorHAnsi"/>
                <w:color w:val="000000"/>
                <w:sz w:val="18"/>
              </w:rPr>
              <w:t>1500</w:t>
            </w:r>
          </w:p>
        </w:tc>
        <w:tc>
          <w:tcPr>
            <w:tcW w:w="1132" w:type="dxa"/>
            <w:noWrap/>
            <w:hideMark/>
          </w:tcPr>
          <w:p w14:paraId="19AF744A" w14:textId="06177D08" w:rsidR="00004F75" w:rsidRPr="005848E1" w:rsidRDefault="00004F75" w:rsidP="00004F75">
            <w:pPr>
              <w:jc w:val="center"/>
              <w:rPr>
                <w:rFonts w:cstheme="minorHAnsi"/>
                <w:sz w:val="18"/>
                <w:szCs w:val="18"/>
              </w:rPr>
            </w:pPr>
            <w:r w:rsidRPr="005848E1">
              <w:rPr>
                <w:rFonts w:cstheme="minorHAnsi"/>
                <w:sz w:val="18"/>
                <w:szCs w:val="18"/>
              </w:rPr>
              <w:t>48.1%</w:t>
            </w:r>
          </w:p>
        </w:tc>
        <w:tc>
          <w:tcPr>
            <w:tcW w:w="1132" w:type="dxa"/>
            <w:noWrap/>
            <w:hideMark/>
          </w:tcPr>
          <w:p w14:paraId="7B0D04AF" w14:textId="77777777" w:rsidR="00004F75" w:rsidRPr="005848E1" w:rsidRDefault="00004F75" w:rsidP="00004F75">
            <w:pPr>
              <w:jc w:val="center"/>
              <w:rPr>
                <w:rFonts w:cstheme="minorHAnsi"/>
                <w:sz w:val="18"/>
                <w:szCs w:val="18"/>
              </w:rPr>
            </w:pPr>
            <w:r w:rsidRPr="005848E1">
              <w:rPr>
                <w:rFonts w:cstheme="minorHAnsi"/>
                <w:sz w:val="18"/>
                <w:szCs w:val="18"/>
              </w:rPr>
              <w:t>57.9%</w:t>
            </w:r>
          </w:p>
        </w:tc>
      </w:tr>
      <w:tr w:rsidR="00004F75" w:rsidRPr="005848E1" w14:paraId="7B1CBFBB" w14:textId="77777777" w:rsidTr="002874FB">
        <w:trPr>
          <w:trHeight w:val="288"/>
        </w:trPr>
        <w:tc>
          <w:tcPr>
            <w:tcW w:w="502" w:type="dxa"/>
            <w:hideMark/>
          </w:tcPr>
          <w:p w14:paraId="7F90E286" w14:textId="77777777" w:rsidR="00004F75" w:rsidRPr="005848E1" w:rsidRDefault="00004F75" w:rsidP="00004F75">
            <w:pPr>
              <w:jc w:val="center"/>
              <w:rPr>
                <w:rFonts w:cstheme="minorHAnsi"/>
                <w:sz w:val="18"/>
                <w:szCs w:val="18"/>
              </w:rPr>
            </w:pPr>
            <w:r w:rsidRPr="005848E1">
              <w:rPr>
                <w:rFonts w:cstheme="minorHAnsi"/>
                <w:sz w:val="18"/>
                <w:szCs w:val="18"/>
              </w:rPr>
              <w:t>30</w:t>
            </w:r>
          </w:p>
        </w:tc>
        <w:tc>
          <w:tcPr>
            <w:tcW w:w="1131" w:type="dxa"/>
            <w:noWrap/>
            <w:hideMark/>
          </w:tcPr>
          <w:p w14:paraId="744F1FD2" w14:textId="77777777" w:rsidR="00004F75" w:rsidRPr="005848E1" w:rsidRDefault="00004F75" w:rsidP="00004F75">
            <w:pPr>
              <w:jc w:val="center"/>
              <w:rPr>
                <w:rFonts w:cstheme="minorHAnsi"/>
                <w:sz w:val="18"/>
                <w:szCs w:val="18"/>
              </w:rPr>
            </w:pPr>
            <w:r w:rsidRPr="005848E1">
              <w:rPr>
                <w:rFonts w:cstheme="minorHAnsi"/>
                <w:sz w:val="18"/>
                <w:szCs w:val="18"/>
              </w:rPr>
              <w:t>Auce</w:t>
            </w:r>
          </w:p>
        </w:tc>
        <w:tc>
          <w:tcPr>
            <w:tcW w:w="1132" w:type="dxa"/>
            <w:noWrap/>
            <w:hideMark/>
          </w:tcPr>
          <w:p w14:paraId="1A849FEC" w14:textId="77777777" w:rsidR="00004F75" w:rsidRPr="005848E1" w:rsidRDefault="00004F75" w:rsidP="00004F75">
            <w:pPr>
              <w:jc w:val="center"/>
              <w:rPr>
                <w:rFonts w:cstheme="minorHAnsi"/>
                <w:sz w:val="18"/>
                <w:szCs w:val="18"/>
              </w:rPr>
            </w:pPr>
            <w:r w:rsidRPr="005848E1">
              <w:rPr>
                <w:rFonts w:cstheme="minorHAnsi"/>
                <w:sz w:val="18"/>
                <w:szCs w:val="18"/>
              </w:rPr>
              <w:t>3292</w:t>
            </w:r>
          </w:p>
        </w:tc>
        <w:tc>
          <w:tcPr>
            <w:tcW w:w="1131" w:type="dxa"/>
            <w:noWrap/>
            <w:hideMark/>
          </w:tcPr>
          <w:p w14:paraId="6CF7D21C" w14:textId="77777777" w:rsidR="00004F75" w:rsidRPr="005848E1" w:rsidRDefault="00004F75" w:rsidP="00004F75">
            <w:pPr>
              <w:jc w:val="center"/>
              <w:rPr>
                <w:rFonts w:cstheme="minorHAnsi"/>
                <w:sz w:val="18"/>
                <w:szCs w:val="18"/>
              </w:rPr>
            </w:pPr>
            <w:r w:rsidRPr="005848E1">
              <w:rPr>
                <w:rFonts w:cstheme="minorHAnsi"/>
                <w:sz w:val="18"/>
                <w:szCs w:val="18"/>
              </w:rPr>
              <w:t>2025</w:t>
            </w:r>
          </w:p>
        </w:tc>
        <w:tc>
          <w:tcPr>
            <w:tcW w:w="1132" w:type="dxa"/>
            <w:noWrap/>
            <w:hideMark/>
          </w:tcPr>
          <w:p w14:paraId="7A4470E8" w14:textId="77777777" w:rsidR="00004F75" w:rsidRPr="005848E1" w:rsidRDefault="00004F75" w:rsidP="00004F75">
            <w:pPr>
              <w:jc w:val="center"/>
              <w:rPr>
                <w:rFonts w:cstheme="minorHAnsi"/>
                <w:sz w:val="18"/>
                <w:szCs w:val="18"/>
              </w:rPr>
            </w:pPr>
            <w:r w:rsidRPr="005848E1">
              <w:rPr>
                <w:rFonts w:cstheme="minorHAnsi"/>
                <w:sz w:val="18"/>
                <w:szCs w:val="18"/>
              </w:rPr>
              <w:t>48755</w:t>
            </w:r>
          </w:p>
        </w:tc>
        <w:tc>
          <w:tcPr>
            <w:tcW w:w="1132" w:type="dxa"/>
            <w:noWrap/>
            <w:hideMark/>
          </w:tcPr>
          <w:p w14:paraId="2EAC747C"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28FD8ACC" w14:textId="77777777" w:rsidR="00004F75" w:rsidRPr="005848E1" w:rsidRDefault="00004F75" w:rsidP="00004F75">
            <w:pPr>
              <w:jc w:val="center"/>
              <w:rPr>
                <w:rFonts w:cstheme="minorHAnsi"/>
                <w:sz w:val="18"/>
                <w:szCs w:val="18"/>
              </w:rPr>
            </w:pPr>
            <w:r w:rsidRPr="005848E1">
              <w:rPr>
                <w:rFonts w:cstheme="minorHAnsi"/>
                <w:sz w:val="18"/>
                <w:szCs w:val="18"/>
              </w:rPr>
              <w:t>80683</w:t>
            </w:r>
          </w:p>
        </w:tc>
        <w:tc>
          <w:tcPr>
            <w:tcW w:w="1132" w:type="dxa"/>
            <w:noWrap/>
            <w:hideMark/>
          </w:tcPr>
          <w:p w14:paraId="21C26E1B" w14:textId="77777777" w:rsidR="00004F75" w:rsidRPr="005848E1" w:rsidRDefault="00004F75" w:rsidP="00004F75">
            <w:pPr>
              <w:jc w:val="center"/>
              <w:rPr>
                <w:rFonts w:cstheme="minorHAnsi"/>
                <w:sz w:val="18"/>
                <w:szCs w:val="18"/>
              </w:rPr>
            </w:pPr>
            <w:r w:rsidRPr="005848E1">
              <w:rPr>
                <w:rFonts w:cstheme="minorHAnsi"/>
                <w:sz w:val="18"/>
                <w:szCs w:val="18"/>
              </w:rPr>
              <w:t>66.0</w:t>
            </w:r>
          </w:p>
        </w:tc>
        <w:tc>
          <w:tcPr>
            <w:tcW w:w="1022" w:type="dxa"/>
            <w:noWrap/>
            <w:hideMark/>
          </w:tcPr>
          <w:p w14:paraId="3B06CBEA" w14:textId="77777777" w:rsidR="00004F75" w:rsidRPr="005848E1" w:rsidRDefault="00004F75" w:rsidP="00004F75">
            <w:pPr>
              <w:jc w:val="center"/>
              <w:rPr>
                <w:rFonts w:cstheme="minorHAnsi"/>
                <w:sz w:val="18"/>
                <w:szCs w:val="18"/>
              </w:rPr>
            </w:pPr>
            <w:r w:rsidRPr="005848E1">
              <w:rPr>
                <w:rFonts w:cstheme="minorHAnsi"/>
                <w:sz w:val="18"/>
                <w:szCs w:val="18"/>
              </w:rPr>
              <w:t>221</w:t>
            </w:r>
          </w:p>
        </w:tc>
        <w:tc>
          <w:tcPr>
            <w:tcW w:w="1241" w:type="dxa"/>
            <w:noWrap/>
            <w:hideMark/>
          </w:tcPr>
          <w:p w14:paraId="0EC99C23" w14:textId="77777777" w:rsidR="00004F75" w:rsidRPr="005848E1" w:rsidRDefault="00004F75" w:rsidP="00004F75">
            <w:pPr>
              <w:jc w:val="center"/>
              <w:rPr>
                <w:rFonts w:cstheme="minorHAnsi"/>
                <w:sz w:val="18"/>
                <w:szCs w:val="18"/>
              </w:rPr>
            </w:pPr>
            <w:r w:rsidRPr="005848E1">
              <w:rPr>
                <w:rFonts w:cstheme="minorHAnsi"/>
                <w:sz w:val="18"/>
                <w:szCs w:val="18"/>
              </w:rPr>
              <w:t>305</w:t>
            </w:r>
          </w:p>
        </w:tc>
        <w:tc>
          <w:tcPr>
            <w:tcW w:w="1132" w:type="dxa"/>
            <w:vAlign w:val="bottom"/>
          </w:tcPr>
          <w:p w14:paraId="2A8CADF8" w14:textId="5DD06CFC" w:rsidR="00004F75" w:rsidRPr="005848E1" w:rsidRDefault="00004F75" w:rsidP="00004F75">
            <w:pPr>
              <w:jc w:val="center"/>
              <w:rPr>
                <w:rFonts w:cstheme="minorHAnsi"/>
                <w:sz w:val="18"/>
                <w:szCs w:val="18"/>
              </w:rPr>
            </w:pPr>
            <w:r w:rsidRPr="005848E1">
              <w:rPr>
                <w:rFonts w:cstheme="minorHAnsi"/>
                <w:color w:val="000000"/>
                <w:sz w:val="18"/>
              </w:rPr>
              <w:t>682</w:t>
            </w:r>
          </w:p>
        </w:tc>
        <w:tc>
          <w:tcPr>
            <w:tcW w:w="1132" w:type="dxa"/>
            <w:noWrap/>
            <w:hideMark/>
          </w:tcPr>
          <w:p w14:paraId="6777B32B" w14:textId="645EF93E" w:rsidR="00004F75" w:rsidRPr="005848E1" w:rsidRDefault="00004F75" w:rsidP="00004F75">
            <w:pPr>
              <w:jc w:val="center"/>
              <w:rPr>
                <w:rFonts w:cstheme="minorHAnsi"/>
                <w:sz w:val="18"/>
                <w:szCs w:val="18"/>
              </w:rPr>
            </w:pPr>
            <w:r w:rsidRPr="005848E1">
              <w:rPr>
                <w:rFonts w:cstheme="minorHAnsi"/>
                <w:sz w:val="18"/>
                <w:szCs w:val="18"/>
              </w:rPr>
              <w:t>32.4%</w:t>
            </w:r>
          </w:p>
        </w:tc>
        <w:tc>
          <w:tcPr>
            <w:tcW w:w="1132" w:type="dxa"/>
            <w:noWrap/>
            <w:hideMark/>
          </w:tcPr>
          <w:p w14:paraId="76216B42" w14:textId="77777777" w:rsidR="00004F75" w:rsidRPr="005848E1" w:rsidRDefault="00004F75" w:rsidP="00004F75">
            <w:pPr>
              <w:jc w:val="center"/>
              <w:rPr>
                <w:rFonts w:cstheme="minorHAnsi"/>
                <w:sz w:val="18"/>
                <w:szCs w:val="18"/>
              </w:rPr>
            </w:pPr>
            <w:r w:rsidRPr="005848E1">
              <w:rPr>
                <w:rFonts w:cstheme="minorHAnsi"/>
                <w:sz w:val="18"/>
                <w:szCs w:val="18"/>
              </w:rPr>
              <w:t>44.7%</w:t>
            </w:r>
          </w:p>
        </w:tc>
      </w:tr>
      <w:tr w:rsidR="00004F75" w:rsidRPr="005848E1" w14:paraId="6D9E0223" w14:textId="77777777" w:rsidTr="002874FB">
        <w:trPr>
          <w:trHeight w:val="288"/>
        </w:trPr>
        <w:tc>
          <w:tcPr>
            <w:tcW w:w="502" w:type="dxa"/>
            <w:hideMark/>
          </w:tcPr>
          <w:p w14:paraId="18F45369" w14:textId="77777777" w:rsidR="00004F75" w:rsidRPr="005848E1" w:rsidRDefault="00004F75" w:rsidP="00004F75">
            <w:pPr>
              <w:jc w:val="center"/>
              <w:rPr>
                <w:rFonts w:cstheme="minorHAnsi"/>
                <w:sz w:val="18"/>
                <w:szCs w:val="18"/>
              </w:rPr>
            </w:pPr>
            <w:r w:rsidRPr="005848E1">
              <w:rPr>
                <w:rFonts w:cstheme="minorHAnsi"/>
                <w:sz w:val="18"/>
                <w:szCs w:val="18"/>
              </w:rPr>
              <w:t>31</w:t>
            </w:r>
          </w:p>
        </w:tc>
        <w:tc>
          <w:tcPr>
            <w:tcW w:w="1131" w:type="dxa"/>
            <w:noWrap/>
            <w:hideMark/>
          </w:tcPr>
          <w:p w14:paraId="70309AF7" w14:textId="77777777" w:rsidR="00004F75" w:rsidRPr="005848E1" w:rsidRDefault="00004F75" w:rsidP="00004F75">
            <w:pPr>
              <w:jc w:val="center"/>
              <w:rPr>
                <w:rFonts w:cstheme="minorHAnsi"/>
                <w:sz w:val="18"/>
                <w:szCs w:val="18"/>
              </w:rPr>
            </w:pPr>
            <w:r w:rsidRPr="005848E1">
              <w:rPr>
                <w:rFonts w:cstheme="minorHAnsi"/>
                <w:sz w:val="18"/>
                <w:szCs w:val="18"/>
              </w:rPr>
              <w:t>Ādaži</w:t>
            </w:r>
          </w:p>
        </w:tc>
        <w:tc>
          <w:tcPr>
            <w:tcW w:w="1132" w:type="dxa"/>
            <w:noWrap/>
            <w:hideMark/>
          </w:tcPr>
          <w:p w14:paraId="13B5DBF0" w14:textId="77777777" w:rsidR="00004F75" w:rsidRPr="005848E1" w:rsidRDefault="00004F75" w:rsidP="00004F75">
            <w:pPr>
              <w:jc w:val="center"/>
              <w:rPr>
                <w:rFonts w:cstheme="minorHAnsi"/>
                <w:sz w:val="18"/>
                <w:szCs w:val="18"/>
              </w:rPr>
            </w:pPr>
            <w:r w:rsidRPr="005848E1">
              <w:rPr>
                <w:rFonts w:cstheme="minorHAnsi"/>
                <w:sz w:val="18"/>
                <w:szCs w:val="18"/>
              </w:rPr>
              <w:t>9813</w:t>
            </w:r>
          </w:p>
        </w:tc>
        <w:tc>
          <w:tcPr>
            <w:tcW w:w="1131" w:type="dxa"/>
            <w:noWrap/>
            <w:hideMark/>
          </w:tcPr>
          <w:p w14:paraId="42C3305F" w14:textId="77777777" w:rsidR="00004F75" w:rsidRPr="005848E1" w:rsidRDefault="00004F75" w:rsidP="00004F75">
            <w:pPr>
              <w:jc w:val="center"/>
              <w:rPr>
                <w:rFonts w:cstheme="minorHAnsi"/>
                <w:sz w:val="18"/>
                <w:szCs w:val="18"/>
              </w:rPr>
            </w:pPr>
            <w:r w:rsidRPr="005848E1">
              <w:rPr>
                <w:rFonts w:cstheme="minorHAnsi"/>
                <w:sz w:val="18"/>
                <w:szCs w:val="18"/>
              </w:rPr>
              <w:t>5790</w:t>
            </w:r>
          </w:p>
        </w:tc>
        <w:tc>
          <w:tcPr>
            <w:tcW w:w="1132" w:type="dxa"/>
            <w:noWrap/>
            <w:hideMark/>
          </w:tcPr>
          <w:p w14:paraId="55239077" w14:textId="77777777" w:rsidR="00004F75" w:rsidRPr="005848E1" w:rsidRDefault="00004F75" w:rsidP="00004F75">
            <w:pPr>
              <w:jc w:val="center"/>
              <w:rPr>
                <w:rFonts w:cstheme="minorHAnsi"/>
                <w:sz w:val="18"/>
                <w:szCs w:val="18"/>
              </w:rPr>
            </w:pPr>
            <w:r w:rsidRPr="005848E1">
              <w:rPr>
                <w:rFonts w:cstheme="minorHAnsi"/>
                <w:sz w:val="18"/>
                <w:szCs w:val="18"/>
              </w:rPr>
              <w:t>479010</w:t>
            </w:r>
          </w:p>
        </w:tc>
        <w:tc>
          <w:tcPr>
            <w:tcW w:w="1132" w:type="dxa"/>
            <w:noWrap/>
            <w:hideMark/>
          </w:tcPr>
          <w:p w14:paraId="506A0AE8" w14:textId="77777777" w:rsidR="00004F75" w:rsidRPr="005848E1" w:rsidRDefault="00004F75" w:rsidP="00004F75">
            <w:pPr>
              <w:jc w:val="center"/>
              <w:rPr>
                <w:rFonts w:cstheme="minorHAnsi"/>
                <w:sz w:val="18"/>
                <w:szCs w:val="18"/>
              </w:rPr>
            </w:pPr>
            <w:r w:rsidRPr="005848E1">
              <w:rPr>
                <w:rFonts w:cstheme="minorHAnsi"/>
                <w:sz w:val="18"/>
                <w:szCs w:val="18"/>
              </w:rPr>
              <w:t>0</w:t>
            </w:r>
          </w:p>
        </w:tc>
        <w:tc>
          <w:tcPr>
            <w:tcW w:w="1131" w:type="dxa"/>
            <w:noWrap/>
            <w:hideMark/>
          </w:tcPr>
          <w:p w14:paraId="0F3152C8" w14:textId="77777777" w:rsidR="00004F75" w:rsidRPr="005848E1" w:rsidRDefault="00004F75" w:rsidP="00004F75">
            <w:pPr>
              <w:jc w:val="center"/>
              <w:rPr>
                <w:rFonts w:cstheme="minorHAnsi"/>
                <w:sz w:val="18"/>
                <w:szCs w:val="18"/>
              </w:rPr>
            </w:pPr>
            <w:r w:rsidRPr="005848E1">
              <w:rPr>
                <w:rFonts w:cstheme="minorHAnsi"/>
                <w:sz w:val="18"/>
                <w:szCs w:val="18"/>
              </w:rPr>
              <w:t>657000</w:t>
            </w:r>
          </w:p>
        </w:tc>
        <w:tc>
          <w:tcPr>
            <w:tcW w:w="1132" w:type="dxa"/>
            <w:noWrap/>
            <w:hideMark/>
          </w:tcPr>
          <w:p w14:paraId="724176BB" w14:textId="77777777" w:rsidR="00004F75" w:rsidRPr="005848E1" w:rsidRDefault="00004F75" w:rsidP="00004F75">
            <w:pPr>
              <w:jc w:val="center"/>
              <w:rPr>
                <w:rFonts w:cstheme="minorHAnsi"/>
                <w:sz w:val="18"/>
                <w:szCs w:val="18"/>
              </w:rPr>
            </w:pPr>
            <w:r w:rsidRPr="005848E1">
              <w:rPr>
                <w:rFonts w:cstheme="minorHAnsi"/>
                <w:sz w:val="18"/>
                <w:szCs w:val="18"/>
              </w:rPr>
              <w:t>226.7</w:t>
            </w:r>
          </w:p>
        </w:tc>
        <w:tc>
          <w:tcPr>
            <w:tcW w:w="1022" w:type="dxa"/>
            <w:noWrap/>
            <w:hideMark/>
          </w:tcPr>
          <w:p w14:paraId="5474C6FD" w14:textId="77777777" w:rsidR="00004F75" w:rsidRPr="005848E1" w:rsidRDefault="00004F75" w:rsidP="00004F75">
            <w:pPr>
              <w:jc w:val="center"/>
              <w:rPr>
                <w:rFonts w:cstheme="minorHAnsi"/>
                <w:sz w:val="18"/>
                <w:szCs w:val="18"/>
              </w:rPr>
            </w:pPr>
            <w:r w:rsidRPr="005848E1">
              <w:rPr>
                <w:rFonts w:cstheme="minorHAnsi"/>
                <w:sz w:val="18"/>
                <w:szCs w:val="18"/>
              </w:rPr>
              <w:t>1800</w:t>
            </w:r>
          </w:p>
        </w:tc>
        <w:tc>
          <w:tcPr>
            <w:tcW w:w="1241" w:type="dxa"/>
            <w:noWrap/>
            <w:hideMark/>
          </w:tcPr>
          <w:p w14:paraId="1F02B6D9" w14:textId="77777777" w:rsidR="00004F75" w:rsidRPr="005848E1" w:rsidRDefault="00004F75" w:rsidP="00004F75">
            <w:pPr>
              <w:jc w:val="center"/>
              <w:rPr>
                <w:rFonts w:cstheme="minorHAnsi"/>
                <w:sz w:val="18"/>
                <w:szCs w:val="18"/>
              </w:rPr>
            </w:pPr>
            <w:r w:rsidRPr="005848E1">
              <w:rPr>
                <w:rFonts w:cstheme="minorHAnsi"/>
                <w:sz w:val="18"/>
                <w:szCs w:val="18"/>
              </w:rPr>
              <w:t>2712</w:t>
            </w:r>
          </w:p>
        </w:tc>
        <w:tc>
          <w:tcPr>
            <w:tcW w:w="1132" w:type="dxa"/>
            <w:vAlign w:val="bottom"/>
          </w:tcPr>
          <w:p w14:paraId="3E795FD3" w14:textId="1FF1DDA9" w:rsidR="00004F75" w:rsidRPr="005848E1" w:rsidRDefault="00004F75" w:rsidP="00004F75">
            <w:pPr>
              <w:jc w:val="center"/>
              <w:rPr>
                <w:rFonts w:cstheme="minorHAnsi"/>
                <w:sz w:val="18"/>
                <w:szCs w:val="18"/>
              </w:rPr>
            </w:pPr>
            <w:r w:rsidRPr="005848E1">
              <w:rPr>
                <w:rFonts w:cstheme="minorHAnsi"/>
                <w:color w:val="000000"/>
                <w:sz w:val="18"/>
              </w:rPr>
              <w:t>2150</w:t>
            </w:r>
          </w:p>
        </w:tc>
        <w:tc>
          <w:tcPr>
            <w:tcW w:w="1132" w:type="dxa"/>
            <w:noWrap/>
            <w:hideMark/>
          </w:tcPr>
          <w:p w14:paraId="462D5BA1" w14:textId="71FAD2E4" w:rsidR="00004F75" w:rsidRPr="005848E1" w:rsidRDefault="00004F75" w:rsidP="00004F75">
            <w:pPr>
              <w:jc w:val="center"/>
              <w:rPr>
                <w:rFonts w:cstheme="minorHAnsi"/>
                <w:sz w:val="18"/>
                <w:szCs w:val="18"/>
              </w:rPr>
            </w:pPr>
            <w:r w:rsidRPr="005848E1">
              <w:rPr>
                <w:rFonts w:cstheme="minorHAnsi"/>
                <w:sz w:val="18"/>
                <w:szCs w:val="18"/>
              </w:rPr>
              <w:t>83.7%</w:t>
            </w:r>
          </w:p>
        </w:tc>
        <w:tc>
          <w:tcPr>
            <w:tcW w:w="1132" w:type="dxa"/>
            <w:noWrap/>
            <w:hideMark/>
          </w:tcPr>
          <w:p w14:paraId="5520FD30" w14:textId="77777777" w:rsidR="00004F75" w:rsidRPr="005848E1" w:rsidRDefault="00004F75" w:rsidP="00004F75">
            <w:pPr>
              <w:jc w:val="center"/>
              <w:rPr>
                <w:rFonts w:cstheme="minorHAnsi"/>
                <w:sz w:val="18"/>
                <w:szCs w:val="18"/>
              </w:rPr>
            </w:pPr>
            <w:r w:rsidRPr="005848E1">
              <w:rPr>
                <w:rFonts w:cstheme="minorHAnsi"/>
                <w:sz w:val="18"/>
                <w:szCs w:val="18"/>
              </w:rPr>
              <w:t>126.1%</w:t>
            </w:r>
          </w:p>
        </w:tc>
      </w:tr>
      <w:tr w:rsidR="00004F75" w:rsidRPr="005848E1" w14:paraId="0DA1AB2D" w14:textId="77777777" w:rsidTr="002874FB">
        <w:trPr>
          <w:trHeight w:val="288"/>
        </w:trPr>
        <w:tc>
          <w:tcPr>
            <w:tcW w:w="502" w:type="dxa"/>
            <w:hideMark/>
          </w:tcPr>
          <w:p w14:paraId="61C4E18A" w14:textId="77777777" w:rsidR="00004F75" w:rsidRPr="005848E1" w:rsidRDefault="00004F75" w:rsidP="00004F75">
            <w:pPr>
              <w:jc w:val="center"/>
              <w:rPr>
                <w:rFonts w:cstheme="minorHAnsi"/>
                <w:sz w:val="18"/>
                <w:szCs w:val="18"/>
              </w:rPr>
            </w:pPr>
            <w:r w:rsidRPr="005848E1">
              <w:rPr>
                <w:rFonts w:cstheme="minorHAnsi"/>
                <w:sz w:val="18"/>
                <w:szCs w:val="18"/>
              </w:rPr>
              <w:t>32</w:t>
            </w:r>
          </w:p>
        </w:tc>
        <w:tc>
          <w:tcPr>
            <w:tcW w:w="1131" w:type="dxa"/>
            <w:noWrap/>
            <w:hideMark/>
          </w:tcPr>
          <w:p w14:paraId="590D4977" w14:textId="77777777" w:rsidR="00004F75" w:rsidRPr="005848E1" w:rsidRDefault="00004F75" w:rsidP="00004F75">
            <w:pPr>
              <w:jc w:val="center"/>
              <w:rPr>
                <w:rFonts w:cstheme="minorHAnsi"/>
                <w:sz w:val="18"/>
                <w:szCs w:val="18"/>
              </w:rPr>
            </w:pPr>
            <w:r w:rsidRPr="005848E1">
              <w:rPr>
                <w:rFonts w:cstheme="minorHAnsi"/>
                <w:sz w:val="18"/>
                <w:szCs w:val="18"/>
              </w:rPr>
              <w:t>Babīte</w:t>
            </w:r>
          </w:p>
        </w:tc>
        <w:tc>
          <w:tcPr>
            <w:tcW w:w="1132" w:type="dxa"/>
            <w:noWrap/>
            <w:hideMark/>
          </w:tcPr>
          <w:p w14:paraId="6DC84E5E" w14:textId="77777777" w:rsidR="00004F75" w:rsidRPr="005848E1" w:rsidRDefault="00004F75" w:rsidP="00004F75">
            <w:pPr>
              <w:jc w:val="center"/>
              <w:rPr>
                <w:rFonts w:cstheme="minorHAnsi"/>
                <w:sz w:val="18"/>
                <w:szCs w:val="18"/>
              </w:rPr>
            </w:pPr>
            <w:r w:rsidRPr="005848E1">
              <w:rPr>
                <w:rFonts w:cstheme="minorHAnsi"/>
                <w:sz w:val="18"/>
                <w:szCs w:val="18"/>
              </w:rPr>
              <w:t>5050</w:t>
            </w:r>
          </w:p>
        </w:tc>
        <w:tc>
          <w:tcPr>
            <w:tcW w:w="1131" w:type="dxa"/>
            <w:noWrap/>
            <w:hideMark/>
          </w:tcPr>
          <w:p w14:paraId="38735AD1" w14:textId="77777777" w:rsidR="00004F75" w:rsidRPr="005848E1" w:rsidRDefault="00004F75" w:rsidP="00004F75">
            <w:pPr>
              <w:jc w:val="center"/>
              <w:rPr>
                <w:rFonts w:cstheme="minorHAnsi"/>
                <w:sz w:val="18"/>
                <w:szCs w:val="18"/>
              </w:rPr>
            </w:pPr>
            <w:r w:rsidRPr="005848E1">
              <w:rPr>
                <w:rFonts w:cstheme="minorHAnsi"/>
                <w:sz w:val="18"/>
                <w:szCs w:val="18"/>
              </w:rPr>
              <w:t>4475</w:t>
            </w:r>
          </w:p>
        </w:tc>
        <w:tc>
          <w:tcPr>
            <w:tcW w:w="1132" w:type="dxa"/>
            <w:noWrap/>
            <w:hideMark/>
          </w:tcPr>
          <w:p w14:paraId="3C6FE8B4" w14:textId="77777777" w:rsidR="00004F75" w:rsidRPr="005848E1" w:rsidRDefault="00004F75" w:rsidP="00004F75">
            <w:pPr>
              <w:jc w:val="center"/>
              <w:rPr>
                <w:rFonts w:cstheme="minorHAnsi"/>
                <w:sz w:val="18"/>
                <w:szCs w:val="18"/>
              </w:rPr>
            </w:pPr>
            <w:r w:rsidRPr="005848E1">
              <w:rPr>
                <w:rFonts w:cstheme="minorHAnsi"/>
                <w:sz w:val="18"/>
                <w:szCs w:val="18"/>
              </w:rPr>
              <w:t>267742</w:t>
            </w:r>
          </w:p>
        </w:tc>
        <w:tc>
          <w:tcPr>
            <w:tcW w:w="1132" w:type="dxa"/>
            <w:noWrap/>
            <w:hideMark/>
          </w:tcPr>
          <w:p w14:paraId="2C3F26FF" w14:textId="77777777" w:rsidR="00004F75" w:rsidRPr="005848E1" w:rsidRDefault="00004F75" w:rsidP="00004F75">
            <w:pPr>
              <w:jc w:val="center"/>
              <w:rPr>
                <w:rFonts w:cstheme="minorHAnsi"/>
                <w:sz w:val="18"/>
                <w:szCs w:val="18"/>
              </w:rPr>
            </w:pPr>
            <w:r w:rsidRPr="005848E1">
              <w:rPr>
                <w:rFonts w:cstheme="minorHAnsi"/>
                <w:sz w:val="18"/>
                <w:szCs w:val="18"/>
              </w:rPr>
              <w:t>180</w:t>
            </w:r>
          </w:p>
        </w:tc>
        <w:tc>
          <w:tcPr>
            <w:tcW w:w="1131" w:type="dxa"/>
            <w:noWrap/>
            <w:hideMark/>
          </w:tcPr>
          <w:p w14:paraId="0DC7C3CE" w14:textId="77777777" w:rsidR="00004F75" w:rsidRPr="005848E1" w:rsidRDefault="00004F75" w:rsidP="00004F75">
            <w:pPr>
              <w:jc w:val="center"/>
              <w:rPr>
                <w:rFonts w:cstheme="minorHAnsi"/>
                <w:sz w:val="18"/>
                <w:szCs w:val="18"/>
              </w:rPr>
            </w:pPr>
            <w:r w:rsidRPr="005848E1">
              <w:rPr>
                <w:rFonts w:cstheme="minorHAnsi"/>
                <w:sz w:val="18"/>
                <w:szCs w:val="18"/>
              </w:rPr>
              <w:t>322898</w:t>
            </w:r>
          </w:p>
        </w:tc>
        <w:tc>
          <w:tcPr>
            <w:tcW w:w="1132" w:type="dxa"/>
            <w:noWrap/>
            <w:hideMark/>
          </w:tcPr>
          <w:p w14:paraId="43AF6E08" w14:textId="77777777" w:rsidR="00004F75" w:rsidRPr="005848E1" w:rsidRDefault="00004F75" w:rsidP="00004F75">
            <w:pPr>
              <w:jc w:val="center"/>
              <w:rPr>
                <w:rFonts w:cstheme="minorHAnsi"/>
                <w:sz w:val="18"/>
                <w:szCs w:val="18"/>
              </w:rPr>
            </w:pPr>
            <w:r w:rsidRPr="005848E1">
              <w:rPr>
                <w:rFonts w:cstheme="minorHAnsi"/>
                <w:sz w:val="18"/>
                <w:szCs w:val="18"/>
              </w:rPr>
              <w:t>163.9</w:t>
            </w:r>
          </w:p>
        </w:tc>
        <w:tc>
          <w:tcPr>
            <w:tcW w:w="1022" w:type="dxa"/>
            <w:noWrap/>
            <w:hideMark/>
          </w:tcPr>
          <w:p w14:paraId="3C1D0B96" w14:textId="77777777" w:rsidR="00004F75" w:rsidRPr="005848E1" w:rsidRDefault="00004F75" w:rsidP="00004F75">
            <w:pPr>
              <w:jc w:val="center"/>
              <w:rPr>
                <w:rFonts w:cstheme="minorHAnsi"/>
                <w:sz w:val="18"/>
                <w:szCs w:val="18"/>
              </w:rPr>
            </w:pPr>
            <w:r w:rsidRPr="005848E1">
              <w:rPr>
                <w:rFonts w:cstheme="minorHAnsi"/>
                <w:sz w:val="18"/>
                <w:szCs w:val="18"/>
              </w:rPr>
              <w:t>885</w:t>
            </w:r>
          </w:p>
        </w:tc>
        <w:tc>
          <w:tcPr>
            <w:tcW w:w="1241" w:type="dxa"/>
            <w:noWrap/>
            <w:hideMark/>
          </w:tcPr>
          <w:p w14:paraId="41525BCC" w14:textId="77777777" w:rsidR="00004F75" w:rsidRPr="005848E1" w:rsidRDefault="00004F75" w:rsidP="00004F75">
            <w:pPr>
              <w:jc w:val="center"/>
              <w:rPr>
                <w:rFonts w:cstheme="minorHAnsi"/>
                <w:sz w:val="18"/>
                <w:szCs w:val="18"/>
              </w:rPr>
            </w:pPr>
            <w:r w:rsidRPr="005848E1">
              <w:rPr>
                <w:rFonts w:cstheme="minorHAnsi"/>
                <w:sz w:val="18"/>
                <w:szCs w:val="18"/>
              </w:rPr>
              <w:t>1008</w:t>
            </w:r>
          </w:p>
        </w:tc>
        <w:tc>
          <w:tcPr>
            <w:tcW w:w="1132" w:type="dxa"/>
            <w:vAlign w:val="bottom"/>
          </w:tcPr>
          <w:p w14:paraId="1FB9491A" w14:textId="1CD15545" w:rsidR="00004F75" w:rsidRPr="005848E1" w:rsidRDefault="00004F75" w:rsidP="00004F75">
            <w:pPr>
              <w:jc w:val="center"/>
              <w:rPr>
                <w:rFonts w:cstheme="minorHAnsi"/>
                <w:sz w:val="18"/>
                <w:szCs w:val="18"/>
              </w:rPr>
            </w:pPr>
            <w:r w:rsidRPr="005848E1">
              <w:rPr>
                <w:rFonts w:cstheme="minorHAnsi"/>
                <w:color w:val="000000"/>
                <w:sz w:val="18"/>
              </w:rPr>
              <w:t>1300</w:t>
            </w:r>
          </w:p>
        </w:tc>
        <w:tc>
          <w:tcPr>
            <w:tcW w:w="1132" w:type="dxa"/>
            <w:noWrap/>
            <w:hideMark/>
          </w:tcPr>
          <w:p w14:paraId="0F9886F1" w14:textId="515E0A2D" w:rsidR="00004F75" w:rsidRPr="005848E1" w:rsidRDefault="00004F75" w:rsidP="00004F75">
            <w:pPr>
              <w:jc w:val="center"/>
              <w:rPr>
                <w:rFonts w:cstheme="minorHAnsi"/>
                <w:sz w:val="18"/>
                <w:szCs w:val="18"/>
              </w:rPr>
            </w:pPr>
            <w:r w:rsidRPr="005848E1">
              <w:rPr>
                <w:rFonts w:cstheme="minorHAnsi"/>
                <w:sz w:val="18"/>
                <w:szCs w:val="18"/>
              </w:rPr>
              <w:t>68.1%</w:t>
            </w:r>
          </w:p>
        </w:tc>
        <w:tc>
          <w:tcPr>
            <w:tcW w:w="1132" w:type="dxa"/>
            <w:noWrap/>
            <w:hideMark/>
          </w:tcPr>
          <w:p w14:paraId="697D7941" w14:textId="77777777" w:rsidR="00004F75" w:rsidRPr="005848E1" w:rsidRDefault="00004F75" w:rsidP="00004F75">
            <w:pPr>
              <w:jc w:val="center"/>
              <w:rPr>
                <w:rFonts w:cstheme="minorHAnsi"/>
                <w:sz w:val="18"/>
                <w:szCs w:val="18"/>
              </w:rPr>
            </w:pPr>
            <w:r w:rsidRPr="005848E1">
              <w:rPr>
                <w:rFonts w:cstheme="minorHAnsi"/>
                <w:sz w:val="18"/>
                <w:szCs w:val="18"/>
              </w:rPr>
              <w:t>77.6%</w:t>
            </w:r>
          </w:p>
        </w:tc>
      </w:tr>
      <w:tr w:rsidR="00004F75" w:rsidRPr="005848E1" w14:paraId="6D2E6FCF" w14:textId="77777777" w:rsidTr="008D4C37">
        <w:trPr>
          <w:trHeight w:val="288"/>
        </w:trPr>
        <w:tc>
          <w:tcPr>
            <w:tcW w:w="502" w:type="dxa"/>
          </w:tcPr>
          <w:p w14:paraId="0E309ACB" w14:textId="221558BD" w:rsidR="00004F75" w:rsidRPr="005848E1" w:rsidRDefault="008D4C37" w:rsidP="00004F75">
            <w:pPr>
              <w:jc w:val="center"/>
              <w:rPr>
                <w:rFonts w:cstheme="minorHAnsi"/>
                <w:sz w:val="18"/>
                <w:szCs w:val="18"/>
              </w:rPr>
            </w:pPr>
            <w:r>
              <w:rPr>
                <w:rFonts w:cstheme="minorHAnsi"/>
                <w:sz w:val="18"/>
                <w:szCs w:val="18"/>
              </w:rPr>
              <w:t>33</w:t>
            </w:r>
          </w:p>
        </w:tc>
        <w:tc>
          <w:tcPr>
            <w:tcW w:w="1131" w:type="dxa"/>
            <w:noWrap/>
            <w:hideMark/>
          </w:tcPr>
          <w:p w14:paraId="79AF0F1F" w14:textId="77777777" w:rsidR="00004F75" w:rsidRPr="005848E1" w:rsidRDefault="00004F75" w:rsidP="00004F75">
            <w:pPr>
              <w:jc w:val="center"/>
              <w:rPr>
                <w:rFonts w:cstheme="minorHAnsi"/>
                <w:sz w:val="18"/>
                <w:szCs w:val="18"/>
              </w:rPr>
            </w:pPr>
            <w:r w:rsidRPr="005848E1">
              <w:rPr>
                <w:rFonts w:cstheme="minorHAnsi"/>
                <w:sz w:val="18"/>
                <w:szCs w:val="18"/>
              </w:rPr>
              <w:t>Baloži</w:t>
            </w:r>
          </w:p>
        </w:tc>
        <w:tc>
          <w:tcPr>
            <w:tcW w:w="1132" w:type="dxa"/>
            <w:noWrap/>
            <w:hideMark/>
          </w:tcPr>
          <w:p w14:paraId="4BE40D00" w14:textId="77777777" w:rsidR="00004F75" w:rsidRPr="005848E1" w:rsidRDefault="00004F75" w:rsidP="00004F75">
            <w:pPr>
              <w:jc w:val="center"/>
              <w:rPr>
                <w:rFonts w:cstheme="minorHAnsi"/>
                <w:sz w:val="18"/>
                <w:szCs w:val="18"/>
              </w:rPr>
            </w:pPr>
            <w:r w:rsidRPr="005848E1">
              <w:rPr>
                <w:rFonts w:cstheme="minorHAnsi"/>
                <w:sz w:val="18"/>
                <w:szCs w:val="18"/>
              </w:rPr>
              <w:t>6000</w:t>
            </w:r>
          </w:p>
        </w:tc>
        <w:tc>
          <w:tcPr>
            <w:tcW w:w="1131" w:type="dxa"/>
            <w:noWrap/>
            <w:hideMark/>
          </w:tcPr>
          <w:p w14:paraId="06D392D8" w14:textId="77777777" w:rsidR="00004F75" w:rsidRPr="005848E1" w:rsidRDefault="00004F75" w:rsidP="00004F75">
            <w:pPr>
              <w:jc w:val="center"/>
              <w:rPr>
                <w:rFonts w:cstheme="minorHAnsi"/>
                <w:sz w:val="18"/>
                <w:szCs w:val="18"/>
              </w:rPr>
            </w:pPr>
            <w:r w:rsidRPr="005848E1">
              <w:rPr>
                <w:rFonts w:cstheme="minorHAnsi"/>
                <w:sz w:val="18"/>
                <w:szCs w:val="18"/>
              </w:rPr>
              <w:t>5682</w:t>
            </w:r>
          </w:p>
        </w:tc>
        <w:tc>
          <w:tcPr>
            <w:tcW w:w="1132" w:type="dxa"/>
            <w:noWrap/>
            <w:hideMark/>
          </w:tcPr>
          <w:p w14:paraId="7DB513C6" w14:textId="77777777" w:rsidR="00004F75" w:rsidRPr="005848E1" w:rsidRDefault="00004F75" w:rsidP="00004F75">
            <w:pPr>
              <w:jc w:val="center"/>
              <w:rPr>
                <w:rFonts w:cstheme="minorHAnsi"/>
                <w:sz w:val="18"/>
                <w:szCs w:val="18"/>
              </w:rPr>
            </w:pPr>
            <w:r w:rsidRPr="005848E1">
              <w:rPr>
                <w:rFonts w:cstheme="minorHAnsi"/>
                <w:sz w:val="18"/>
                <w:szCs w:val="18"/>
              </w:rPr>
              <w:t>268848</w:t>
            </w:r>
          </w:p>
        </w:tc>
        <w:tc>
          <w:tcPr>
            <w:tcW w:w="1132" w:type="dxa"/>
            <w:noWrap/>
            <w:hideMark/>
          </w:tcPr>
          <w:p w14:paraId="26C492AF" w14:textId="77777777" w:rsidR="00004F75" w:rsidRPr="005848E1" w:rsidRDefault="00004F75" w:rsidP="00004F75">
            <w:pPr>
              <w:jc w:val="center"/>
              <w:rPr>
                <w:rFonts w:cstheme="minorHAnsi"/>
                <w:sz w:val="18"/>
                <w:szCs w:val="18"/>
              </w:rPr>
            </w:pPr>
            <w:r w:rsidRPr="005848E1">
              <w:rPr>
                <w:rFonts w:cstheme="minorHAnsi"/>
                <w:sz w:val="18"/>
                <w:szCs w:val="18"/>
              </w:rPr>
              <w:t>3107</w:t>
            </w:r>
          </w:p>
        </w:tc>
        <w:tc>
          <w:tcPr>
            <w:tcW w:w="1131" w:type="dxa"/>
            <w:noWrap/>
            <w:hideMark/>
          </w:tcPr>
          <w:p w14:paraId="5E3C11DF" w14:textId="77777777" w:rsidR="00004F75" w:rsidRPr="005848E1" w:rsidRDefault="00004F75" w:rsidP="00004F75">
            <w:pPr>
              <w:jc w:val="center"/>
              <w:rPr>
                <w:rFonts w:cstheme="minorHAnsi"/>
                <w:sz w:val="18"/>
                <w:szCs w:val="18"/>
              </w:rPr>
            </w:pPr>
            <w:r w:rsidRPr="005848E1">
              <w:rPr>
                <w:rFonts w:cstheme="minorHAnsi"/>
                <w:sz w:val="18"/>
                <w:szCs w:val="18"/>
              </w:rPr>
              <w:t>338889</w:t>
            </w:r>
          </w:p>
        </w:tc>
        <w:tc>
          <w:tcPr>
            <w:tcW w:w="1132" w:type="dxa"/>
            <w:noWrap/>
            <w:hideMark/>
          </w:tcPr>
          <w:p w14:paraId="41869119" w14:textId="77777777" w:rsidR="00004F75" w:rsidRPr="005848E1" w:rsidRDefault="00004F75" w:rsidP="00004F75">
            <w:pPr>
              <w:jc w:val="center"/>
              <w:rPr>
                <w:rFonts w:cstheme="minorHAnsi"/>
                <w:sz w:val="18"/>
                <w:szCs w:val="18"/>
              </w:rPr>
            </w:pPr>
            <w:r w:rsidRPr="005848E1">
              <w:rPr>
                <w:rFonts w:cstheme="minorHAnsi"/>
                <w:sz w:val="18"/>
                <w:szCs w:val="18"/>
              </w:rPr>
              <w:t>129.6</w:t>
            </w:r>
          </w:p>
        </w:tc>
        <w:tc>
          <w:tcPr>
            <w:tcW w:w="1022" w:type="dxa"/>
            <w:noWrap/>
            <w:hideMark/>
          </w:tcPr>
          <w:p w14:paraId="627933F0" w14:textId="77777777" w:rsidR="00004F75" w:rsidRPr="005848E1" w:rsidRDefault="00004F75" w:rsidP="00004F75">
            <w:pPr>
              <w:jc w:val="center"/>
              <w:rPr>
                <w:rFonts w:cstheme="minorHAnsi"/>
                <w:sz w:val="18"/>
                <w:szCs w:val="18"/>
              </w:rPr>
            </w:pPr>
            <w:r w:rsidRPr="005848E1">
              <w:rPr>
                <w:rFonts w:cstheme="minorHAnsi"/>
                <w:sz w:val="18"/>
                <w:szCs w:val="18"/>
              </w:rPr>
              <w:t>928</w:t>
            </w:r>
          </w:p>
        </w:tc>
        <w:tc>
          <w:tcPr>
            <w:tcW w:w="1241" w:type="dxa"/>
            <w:noWrap/>
            <w:hideMark/>
          </w:tcPr>
          <w:p w14:paraId="5ECA5F71" w14:textId="77777777" w:rsidR="00004F75" w:rsidRPr="005848E1" w:rsidRDefault="00004F75" w:rsidP="00004F75">
            <w:pPr>
              <w:jc w:val="center"/>
              <w:rPr>
                <w:rFonts w:cstheme="minorHAnsi"/>
                <w:sz w:val="18"/>
                <w:szCs w:val="18"/>
              </w:rPr>
            </w:pPr>
            <w:r w:rsidRPr="005848E1">
              <w:rPr>
                <w:rFonts w:cstheme="minorHAnsi"/>
                <w:sz w:val="18"/>
                <w:szCs w:val="18"/>
              </w:rPr>
              <w:t>1372</w:t>
            </w:r>
          </w:p>
        </w:tc>
        <w:tc>
          <w:tcPr>
            <w:tcW w:w="1132" w:type="dxa"/>
            <w:vAlign w:val="bottom"/>
          </w:tcPr>
          <w:p w14:paraId="10C4FCCE" w14:textId="25C0E660" w:rsidR="00004F75" w:rsidRPr="005848E1" w:rsidRDefault="00004F75" w:rsidP="00004F75">
            <w:pPr>
              <w:jc w:val="center"/>
              <w:rPr>
                <w:rFonts w:cstheme="minorHAnsi"/>
                <w:sz w:val="18"/>
                <w:szCs w:val="18"/>
              </w:rPr>
            </w:pPr>
            <w:r w:rsidRPr="005848E1">
              <w:rPr>
                <w:rFonts w:cstheme="minorHAnsi"/>
                <w:color w:val="000000"/>
                <w:sz w:val="18"/>
              </w:rPr>
              <w:t>1500</w:t>
            </w:r>
          </w:p>
        </w:tc>
        <w:tc>
          <w:tcPr>
            <w:tcW w:w="1132" w:type="dxa"/>
            <w:noWrap/>
            <w:hideMark/>
          </w:tcPr>
          <w:p w14:paraId="14BC696A" w14:textId="22361B60" w:rsidR="00004F75" w:rsidRPr="005848E1" w:rsidRDefault="00004F75" w:rsidP="00004F75">
            <w:pPr>
              <w:jc w:val="center"/>
              <w:rPr>
                <w:rFonts w:cstheme="minorHAnsi"/>
                <w:sz w:val="18"/>
                <w:szCs w:val="18"/>
              </w:rPr>
            </w:pPr>
            <w:r w:rsidRPr="005848E1">
              <w:rPr>
                <w:rFonts w:cstheme="minorHAnsi"/>
                <w:sz w:val="18"/>
                <w:szCs w:val="18"/>
              </w:rPr>
              <w:t>61.9%</w:t>
            </w:r>
          </w:p>
        </w:tc>
        <w:tc>
          <w:tcPr>
            <w:tcW w:w="1132" w:type="dxa"/>
            <w:noWrap/>
            <w:hideMark/>
          </w:tcPr>
          <w:p w14:paraId="1B24C88C" w14:textId="77777777" w:rsidR="00004F75" w:rsidRPr="005848E1" w:rsidRDefault="00004F75" w:rsidP="00004F75">
            <w:pPr>
              <w:jc w:val="center"/>
              <w:rPr>
                <w:rFonts w:cstheme="minorHAnsi"/>
                <w:sz w:val="18"/>
                <w:szCs w:val="18"/>
              </w:rPr>
            </w:pPr>
            <w:r w:rsidRPr="005848E1">
              <w:rPr>
                <w:rFonts w:cstheme="minorHAnsi"/>
                <w:sz w:val="18"/>
                <w:szCs w:val="18"/>
              </w:rPr>
              <w:t>91.5%</w:t>
            </w:r>
          </w:p>
        </w:tc>
      </w:tr>
      <w:tr w:rsidR="008D4C37" w:rsidRPr="005848E1" w14:paraId="3F63E2F3" w14:textId="77777777" w:rsidTr="008D4C37">
        <w:trPr>
          <w:trHeight w:val="260"/>
        </w:trPr>
        <w:tc>
          <w:tcPr>
            <w:tcW w:w="502" w:type="dxa"/>
          </w:tcPr>
          <w:p w14:paraId="298446F2" w14:textId="5AEF7C34" w:rsidR="008D4C37" w:rsidRPr="005848E1" w:rsidRDefault="008D4C37" w:rsidP="008D4C37">
            <w:pPr>
              <w:jc w:val="center"/>
              <w:rPr>
                <w:rFonts w:cstheme="minorHAnsi"/>
                <w:sz w:val="18"/>
                <w:szCs w:val="18"/>
              </w:rPr>
            </w:pPr>
            <w:r w:rsidRPr="005848E1">
              <w:rPr>
                <w:rFonts w:cstheme="minorHAnsi"/>
                <w:sz w:val="18"/>
                <w:szCs w:val="18"/>
              </w:rPr>
              <w:t>34</w:t>
            </w:r>
          </w:p>
        </w:tc>
        <w:tc>
          <w:tcPr>
            <w:tcW w:w="1131" w:type="dxa"/>
            <w:noWrap/>
            <w:hideMark/>
          </w:tcPr>
          <w:p w14:paraId="52A2775F" w14:textId="77777777" w:rsidR="008D4C37" w:rsidRPr="005848E1" w:rsidRDefault="008D4C37" w:rsidP="008D4C37">
            <w:pPr>
              <w:jc w:val="center"/>
              <w:rPr>
                <w:rFonts w:cstheme="minorHAnsi"/>
                <w:sz w:val="18"/>
                <w:szCs w:val="18"/>
              </w:rPr>
            </w:pPr>
            <w:r w:rsidRPr="005848E1">
              <w:rPr>
                <w:rFonts w:cstheme="minorHAnsi"/>
                <w:sz w:val="18"/>
                <w:szCs w:val="18"/>
              </w:rPr>
              <w:t>Baltezers</w:t>
            </w:r>
          </w:p>
        </w:tc>
        <w:tc>
          <w:tcPr>
            <w:tcW w:w="1132" w:type="dxa"/>
            <w:noWrap/>
            <w:hideMark/>
          </w:tcPr>
          <w:p w14:paraId="3DCA5FF6" w14:textId="77777777" w:rsidR="008D4C37" w:rsidRPr="005848E1" w:rsidRDefault="008D4C37" w:rsidP="008D4C37">
            <w:pPr>
              <w:jc w:val="center"/>
              <w:rPr>
                <w:rFonts w:cstheme="minorHAnsi"/>
                <w:sz w:val="18"/>
                <w:szCs w:val="18"/>
              </w:rPr>
            </w:pPr>
            <w:r w:rsidRPr="005848E1">
              <w:rPr>
                <w:rFonts w:cstheme="minorHAnsi"/>
                <w:sz w:val="18"/>
                <w:szCs w:val="18"/>
              </w:rPr>
              <w:t>2518</w:t>
            </w:r>
          </w:p>
        </w:tc>
        <w:tc>
          <w:tcPr>
            <w:tcW w:w="1131" w:type="dxa"/>
            <w:noWrap/>
            <w:hideMark/>
          </w:tcPr>
          <w:p w14:paraId="17D04227" w14:textId="77777777" w:rsidR="008D4C37" w:rsidRPr="005848E1" w:rsidRDefault="008D4C37" w:rsidP="008D4C37">
            <w:pPr>
              <w:jc w:val="center"/>
              <w:rPr>
                <w:rFonts w:cstheme="minorHAnsi"/>
                <w:sz w:val="18"/>
                <w:szCs w:val="18"/>
              </w:rPr>
            </w:pPr>
            <w:r w:rsidRPr="005848E1">
              <w:rPr>
                <w:rFonts w:cstheme="minorHAnsi"/>
                <w:sz w:val="18"/>
                <w:szCs w:val="18"/>
              </w:rPr>
              <w:t>2241</w:t>
            </w:r>
          </w:p>
        </w:tc>
        <w:tc>
          <w:tcPr>
            <w:tcW w:w="1132" w:type="dxa"/>
            <w:noWrap/>
            <w:hideMark/>
          </w:tcPr>
          <w:p w14:paraId="2B868738" w14:textId="77777777" w:rsidR="008D4C37" w:rsidRPr="005848E1" w:rsidRDefault="008D4C37" w:rsidP="008D4C37">
            <w:pPr>
              <w:jc w:val="center"/>
              <w:rPr>
                <w:rFonts w:cstheme="minorHAnsi"/>
                <w:sz w:val="18"/>
                <w:szCs w:val="18"/>
              </w:rPr>
            </w:pPr>
            <w:r w:rsidRPr="005848E1">
              <w:rPr>
                <w:rFonts w:cstheme="minorHAnsi"/>
                <w:sz w:val="18"/>
                <w:szCs w:val="18"/>
              </w:rPr>
              <w:t>98643</w:t>
            </w:r>
          </w:p>
        </w:tc>
        <w:tc>
          <w:tcPr>
            <w:tcW w:w="1132" w:type="dxa"/>
            <w:noWrap/>
            <w:hideMark/>
          </w:tcPr>
          <w:p w14:paraId="62FE39E5"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4DFFFC21" w14:textId="77777777" w:rsidR="008D4C37" w:rsidRPr="005848E1" w:rsidRDefault="008D4C37" w:rsidP="008D4C37">
            <w:pPr>
              <w:jc w:val="center"/>
              <w:rPr>
                <w:rFonts w:cstheme="minorHAnsi"/>
                <w:sz w:val="18"/>
                <w:szCs w:val="18"/>
              </w:rPr>
            </w:pPr>
            <w:r w:rsidRPr="005848E1">
              <w:rPr>
                <w:rFonts w:cstheme="minorHAnsi"/>
                <w:sz w:val="18"/>
                <w:szCs w:val="18"/>
              </w:rPr>
              <w:t>119095</w:t>
            </w:r>
          </w:p>
        </w:tc>
        <w:tc>
          <w:tcPr>
            <w:tcW w:w="1132" w:type="dxa"/>
            <w:noWrap/>
            <w:hideMark/>
          </w:tcPr>
          <w:p w14:paraId="70785414" w14:textId="77777777" w:rsidR="008D4C37" w:rsidRPr="005848E1" w:rsidRDefault="008D4C37" w:rsidP="008D4C37">
            <w:pPr>
              <w:jc w:val="center"/>
              <w:rPr>
                <w:rFonts w:cstheme="minorHAnsi"/>
                <w:sz w:val="18"/>
                <w:szCs w:val="18"/>
              </w:rPr>
            </w:pPr>
            <w:r w:rsidRPr="005848E1">
              <w:rPr>
                <w:rFonts w:cstheme="minorHAnsi"/>
                <w:sz w:val="18"/>
                <w:szCs w:val="18"/>
              </w:rPr>
              <w:t>120.6</w:t>
            </w:r>
          </w:p>
        </w:tc>
        <w:tc>
          <w:tcPr>
            <w:tcW w:w="1022" w:type="dxa"/>
            <w:noWrap/>
            <w:hideMark/>
          </w:tcPr>
          <w:p w14:paraId="533E7827" w14:textId="77777777" w:rsidR="008D4C37" w:rsidRPr="005848E1" w:rsidRDefault="008D4C37" w:rsidP="008D4C37">
            <w:pPr>
              <w:jc w:val="center"/>
              <w:rPr>
                <w:rFonts w:cstheme="minorHAnsi"/>
                <w:sz w:val="18"/>
                <w:szCs w:val="18"/>
              </w:rPr>
            </w:pPr>
            <w:r w:rsidRPr="005848E1">
              <w:rPr>
                <w:rFonts w:cstheme="minorHAnsi"/>
                <w:sz w:val="18"/>
                <w:szCs w:val="18"/>
              </w:rPr>
              <w:t>326</w:t>
            </w:r>
          </w:p>
        </w:tc>
        <w:tc>
          <w:tcPr>
            <w:tcW w:w="1241" w:type="dxa"/>
            <w:noWrap/>
            <w:hideMark/>
          </w:tcPr>
          <w:p w14:paraId="1E9457CC" w14:textId="77777777" w:rsidR="008D4C37" w:rsidRPr="005848E1" w:rsidRDefault="008D4C37" w:rsidP="008D4C37">
            <w:pPr>
              <w:jc w:val="center"/>
              <w:rPr>
                <w:rFonts w:cstheme="minorHAnsi"/>
                <w:sz w:val="18"/>
                <w:szCs w:val="18"/>
              </w:rPr>
            </w:pPr>
            <w:r w:rsidRPr="005848E1">
              <w:rPr>
                <w:rFonts w:cstheme="minorHAnsi"/>
                <w:sz w:val="18"/>
                <w:szCs w:val="18"/>
              </w:rPr>
              <w:t>360</w:t>
            </w:r>
          </w:p>
        </w:tc>
        <w:tc>
          <w:tcPr>
            <w:tcW w:w="1132" w:type="dxa"/>
            <w:vAlign w:val="bottom"/>
          </w:tcPr>
          <w:p w14:paraId="11FD8A52" w14:textId="7452AE17" w:rsidR="008D4C37" w:rsidRPr="005848E1" w:rsidRDefault="008D4C37" w:rsidP="008D4C37">
            <w:pPr>
              <w:jc w:val="center"/>
              <w:rPr>
                <w:rFonts w:cstheme="minorHAnsi"/>
                <w:sz w:val="18"/>
                <w:szCs w:val="18"/>
              </w:rPr>
            </w:pPr>
            <w:r w:rsidRPr="005848E1">
              <w:rPr>
                <w:rFonts w:cstheme="minorHAnsi"/>
                <w:color w:val="000000"/>
                <w:sz w:val="18"/>
              </w:rPr>
              <w:t>0</w:t>
            </w:r>
          </w:p>
        </w:tc>
        <w:tc>
          <w:tcPr>
            <w:tcW w:w="1132" w:type="dxa"/>
            <w:noWrap/>
            <w:hideMark/>
          </w:tcPr>
          <w:p w14:paraId="3BF8E89A" w14:textId="702336E3" w:rsidR="008D4C37" w:rsidRPr="005848E1" w:rsidRDefault="008D4C37" w:rsidP="008D4C37">
            <w:pPr>
              <w:jc w:val="center"/>
              <w:rPr>
                <w:rFonts w:cstheme="minorHAnsi"/>
                <w:sz w:val="18"/>
                <w:szCs w:val="18"/>
              </w:rPr>
            </w:pPr>
            <w:r w:rsidRPr="005848E1">
              <w:rPr>
                <w:rFonts w:cstheme="minorHAnsi"/>
                <w:sz w:val="18"/>
                <w:szCs w:val="18"/>
              </w:rPr>
              <w:t>N/A</w:t>
            </w:r>
          </w:p>
        </w:tc>
        <w:tc>
          <w:tcPr>
            <w:tcW w:w="1132" w:type="dxa"/>
            <w:noWrap/>
            <w:hideMark/>
          </w:tcPr>
          <w:p w14:paraId="57003E53" w14:textId="77777777" w:rsidR="008D4C37" w:rsidRPr="005848E1" w:rsidRDefault="008D4C37" w:rsidP="008D4C37">
            <w:pPr>
              <w:jc w:val="center"/>
              <w:rPr>
                <w:rFonts w:cstheme="minorHAnsi"/>
                <w:sz w:val="18"/>
                <w:szCs w:val="18"/>
              </w:rPr>
            </w:pPr>
            <w:r w:rsidRPr="005848E1">
              <w:rPr>
                <w:rFonts w:cstheme="minorHAnsi"/>
                <w:sz w:val="18"/>
                <w:szCs w:val="18"/>
              </w:rPr>
              <w:t>N/A</w:t>
            </w:r>
          </w:p>
        </w:tc>
      </w:tr>
      <w:tr w:rsidR="008D4C37" w:rsidRPr="005848E1" w14:paraId="1A7C24BE" w14:textId="77777777" w:rsidTr="008D4C37">
        <w:trPr>
          <w:trHeight w:val="288"/>
        </w:trPr>
        <w:tc>
          <w:tcPr>
            <w:tcW w:w="502" w:type="dxa"/>
          </w:tcPr>
          <w:p w14:paraId="76065439" w14:textId="307CCD6E" w:rsidR="008D4C37" w:rsidRPr="005848E1" w:rsidRDefault="008D4C37" w:rsidP="008D4C37">
            <w:pPr>
              <w:jc w:val="center"/>
              <w:rPr>
                <w:rFonts w:cstheme="minorHAnsi"/>
                <w:sz w:val="18"/>
                <w:szCs w:val="18"/>
              </w:rPr>
            </w:pPr>
            <w:r w:rsidRPr="005848E1">
              <w:rPr>
                <w:rFonts w:cstheme="minorHAnsi"/>
                <w:sz w:val="18"/>
                <w:szCs w:val="18"/>
              </w:rPr>
              <w:t>35</w:t>
            </w:r>
          </w:p>
        </w:tc>
        <w:tc>
          <w:tcPr>
            <w:tcW w:w="1131" w:type="dxa"/>
            <w:noWrap/>
            <w:hideMark/>
          </w:tcPr>
          <w:p w14:paraId="6BDA07A4" w14:textId="77777777" w:rsidR="008D4C37" w:rsidRPr="005848E1" w:rsidRDefault="008D4C37" w:rsidP="008D4C37">
            <w:pPr>
              <w:jc w:val="center"/>
              <w:rPr>
                <w:rFonts w:cstheme="minorHAnsi"/>
                <w:sz w:val="18"/>
                <w:szCs w:val="18"/>
              </w:rPr>
            </w:pPr>
            <w:r w:rsidRPr="005848E1">
              <w:rPr>
                <w:rFonts w:cstheme="minorHAnsi"/>
                <w:sz w:val="18"/>
                <w:szCs w:val="18"/>
              </w:rPr>
              <w:t>Balvi</w:t>
            </w:r>
          </w:p>
        </w:tc>
        <w:tc>
          <w:tcPr>
            <w:tcW w:w="1132" w:type="dxa"/>
            <w:noWrap/>
            <w:hideMark/>
          </w:tcPr>
          <w:p w14:paraId="2663FF03" w14:textId="77777777" w:rsidR="008D4C37" w:rsidRPr="005848E1" w:rsidRDefault="008D4C37" w:rsidP="008D4C37">
            <w:pPr>
              <w:jc w:val="center"/>
              <w:rPr>
                <w:rFonts w:cstheme="minorHAnsi"/>
                <w:sz w:val="18"/>
                <w:szCs w:val="18"/>
              </w:rPr>
            </w:pPr>
            <w:r w:rsidRPr="005848E1">
              <w:rPr>
                <w:rFonts w:cstheme="minorHAnsi"/>
                <w:sz w:val="18"/>
                <w:szCs w:val="18"/>
              </w:rPr>
              <w:t>6486</w:t>
            </w:r>
          </w:p>
        </w:tc>
        <w:tc>
          <w:tcPr>
            <w:tcW w:w="1131" w:type="dxa"/>
            <w:noWrap/>
            <w:hideMark/>
          </w:tcPr>
          <w:p w14:paraId="653AE73C" w14:textId="77777777" w:rsidR="008D4C37" w:rsidRPr="005848E1" w:rsidRDefault="008D4C37" w:rsidP="008D4C37">
            <w:pPr>
              <w:jc w:val="center"/>
              <w:rPr>
                <w:rFonts w:cstheme="minorHAnsi"/>
                <w:sz w:val="18"/>
                <w:szCs w:val="18"/>
              </w:rPr>
            </w:pPr>
            <w:r w:rsidRPr="005848E1">
              <w:rPr>
                <w:rFonts w:cstheme="minorHAnsi"/>
                <w:sz w:val="18"/>
                <w:szCs w:val="18"/>
              </w:rPr>
              <w:t>5737</w:t>
            </w:r>
          </w:p>
        </w:tc>
        <w:tc>
          <w:tcPr>
            <w:tcW w:w="1132" w:type="dxa"/>
            <w:noWrap/>
            <w:hideMark/>
          </w:tcPr>
          <w:p w14:paraId="1FC5DE23" w14:textId="77777777" w:rsidR="008D4C37" w:rsidRPr="005848E1" w:rsidRDefault="008D4C37" w:rsidP="008D4C37">
            <w:pPr>
              <w:jc w:val="center"/>
              <w:rPr>
                <w:rFonts w:cstheme="minorHAnsi"/>
                <w:sz w:val="18"/>
                <w:szCs w:val="18"/>
              </w:rPr>
            </w:pPr>
            <w:r w:rsidRPr="005848E1">
              <w:rPr>
                <w:rFonts w:cstheme="minorHAnsi"/>
                <w:sz w:val="18"/>
                <w:szCs w:val="18"/>
              </w:rPr>
              <w:t>170396</w:t>
            </w:r>
          </w:p>
        </w:tc>
        <w:tc>
          <w:tcPr>
            <w:tcW w:w="1132" w:type="dxa"/>
            <w:noWrap/>
            <w:hideMark/>
          </w:tcPr>
          <w:p w14:paraId="04E7A96E"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465B83BA" w14:textId="77777777" w:rsidR="008D4C37" w:rsidRPr="005848E1" w:rsidRDefault="008D4C37" w:rsidP="008D4C37">
            <w:pPr>
              <w:jc w:val="center"/>
              <w:rPr>
                <w:rFonts w:cstheme="minorHAnsi"/>
                <w:sz w:val="18"/>
                <w:szCs w:val="18"/>
              </w:rPr>
            </w:pPr>
            <w:r w:rsidRPr="005848E1">
              <w:rPr>
                <w:rFonts w:cstheme="minorHAnsi"/>
                <w:sz w:val="18"/>
                <w:szCs w:val="18"/>
              </w:rPr>
              <w:t>371347</w:t>
            </w:r>
          </w:p>
        </w:tc>
        <w:tc>
          <w:tcPr>
            <w:tcW w:w="1132" w:type="dxa"/>
            <w:noWrap/>
            <w:hideMark/>
          </w:tcPr>
          <w:p w14:paraId="3FD95B33" w14:textId="77777777" w:rsidR="008D4C37" w:rsidRPr="005848E1" w:rsidRDefault="008D4C37" w:rsidP="008D4C37">
            <w:pPr>
              <w:jc w:val="center"/>
              <w:rPr>
                <w:rFonts w:cstheme="minorHAnsi"/>
                <w:sz w:val="18"/>
                <w:szCs w:val="18"/>
              </w:rPr>
            </w:pPr>
            <w:r w:rsidRPr="005848E1">
              <w:rPr>
                <w:rFonts w:cstheme="minorHAnsi"/>
                <w:sz w:val="18"/>
                <w:szCs w:val="18"/>
              </w:rPr>
              <w:t>81.4</w:t>
            </w:r>
          </w:p>
        </w:tc>
        <w:tc>
          <w:tcPr>
            <w:tcW w:w="1022" w:type="dxa"/>
            <w:noWrap/>
            <w:hideMark/>
          </w:tcPr>
          <w:p w14:paraId="108C8B32" w14:textId="77777777" w:rsidR="008D4C37" w:rsidRPr="005848E1" w:rsidRDefault="008D4C37" w:rsidP="008D4C37">
            <w:pPr>
              <w:jc w:val="center"/>
              <w:rPr>
                <w:rFonts w:cstheme="minorHAnsi"/>
                <w:sz w:val="18"/>
                <w:szCs w:val="18"/>
              </w:rPr>
            </w:pPr>
            <w:r w:rsidRPr="005848E1">
              <w:rPr>
                <w:rFonts w:cstheme="minorHAnsi"/>
                <w:sz w:val="18"/>
                <w:szCs w:val="18"/>
              </w:rPr>
              <w:t>1017</w:t>
            </w:r>
          </w:p>
        </w:tc>
        <w:tc>
          <w:tcPr>
            <w:tcW w:w="1241" w:type="dxa"/>
            <w:noWrap/>
            <w:hideMark/>
          </w:tcPr>
          <w:p w14:paraId="7AC4C491" w14:textId="77777777" w:rsidR="008D4C37" w:rsidRPr="005848E1" w:rsidRDefault="008D4C37" w:rsidP="008D4C37">
            <w:pPr>
              <w:jc w:val="center"/>
              <w:rPr>
                <w:rFonts w:cstheme="minorHAnsi"/>
                <w:sz w:val="18"/>
                <w:szCs w:val="18"/>
              </w:rPr>
            </w:pPr>
            <w:r w:rsidRPr="005848E1">
              <w:rPr>
                <w:rFonts w:cstheme="minorHAnsi"/>
                <w:sz w:val="18"/>
                <w:szCs w:val="18"/>
              </w:rPr>
              <w:t>1078</w:t>
            </w:r>
          </w:p>
        </w:tc>
        <w:tc>
          <w:tcPr>
            <w:tcW w:w="1132" w:type="dxa"/>
            <w:vAlign w:val="bottom"/>
          </w:tcPr>
          <w:p w14:paraId="6C47D569" w14:textId="22ED918F" w:rsidR="008D4C37" w:rsidRPr="005848E1" w:rsidRDefault="008D4C37" w:rsidP="008D4C37">
            <w:pPr>
              <w:jc w:val="center"/>
              <w:rPr>
                <w:rFonts w:cstheme="minorHAnsi"/>
                <w:sz w:val="18"/>
                <w:szCs w:val="18"/>
              </w:rPr>
            </w:pPr>
            <w:r w:rsidRPr="005848E1">
              <w:rPr>
                <w:rFonts w:cstheme="minorHAnsi"/>
                <w:color w:val="000000"/>
                <w:sz w:val="18"/>
              </w:rPr>
              <w:t>1700</w:t>
            </w:r>
          </w:p>
        </w:tc>
        <w:tc>
          <w:tcPr>
            <w:tcW w:w="1132" w:type="dxa"/>
            <w:noWrap/>
            <w:hideMark/>
          </w:tcPr>
          <w:p w14:paraId="69B5F2D9" w14:textId="46B015F9" w:rsidR="008D4C37" w:rsidRPr="005848E1" w:rsidRDefault="008D4C37" w:rsidP="008D4C37">
            <w:pPr>
              <w:jc w:val="center"/>
              <w:rPr>
                <w:rFonts w:cstheme="minorHAnsi"/>
                <w:sz w:val="18"/>
                <w:szCs w:val="18"/>
              </w:rPr>
            </w:pPr>
            <w:r w:rsidRPr="005848E1">
              <w:rPr>
                <w:rFonts w:cstheme="minorHAnsi"/>
                <w:sz w:val="18"/>
                <w:szCs w:val="18"/>
              </w:rPr>
              <w:t>59.8%</w:t>
            </w:r>
          </w:p>
        </w:tc>
        <w:tc>
          <w:tcPr>
            <w:tcW w:w="1132" w:type="dxa"/>
            <w:noWrap/>
            <w:hideMark/>
          </w:tcPr>
          <w:p w14:paraId="0432588F" w14:textId="77777777" w:rsidR="008D4C37" w:rsidRPr="005848E1" w:rsidRDefault="008D4C37" w:rsidP="008D4C37">
            <w:pPr>
              <w:jc w:val="center"/>
              <w:rPr>
                <w:rFonts w:cstheme="minorHAnsi"/>
                <w:sz w:val="18"/>
                <w:szCs w:val="18"/>
              </w:rPr>
            </w:pPr>
            <w:r w:rsidRPr="005848E1">
              <w:rPr>
                <w:rFonts w:cstheme="minorHAnsi"/>
                <w:sz w:val="18"/>
                <w:szCs w:val="18"/>
              </w:rPr>
              <w:t>63.4%</w:t>
            </w:r>
          </w:p>
        </w:tc>
      </w:tr>
      <w:tr w:rsidR="008D4C37" w:rsidRPr="005848E1" w14:paraId="15C19F8A" w14:textId="77777777" w:rsidTr="008D4C37">
        <w:trPr>
          <w:trHeight w:val="288"/>
        </w:trPr>
        <w:tc>
          <w:tcPr>
            <w:tcW w:w="502" w:type="dxa"/>
          </w:tcPr>
          <w:p w14:paraId="279A48BE" w14:textId="3EE1B613" w:rsidR="008D4C37" w:rsidRPr="005848E1" w:rsidRDefault="008D4C37" w:rsidP="008D4C37">
            <w:pPr>
              <w:jc w:val="center"/>
              <w:rPr>
                <w:rFonts w:cstheme="minorHAnsi"/>
                <w:sz w:val="18"/>
                <w:szCs w:val="18"/>
              </w:rPr>
            </w:pPr>
            <w:r w:rsidRPr="005848E1">
              <w:rPr>
                <w:rFonts w:cstheme="minorHAnsi"/>
                <w:sz w:val="18"/>
                <w:szCs w:val="18"/>
              </w:rPr>
              <w:t>36</w:t>
            </w:r>
          </w:p>
        </w:tc>
        <w:tc>
          <w:tcPr>
            <w:tcW w:w="1131" w:type="dxa"/>
            <w:noWrap/>
            <w:hideMark/>
          </w:tcPr>
          <w:p w14:paraId="64E571F2" w14:textId="77777777" w:rsidR="008D4C37" w:rsidRPr="005848E1" w:rsidRDefault="008D4C37" w:rsidP="008D4C37">
            <w:pPr>
              <w:jc w:val="center"/>
              <w:rPr>
                <w:rFonts w:cstheme="minorHAnsi"/>
                <w:sz w:val="18"/>
                <w:szCs w:val="18"/>
              </w:rPr>
            </w:pPr>
            <w:r w:rsidRPr="005848E1">
              <w:rPr>
                <w:rFonts w:cstheme="minorHAnsi"/>
                <w:sz w:val="18"/>
                <w:szCs w:val="18"/>
              </w:rPr>
              <w:t>Brocēni</w:t>
            </w:r>
          </w:p>
        </w:tc>
        <w:tc>
          <w:tcPr>
            <w:tcW w:w="1132" w:type="dxa"/>
            <w:noWrap/>
            <w:hideMark/>
          </w:tcPr>
          <w:p w14:paraId="51513159" w14:textId="77777777" w:rsidR="008D4C37" w:rsidRPr="005848E1" w:rsidRDefault="008D4C37" w:rsidP="008D4C37">
            <w:pPr>
              <w:jc w:val="center"/>
              <w:rPr>
                <w:rFonts w:cstheme="minorHAnsi"/>
                <w:sz w:val="18"/>
                <w:szCs w:val="18"/>
              </w:rPr>
            </w:pPr>
            <w:r w:rsidRPr="005848E1">
              <w:rPr>
                <w:rFonts w:cstheme="minorHAnsi"/>
                <w:sz w:val="18"/>
                <w:szCs w:val="18"/>
              </w:rPr>
              <w:t>2899</w:t>
            </w:r>
          </w:p>
        </w:tc>
        <w:tc>
          <w:tcPr>
            <w:tcW w:w="1131" w:type="dxa"/>
            <w:noWrap/>
            <w:hideMark/>
          </w:tcPr>
          <w:p w14:paraId="32DEF468" w14:textId="77777777" w:rsidR="008D4C37" w:rsidRPr="005848E1" w:rsidRDefault="008D4C37" w:rsidP="008D4C37">
            <w:pPr>
              <w:jc w:val="center"/>
              <w:rPr>
                <w:rFonts w:cstheme="minorHAnsi"/>
                <w:sz w:val="18"/>
                <w:szCs w:val="18"/>
              </w:rPr>
            </w:pPr>
            <w:r w:rsidRPr="005848E1">
              <w:rPr>
                <w:rFonts w:cstheme="minorHAnsi"/>
                <w:sz w:val="18"/>
                <w:szCs w:val="18"/>
              </w:rPr>
              <w:t>2788</w:t>
            </w:r>
          </w:p>
        </w:tc>
        <w:tc>
          <w:tcPr>
            <w:tcW w:w="1132" w:type="dxa"/>
            <w:noWrap/>
            <w:hideMark/>
          </w:tcPr>
          <w:p w14:paraId="2E5301CA" w14:textId="77777777" w:rsidR="008D4C37" w:rsidRPr="005848E1" w:rsidRDefault="008D4C37" w:rsidP="008D4C37">
            <w:pPr>
              <w:jc w:val="center"/>
              <w:rPr>
                <w:rFonts w:cstheme="minorHAnsi"/>
                <w:sz w:val="18"/>
                <w:szCs w:val="18"/>
              </w:rPr>
            </w:pPr>
            <w:r w:rsidRPr="005848E1">
              <w:rPr>
                <w:rFonts w:cstheme="minorHAnsi"/>
                <w:sz w:val="18"/>
                <w:szCs w:val="18"/>
              </w:rPr>
              <w:t>96843</w:t>
            </w:r>
          </w:p>
        </w:tc>
        <w:tc>
          <w:tcPr>
            <w:tcW w:w="1132" w:type="dxa"/>
            <w:noWrap/>
            <w:hideMark/>
          </w:tcPr>
          <w:p w14:paraId="41786B37"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43B5E5BC" w14:textId="77777777" w:rsidR="008D4C37" w:rsidRPr="005848E1" w:rsidRDefault="008D4C37" w:rsidP="008D4C37">
            <w:pPr>
              <w:jc w:val="center"/>
              <w:rPr>
                <w:rFonts w:cstheme="minorHAnsi"/>
                <w:sz w:val="18"/>
                <w:szCs w:val="18"/>
              </w:rPr>
            </w:pPr>
            <w:r w:rsidRPr="005848E1">
              <w:rPr>
                <w:rFonts w:cstheme="minorHAnsi"/>
                <w:sz w:val="18"/>
                <w:szCs w:val="18"/>
              </w:rPr>
              <w:t>117413</w:t>
            </w:r>
          </w:p>
        </w:tc>
        <w:tc>
          <w:tcPr>
            <w:tcW w:w="1132" w:type="dxa"/>
            <w:noWrap/>
            <w:hideMark/>
          </w:tcPr>
          <w:p w14:paraId="343B4573" w14:textId="77777777" w:rsidR="008D4C37" w:rsidRPr="005848E1" w:rsidRDefault="008D4C37" w:rsidP="008D4C37">
            <w:pPr>
              <w:jc w:val="center"/>
              <w:rPr>
                <w:rFonts w:cstheme="minorHAnsi"/>
                <w:sz w:val="18"/>
                <w:szCs w:val="18"/>
              </w:rPr>
            </w:pPr>
            <w:r w:rsidRPr="005848E1">
              <w:rPr>
                <w:rFonts w:cstheme="minorHAnsi"/>
                <w:sz w:val="18"/>
                <w:szCs w:val="18"/>
              </w:rPr>
              <w:t>95.2</w:t>
            </w:r>
          </w:p>
        </w:tc>
        <w:tc>
          <w:tcPr>
            <w:tcW w:w="1022" w:type="dxa"/>
            <w:noWrap/>
            <w:hideMark/>
          </w:tcPr>
          <w:p w14:paraId="60E412AF" w14:textId="77777777" w:rsidR="008D4C37" w:rsidRPr="005848E1" w:rsidRDefault="008D4C37" w:rsidP="008D4C37">
            <w:pPr>
              <w:jc w:val="center"/>
              <w:rPr>
                <w:rFonts w:cstheme="minorHAnsi"/>
                <w:sz w:val="18"/>
                <w:szCs w:val="18"/>
              </w:rPr>
            </w:pPr>
            <w:r w:rsidRPr="005848E1">
              <w:rPr>
                <w:rFonts w:cstheme="minorHAnsi"/>
                <w:sz w:val="18"/>
                <w:szCs w:val="18"/>
              </w:rPr>
              <w:t>322</w:t>
            </w:r>
          </w:p>
        </w:tc>
        <w:tc>
          <w:tcPr>
            <w:tcW w:w="1241" w:type="dxa"/>
            <w:noWrap/>
            <w:hideMark/>
          </w:tcPr>
          <w:p w14:paraId="28ADAF79" w14:textId="77777777" w:rsidR="008D4C37" w:rsidRPr="005848E1" w:rsidRDefault="008D4C37" w:rsidP="008D4C37">
            <w:pPr>
              <w:jc w:val="center"/>
              <w:rPr>
                <w:rFonts w:cstheme="minorHAnsi"/>
                <w:sz w:val="18"/>
                <w:szCs w:val="18"/>
              </w:rPr>
            </w:pPr>
            <w:r w:rsidRPr="005848E1">
              <w:rPr>
                <w:rFonts w:cstheme="minorHAnsi"/>
                <w:sz w:val="18"/>
                <w:szCs w:val="18"/>
              </w:rPr>
              <w:t>332</w:t>
            </w:r>
          </w:p>
        </w:tc>
        <w:tc>
          <w:tcPr>
            <w:tcW w:w="1132" w:type="dxa"/>
            <w:vAlign w:val="bottom"/>
          </w:tcPr>
          <w:p w14:paraId="2C201EDD" w14:textId="0EF5CF54" w:rsidR="008D4C37" w:rsidRPr="005848E1" w:rsidRDefault="008D4C37" w:rsidP="008D4C37">
            <w:pPr>
              <w:jc w:val="center"/>
              <w:rPr>
                <w:rFonts w:cstheme="minorHAnsi"/>
                <w:sz w:val="18"/>
                <w:szCs w:val="18"/>
              </w:rPr>
            </w:pPr>
            <w:r w:rsidRPr="005848E1">
              <w:rPr>
                <w:rFonts w:cstheme="minorHAnsi"/>
                <w:color w:val="000000"/>
                <w:sz w:val="18"/>
              </w:rPr>
              <w:t>955</w:t>
            </w:r>
          </w:p>
        </w:tc>
        <w:tc>
          <w:tcPr>
            <w:tcW w:w="1132" w:type="dxa"/>
            <w:noWrap/>
            <w:hideMark/>
          </w:tcPr>
          <w:p w14:paraId="2A317E04" w14:textId="1AD302D3" w:rsidR="008D4C37" w:rsidRPr="005848E1" w:rsidRDefault="008D4C37" w:rsidP="008D4C37">
            <w:pPr>
              <w:jc w:val="center"/>
              <w:rPr>
                <w:rFonts w:cstheme="minorHAnsi"/>
                <w:sz w:val="18"/>
                <w:szCs w:val="18"/>
              </w:rPr>
            </w:pPr>
            <w:r w:rsidRPr="005848E1">
              <w:rPr>
                <w:rFonts w:cstheme="minorHAnsi"/>
                <w:sz w:val="18"/>
                <w:szCs w:val="18"/>
              </w:rPr>
              <w:t>33.7%</w:t>
            </w:r>
          </w:p>
        </w:tc>
        <w:tc>
          <w:tcPr>
            <w:tcW w:w="1132" w:type="dxa"/>
            <w:noWrap/>
            <w:hideMark/>
          </w:tcPr>
          <w:p w14:paraId="47BC16C0" w14:textId="77777777" w:rsidR="008D4C37" w:rsidRPr="005848E1" w:rsidRDefault="008D4C37" w:rsidP="008D4C37">
            <w:pPr>
              <w:jc w:val="center"/>
              <w:rPr>
                <w:rFonts w:cstheme="minorHAnsi"/>
                <w:sz w:val="18"/>
                <w:szCs w:val="18"/>
              </w:rPr>
            </w:pPr>
            <w:r w:rsidRPr="005848E1">
              <w:rPr>
                <w:rFonts w:cstheme="minorHAnsi"/>
                <w:sz w:val="18"/>
                <w:szCs w:val="18"/>
              </w:rPr>
              <w:t>34.8%</w:t>
            </w:r>
          </w:p>
        </w:tc>
      </w:tr>
      <w:tr w:rsidR="008D4C37" w:rsidRPr="005848E1" w14:paraId="4EFB3984" w14:textId="77777777" w:rsidTr="008D4C37">
        <w:trPr>
          <w:trHeight w:val="288"/>
        </w:trPr>
        <w:tc>
          <w:tcPr>
            <w:tcW w:w="502" w:type="dxa"/>
          </w:tcPr>
          <w:p w14:paraId="4012382A" w14:textId="7412CAD2" w:rsidR="008D4C37" w:rsidRPr="005848E1" w:rsidRDefault="008D4C37" w:rsidP="008D4C37">
            <w:pPr>
              <w:jc w:val="center"/>
              <w:rPr>
                <w:rFonts w:cstheme="minorHAnsi"/>
                <w:sz w:val="18"/>
                <w:szCs w:val="18"/>
              </w:rPr>
            </w:pPr>
            <w:r w:rsidRPr="005848E1">
              <w:rPr>
                <w:rFonts w:cstheme="minorHAnsi"/>
                <w:sz w:val="18"/>
                <w:szCs w:val="18"/>
              </w:rPr>
              <w:t>37</w:t>
            </w:r>
          </w:p>
        </w:tc>
        <w:tc>
          <w:tcPr>
            <w:tcW w:w="1131" w:type="dxa"/>
            <w:noWrap/>
            <w:hideMark/>
          </w:tcPr>
          <w:p w14:paraId="16018498" w14:textId="77777777" w:rsidR="008D4C37" w:rsidRPr="005848E1" w:rsidRDefault="008D4C37" w:rsidP="008D4C37">
            <w:pPr>
              <w:jc w:val="center"/>
              <w:rPr>
                <w:rFonts w:cstheme="minorHAnsi"/>
                <w:sz w:val="18"/>
                <w:szCs w:val="18"/>
              </w:rPr>
            </w:pPr>
            <w:r w:rsidRPr="005848E1">
              <w:rPr>
                <w:rFonts w:cstheme="minorHAnsi"/>
                <w:sz w:val="18"/>
                <w:szCs w:val="18"/>
              </w:rPr>
              <w:t>Carnikava</w:t>
            </w:r>
          </w:p>
        </w:tc>
        <w:tc>
          <w:tcPr>
            <w:tcW w:w="1132" w:type="dxa"/>
            <w:noWrap/>
            <w:hideMark/>
          </w:tcPr>
          <w:p w14:paraId="53486CD2" w14:textId="77777777" w:rsidR="008D4C37" w:rsidRPr="005848E1" w:rsidRDefault="008D4C37" w:rsidP="008D4C37">
            <w:pPr>
              <w:jc w:val="center"/>
              <w:rPr>
                <w:rFonts w:cstheme="minorHAnsi"/>
                <w:sz w:val="18"/>
                <w:szCs w:val="18"/>
              </w:rPr>
            </w:pPr>
            <w:r w:rsidRPr="005848E1">
              <w:rPr>
                <w:rFonts w:cstheme="minorHAnsi"/>
                <w:sz w:val="18"/>
                <w:szCs w:val="18"/>
              </w:rPr>
              <w:t>3763</w:t>
            </w:r>
          </w:p>
        </w:tc>
        <w:tc>
          <w:tcPr>
            <w:tcW w:w="1131" w:type="dxa"/>
            <w:noWrap/>
            <w:hideMark/>
          </w:tcPr>
          <w:p w14:paraId="1C839792" w14:textId="77777777" w:rsidR="008D4C37" w:rsidRPr="005848E1" w:rsidRDefault="008D4C37" w:rsidP="008D4C37">
            <w:pPr>
              <w:jc w:val="center"/>
              <w:rPr>
                <w:rFonts w:cstheme="minorHAnsi"/>
                <w:sz w:val="18"/>
                <w:szCs w:val="18"/>
              </w:rPr>
            </w:pPr>
            <w:r w:rsidRPr="005848E1">
              <w:rPr>
                <w:rFonts w:cstheme="minorHAnsi"/>
                <w:sz w:val="18"/>
                <w:szCs w:val="18"/>
              </w:rPr>
              <w:t>3158</w:t>
            </w:r>
          </w:p>
        </w:tc>
        <w:tc>
          <w:tcPr>
            <w:tcW w:w="1132" w:type="dxa"/>
            <w:noWrap/>
            <w:hideMark/>
          </w:tcPr>
          <w:p w14:paraId="7F5A895D" w14:textId="77777777" w:rsidR="008D4C37" w:rsidRPr="005848E1" w:rsidRDefault="008D4C37" w:rsidP="008D4C37">
            <w:pPr>
              <w:jc w:val="center"/>
              <w:rPr>
                <w:rFonts w:cstheme="minorHAnsi"/>
                <w:sz w:val="18"/>
                <w:szCs w:val="18"/>
              </w:rPr>
            </w:pPr>
            <w:r w:rsidRPr="005848E1">
              <w:rPr>
                <w:rFonts w:cstheme="minorHAnsi"/>
                <w:sz w:val="18"/>
                <w:szCs w:val="18"/>
              </w:rPr>
              <w:t>116797</w:t>
            </w:r>
          </w:p>
        </w:tc>
        <w:tc>
          <w:tcPr>
            <w:tcW w:w="1132" w:type="dxa"/>
            <w:noWrap/>
            <w:hideMark/>
          </w:tcPr>
          <w:p w14:paraId="4F54A002" w14:textId="77777777" w:rsidR="008D4C37" w:rsidRPr="005848E1" w:rsidRDefault="008D4C37" w:rsidP="008D4C37">
            <w:pPr>
              <w:jc w:val="center"/>
              <w:rPr>
                <w:rFonts w:cstheme="minorHAnsi"/>
                <w:sz w:val="18"/>
                <w:szCs w:val="18"/>
              </w:rPr>
            </w:pPr>
            <w:r w:rsidRPr="005848E1">
              <w:rPr>
                <w:rFonts w:cstheme="minorHAnsi"/>
                <w:sz w:val="18"/>
                <w:szCs w:val="18"/>
              </w:rPr>
              <w:t>666</w:t>
            </w:r>
          </w:p>
        </w:tc>
        <w:tc>
          <w:tcPr>
            <w:tcW w:w="1131" w:type="dxa"/>
            <w:noWrap/>
            <w:hideMark/>
          </w:tcPr>
          <w:p w14:paraId="7C8B43DD" w14:textId="77777777" w:rsidR="008D4C37" w:rsidRPr="005848E1" w:rsidRDefault="008D4C37" w:rsidP="008D4C37">
            <w:pPr>
              <w:jc w:val="center"/>
              <w:rPr>
                <w:rFonts w:cstheme="minorHAnsi"/>
                <w:sz w:val="18"/>
                <w:szCs w:val="18"/>
              </w:rPr>
            </w:pPr>
            <w:r w:rsidRPr="005848E1">
              <w:rPr>
                <w:rFonts w:cstheme="minorHAnsi"/>
                <w:sz w:val="18"/>
                <w:szCs w:val="18"/>
              </w:rPr>
              <w:t>164486</w:t>
            </w:r>
          </w:p>
        </w:tc>
        <w:tc>
          <w:tcPr>
            <w:tcW w:w="1132" w:type="dxa"/>
            <w:noWrap/>
            <w:hideMark/>
          </w:tcPr>
          <w:p w14:paraId="05B77F02" w14:textId="77777777" w:rsidR="008D4C37" w:rsidRPr="005848E1" w:rsidRDefault="008D4C37" w:rsidP="008D4C37">
            <w:pPr>
              <w:jc w:val="center"/>
              <w:rPr>
                <w:rFonts w:cstheme="minorHAnsi"/>
                <w:sz w:val="18"/>
                <w:szCs w:val="18"/>
              </w:rPr>
            </w:pPr>
            <w:r w:rsidRPr="005848E1">
              <w:rPr>
                <w:rFonts w:cstheme="minorHAnsi"/>
                <w:sz w:val="18"/>
                <w:szCs w:val="18"/>
              </w:rPr>
              <w:t>101.3</w:t>
            </w:r>
          </w:p>
        </w:tc>
        <w:tc>
          <w:tcPr>
            <w:tcW w:w="1022" w:type="dxa"/>
            <w:noWrap/>
            <w:hideMark/>
          </w:tcPr>
          <w:p w14:paraId="6B901DCE" w14:textId="77777777" w:rsidR="008D4C37" w:rsidRPr="005848E1" w:rsidRDefault="008D4C37" w:rsidP="008D4C37">
            <w:pPr>
              <w:jc w:val="center"/>
              <w:rPr>
                <w:rFonts w:cstheme="minorHAnsi"/>
                <w:sz w:val="18"/>
                <w:szCs w:val="18"/>
              </w:rPr>
            </w:pPr>
            <w:r w:rsidRPr="005848E1">
              <w:rPr>
                <w:rFonts w:cstheme="minorHAnsi"/>
                <w:sz w:val="18"/>
                <w:szCs w:val="18"/>
              </w:rPr>
              <w:t>451</w:t>
            </w:r>
          </w:p>
        </w:tc>
        <w:tc>
          <w:tcPr>
            <w:tcW w:w="1241" w:type="dxa"/>
            <w:noWrap/>
            <w:hideMark/>
          </w:tcPr>
          <w:p w14:paraId="12D45CE1" w14:textId="77777777" w:rsidR="008D4C37" w:rsidRPr="005848E1" w:rsidRDefault="008D4C37" w:rsidP="008D4C37">
            <w:pPr>
              <w:jc w:val="center"/>
              <w:rPr>
                <w:rFonts w:cstheme="minorHAnsi"/>
                <w:sz w:val="18"/>
                <w:szCs w:val="18"/>
              </w:rPr>
            </w:pPr>
            <w:r w:rsidRPr="005848E1">
              <w:rPr>
                <w:rFonts w:cstheme="minorHAnsi"/>
                <w:sz w:val="18"/>
                <w:szCs w:val="18"/>
              </w:rPr>
              <w:t>579</w:t>
            </w:r>
          </w:p>
        </w:tc>
        <w:tc>
          <w:tcPr>
            <w:tcW w:w="1132" w:type="dxa"/>
            <w:vAlign w:val="bottom"/>
          </w:tcPr>
          <w:p w14:paraId="0654D874" w14:textId="071F7BB9" w:rsidR="008D4C37" w:rsidRPr="005848E1" w:rsidRDefault="008D4C37" w:rsidP="008D4C37">
            <w:pPr>
              <w:jc w:val="center"/>
              <w:rPr>
                <w:rFonts w:cstheme="minorHAnsi"/>
                <w:sz w:val="18"/>
                <w:szCs w:val="18"/>
              </w:rPr>
            </w:pPr>
            <w:r w:rsidRPr="005848E1">
              <w:rPr>
                <w:rFonts w:cstheme="minorHAnsi"/>
                <w:color w:val="000000"/>
                <w:sz w:val="18"/>
              </w:rPr>
              <w:t>1600</w:t>
            </w:r>
          </w:p>
        </w:tc>
        <w:tc>
          <w:tcPr>
            <w:tcW w:w="1132" w:type="dxa"/>
            <w:noWrap/>
            <w:hideMark/>
          </w:tcPr>
          <w:p w14:paraId="77FBCCB9" w14:textId="674CBF54" w:rsidR="008D4C37" w:rsidRPr="005848E1" w:rsidRDefault="008D4C37" w:rsidP="008D4C37">
            <w:pPr>
              <w:jc w:val="center"/>
              <w:rPr>
                <w:rFonts w:cstheme="minorHAnsi"/>
                <w:sz w:val="18"/>
                <w:szCs w:val="18"/>
              </w:rPr>
            </w:pPr>
            <w:r w:rsidRPr="005848E1">
              <w:rPr>
                <w:rFonts w:cstheme="minorHAnsi"/>
                <w:sz w:val="18"/>
                <w:szCs w:val="18"/>
              </w:rPr>
              <w:t>28.2%</w:t>
            </w:r>
          </w:p>
        </w:tc>
        <w:tc>
          <w:tcPr>
            <w:tcW w:w="1132" w:type="dxa"/>
            <w:noWrap/>
            <w:hideMark/>
          </w:tcPr>
          <w:p w14:paraId="11E9BCC3" w14:textId="77777777" w:rsidR="008D4C37" w:rsidRPr="005848E1" w:rsidRDefault="008D4C37" w:rsidP="008D4C37">
            <w:pPr>
              <w:jc w:val="center"/>
              <w:rPr>
                <w:rFonts w:cstheme="minorHAnsi"/>
                <w:sz w:val="18"/>
                <w:szCs w:val="18"/>
              </w:rPr>
            </w:pPr>
            <w:r w:rsidRPr="005848E1">
              <w:rPr>
                <w:rFonts w:cstheme="minorHAnsi"/>
                <w:sz w:val="18"/>
                <w:szCs w:val="18"/>
              </w:rPr>
              <w:t>36.2%</w:t>
            </w:r>
          </w:p>
        </w:tc>
      </w:tr>
      <w:tr w:rsidR="008D4C37" w:rsidRPr="005848E1" w14:paraId="142E6DB6" w14:textId="77777777" w:rsidTr="008D4C37">
        <w:trPr>
          <w:trHeight w:val="288"/>
        </w:trPr>
        <w:tc>
          <w:tcPr>
            <w:tcW w:w="502" w:type="dxa"/>
          </w:tcPr>
          <w:p w14:paraId="16DA4B08" w14:textId="0FFBC4EA" w:rsidR="008D4C37" w:rsidRPr="005848E1" w:rsidRDefault="008D4C37" w:rsidP="008D4C37">
            <w:pPr>
              <w:jc w:val="center"/>
              <w:rPr>
                <w:rFonts w:cstheme="minorHAnsi"/>
                <w:sz w:val="18"/>
                <w:szCs w:val="18"/>
              </w:rPr>
            </w:pPr>
            <w:r w:rsidRPr="005848E1">
              <w:rPr>
                <w:rFonts w:cstheme="minorHAnsi"/>
                <w:sz w:val="18"/>
                <w:szCs w:val="18"/>
              </w:rPr>
              <w:t>38</w:t>
            </w:r>
          </w:p>
        </w:tc>
        <w:tc>
          <w:tcPr>
            <w:tcW w:w="1131" w:type="dxa"/>
            <w:noWrap/>
            <w:hideMark/>
          </w:tcPr>
          <w:p w14:paraId="4F7D2FB9" w14:textId="77777777" w:rsidR="008D4C37" w:rsidRPr="005848E1" w:rsidRDefault="008D4C37" w:rsidP="008D4C37">
            <w:pPr>
              <w:jc w:val="center"/>
              <w:rPr>
                <w:rFonts w:cstheme="minorHAnsi"/>
                <w:sz w:val="18"/>
                <w:szCs w:val="18"/>
              </w:rPr>
            </w:pPr>
            <w:r w:rsidRPr="005848E1">
              <w:rPr>
                <w:rFonts w:cstheme="minorHAnsi"/>
                <w:sz w:val="18"/>
                <w:szCs w:val="18"/>
              </w:rPr>
              <w:t>Dagda</w:t>
            </w:r>
          </w:p>
        </w:tc>
        <w:tc>
          <w:tcPr>
            <w:tcW w:w="1132" w:type="dxa"/>
            <w:noWrap/>
            <w:hideMark/>
          </w:tcPr>
          <w:p w14:paraId="109CA06E" w14:textId="77777777" w:rsidR="008D4C37" w:rsidRPr="005848E1" w:rsidRDefault="008D4C37" w:rsidP="008D4C37">
            <w:pPr>
              <w:jc w:val="center"/>
              <w:rPr>
                <w:rFonts w:cstheme="minorHAnsi"/>
                <w:sz w:val="18"/>
                <w:szCs w:val="18"/>
              </w:rPr>
            </w:pPr>
            <w:r w:rsidRPr="005848E1">
              <w:rPr>
                <w:rFonts w:cstheme="minorHAnsi"/>
                <w:sz w:val="18"/>
                <w:szCs w:val="18"/>
              </w:rPr>
              <w:t>2296</w:t>
            </w:r>
          </w:p>
        </w:tc>
        <w:tc>
          <w:tcPr>
            <w:tcW w:w="1131" w:type="dxa"/>
            <w:noWrap/>
            <w:hideMark/>
          </w:tcPr>
          <w:p w14:paraId="63C355BB" w14:textId="77777777" w:rsidR="008D4C37" w:rsidRPr="005848E1" w:rsidRDefault="008D4C37" w:rsidP="008D4C37">
            <w:pPr>
              <w:jc w:val="center"/>
              <w:rPr>
                <w:rFonts w:cstheme="minorHAnsi"/>
                <w:sz w:val="18"/>
                <w:szCs w:val="18"/>
              </w:rPr>
            </w:pPr>
            <w:r w:rsidRPr="005848E1">
              <w:rPr>
                <w:rFonts w:cstheme="minorHAnsi"/>
                <w:sz w:val="18"/>
                <w:szCs w:val="18"/>
              </w:rPr>
              <w:t>1566</w:t>
            </w:r>
          </w:p>
        </w:tc>
        <w:tc>
          <w:tcPr>
            <w:tcW w:w="1132" w:type="dxa"/>
            <w:noWrap/>
            <w:hideMark/>
          </w:tcPr>
          <w:p w14:paraId="57BCC27F" w14:textId="77777777" w:rsidR="008D4C37" w:rsidRPr="005848E1" w:rsidRDefault="008D4C37" w:rsidP="008D4C37">
            <w:pPr>
              <w:jc w:val="center"/>
              <w:rPr>
                <w:rFonts w:cstheme="minorHAnsi"/>
                <w:sz w:val="18"/>
                <w:szCs w:val="18"/>
              </w:rPr>
            </w:pPr>
            <w:r w:rsidRPr="005848E1">
              <w:rPr>
                <w:rFonts w:cstheme="minorHAnsi"/>
                <w:sz w:val="18"/>
                <w:szCs w:val="18"/>
              </w:rPr>
              <w:t>39700</w:t>
            </w:r>
          </w:p>
        </w:tc>
        <w:tc>
          <w:tcPr>
            <w:tcW w:w="1132" w:type="dxa"/>
            <w:noWrap/>
            <w:hideMark/>
          </w:tcPr>
          <w:p w14:paraId="7F7E5AA0"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2D6799D2" w14:textId="77777777" w:rsidR="008D4C37" w:rsidRPr="005848E1" w:rsidRDefault="008D4C37" w:rsidP="008D4C37">
            <w:pPr>
              <w:jc w:val="center"/>
              <w:rPr>
                <w:rFonts w:cstheme="minorHAnsi"/>
                <w:sz w:val="18"/>
                <w:szCs w:val="18"/>
              </w:rPr>
            </w:pPr>
            <w:r w:rsidRPr="005848E1">
              <w:rPr>
                <w:rFonts w:cstheme="minorHAnsi"/>
                <w:sz w:val="18"/>
                <w:szCs w:val="18"/>
              </w:rPr>
              <w:t>93690</w:t>
            </w:r>
          </w:p>
        </w:tc>
        <w:tc>
          <w:tcPr>
            <w:tcW w:w="1132" w:type="dxa"/>
            <w:noWrap/>
            <w:hideMark/>
          </w:tcPr>
          <w:p w14:paraId="7A84E421" w14:textId="77777777" w:rsidR="008D4C37" w:rsidRPr="005848E1" w:rsidRDefault="008D4C37" w:rsidP="008D4C37">
            <w:pPr>
              <w:jc w:val="center"/>
              <w:rPr>
                <w:rFonts w:cstheme="minorHAnsi"/>
                <w:sz w:val="18"/>
                <w:szCs w:val="18"/>
              </w:rPr>
            </w:pPr>
            <w:r w:rsidRPr="005848E1">
              <w:rPr>
                <w:rFonts w:cstheme="minorHAnsi"/>
                <w:sz w:val="18"/>
                <w:szCs w:val="18"/>
              </w:rPr>
              <w:t>69.5</w:t>
            </w:r>
          </w:p>
        </w:tc>
        <w:tc>
          <w:tcPr>
            <w:tcW w:w="1022" w:type="dxa"/>
            <w:noWrap/>
            <w:hideMark/>
          </w:tcPr>
          <w:p w14:paraId="5730B3D5" w14:textId="77777777" w:rsidR="008D4C37" w:rsidRPr="005848E1" w:rsidRDefault="008D4C37" w:rsidP="008D4C37">
            <w:pPr>
              <w:jc w:val="center"/>
              <w:rPr>
                <w:rFonts w:cstheme="minorHAnsi"/>
                <w:sz w:val="18"/>
                <w:szCs w:val="18"/>
              </w:rPr>
            </w:pPr>
            <w:r w:rsidRPr="005848E1">
              <w:rPr>
                <w:rFonts w:cstheme="minorHAnsi"/>
                <w:sz w:val="18"/>
                <w:szCs w:val="18"/>
              </w:rPr>
              <w:t>257</w:t>
            </w:r>
          </w:p>
        </w:tc>
        <w:tc>
          <w:tcPr>
            <w:tcW w:w="1241" w:type="dxa"/>
            <w:noWrap/>
            <w:hideMark/>
          </w:tcPr>
          <w:p w14:paraId="026FD750" w14:textId="77777777" w:rsidR="008D4C37" w:rsidRPr="005848E1" w:rsidRDefault="008D4C37" w:rsidP="008D4C37">
            <w:pPr>
              <w:jc w:val="center"/>
              <w:rPr>
                <w:rFonts w:cstheme="minorHAnsi"/>
                <w:sz w:val="18"/>
                <w:szCs w:val="18"/>
              </w:rPr>
            </w:pPr>
            <w:r w:rsidRPr="005848E1">
              <w:rPr>
                <w:rFonts w:cstheme="minorHAnsi"/>
                <w:sz w:val="18"/>
                <w:szCs w:val="18"/>
              </w:rPr>
              <w:t>307</w:t>
            </w:r>
          </w:p>
        </w:tc>
        <w:tc>
          <w:tcPr>
            <w:tcW w:w="1132" w:type="dxa"/>
            <w:vAlign w:val="bottom"/>
          </w:tcPr>
          <w:p w14:paraId="3111CEE4" w14:textId="5DDA1024" w:rsidR="008D4C37" w:rsidRPr="005848E1" w:rsidRDefault="008D4C37" w:rsidP="008D4C37">
            <w:pPr>
              <w:jc w:val="center"/>
              <w:rPr>
                <w:rFonts w:cstheme="minorHAnsi"/>
                <w:sz w:val="18"/>
                <w:szCs w:val="18"/>
              </w:rPr>
            </w:pPr>
            <w:r w:rsidRPr="005848E1">
              <w:rPr>
                <w:rFonts w:cstheme="minorHAnsi"/>
                <w:color w:val="000000"/>
                <w:sz w:val="18"/>
              </w:rPr>
              <w:t>900</w:t>
            </w:r>
          </w:p>
        </w:tc>
        <w:tc>
          <w:tcPr>
            <w:tcW w:w="1132" w:type="dxa"/>
            <w:noWrap/>
            <w:hideMark/>
          </w:tcPr>
          <w:p w14:paraId="17A3BEE1" w14:textId="000092F1" w:rsidR="008D4C37" w:rsidRPr="005848E1" w:rsidRDefault="008D4C37" w:rsidP="008D4C37">
            <w:pPr>
              <w:jc w:val="center"/>
              <w:rPr>
                <w:rFonts w:cstheme="minorHAnsi"/>
                <w:sz w:val="18"/>
                <w:szCs w:val="18"/>
              </w:rPr>
            </w:pPr>
            <w:r w:rsidRPr="005848E1">
              <w:rPr>
                <w:rFonts w:cstheme="minorHAnsi"/>
                <w:sz w:val="18"/>
                <w:szCs w:val="18"/>
              </w:rPr>
              <w:t>28.5%</w:t>
            </w:r>
          </w:p>
        </w:tc>
        <w:tc>
          <w:tcPr>
            <w:tcW w:w="1132" w:type="dxa"/>
            <w:noWrap/>
            <w:hideMark/>
          </w:tcPr>
          <w:p w14:paraId="7FDE74A9" w14:textId="77777777" w:rsidR="008D4C37" w:rsidRPr="005848E1" w:rsidRDefault="008D4C37" w:rsidP="008D4C37">
            <w:pPr>
              <w:jc w:val="center"/>
              <w:rPr>
                <w:rFonts w:cstheme="minorHAnsi"/>
                <w:sz w:val="18"/>
                <w:szCs w:val="18"/>
              </w:rPr>
            </w:pPr>
            <w:r w:rsidRPr="005848E1">
              <w:rPr>
                <w:rFonts w:cstheme="minorHAnsi"/>
                <w:sz w:val="18"/>
                <w:szCs w:val="18"/>
              </w:rPr>
              <w:t>34.2%</w:t>
            </w:r>
          </w:p>
        </w:tc>
      </w:tr>
      <w:tr w:rsidR="008D4C37" w:rsidRPr="005848E1" w14:paraId="36BBE052" w14:textId="77777777" w:rsidTr="008D4C37">
        <w:trPr>
          <w:trHeight w:val="288"/>
        </w:trPr>
        <w:tc>
          <w:tcPr>
            <w:tcW w:w="502" w:type="dxa"/>
          </w:tcPr>
          <w:p w14:paraId="54338B66" w14:textId="48BE0AC4" w:rsidR="008D4C37" w:rsidRPr="005848E1" w:rsidRDefault="008D4C37" w:rsidP="008D4C37">
            <w:pPr>
              <w:jc w:val="center"/>
              <w:rPr>
                <w:rFonts w:cstheme="minorHAnsi"/>
                <w:sz w:val="18"/>
                <w:szCs w:val="18"/>
              </w:rPr>
            </w:pPr>
            <w:r w:rsidRPr="005848E1">
              <w:rPr>
                <w:rFonts w:cstheme="minorHAnsi"/>
                <w:sz w:val="18"/>
                <w:szCs w:val="18"/>
              </w:rPr>
              <w:t>39</w:t>
            </w:r>
          </w:p>
        </w:tc>
        <w:tc>
          <w:tcPr>
            <w:tcW w:w="1131" w:type="dxa"/>
            <w:noWrap/>
            <w:hideMark/>
          </w:tcPr>
          <w:p w14:paraId="5877AF4E" w14:textId="77777777" w:rsidR="008D4C37" w:rsidRPr="005848E1" w:rsidRDefault="008D4C37" w:rsidP="008D4C37">
            <w:pPr>
              <w:jc w:val="center"/>
              <w:rPr>
                <w:rFonts w:cstheme="minorHAnsi"/>
                <w:sz w:val="18"/>
                <w:szCs w:val="18"/>
              </w:rPr>
            </w:pPr>
            <w:r w:rsidRPr="005848E1">
              <w:rPr>
                <w:rFonts w:cstheme="minorHAnsi"/>
                <w:sz w:val="18"/>
                <w:szCs w:val="18"/>
              </w:rPr>
              <w:t>Dundaga</w:t>
            </w:r>
          </w:p>
        </w:tc>
        <w:tc>
          <w:tcPr>
            <w:tcW w:w="1132" w:type="dxa"/>
            <w:noWrap/>
            <w:hideMark/>
          </w:tcPr>
          <w:p w14:paraId="028D28B8" w14:textId="77777777" w:rsidR="008D4C37" w:rsidRPr="005848E1" w:rsidRDefault="008D4C37" w:rsidP="008D4C37">
            <w:pPr>
              <w:jc w:val="center"/>
              <w:rPr>
                <w:rFonts w:cstheme="minorHAnsi"/>
                <w:sz w:val="18"/>
                <w:szCs w:val="18"/>
              </w:rPr>
            </w:pPr>
            <w:r w:rsidRPr="005848E1">
              <w:rPr>
                <w:rFonts w:cstheme="minorHAnsi"/>
                <w:sz w:val="18"/>
                <w:szCs w:val="18"/>
              </w:rPr>
              <w:t>1393</w:t>
            </w:r>
          </w:p>
        </w:tc>
        <w:tc>
          <w:tcPr>
            <w:tcW w:w="1131" w:type="dxa"/>
            <w:noWrap/>
            <w:hideMark/>
          </w:tcPr>
          <w:p w14:paraId="7C5FC51A" w14:textId="77777777" w:rsidR="008D4C37" w:rsidRPr="005848E1" w:rsidRDefault="008D4C37" w:rsidP="008D4C37">
            <w:pPr>
              <w:jc w:val="center"/>
              <w:rPr>
                <w:rFonts w:cstheme="minorHAnsi"/>
                <w:sz w:val="18"/>
                <w:szCs w:val="18"/>
              </w:rPr>
            </w:pPr>
            <w:r w:rsidRPr="005848E1">
              <w:rPr>
                <w:rFonts w:cstheme="minorHAnsi"/>
                <w:sz w:val="18"/>
                <w:szCs w:val="18"/>
              </w:rPr>
              <w:t>1031</w:t>
            </w:r>
          </w:p>
        </w:tc>
        <w:tc>
          <w:tcPr>
            <w:tcW w:w="1132" w:type="dxa"/>
            <w:noWrap/>
            <w:hideMark/>
          </w:tcPr>
          <w:p w14:paraId="01196160" w14:textId="77777777" w:rsidR="008D4C37" w:rsidRPr="005848E1" w:rsidRDefault="008D4C37" w:rsidP="008D4C37">
            <w:pPr>
              <w:jc w:val="center"/>
              <w:rPr>
                <w:rFonts w:cstheme="minorHAnsi"/>
                <w:sz w:val="18"/>
                <w:szCs w:val="18"/>
              </w:rPr>
            </w:pPr>
            <w:r w:rsidRPr="005848E1">
              <w:rPr>
                <w:rFonts w:cstheme="minorHAnsi"/>
                <w:sz w:val="18"/>
                <w:szCs w:val="18"/>
              </w:rPr>
              <w:t>58857</w:t>
            </w:r>
          </w:p>
        </w:tc>
        <w:tc>
          <w:tcPr>
            <w:tcW w:w="1132" w:type="dxa"/>
            <w:noWrap/>
            <w:hideMark/>
          </w:tcPr>
          <w:p w14:paraId="45B94BB5"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709A428F" w14:textId="77777777" w:rsidR="008D4C37" w:rsidRPr="005848E1" w:rsidRDefault="008D4C37" w:rsidP="008D4C37">
            <w:pPr>
              <w:jc w:val="center"/>
              <w:rPr>
                <w:rFonts w:cstheme="minorHAnsi"/>
                <w:sz w:val="18"/>
                <w:szCs w:val="18"/>
              </w:rPr>
            </w:pPr>
            <w:r w:rsidRPr="005848E1">
              <w:rPr>
                <w:rFonts w:cstheme="minorHAnsi"/>
                <w:sz w:val="18"/>
                <w:szCs w:val="18"/>
              </w:rPr>
              <w:t>77443</w:t>
            </w:r>
          </w:p>
        </w:tc>
        <w:tc>
          <w:tcPr>
            <w:tcW w:w="1132" w:type="dxa"/>
            <w:noWrap/>
            <w:hideMark/>
          </w:tcPr>
          <w:p w14:paraId="68F84B27" w14:textId="77777777" w:rsidR="008D4C37" w:rsidRPr="005848E1" w:rsidRDefault="008D4C37" w:rsidP="008D4C37">
            <w:pPr>
              <w:jc w:val="center"/>
              <w:rPr>
                <w:rFonts w:cstheme="minorHAnsi"/>
                <w:sz w:val="18"/>
                <w:szCs w:val="18"/>
              </w:rPr>
            </w:pPr>
            <w:r w:rsidRPr="005848E1">
              <w:rPr>
                <w:rFonts w:cstheme="minorHAnsi"/>
                <w:sz w:val="18"/>
                <w:szCs w:val="18"/>
              </w:rPr>
              <w:t>156.4</w:t>
            </w:r>
          </w:p>
        </w:tc>
        <w:tc>
          <w:tcPr>
            <w:tcW w:w="1022" w:type="dxa"/>
            <w:noWrap/>
            <w:hideMark/>
          </w:tcPr>
          <w:p w14:paraId="186803E4" w14:textId="77777777" w:rsidR="008D4C37" w:rsidRPr="005848E1" w:rsidRDefault="008D4C37" w:rsidP="008D4C37">
            <w:pPr>
              <w:jc w:val="center"/>
              <w:rPr>
                <w:rFonts w:cstheme="minorHAnsi"/>
                <w:sz w:val="18"/>
                <w:szCs w:val="18"/>
              </w:rPr>
            </w:pPr>
            <w:r w:rsidRPr="005848E1">
              <w:rPr>
                <w:rFonts w:cstheme="minorHAnsi"/>
                <w:sz w:val="18"/>
                <w:szCs w:val="18"/>
              </w:rPr>
              <w:t>212</w:t>
            </w:r>
          </w:p>
        </w:tc>
        <w:tc>
          <w:tcPr>
            <w:tcW w:w="1241" w:type="dxa"/>
            <w:noWrap/>
            <w:hideMark/>
          </w:tcPr>
          <w:p w14:paraId="696A0ACE" w14:textId="77777777" w:rsidR="008D4C37" w:rsidRPr="005848E1" w:rsidRDefault="008D4C37" w:rsidP="008D4C37">
            <w:pPr>
              <w:jc w:val="center"/>
              <w:rPr>
                <w:rFonts w:cstheme="minorHAnsi"/>
                <w:sz w:val="18"/>
                <w:szCs w:val="18"/>
              </w:rPr>
            </w:pPr>
            <w:r w:rsidRPr="005848E1">
              <w:rPr>
                <w:rFonts w:cstheme="minorHAnsi"/>
                <w:sz w:val="18"/>
                <w:szCs w:val="18"/>
              </w:rPr>
              <w:t>269</w:t>
            </w:r>
          </w:p>
        </w:tc>
        <w:tc>
          <w:tcPr>
            <w:tcW w:w="1132" w:type="dxa"/>
            <w:vAlign w:val="bottom"/>
          </w:tcPr>
          <w:p w14:paraId="5037BBDE" w14:textId="11AA2E2A" w:rsidR="008D4C37" w:rsidRPr="005848E1" w:rsidRDefault="008D4C37" w:rsidP="008D4C37">
            <w:pPr>
              <w:jc w:val="center"/>
              <w:rPr>
                <w:rFonts w:cstheme="minorHAnsi"/>
                <w:sz w:val="18"/>
                <w:szCs w:val="18"/>
              </w:rPr>
            </w:pPr>
            <w:r w:rsidRPr="005848E1">
              <w:rPr>
                <w:rFonts w:cstheme="minorHAnsi"/>
                <w:color w:val="000000"/>
                <w:sz w:val="18"/>
              </w:rPr>
              <w:t>400</w:t>
            </w:r>
          </w:p>
        </w:tc>
        <w:tc>
          <w:tcPr>
            <w:tcW w:w="1132" w:type="dxa"/>
            <w:noWrap/>
            <w:hideMark/>
          </w:tcPr>
          <w:p w14:paraId="242D7DE5" w14:textId="133AC22C" w:rsidR="008D4C37" w:rsidRPr="005848E1" w:rsidRDefault="008D4C37" w:rsidP="008D4C37">
            <w:pPr>
              <w:jc w:val="center"/>
              <w:rPr>
                <w:rFonts w:cstheme="minorHAnsi"/>
                <w:sz w:val="18"/>
                <w:szCs w:val="18"/>
              </w:rPr>
            </w:pPr>
            <w:r w:rsidRPr="005848E1">
              <w:rPr>
                <w:rFonts w:cstheme="minorHAnsi"/>
                <w:sz w:val="18"/>
                <w:szCs w:val="18"/>
              </w:rPr>
              <w:t>53.0%</w:t>
            </w:r>
          </w:p>
        </w:tc>
        <w:tc>
          <w:tcPr>
            <w:tcW w:w="1132" w:type="dxa"/>
            <w:noWrap/>
            <w:hideMark/>
          </w:tcPr>
          <w:p w14:paraId="004373BE" w14:textId="77777777" w:rsidR="008D4C37" w:rsidRPr="005848E1" w:rsidRDefault="008D4C37" w:rsidP="008D4C37">
            <w:pPr>
              <w:jc w:val="center"/>
              <w:rPr>
                <w:rFonts w:cstheme="minorHAnsi"/>
                <w:sz w:val="18"/>
                <w:szCs w:val="18"/>
              </w:rPr>
            </w:pPr>
            <w:r w:rsidRPr="005848E1">
              <w:rPr>
                <w:rFonts w:cstheme="minorHAnsi"/>
                <w:sz w:val="18"/>
                <w:szCs w:val="18"/>
              </w:rPr>
              <w:t>67.2%</w:t>
            </w:r>
          </w:p>
        </w:tc>
      </w:tr>
      <w:tr w:rsidR="008D4C37" w:rsidRPr="005848E1" w14:paraId="7510B012" w14:textId="77777777" w:rsidTr="008D4C37">
        <w:trPr>
          <w:trHeight w:val="288"/>
        </w:trPr>
        <w:tc>
          <w:tcPr>
            <w:tcW w:w="502" w:type="dxa"/>
          </w:tcPr>
          <w:p w14:paraId="60996847" w14:textId="3DAFDF2A" w:rsidR="008D4C37" w:rsidRPr="005848E1" w:rsidRDefault="008D4C37" w:rsidP="008D4C37">
            <w:pPr>
              <w:jc w:val="center"/>
              <w:rPr>
                <w:rFonts w:cstheme="minorHAnsi"/>
                <w:sz w:val="18"/>
                <w:szCs w:val="18"/>
              </w:rPr>
            </w:pPr>
            <w:r w:rsidRPr="005848E1">
              <w:rPr>
                <w:rFonts w:cstheme="minorHAnsi"/>
                <w:sz w:val="18"/>
                <w:szCs w:val="18"/>
              </w:rPr>
              <w:t>40</w:t>
            </w:r>
          </w:p>
        </w:tc>
        <w:tc>
          <w:tcPr>
            <w:tcW w:w="1131" w:type="dxa"/>
            <w:noWrap/>
            <w:hideMark/>
          </w:tcPr>
          <w:p w14:paraId="784266BF" w14:textId="77777777" w:rsidR="008D4C37" w:rsidRPr="005848E1" w:rsidRDefault="008D4C37" w:rsidP="008D4C37">
            <w:pPr>
              <w:jc w:val="center"/>
              <w:rPr>
                <w:rFonts w:cstheme="minorHAnsi"/>
                <w:sz w:val="18"/>
                <w:szCs w:val="18"/>
              </w:rPr>
            </w:pPr>
            <w:r w:rsidRPr="005848E1">
              <w:rPr>
                <w:rFonts w:cstheme="minorHAnsi"/>
                <w:sz w:val="18"/>
                <w:szCs w:val="18"/>
              </w:rPr>
              <w:t>Ērgļi</w:t>
            </w:r>
          </w:p>
        </w:tc>
        <w:tc>
          <w:tcPr>
            <w:tcW w:w="1132" w:type="dxa"/>
            <w:noWrap/>
            <w:hideMark/>
          </w:tcPr>
          <w:p w14:paraId="266CB05D" w14:textId="77777777" w:rsidR="008D4C37" w:rsidRPr="005848E1" w:rsidRDefault="008D4C37" w:rsidP="008D4C37">
            <w:pPr>
              <w:jc w:val="center"/>
              <w:rPr>
                <w:rFonts w:cstheme="minorHAnsi"/>
                <w:sz w:val="18"/>
                <w:szCs w:val="18"/>
              </w:rPr>
            </w:pPr>
            <w:r w:rsidRPr="005848E1">
              <w:rPr>
                <w:rFonts w:cstheme="minorHAnsi"/>
                <w:sz w:val="18"/>
                <w:szCs w:val="18"/>
              </w:rPr>
              <w:t>1619</w:t>
            </w:r>
          </w:p>
        </w:tc>
        <w:tc>
          <w:tcPr>
            <w:tcW w:w="1131" w:type="dxa"/>
            <w:noWrap/>
            <w:hideMark/>
          </w:tcPr>
          <w:p w14:paraId="32B6A6BE" w14:textId="77777777" w:rsidR="008D4C37" w:rsidRPr="005848E1" w:rsidRDefault="008D4C37" w:rsidP="008D4C37">
            <w:pPr>
              <w:jc w:val="center"/>
              <w:rPr>
                <w:rFonts w:cstheme="minorHAnsi"/>
                <w:sz w:val="18"/>
                <w:szCs w:val="18"/>
              </w:rPr>
            </w:pPr>
            <w:r w:rsidRPr="005848E1">
              <w:rPr>
                <w:rFonts w:cstheme="minorHAnsi"/>
                <w:sz w:val="18"/>
                <w:szCs w:val="18"/>
              </w:rPr>
              <w:t>1329</w:t>
            </w:r>
          </w:p>
        </w:tc>
        <w:tc>
          <w:tcPr>
            <w:tcW w:w="1132" w:type="dxa"/>
            <w:noWrap/>
            <w:hideMark/>
          </w:tcPr>
          <w:p w14:paraId="2427A164" w14:textId="77777777" w:rsidR="008D4C37" w:rsidRPr="005848E1" w:rsidRDefault="008D4C37" w:rsidP="008D4C37">
            <w:pPr>
              <w:jc w:val="center"/>
              <w:rPr>
                <w:rFonts w:cstheme="minorHAnsi"/>
                <w:sz w:val="18"/>
                <w:szCs w:val="18"/>
              </w:rPr>
            </w:pPr>
            <w:r w:rsidRPr="005848E1">
              <w:rPr>
                <w:rFonts w:cstheme="minorHAnsi"/>
                <w:sz w:val="18"/>
                <w:szCs w:val="18"/>
              </w:rPr>
              <w:t>39307</w:t>
            </w:r>
          </w:p>
        </w:tc>
        <w:tc>
          <w:tcPr>
            <w:tcW w:w="1132" w:type="dxa"/>
            <w:noWrap/>
            <w:hideMark/>
          </w:tcPr>
          <w:p w14:paraId="1F672F0E"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5484E8A1" w14:textId="77777777" w:rsidR="008D4C37" w:rsidRPr="005848E1" w:rsidRDefault="008D4C37" w:rsidP="008D4C37">
            <w:pPr>
              <w:jc w:val="center"/>
              <w:rPr>
                <w:rFonts w:cstheme="minorHAnsi"/>
                <w:sz w:val="18"/>
                <w:szCs w:val="18"/>
              </w:rPr>
            </w:pPr>
            <w:r w:rsidRPr="005848E1">
              <w:rPr>
                <w:rFonts w:cstheme="minorHAnsi"/>
                <w:sz w:val="18"/>
                <w:szCs w:val="18"/>
              </w:rPr>
              <w:t>50433</w:t>
            </w:r>
          </w:p>
        </w:tc>
        <w:tc>
          <w:tcPr>
            <w:tcW w:w="1132" w:type="dxa"/>
            <w:noWrap/>
            <w:hideMark/>
          </w:tcPr>
          <w:p w14:paraId="09DD3957" w14:textId="77777777" w:rsidR="008D4C37" w:rsidRPr="005848E1" w:rsidRDefault="008D4C37" w:rsidP="008D4C37">
            <w:pPr>
              <w:jc w:val="center"/>
              <w:rPr>
                <w:rFonts w:cstheme="minorHAnsi"/>
                <w:sz w:val="18"/>
                <w:szCs w:val="18"/>
              </w:rPr>
            </w:pPr>
            <w:r w:rsidRPr="005848E1">
              <w:rPr>
                <w:rFonts w:cstheme="minorHAnsi"/>
                <w:sz w:val="18"/>
                <w:szCs w:val="18"/>
              </w:rPr>
              <w:t>81.0</w:t>
            </w:r>
          </w:p>
        </w:tc>
        <w:tc>
          <w:tcPr>
            <w:tcW w:w="1022" w:type="dxa"/>
            <w:noWrap/>
            <w:hideMark/>
          </w:tcPr>
          <w:p w14:paraId="06ED71B6" w14:textId="77777777" w:rsidR="008D4C37" w:rsidRPr="005848E1" w:rsidRDefault="008D4C37" w:rsidP="008D4C37">
            <w:pPr>
              <w:jc w:val="center"/>
              <w:rPr>
                <w:rFonts w:cstheme="minorHAnsi"/>
                <w:sz w:val="18"/>
                <w:szCs w:val="18"/>
              </w:rPr>
            </w:pPr>
            <w:r w:rsidRPr="005848E1">
              <w:rPr>
                <w:rFonts w:cstheme="minorHAnsi"/>
                <w:sz w:val="18"/>
                <w:szCs w:val="18"/>
              </w:rPr>
              <w:t>138</w:t>
            </w:r>
          </w:p>
        </w:tc>
        <w:tc>
          <w:tcPr>
            <w:tcW w:w="1241" w:type="dxa"/>
            <w:noWrap/>
            <w:hideMark/>
          </w:tcPr>
          <w:p w14:paraId="5E3001F2" w14:textId="77777777" w:rsidR="008D4C37" w:rsidRPr="005848E1" w:rsidRDefault="008D4C37" w:rsidP="008D4C37">
            <w:pPr>
              <w:jc w:val="center"/>
              <w:rPr>
                <w:rFonts w:cstheme="minorHAnsi"/>
                <w:sz w:val="18"/>
                <w:szCs w:val="18"/>
              </w:rPr>
            </w:pPr>
            <w:r w:rsidRPr="005848E1">
              <w:rPr>
                <w:rFonts w:cstheme="minorHAnsi"/>
                <w:sz w:val="18"/>
                <w:szCs w:val="18"/>
              </w:rPr>
              <w:t>162</w:t>
            </w:r>
          </w:p>
        </w:tc>
        <w:tc>
          <w:tcPr>
            <w:tcW w:w="1132" w:type="dxa"/>
            <w:vAlign w:val="bottom"/>
          </w:tcPr>
          <w:p w14:paraId="7C3BC284" w14:textId="48B9C91D" w:rsidR="008D4C37" w:rsidRPr="005848E1" w:rsidRDefault="008D4C37" w:rsidP="008D4C37">
            <w:pPr>
              <w:jc w:val="center"/>
              <w:rPr>
                <w:rFonts w:cstheme="minorHAnsi"/>
                <w:sz w:val="18"/>
                <w:szCs w:val="18"/>
              </w:rPr>
            </w:pPr>
            <w:r w:rsidRPr="005848E1">
              <w:rPr>
                <w:rFonts w:cstheme="minorHAnsi"/>
                <w:color w:val="000000"/>
                <w:sz w:val="18"/>
              </w:rPr>
              <w:t>400</w:t>
            </w:r>
          </w:p>
        </w:tc>
        <w:tc>
          <w:tcPr>
            <w:tcW w:w="1132" w:type="dxa"/>
            <w:noWrap/>
            <w:hideMark/>
          </w:tcPr>
          <w:p w14:paraId="72C78EE8" w14:textId="052F2219" w:rsidR="008D4C37" w:rsidRPr="005848E1" w:rsidRDefault="008D4C37" w:rsidP="008D4C37">
            <w:pPr>
              <w:jc w:val="center"/>
              <w:rPr>
                <w:rFonts w:cstheme="minorHAnsi"/>
                <w:sz w:val="18"/>
                <w:szCs w:val="18"/>
              </w:rPr>
            </w:pPr>
            <w:r w:rsidRPr="005848E1">
              <w:rPr>
                <w:rFonts w:cstheme="minorHAnsi"/>
                <w:sz w:val="18"/>
                <w:szCs w:val="18"/>
              </w:rPr>
              <w:t>34.5%</w:t>
            </w:r>
          </w:p>
        </w:tc>
        <w:tc>
          <w:tcPr>
            <w:tcW w:w="1132" w:type="dxa"/>
            <w:noWrap/>
            <w:hideMark/>
          </w:tcPr>
          <w:p w14:paraId="6CC24CFE" w14:textId="77777777" w:rsidR="008D4C37" w:rsidRPr="005848E1" w:rsidRDefault="008D4C37" w:rsidP="008D4C37">
            <w:pPr>
              <w:jc w:val="center"/>
              <w:rPr>
                <w:rFonts w:cstheme="minorHAnsi"/>
                <w:sz w:val="18"/>
                <w:szCs w:val="18"/>
              </w:rPr>
            </w:pPr>
            <w:r w:rsidRPr="005848E1">
              <w:rPr>
                <w:rFonts w:cstheme="minorHAnsi"/>
                <w:sz w:val="18"/>
                <w:szCs w:val="18"/>
              </w:rPr>
              <w:t>40.4%</w:t>
            </w:r>
          </w:p>
        </w:tc>
      </w:tr>
      <w:tr w:rsidR="008D4C37" w:rsidRPr="005848E1" w14:paraId="179E1713" w14:textId="77777777" w:rsidTr="008D4C37">
        <w:trPr>
          <w:trHeight w:val="288"/>
        </w:trPr>
        <w:tc>
          <w:tcPr>
            <w:tcW w:w="502" w:type="dxa"/>
          </w:tcPr>
          <w:p w14:paraId="1C3F8FDD" w14:textId="1F111F8F" w:rsidR="008D4C37" w:rsidRPr="005848E1" w:rsidRDefault="008D4C37" w:rsidP="008D4C37">
            <w:pPr>
              <w:jc w:val="center"/>
              <w:rPr>
                <w:rFonts w:cstheme="minorHAnsi"/>
                <w:sz w:val="18"/>
                <w:szCs w:val="18"/>
              </w:rPr>
            </w:pPr>
            <w:r w:rsidRPr="005848E1">
              <w:rPr>
                <w:rFonts w:cstheme="minorHAnsi"/>
                <w:sz w:val="18"/>
                <w:szCs w:val="18"/>
              </w:rPr>
              <w:t>41</w:t>
            </w:r>
          </w:p>
        </w:tc>
        <w:tc>
          <w:tcPr>
            <w:tcW w:w="1131" w:type="dxa"/>
            <w:noWrap/>
            <w:hideMark/>
          </w:tcPr>
          <w:p w14:paraId="4D7EC55C" w14:textId="77777777" w:rsidR="008D4C37" w:rsidRPr="005848E1" w:rsidRDefault="008D4C37" w:rsidP="008D4C37">
            <w:pPr>
              <w:jc w:val="center"/>
              <w:rPr>
                <w:rFonts w:cstheme="minorHAnsi"/>
                <w:sz w:val="18"/>
                <w:szCs w:val="18"/>
              </w:rPr>
            </w:pPr>
            <w:r w:rsidRPr="005848E1">
              <w:rPr>
                <w:rFonts w:cstheme="minorHAnsi"/>
                <w:sz w:val="18"/>
                <w:szCs w:val="18"/>
              </w:rPr>
              <w:t>Grobiņa</w:t>
            </w:r>
          </w:p>
        </w:tc>
        <w:tc>
          <w:tcPr>
            <w:tcW w:w="1132" w:type="dxa"/>
            <w:noWrap/>
            <w:hideMark/>
          </w:tcPr>
          <w:p w14:paraId="13663D7B" w14:textId="77777777" w:rsidR="008D4C37" w:rsidRPr="005848E1" w:rsidRDefault="008D4C37" w:rsidP="008D4C37">
            <w:pPr>
              <w:jc w:val="center"/>
              <w:rPr>
                <w:rFonts w:cstheme="minorHAnsi"/>
                <w:sz w:val="18"/>
                <w:szCs w:val="18"/>
              </w:rPr>
            </w:pPr>
            <w:r w:rsidRPr="005848E1">
              <w:rPr>
                <w:rFonts w:cstheme="minorHAnsi"/>
                <w:sz w:val="18"/>
                <w:szCs w:val="18"/>
              </w:rPr>
              <w:t>4044</w:t>
            </w:r>
          </w:p>
        </w:tc>
        <w:tc>
          <w:tcPr>
            <w:tcW w:w="1131" w:type="dxa"/>
            <w:noWrap/>
            <w:hideMark/>
          </w:tcPr>
          <w:p w14:paraId="5451501B" w14:textId="77777777" w:rsidR="008D4C37" w:rsidRPr="005848E1" w:rsidRDefault="008D4C37" w:rsidP="008D4C37">
            <w:pPr>
              <w:jc w:val="center"/>
              <w:rPr>
                <w:rFonts w:cstheme="minorHAnsi"/>
                <w:sz w:val="18"/>
                <w:szCs w:val="18"/>
              </w:rPr>
            </w:pPr>
            <w:r w:rsidRPr="005848E1">
              <w:rPr>
                <w:rFonts w:cstheme="minorHAnsi"/>
                <w:sz w:val="18"/>
                <w:szCs w:val="18"/>
              </w:rPr>
              <w:t>3593</w:t>
            </w:r>
          </w:p>
        </w:tc>
        <w:tc>
          <w:tcPr>
            <w:tcW w:w="1132" w:type="dxa"/>
            <w:noWrap/>
            <w:hideMark/>
          </w:tcPr>
          <w:p w14:paraId="4E7AED08" w14:textId="77777777" w:rsidR="008D4C37" w:rsidRPr="005848E1" w:rsidRDefault="008D4C37" w:rsidP="008D4C37">
            <w:pPr>
              <w:jc w:val="center"/>
              <w:rPr>
                <w:rFonts w:cstheme="minorHAnsi"/>
                <w:sz w:val="18"/>
                <w:szCs w:val="18"/>
              </w:rPr>
            </w:pPr>
            <w:r w:rsidRPr="005848E1">
              <w:rPr>
                <w:rFonts w:cstheme="minorHAnsi"/>
                <w:sz w:val="18"/>
                <w:szCs w:val="18"/>
              </w:rPr>
              <w:t>122586</w:t>
            </w:r>
          </w:p>
        </w:tc>
        <w:tc>
          <w:tcPr>
            <w:tcW w:w="1132" w:type="dxa"/>
            <w:noWrap/>
            <w:hideMark/>
          </w:tcPr>
          <w:p w14:paraId="5CE421D9"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36F368C9" w14:textId="77777777" w:rsidR="008D4C37" w:rsidRPr="005848E1" w:rsidRDefault="008D4C37" w:rsidP="008D4C37">
            <w:pPr>
              <w:jc w:val="center"/>
              <w:rPr>
                <w:rFonts w:cstheme="minorHAnsi"/>
                <w:sz w:val="18"/>
                <w:szCs w:val="18"/>
              </w:rPr>
            </w:pPr>
            <w:r w:rsidRPr="005848E1">
              <w:rPr>
                <w:rFonts w:cstheme="minorHAnsi"/>
                <w:sz w:val="18"/>
                <w:szCs w:val="18"/>
              </w:rPr>
              <w:t>137549</w:t>
            </w:r>
          </w:p>
        </w:tc>
        <w:tc>
          <w:tcPr>
            <w:tcW w:w="1132" w:type="dxa"/>
            <w:noWrap/>
            <w:hideMark/>
          </w:tcPr>
          <w:p w14:paraId="3307B086" w14:textId="77777777" w:rsidR="008D4C37" w:rsidRPr="005848E1" w:rsidRDefault="008D4C37" w:rsidP="008D4C37">
            <w:pPr>
              <w:jc w:val="center"/>
              <w:rPr>
                <w:rFonts w:cstheme="minorHAnsi"/>
                <w:sz w:val="18"/>
                <w:szCs w:val="18"/>
              </w:rPr>
            </w:pPr>
            <w:r w:rsidRPr="005848E1">
              <w:rPr>
                <w:rFonts w:cstheme="minorHAnsi"/>
                <w:sz w:val="18"/>
                <w:szCs w:val="18"/>
              </w:rPr>
              <w:t>93.5</w:t>
            </w:r>
          </w:p>
        </w:tc>
        <w:tc>
          <w:tcPr>
            <w:tcW w:w="1022" w:type="dxa"/>
            <w:noWrap/>
            <w:hideMark/>
          </w:tcPr>
          <w:p w14:paraId="490BE5C9" w14:textId="77777777" w:rsidR="008D4C37" w:rsidRPr="005848E1" w:rsidRDefault="008D4C37" w:rsidP="008D4C37">
            <w:pPr>
              <w:jc w:val="center"/>
              <w:rPr>
                <w:rFonts w:cstheme="minorHAnsi"/>
                <w:sz w:val="18"/>
                <w:szCs w:val="18"/>
              </w:rPr>
            </w:pPr>
            <w:r w:rsidRPr="005848E1">
              <w:rPr>
                <w:rFonts w:cstheme="minorHAnsi"/>
                <w:sz w:val="18"/>
                <w:szCs w:val="18"/>
              </w:rPr>
              <w:t>377</w:t>
            </w:r>
          </w:p>
        </w:tc>
        <w:tc>
          <w:tcPr>
            <w:tcW w:w="1241" w:type="dxa"/>
            <w:noWrap/>
            <w:hideMark/>
          </w:tcPr>
          <w:p w14:paraId="687B3971" w14:textId="77777777" w:rsidR="008D4C37" w:rsidRPr="005848E1" w:rsidRDefault="008D4C37" w:rsidP="008D4C37">
            <w:pPr>
              <w:jc w:val="center"/>
              <w:rPr>
                <w:rFonts w:cstheme="minorHAnsi"/>
                <w:sz w:val="18"/>
                <w:szCs w:val="18"/>
              </w:rPr>
            </w:pPr>
            <w:r w:rsidRPr="005848E1">
              <w:rPr>
                <w:rFonts w:cstheme="minorHAnsi"/>
                <w:sz w:val="18"/>
                <w:szCs w:val="18"/>
              </w:rPr>
              <w:t>419</w:t>
            </w:r>
          </w:p>
        </w:tc>
        <w:tc>
          <w:tcPr>
            <w:tcW w:w="1132" w:type="dxa"/>
            <w:vAlign w:val="bottom"/>
          </w:tcPr>
          <w:p w14:paraId="37A34ECE" w14:textId="1A653ECB" w:rsidR="008D4C37" w:rsidRPr="005848E1" w:rsidRDefault="008D4C37" w:rsidP="008D4C37">
            <w:pPr>
              <w:jc w:val="center"/>
              <w:rPr>
                <w:rFonts w:cstheme="minorHAnsi"/>
                <w:sz w:val="18"/>
                <w:szCs w:val="18"/>
              </w:rPr>
            </w:pPr>
            <w:r w:rsidRPr="005848E1">
              <w:rPr>
                <w:rFonts w:cstheme="minorHAnsi"/>
                <w:color w:val="000000"/>
                <w:sz w:val="18"/>
              </w:rPr>
              <w:t>700</w:t>
            </w:r>
          </w:p>
        </w:tc>
        <w:tc>
          <w:tcPr>
            <w:tcW w:w="1132" w:type="dxa"/>
            <w:noWrap/>
            <w:hideMark/>
          </w:tcPr>
          <w:p w14:paraId="5A5793B1" w14:textId="1BA22CF4" w:rsidR="008D4C37" w:rsidRPr="005848E1" w:rsidRDefault="008D4C37" w:rsidP="008D4C37">
            <w:pPr>
              <w:jc w:val="center"/>
              <w:rPr>
                <w:rFonts w:cstheme="minorHAnsi"/>
                <w:sz w:val="18"/>
                <w:szCs w:val="18"/>
              </w:rPr>
            </w:pPr>
            <w:r w:rsidRPr="005848E1">
              <w:rPr>
                <w:rFonts w:cstheme="minorHAnsi"/>
                <w:sz w:val="18"/>
                <w:szCs w:val="18"/>
              </w:rPr>
              <w:t>53.8%</w:t>
            </w:r>
          </w:p>
        </w:tc>
        <w:tc>
          <w:tcPr>
            <w:tcW w:w="1132" w:type="dxa"/>
            <w:noWrap/>
            <w:hideMark/>
          </w:tcPr>
          <w:p w14:paraId="6CC9DFDD" w14:textId="77777777" w:rsidR="008D4C37" w:rsidRPr="005848E1" w:rsidRDefault="008D4C37" w:rsidP="008D4C37">
            <w:pPr>
              <w:jc w:val="center"/>
              <w:rPr>
                <w:rFonts w:cstheme="minorHAnsi"/>
                <w:sz w:val="18"/>
                <w:szCs w:val="18"/>
              </w:rPr>
            </w:pPr>
            <w:r w:rsidRPr="005848E1">
              <w:rPr>
                <w:rFonts w:cstheme="minorHAnsi"/>
                <w:sz w:val="18"/>
                <w:szCs w:val="18"/>
              </w:rPr>
              <w:t>59.9%</w:t>
            </w:r>
          </w:p>
        </w:tc>
      </w:tr>
      <w:tr w:rsidR="008D4C37" w:rsidRPr="005848E1" w14:paraId="60AD8354" w14:textId="77777777" w:rsidTr="008D4C37">
        <w:trPr>
          <w:trHeight w:val="288"/>
        </w:trPr>
        <w:tc>
          <w:tcPr>
            <w:tcW w:w="502" w:type="dxa"/>
          </w:tcPr>
          <w:p w14:paraId="26E7FC0F" w14:textId="6EF4677F" w:rsidR="008D4C37" w:rsidRPr="005848E1" w:rsidRDefault="008D4C37" w:rsidP="008D4C37">
            <w:pPr>
              <w:jc w:val="center"/>
              <w:rPr>
                <w:rFonts w:cstheme="minorHAnsi"/>
                <w:sz w:val="18"/>
                <w:szCs w:val="18"/>
              </w:rPr>
            </w:pPr>
            <w:r w:rsidRPr="005848E1">
              <w:rPr>
                <w:rFonts w:cstheme="minorHAnsi"/>
                <w:sz w:val="18"/>
                <w:szCs w:val="18"/>
              </w:rPr>
              <w:t>42</w:t>
            </w:r>
          </w:p>
        </w:tc>
        <w:tc>
          <w:tcPr>
            <w:tcW w:w="1131" w:type="dxa"/>
            <w:noWrap/>
            <w:hideMark/>
          </w:tcPr>
          <w:p w14:paraId="2CBDA238" w14:textId="77777777" w:rsidR="008D4C37" w:rsidRPr="005848E1" w:rsidRDefault="008D4C37" w:rsidP="008D4C37">
            <w:pPr>
              <w:jc w:val="center"/>
              <w:rPr>
                <w:rFonts w:cstheme="minorHAnsi"/>
                <w:sz w:val="18"/>
                <w:szCs w:val="18"/>
              </w:rPr>
            </w:pPr>
            <w:r w:rsidRPr="005848E1">
              <w:rPr>
                <w:rFonts w:cstheme="minorHAnsi"/>
                <w:sz w:val="18"/>
                <w:szCs w:val="18"/>
              </w:rPr>
              <w:t>Iecava</w:t>
            </w:r>
          </w:p>
        </w:tc>
        <w:tc>
          <w:tcPr>
            <w:tcW w:w="1132" w:type="dxa"/>
            <w:noWrap/>
            <w:hideMark/>
          </w:tcPr>
          <w:p w14:paraId="0204FEDC" w14:textId="77777777" w:rsidR="008D4C37" w:rsidRPr="005848E1" w:rsidRDefault="008D4C37" w:rsidP="008D4C37">
            <w:pPr>
              <w:jc w:val="center"/>
              <w:rPr>
                <w:rFonts w:cstheme="minorHAnsi"/>
                <w:sz w:val="18"/>
                <w:szCs w:val="18"/>
              </w:rPr>
            </w:pPr>
            <w:r w:rsidRPr="005848E1">
              <w:rPr>
                <w:rFonts w:cstheme="minorHAnsi"/>
                <w:sz w:val="18"/>
                <w:szCs w:val="18"/>
              </w:rPr>
              <w:t>4892</w:t>
            </w:r>
          </w:p>
        </w:tc>
        <w:tc>
          <w:tcPr>
            <w:tcW w:w="1131" w:type="dxa"/>
            <w:noWrap/>
            <w:hideMark/>
          </w:tcPr>
          <w:p w14:paraId="14B20076" w14:textId="77777777" w:rsidR="008D4C37" w:rsidRPr="005848E1" w:rsidRDefault="008D4C37" w:rsidP="008D4C37">
            <w:pPr>
              <w:jc w:val="center"/>
              <w:rPr>
                <w:rFonts w:cstheme="minorHAnsi"/>
                <w:sz w:val="18"/>
                <w:szCs w:val="18"/>
              </w:rPr>
            </w:pPr>
            <w:r w:rsidRPr="005848E1">
              <w:rPr>
                <w:rFonts w:cstheme="minorHAnsi"/>
                <w:sz w:val="18"/>
                <w:szCs w:val="18"/>
              </w:rPr>
              <w:t>3368</w:t>
            </w:r>
          </w:p>
        </w:tc>
        <w:tc>
          <w:tcPr>
            <w:tcW w:w="1132" w:type="dxa"/>
            <w:noWrap/>
            <w:hideMark/>
          </w:tcPr>
          <w:p w14:paraId="0BC86DBD" w14:textId="77777777" w:rsidR="008D4C37" w:rsidRPr="005848E1" w:rsidRDefault="008D4C37" w:rsidP="008D4C37">
            <w:pPr>
              <w:jc w:val="center"/>
              <w:rPr>
                <w:rFonts w:cstheme="minorHAnsi"/>
                <w:sz w:val="18"/>
                <w:szCs w:val="18"/>
              </w:rPr>
            </w:pPr>
            <w:r w:rsidRPr="005848E1">
              <w:rPr>
                <w:rFonts w:cstheme="minorHAnsi"/>
                <w:sz w:val="18"/>
                <w:szCs w:val="18"/>
              </w:rPr>
              <w:t>130688</w:t>
            </w:r>
          </w:p>
        </w:tc>
        <w:tc>
          <w:tcPr>
            <w:tcW w:w="1132" w:type="dxa"/>
            <w:noWrap/>
            <w:hideMark/>
          </w:tcPr>
          <w:p w14:paraId="23269EFD" w14:textId="77777777" w:rsidR="008D4C37" w:rsidRPr="005848E1" w:rsidRDefault="008D4C37" w:rsidP="008D4C37">
            <w:pPr>
              <w:jc w:val="center"/>
              <w:rPr>
                <w:rFonts w:cstheme="minorHAnsi"/>
                <w:sz w:val="18"/>
                <w:szCs w:val="18"/>
              </w:rPr>
            </w:pPr>
            <w:r w:rsidRPr="005848E1">
              <w:rPr>
                <w:rFonts w:cstheme="minorHAnsi"/>
                <w:sz w:val="18"/>
                <w:szCs w:val="18"/>
              </w:rPr>
              <w:t>250</w:t>
            </w:r>
          </w:p>
        </w:tc>
        <w:tc>
          <w:tcPr>
            <w:tcW w:w="1131" w:type="dxa"/>
            <w:noWrap/>
            <w:hideMark/>
          </w:tcPr>
          <w:p w14:paraId="1BAE13A6" w14:textId="77777777" w:rsidR="008D4C37" w:rsidRPr="005848E1" w:rsidRDefault="008D4C37" w:rsidP="008D4C37">
            <w:pPr>
              <w:jc w:val="center"/>
              <w:rPr>
                <w:rFonts w:cstheme="minorHAnsi"/>
                <w:sz w:val="18"/>
                <w:szCs w:val="18"/>
              </w:rPr>
            </w:pPr>
            <w:r w:rsidRPr="005848E1">
              <w:rPr>
                <w:rFonts w:cstheme="minorHAnsi"/>
                <w:sz w:val="18"/>
                <w:szCs w:val="18"/>
              </w:rPr>
              <w:t>151169</w:t>
            </w:r>
          </w:p>
        </w:tc>
        <w:tc>
          <w:tcPr>
            <w:tcW w:w="1132" w:type="dxa"/>
            <w:noWrap/>
            <w:hideMark/>
          </w:tcPr>
          <w:p w14:paraId="00348294" w14:textId="77777777" w:rsidR="008D4C37" w:rsidRPr="005848E1" w:rsidRDefault="008D4C37" w:rsidP="008D4C37">
            <w:pPr>
              <w:jc w:val="center"/>
              <w:rPr>
                <w:rFonts w:cstheme="minorHAnsi"/>
                <w:sz w:val="18"/>
                <w:szCs w:val="18"/>
              </w:rPr>
            </w:pPr>
            <w:r w:rsidRPr="005848E1">
              <w:rPr>
                <w:rFonts w:cstheme="minorHAnsi"/>
                <w:sz w:val="18"/>
                <w:szCs w:val="18"/>
              </w:rPr>
              <w:t>106.3</w:t>
            </w:r>
          </w:p>
        </w:tc>
        <w:tc>
          <w:tcPr>
            <w:tcW w:w="1022" w:type="dxa"/>
            <w:noWrap/>
            <w:hideMark/>
          </w:tcPr>
          <w:p w14:paraId="79820EE0" w14:textId="77777777" w:rsidR="008D4C37" w:rsidRPr="005848E1" w:rsidRDefault="008D4C37" w:rsidP="008D4C37">
            <w:pPr>
              <w:jc w:val="center"/>
              <w:rPr>
                <w:rFonts w:cstheme="minorHAnsi"/>
                <w:sz w:val="18"/>
                <w:szCs w:val="18"/>
              </w:rPr>
            </w:pPr>
            <w:r w:rsidRPr="005848E1">
              <w:rPr>
                <w:rFonts w:cstheme="minorHAnsi"/>
                <w:sz w:val="18"/>
                <w:szCs w:val="18"/>
              </w:rPr>
              <w:t>414</w:t>
            </w:r>
          </w:p>
        </w:tc>
        <w:tc>
          <w:tcPr>
            <w:tcW w:w="1241" w:type="dxa"/>
            <w:noWrap/>
            <w:hideMark/>
          </w:tcPr>
          <w:p w14:paraId="0D81A08A" w14:textId="77777777" w:rsidR="008D4C37" w:rsidRPr="005848E1" w:rsidRDefault="008D4C37" w:rsidP="008D4C37">
            <w:pPr>
              <w:jc w:val="center"/>
              <w:rPr>
                <w:rFonts w:cstheme="minorHAnsi"/>
                <w:sz w:val="18"/>
                <w:szCs w:val="18"/>
              </w:rPr>
            </w:pPr>
            <w:r w:rsidRPr="005848E1">
              <w:rPr>
                <w:rFonts w:cstheme="minorHAnsi"/>
                <w:sz w:val="18"/>
                <w:szCs w:val="18"/>
              </w:rPr>
              <w:t>603</w:t>
            </w:r>
          </w:p>
        </w:tc>
        <w:tc>
          <w:tcPr>
            <w:tcW w:w="1132" w:type="dxa"/>
            <w:vAlign w:val="bottom"/>
          </w:tcPr>
          <w:p w14:paraId="65A31CFF" w14:textId="3926C2BF" w:rsidR="008D4C37" w:rsidRPr="005848E1" w:rsidRDefault="008D4C37" w:rsidP="008D4C37">
            <w:pPr>
              <w:jc w:val="center"/>
              <w:rPr>
                <w:rFonts w:cstheme="minorHAnsi"/>
                <w:sz w:val="18"/>
                <w:szCs w:val="18"/>
              </w:rPr>
            </w:pPr>
            <w:r w:rsidRPr="005848E1">
              <w:rPr>
                <w:rFonts w:cstheme="minorHAnsi"/>
                <w:color w:val="000000"/>
                <w:sz w:val="18"/>
              </w:rPr>
              <w:t>1100</w:t>
            </w:r>
          </w:p>
        </w:tc>
        <w:tc>
          <w:tcPr>
            <w:tcW w:w="1132" w:type="dxa"/>
            <w:noWrap/>
            <w:hideMark/>
          </w:tcPr>
          <w:p w14:paraId="40F8850E" w14:textId="0F12F73A" w:rsidR="008D4C37" w:rsidRPr="005848E1" w:rsidRDefault="008D4C37" w:rsidP="008D4C37">
            <w:pPr>
              <w:jc w:val="center"/>
              <w:rPr>
                <w:rFonts w:cstheme="minorHAnsi"/>
                <w:sz w:val="18"/>
                <w:szCs w:val="18"/>
              </w:rPr>
            </w:pPr>
            <w:r w:rsidRPr="005848E1">
              <w:rPr>
                <w:rFonts w:cstheme="minorHAnsi"/>
                <w:sz w:val="18"/>
                <w:szCs w:val="18"/>
              </w:rPr>
              <w:t>37.7%</w:t>
            </w:r>
          </w:p>
        </w:tc>
        <w:tc>
          <w:tcPr>
            <w:tcW w:w="1132" w:type="dxa"/>
            <w:noWrap/>
            <w:hideMark/>
          </w:tcPr>
          <w:p w14:paraId="19154966" w14:textId="77777777" w:rsidR="008D4C37" w:rsidRPr="005848E1" w:rsidRDefault="008D4C37" w:rsidP="008D4C37">
            <w:pPr>
              <w:jc w:val="center"/>
              <w:rPr>
                <w:rFonts w:cstheme="minorHAnsi"/>
                <w:sz w:val="18"/>
                <w:szCs w:val="18"/>
              </w:rPr>
            </w:pPr>
            <w:r w:rsidRPr="005848E1">
              <w:rPr>
                <w:rFonts w:cstheme="minorHAnsi"/>
                <w:sz w:val="18"/>
                <w:szCs w:val="18"/>
              </w:rPr>
              <w:t>54.8%</w:t>
            </w:r>
          </w:p>
        </w:tc>
      </w:tr>
      <w:tr w:rsidR="008D4C37" w:rsidRPr="005848E1" w14:paraId="087451D1" w14:textId="77777777" w:rsidTr="008D4C37">
        <w:trPr>
          <w:trHeight w:val="288"/>
        </w:trPr>
        <w:tc>
          <w:tcPr>
            <w:tcW w:w="502" w:type="dxa"/>
          </w:tcPr>
          <w:p w14:paraId="7B940CF9" w14:textId="313355F8" w:rsidR="008D4C37" w:rsidRPr="005848E1" w:rsidRDefault="008D4C37" w:rsidP="008D4C37">
            <w:pPr>
              <w:jc w:val="center"/>
              <w:rPr>
                <w:rFonts w:cstheme="minorHAnsi"/>
                <w:sz w:val="18"/>
                <w:szCs w:val="18"/>
              </w:rPr>
            </w:pPr>
            <w:r w:rsidRPr="005848E1">
              <w:rPr>
                <w:rFonts w:cstheme="minorHAnsi"/>
                <w:sz w:val="18"/>
                <w:szCs w:val="18"/>
              </w:rPr>
              <w:t>43</w:t>
            </w:r>
          </w:p>
        </w:tc>
        <w:tc>
          <w:tcPr>
            <w:tcW w:w="1131" w:type="dxa"/>
            <w:noWrap/>
            <w:hideMark/>
          </w:tcPr>
          <w:p w14:paraId="79C29607" w14:textId="77777777" w:rsidR="008D4C37" w:rsidRPr="005848E1" w:rsidRDefault="008D4C37" w:rsidP="008D4C37">
            <w:pPr>
              <w:jc w:val="center"/>
              <w:rPr>
                <w:rFonts w:cstheme="minorHAnsi"/>
                <w:sz w:val="18"/>
                <w:szCs w:val="18"/>
              </w:rPr>
            </w:pPr>
            <w:r w:rsidRPr="005848E1">
              <w:rPr>
                <w:rFonts w:cstheme="minorHAnsi"/>
                <w:sz w:val="18"/>
                <w:szCs w:val="18"/>
              </w:rPr>
              <w:t>Ikšķile</w:t>
            </w:r>
          </w:p>
        </w:tc>
        <w:tc>
          <w:tcPr>
            <w:tcW w:w="1132" w:type="dxa"/>
            <w:noWrap/>
            <w:hideMark/>
          </w:tcPr>
          <w:p w14:paraId="39028833" w14:textId="77777777" w:rsidR="008D4C37" w:rsidRPr="005848E1" w:rsidRDefault="008D4C37" w:rsidP="008D4C37">
            <w:pPr>
              <w:jc w:val="center"/>
              <w:rPr>
                <w:rFonts w:cstheme="minorHAnsi"/>
                <w:sz w:val="18"/>
                <w:szCs w:val="18"/>
              </w:rPr>
            </w:pPr>
            <w:r w:rsidRPr="005848E1">
              <w:rPr>
                <w:rFonts w:cstheme="minorHAnsi"/>
                <w:sz w:val="18"/>
                <w:szCs w:val="18"/>
              </w:rPr>
              <w:t>6116</w:t>
            </w:r>
          </w:p>
        </w:tc>
        <w:tc>
          <w:tcPr>
            <w:tcW w:w="1131" w:type="dxa"/>
            <w:noWrap/>
            <w:hideMark/>
          </w:tcPr>
          <w:p w14:paraId="312FD788" w14:textId="77777777" w:rsidR="008D4C37" w:rsidRPr="005848E1" w:rsidRDefault="008D4C37" w:rsidP="008D4C37">
            <w:pPr>
              <w:jc w:val="center"/>
              <w:rPr>
                <w:rFonts w:cstheme="minorHAnsi"/>
                <w:sz w:val="18"/>
                <w:szCs w:val="18"/>
              </w:rPr>
            </w:pPr>
            <w:r w:rsidRPr="005848E1">
              <w:rPr>
                <w:rFonts w:cstheme="minorHAnsi"/>
                <w:sz w:val="18"/>
                <w:szCs w:val="18"/>
              </w:rPr>
              <w:t>2470</w:t>
            </w:r>
          </w:p>
        </w:tc>
        <w:tc>
          <w:tcPr>
            <w:tcW w:w="1132" w:type="dxa"/>
            <w:noWrap/>
            <w:hideMark/>
          </w:tcPr>
          <w:p w14:paraId="136C4F6E" w14:textId="77777777" w:rsidR="008D4C37" w:rsidRPr="005848E1" w:rsidRDefault="008D4C37" w:rsidP="008D4C37">
            <w:pPr>
              <w:jc w:val="center"/>
              <w:rPr>
                <w:rFonts w:cstheme="minorHAnsi"/>
                <w:sz w:val="18"/>
                <w:szCs w:val="18"/>
              </w:rPr>
            </w:pPr>
            <w:r w:rsidRPr="005848E1">
              <w:rPr>
                <w:rFonts w:cstheme="minorHAnsi"/>
                <w:sz w:val="18"/>
                <w:szCs w:val="18"/>
              </w:rPr>
              <w:t>116372</w:t>
            </w:r>
          </w:p>
        </w:tc>
        <w:tc>
          <w:tcPr>
            <w:tcW w:w="1132" w:type="dxa"/>
            <w:noWrap/>
            <w:hideMark/>
          </w:tcPr>
          <w:p w14:paraId="3D2FEC54" w14:textId="77777777" w:rsidR="008D4C37" w:rsidRPr="005848E1" w:rsidRDefault="008D4C37" w:rsidP="008D4C37">
            <w:pPr>
              <w:jc w:val="center"/>
              <w:rPr>
                <w:rFonts w:cstheme="minorHAnsi"/>
                <w:sz w:val="18"/>
                <w:szCs w:val="18"/>
              </w:rPr>
            </w:pPr>
            <w:r w:rsidRPr="005848E1">
              <w:rPr>
                <w:rFonts w:cstheme="minorHAnsi"/>
                <w:sz w:val="18"/>
                <w:szCs w:val="18"/>
              </w:rPr>
              <w:t>1344</w:t>
            </w:r>
          </w:p>
        </w:tc>
        <w:tc>
          <w:tcPr>
            <w:tcW w:w="1131" w:type="dxa"/>
            <w:noWrap/>
            <w:hideMark/>
          </w:tcPr>
          <w:p w14:paraId="728A2349" w14:textId="77777777" w:rsidR="008D4C37" w:rsidRPr="005848E1" w:rsidRDefault="008D4C37" w:rsidP="008D4C37">
            <w:pPr>
              <w:jc w:val="center"/>
              <w:rPr>
                <w:rFonts w:cstheme="minorHAnsi"/>
                <w:sz w:val="18"/>
                <w:szCs w:val="18"/>
              </w:rPr>
            </w:pPr>
            <w:r w:rsidRPr="005848E1">
              <w:rPr>
                <w:rFonts w:cstheme="minorHAnsi"/>
                <w:sz w:val="18"/>
                <w:szCs w:val="18"/>
              </w:rPr>
              <w:t>126273</w:t>
            </w:r>
          </w:p>
        </w:tc>
        <w:tc>
          <w:tcPr>
            <w:tcW w:w="1132" w:type="dxa"/>
            <w:noWrap/>
            <w:hideMark/>
          </w:tcPr>
          <w:p w14:paraId="3878A061" w14:textId="77777777" w:rsidR="008D4C37" w:rsidRPr="005848E1" w:rsidRDefault="008D4C37" w:rsidP="008D4C37">
            <w:pPr>
              <w:jc w:val="center"/>
              <w:rPr>
                <w:rFonts w:cstheme="minorHAnsi"/>
                <w:sz w:val="18"/>
                <w:szCs w:val="18"/>
              </w:rPr>
            </w:pPr>
            <w:r w:rsidRPr="005848E1">
              <w:rPr>
                <w:rFonts w:cstheme="minorHAnsi"/>
                <w:sz w:val="18"/>
                <w:szCs w:val="18"/>
              </w:rPr>
              <w:t>129.1</w:t>
            </w:r>
          </w:p>
        </w:tc>
        <w:tc>
          <w:tcPr>
            <w:tcW w:w="1022" w:type="dxa"/>
            <w:noWrap/>
            <w:hideMark/>
          </w:tcPr>
          <w:p w14:paraId="06AD82A2" w14:textId="77777777" w:rsidR="008D4C37" w:rsidRPr="005848E1" w:rsidRDefault="008D4C37" w:rsidP="008D4C37">
            <w:pPr>
              <w:jc w:val="center"/>
              <w:rPr>
                <w:rFonts w:cstheme="minorHAnsi"/>
                <w:sz w:val="18"/>
                <w:szCs w:val="18"/>
              </w:rPr>
            </w:pPr>
            <w:r w:rsidRPr="005848E1">
              <w:rPr>
                <w:rFonts w:cstheme="minorHAnsi"/>
                <w:sz w:val="18"/>
                <w:szCs w:val="18"/>
              </w:rPr>
              <w:t>346</w:t>
            </w:r>
          </w:p>
        </w:tc>
        <w:tc>
          <w:tcPr>
            <w:tcW w:w="1241" w:type="dxa"/>
            <w:noWrap/>
            <w:hideMark/>
          </w:tcPr>
          <w:p w14:paraId="497928B7" w14:textId="77777777" w:rsidR="008D4C37" w:rsidRPr="005848E1" w:rsidRDefault="008D4C37" w:rsidP="008D4C37">
            <w:pPr>
              <w:jc w:val="center"/>
              <w:rPr>
                <w:rFonts w:cstheme="minorHAnsi"/>
                <w:sz w:val="18"/>
                <w:szCs w:val="18"/>
              </w:rPr>
            </w:pPr>
            <w:r w:rsidRPr="005848E1">
              <w:rPr>
                <w:rFonts w:cstheme="minorHAnsi"/>
                <w:sz w:val="18"/>
                <w:szCs w:val="18"/>
              </w:rPr>
              <w:t>990</w:t>
            </w:r>
          </w:p>
        </w:tc>
        <w:tc>
          <w:tcPr>
            <w:tcW w:w="1132" w:type="dxa"/>
            <w:vAlign w:val="bottom"/>
          </w:tcPr>
          <w:p w14:paraId="314C9D84" w14:textId="1F09DA6D" w:rsidR="008D4C37" w:rsidRPr="005848E1" w:rsidRDefault="008D4C37" w:rsidP="008D4C37">
            <w:pPr>
              <w:jc w:val="center"/>
              <w:rPr>
                <w:rFonts w:cstheme="minorHAnsi"/>
                <w:sz w:val="18"/>
                <w:szCs w:val="18"/>
              </w:rPr>
            </w:pPr>
            <w:r w:rsidRPr="005848E1">
              <w:rPr>
                <w:rFonts w:cstheme="minorHAnsi"/>
                <w:color w:val="000000"/>
                <w:sz w:val="18"/>
              </w:rPr>
              <w:t>826</w:t>
            </w:r>
          </w:p>
        </w:tc>
        <w:tc>
          <w:tcPr>
            <w:tcW w:w="1132" w:type="dxa"/>
            <w:noWrap/>
            <w:hideMark/>
          </w:tcPr>
          <w:p w14:paraId="481BC03C" w14:textId="3D9C53EE" w:rsidR="008D4C37" w:rsidRPr="005848E1" w:rsidRDefault="008D4C37" w:rsidP="008D4C37">
            <w:pPr>
              <w:jc w:val="center"/>
              <w:rPr>
                <w:rFonts w:cstheme="minorHAnsi"/>
                <w:sz w:val="18"/>
                <w:szCs w:val="18"/>
              </w:rPr>
            </w:pPr>
            <w:r w:rsidRPr="005848E1">
              <w:rPr>
                <w:rFonts w:cstheme="minorHAnsi"/>
                <w:sz w:val="18"/>
                <w:szCs w:val="18"/>
              </w:rPr>
              <w:t>41.9%</w:t>
            </w:r>
          </w:p>
        </w:tc>
        <w:tc>
          <w:tcPr>
            <w:tcW w:w="1132" w:type="dxa"/>
            <w:noWrap/>
            <w:hideMark/>
          </w:tcPr>
          <w:p w14:paraId="6BAA89C6" w14:textId="77777777" w:rsidR="008D4C37" w:rsidRPr="005848E1" w:rsidRDefault="008D4C37" w:rsidP="008D4C37">
            <w:pPr>
              <w:jc w:val="center"/>
              <w:rPr>
                <w:rFonts w:cstheme="minorHAnsi"/>
                <w:sz w:val="18"/>
                <w:szCs w:val="18"/>
              </w:rPr>
            </w:pPr>
            <w:r w:rsidRPr="005848E1">
              <w:rPr>
                <w:rFonts w:cstheme="minorHAnsi"/>
                <w:sz w:val="18"/>
                <w:szCs w:val="18"/>
              </w:rPr>
              <w:t>119.9%</w:t>
            </w:r>
          </w:p>
        </w:tc>
      </w:tr>
      <w:tr w:rsidR="008D4C37" w:rsidRPr="005848E1" w14:paraId="335A5FE6" w14:textId="77777777" w:rsidTr="008D4C37">
        <w:trPr>
          <w:trHeight w:val="288"/>
        </w:trPr>
        <w:tc>
          <w:tcPr>
            <w:tcW w:w="502" w:type="dxa"/>
          </w:tcPr>
          <w:p w14:paraId="71736D27" w14:textId="1975D50D" w:rsidR="008D4C37" w:rsidRPr="005848E1" w:rsidRDefault="008D4C37" w:rsidP="008D4C37">
            <w:pPr>
              <w:jc w:val="center"/>
              <w:rPr>
                <w:rFonts w:cstheme="minorHAnsi"/>
                <w:sz w:val="18"/>
                <w:szCs w:val="18"/>
              </w:rPr>
            </w:pPr>
            <w:r w:rsidRPr="005848E1">
              <w:rPr>
                <w:rFonts w:cstheme="minorHAnsi"/>
                <w:sz w:val="18"/>
                <w:szCs w:val="18"/>
              </w:rPr>
              <w:t>44</w:t>
            </w:r>
          </w:p>
        </w:tc>
        <w:tc>
          <w:tcPr>
            <w:tcW w:w="1131" w:type="dxa"/>
            <w:noWrap/>
            <w:hideMark/>
          </w:tcPr>
          <w:p w14:paraId="742F7424" w14:textId="77777777" w:rsidR="008D4C37" w:rsidRPr="005848E1" w:rsidRDefault="008D4C37" w:rsidP="008D4C37">
            <w:pPr>
              <w:jc w:val="center"/>
              <w:rPr>
                <w:rFonts w:cstheme="minorHAnsi"/>
                <w:sz w:val="18"/>
                <w:szCs w:val="18"/>
              </w:rPr>
            </w:pPr>
            <w:r w:rsidRPr="005848E1">
              <w:rPr>
                <w:rFonts w:cstheme="minorHAnsi"/>
                <w:sz w:val="18"/>
                <w:szCs w:val="18"/>
              </w:rPr>
              <w:t>Ilūkste</w:t>
            </w:r>
          </w:p>
        </w:tc>
        <w:tc>
          <w:tcPr>
            <w:tcW w:w="1132" w:type="dxa"/>
            <w:noWrap/>
            <w:hideMark/>
          </w:tcPr>
          <w:p w14:paraId="5B877666" w14:textId="77777777" w:rsidR="008D4C37" w:rsidRPr="005848E1" w:rsidRDefault="008D4C37" w:rsidP="008D4C37">
            <w:pPr>
              <w:jc w:val="center"/>
              <w:rPr>
                <w:rFonts w:cstheme="minorHAnsi"/>
                <w:sz w:val="18"/>
                <w:szCs w:val="18"/>
              </w:rPr>
            </w:pPr>
            <w:r w:rsidRPr="005848E1">
              <w:rPr>
                <w:rFonts w:cstheme="minorHAnsi"/>
                <w:sz w:val="18"/>
                <w:szCs w:val="18"/>
              </w:rPr>
              <w:t>2427</w:t>
            </w:r>
          </w:p>
        </w:tc>
        <w:tc>
          <w:tcPr>
            <w:tcW w:w="1131" w:type="dxa"/>
            <w:noWrap/>
            <w:hideMark/>
          </w:tcPr>
          <w:p w14:paraId="76D6017D" w14:textId="77777777" w:rsidR="008D4C37" w:rsidRPr="005848E1" w:rsidRDefault="008D4C37" w:rsidP="008D4C37">
            <w:pPr>
              <w:jc w:val="center"/>
              <w:rPr>
                <w:rFonts w:cstheme="minorHAnsi"/>
                <w:sz w:val="18"/>
                <w:szCs w:val="18"/>
              </w:rPr>
            </w:pPr>
            <w:r w:rsidRPr="005848E1">
              <w:rPr>
                <w:rFonts w:cstheme="minorHAnsi"/>
                <w:sz w:val="18"/>
                <w:szCs w:val="18"/>
              </w:rPr>
              <w:t>1994</w:t>
            </w:r>
          </w:p>
        </w:tc>
        <w:tc>
          <w:tcPr>
            <w:tcW w:w="1132" w:type="dxa"/>
            <w:noWrap/>
            <w:hideMark/>
          </w:tcPr>
          <w:p w14:paraId="0B0421D5" w14:textId="77777777" w:rsidR="008D4C37" w:rsidRPr="005848E1" w:rsidRDefault="008D4C37" w:rsidP="008D4C37">
            <w:pPr>
              <w:jc w:val="center"/>
              <w:rPr>
                <w:rFonts w:cstheme="minorHAnsi"/>
                <w:sz w:val="18"/>
                <w:szCs w:val="18"/>
              </w:rPr>
            </w:pPr>
            <w:r w:rsidRPr="005848E1">
              <w:rPr>
                <w:rFonts w:cstheme="minorHAnsi"/>
                <w:sz w:val="18"/>
                <w:szCs w:val="18"/>
              </w:rPr>
              <w:t>49679</w:t>
            </w:r>
          </w:p>
        </w:tc>
        <w:tc>
          <w:tcPr>
            <w:tcW w:w="1132" w:type="dxa"/>
            <w:noWrap/>
            <w:hideMark/>
          </w:tcPr>
          <w:p w14:paraId="3892A0F3"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6C35696F" w14:textId="77777777" w:rsidR="008D4C37" w:rsidRPr="005848E1" w:rsidRDefault="008D4C37" w:rsidP="008D4C37">
            <w:pPr>
              <w:jc w:val="center"/>
              <w:rPr>
                <w:rFonts w:cstheme="minorHAnsi"/>
                <w:sz w:val="18"/>
                <w:szCs w:val="18"/>
              </w:rPr>
            </w:pPr>
            <w:r w:rsidRPr="005848E1">
              <w:rPr>
                <w:rFonts w:cstheme="minorHAnsi"/>
                <w:sz w:val="18"/>
                <w:szCs w:val="18"/>
              </w:rPr>
              <w:t>92053</w:t>
            </w:r>
          </w:p>
        </w:tc>
        <w:tc>
          <w:tcPr>
            <w:tcW w:w="1132" w:type="dxa"/>
            <w:noWrap/>
            <w:hideMark/>
          </w:tcPr>
          <w:p w14:paraId="581ABB63" w14:textId="77777777" w:rsidR="008D4C37" w:rsidRPr="005848E1" w:rsidRDefault="008D4C37" w:rsidP="008D4C37">
            <w:pPr>
              <w:jc w:val="center"/>
              <w:rPr>
                <w:rFonts w:cstheme="minorHAnsi"/>
                <w:sz w:val="18"/>
                <w:szCs w:val="18"/>
              </w:rPr>
            </w:pPr>
            <w:r w:rsidRPr="005848E1">
              <w:rPr>
                <w:rFonts w:cstheme="minorHAnsi"/>
                <w:sz w:val="18"/>
                <w:szCs w:val="18"/>
              </w:rPr>
              <w:t>68.3</w:t>
            </w:r>
          </w:p>
        </w:tc>
        <w:tc>
          <w:tcPr>
            <w:tcW w:w="1022" w:type="dxa"/>
            <w:noWrap/>
            <w:hideMark/>
          </w:tcPr>
          <w:p w14:paraId="1493ACBE" w14:textId="77777777" w:rsidR="008D4C37" w:rsidRPr="005848E1" w:rsidRDefault="008D4C37" w:rsidP="008D4C37">
            <w:pPr>
              <w:jc w:val="center"/>
              <w:rPr>
                <w:rFonts w:cstheme="minorHAnsi"/>
                <w:sz w:val="18"/>
                <w:szCs w:val="18"/>
              </w:rPr>
            </w:pPr>
            <w:r w:rsidRPr="005848E1">
              <w:rPr>
                <w:rFonts w:cstheme="minorHAnsi"/>
                <w:sz w:val="18"/>
                <w:szCs w:val="18"/>
              </w:rPr>
              <w:t>252</w:t>
            </w:r>
          </w:p>
        </w:tc>
        <w:tc>
          <w:tcPr>
            <w:tcW w:w="1241" w:type="dxa"/>
            <w:noWrap/>
            <w:hideMark/>
          </w:tcPr>
          <w:p w14:paraId="0056BE75" w14:textId="77777777" w:rsidR="008D4C37" w:rsidRPr="005848E1" w:rsidRDefault="008D4C37" w:rsidP="008D4C37">
            <w:pPr>
              <w:jc w:val="center"/>
              <w:rPr>
                <w:rFonts w:cstheme="minorHAnsi"/>
                <w:sz w:val="18"/>
                <w:szCs w:val="18"/>
              </w:rPr>
            </w:pPr>
            <w:r w:rsidRPr="005848E1">
              <w:rPr>
                <w:rFonts w:cstheme="minorHAnsi"/>
                <w:sz w:val="18"/>
                <w:szCs w:val="18"/>
              </w:rPr>
              <w:t>282</w:t>
            </w:r>
          </w:p>
        </w:tc>
        <w:tc>
          <w:tcPr>
            <w:tcW w:w="1132" w:type="dxa"/>
            <w:vAlign w:val="bottom"/>
          </w:tcPr>
          <w:p w14:paraId="3255C973" w14:textId="580D548C" w:rsidR="008D4C37" w:rsidRPr="005848E1" w:rsidRDefault="008D4C37" w:rsidP="008D4C37">
            <w:pPr>
              <w:jc w:val="center"/>
              <w:rPr>
                <w:rFonts w:cstheme="minorHAnsi"/>
                <w:sz w:val="18"/>
                <w:szCs w:val="18"/>
              </w:rPr>
            </w:pPr>
            <w:r w:rsidRPr="005848E1">
              <w:rPr>
                <w:rFonts w:cstheme="minorHAnsi"/>
                <w:color w:val="000000"/>
                <w:sz w:val="18"/>
              </w:rPr>
              <w:t>600</w:t>
            </w:r>
          </w:p>
        </w:tc>
        <w:tc>
          <w:tcPr>
            <w:tcW w:w="1132" w:type="dxa"/>
            <w:noWrap/>
            <w:hideMark/>
          </w:tcPr>
          <w:p w14:paraId="1AD54248" w14:textId="63439270" w:rsidR="008D4C37" w:rsidRPr="005848E1" w:rsidRDefault="008D4C37" w:rsidP="008D4C37">
            <w:pPr>
              <w:jc w:val="center"/>
              <w:rPr>
                <w:rFonts w:cstheme="minorHAnsi"/>
                <w:sz w:val="18"/>
                <w:szCs w:val="18"/>
              </w:rPr>
            </w:pPr>
            <w:r w:rsidRPr="005848E1">
              <w:rPr>
                <w:rFonts w:cstheme="minorHAnsi"/>
                <w:sz w:val="18"/>
                <w:szCs w:val="18"/>
              </w:rPr>
              <w:t>42.0%</w:t>
            </w:r>
          </w:p>
        </w:tc>
        <w:tc>
          <w:tcPr>
            <w:tcW w:w="1132" w:type="dxa"/>
            <w:noWrap/>
            <w:hideMark/>
          </w:tcPr>
          <w:p w14:paraId="025C8B58" w14:textId="77777777" w:rsidR="008D4C37" w:rsidRPr="005848E1" w:rsidRDefault="008D4C37" w:rsidP="008D4C37">
            <w:pPr>
              <w:jc w:val="center"/>
              <w:rPr>
                <w:rFonts w:cstheme="minorHAnsi"/>
                <w:sz w:val="18"/>
                <w:szCs w:val="18"/>
              </w:rPr>
            </w:pPr>
            <w:r w:rsidRPr="005848E1">
              <w:rPr>
                <w:rFonts w:cstheme="minorHAnsi"/>
                <w:sz w:val="18"/>
                <w:szCs w:val="18"/>
              </w:rPr>
              <w:t>47.0%</w:t>
            </w:r>
          </w:p>
        </w:tc>
      </w:tr>
      <w:tr w:rsidR="008D4C37" w:rsidRPr="005848E1" w14:paraId="5F05A5D7" w14:textId="77777777" w:rsidTr="008D4C37">
        <w:trPr>
          <w:trHeight w:val="288"/>
        </w:trPr>
        <w:tc>
          <w:tcPr>
            <w:tcW w:w="502" w:type="dxa"/>
          </w:tcPr>
          <w:p w14:paraId="2D1DC57D" w14:textId="587B11E9" w:rsidR="008D4C37" w:rsidRPr="005848E1" w:rsidRDefault="008D4C37" w:rsidP="008D4C37">
            <w:pPr>
              <w:jc w:val="center"/>
              <w:rPr>
                <w:rFonts w:cstheme="minorHAnsi"/>
                <w:sz w:val="18"/>
                <w:szCs w:val="18"/>
              </w:rPr>
            </w:pPr>
            <w:r w:rsidRPr="005848E1">
              <w:rPr>
                <w:rFonts w:cstheme="minorHAnsi"/>
                <w:sz w:val="18"/>
                <w:szCs w:val="18"/>
              </w:rPr>
              <w:t>45</w:t>
            </w:r>
          </w:p>
        </w:tc>
        <w:tc>
          <w:tcPr>
            <w:tcW w:w="1131" w:type="dxa"/>
            <w:noWrap/>
            <w:hideMark/>
          </w:tcPr>
          <w:p w14:paraId="6A2E091A" w14:textId="77777777" w:rsidR="008D4C37" w:rsidRPr="005848E1" w:rsidRDefault="008D4C37" w:rsidP="008D4C37">
            <w:pPr>
              <w:jc w:val="center"/>
              <w:rPr>
                <w:rFonts w:cstheme="minorHAnsi"/>
                <w:sz w:val="18"/>
                <w:szCs w:val="18"/>
              </w:rPr>
            </w:pPr>
            <w:r w:rsidRPr="005848E1">
              <w:rPr>
                <w:rFonts w:cstheme="minorHAnsi"/>
                <w:sz w:val="18"/>
                <w:szCs w:val="18"/>
              </w:rPr>
              <w:t>Īslīce</w:t>
            </w:r>
          </w:p>
        </w:tc>
        <w:tc>
          <w:tcPr>
            <w:tcW w:w="1132" w:type="dxa"/>
            <w:noWrap/>
            <w:hideMark/>
          </w:tcPr>
          <w:p w14:paraId="0320093C" w14:textId="77777777" w:rsidR="008D4C37" w:rsidRPr="005848E1" w:rsidRDefault="008D4C37" w:rsidP="008D4C37">
            <w:pPr>
              <w:jc w:val="center"/>
              <w:rPr>
                <w:rFonts w:cstheme="minorHAnsi"/>
                <w:sz w:val="18"/>
                <w:szCs w:val="18"/>
              </w:rPr>
            </w:pPr>
            <w:r w:rsidRPr="005848E1">
              <w:rPr>
                <w:rFonts w:cstheme="minorHAnsi"/>
                <w:sz w:val="18"/>
                <w:szCs w:val="18"/>
              </w:rPr>
              <w:t>1989</w:t>
            </w:r>
          </w:p>
        </w:tc>
        <w:tc>
          <w:tcPr>
            <w:tcW w:w="1131" w:type="dxa"/>
            <w:noWrap/>
            <w:hideMark/>
          </w:tcPr>
          <w:p w14:paraId="7F0EEDA7" w14:textId="77777777" w:rsidR="008D4C37" w:rsidRPr="005848E1" w:rsidRDefault="008D4C37" w:rsidP="008D4C37">
            <w:pPr>
              <w:jc w:val="center"/>
              <w:rPr>
                <w:rFonts w:cstheme="minorHAnsi"/>
                <w:sz w:val="18"/>
                <w:szCs w:val="18"/>
              </w:rPr>
            </w:pPr>
            <w:r w:rsidRPr="005848E1">
              <w:rPr>
                <w:rFonts w:cstheme="minorHAnsi"/>
                <w:sz w:val="18"/>
                <w:szCs w:val="18"/>
              </w:rPr>
              <w:t>1626</w:t>
            </w:r>
          </w:p>
        </w:tc>
        <w:tc>
          <w:tcPr>
            <w:tcW w:w="1132" w:type="dxa"/>
            <w:noWrap/>
            <w:hideMark/>
          </w:tcPr>
          <w:p w14:paraId="7AC01BF9" w14:textId="77777777" w:rsidR="008D4C37" w:rsidRPr="005848E1" w:rsidRDefault="008D4C37" w:rsidP="008D4C37">
            <w:pPr>
              <w:jc w:val="center"/>
              <w:rPr>
                <w:rFonts w:cstheme="minorHAnsi"/>
                <w:sz w:val="18"/>
                <w:szCs w:val="18"/>
              </w:rPr>
            </w:pPr>
            <w:r w:rsidRPr="005848E1">
              <w:rPr>
                <w:rFonts w:cstheme="minorHAnsi"/>
                <w:sz w:val="18"/>
                <w:szCs w:val="18"/>
              </w:rPr>
              <w:t>59285</w:t>
            </w:r>
          </w:p>
        </w:tc>
        <w:tc>
          <w:tcPr>
            <w:tcW w:w="1132" w:type="dxa"/>
            <w:noWrap/>
            <w:hideMark/>
          </w:tcPr>
          <w:p w14:paraId="36FE1D6A"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4DBB2C05" w14:textId="77777777" w:rsidR="008D4C37" w:rsidRPr="005848E1" w:rsidRDefault="008D4C37" w:rsidP="008D4C37">
            <w:pPr>
              <w:jc w:val="center"/>
              <w:rPr>
                <w:rFonts w:cstheme="minorHAnsi"/>
                <w:sz w:val="18"/>
                <w:szCs w:val="18"/>
              </w:rPr>
            </w:pPr>
            <w:r w:rsidRPr="005848E1">
              <w:rPr>
                <w:rFonts w:cstheme="minorHAnsi"/>
                <w:sz w:val="18"/>
                <w:szCs w:val="18"/>
              </w:rPr>
              <w:t>125355</w:t>
            </w:r>
          </w:p>
        </w:tc>
        <w:tc>
          <w:tcPr>
            <w:tcW w:w="1132" w:type="dxa"/>
            <w:noWrap/>
            <w:hideMark/>
          </w:tcPr>
          <w:p w14:paraId="2094A4B8" w14:textId="77777777" w:rsidR="008D4C37" w:rsidRPr="005848E1" w:rsidRDefault="008D4C37" w:rsidP="008D4C37">
            <w:pPr>
              <w:jc w:val="center"/>
              <w:rPr>
                <w:rFonts w:cstheme="minorHAnsi"/>
                <w:sz w:val="18"/>
                <w:szCs w:val="18"/>
              </w:rPr>
            </w:pPr>
            <w:r w:rsidRPr="005848E1">
              <w:rPr>
                <w:rFonts w:cstheme="minorHAnsi"/>
                <w:sz w:val="18"/>
                <w:szCs w:val="18"/>
              </w:rPr>
              <w:t>99.9</w:t>
            </w:r>
          </w:p>
        </w:tc>
        <w:tc>
          <w:tcPr>
            <w:tcW w:w="1022" w:type="dxa"/>
            <w:noWrap/>
            <w:hideMark/>
          </w:tcPr>
          <w:p w14:paraId="017FE5B6" w14:textId="77777777" w:rsidR="008D4C37" w:rsidRPr="005848E1" w:rsidRDefault="008D4C37" w:rsidP="008D4C37">
            <w:pPr>
              <w:jc w:val="center"/>
              <w:rPr>
                <w:rFonts w:cstheme="minorHAnsi"/>
                <w:sz w:val="18"/>
                <w:szCs w:val="18"/>
              </w:rPr>
            </w:pPr>
            <w:r w:rsidRPr="005848E1">
              <w:rPr>
                <w:rFonts w:cstheme="minorHAnsi"/>
                <w:sz w:val="18"/>
                <w:szCs w:val="18"/>
              </w:rPr>
              <w:t>343</w:t>
            </w:r>
          </w:p>
        </w:tc>
        <w:tc>
          <w:tcPr>
            <w:tcW w:w="1241" w:type="dxa"/>
            <w:noWrap/>
            <w:hideMark/>
          </w:tcPr>
          <w:p w14:paraId="229C39CE" w14:textId="77777777" w:rsidR="008D4C37" w:rsidRPr="005848E1" w:rsidRDefault="008D4C37" w:rsidP="008D4C37">
            <w:pPr>
              <w:jc w:val="center"/>
              <w:rPr>
                <w:rFonts w:cstheme="minorHAnsi"/>
                <w:sz w:val="18"/>
                <w:szCs w:val="18"/>
              </w:rPr>
            </w:pPr>
            <w:r w:rsidRPr="005848E1">
              <w:rPr>
                <w:rFonts w:cstheme="minorHAnsi"/>
                <w:sz w:val="18"/>
                <w:szCs w:val="18"/>
              </w:rPr>
              <w:t>380</w:t>
            </w:r>
          </w:p>
        </w:tc>
        <w:tc>
          <w:tcPr>
            <w:tcW w:w="1132" w:type="dxa"/>
            <w:vAlign w:val="bottom"/>
          </w:tcPr>
          <w:p w14:paraId="3D5D57AB" w14:textId="12716D9B" w:rsidR="008D4C37" w:rsidRPr="005848E1" w:rsidRDefault="008D4C37" w:rsidP="008D4C37">
            <w:pPr>
              <w:jc w:val="center"/>
              <w:rPr>
                <w:rFonts w:cstheme="minorHAnsi"/>
                <w:sz w:val="18"/>
                <w:szCs w:val="18"/>
              </w:rPr>
            </w:pPr>
            <w:r w:rsidRPr="005848E1">
              <w:rPr>
                <w:rFonts w:cstheme="minorHAnsi"/>
                <w:color w:val="000000"/>
                <w:sz w:val="18"/>
              </w:rPr>
              <w:t>772</w:t>
            </w:r>
          </w:p>
        </w:tc>
        <w:tc>
          <w:tcPr>
            <w:tcW w:w="1132" w:type="dxa"/>
            <w:noWrap/>
            <w:hideMark/>
          </w:tcPr>
          <w:p w14:paraId="5E6260A3" w14:textId="201E16CC" w:rsidR="008D4C37" w:rsidRPr="005848E1" w:rsidRDefault="008D4C37" w:rsidP="008D4C37">
            <w:pPr>
              <w:jc w:val="center"/>
              <w:rPr>
                <w:rFonts w:cstheme="minorHAnsi"/>
                <w:sz w:val="18"/>
                <w:szCs w:val="18"/>
              </w:rPr>
            </w:pPr>
            <w:r w:rsidRPr="005848E1">
              <w:rPr>
                <w:rFonts w:cstheme="minorHAnsi"/>
                <w:sz w:val="18"/>
                <w:szCs w:val="18"/>
              </w:rPr>
              <w:t>44.5%</w:t>
            </w:r>
          </w:p>
        </w:tc>
        <w:tc>
          <w:tcPr>
            <w:tcW w:w="1132" w:type="dxa"/>
            <w:noWrap/>
            <w:hideMark/>
          </w:tcPr>
          <w:p w14:paraId="7F223985" w14:textId="77777777" w:rsidR="008D4C37" w:rsidRPr="005848E1" w:rsidRDefault="008D4C37" w:rsidP="008D4C37">
            <w:pPr>
              <w:jc w:val="center"/>
              <w:rPr>
                <w:rFonts w:cstheme="minorHAnsi"/>
                <w:sz w:val="18"/>
                <w:szCs w:val="18"/>
              </w:rPr>
            </w:pPr>
            <w:r w:rsidRPr="005848E1">
              <w:rPr>
                <w:rFonts w:cstheme="minorHAnsi"/>
                <w:sz w:val="18"/>
                <w:szCs w:val="18"/>
              </w:rPr>
              <w:t>49.2%</w:t>
            </w:r>
          </w:p>
        </w:tc>
      </w:tr>
      <w:tr w:rsidR="008D4C37" w:rsidRPr="005848E1" w14:paraId="56B92591" w14:textId="77777777" w:rsidTr="008D4C37">
        <w:trPr>
          <w:trHeight w:val="288"/>
        </w:trPr>
        <w:tc>
          <w:tcPr>
            <w:tcW w:w="502" w:type="dxa"/>
          </w:tcPr>
          <w:p w14:paraId="76B81320" w14:textId="046B0EB6" w:rsidR="008D4C37" w:rsidRPr="005848E1" w:rsidRDefault="008D4C37" w:rsidP="008D4C37">
            <w:pPr>
              <w:jc w:val="center"/>
              <w:rPr>
                <w:rFonts w:cstheme="minorHAnsi"/>
                <w:sz w:val="18"/>
                <w:szCs w:val="18"/>
              </w:rPr>
            </w:pPr>
            <w:r w:rsidRPr="005848E1">
              <w:rPr>
                <w:rFonts w:cstheme="minorHAnsi"/>
                <w:sz w:val="18"/>
                <w:szCs w:val="18"/>
              </w:rPr>
              <w:t>46</w:t>
            </w:r>
          </w:p>
        </w:tc>
        <w:tc>
          <w:tcPr>
            <w:tcW w:w="1131" w:type="dxa"/>
            <w:noWrap/>
            <w:hideMark/>
          </w:tcPr>
          <w:p w14:paraId="0EC2B3A8" w14:textId="77777777" w:rsidR="008D4C37" w:rsidRPr="005848E1" w:rsidRDefault="008D4C37" w:rsidP="008D4C37">
            <w:pPr>
              <w:jc w:val="center"/>
              <w:rPr>
                <w:rFonts w:cstheme="minorHAnsi"/>
                <w:sz w:val="18"/>
                <w:szCs w:val="18"/>
              </w:rPr>
            </w:pPr>
            <w:r w:rsidRPr="005848E1">
              <w:rPr>
                <w:rFonts w:cstheme="minorHAnsi"/>
                <w:sz w:val="18"/>
                <w:szCs w:val="18"/>
              </w:rPr>
              <w:t>Jaunolaine</w:t>
            </w:r>
          </w:p>
        </w:tc>
        <w:tc>
          <w:tcPr>
            <w:tcW w:w="1132" w:type="dxa"/>
            <w:noWrap/>
            <w:hideMark/>
          </w:tcPr>
          <w:p w14:paraId="5E72DF6A" w14:textId="77777777" w:rsidR="008D4C37" w:rsidRPr="005848E1" w:rsidRDefault="008D4C37" w:rsidP="008D4C37">
            <w:pPr>
              <w:jc w:val="center"/>
              <w:rPr>
                <w:rFonts w:cstheme="minorHAnsi"/>
                <w:sz w:val="18"/>
                <w:szCs w:val="18"/>
              </w:rPr>
            </w:pPr>
            <w:r w:rsidRPr="005848E1">
              <w:rPr>
                <w:rFonts w:cstheme="minorHAnsi"/>
                <w:sz w:val="18"/>
                <w:szCs w:val="18"/>
              </w:rPr>
              <w:t>3110</w:t>
            </w:r>
          </w:p>
        </w:tc>
        <w:tc>
          <w:tcPr>
            <w:tcW w:w="1131" w:type="dxa"/>
            <w:noWrap/>
            <w:hideMark/>
          </w:tcPr>
          <w:p w14:paraId="77F1C5DD" w14:textId="77777777" w:rsidR="008D4C37" w:rsidRPr="005848E1" w:rsidRDefault="008D4C37" w:rsidP="008D4C37">
            <w:pPr>
              <w:jc w:val="center"/>
              <w:rPr>
                <w:rFonts w:cstheme="minorHAnsi"/>
                <w:sz w:val="18"/>
                <w:szCs w:val="18"/>
              </w:rPr>
            </w:pPr>
            <w:r w:rsidRPr="005848E1">
              <w:rPr>
                <w:rFonts w:cstheme="minorHAnsi"/>
                <w:sz w:val="18"/>
                <w:szCs w:val="18"/>
              </w:rPr>
              <w:t>2898</w:t>
            </w:r>
          </w:p>
        </w:tc>
        <w:tc>
          <w:tcPr>
            <w:tcW w:w="1132" w:type="dxa"/>
            <w:noWrap/>
            <w:hideMark/>
          </w:tcPr>
          <w:p w14:paraId="11409FC1" w14:textId="77777777" w:rsidR="008D4C37" w:rsidRPr="005848E1" w:rsidRDefault="008D4C37" w:rsidP="008D4C37">
            <w:pPr>
              <w:jc w:val="center"/>
              <w:rPr>
                <w:rFonts w:cstheme="minorHAnsi"/>
                <w:sz w:val="18"/>
                <w:szCs w:val="18"/>
              </w:rPr>
            </w:pPr>
            <w:r w:rsidRPr="005848E1">
              <w:rPr>
                <w:rFonts w:cstheme="minorHAnsi"/>
                <w:sz w:val="18"/>
                <w:szCs w:val="18"/>
              </w:rPr>
              <w:t>82681</w:t>
            </w:r>
          </w:p>
        </w:tc>
        <w:tc>
          <w:tcPr>
            <w:tcW w:w="1132" w:type="dxa"/>
            <w:noWrap/>
            <w:hideMark/>
          </w:tcPr>
          <w:p w14:paraId="773D7B50"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0CB0A1DA" w14:textId="77777777" w:rsidR="008D4C37" w:rsidRPr="005848E1" w:rsidRDefault="008D4C37" w:rsidP="008D4C37">
            <w:pPr>
              <w:jc w:val="center"/>
              <w:rPr>
                <w:rFonts w:cstheme="minorHAnsi"/>
                <w:sz w:val="18"/>
                <w:szCs w:val="18"/>
              </w:rPr>
            </w:pPr>
            <w:r w:rsidRPr="005848E1">
              <w:rPr>
                <w:rFonts w:cstheme="minorHAnsi"/>
                <w:sz w:val="18"/>
                <w:szCs w:val="18"/>
              </w:rPr>
              <w:t>87866</w:t>
            </w:r>
          </w:p>
        </w:tc>
        <w:tc>
          <w:tcPr>
            <w:tcW w:w="1132" w:type="dxa"/>
            <w:noWrap/>
            <w:hideMark/>
          </w:tcPr>
          <w:p w14:paraId="6F3DF059" w14:textId="77777777" w:rsidR="008D4C37" w:rsidRPr="005848E1" w:rsidRDefault="008D4C37" w:rsidP="008D4C37">
            <w:pPr>
              <w:jc w:val="center"/>
              <w:rPr>
                <w:rFonts w:cstheme="minorHAnsi"/>
                <w:sz w:val="18"/>
                <w:szCs w:val="18"/>
              </w:rPr>
            </w:pPr>
            <w:r w:rsidRPr="005848E1">
              <w:rPr>
                <w:rFonts w:cstheme="minorHAnsi"/>
                <w:sz w:val="18"/>
                <w:szCs w:val="18"/>
              </w:rPr>
              <w:t>78.2</w:t>
            </w:r>
          </w:p>
        </w:tc>
        <w:tc>
          <w:tcPr>
            <w:tcW w:w="1022" w:type="dxa"/>
            <w:noWrap/>
            <w:hideMark/>
          </w:tcPr>
          <w:p w14:paraId="363A8377" w14:textId="77777777" w:rsidR="008D4C37" w:rsidRPr="005848E1" w:rsidRDefault="008D4C37" w:rsidP="008D4C37">
            <w:pPr>
              <w:jc w:val="center"/>
              <w:rPr>
                <w:rFonts w:cstheme="minorHAnsi"/>
                <w:sz w:val="18"/>
                <w:szCs w:val="18"/>
              </w:rPr>
            </w:pPr>
            <w:r w:rsidRPr="005848E1">
              <w:rPr>
                <w:rFonts w:cstheme="minorHAnsi"/>
                <w:sz w:val="18"/>
                <w:szCs w:val="18"/>
              </w:rPr>
              <w:t>241</w:t>
            </w:r>
          </w:p>
        </w:tc>
        <w:tc>
          <w:tcPr>
            <w:tcW w:w="1241" w:type="dxa"/>
            <w:noWrap/>
            <w:hideMark/>
          </w:tcPr>
          <w:p w14:paraId="7DD22CE4" w14:textId="77777777" w:rsidR="008D4C37" w:rsidRPr="005848E1" w:rsidRDefault="008D4C37" w:rsidP="008D4C37">
            <w:pPr>
              <w:jc w:val="center"/>
              <w:rPr>
                <w:rFonts w:cstheme="minorHAnsi"/>
                <w:sz w:val="18"/>
                <w:szCs w:val="18"/>
              </w:rPr>
            </w:pPr>
            <w:r w:rsidRPr="005848E1">
              <w:rPr>
                <w:rFonts w:cstheme="minorHAnsi"/>
                <w:sz w:val="18"/>
                <w:szCs w:val="18"/>
              </w:rPr>
              <w:t>257</w:t>
            </w:r>
          </w:p>
        </w:tc>
        <w:tc>
          <w:tcPr>
            <w:tcW w:w="1132" w:type="dxa"/>
            <w:vAlign w:val="bottom"/>
          </w:tcPr>
          <w:p w14:paraId="2B953659" w14:textId="2486989F" w:rsidR="008D4C37" w:rsidRPr="005848E1" w:rsidRDefault="008D4C37" w:rsidP="008D4C37">
            <w:pPr>
              <w:jc w:val="center"/>
              <w:rPr>
                <w:rFonts w:cstheme="minorHAnsi"/>
                <w:sz w:val="18"/>
                <w:szCs w:val="18"/>
              </w:rPr>
            </w:pPr>
            <w:r w:rsidRPr="005848E1">
              <w:rPr>
                <w:rFonts w:cstheme="minorHAnsi"/>
                <w:color w:val="000000"/>
                <w:sz w:val="18"/>
              </w:rPr>
              <w:t>611</w:t>
            </w:r>
          </w:p>
        </w:tc>
        <w:tc>
          <w:tcPr>
            <w:tcW w:w="1132" w:type="dxa"/>
            <w:noWrap/>
            <w:hideMark/>
          </w:tcPr>
          <w:p w14:paraId="03111DAB" w14:textId="40F90081" w:rsidR="008D4C37" w:rsidRPr="005848E1" w:rsidRDefault="008D4C37" w:rsidP="008D4C37">
            <w:pPr>
              <w:jc w:val="center"/>
              <w:rPr>
                <w:rFonts w:cstheme="minorHAnsi"/>
                <w:sz w:val="18"/>
                <w:szCs w:val="18"/>
              </w:rPr>
            </w:pPr>
            <w:r w:rsidRPr="005848E1">
              <w:rPr>
                <w:rFonts w:cstheme="minorHAnsi"/>
                <w:sz w:val="18"/>
                <w:szCs w:val="18"/>
              </w:rPr>
              <w:t>39.4%</w:t>
            </w:r>
          </w:p>
        </w:tc>
        <w:tc>
          <w:tcPr>
            <w:tcW w:w="1132" w:type="dxa"/>
            <w:noWrap/>
            <w:hideMark/>
          </w:tcPr>
          <w:p w14:paraId="42ABDFE5" w14:textId="77777777" w:rsidR="008D4C37" w:rsidRPr="005848E1" w:rsidRDefault="008D4C37" w:rsidP="008D4C37">
            <w:pPr>
              <w:jc w:val="center"/>
              <w:rPr>
                <w:rFonts w:cstheme="minorHAnsi"/>
                <w:sz w:val="18"/>
                <w:szCs w:val="18"/>
              </w:rPr>
            </w:pPr>
            <w:r w:rsidRPr="005848E1">
              <w:rPr>
                <w:rFonts w:cstheme="minorHAnsi"/>
                <w:sz w:val="18"/>
                <w:szCs w:val="18"/>
              </w:rPr>
              <w:t>42.1%</w:t>
            </w:r>
          </w:p>
        </w:tc>
      </w:tr>
      <w:tr w:rsidR="008D4C37" w:rsidRPr="005848E1" w14:paraId="76CF578C" w14:textId="77777777" w:rsidTr="008D4C37">
        <w:trPr>
          <w:trHeight w:val="288"/>
        </w:trPr>
        <w:tc>
          <w:tcPr>
            <w:tcW w:w="502" w:type="dxa"/>
          </w:tcPr>
          <w:p w14:paraId="17E30033" w14:textId="1A200149" w:rsidR="008D4C37" w:rsidRPr="005848E1" w:rsidRDefault="008D4C37" w:rsidP="008D4C37">
            <w:pPr>
              <w:jc w:val="center"/>
              <w:rPr>
                <w:rFonts w:cstheme="minorHAnsi"/>
                <w:sz w:val="18"/>
                <w:szCs w:val="18"/>
              </w:rPr>
            </w:pPr>
            <w:r w:rsidRPr="005848E1">
              <w:rPr>
                <w:rFonts w:cstheme="minorHAnsi"/>
                <w:sz w:val="18"/>
                <w:szCs w:val="18"/>
              </w:rPr>
              <w:t>47</w:t>
            </w:r>
          </w:p>
        </w:tc>
        <w:tc>
          <w:tcPr>
            <w:tcW w:w="1131" w:type="dxa"/>
            <w:noWrap/>
            <w:hideMark/>
          </w:tcPr>
          <w:p w14:paraId="7A8B53CE" w14:textId="77777777" w:rsidR="008D4C37" w:rsidRPr="005848E1" w:rsidRDefault="008D4C37" w:rsidP="008D4C37">
            <w:pPr>
              <w:ind w:left="-162" w:right="-174"/>
              <w:jc w:val="center"/>
              <w:rPr>
                <w:rFonts w:cstheme="minorHAnsi"/>
                <w:sz w:val="18"/>
                <w:szCs w:val="18"/>
              </w:rPr>
            </w:pPr>
            <w:r w:rsidRPr="005848E1">
              <w:rPr>
                <w:rFonts w:cstheme="minorHAnsi"/>
                <w:sz w:val="18"/>
                <w:szCs w:val="18"/>
              </w:rPr>
              <w:t>Jaunpiebalga</w:t>
            </w:r>
          </w:p>
        </w:tc>
        <w:tc>
          <w:tcPr>
            <w:tcW w:w="1132" w:type="dxa"/>
            <w:noWrap/>
            <w:hideMark/>
          </w:tcPr>
          <w:p w14:paraId="4E1AF747" w14:textId="77777777" w:rsidR="008D4C37" w:rsidRPr="005848E1" w:rsidRDefault="008D4C37" w:rsidP="008D4C37">
            <w:pPr>
              <w:jc w:val="center"/>
              <w:rPr>
                <w:rFonts w:cstheme="minorHAnsi"/>
                <w:sz w:val="18"/>
                <w:szCs w:val="18"/>
              </w:rPr>
            </w:pPr>
            <w:r w:rsidRPr="005848E1">
              <w:rPr>
                <w:rFonts w:cstheme="minorHAnsi"/>
                <w:sz w:val="18"/>
                <w:szCs w:val="18"/>
              </w:rPr>
              <w:t>666</w:t>
            </w:r>
          </w:p>
        </w:tc>
        <w:tc>
          <w:tcPr>
            <w:tcW w:w="1131" w:type="dxa"/>
            <w:noWrap/>
            <w:hideMark/>
          </w:tcPr>
          <w:p w14:paraId="7B8D38EE" w14:textId="77777777" w:rsidR="008D4C37" w:rsidRPr="005848E1" w:rsidRDefault="008D4C37" w:rsidP="008D4C37">
            <w:pPr>
              <w:jc w:val="center"/>
              <w:rPr>
                <w:rFonts w:cstheme="minorHAnsi"/>
                <w:sz w:val="18"/>
                <w:szCs w:val="18"/>
              </w:rPr>
            </w:pPr>
            <w:r w:rsidRPr="005848E1">
              <w:rPr>
                <w:rFonts w:cstheme="minorHAnsi"/>
                <w:sz w:val="18"/>
                <w:szCs w:val="18"/>
              </w:rPr>
              <w:t>537</w:t>
            </w:r>
          </w:p>
        </w:tc>
        <w:tc>
          <w:tcPr>
            <w:tcW w:w="1132" w:type="dxa"/>
            <w:noWrap/>
            <w:hideMark/>
          </w:tcPr>
          <w:p w14:paraId="73CDF001" w14:textId="77777777" w:rsidR="008D4C37" w:rsidRPr="005848E1" w:rsidRDefault="008D4C37" w:rsidP="008D4C37">
            <w:pPr>
              <w:jc w:val="center"/>
              <w:rPr>
                <w:rFonts w:cstheme="minorHAnsi"/>
                <w:sz w:val="18"/>
                <w:szCs w:val="18"/>
              </w:rPr>
            </w:pPr>
            <w:r w:rsidRPr="005848E1">
              <w:rPr>
                <w:rFonts w:cstheme="minorHAnsi"/>
                <w:sz w:val="18"/>
                <w:szCs w:val="18"/>
              </w:rPr>
              <w:t>27500</w:t>
            </w:r>
          </w:p>
        </w:tc>
        <w:tc>
          <w:tcPr>
            <w:tcW w:w="1132" w:type="dxa"/>
            <w:noWrap/>
            <w:hideMark/>
          </w:tcPr>
          <w:p w14:paraId="3E7D45C8"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66EAE764" w14:textId="77777777" w:rsidR="008D4C37" w:rsidRPr="005848E1" w:rsidRDefault="008D4C37" w:rsidP="008D4C37">
            <w:pPr>
              <w:jc w:val="center"/>
              <w:rPr>
                <w:rFonts w:cstheme="minorHAnsi"/>
                <w:sz w:val="18"/>
                <w:szCs w:val="18"/>
              </w:rPr>
            </w:pPr>
            <w:r w:rsidRPr="005848E1">
              <w:rPr>
                <w:rFonts w:cstheme="minorHAnsi"/>
                <w:sz w:val="18"/>
                <w:szCs w:val="18"/>
              </w:rPr>
              <w:t>31576</w:t>
            </w:r>
          </w:p>
        </w:tc>
        <w:tc>
          <w:tcPr>
            <w:tcW w:w="1132" w:type="dxa"/>
            <w:noWrap/>
            <w:hideMark/>
          </w:tcPr>
          <w:p w14:paraId="5CBBCA15" w14:textId="77777777" w:rsidR="008D4C37" w:rsidRPr="005848E1" w:rsidRDefault="008D4C37" w:rsidP="008D4C37">
            <w:pPr>
              <w:jc w:val="center"/>
              <w:rPr>
                <w:rFonts w:cstheme="minorHAnsi"/>
                <w:sz w:val="18"/>
                <w:szCs w:val="18"/>
              </w:rPr>
            </w:pPr>
            <w:r w:rsidRPr="005848E1">
              <w:rPr>
                <w:rFonts w:cstheme="minorHAnsi"/>
                <w:sz w:val="18"/>
                <w:szCs w:val="18"/>
              </w:rPr>
              <w:t>140.3</w:t>
            </w:r>
          </w:p>
        </w:tc>
        <w:tc>
          <w:tcPr>
            <w:tcW w:w="1022" w:type="dxa"/>
            <w:noWrap/>
            <w:hideMark/>
          </w:tcPr>
          <w:p w14:paraId="2B4470E8" w14:textId="77777777" w:rsidR="008D4C37" w:rsidRPr="005848E1" w:rsidRDefault="008D4C37" w:rsidP="008D4C37">
            <w:pPr>
              <w:jc w:val="center"/>
              <w:rPr>
                <w:rFonts w:cstheme="minorHAnsi"/>
                <w:sz w:val="18"/>
                <w:szCs w:val="18"/>
              </w:rPr>
            </w:pPr>
            <w:r w:rsidRPr="005848E1">
              <w:rPr>
                <w:rFonts w:cstheme="minorHAnsi"/>
                <w:sz w:val="18"/>
                <w:szCs w:val="18"/>
              </w:rPr>
              <w:t>87</w:t>
            </w:r>
          </w:p>
        </w:tc>
        <w:tc>
          <w:tcPr>
            <w:tcW w:w="1241" w:type="dxa"/>
            <w:noWrap/>
            <w:hideMark/>
          </w:tcPr>
          <w:p w14:paraId="7BAC2F9F" w14:textId="77777777" w:rsidR="008D4C37" w:rsidRPr="005848E1" w:rsidRDefault="008D4C37" w:rsidP="008D4C37">
            <w:pPr>
              <w:jc w:val="center"/>
              <w:rPr>
                <w:rFonts w:cstheme="minorHAnsi"/>
                <w:sz w:val="18"/>
                <w:szCs w:val="18"/>
              </w:rPr>
            </w:pPr>
            <w:r w:rsidRPr="005848E1">
              <w:rPr>
                <w:rFonts w:cstheme="minorHAnsi"/>
                <w:sz w:val="18"/>
                <w:szCs w:val="18"/>
              </w:rPr>
              <w:t>105</w:t>
            </w:r>
          </w:p>
        </w:tc>
        <w:tc>
          <w:tcPr>
            <w:tcW w:w="1132" w:type="dxa"/>
            <w:vAlign w:val="bottom"/>
          </w:tcPr>
          <w:p w14:paraId="7DCB4D0C" w14:textId="5A99BFE9" w:rsidR="008D4C37" w:rsidRPr="005848E1" w:rsidRDefault="008D4C37" w:rsidP="008D4C37">
            <w:pPr>
              <w:jc w:val="center"/>
              <w:rPr>
                <w:rFonts w:cstheme="minorHAnsi"/>
                <w:sz w:val="18"/>
                <w:szCs w:val="18"/>
              </w:rPr>
            </w:pPr>
            <w:r w:rsidRPr="005848E1">
              <w:rPr>
                <w:rFonts w:cstheme="minorHAnsi"/>
                <w:color w:val="000000"/>
                <w:sz w:val="18"/>
              </w:rPr>
              <w:t>450</w:t>
            </w:r>
          </w:p>
        </w:tc>
        <w:tc>
          <w:tcPr>
            <w:tcW w:w="1132" w:type="dxa"/>
            <w:noWrap/>
            <w:hideMark/>
          </w:tcPr>
          <w:p w14:paraId="17ABE192" w14:textId="1652B3E0" w:rsidR="008D4C37" w:rsidRPr="005848E1" w:rsidRDefault="008D4C37" w:rsidP="008D4C37">
            <w:pPr>
              <w:jc w:val="center"/>
              <w:rPr>
                <w:rFonts w:cstheme="minorHAnsi"/>
                <w:sz w:val="18"/>
                <w:szCs w:val="18"/>
              </w:rPr>
            </w:pPr>
            <w:r w:rsidRPr="005848E1">
              <w:rPr>
                <w:rFonts w:cstheme="minorHAnsi"/>
                <w:sz w:val="18"/>
                <w:szCs w:val="18"/>
              </w:rPr>
              <w:t>19.2%</w:t>
            </w:r>
          </w:p>
        </w:tc>
        <w:tc>
          <w:tcPr>
            <w:tcW w:w="1132" w:type="dxa"/>
            <w:noWrap/>
            <w:hideMark/>
          </w:tcPr>
          <w:p w14:paraId="37F96CCA" w14:textId="77777777" w:rsidR="008D4C37" w:rsidRPr="005848E1" w:rsidRDefault="008D4C37" w:rsidP="008D4C37">
            <w:pPr>
              <w:jc w:val="center"/>
              <w:rPr>
                <w:rFonts w:cstheme="minorHAnsi"/>
                <w:sz w:val="18"/>
                <w:szCs w:val="18"/>
              </w:rPr>
            </w:pPr>
            <w:r w:rsidRPr="005848E1">
              <w:rPr>
                <w:rFonts w:cstheme="minorHAnsi"/>
                <w:sz w:val="18"/>
                <w:szCs w:val="18"/>
              </w:rPr>
              <w:t>23.2%</w:t>
            </w:r>
          </w:p>
        </w:tc>
      </w:tr>
      <w:tr w:rsidR="008D4C37" w:rsidRPr="005848E1" w14:paraId="3D27BF73" w14:textId="77777777" w:rsidTr="008D4C37">
        <w:trPr>
          <w:trHeight w:val="288"/>
        </w:trPr>
        <w:tc>
          <w:tcPr>
            <w:tcW w:w="502" w:type="dxa"/>
          </w:tcPr>
          <w:p w14:paraId="0B5E91B8" w14:textId="58DE0497" w:rsidR="008D4C37" w:rsidRPr="005848E1" w:rsidRDefault="008D4C37" w:rsidP="008D4C37">
            <w:pPr>
              <w:jc w:val="center"/>
              <w:rPr>
                <w:rFonts w:cstheme="minorHAnsi"/>
                <w:sz w:val="18"/>
                <w:szCs w:val="18"/>
              </w:rPr>
            </w:pPr>
            <w:r w:rsidRPr="005848E1">
              <w:rPr>
                <w:rFonts w:cstheme="minorHAnsi"/>
                <w:sz w:val="18"/>
                <w:szCs w:val="18"/>
              </w:rPr>
              <w:t>48</w:t>
            </w:r>
          </w:p>
        </w:tc>
        <w:tc>
          <w:tcPr>
            <w:tcW w:w="1131" w:type="dxa"/>
            <w:noWrap/>
            <w:hideMark/>
          </w:tcPr>
          <w:p w14:paraId="4608FD0F" w14:textId="77777777" w:rsidR="008D4C37" w:rsidRPr="005848E1" w:rsidRDefault="008D4C37" w:rsidP="008D4C37">
            <w:pPr>
              <w:jc w:val="center"/>
              <w:rPr>
                <w:rFonts w:cstheme="minorHAnsi"/>
                <w:sz w:val="18"/>
                <w:szCs w:val="18"/>
              </w:rPr>
            </w:pPr>
            <w:r w:rsidRPr="005848E1">
              <w:rPr>
                <w:rFonts w:cstheme="minorHAnsi"/>
                <w:sz w:val="18"/>
                <w:szCs w:val="18"/>
              </w:rPr>
              <w:t>Kandava</w:t>
            </w:r>
          </w:p>
        </w:tc>
        <w:tc>
          <w:tcPr>
            <w:tcW w:w="1132" w:type="dxa"/>
            <w:noWrap/>
            <w:hideMark/>
          </w:tcPr>
          <w:p w14:paraId="61E111A6" w14:textId="77777777" w:rsidR="008D4C37" w:rsidRPr="005848E1" w:rsidRDefault="008D4C37" w:rsidP="008D4C37">
            <w:pPr>
              <w:jc w:val="center"/>
              <w:rPr>
                <w:rFonts w:cstheme="minorHAnsi"/>
                <w:sz w:val="18"/>
                <w:szCs w:val="18"/>
              </w:rPr>
            </w:pPr>
            <w:r w:rsidRPr="005848E1">
              <w:rPr>
                <w:rFonts w:cstheme="minorHAnsi"/>
                <w:sz w:val="18"/>
                <w:szCs w:val="18"/>
              </w:rPr>
              <w:t>3585</w:t>
            </w:r>
          </w:p>
        </w:tc>
        <w:tc>
          <w:tcPr>
            <w:tcW w:w="1131" w:type="dxa"/>
            <w:noWrap/>
            <w:hideMark/>
          </w:tcPr>
          <w:p w14:paraId="126EE80C" w14:textId="77777777" w:rsidR="008D4C37" w:rsidRPr="005848E1" w:rsidRDefault="008D4C37" w:rsidP="008D4C37">
            <w:pPr>
              <w:jc w:val="center"/>
              <w:rPr>
                <w:rFonts w:cstheme="minorHAnsi"/>
                <w:sz w:val="18"/>
                <w:szCs w:val="18"/>
              </w:rPr>
            </w:pPr>
            <w:r w:rsidRPr="005848E1">
              <w:rPr>
                <w:rFonts w:cstheme="minorHAnsi"/>
                <w:sz w:val="18"/>
                <w:szCs w:val="18"/>
              </w:rPr>
              <w:t>2437</w:t>
            </w:r>
          </w:p>
        </w:tc>
        <w:tc>
          <w:tcPr>
            <w:tcW w:w="1132" w:type="dxa"/>
            <w:noWrap/>
            <w:hideMark/>
          </w:tcPr>
          <w:p w14:paraId="43C8C690" w14:textId="77777777" w:rsidR="008D4C37" w:rsidRPr="005848E1" w:rsidRDefault="008D4C37" w:rsidP="008D4C37">
            <w:pPr>
              <w:jc w:val="center"/>
              <w:rPr>
                <w:rFonts w:cstheme="minorHAnsi"/>
                <w:sz w:val="18"/>
                <w:szCs w:val="18"/>
              </w:rPr>
            </w:pPr>
            <w:r w:rsidRPr="005848E1">
              <w:rPr>
                <w:rFonts w:cstheme="minorHAnsi"/>
                <w:sz w:val="18"/>
                <w:szCs w:val="18"/>
              </w:rPr>
              <w:t>72560</w:t>
            </w:r>
          </w:p>
        </w:tc>
        <w:tc>
          <w:tcPr>
            <w:tcW w:w="1132" w:type="dxa"/>
            <w:noWrap/>
            <w:hideMark/>
          </w:tcPr>
          <w:p w14:paraId="0876509E"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3DFF69C2" w14:textId="77777777" w:rsidR="008D4C37" w:rsidRPr="005848E1" w:rsidRDefault="008D4C37" w:rsidP="008D4C37">
            <w:pPr>
              <w:jc w:val="center"/>
              <w:rPr>
                <w:rFonts w:cstheme="minorHAnsi"/>
                <w:sz w:val="18"/>
                <w:szCs w:val="18"/>
              </w:rPr>
            </w:pPr>
            <w:r w:rsidRPr="005848E1">
              <w:rPr>
                <w:rFonts w:cstheme="minorHAnsi"/>
                <w:sz w:val="18"/>
                <w:szCs w:val="18"/>
              </w:rPr>
              <w:t>187515</w:t>
            </w:r>
          </w:p>
        </w:tc>
        <w:tc>
          <w:tcPr>
            <w:tcW w:w="1132" w:type="dxa"/>
            <w:noWrap/>
            <w:hideMark/>
          </w:tcPr>
          <w:p w14:paraId="0A88FF56" w14:textId="77777777" w:rsidR="008D4C37" w:rsidRPr="005848E1" w:rsidRDefault="008D4C37" w:rsidP="008D4C37">
            <w:pPr>
              <w:jc w:val="center"/>
              <w:rPr>
                <w:rFonts w:cstheme="minorHAnsi"/>
                <w:sz w:val="18"/>
                <w:szCs w:val="18"/>
              </w:rPr>
            </w:pPr>
            <w:r w:rsidRPr="005848E1">
              <w:rPr>
                <w:rFonts w:cstheme="minorHAnsi"/>
                <w:sz w:val="18"/>
                <w:szCs w:val="18"/>
              </w:rPr>
              <w:t>81.6</w:t>
            </w:r>
          </w:p>
        </w:tc>
        <w:tc>
          <w:tcPr>
            <w:tcW w:w="1022" w:type="dxa"/>
            <w:noWrap/>
            <w:hideMark/>
          </w:tcPr>
          <w:p w14:paraId="44B84123" w14:textId="77777777" w:rsidR="008D4C37" w:rsidRPr="005848E1" w:rsidRDefault="008D4C37" w:rsidP="008D4C37">
            <w:pPr>
              <w:jc w:val="center"/>
              <w:rPr>
                <w:rFonts w:cstheme="minorHAnsi"/>
                <w:sz w:val="18"/>
                <w:szCs w:val="18"/>
              </w:rPr>
            </w:pPr>
            <w:r w:rsidRPr="005848E1">
              <w:rPr>
                <w:rFonts w:cstheme="minorHAnsi"/>
                <w:sz w:val="18"/>
                <w:szCs w:val="18"/>
              </w:rPr>
              <w:t>514</w:t>
            </w:r>
          </w:p>
        </w:tc>
        <w:tc>
          <w:tcPr>
            <w:tcW w:w="1241" w:type="dxa"/>
            <w:noWrap/>
            <w:hideMark/>
          </w:tcPr>
          <w:p w14:paraId="6BA7ACB6" w14:textId="77777777" w:rsidR="008D4C37" w:rsidRPr="005848E1" w:rsidRDefault="008D4C37" w:rsidP="008D4C37">
            <w:pPr>
              <w:jc w:val="center"/>
              <w:rPr>
                <w:rFonts w:cstheme="minorHAnsi"/>
                <w:sz w:val="18"/>
                <w:szCs w:val="18"/>
              </w:rPr>
            </w:pPr>
            <w:r w:rsidRPr="005848E1">
              <w:rPr>
                <w:rFonts w:cstheme="minorHAnsi"/>
                <w:sz w:val="18"/>
                <w:szCs w:val="18"/>
              </w:rPr>
              <w:t>607</w:t>
            </w:r>
          </w:p>
        </w:tc>
        <w:tc>
          <w:tcPr>
            <w:tcW w:w="1132" w:type="dxa"/>
            <w:vAlign w:val="bottom"/>
          </w:tcPr>
          <w:p w14:paraId="6F7FAB70" w14:textId="576437AB" w:rsidR="008D4C37" w:rsidRPr="005848E1" w:rsidRDefault="008D4C37" w:rsidP="008D4C37">
            <w:pPr>
              <w:jc w:val="center"/>
              <w:rPr>
                <w:rFonts w:cstheme="minorHAnsi"/>
                <w:sz w:val="18"/>
                <w:szCs w:val="18"/>
              </w:rPr>
            </w:pPr>
            <w:r w:rsidRPr="005848E1">
              <w:rPr>
                <w:rFonts w:cstheme="minorHAnsi"/>
                <w:color w:val="000000"/>
                <w:sz w:val="18"/>
              </w:rPr>
              <w:t>800</w:t>
            </w:r>
          </w:p>
        </w:tc>
        <w:tc>
          <w:tcPr>
            <w:tcW w:w="1132" w:type="dxa"/>
            <w:noWrap/>
            <w:hideMark/>
          </w:tcPr>
          <w:p w14:paraId="1A99A985" w14:textId="7B57B9CB" w:rsidR="008D4C37" w:rsidRPr="005848E1" w:rsidRDefault="008D4C37" w:rsidP="008D4C37">
            <w:pPr>
              <w:jc w:val="center"/>
              <w:rPr>
                <w:rFonts w:cstheme="minorHAnsi"/>
                <w:sz w:val="18"/>
                <w:szCs w:val="18"/>
              </w:rPr>
            </w:pPr>
            <w:r w:rsidRPr="005848E1">
              <w:rPr>
                <w:rFonts w:cstheme="minorHAnsi"/>
                <w:sz w:val="18"/>
                <w:szCs w:val="18"/>
              </w:rPr>
              <w:t>64.2%</w:t>
            </w:r>
          </w:p>
        </w:tc>
        <w:tc>
          <w:tcPr>
            <w:tcW w:w="1132" w:type="dxa"/>
            <w:noWrap/>
            <w:hideMark/>
          </w:tcPr>
          <w:p w14:paraId="14092045" w14:textId="77777777" w:rsidR="008D4C37" w:rsidRPr="005848E1" w:rsidRDefault="008D4C37" w:rsidP="008D4C37">
            <w:pPr>
              <w:jc w:val="center"/>
              <w:rPr>
                <w:rFonts w:cstheme="minorHAnsi"/>
                <w:sz w:val="18"/>
                <w:szCs w:val="18"/>
              </w:rPr>
            </w:pPr>
            <w:r w:rsidRPr="005848E1">
              <w:rPr>
                <w:rFonts w:cstheme="minorHAnsi"/>
                <w:sz w:val="18"/>
                <w:szCs w:val="18"/>
              </w:rPr>
              <w:t>75.9%</w:t>
            </w:r>
          </w:p>
        </w:tc>
      </w:tr>
      <w:tr w:rsidR="008D4C37" w:rsidRPr="005848E1" w14:paraId="0C46989A" w14:textId="77777777" w:rsidTr="008D4C37">
        <w:trPr>
          <w:trHeight w:val="288"/>
        </w:trPr>
        <w:tc>
          <w:tcPr>
            <w:tcW w:w="502" w:type="dxa"/>
          </w:tcPr>
          <w:p w14:paraId="38E86416" w14:textId="5863021A" w:rsidR="008D4C37" w:rsidRPr="005848E1" w:rsidRDefault="008D4C37" w:rsidP="008D4C37">
            <w:pPr>
              <w:jc w:val="center"/>
              <w:rPr>
                <w:rFonts w:cstheme="minorHAnsi"/>
                <w:sz w:val="18"/>
                <w:szCs w:val="18"/>
              </w:rPr>
            </w:pPr>
            <w:r w:rsidRPr="005848E1">
              <w:rPr>
                <w:rFonts w:cstheme="minorHAnsi"/>
                <w:sz w:val="18"/>
                <w:szCs w:val="18"/>
              </w:rPr>
              <w:t>49</w:t>
            </w:r>
          </w:p>
        </w:tc>
        <w:tc>
          <w:tcPr>
            <w:tcW w:w="1131" w:type="dxa"/>
            <w:noWrap/>
            <w:hideMark/>
          </w:tcPr>
          <w:p w14:paraId="46547A81" w14:textId="77777777" w:rsidR="008D4C37" w:rsidRPr="005848E1" w:rsidRDefault="008D4C37" w:rsidP="008D4C37">
            <w:pPr>
              <w:jc w:val="center"/>
              <w:rPr>
                <w:rFonts w:cstheme="minorHAnsi"/>
                <w:sz w:val="18"/>
                <w:szCs w:val="18"/>
              </w:rPr>
            </w:pPr>
            <w:r w:rsidRPr="005848E1">
              <w:rPr>
                <w:rFonts w:cstheme="minorHAnsi"/>
                <w:sz w:val="18"/>
                <w:szCs w:val="18"/>
              </w:rPr>
              <w:t>Kārsava</w:t>
            </w:r>
          </w:p>
        </w:tc>
        <w:tc>
          <w:tcPr>
            <w:tcW w:w="1132" w:type="dxa"/>
            <w:noWrap/>
            <w:hideMark/>
          </w:tcPr>
          <w:p w14:paraId="31EC90E3" w14:textId="77777777" w:rsidR="008D4C37" w:rsidRPr="005848E1" w:rsidRDefault="008D4C37" w:rsidP="008D4C37">
            <w:pPr>
              <w:jc w:val="center"/>
              <w:rPr>
                <w:rFonts w:cstheme="minorHAnsi"/>
                <w:sz w:val="18"/>
                <w:szCs w:val="18"/>
              </w:rPr>
            </w:pPr>
            <w:r w:rsidRPr="005848E1">
              <w:rPr>
                <w:rFonts w:cstheme="minorHAnsi"/>
                <w:sz w:val="18"/>
                <w:szCs w:val="18"/>
              </w:rPr>
              <w:t>2077</w:t>
            </w:r>
          </w:p>
        </w:tc>
        <w:tc>
          <w:tcPr>
            <w:tcW w:w="1131" w:type="dxa"/>
            <w:noWrap/>
            <w:hideMark/>
          </w:tcPr>
          <w:p w14:paraId="5B7F2F20" w14:textId="77777777" w:rsidR="008D4C37" w:rsidRPr="005848E1" w:rsidRDefault="008D4C37" w:rsidP="008D4C37">
            <w:pPr>
              <w:jc w:val="center"/>
              <w:rPr>
                <w:rFonts w:cstheme="minorHAnsi"/>
                <w:sz w:val="18"/>
                <w:szCs w:val="18"/>
              </w:rPr>
            </w:pPr>
            <w:r w:rsidRPr="005848E1">
              <w:rPr>
                <w:rFonts w:cstheme="minorHAnsi"/>
                <w:sz w:val="18"/>
                <w:szCs w:val="18"/>
              </w:rPr>
              <w:t>972</w:t>
            </w:r>
          </w:p>
        </w:tc>
        <w:tc>
          <w:tcPr>
            <w:tcW w:w="1132" w:type="dxa"/>
            <w:noWrap/>
            <w:hideMark/>
          </w:tcPr>
          <w:p w14:paraId="393FD696" w14:textId="77777777" w:rsidR="008D4C37" w:rsidRPr="005848E1" w:rsidRDefault="008D4C37" w:rsidP="008D4C37">
            <w:pPr>
              <w:jc w:val="center"/>
              <w:rPr>
                <w:rFonts w:cstheme="minorHAnsi"/>
                <w:sz w:val="18"/>
                <w:szCs w:val="18"/>
              </w:rPr>
            </w:pPr>
            <w:r w:rsidRPr="005848E1">
              <w:rPr>
                <w:rFonts w:cstheme="minorHAnsi"/>
                <w:sz w:val="18"/>
                <w:szCs w:val="18"/>
              </w:rPr>
              <w:t>25560</w:t>
            </w:r>
          </w:p>
        </w:tc>
        <w:tc>
          <w:tcPr>
            <w:tcW w:w="1132" w:type="dxa"/>
            <w:noWrap/>
            <w:hideMark/>
          </w:tcPr>
          <w:p w14:paraId="61180AE9"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7267855A" w14:textId="77777777" w:rsidR="008D4C37" w:rsidRPr="005848E1" w:rsidRDefault="008D4C37" w:rsidP="008D4C37">
            <w:pPr>
              <w:jc w:val="center"/>
              <w:rPr>
                <w:rFonts w:cstheme="minorHAnsi"/>
                <w:sz w:val="18"/>
                <w:szCs w:val="18"/>
              </w:rPr>
            </w:pPr>
            <w:r w:rsidRPr="005848E1">
              <w:rPr>
                <w:rFonts w:cstheme="minorHAnsi"/>
                <w:sz w:val="18"/>
                <w:szCs w:val="18"/>
              </w:rPr>
              <w:t>35895</w:t>
            </w:r>
          </w:p>
        </w:tc>
        <w:tc>
          <w:tcPr>
            <w:tcW w:w="1132" w:type="dxa"/>
            <w:noWrap/>
            <w:hideMark/>
          </w:tcPr>
          <w:p w14:paraId="0873BF71" w14:textId="77777777" w:rsidR="008D4C37" w:rsidRPr="005848E1" w:rsidRDefault="008D4C37" w:rsidP="008D4C37">
            <w:pPr>
              <w:jc w:val="center"/>
              <w:rPr>
                <w:rFonts w:cstheme="minorHAnsi"/>
                <w:sz w:val="18"/>
                <w:szCs w:val="18"/>
              </w:rPr>
            </w:pPr>
            <w:r w:rsidRPr="005848E1">
              <w:rPr>
                <w:rFonts w:cstheme="minorHAnsi"/>
                <w:sz w:val="18"/>
                <w:szCs w:val="18"/>
              </w:rPr>
              <w:t>72.0</w:t>
            </w:r>
          </w:p>
        </w:tc>
        <w:tc>
          <w:tcPr>
            <w:tcW w:w="1022" w:type="dxa"/>
            <w:noWrap/>
            <w:hideMark/>
          </w:tcPr>
          <w:p w14:paraId="5B83FB56" w14:textId="77777777" w:rsidR="008D4C37" w:rsidRPr="005848E1" w:rsidRDefault="008D4C37" w:rsidP="008D4C37">
            <w:pPr>
              <w:jc w:val="center"/>
              <w:rPr>
                <w:rFonts w:cstheme="minorHAnsi"/>
                <w:sz w:val="18"/>
                <w:szCs w:val="18"/>
              </w:rPr>
            </w:pPr>
            <w:r w:rsidRPr="005848E1">
              <w:rPr>
                <w:rFonts w:cstheme="minorHAnsi"/>
                <w:sz w:val="18"/>
                <w:szCs w:val="18"/>
              </w:rPr>
              <w:t>98</w:t>
            </w:r>
          </w:p>
        </w:tc>
        <w:tc>
          <w:tcPr>
            <w:tcW w:w="1241" w:type="dxa"/>
            <w:noWrap/>
            <w:hideMark/>
          </w:tcPr>
          <w:p w14:paraId="714DEF4D" w14:textId="77777777" w:rsidR="008D4C37" w:rsidRPr="005848E1" w:rsidRDefault="008D4C37" w:rsidP="008D4C37">
            <w:pPr>
              <w:jc w:val="center"/>
              <w:rPr>
                <w:rFonts w:cstheme="minorHAnsi"/>
                <w:sz w:val="18"/>
                <w:szCs w:val="18"/>
              </w:rPr>
            </w:pPr>
            <w:r w:rsidRPr="005848E1">
              <w:rPr>
                <w:rFonts w:cstheme="minorHAnsi"/>
                <w:sz w:val="18"/>
                <w:szCs w:val="18"/>
              </w:rPr>
              <w:t>178</w:t>
            </w:r>
          </w:p>
        </w:tc>
        <w:tc>
          <w:tcPr>
            <w:tcW w:w="1132" w:type="dxa"/>
            <w:vAlign w:val="bottom"/>
          </w:tcPr>
          <w:p w14:paraId="3DAF1B4E" w14:textId="3AB875C9" w:rsidR="008D4C37" w:rsidRPr="005848E1" w:rsidRDefault="008D4C37" w:rsidP="008D4C37">
            <w:pPr>
              <w:jc w:val="center"/>
              <w:rPr>
                <w:rFonts w:cstheme="minorHAnsi"/>
                <w:sz w:val="18"/>
                <w:szCs w:val="18"/>
              </w:rPr>
            </w:pPr>
            <w:r w:rsidRPr="005848E1">
              <w:rPr>
                <w:rFonts w:cstheme="minorHAnsi"/>
                <w:color w:val="000000"/>
                <w:sz w:val="18"/>
              </w:rPr>
              <w:t>400</w:t>
            </w:r>
          </w:p>
        </w:tc>
        <w:tc>
          <w:tcPr>
            <w:tcW w:w="1132" w:type="dxa"/>
            <w:noWrap/>
            <w:hideMark/>
          </w:tcPr>
          <w:p w14:paraId="55E24DBD" w14:textId="0FE0C9EC" w:rsidR="008D4C37" w:rsidRPr="005848E1" w:rsidRDefault="008D4C37" w:rsidP="008D4C37">
            <w:pPr>
              <w:jc w:val="center"/>
              <w:rPr>
                <w:rFonts w:cstheme="minorHAnsi"/>
                <w:sz w:val="18"/>
                <w:szCs w:val="18"/>
              </w:rPr>
            </w:pPr>
            <w:r w:rsidRPr="005848E1">
              <w:rPr>
                <w:rFonts w:cstheme="minorHAnsi"/>
                <w:sz w:val="18"/>
                <w:szCs w:val="18"/>
              </w:rPr>
              <w:t>24.6%</w:t>
            </w:r>
          </w:p>
        </w:tc>
        <w:tc>
          <w:tcPr>
            <w:tcW w:w="1132" w:type="dxa"/>
            <w:noWrap/>
            <w:hideMark/>
          </w:tcPr>
          <w:p w14:paraId="65CD33BC" w14:textId="77777777" w:rsidR="008D4C37" w:rsidRPr="005848E1" w:rsidRDefault="008D4C37" w:rsidP="008D4C37">
            <w:pPr>
              <w:jc w:val="center"/>
              <w:rPr>
                <w:rFonts w:cstheme="minorHAnsi"/>
                <w:sz w:val="18"/>
                <w:szCs w:val="18"/>
              </w:rPr>
            </w:pPr>
            <w:r w:rsidRPr="005848E1">
              <w:rPr>
                <w:rFonts w:cstheme="minorHAnsi"/>
                <w:sz w:val="18"/>
                <w:szCs w:val="18"/>
              </w:rPr>
              <w:t>44.5%</w:t>
            </w:r>
          </w:p>
        </w:tc>
      </w:tr>
      <w:tr w:rsidR="008D4C37" w:rsidRPr="005848E1" w14:paraId="6EC30A43" w14:textId="77777777" w:rsidTr="008D4C37">
        <w:trPr>
          <w:trHeight w:val="288"/>
        </w:trPr>
        <w:tc>
          <w:tcPr>
            <w:tcW w:w="502" w:type="dxa"/>
          </w:tcPr>
          <w:p w14:paraId="0B59159A" w14:textId="695472D7" w:rsidR="008D4C37" w:rsidRPr="005848E1" w:rsidRDefault="008D4C37" w:rsidP="008D4C37">
            <w:pPr>
              <w:jc w:val="center"/>
              <w:rPr>
                <w:rFonts w:cstheme="minorHAnsi"/>
                <w:sz w:val="18"/>
                <w:szCs w:val="18"/>
              </w:rPr>
            </w:pPr>
            <w:r w:rsidRPr="005848E1">
              <w:rPr>
                <w:rFonts w:cstheme="minorHAnsi"/>
                <w:sz w:val="18"/>
                <w:szCs w:val="18"/>
              </w:rPr>
              <w:t>50</w:t>
            </w:r>
          </w:p>
        </w:tc>
        <w:tc>
          <w:tcPr>
            <w:tcW w:w="1131" w:type="dxa"/>
            <w:noWrap/>
            <w:hideMark/>
          </w:tcPr>
          <w:p w14:paraId="739E7D9F" w14:textId="77777777" w:rsidR="008D4C37" w:rsidRPr="005848E1" w:rsidRDefault="008D4C37" w:rsidP="008D4C37">
            <w:pPr>
              <w:jc w:val="center"/>
              <w:rPr>
                <w:rFonts w:cstheme="minorHAnsi"/>
                <w:sz w:val="18"/>
                <w:szCs w:val="18"/>
              </w:rPr>
            </w:pPr>
            <w:r w:rsidRPr="005848E1">
              <w:rPr>
                <w:rFonts w:cstheme="minorHAnsi"/>
                <w:sz w:val="18"/>
                <w:szCs w:val="18"/>
              </w:rPr>
              <w:t>Ķegums</w:t>
            </w:r>
          </w:p>
        </w:tc>
        <w:tc>
          <w:tcPr>
            <w:tcW w:w="1132" w:type="dxa"/>
            <w:noWrap/>
            <w:hideMark/>
          </w:tcPr>
          <w:p w14:paraId="2246444F" w14:textId="77777777" w:rsidR="008D4C37" w:rsidRPr="005848E1" w:rsidRDefault="008D4C37" w:rsidP="008D4C37">
            <w:pPr>
              <w:jc w:val="center"/>
              <w:rPr>
                <w:rFonts w:cstheme="minorHAnsi"/>
                <w:sz w:val="18"/>
                <w:szCs w:val="18"/>
              </w:rPr>
            </w:pPr>
            <w:r w:rsidRPr="005848E1">
              <w:rPr>
                <w:rFonts w:cstheme="minorHAnsi"/>
                <w:sz w:val="18"/>
                <w:szCs w:val="18"/>
              </w:rPr>
              <w:t>2159</w:t>
            </w:r>
          </w:p>
        </w:tc>
        <w:tc>
          <w:tcPr>
            <w:tcW w:w="1131" w:type="dxa"/>
            <w:noWrap/>
            <w:hideMark/>
          </w:tcPr>
          <w:p w14:paraId="7CB754CD" w14:textId="77777777" w:rsidR="008D4C37" w:rsidRPr="005848E1" w:rsidRDefault="008D4C37" w:rsidP="008D4C37">
            <w:pPr>
              <w:jc w:val="center"/>
              <w:rPr>
                <w:rFonts w:cstheme="minorHAnsi"/>
                <w:sz w:val="18"/>
                <w:szCs w:val="18"/>
              </w:rPr>
            </w:pPr>
            <w:r w:rsidRPr="005848E1">
              <w:rPr>
                <w:rFonts w:cstheme="minorHAnsi"/>
                <w:sz w:val="18"/>
                <w:szCs w:val="18"/>
              </w:rPr>
              <w:t>1353</w:t>
            </w:r>
          </w:p>
        </w:tc>
        <w:tc>
          <w:tcPr>
            <w:tcW w:w="1132" w:type="dxa"/>
            <w:noWrap/>
            <w:hideMark/>
          </w:tcPr>
          <w:p w14:paraId="203D2EF7" w14:textId="77777777" w:rsidR="008D4C37" w:rsidRPr="005848E1" w:rsidRDefault="008D4C37" w:rsidP="008D4C37">
            <w:pPr>
              <w:jc w:val="center"/>
              <w:rPr>
                <w:rFonts w:cstheme="minorHAnsi"/>
                <w:sz w:val="18"/>
                <w:szCs w:val="18"/>
              </w:rPr>
            </w:pPr>
            <w:r w:rsidRPr="005848E1">
              <w:rPr>
                <w:rFonts w:cstheme="minorHAnsi"/>
                <w:sz w:val="18"/>
                <w:szCs w:val="18"/>
              </w:rPr>
              <w:t>40300</w:t>
            </w:r>
          </w:p>
        </w:tc>
        <w:tc>
          <w:tcPr>
            <w:tcW w:w="1132" w:type="dxa"/>
            <w:noWrap/>
            <w:hideMark/>
          </w:tcPr>
          <w:p w14:paraId="663F822F"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2D7237B7" w14:textId="77777777" w:rsidR="008D4C37" w:rsidRPr="005848E1" w:rsidRDefault="008D4C37" w:rsidP="008D4C37">
            <w:pPr>
              <w:jc w:val="center"/>
              <w:rPr>
                <w:rFonts w:cstheme="minorHAnsi"/>
                <w:sz w:val="18"/>
                <w:szCs w:val="18"/>
              </w:rPr>
            </w:pPr>
            <w:r w:rsidRPr="005848E1">
              <w:rPr>
                <w:rFonts w:cstheme="minorHAnsi"/>
                <w:sz w:val="18"/>
                <w:szCs w:val="18"/>
              </w:rPr>
              <w:t>105000</w:t>
            </w:r>
          </w:p>
        </w:tc>
        <w:tc>
          <w:tcPr>
            <w:tcW w:w="1132" w:type="dxa"/>
            <w:noWrap/>
            <w:hideMark/>
          </w:tcPr>
          <w:p w14:paraId="11D03DE0" w14:textId="77777777" w:rsidR="008D4C37" w:rsidRPr="005848E1" w:rsidRDefault="008D4C37" w:rsidP="008D4C37">
            <w:pPr>
              <w:jc w:val="center"/>
              <w:rPr>
                <w:rFonts w:cstheme="minorHAnsi"/>
                <w:sz w:val="18"/>
                <w:szCs w:val="18"/>
              </w:rPr>
            </w:pPr>
            <w:r w:rsidRPr="005848E1">
              <w:rPr>
                <w:rFonts w:cstheme="minorHAnsi"/>
                <w:sz w:val="18"/>
                <w:szCs w:val="18"/>
              </w:rPr>
              <w:t>81.6</w:t>
            </w:r>
          </w:p>
        </w:tc>
        <w:tc>
          <w:tcPr>
            <w:tcW w:w="1022" w:type="dxa"/>
            <w:noWrap/>
            <w:hideMark/>
          </w:tcPr>
          <w:p w14:paraId="7CE27E68" w14:textId="77777777" w:rsidR="008D4C37" w:rsidRPr="005848E1" w:rsidRDefault="008D4C37" w:rsidP="008D4C37">
            <w:pPr>
              <w:jc w:val="center"/>
              <w:rPr>
                <w:rFonts w:cstheme="minorHAnsi"/>
                <w:sz w:val="18"/>
                <w:szCs w:val="18"/>
              </w:rPr>
            </w:pPr>
            <w:r w:rsidRPr="005848E1">
              <w:rPr>
                <w:rFonts w:cstheme="minorHAnsi"/>
                <w:sz w:val="18"/>
                <w:szCs w:val="18"/>
              </w:rPr>
              <w:t>288</w:t>
            </w:r>
          </w:p>
        </w:tc>
        <w:tc>
          <w:tcPr>
            <w:tcW w:w="1241" w:type="dxa"/>
            <w:noWrap/>
            <w:hideMark/>
          </w:tcPr>
          <w:p w14:paraId="1818594A" w14:textId="77777777" w:rsidR="008D4C37" w:rsidRPr="005848E1" w:rsidRDefault="008D4C37" w:rsidP="008D4C37">
            <w:pPr>
              <w:jc w:val="center"/>
              <w:rPr>
                <w:rFonts w:cstheme="minorHAnsi"/>
                <w:sz w:val="18"/>
                <w:szCs w:val="18"/>
              </w:rPr>
            </w:pPr>
            <w:r w:rsidRPr="005848E1">
              <w:rPr>
                <w:rFonts w:cstheme="minorHAnsi"/>
                <w:sz w:val="18"/>
                <w:szCs w:val="18"/>
              </w:rPr>
              <w:t>353</w:t>
            </w:r>
          </w:p>
        </w:tc>
        <w:tc>
          <w:tcPr>
            <w:tcW w:w="1132" w:type="dxa"/>
            <w:vAlign w:val="bottom"/>
          </w:tcPr>
          <w:p w14:paraId="72B0FBD6" w14:textId="518B719E" w:rsidR="008D4C37" w:rsidRPr="005848E1" w:rsidRDefault="008D4C37" w:rsidP="008D4C37">
            <w:pPr>
              <w:jc w:val="center"/>
              <w:rPr>
                <w:rFonts w:cstheme="minorHAnsi"/>
                <w:sz w:val="18"/>
                <w:szCs w:val="18"/>
              </w:rPr>
            </w:pPr>
            <w:r w:rsidRPr="005848E1">
              <w:rPr>
                <w:rFonts w:cstheme="minorHAnsi"/>
                <w:color w:val="000000"/>
                <w:sz w:val="18"/>
              </w:rPr>
              <w:t>500</w:t>
            </w:r>
          </w:p>
        </w:tc>
        <w:tc>
          <w:tcPr>
            <w:tcW w:w="1132" w:type="dxa"/>
            <w:noWrap/>
            <w:hideMark/>
          </w:tcPr>
          <w:p w14:paraId="792628F2" w14:textId="01B75E80" w:rsidR="008D4C37" w:rsidRPr="005848E1" w:rsidRDefault="008D4C37" w:rsidP="008D4C37">
            <w:pPr>
              <w:jc w:val="center"/>
              <w:rPr>
                <w:rFonts w:cstheme="minorHAnsi"/>
                <w:sz w:val="18"/>
                <w:szCs w:val="18"/>
              </w:rPr>
            </w:pPr>
            <w:r w:rsidRPr="005848E1">
              <w:rPr>
                <w:rFonts w:cstheme="minorHAnsi"/>
                <w:sz w:val="18"/>
                <w:szCs w:val="18"/>
              </w:rPr>
              <w:t>57.5%</w:t>
            </w:r>
          </w:p>
        </w:tc>
        <w:tc>
          <w:tcPr>
            <w:tcW w:w="1132" w:type="dxa"/>
            <w:noWrap/>
            <w:hideMark/>
          </w:tcPr>
          <w:p w14:paraId="47FDCD8A" w14:textId="77777777" w:rsidR="008D4C37" w:rsidRPr="005848E1" w:rsidRDefault="008D4C37" w:rsidP="008D4C37">
            <w:pPr>
              <w:jc w:val="center"/>
              <w:rPr>
                <w:rFonts w:cstheme="minorHAnsi"/>
                <w:sz w:val="18"/>
                <w:szCs w:val="18"/>
              </w:rPr>
            </w:pPr>
            <w:r w:rsidRPr="005848E1">
              <w:rPr>
                <w:rFonts w:cstheme="minorHAnsi"/>
                <w:sz w:val="18"/>
                <w:szCs w:val="18"/>
              </w:rPr>
              <w:t>70.7%</w:t>
            </w:r>
          </w:p>
        </w:tc>
      </w:tr>
      <w:tr w:rsidR="008D4C37" w:rsidRPr="005848E1" w14:paraId="685AE975" w14:textId="77777777" w:rsidTr="008D4C37">
        <w:trPr>
          <w:trHeight w:val="288"/>
        </w:trPr>
        <w:tc>
          <w:tcPr>
            <w:tcW w:w="502" w:type="dxa"/>
          </w:tcPr>
          <w:p w14:paraId="4B6D9218" w14:textId="67C68250" w:rsidR="008D4C37" w:rsidRPr="005848E1" w:rsidRDefault="008D4C37" w:rsidP="008D4C37">
            <w:pPr>
              <w:jc w:val="center"/>
              <w:rPr>
                <w:rFonts w:cstheme="minorHAnsi"/>
                <w:sz w:val="18"/>
                <w:szCs w:val="18"/>
              </w:rPr>
            </w:pPr>
            <w:r w:rsidRPr="005848E1">
              <w:rPr>
                <w:rFonts w:cstheme="minorHAnsi"/>
                <w:sz w:val="18"/>
                <w:szCs w:val="18"/>
              </w:rPr>
              <w:t>51</w:t>
            </w:r>
          </w:p>
        </w:tc>
        <w:tc>
          <w:tcPr>
            <w:tcW w:w="1131" w:type="dxa"/>
            <w:noWrap/>
            <w:hideMark/>
          </w:tcPr>
          <w:p w14:paraId="458A6FF8" w14:textId="77777777" w:rsidR="008D4C37" w:rsidRPr="005848E1" w:rsidRDefault="008D4C37" w:rsidP="008D4C37">
            <w:pPr>
              <w:jc w:val="center"/>
              <w:rPr>
                <w:rFonts w:cstheme="minorHAnsi"/>
                <w:sz w:val="18"/>
                <w:szCs w:val="18"/>
              </w:rPr>
            </w:pPr>
            <w:r w:rsidRPr="005848E1">
              <w:rPr>
                <w:rFonts w:cstheme="minorHAnsi"/>
                <w:sz w:val="18"/>
                <w:szCs w:val="18"/>
              </w:rPr>
              <w:t>Lielvārde</w:t>
            </w:r>
          </w:p>
        </w:tc>
        <w:tc>
          <w:tcPr>
            <w:tcW w:w="1132" w:type="dxa"/>
            <w:noWrap/>
            <w:hideMark/>
          </w:tcPr>
          <w:p w14:paraId="6AF66158" w14:textId="77777777" w:rsidR="008D4C37" w:rsidRPr="005848E1" w:rsidRDefault="008D4C37" w:rsidP="008D4C37">
            <w:pPr>
              <w:jc w:val="center"/>
              <w:rPr>
                <w:rFonts w:cstheme="minorHAnsi"/>
                <w:sz w:val="18"/>
                <w:szCs w:val="18"/>
              </w:rPr>
            </w:pPr>
            <w:r w:rsidRPr="005848E1">
              <w:rPr>
                <w:rFonts w:cstheme="minorHAnsi"/>
                <w:sz w:val="18"/>
                <w:szCs w:val="18"/>
              </w:rPr>
              <w:t>5672</w:t>
            </w:r>
          </w:p>
        </w:tc>
        <w:tc>
          <w:tcPr>
            <w:tcW w:w="1131" w:type="dxa"/>
            <w:noWrap/>
            <w:hideMark/>
          </w:tcPr>
          <w:p w14:paraId="09016E86" w14:textId="77777777" w:rsidR="008D4C37" w:rsidRPr="005848E1" w:rsidRDefault="008D4C37" w:rsidP="008D4C37">
            <w:pPr>
              <w:jc w:val="center"/>
              <w:rPr>
                <w:rFonts w:cstheme="minorHAnsi"/>
                <w:sz w:val="18"/>
                <w:szCs w:val="18"/>
              </w:rPr>
            </w:pPr>
            <w:r w:rsidRPr="005848E1">
              <w:rPr>
                <w:rFonts w:cstheme="minorHAnsi"/>
                <w:sz w:val="18"/>
                <w:szCs w:val="18"/>
              </w:rPr>
              <w:t>3517</w:t>
            </w:r>
          </w:p>
        </w:tc>
        <w:tc>
          <w:tcPr>
            <w:tcW w:w="1132" w:type="dxa"/>
            <w:noWrap/>
            <w:hideMark/>
          </w:tcPr>
          <w:p w14:paraId="16F9C068" w14:textId="77777777" w:rsidR="008D4C37" w:rsidRPr="005848E1" w:rsidRDefault="008D4C37" w:rsidP="008D4C37">
            <w:pPr>
              <w:jc w:val="center"/>
              <w:rPr>
                <w:rFonts w:cstheme="minorHAnsi"/>
                <w:sz w:val="18"/>
                <w:szCs w:val="18"/>
              </w:rPr>
            </w:pPr>
            <w:r w:rsidRPr="005848E1">
              <w:rPr>
                <w:rFonts w:cstheme="minorHAnsi"/>
                <w:sz w:val="18"/>
                <w:szCs w:val="18"/>
              </w:rPr>
              <w:t>145509</w:t>
            </w:r>
          </w:p>
        </w:tc>
        <w:tc>
          <w:tcPr>
            <w:tcW w:w="1132" w:type="dxa"/>
            <w:noWrap/>
            <w:hideMark/>
          </w:tcPr>
          <w:p w14:paraId="06571254"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5566CB00" w14:textId="77777777" w:rsidR="008D4C37" w:rsidRPr="005848E1" w:rsidRDefault="008D4C37" w:rsidP="008D4C37">
            <w:pPr>
              <w:jc w:val="center"/>
              <w:rPr>
                <w:rFonts w:cstheme="minorHAnsi"/>
                <w:sz w:val="18"/>
                <w:szCs w:val="18"/>
              </w:rPr>
            </w:pPr>
            <w:r w:rsidRPr="005848E1">
              <w:rPr>
                <w:rFonts w:cstheme="minorHAnsi"/>
                <w:sz w:val="18"/>
                <w:szCs w:val="18"/>
              </w:rPr>
              <w:t>272221</w:t>
            </w:r>
          </w:p>
        </w:tc>
        <w:tc>
          <w:tcPr>
            <w:tcW w:w="1132" w:type="dxa"/>
            <w:noWrap/>
            <w:hideMark/>
          </w:tcPr>
          <w:p w14:paraId="63869876" w14:textId="77777777" w:rsidR="008D4C37" w:rsidRPr="005848E1" w:rsidRDefault="008D4C37" w:rsidP="008D4C37">
            <w:pPr>
              <w:jc w:val="center"/>
              <w:rPr>
                <w:rFonts w:cstheme="minorHAnsi"/>
                <w:sz w:val="18"/>
                <w:szCs w:val="18"/>
              </w:rPr>
            </w:pPr>
            <w:r w:rsidRPr="005848E1">
              <w:rPr>
                <w:rFonts w:cstheme="minorHAnsi"/>
                <w:sz w:val="18"/>
                <w:szCs w:val="18"/>
              </w:rPr>
              <w:t>113.4</w:t>
            </w:r>
          </w:p>
        </w:tc>
        <w:tc>
          <w:tcPr>
            <w:tcW w:w="1022" w:type="dxa"/>
            <w:noWrap/>
            <w:hideMark/>
          </w:tcPr>
          <w:p w14:paraId="3D93E26D" w14:textId="77777777" w:rsidR="008D4C37" w:rsidRPr="005848E1" w:rsidRDefault="008D4C37" w:rsidP="008D4C37">
            <w:pPr>
              <w:jc w:val="center"/>
              <w:rPr>
                <w:rFonts w:cstheme="minorHAnsi"/>
                <w:sz w:val="18"/>
                <w:szCs w:val="18"/>
              </w:rPr>
            </w:pPr>
            <w:r w:rsidRPr="005848E1">
              <w:rPr>
                <w:rFonts w:cstheme="minorHAnsi"/>
                <w:sz w:val="18"/>
                <w:szCs w:val="18"/>
              </w:rPr>
              <w:t>746</w:t>
            </w:r>
          </w:p>
        </w:tc>
        <w:tc>
          <w:tcPr>
            <w:tcW w:w="1241" w:type="dxa"/>
            <w:noWrap/>
            <w:hideMark/>
          </w:tcPr>
          <w:p w14:paraId="6D62373A" w14:textId="77777777" w:rsidR="008D4C37" w:rsidRPr="005848E1" w:rsidRDefault="008D4C37" w:rsidP="008D4C37">
            <w:pPr>
              <w:jc w:val="center"/>
              <w:rPr>
                <w:rFonts w:cstheme="minorHAnsi"/>
                <w:sz w:val="18"/>
                <w:szCs w:val="18"/>
              </w:rPr>
            </w:pPr>
            <w:r w:rsidRPr="005848E1">
              <w:rPr>
                <w:rFonts w:cstheme="minorHAnsi"/>
                <w:sz w:val="18"/>
                <w:szCs w:val="18"/>
              </w:rPr>
              <w:t>990</w:t>
            </w:r>
          </w:p>
        </w:tc>
        <w:tc>
          <w:tcPr>
            <w:tcW w:w="1132" w:type="dxa"/>
            <w:vAlign w:val="bottom"/>
          </w:tcPr>
          <w:p w14:paraId="22AE76F5" w14:textId="6D928CD1" w:rsidR="008D4C37" w:rsidRPr="005848E1" w:rsidRDefault="008D4C37" w:rsidP="008D4C37">
            <w:pPr>
              <w:jc w:val="center"/>
              <w:rPr>
                <w:rFonts w:cstheme="minorHAnsi"/>
                <w:sz w:val="18"/>
                <w:szCs w:val="18"/>
              </w:rPr>
            </w:pPr>
            <w:r w:rsidRPr="005848E1">
              <w:rPr>
                <w:rFonts w:cstheme="minorHAnsi"/>
                <w:color w:val="000000"/>
                <w:sz w:val="18"/>
              </w:rPr>
              <w:t>4220</w:t>
            </w:r>
          </w:p>
        </w:tc>
        <w:tc>
          <w:tcPr>
            <w:tcW w:w="1132" w:type="dxa"/>
            <w:noWrap/>
            <w:hideMark/>
          </w:tcPr>
          <w:p w14:paraId="6BED9EC8" w14:textId="0ABA2873" w:rsidR="008D4C37" w:rsidRPr="005848E1" w:rsidRDefault="008D4C37" w:rsidP="008D4C37">
            <w:pPr>
              <w:jc w:val="center"/>
              <w:rPr>
                <w:rFonts w:cstheme="minorHAnsi"/>
                <w:sz w:val="18"/>
                <w:szCs w:val="18"/>
              </w:rPr>
            </w:pPr>
            <w:r w:rsidRPr="005848E1">
              <w:rPr>
                <w:rFonts w:cstheme="minorHAnsi"/>
                <w:sz w:val="18"/>
                <w:szCs w:val="18"/>
              </w:rPr>
              <w:t>17.7%</w:t>
            </w:r>
          </w:p>
        </w:tc>
        <w:tc>
          <w:tcPr>
            <w:tcW w:w="1132" w:type="dxa"/>
            <w:noWrap/>
            <w:hideMark/>
          </w:tcPr>
          <w:p w14:paraId="15F16275" w14:textId="77777777" w:rsidR="008D4C37" w:rsidRPr="005848E1" w:rsidRDefault="008D4C37" w:rsidP="008D4C37">
            <w:pPr>
              <w:jc w:val="center"/>
              <w:rPr>
                <w:rFonts w:cstheme="minorHAnsi"/>
                <w:sz w:val="18"/>
                <w:szCs w:val="18"/>
              </w:rPr>
            </w:pPr>
            <w:r w:rsidRPr="005848E1">
              <w:rPr>
                <w:rFonts w:cstheme="minorHAnsi"/>
                <w:sz w:val="18"/>
                <w:szCs w:val="18"/>
              </w:rPr>
              <w:t>23.5%</w:t>
            </w:r>
          </w:p>
        </w:tc>
      </w:tr>
      <w:tr w:rsidR="008D4C37" w:rsidRPr="005848E1" w14:paraId="77A5CFEF" w14:textId="77777777" w:rsidTr="008D4C37">
        <w:trPr>
          <w:trHeight w:val="288"/>
        </w:trPr>
        <w:tc>
          <w:tcPr>
            <w:tcW w:w="502" w:type="dxa"/>
          </w:tcPr>
          <w:p w14:paraId="02BB2E3C" w14:textId="45821998" w:rsidR="008D4C37" w:rsidRPr="005848E1" w:rsidRDefault="008D4C37" w:rsidP="008D4C37">
            <w:pPr>
              <w:jc w:val="center"/>
              <w:rPr>
                <w:rFonts w:cstheme="minorHAnsi"/>
                <w:sz w:val="18"/>
                <w:szCs w:val="18"/>
              </w:rPr>
            </w:pPr>
            <w:r w:rsidRPr="005848E1">
              <w:rPr>
                <w:rFonts w:cstheme="minorHAnsi"/>
                <w:sz w:val="18"/>
                <w:szCs w:val="18"/>
              </w:rPr>
              <w:t>52</w:t>
            </w:r>
          </w:p>
        </w:tc>
        <w:tc>
          <w:tcPr>
            <w:tcW w:w="1131" w:type="dxa"/>
            <w:noWrap/>
            <w:hideMark/>
          </w:tcPr>
          <w:p w14:paraId="61E96985" w14:textId="77777777" w:rsidR="008D4C37" w:rsidRPr="005848E1" w:rsidRDefault="008D4C37" w:rsidP="008D4C37">
            <w:pPr>
              <w:jc w:val="center"/>
              <w:rPr>
                <w:rFonts w:cstheme="minorHAnsi"/>
                <w:sz w:val="18"/>
                <w:szCs w:val="18"/>
              </w:rPr>
            </w:pPr>
            <w:r w:rsidRPr="005848E1">
              <w:rPr>
                <w:rFonts w:cstheme="minorHAnsi"/>
                <w:sz w:val="18"/>
                <w:szCs w:val="18"/>
              </w:rPr>
              <w:t>Liepa</w:t>
            </w:r>
          </w:p>
        </w:tc>
        <w:tc>
          <w:tcPr>
            <w:tcW w:w="1132" w:type="dxa"/>
            <w:noWrap/>
            <w:hideMark/>
          </w:tcPr>
          <w:p w14:paraId="5281F639" w14:textId="77777777" w:rsidR="008D4C37" w:rsidRPr="005848E1" w:rsidRDefault="008D4C37" w:rsidP="008D4C37">
            <w:pPr>
              <w:jc w:val="center"/>
              <w:rPr>
                <w:rFonts w:cstheme="minorHAnsi"/>
                <w:sz w:val="18"/>
                <w:szCs w:val="18"/>
              </w:rPr>
            </w:pPr>
            <w:r w:rsidRPr="005848E1">
              <w:rPr>
                <w:rFonts w:cstheme="minorHAnsi"/>
                <w:sz w:val="18"/>
                <w:szCs w:val="18"/>
              </w:rPr>
              <w:t>1954</w:t>
            </w:r>
          </w:p>
        </w:tc>
        <w:tc>
          <w:tcPr>
            <w:tcW w:w="1131" w:type="dxa"/>
            <w:noWrap/>
            <w:hideMark/>
          </w:tcPr>
          <w:p w14:paraId="5ECFD08E" w14:textId="77777777" w:rsidR="008D4C37" w:rsidRPr="005848E1" w:rsidRDefault="008D4C37" w:rsidP="008D4C37">
            <w:pPr>
              <w:jc w:val="center"/>
              <w:rPr>
                <w:rFonts w:cstheme="minorHAnsi"/>
                <w:sz w:val="18"/>
                <w:szCs w:val="18"/>
              </w:rPr>
            </w:pPr>
            <w:r w:rsidRPr="005848E1">
              <w:rPr>
                <w:rFonts w:cstheme="minorHAnsi"/>
                <w:sz w:val="18"/>
                <w:szCs w:val="18"/>
              </w:rPr>
              <w:t>1913</w:t>
            </w:r>
          </w:p>
        </w:tc>
        <w:tc>
          <w:tcPr>
            <w:tcW w:w="1132" w:type="dxa"/>
            <w:noWrap/>
            <w:hideMark/>
          </w:tcPr>
          <w:p w14:paraId="6580CE58" w14:textId="77777777" w:rsidR="008D4C37" w:rsidRPr="005848E1" w:rsidRDefault="008D4C37" w:rsidP="008D4C37">
            <w:pPr>
              <w:jc w:val="center"/>
              <w:rPr>
                <w:rFonts w:cstheme="minorHAnsi"/>
                <w:sz w:val="18"/>
                <w:szCs w:val="18"/>
              </w:rPr>
            </w:pPr>
            <w:r w:rsidRPr="005848E1">
              <w:rPr>
                <w:rFonts w:cstheme="minorHAnsi"/>
                <w:sz w:val="18"/>
                <w:szCs w:val="18"/>
              </w:rPr>
              <w:t>67802</w:t>
            </w:r>
          </w:p>
        </w:tc>
        <w:tc>
          <w:tcPr>
            <w:tcW w:w="1132" w:type="dxa"/>
            <w:noWrap/>
            <w:hideMark/>
          </w:tcPr>
          <w:p w14:paraId="1979025A"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525BFE40" w14:textId="77777777" w:rsidR="008D4C37" w:rsidRPr="005848E1" w:rsidRDefault="008D4C37" w:rsidP="008D4C37">
            <w:pPr>
              <w:jc w:val="center"/>
              <w:rPr>
                <w:rFonts w:cstheme="minorHAnsi"/>
                <w:sz w:val="18"/>
                <w:szCs w:val="18"/>
              </w:rPr>
            </w:pPr>
            <w:r w:rsidRPr="005848E1">
              <w:rPr>
                <w:rFonts w:cstheme="minorHAnsi"/>
                <w:sz w:val="18"/>
                <w:szCs w:val="18"/>
              </w:rPr>
              <w:t>80375</w:t>
            </w:r>
          </w:p>
        </w:tc>
        <w:tc>
          <w:tcPr>
            <w:tcW w:w="1132" w:type="dxa"/>
            <w:noWrap/>
            <w:hideMark/>
          </w:tcPr>
          <w:p w14:paraId="2E35C900" w14:textId="77777777" w:rsidR="008D4C37" w:rsidRPr="005848E1" w:rsidRDefault="008D4C37" w:rsidP="008D4C37">
            <w:pPr>
              <w:jc w:val="center"/>
              <w:rPr>
                <w:rFonts w:cstheme="minorHAnsi"/>
                <w:sz w:val="18"/>
                <w:szCs w:val="18"/>
              </w:rPr>
            </w:pPr>
            <w:r w:rsidRPr="005848E1">
              <w:rPr>
                <w:rFonts w:cstheme="minorHAnsi"/>
                <w:sz w:val="18"/>
                <w:szCs w:val="18"/>
              </w:rPr>
              <w:t>97.1</w:t>
            </w:r>
          </w:p>
        </w:tc>
        <w:tc>
          <w:tcPr>
            <w:tcW w:w="1022" w:type="dxa"/>
            <w:noWrap/>
            <w:hideMark/>
          </w:tcPr>
          <w:p w14:paraId="606CC01E" w14:textId="77777777" w:rsidR="008D4C37" w:rsidRPr="005848E1" w:rsidRDefault="008D4C37" w:rsidP="008D4C37">
            <w:pPr>
              <w:jc w:val="center"/>
              <w:rPr>
                <w:rFonts w:cstheme="minorHAnsi"/>
                <w:sz w:val="18"/>
                <w:szCs w:val="18"/>
              </w:rPr>
            </w:pPr>
            <w:r w:rsidRPr="005848E1">
              <w:rPr>
                <w:rFonts w:cstheme="minorHAnsi"/>
                <w:sz w:val="18"/>
                <w:szCs w:val="18"/>
              </w:rPr>
              <w:t>220</w:t>
            </w:r>
          </w:p>
        </w:tc>
        <w:tc>
          <w:tcPr>
            <w:tcW w:w="1241" w:type="dxa"/>
            <w:noWrap/>
            <w:hideMark/>
          </w:tcPr>
          <w:p w14:paraId="471324CD" w14:textId="77777777" w:rsidR="008D4C37" w:rsidRPr="005848E1" w:rsidRDefault="008D4C37" w:rsidP="008D4C37">
            <w:pPr>
              <w:jc w:val="center"/>
              <w:rPr>
                <w:rFonts w:cstheme="minorHAnsi"/>
                <w:sz w:val="18"/>
                <w:szCs w:val="18"/>
              </w:rPr>
            </w:pPr>
            <w:r w:rsidRPr="005848E1">
              <w:rPr>
                <w:rFonts w:cstheme="minorHAnsi"/>
                <w:sz w:val="18"/>
                <w:szCs w:val="18"/>
              </w:rPr>
              <w:t>224</w:t>
            </w:r>
          </w:p>
        </w:tc>
        <w:tc>
          <w:tcPr>
            <w:tcW w:w="1132" w:type="dxa"/>
            <w:vAlign w:val="bottom"/>
          </w:tcPr>
          <w:p w14:paraId="64408458" w14:textId="2A3126A3" w:rsidR="008D4C37" w:rsidRPr="005848E1" w:rsidRDefault="008D4C37" w:rsidP="008D4C37">
            <w:pPr>
              <w:jc w:val="center"/>
              <w:rPr>
                <w:rFonts w:cstheme="minorHAnsi"/>
                <w:sz w:val="18"/>
                <w:szCs w:val="18"/>
              </w:rPr>
            </w:pPr>
            <w:r w:rsidRPr="005848E1">
              <w:rPr>
                <w:rFonts w:cstheme="minorHAnsi"/>
                <w:color w:val="000000"/>
                <w:sz w:val="18"/>
              </w:rPr>
              <w:t>1200</w:t>
            </w:r>
          </w:p>
        </w:tc>
        <w:tc>
          <w:tcPr>
            <w:tcW w:w="1132" w:type="dxa"/>
            <w:noWrap/>
            <w:hideMark/>
          </w:tcPr>
          <w:p w14:paraId="4477A783" w14:textId="1A164ACE" w:rsidR="008D4C37" w:rsidRPr="005848E1" w:rsidRDefault="008D4C37" w:rsidP="008D4C37">
            <w:pPr>
              <w:jc w:val="center"/>
              <w:rPr>
                <w:rFonts w:cstheme="minorHAnsi"/>
                <w:sz w:val="18"/>
                <w:szCs w:val="18"/>
              </w:rPr>
            </w:pPr>
            <w:r w:rsidRPr="005848E1">
              <w:rPr>
                <w:rFonts w:cstheme="minorHAnsi"/>
                <w:sz w:val="18"/>
                <w:szCs w:val="18"/>
              </w:rPr>
              <w:t>18.4%</w:t>
            </w:r>
          </w:p>
        </w:tc>
        <w:tc>
          <w:tcPr>
            <w:tcW w:w="1132" w:type="dxa"/>
            <w:noWrap/>
            <w:hideMark/>
          </w:tcPr>
          <w:p w14:paraId="3D621AAA" w14:textId="77777777" w:rsidR="008D4C37" w:rsidRPr="005848E1" w:rsidRDefault="008D4C37" w:rsidP="008D4C37">
            <w:pPr>
              <w:jc w:val="center"/>
              <w:rPr>
                <w:rFonts w:cstheme="minorHAnsi"/>
                <w:sz w:val="18"/>
                <w:szCs w:val="18"/>
              </w:rPr>
            </w:pPr>
            <w:r w:rsidRPr="005848E1">
              <w:rPr>
                <w:rFonts w:cstheme="minorHAnsi"/>
                <w:sz w:val="18"/>
                <w:szCs w:val="18"/>
              </w:rPr>
              <w:t>18.7%</w:t>
            </w:r>
          </w:p>
        </w:tc>
      </w:tr>
      <w:tr w:rsidR="008D4C37" w:rsidRPr="005848E1" w14:paraId="4B8631B4" w14:textId="77777777" w:rsidTr="008D4C37">
        <w:trPr>
          <w:trHeight w:val="288"/>
        </w:trPr>
        <w:tc>
          <w:tcPr>
            <w:tcW w:w="502" w:type="dxa"/>
          </w:tcPr>
          <w:p w14:paraId="2F26FE69" w14:textId="2B1CB097" w:rsidR="008D4C37" w:rsidRPr="005848E1" w:rsidRDefault="008D4C37" w:rsidP="008D4C37">
            <w:pPr>
              <w:jc w:val="center"/>
              <w:rPr>
                <w:rFonts w:cstheme="minorHAnsi"/>
                <w:sz w:val="18"/>
                <w:szCs w:val="18"/>
              </w:rPr>
            </w:pPr>
            <w:r w:rsidRPr="005848E1">
              <w:rPr>
                <w:rFonts w:cstheme="minorHAnsi"/>
                <w:sz w:val="18"/>
                <w:szCs w:val="18"/>
              </w:rPr>
              <w:t>53</w:t>
            </w:r>
          </w:p>
        </w:tc>
        <w:tc>
          <w:tcPr>
            <w:tcW w:w="1131" w:type="dxa"/>
            <w:noWrap/>
            <w:hideMark/>
          </w:tcPr>
          <w:p w14:paraId="05FABBEB" w14:textId="77777777" w:rsidR="008D4C37" w:rsidRPr="005848E1" w:rsidRDefault="008D4C37" w:rsidP="008D4C37">
            <w:pPr>
              <w:jc w:val="center"/>
              <w:rPr>
                <w:rFonts w:cstheme="minorHAnsi"/>
                <w:sz w:val="18"/>
                <w:szCs w:val="18"/>
              </w:rPr>
            </w:pPr>
            <w:r w:rsidRPr="005848E1">
              <w:rPr>
                <w:rFonts w:cstheme="minorHAnsi"/>
                <w:sz w:val="18"/>
                <w:szCs w:val="18"/>
              </w:rPr>
              <w:t>Līvāni</w:t>
            </w:r>
          </w:p>
        </w:tc>
        <w:tc>
          <w:tcPr>
            <w:tcW w:w="1132" w:type="dxa"/>
            <w:noWrap/>
            <w:hideMark/>
          </w:tcPr>
          <w:p w14:paraId="7F07DB91" w14:textId="77777777" w:rsidR="008D4C37" w:rsidRPr="005848E1" w:rsidRDefault="008D4C37" w:rsidP="008D4C37">
            <w:pPr>
              <w:jc w:val="center"/>
              <w:rPr>
                <w:rFonts w:cstheme="minorHAnsi"/>
                <w:sz w:val="18"/>
                <w:szCs w:val="18"/>
              </w:rPr>
            </w:pPr>
            <w:r w:rsidRPr="005848E1">
              <w:rPr>
                <w:rFonts w:cstheme="minorHAnsi"/>
                <w:sz w:val="18"/>
                <w:szCs w:val="18"/>
              </w:rPr>
              <w:t>7850</w:t>
            </w:r>
          </w:p>
        </w:tc>
        <w:tc>
          <w:tcPr>
            <w:tcW w:w="1131" w:type="dxa"/>
            <w:noWrap/>
            <w:hideMark/>
          </w:tcPr>
          <w:p w14:paraId="6B7F4887" w14:textId="77777777" w:rsidR="008D4C37" w:rsidRPr="005848E1" w:rsidRDefault="008D4C37" w:rsidP="008D4C37">
            <w:pPr>
              <w:jc w:val="center"/>
              <w:rPr>
                <w:rFonts w:cstheme="minorHAnsi"/>
                <w:sz w:val="18"/>
                <w:szCs w:val="18"/>
              </w:rPr>
            </w:pPr>
            <w:r w:rsidRPr="005848E1">
              <w:rPr>
                <w:rFonts w:cstheme="minorHAnsi"/>
                <w:sz w:val="18"/>
                <w:szCs w:val="18"/>
              </w:rPr>
              <w:t>5883</w:t>
            </w:r>
          </w:p>
        </w:tc>
        <w:tc>
          <w:tcPr>
            <w:tcW w:w="1132" w:type="dxa"/>
            <w:noWrap/>
            <w:hideMark/>
          </w:tcPr>
          <w:p w14:paraId="0D0E50D1" w14:textId="77777777" w:rsidR="008D4C37" w:rsidRPr="005848E1" w:rsidRDefault="008D4C37" w:rsidP="008D4C37">
            <w:pPr>
              <w:jc w:val="center"/>
              <w:rPr>
                <w:rFonts w:cstheme="minorHAnsi"/>
                <w:sz w:val="18"/>
                <w:szCs w:val="18"/>
              </w:rPr>
            </w:pPr>
            <w:r w:rsidRPr="005848E1">
              <w:rPr>
                <w:rFonts w:cstheme="minorHAnsi"/>
                <w:sz w:val="18"/>
                <w:szCs w:val="18"/>
              </w:rPr>
              <w:t>201609</w:t>
            </w:r>
          </w:p>
        </w:tc>
        <w:tc>
          <w:tcPr>
            <w:tcW w:w="1132" w:type="dxa"/>
            <w:noWrap/>
            <w:hideMark/>
          </w:tcPr>
          <w:p w14:paraId="793F1972"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04C01B1C" w14:textId="77777777" w:rsidR="008D4C37" w:rsidRPr="005848E1" w:rsidRDefault="008D4C37" w:rsidP="008D4C37">
            <w:pPr>
              <w:jc w:val="center"/>
              <w:rPr>
                <w:rFonts w:cstheme="minorHAnsi"/>
                <w:sz w:val="18"/>
                <w:szCs w:val="18"/>
              </w:rPr>
            </w:pPr>
            <w:r w:rsidRPr="005848E1">
              <w:rPr>
                <w:rFonts w:cstheme="minorHAnsi"/>
                <w:sz w:val="18"/>
                <w:szCs w:val="18"/>
              </w:rPr>
              <w:t>352930</w:t>
            </w:r>
          </w:p>
        </w:tc>
        <w:tc>
          <w:tcPr>
            <w:tcW w:w="1132" w:type="dxa"/>
            <w:noWrap/>
            <w:hideMark/>
          </w:tcPr>
          <w:p w14:paraId="58DCBBD7" w14:textId="77777777" w:rsidR="008D4C37" w:rsidRPr="005848E1" w:rsidRDefault="008D4C37" w:rsidP="008D4C37">
            <w:pPr>
              <w:jc w:val="center"/>
              <w:rPr>
                <w:rFonts w:cstheme="minorHAnsi"/>
                <w:sz w:val="18"/>
                <w:szCs w:val="18"/>
              </w:rPr>
            </w:pPr>
            <w:r w:rsidRPr="005848E1">
              <w:rPr>
                <w:rFonts w:cstheme="minorHAnsi"/>
                <w:sz w:val="18"/>
                <w:szCs w:val="18"/>
              </w:rPr>
              <w:t>93.9</w:t>
            </w:r>
          </w:p>
        </w:tc>
        <w:tc>
          <w:tcPr>
            <w:tcW w:w="1022" w:type="dxa"/>
            <w:noWrap/>
            <w:hideMark/>
          </w:tcPr>
          <w:p w14:paraId="271F0990" w14:textId="77777777" w:rsidR="008D4C37" w:rsidRPr="005848E1" w:rsidRDefault="008D4C37" w:rsidP="008D4C37">
            <w:pPr>
              <w:jc w:val="center"/>
              <w:rPr>
                <w:rFonts w:cstheme="minorHAnsi"/>
                <w:sz w:val="18"/>
                <w:szCs w:val="18"/>
              </w:rPr>
            </w:pPr>
            <w:r w:rsidRPr="005848E1">
              <w:rPr>
                <w:rFonts w:cstheme="minorHAnsi"/>
                <w:sz w:val="18"/>
                <w:szCs w:val="18"/>
              </w:rPr>
              <w:t>967</w:t>
            </w:r>
          </w:p>
        </w:tc>
        <w:tc>
          <w:tcPr>
            <w:tcW w:w="1241" w:type="dxa"/>
            <w:noWrap/>
            <w:hideMark/>
          </w:tcPr>
          <w:p w14:paraId="6CBEA6B6" w14:textId="77777777" w:rsidR="008D4C37" w:rsidRPr="005848E1" w:rsidRDefault="008D4C37" w:rsidP="008D4C37">
            <w:pPr>
              <w:jc w:val="center"/>
              <w:rPr>
                <w:rFonts w:cstheme="minorHAnsi"/>
                <w:sz w:val="18"/>
                <w:szCs w:val="18"/>
              </w:rPr>
            </w:pPr>
            <w:r w:rsidRPr="005848E1">
              <w:rPr>
                <w:rFonts w:cstheme="minorHAnsi"/>
                <w:sz w:val="18"/>
                <w:szCs w:val="18"/>
              </w:rPr>
              <w:t>1152</w:t>
            </w:r>
          </w:p>
        </w:tc>
        <w:tc>
          <w:tcPr>
            <w:tcW w:w="1132" w:type="dxa"/>
            <w:vAlign w:val="bottom"/>
          </w:tcPr>
          <w:p w14:paraId="28DB744A" w14:textId="3AA406AB" w:rsidR="008D4C37" w:rsidRPr="005848E1" w:rsidRDefault="008D4C37" w:rsidP="008D4C37">
            <w:pPr>
              <w:jc w:val="center"/>
              <w:rPr>
                <w:rFonts w:cstheme="minorHAnsi"/>
                <w:sz w:val="18"/>
                <w:szCs w:val="18"/>
              </w:rPr>
            </w:pPr>
            <w:r w:rsidRPr="005848E1">
              <w:rPr>
                <w:rFonts w:cstheme="minorHAnsi"/>
                <w:color w:val="000000"/>
                <w:sz w:val="18"/>
              </w:rPr>
              <w:t>3600</w:t>
            </w:r>
          </w:p>
        </w:tc>
        <w:tc>
          <w:tcPr>
            <w:tcW w:w="1132" w:type="dxa"/>
            <w:noWrap/>
            <w:hideMark/>
          </w:tcPr>
          <w:p w14:paraId="690E864E" w14:textId="1A221710" w:rsidR="008D4C37" w:rsidRPr="005848E1" w:rsidRDefault="008D4C37" w:rsidP="008D4C37">
            <w:pPr>
              <w:jc w:val="center"/>
              <w:rPr>
                <w:rFonts w:cstheme="minorHAnsi"/>
                <w:sz w:val="18"/>
                <w:szCs w:val="18"/>
              </w:rPr>
            </w:pPr>
            <w:r w:rsidRPr="005848E1">
              <w:rPr>
                <w:rFonts w:cstheme="minorHAnsi"/>
                <w:sz w:val="18"/>
                <w:szCs w:val="18"/>
              </w:rPr>
              <w:t>26.9%</w:t>
            </w:r>
          </w:p>
        </w:tc>
        <w:tc>
          <w:tcPr>
            <w:tcW w:w="1132" w:type="dxa"/>
            <w:noWrap/>
            <w:hideMark/>
          </w:tcPr>
          <w:p w14:paraId="6D4357A4" w14:textId="77777777" w:rsidR="008D4C37" w:rsidRPr="005848E1" w:rsidRDefault="008D4C37" w:rsidP="008D4C37">
            <w:pPr>
              <w:jc w:val="center"/>
              <w:rPr>
                <w:rFonts w:cstheme="minorHAnsi"/>
                <w:sz w:val="18"/>
                <w:szCs w:val="18"/>
              </w:rPr>
            </w:pPr>
            <w:r w:rsidRPr="005848E1">
              <w:rPr>
                <w:rFonts w:cstheme="minorHAnsi"/>
                <w:sz w:val="18"/>
                <w:szCs w:val="18"/>
              </w:rPr>
              <w:t>32.0%</w:t>
            </w:r>
          </w:p>
        </w:tc>
      </w:tr>
      <w:tr w:rsidR="008D4C37" w:rsidRPr="005848E1" w14:paraId="0B94495E" w14:textId="77777777" w:rsidTr="008D4C37">
        <w:trPr>
          <w:trHeight w:val="288"/>
        </w:trPr>
        <w:tc>
          <w:tcPr>
            <w:tcW w:w="502" w:type="dxa"/>
          </w:tcPr>
          <w:p w14:paraId="762D9B6E" w14:textId="06AF5891" w:rsidR="008D4C37" w:rsidRPr="005848E1" w:rsidRDefault="008D4C37" w:rsidP="008D4C37">
            <w:pPr>
              <w:jc w:val="center"/>
              <w:rPr>
                <w:rFonts w:cstheme="minorHAnsi"/>
                <w:sz w:val="18"/>
                <w:szCs w:val="18"/>
              </w:rPr>
            </w:pPr>
            <w:r w:rsidRPr="005848E1">
              <w:rPr>
                <w:rFonts w:cstheme="minorHAnsi"/>
                <w:sz w:val="18"/>
                <w:szCs w:val="18"/>
              </w:rPr>
              <w:t>54</w:t>
            </w:r>
          </w:p>
        </w:tc>
        <w:tc>
          <w:tcPr>
            <w:tcW w:w="1131" w:type="dxa"/>
            <w:noWrap/>
            <w:hideMark/>
          </w:tcPr>
          <w:p w14:paraId="4EB0D162" w14:textId="77777777" w:rsidR="008D4C37" w:rsidRPr="005848E1" w:rsidRDefault="008D4C37" w:rsidP="008D4C37">
            <w:pPr>
              <w:jc w:val="center"/>
              <w:rPr>
                <w:rFonts w:cstheme="minorHAnsi"/>
                <w:sz w:val="18"/>
                <w:szCs w:val="18"/>
              </w:rPr>
            </w:pPr>
            <w:r w:rsidRPr="005848E1">
              <w:rPr>
                <w:rFonts w:cstheme="minorHAnsi"/>
                <w:sz w:val="18"/>
                <w:szCs w:val="18"/>
              </w:rPr>
              <w:t>Ludza</w:t>
            </w:r>
          </w:p>
        </w:tc>
        <w:tc>
          <w:tcPr>
            <w:tcW w:w="1132" w:type="dxa"/>
            <w:noWrap/>
            <w:hideMark/>
          </w:tcPr>
          <w:p w14:paraId="705D7158" w14:textId="77777777" w:rsidR="008D4C37" w:rsidRPr="005848E1" w:rsidRDefault="008D4C37" w:rsidP="008D4C37">
            <w:pPr>
              <w:jc w:val="center"/>
              <w:rPr>
                <w:rFonts w:cstheme="minorHAnsi"/>
                <w:sz w:val="18"/>
                <w:szCs w:val="18"/>
              </w:rPr>
            </w:pPr>
            <w:r w:rsidRPr="005848E1">
              <w:rPr>
                <w:rFonts w:cstheme="minorHAnsi"/>
                <w:sz w:val="18"/>
                <w:szCs w:val="18"/>
              </w:rPr>
              <w:t>8252</w:t>
            </w:r>
          </w:p>
        </w:tc>
        <w:tc>
          <w:tcPr>
            <w:tcW w:w="1131" w:type="dxa"/>
            <w:noWrap/>
            <w:hideMark/>
          </w:tcPr>
          <w:p w14:paraId="4BD22784" w14:textId="77777777" w:rsidR="008D4C37" w:rsidRPr="005848E1" w:rsidRDefault="008D4C37" w:rsidP="008D4C37">
            <w:pPr>
              <w:jc w:val="center"/>
              <w:rPr>
                <w:rFonts w:cstheme="minorHAnsi"/>
                <w:sz w:val="18"/>
                <w:szCs w:val="18"/>
              </w:rPr>
            </w:pPr>
            <w:r w:rsidRPr="005848E1">
              <w:rPr>
                <w:rFonts w:cstheme="minorHAnsi"/>
                <w:sz w:val="18"/>
                <w:szCs w:val="18"/>
              </w:rPr>
              <w:t>6125</w:t>
            </w:r>
          </w:p>
        </w:tc>
        <w:tc>
          <w:tcPr>
            <w:tcW w:w="1132" w:type="dxa"/>
            <w:noWrap/>
            <w:hideMark/>
          </w:tcPr>
          <w:p w14:paraId="5842D82E" w14:textId="77777777" w:rsidR="008D4C37" w:rsidRPr="005848E1" w:rsidRDefault="008D4C37" w:rsidP="008D4C37">
            <w:pPr>
              <w:jc w:val="center"/>
              <w:rPr>
                <w:rFonts w:cstheme="minorHAnsi"/>
                <w:sz w:val="18"/>
                <w:szCs w:val="18"/>
              </w:rPr>
            </w:pPr>
            <w:r w:rsidRPr="005848E1">
              <w:rPr>
                <w:rFonts w:cstheme="minorHAnsi"/>
                <w:sz w:val="18"/>
                <w:szCs w:val="18"/>
              </w:rPr>
              <w:t>166076</w:t>
            </w:r>
          </w:p>
        </w:tc>
        <w:tc>
          <w:tcPr>
            <w:tcW w:w="1132" w:type="dxa"/>
            <w:noWrap/>
            <w:hideMark/>
          </w:tcPr>
          <w:p w14:paraId="176C45C3"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2FBD16A5" w14:textId="77777777" w:rsidR="008D4C37" w:rsidRPr="005848E1" w:rsidRDefault="008D4C37" w:rsidP="008D4C37">
            <w:pPr>
              <w:jc w:val="center"/>
              <w:rPr>
                <w:rFonts w:cstheme="minorHAnsi"/>
                <w:sz w:val="18"/>
                <w:szCs w:val="18"/>
              </w:rPr>
            </w:pPr>
            <w:r w:rsidRPr="005848E1">
              <w:rPr>
                <w:rFonts w:cstheme="minorHAnsi"/>
                <w:sz w:val="18"/>
                <w:szCs w:val="18"/>
              </w:rPr>
              <w:t>199590</w:t>
            </w:r>
          </w:p>
        </w:tc>
        <w:tc>
          <w:tcPr>
            <w:tcW w:w="1132" w:type="dxa"/>
            <w:noWrap/>
            <w:hideMark/>
          </w:tcPr>
          <w:p w14:paraId="041A7264" w14:textId="77777777" w:rsidR="008D4C37" w:rsidRPr="005848E1" w:rsidRDefault="008D4C37" w:rsidP="008D4C37">
            <w:pPr>
              <w:jc w:val="center"/>
              <w:rPr>
                <w:rFonts w:cstheme="minorHAnsi"/>
                <w:sz w:val="18"/>
                <w:szCs w:val="18"/>
              </w:rPr>
            </w:pPr>
            <w:r w:rsidRPr="005848E1">
              <w:rPr>
                <w:rFonts w:cstheme="minorHAnsi"/>
                <w:sz w:val="18"/>
                <w:szCs w:val="18"/>
              </w:rPr>
              <w:t>74.3</w:t>
            </w:r>
          </w:p>
        </w:tc>
        <w:tc>
          <w:tcPr>
            <w:tcW w:w="1022" w:type="dxa"/>
            <w:noWrap/>
            <w:hideMark/>
          </w:tcPr>
          <w:p w14:paraId="05A30D85" w14:textId="77777777" w:rsidR="008D4C37" w:rsidRPr="005848E1" w:rsidRDefault="008D4C37" w:rsidP="008D4C37">
            <w:pPr>
              <w:jc w:val="center"/>
              <w:rPr>
                <w:rFonts w:cstheme="minorHAnsi"/>
                <w:sz w:val="18"/>
                <w:szCs w:val="18"/>
              </w:rPr>
            </w:pPr>
            <w:r w:rsidRPr="005848E1">
              <w:rPr>
                <w:rFonts w:cstheme="minorHAnsi"/>
                <w:sz w:val="18"/>
                <w:szCs w:val="18"/>
              </w:rPr>
              <w:t>547</w:t>
            </w:r>
          </w:p>
        </w:tc>
        <w:tc>
          <w:tcPr>
            <w:tcW w:w="1241" w:type="dxa"/>
            <w:noWrap/>
            <w:hideMark/>
          </w:tcPr>
          <w:p w14:paraId="5B4A5AB7" w14:textId="77777777" w:rsidR="008D4C37" w:rsidRPr="005848E1" w:rsidRDefault="008D4C37" w:rsidP="008D4C37">
            <w:pPr>
              <w:jc w:val="center"/>
              <w:rPr>
                <w:rFonts w:cstheme="minorHAnsi"/>
                <w:sz w:val="18"/>
                <w:szCs w:val="18"/>
              </w:rPr>
            </w:pPr>
            <w:r w:rsidRPr="005848E1">
              <w:rPr>
                <w:rFonts w:cstheme="minorHAnsi"/>
                <w:sz w:val="18"/>
                <w:szCs w:val="18"/>
              </w:rPr>
              <w:t>705</w:t>
            </w:r>
          </w:p>
        </w:tc>
        <w:tc>
          <w:tcPr>
            <w:tcW w:w="1132" w:type="dxa"/>
            <w:vAlign w:val="bottom"/>
          </w:tcPr>
          <w:p w14:paraId="24337CFA" w14:textId="41A0A497" w:rsidR="008D4C37" w:rsidRPr="005848E1" w:rsidRDefault="008D4C37" w:rsidP="008D4C37">
            <w:pPr>
              <w:jc w:val="center"/>
              <w:rPr>
                <w:rFonts w:cstheme="minorHAnsi"/>
                <w:sz w:val="18"/>
                <w:szCs w:val="18"/>
              </w:rPr>
            </w:pPr>
            <w:r w:rsidRPr="005848E1">
              <w:rPr>
                <w:rFonts w:cstheme="minorHAnsi"/>
                <w:color w:val="000000"/>
                <w:sz w:val="18"/>
              </w:rPr>
              <w:t>2800</w:t>
            </w:r>
          </w:p>
        </w:tc>
        <w:tc>
          <w:tcPr>
            <w:tcW w:w="1132" w:type="dxa"/>
            <w:noWrap/>
            <w:hideMark/>
          </w:tcPr>
          <w:p w14:paraId="4E870F8C" w14:textId="06090C8F" w:rsidR="008D4C37" w:rsidRPr="005848E1" w:rsidRDefault="008D4C37" w:rsidP="008D4C37">
            <w:pPr>
              <w:jc w:val="center"/>
              <w:rPr>
                <w:rFonts w:cstheme="minorHAnsi"/>
                <w:sz w:val="18"/>
                <w:szCs w:val="18"/>
              </w:rPr>
            </w:pPr>
            <w:r w:rsidRPr="005848E1">
              <w:rPr>
                <w:rFonts w:cstheme="minorHAnsi"/>
                <w:sz w:val="18"/>
                <w:szCs w:val="18"/>
              </w:rPr>
              <w:t>19.5%</w:t>
            </w:r>
          </w:p>
        </w:tc>
        <w:tc>
          <w:tcPr>
            <w:tcW w:w="1132" w:type="dxa"/>
            <w:noWrap/>
            <w:hideMark/>
          </w:tcPr>
          <w:p w14:paraId="2E6C4B5F" w14:textId="77777777" w:rsidR="008D4C37" w:rsidRPr="005848E1" w:rsidRDefault="008D4C37" w:rsidP="008D4C37">
            <w:pPr>
              <w:jc w:val="center"/>
              <w:rPr>
                <w:rFonts w:cstheme="minorHAnsi"/>
                <w:sz w:val="18"/>
                <w:szCs w:val="18"/>
              </w:rPr>
            </w:pPr>
            <w:r w:rsidRPr="005848E1">
              <w:rPr>
                <w:rFonts w:cstheme="minorHAnsi"/>
                <w:sz w:val="18"/>
                <w:szCs w:val="18"/>
              </w:rPr>
              <w:t>25.2%</w:t>
            </w:r>
          </w:p>
        </w:tc>
      </w:tr>
      <w:tr w:rsidR="008D4C37" w:rsidRPr="005848E1" w14:paraId="6C969C4D" w14:textId="77777777" w:rsidTr="008D4C37">
        <w:trPr>
          <w:trHeight w:val="288"/>
        </w:trPr>
        <w:tc>
          <w:tcPr>
            <w:tcW w:w="502" w:type="dxa"/>
          </w:tcPr>
          <w:p w14:paraId="52CF440F" w14:textId="0FE55FA3" w:rsidR="008D4C37" w:rsidRPr="005848E1" w:rsidRDefault="008D4C37" w:rsidP="008D4C37">
            <w:pPr>
              <w:jc w:val="center"/>
              <w:rPr>
                <w:rFonts w:cstheme="minorHAnsi"/>
                <w:sz w:val="18"/>
                <w:szCs w:val="18"/>
              </w:rPr>
            </w:pPr>
            <w:r w:rsidRPr="005848E1">
              <w:rPr>
                <w:rFonts w:cstheme="minorHAnsi"/>
                <w:sz w:val="18"/>
                <w:szCs w:val="18"/>
              </w:rPr>
              <w:t>55</w:t>
            </w:r>
          </w:p>
        </w:tc>
        <w:tc>
          <w:tcPr>
            <w:tcW w:w="1131" w:type="dxa"/>
            <w:noWrap/>
            <w:hideMark/>
          </w:tcPr>
          <w:p w14:paraId="7472D407" w14:textId="77777777" w:rsidR="008D4C37" w:rsidRPr="005848E1" w:rsidRDefault="008D4C37" w:rsidP="008D4C37">
            <w:pPr>
              <w:jc w:val="center"/>
              <w:rPr>
                <w:rFonts w:cstheme="minorHAnsi"/>
                <w:sz w:val="18"/>
                <w:szCs w:val="18"/>
              </w:rPr>
            </w:pPr>
            <w:r w:rsidRPr="005848E1">
              <w:rPr>
                <w:rFonts w:cstheme="minorHAnsi"/>
                <w:sz w:val="18"/>
                <w:szCs w:val="18"/>
              </w:rPr>
              <w:t>Malta</w:t>
            </w:r>
          </w:p>
        </w:tc>
        <w:tc>
          <w:tcPr>
            <w:tcW w:w="1132" w:type="dxa"/>
            <w:noWrap/>
            <w:hideMark/>
          </w:tcPr>
          <w:p w14:paraId="743D15EA" w14:textId="77777777" w:rsidR="008D4C37" w:rsidRPr="005848E1" w:rsidRDefault="008D4C37" w:rsidP="008D4C37">
            <w:pPr>
              <w:jc w:val="center"/>
              <w:rPr>
                <w:rFonts w:cstheme="minorHAnsi"/>
                <w:sz w:val="18"/>
                <w:szCs w:val="18"/>
              </w:rPr>
            </w:pPr>
            <w:r w:rsidRPr="005848E1">
              <w:rPr>
                <w:rFonts w:cstheme="minorHAnsi"/>
                <w:sz w:val="18"/>
                <w:szCs w:val="18"/>
              </w:rPr>
              <w:t>2543</w:t>
            </w:r>
          </w:p>
        </w:tc>
        <w:tc>
          <w:tcPr>
            <w:tcW w:w="1131" w:type="dxa"/>
            <w:noWrap/>
            <w:hideMark/>
          </w:tcPr>
          <w:p w14:paraId="667E9822" w14:textId="77777777" w:rsidR="008D4C37" w:rsidRPr="005848E1" w:rsidRDefault="008D4C37" w:rsidP="008D4C37">
            <w:pPr>
              <w:jc w:val="center"/>
              <w:rPr>
                <w:rFonts w:cstheme="minorHAnsi"/>
                <w:sz w:val="18"/>
                <w:szCs w:val="18"/>
              </w:rPr>
            </w:pPr>
            <w:r w:rsidRPr="005848E1">
              <w:rPr>
                <w:rFonts w:cstheme="minorHAnsi"/>
                <w:sz w:val="18"/>
                <w:szCs w:val="18"/>
              </w:rPr>
              <w:t>1653</w:t>
            </w:r>
          </w:p>
        </w:tc>
        <w:tc>
          <w:tcPr>
            <w:tcW w:w="1132" w:type="dxa"/>
            <w:noWrap/>
            <w:hideMark/>
          </w:tcPr>
          <w:p w14:paraId="219F405F" w14:textId="77777777" w:rsidR="008D4C37" w:rsidRPr="005848E1" w:rsidRDefault="008D4C37" w:rsidP="008D4C37">
            <w:pPr>
              <w:jc w:val="center"/>
              <w:rPr>
                <w:rFonts w:cstheme="minorHAnsi"/>
                <w:sz w:val="18"/>
                <w:szCs w:val="18"/>
              </w:rPr>
            </w:pPr>
            <w:r w:rsidRPr="005848E1">
              <w:rPr>
                <w:rFonts w:cstheme="minorHAnsi"/>
                <w:sz w:val="18"/>
                <w:szCs w:val="18"/>
              </w:rPr>
              <w:t>24907</w:t>
            </w:r>
          </w:p>
        </w:tc>
        <w:tc>
          <w:tcPr>
            <w:tcW w:w="1132" w:type="dxa"/>
            <w:noWrap/>
            <w:hideMark/>
          </w:tcPr>
          <w:p w14:paraId="75754530"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2EEC49FC" w14:textId="77777777" w:rsidR="008D4C37" w:rsidRPr="005848E1" w:rsidRDefault="008D4C37" w:rsidP="008D4C37">
            <w:pPr>
              <w:jc w:val="center"/>
              <w:rPr>
                <w:rFonts w:cstheme="minorHAnsi"/>
                <w:sz w:val="18"/>
                <w:szCs w:val="18"/>
              </w:rPr>
            </w:pPr>
            <w:r w:rsidRPr="005848E1">
              <w:rPr>
                <w:rFonts w:cstheme="minorHAnsi"/>
                <w:sz w:val="18"/>
                <w:szCs w:val="18"/>
              </w:rPr>
              <w:t>39535</w:t>
            </w:r>
          </w:p>
        </w:tc>
        <w:tc>
          <w:tcPr>
            <w:tcW w:w="1132" w:type="dxa"/>
            <w:noWrap/>
            <w:hideMark/>
          </w:tcPr>
          <w:p w14:paraId="39DF12A7" w14:textId="77777777" w:rsidR="008D4C37" w:rsidRPr="005848E1" w:rsidRDefault="008D4C37" w:rsidP="008D4C37">
            <w:pPr>
              <w:jc w:val="center"/>
              <w:rPr>
                <w:rFonts w:cstheme="minorHAnsi"/>
                <w:sz w:val="18"/>
                <w:szCs w:val="18"/>
              </w:rPr>
            </w:pPr>
            <w:r w:rsidRPr="005848E1">
              <w:rPr>
                <w:rFonts w:cstheme="minorHAnsi"/>
                <w:sz w:val="18"/>
                <w:szCs w:val="18"/>
              </w:rPr>
              <w:t>41.3</w:t>
            </w:r>
          </w:p>
        </w:tc>
        <w:tc>
          <w:tcPr>
            <w:tcW w:w="1022" w:type="dxa"/>
            <w:noWrap/>
            <w:hideMark/>
          </w:tcPr>
          <w:p w14:paraId="3DDB5CCC" w14:textId="77777777" w:rsidR="008D4C37" w:rsidRPr="005848E1" w:rsidRDefault="008D4C37" w:rsidP="008D4C37">
            <w:pPr>
              <w:jc w:val="center"/>
              <w:rPr>
                <w:rFonts w:cstheme="minorHAnsi"/>
                <w:sz w:val="18"/>
                <w:szCs w:val="18"/>
              </w:rPr>
            </w:pPr>
            <w:r w:rsidRPr="005848E1">
              <w:rPr>
                <w:rFonts w:cstheme="minorHAnsi"/>
                <w:sz w:val="18"/>
                <w:szCs w:val="18"/>
              </w:rPr>
              <w:t>108</w:t>
            </w:r>
          </w:p>
        </w:tc>
        <w:tc>
          <w:tcPr>
            <w:tcW w:w="1241" w:type="dxa"/>
            <w:noWrap/>
            <w:hideMark/>
          </w:tcPr>
          <w:p w14:paraId="2383C691" w14:textId="77777777" w:rsidR="008D4C37" w:rsidRPr="005848E1" w:rsidRDefault="008D4C37" w:rsidP="008D4C37">
            <w:pPr>
              <w:jc w:val="center"/>
              <w:rPr>
                <w:rFonts w:cstheme="minorHAnsi"/>
                <w:sz w:val="18"/>
                <w:szCs w:val="18"/>
              </w:rPr>
            </w:pPr>
            <w:r w:rsidRPr="005848E1">
              <w:rPr>
                <w:rFonts w:cstheme="minorHAnsi"/>
                <w:sz w:val="18"/>
                <w:szCs w:val="18"/>
              </w:rPr>
              <w:t>145</w:t>
            </w:r>
          </w:p>
        </w:tc>
        <w:tc>
          <w:tcPr>
            <w:tcW w:w="1132" w:type="dxa"/>
            <w:vAlign w:val="bottom"/>
          </w:tcPr>
          <w:p w14:paraId="6588051C" w14:textId="4AD6FFDC" w:rsidR="008D4C37" w:rsidRPr="005848E1" w:rsidRDefault="008D4C37" w:rsidP="008D4C37">
            <w:pPr>
              <w:jc w:val="center"/>
              <w:rPr>
                <w:rFonts w:cstheme="minorHAnsi"/>
                <w:sz w:val="18"/>
                <w:szCs w:val="18"/>
              </w:rPr>
            </w:pPr>
            <w:r w:rsidRPr="005848E1">
              <w:rPr>
                <w:rFonts w:cstheme="minorHAnsi"/>
                <w:color w:val="000000"/>
                <w:sz w:val="18"/>
              </w:rPr>
              <w:t>200</w:t>
            </w:r>
          </w:p>
        </w:tc>
        <w:tc>
          <w:tcPr>
            <w:tcW w:w="1132" w:type="dxa"/>
            <w:noWrap/>
            <w:hideMark/>
          </w:tcPr>
          <w:p w14:paraId="116574F5" w14:textId="664E510B" w:rsidR="008D4C37" w:rsidRPr="005848E1" w:rsidRDefault="008D4C37" w:rsidP="008D4C37">
            <w:pPr>
              <w:jc w:val="center"/>
              <w:rPr>
                <w:rFonts w:cstheme="minorHAnsi"/>
                <w:sz w:val="18"/>
                <w:szCs w:val="18"/>
              </w:rPr>
            </w:pPr>
            <w:r w:rsidRPr="005848E1">
              <w:rPr>
                <w:rFonts w:cstheme="minorHAnsi"/>
                <w:sz w:val="18"/>
                <w:szCs w:val="18"/>
              </w:rPr>
              <w:t>54.2%</w:t>
            </w:r>
          </w:p>
        </w:tc>
        <w:tc>
          <w:tcPr>
            <w:tcW w:w="1132" w:type="dxa"/>
            <w:noWrap/>
            <w:hideMark/>
          </w:tcPr>
          <w:p w14:paraId="7C448B08" w14:textId="77777777" w:rsidR="008D4C37" w:rsidRPr="005848E1" w:rsidRDefault="008D4C37" w:rsidP="008D4C37">
            <w:pPr>
              <w:jc w:val="center"/>
              <w:rPr>
                <w:rFonts w:cstheme="minorHAnsi"/>
                <w:sz w:val="18"/>
                <w:szCs w:val="18"/>
              </w:rPr>
            </w:pPr>
            <w:r w:rsidRPr="005848E1">
              <w:rPr>
                <w:rFonts w:cstheme="minorHAnsi"/>
                <w:sz w:val="18"/>
                <w:szCs w:val="18"/>
              </w:rPr>
              <w:t>72.5%</w:t>
            </w:r>
          </w:p>
        </w:tc>
      </w:tr>
      <w:tr w:rsidR="008D4C37" w:rsidRPr="005848E1" w14:paraId="19DBC2FF" w14:textId="77777777" w:rsidTr="008D4C37">
        <w:trPr>
          <w:trHeight w:val="288"/>
        </w:trPr>
        <w:tc>
          <w:tcPr>
            <w:tcW w:w="502" w:type="dxa"/>
          </w:tcPr>
          <w:p w14:paraId="68F7337A" w14:textId="6D92A317" w:rsidR="008D4C37" w:rsidRPr="005848E1" w:rsidRDefault="008D4C37" w:rsidP="008D4C37">
            <w:pPr>
              <w:jc w:val="center"/>
              <w:rPr>
                <w:rFonts w:cstheme="minorHAnsi"/>
                <w:sz w:val="18"/>
                <w:szCs w:val="18"/>
              </w:rPr>
            </w:pPr>
            <w:r w:rsidRPr="005848E1">
              <w:rPr>
                <w:rFonts w:cstheme="minorHAnsi"/>
                <w:sz w:val="18"/>
                <w:szCs w:val="18"/>
              </w:rPr>
              <w:t>56</w:t>
            </w:r>
          </w:p>
        </w:tc>
        <w:tc>
          <w:tcPr>
            <w:tcW w:w="1131" w:type="dxa"/>
            <w:noWrap/>
            <w:hideMark/>
          </w:tcPr>
          <w:p w14:paraId="6E7EB2BF" w14:textId="77777777" w:rsidR="008D4C37" w:rsidRPr="005848E1" w:rsidRDefault="008D4C37" w:rsidP="008D4C37">
            <w:pPr>
              <w:jc w:val="center"/>
              <w:rPr>
                <w:rFonts w:cstheme="minorHAnsi"/>
                <w:sz w:val="18"/>
                <w:szCs w:val="18"/>
              </w:rPr>
            </w:pPr>
            <w:r w:rsidRPr="005848E1">
              <w:rPr>
                <w:rFonts w:cstheme="minorHAnsi"/>
                <w:sz w:val="18"/>
                <w:szCs w:val="18"/>
              </w:rPr>
              <w:t>Mālpils</w:t>
            </w:r>
          </w:p>
        </w:tc>
        <w:tc>
          <w:tcPr>
            <w:tcW w:w="1132" w:type="dxa"/>
            <w:noWrap/>
            <w:hideMark/>
          </w:tcPr>
          <w:p w14:paraId="0D9C4B04" w14:textId="77777777" w:rsidR="008D4C37" w:rsidRPr="005848E1" w:rsidRDefault="008D4C37" w:rsidP="008D4C37">
            <w:pPr>
              <w:jc w:val="center"/>
              <w:rPr>
                <w:rFonts w:cstheme="minorHAnsi"/>
                <w:sz w:val="18"/>
                <w:szCs w:val="18"/>
              </w:rPr>
            </w:pPr>
            <w:r w:rsidRPr="005848E1">
              <w:rPr>
                <w:rFonts w:cstheme="minorHAnsi"/>
                <w:sz w:val="18"/>
                <w:szCs w:val="18"/>
              </w:rPr>
              <w:t>1620</w:t>
            </w:r>
          </w:p>
        </w:tc>
        <w:tc>
          <w:tcPr>
            <w:tcW w:w="1131" w:type="dxa"/>
            <w:noWrap/>
            <w:hideMark/>
          </w:tcPr>
          <w:p w14:paraId="3FF69538" w14:textId="77777777" w:rsidR="008D4C37" w:rsidRPr="005848E1" w:rsidRDefault="008D4C37" w:rsidP="008D4C37">
            <w:pPr>
              <w:jc w:val="center"/>
              <w:rPr>
                <w:rFonts w:cstheme="minorHAnsi"/>
                <w:sz w:val="18"/>
                <w:szCs w:val="18"/>
              </w:rPr>
            </w:pPr>
            <w:r w:rsidRPr="005848E1">
              <w:rPr>
                <w:rFonts w:cstheme="minorHAnsi"/>
                <w:sz w:val="18"/>
                <w:szCs w:val="18"/>
              </w:rPr>
              <w:t>1590</w:t>
            </w:r>
          </w:p>
        </w:tc>
        <w:tc>
          <w:tcPr>
            <w:tcW w:w="1132" w:type="dxa"/>
            <w:noWrap/>
            <w:hideMark/>
          </w:tcPr>
          <w:p w14:paraId="71C76B18" w14:textId="77777777" w:rsidR="008D4C37" w:rsidRPr="005848E1" w:rsidRDefault="008D4C37" w:rsidP="008D4C37">
            <w:pPr>
              <w:jc w:val="center"/>
              <w:rPr>
                <w:rFonts w:cstheme="minorHAnsi"/>
                <w:sz w:val="18"/>
                <w:szCs w:val="18"/>
              </w:rPr>
            </w:pPr>
            <w:r w:rsidRPr="005848E1">
              <w:rPr>
                <w:rFonts w:cstheme="minorHAnsi"/>
                <w:sz w:val="18"/>
                <w:szCs w:val="18"/>
              </w:rPr>
              <w:t>47502</w:t>
            </w:r>
          </w:p>
        </w:tc>
        <w:tc>
          <w:tcPr>
            <w:tcW w:w="1132" w:type="dxa"/>
            <w:noWrap/>
            <w:hideMark/>
          </w:tcPr>
          <w:p w14:paraId="0A646B30"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4970C077" w14:textId="77777777" w:rsidR="008D4C37" w:rsidRPr="005848E1" w:rsidRDefault="008D4C37" w:rsidP="008D4C37">
            <w:pPr>
              <w:jc w:val="center"/>
              <w:rPr>
                <w:rFonts w:cstheme="minorHAnsi"/>
                <w:sz w:val="18"/>
                <w:szCs w:val="18"/>
              </w:rPr>
            </w:pPr>
            <w:r w:rsidRPr="005848E1">
              <w:rPr>
                <w:rFonts w:cstheme="minorHAnsi"/>
                <w:sz w:val="18"/>
                <w:szCs w:val="18"/>
              </w:rPr>
              <w:t>66784</w:t>
            </w:r>
          </w:p>
        </w:tc>
        <w:tc>
          <w:tcPr>
            <w:tcW w:w="1132" w:type="dxa"/>
            <w:noWrap/>
            <w:hideMark/>
          </w:tcPr>
          <w:p w14:paraId="05947FA2" w14:textId="77777777" w:rsidR="008D4C37" w:rsidRPr="005848E1" w:rsidRDefault="008D4C37" w:rsidP="008D4C37">
            <w:pPr>
              <w:jc w:val="center"/>
              <w:rPr>
                <w:rFonts w:cstheme="minorHAnsi"/>
                <w:sz w:val="18"/>
                <w:szCs w:val="18"/>
              </w:rPr>
            </w:pPr>
            <w:r w:rsidRPr="005848E1">
              <w:rPr>
                <w:rFonts w:cstheme="minorHAnsi"/>
                <w:sz w:val="18"/>
                <w:szCs w:val="18"/>
              </w:rPr>
              <w:t>81.9</w:t>
            </w:r>
          </w:p>
        </w:tc>
        <w:tc>
          <w:tcPr>
            <w:tcW w:w="1022" w:type="dxa"/>
            <w:noWrap/>
            <w:hideMark/>
          </w:tcPr>
          <w:p w14:paraId="2CF11AA2" w14:textId="77777777" w:rsidR="008D4C37" w:rsidRPr="005848E1" w:rsidRDefault="008D4C37" w:rsidP="008D4C37">
            <w:pPr>
              <w:jc w:val="center"/>
              <w:rPr>
                <w:rFonts w:cstheme="minorHAnsi"/>
                <w:sz w:val="18"/>
                <w:szCs w:val="18"/>
              </w:rPr>
            </w:pPr>
            <w:r w:rsidRPr="005848E1">
              <w:rPr>
                <w:rFonts w:cstheme="minorHAnsi"/>
                <w:sz w:val="18"/>
                <w:szCs w:val="18"/>
              </w:rPr>
              <w:t>183</w:t>
            </w:r>
          </w:p>
        </w:tc>
        <w:tc>
          <w:tcPr>
            <w:tcW w:w="1241" w:type="dxa"/>
            <w:noWrap/>
            <w:hideMark/>
          </w:tcPr>
          <w:p w14:paraId="389775D8" w14:textId="77777777" w:rsidR="008D4C37" w:rsidRPr="005848E1" w:rsidRDefault="008D4C37" w:rsidP="008D4C37">
            <w:pPr>
              <w:jc w:val="center"/>
              <w:rPr>
                <w:rFonts w:cstheme="minorHAnsi"/>
                <w:sz w:val="18"/>
                <w:szCs w:val="18"/>
              </w:rPr>
            </w:pPr>
            <w:r w:rsidRPr="005848E1">
              <w:rPr>
                <w:rFonts w:cstheme="minorHAnsi"/>
                <w:sz w:val="18"/>
                <w:szCs w:val="18"/>
              </w:rPr>
              <w:t>185</w:t>
            </w:r>
          </w:p>
        </w:tc>
        <w:tc>
          <w:tcPr>
            <w:tcW w:w="1132" w:type="dxa"/>
            <w:vAlign w:val="bottom"/>
          </w:tcPr>
          <w:p w14:paraId="5A2F8379" w14:textId="35226DF2" w:rsidR="008D4C37" w:rsidRPr="005848E1" w:rsidRDefault="008D4C37" w:rsidP="008D4C37">
            <w:pPr>
              <w:jc w:val="center"/>
              <w:rPr>
                <w:rFonts w:cstheme="minorHAnsi"/>
                <w:sz w:val="18"/>
                <w:szCs w:val="18"/>
              </w:rPr>
            </w:pPr>
            <w:r w:rsidRPr="005848E1">
              <w:rPr>
                <w:rFonts w:cstheme="minorHAnsi"/>
                <w:color w:val="000000"/>
                <w:sz w:val="18"/>
              </w:rPr>
              <w:t>1400</w:t>
            </w:r>
          </w:p>
        </w:tc>
        <w:tc>
          <w:tcPr>
            <w:tcW w:w="1132" w:type="dxa"/>
            <w:noWrap/>
            <w:hideMark/>
          </w:tcPr>
          <w:p w14:paraId="2590B3C4" w14:textId="2E38F584" w:rsidR="008D4C37" w:rsidRPr="005848E1" w:rsidRDefault="008D4C37" w:rsidP="008D4C37">
            <w:pPr>
              <w:jc w:val="center"/>
              <w:rPr>
                <w:rFonts w:cstheme="minorHAnsi"/>
                <w:sz w:val="18"/>
                <w:szCs w:val="18"/>
              </w:rPr>
            </w:pPr>
            <w:r w:rsidRPr="005848E1">
              <w:rPr>
                <w:rFonts w:cstheme="minorHAnsi"/>
                <w:sz w:val="18"/>
                <w:szCs w:val="18"/>
              </w:rPr>
              <w:t>13.1%</w:t>
            </w:r>
          </w:p>
        </w:tc>
        <w:tc>
          <w:tcPr>
            <w:tcW w:w="1132" w:type="dxa"/>
            <w:noWrap/>
            <w:hideMark/>
          </w:tcPr>
          <w:p w14:paraId="3B4D26F1" w14:textId="77777777" w:rsidR="008D4C37" w:rsidRPr="005848E1" w:rsidRDefault="008D4C37" w:rsidP="008D4C37">
            <w:pPr>
              <w:jc w:val="center"/>
              <w:rPr>
                <w:rFonts w:cstheme="minorHAnsi"/>
                <w:sz w:val="18"/>
                <w:szCs w:val="18"/>
              </w:rPr>
            </w:pPr>
            <w:r w:rsidRPr="005848E1">
              <w:rPr>
                <w:rFonts w:cstheme="minorHAnsi"/>
                <w:sz w:val="18"/>
                <w:szCs w:val="18"/>
              </w:rPr>
              <w:t>13.2%</w:t>
            </w:r>
          </w:p>
        </w:tc>
      </w:tr>
      <w:tr w:rsidR="008D4C37" w:rsidRPr="005848E1" w14:paraId="06BDD3D7" w14:textId="77777777" w:rsidTr="008D4C37">
        <w:trPr>
          <w:trHeight w:val="288"/>
        </w:trPr>
        <w:tc>
          <w:tcPr>
            <w:tcW w:w="502" w:type="dxa"/>
          </w:tcPr>
          <w:p w14:paraId="1ED46324" w14:textId="2D879002" w:rsidR="008D4C37" w:rsidRPr="005848E1" w:rsidRDefault="008D4C37" w:rsidP="008D4C37">
            <w:pPr>
              <w:jc w:val="center"/>
              <w:rPr>
                <w:rFonts w:cstheme="minorHAnsi"/>
                <w:sz w:val="18"/>
                <w:szCs w:val="18"/>
              </w:rPr>
            </w:pPr>
            <w:r w:rsidRPr="005848E1">
              <w:rPr>
                <w:rFonts w:cstheme="minorHAnsi"/>
                <w:sz w:val="18"/>
                <w:szCs w:val="18"/>
              </w:rPr>
              <w:t>57</w:t>
            </w:r>
          </w:p>
        </w:tc>
        <w:tc>
          <w:tcPr>
            <w:tcW w:w="1131" w:type="dxa"/>
            <w:noWrap/>
            <w:hideMark/>
          </w:tcPr>
          <w:p w14:paraId="54EC1FE3" w14:textId="77777777" w:rsidR="008D4C37" w:rsidRPr="005848E1" w:rsidRDefault="008D4C37" w:rsidP="008D4C37">
            <w:pPr>
              <w:jc w:val="center"/>
              <w:rPr>
                <w:rFonts w:cstheme="minorHAnsi"/>
                <w:sz w:val="18"/>
                <w:szCs w:val="18"/>
              </w:rPr>
            </w:pPr>
            <w:r w:rsidRPr="005848E1">
              <w:rPr>
                <w:rFonts w:cstheme="minorHAnsi"/>
                <w:sz w:val="18"/>
                <w:szCs w:val="18"/>
              </w:rPr>
              <w:t>Ozolnieki</w:t>
            </w:r>
          </w:p>
        </w:tc>
        <w:tc>
          <w:tcPr>
            <w:tcW w:w="1132" w:type="dxa"/>
            <w:noWrap/>
            <w:hideMark/>
          </w:tcPr>
          <w:p w14:paraId="01903012" w14:textId="77777777" w:rsidR="008D4C37" w:rsidRPr="005848E1" w:rsidRDefault="008D4C37" w:rsidP="008D4C37">
            <w:pPr>
              <w:jc w:val="center"/>
              <w:rPr>
                <w:rFonts w:cstheme="minorHAnsi"/>
                <w:sz w:val="18"/>
                <w:szCs w:val="18"/>
              </w:rPr>
            </w:pPr>
            <w:r w:rsidRPr="005848E1">
              <w:rPr>
                <w:rFonts w:cstheme="minorHAnsi"/>
                <w:sz w:val="18"/>
                <w:szCs w:val="18"/>
              </w:rPr>
              <w:t>3750</w:t>
            </w:r>
          </w:p>
        </w:tc>
        <w:tc>
          <w:tcPr>
            <w:tcW w:w="1131" w:type="dxa"/>
            <w:noWrap/>
            <w:hideMark/>
          </w:tcPr>
          <w:p w14:paraId="1390C589" w14:textId="77777777" w:rsidR="008D4C37" w:rsidRPr="005848E1" w:rsidRDefault="008D4C37" w:rsidP="008D4C37">
            <w:pPr>
              <w:jc w:val="center"/>
              <w:rPr>
                <w:rFonts w:cstheme="minorHAnsi"/>
                <w:sz w:val="18"/>
                <w:szCs w:val="18"/>
              </w:rPr>
            </w:pPr>
            <w:r w:rsidRPr="005848E1">
              <w:rPr>
                <w:rFonts w:cstheme="minorHAnsi"/>
                <w:sz w:val="18"/>
                <w:szCs w:val="18"/>
              </w:rPr>
              <w:t>2164</w:t>
            </w:r>
          </w:p>
        </w:tc>
        <w:tc>
          <w:tcPr>
            <w:tcW w:w="1132" w:type="dxa"/>
            <w:noWrap/>
            <w:hideMark/>
          </w:tcPr>
          <w:p w14:paraId="33F6C594" w14:textId="77777777" w:rsidR="008D4C37" w:rsidRPr="005848E1" w:rsidRDefault="008D4C37" w:rsidP="008D4C37">
            <w:pPr>
              <w:jc w:val="center"/>
              <w:rPr>
                <w:rFonts w:cstheme="minorHAnsi"/>
                <w:sz w:val="18"/>
                <w:szCs w:val="18"/>
              </w:rPr>
            </w:pPr>
            <w:r w:rsidRPr="005848E1">
              <w:rPr>
                <w:rFonts w:cstheme="minorHAnsi"/>
                <w:sz w:val="18"/>
                <w:szCs w:val="18"/>
              </w:rPr>
              <w:t>129376</w:t>
            </w:r>
          </w:p>
        </w:tc>
        <w:tc>
          <w:tcPr>
            <w:tcW w:w="1132" w:type="dxa"/>
            <w:noWrap/>
            <w:hideMark/>
          </w:tcPr>
          <w:p w14:paraId="1D069593" w14:textId="77777777" w:rsidR="008D4C37" w:rsidRPr="005848E1" w:rsidRDefault="008D4C37" w:rsidP="008D4C37">
            <w:pPr>
              <w:jc w:val="center"/>
              <w:rPr>
                <w:rFonts w:cstheme="minorHAnsi"/>
                <w:sz w:val="18"/>
                <w:szCs w:val="18"/>
              </w:rPr>
            </w:pPr>
            <w:r w:rsidRPr="005848E1">
              <w:rPr>
                <w:rFonts w:cstheme="minorHAnsi"/>
                <w:sz w:val="18"/>
                <w:szCs w:val="18"/>
              </w:rPr>
              <w:t>377</w:t>
            </w:r>
          </w:p>
        </w:tc>
        <w:tc>
          <w:tcPr>
            <w:tcW w:w="1131" w:type="dxa"/>
            <w:noWrap/>
            <w:hideMark/>
          </w:tcPr>
          <w:p w14:paraId="20A4D938" w14:textId="77777777" w:rsidR="008D4C37" w:rsidRPr="005848E1" w:rsidRDefault="008D4C37" w:rsidP="008D4C37">
            <w:pPr>
              <w:jc w:val="center"/>
              <w:rPr>
                <w:rFonts w:cstheme="minorHAnsi"/>
                <w:sz w:val="18"/>
                <w:szCs w:val="18"/>
              </w:rPr>
            </w:pPr>
            <w:r w:rsidRPr="005848E1">
              <w:rPr>
                <w:rFonts w:cstheme="minorHAnsi"/>
                <w:sz w:val="18"/>
                <w:szCs w:val="18"/>
              </w:rPr>
              <w:t>166411</w:t>
            </w:r>
          </w:p>
        </w:tc>
        <w:tc>
          <w:tcPr>
            <w:tcW w:w="1132" w:type="dxa"/>
            <w:noWrap/>
            <w:hideMark/>
          </w:tcPr>
          <w:p w14:paraId="6F2E0D00" w14:textId="77777777" w:rsidR="008D4C37" w:rsidRPr="005848E1" w:rsidRDefault="008D4C37" w:rsidP="008D4C37">
            <w:pPr>
              <w:jc w:val="center"/>
              <w:rPr>
                <w:rFonts w:cstheme="minorHAnsi"/>
                <w:sz w:val="18"/>
                <w:szCs w:val="18"/>
              </w:rPr>
            </w:pPr>
            <w:r w:rsidRPr="005848E1">
              <w:rPr>
                <w:rFonts w:cstheme="minorHAnsi"/>
                <w:sz w:val="18"/>
                <w:szCs w:val="18"/>
              </w:rPr>
              <w:t>163.8</w:t>
            </w:r>
          </w:p>
        </w:tc>
        <w:tc>
          <w:tcPr>
            <w:tcW w:w="1022" w:type="dxa"/>
            <w:noWrap/>
            <w:hideMark/>
          </w:tcPr>
          <w:p w14:paraId="54B59E6A" w14:textId="77777777" w:rsidR="008D4C37" w:rsidRPr="005848E1" w:rsidRDefault="008D4C37" w:rsidP="008D4C37">
            <w:pPr>
              <w:jc w:val="center"/>
              <w:rPr>
                <w:rFonts w:cstheme="minorHAnsi"/>
                <w:sz w:val="18"/>
                <w:szCs w:val="18"/>
              </w:rPr>
            </w:pPr>
            <w:r w:rsidRPr="005848E1">
              <w:rPr>
                <w:rFonts w:cstheme="minorHAnsi"/>
                <w:sz w:val="18"/>
                <w:szCs w:val="18"/>
              </w:rPr>
              <w:t>456</w:t>
            </w:r>
          </w:p>
        </w:tc>
        <w:tc>
          <w:tcPr>
            <w:tcW w:w="1241" w:type="dxa"/>
            <w:noWrap/>
            <w:hideMark/>
          </w:tcPr>
          <w:p w14:paraId="568B2FD5" w14:textId="77777777" w:rsidR="008D4C37" w:rsidRPr="005848E1" w:rsidRDefault="008D4C37" w:rsidP="008D4C37">
            <w:pPr>
              <w:jc w:val="center"/>
              <w:rPr>
                <w:rFonts w:cstheme="minorHAnsi"/>
                <w:sz w:val="18"/>
                <w:szCs w:val="18"/>
              </w:rPr>
            </w:pPr>
            <w:r w:rsidRPr="005848E1">
              <w:rPr>
                <w:rFonts w:cstheme="minorHAnsi"/>
                <w:sz w:val="18"/>
                <w:szCs w:val="18"/>
              </w:rPr>
              <w:t>777</w:t>
            </w:r>
          </w:p>
        </w:tc>
        <w:tc>
          <w:tcPr>
            <w:tcW w:w="1132" w:type="dxa"/>
            <w:vAlign w:val="bottom"/>
          </w:tcPr>
          <w:p w14:paraId="2DE756F7" w14:textId="04E09A49" w:rsidR="008D4C37" w:rsidRPr="005848E1" w:rsidRDefault="008D4C37" w:rsidP="008D4C37">
            <w:pPr>
              <w:jc w:val="center"/>
              <w:rPr>
                <w:rFonts w:cstheme="minorHAnsi"/>
                <w:sz w:val="18"/>
                <w:szCs w:val="18"/>
              </w:rPr>
            </w:pPr>
            <w:r w:rsidRPr="005848E1">
              <w:rPr>
                <w:rFonts w:cstheme="minorHAnsi"/>
                <w:color w:val="000000"/>
                <w:sz w:val="18"/>
              </w:rPr>
              <w:t>800</w:t>
            </w:r>
          </w:p>
        </w:tc>
        <w:tc>
          <w:tcPr>
            <w:tcW w:w="1132" w:type="dxa"/>
            <w:noWrap/>
            <w:hideMark/>
          </w:tcPr>
          <w:p w14:paraId="34B6EABA" w14:textId="6BD38D79" w:rsidR="008D4C37" w:rsidRPr="005848E1" w:rsidRDefault="008D4C37" w:rsidP="008D4C37">
            <w:pPr>
              <w:jc w:val="center"/>
              <w:rPr>
                <w:rFonts w:cstheme="minorHAnsi"/>
                <w:sz w:val="18"/>
                <w:szCs w:val="18"/>
              </w:rPr>
            </w:pPr>
            <w:r w:rsidRPr="005848E1">
              <w:rPr>
                <w:rFonts w:cstheme="minorHAnsi"/>
                <w:sz w:val="18"/>
                <w:szCs w:val="18"/>
              </w:rPr>
              <w:t>57.0%</w:t>
            </w:r>
          </w:p>
        </w:tc>
        <w:tc>
          <w:tcPr>
            <w:tcW w:w="1132" w:type="dxa"/>
            <w:noWrap/>
            <w:hideMark/>
          </w:tcPr>
          <w:p w14:paraId="6857AE12" w14:textId="77777777" w:rsidR="008D4C37" w:rsidRPr="005848E1" w:rsidRDefault="008D4C37" w:rsidP="008D4C37">
            <w:pPr>
              <w:jc w:val="center"/>
              <w:rPr>
                <w:rFonts w:cstheme="minorHAnsi"/>
                <w:sz w:val="18"/>
                <w:szCs w:val="18"/>
              </w:rPr>
            </w:pPr>
            <w:r w:rsidRPr="005848E1">
              <w:rPr>
                <w:rFonts w:cstheme="minorHAnsi"/>
                <w:sz w:val="18"/>
                <w:szCs w:val="18"/>
              </w:rPr>
              <w:t>97.2%</w:t>
            </w:r>
          </w:p>
        </w:tc>
      </w:tr>
      <w:tr w:rsidR="008D4C37" w:rsidRPr="005848E1" w14:paraId="27D4B21E" w14:textId="77777777" w:rsidTr="008D4C37">
        <w:trPr>
          <w:trHeight w:val="288"/>
        </w:trPr>
        <w:tc>
          <w:tcPr>
            <w:tcW w:w="502" w:type="dxa"/>
          </w:tcPr>
          <w:p w14:paraId="3B7496C7" w14:textId="44AC70DF" w:rsidR="008D4C37" w:rsidRPr="005848E1" w:rsidRDefault="008D4C37" w:rsidP="008D4C37">
            <w:pPr>
              <w:jc w:val="center"/>
              <w:rPr>
                <w:rFonts w:cstheme="minorHAnsi"/>
                <w:sz w:val="18"/>
                <w:szCs w:val="18"/>
              </w:rPr>
            </w:pPr>
            <w:r w:rsidRPr="005848E1">
              <w:rPr>
                <w:rFonts w:cstheme="minorHAnsi"/>
                <w:sz w:val="18"/>
                <w:szCs w:val="18"/>
              </w:rPr>
              <w:t>58</w:t>
            </w:r>
          </w:p>
        </w:tc>
        <w:tc>
          <w:tcPr>
            <w:tcW w:w="1131" w:type="dxa"/>
            <w:noWrap/>
            <w:hideMark/>
          </w:tcPr>
          <w:p w14:paraId="02C92890" w14:textId="77777777" w:rsidR="008D4C37" w:rsidRPr="005848E1" w:rsidRDefault="008D4C37" w:rsidP="008D4C37">
            <w:pPr>
              <w:jc w:val="center"/>
              <w:rPr>
                <w:rFonts w:cstheme="minorHAnsi"/>
                <w:sz w:val="18"/>
                <w:szCs w:val="18"/>
              </w:rPr>
            </w:pPr>
            <w:r w:rsidRPr="005848E1">
              <w:rPr>
                <w:rFonts w:cstheme="minorHAnsi"/>
                <w:sz w:val="18"/>
                <w:szCs w:val="18"/>
              </w:rPr>
              <w:t>Pļaviņas</w:t>
            </w:r>
          </w:p>
        </w:tc>
        <w:tc>
          <w:tcPr>
            <w:tcW w:w="1132" w:type="dxa"/>
            <w:noWrap/>
            <w:hideMark/>
          </w:tcPr>
          <w:p w14:paraId="7A25CEBC" w14:textId="77777777" w:rsidR="008D4C37" w:rsidRPr="005848E1" w:rsidRDefault="008D4C37" w:rsidP="008D4C37">
            <w:pPr>
              <w:jc w:val="center"/>
              <w:rPr>
                <w:rFonts w:cstheme="minorHAnsi"/>
                <w:sz w:val="18"/>
                <w:szCs w:val="18"/>
              </w:rPr>
            </w:pPr>
            <w:r w:rsidRPr="005848E1">
              <w:rPr>
                <w:rFonts w:cstheme="minorHAnsi"/>
                <w:sz w:val="18"/>
                <w:szCs w:val="18"/>
              </w:rPr>
              <w:t>3914</w:t>
            </w:r>
          </w:p>
        </w:tc>
        <w:tc>
          <w:tcPr>
            <w:tcW w:w="1131" w:type="dxa"/>
            <w:noWrap/>
            <w:hideMark/>
          </w:tcPr>
          <w:p w14:paraId="17790BDF" w14:textId="77777777" w:rsidR="008D4C37" w:rsidRPr="005848E1" w:rsidRDefault="008D4C37" w:rsidP="008D4C37">
            <w:pPr>
              <w:jc w:val="center"/>
              <w:rPr>
                <w:rFonts w:cstheme="minorHAnsi"/>
                <w:sz w:val="18"/>
                <w:szCs w:val="18"/>
              </w:rPr>
            </w:pPr>
            <w:r w:rsidRPr="005848E1">
              <w:rPr>
                <w:rFonts w:cstheme="minorHAnsi"/>
                <w:sz w:val="18"/>
                <w:szCs w:val="18"/>
              </w:rPr>
              <w:t>1652</w:t>
            </w:r>
          </w:p>
        </w:tc>
        <w:tc>
          <w:tcPr>
            <w:tcW w:w="1132" w:type="dxa"/>
            <w:noWrap/>
            <w:hideMark/>
          </w:tcPr>
          <w:p w14:paraId="19C92116" w14:textId="77777777" w:rsidR="008D4C37" w:rsidRPr="005848E1" w:rsidRDefault="008D4C37" w:rsidP="008D4C37">
            <w:pPr>
              <w:jc w:val="center"/>
              <w:rPr>
                <w:rFonts w:cstheme="minorHAnsi"/>
                <w:sz w:val="18"/>
                <w:szCs w:val="18"/>
              </w:rPr>
            </w:pPr>
            <w:r w:rsidRPr="005848E1">
              <w:rPr>
                <w:rFonts w:cstheme="minorHAnsi"/>
                <w:sz w:val="18"/>
                <w:szCs w:val="18"/>
              </w:rPr>
              <w:t>54016</w:t>
            </w:r>
          </w:p>
        </w:tc>
        <w:tc>
          <w:tcPr>
            <w:tcW w:w="1132" w:type="dxa"/>
            <w:noWrap/>
            <w:hideMark/>
          </w:tcPr>
          <w:p w14:paraId="54070FE0"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2DF8D7C6" w14:textId="77777777" w:rsidR="008D4C37" w:rsidRPr="005848E1" w:rsidRDefault="008D4C37" w:rsidP="008D4C37">
            <w:pPr>
              <w:jc w:val="center"/>
              <w:rPr>
                <w:rFonts w:cstheme="minorHAnsi"/>
                <w:sz w:val="18"/>
                <w:szCs w:val="18"/>
              </w:rPr>
            </w:pPr>
            <w:r w:rsidRPr="005848E1">
              <w:rPr>
                <w:rFonts w:cstheme="minorHAnsi"/>
                <w:sz w:val="18"/>
                <w:szCs w:val="18"/>
              </w:rPr>
              <w:t>68942</w:t>
            </w:r>
          </w:p>
        </w:tc>
        <w:tc>
          <w:tcPr>
            <w:tcW w:w="1132" w:type="dxa"/>
            <w:noWrap/>
            <w:hideMark/>
          </w:tcPr>
          <w:p w14:paraId="3E7A80C6" w14:textId="77777777" w:rsidR="008D4C37" w:rsidRPr="005848E1" w:rsidRDefault="008D4C37" w:rsidP="008D4C37">
            <w:pPr>
              <w:jc w:val="center"/>
              <w:rPr>
                <w:rFonts w:cstheme="minorHAnsi"/>
                <w:sz w:val="18"/>
                <w:szCs w:val="18"/>
              </w:rPr>
            </w:pPr>
            <w:r w:rsidRPr="005848E1">
              <w:rPr>
                <w:rFonts w:cstheme="minorHAnsi"/>
                <w:sz w:val="18"/>
                <w:szCs w:val="18"/>
              </w:rPr>
              <w:t>89.6</w:t>
            </w:r>
          </w:p>
        </w:tc>
        <w:tc>
          <w:tcPr>
            <w:tcW w:w="1022" w:type="dxa"/>
            <w:noWrap/>
            <w:hideMark/>
          </w:tcPr>
          <w:p w14:paraId="7CAB0E75" w14:textId="77777777" w:rsidR="008D4C37" w:rsidRPr="005848E1" w:rsidRDefault="008D4C37" w:rsidP="008D4C37">
            <w:pPr>
              <w:jc w:val="center"/>
              <w:rPr>
                <w:rFonts w:cstheme="minorHAnsi"/>
                <w:sz w:val="18"/>
                <w:szCs w:val="18"/>
              </w:rPr>
            </w:pPr>
            <w:r w:rsidRPr="005848E1">
              <w:rPr>
                <w:rFonts w:cstheme="minorHAnsi"/>
                <w:sz w:val="18"/>
                <w:szCs w:val="18"/>
              </w:rPr>
              <w:t>189</w:t>
            </w:r>
          </w:p>
        </w:tc>
        <w:tc>
          <w:tcPr>
            <w:tcW w:w="1241" w:type="dxa"/>
            <w:noWrap/>
            <w:hideMark/>
          </w:tcPr>
          <w:p w14:paraId="4956993C" w14:textId="77777777" w:rsidR="008D4C37" w:rsidRPr="005848E1" w:rsidRDefault="008D4C37" w:rsidP="008D4C37">
            <w:pPr>
              <w:jc w:val="center"/>
              <w:rPr>
                <w:rFonts w:cstheme="minorHAnsi"/>
                <w:sz w:val="18"/>
                <w:szCs w:val="18"/>
              </w:rPr>
            </w:pPr>
            <w:r w:rsidRPr="005848E1">
              <w:rPr>
                <w:rFonts w:cstheme="minorHAnsi"/>
                <w:sz w:val="18"/>
                <w:szCs w:val="18"/>
              </w:rPr>
              <w:t>392</w:t>
            </w:r>
          </w:p>
        </w:tc>
        <w:tc>
          <w:tcPr>
            <w:tcW w:w="1132" w:type="dxa"/>
            <w:vAlign w:val="bottom"/>
          </w:tcPr>
          <w:p w14:paraId="5FFB1B0F" w14:textId="378B8CEE" w:rsidR="008D4C37" w:rsidRPr="005848E1" w:rsidRDefault="008D4C37" w:rsidP="008D4C37">
            <w:pPr>
              <w:jc w:val="center"/>
              <w:rPr>
                <w:rFonts w:cstheme="minorHAnsi"/>
                <w:sz w:val="18"/>
                <w:szCs w:val="18"/>
              </w:rPr>
            </w:pPr>
            <w:r w:rsidRPr="005848E1">
              <w:rPr>
                <w:rFonts w:cstheme="minorHAnsi"/>
                <w:color w:val="000000"/>
                <w:sz w:val="18"/>
              </w:rPr>
              <w:t>917</w:t>
            </w:r>
          </w:p>
        </w:tc>
        <w:tc>
          <w:tcPr>
            <w:tcW w:w="1132" w:type="dxa"/>
            <w:noWrap/>
            <w:hideMark/>
          </w:tcPr>
          <w:p w14:paraId="1A418105" w14:textId="1F000CE3" w:rsidR="008D4C37" w:rsidRPr="005848E1" w:rsidRDefault="008D4C37" w:rsidP="008D4C37">
            <w:pPr>
              <w:jc w:val="center"/>
              <w:rPr>
                <w:rFonts w:cstheme="minorHAnsi"/>
                <w:sz w:val="18"/>
                <w:szCs w:val="18"/>
              </w:rPr>
            </w:pPr>
            <w:r w:rsidRPr="005848E1">
              <w:rPr>
                <w:rFonts w:cstheme="minorHAnsi"/>
                <w:sz w:val="18"/>
                <w:szCs w:val="18"/>
              </w:rPr>
              <w:t>20.6%</w:t>
            </w:r>
          </w:p>
        </w:tc>
        <w:tc>
          <w:tcPr>
            <w:tcW w:w="1132" w:type="dxa"/>
            <w:noWrap/>
            <w:hideMark/>
          </w:tcPr>
          <w:p w14:paraId="5DFF57B5" w14:textId="77777777" w:rsidR="008D4C37" w:rsidRPr="005848E1" w:rsidRDefault="008D4C37" w:rsidP="008D4C37">
            <w:pPr>
              <w:jc w:val="center"/>
              <w:rPr>
                <w:rFonts w:cstheme="minorHAnsi"/>
                <w:sz w:val="18"/>
                <w:szCs w:val="18"/>
              </w:rPr>
            </w:pPr>
            <w:r w:rsidRPr="005848E1">
              <w:rPr>
                <w:rFonts w:cstheme="minorHAnsi"/>
                <w:sz w:val="18"/>
                <w:szCs w:val="18"/>
              </w:rPr>
              <w:t>42.7%</w:t>
            </w:r>
          </w:p>
        </w:tc>
      </w:tr>
      <w:tr w:rsidR="008D4C37" w:rsidRPr="005848E1" w14:paraId="0E0654CC" w14:textId="77777777" w:rsidTr="008D4C37">
        <w:trPr>
          <w:trHeight w:val="288"/>
        </w:trPr>
        <w:tc>
          <w:tcPr>
            <w:tcW w:w="502" w:type="dxa"/>
          </w:tcPr>
          <w:p w14:paraId="25C1E9F0" w14:textId="2672F42E" w:rsidR="008D4C37" w:rsidRPr="005848E1" w:rsidRDefault="008D4C37" w:rsidP="008D4C37">
            <w:pPr>
              <w:jc w:val="center"/>
              <w:rPr>
                <w:rFonts w:cstheme="minorHAnsi"/>
                <w:sz w:val="18"/>
                <w:szCs w:val="18"/>
              </w:rPr>
            </w:pPr>
            <w:r w:rsidRPr="005848E1">
              <w:rPr>
                <w:rFonts w:cstheme="minorHAnsi"/>
                <w:sz w:val="18"/>
                <w:szCs w:val="18"/>
              </w:rPr>
              <w:t>59</w:t>
            </w:r>
          </w:p>
        </w:tc>
        <w:tc>
          <w:tcPr>
            <w:tcW w:w="1131" w:type="dxa"/>
            <w:noWrap/>
            <w:hideMark/>
          </w:tcPr>
          <w:p w14:paraId="1B386924" w14:textId="77777777" w:rsidR="008D4C37" w:rsidRPr="005848E1" w:rsidRDefault="008D4C37" w:rsidP="008D4C37">
            <w:pPr>
              <w:jc w:val="center"/>
              <w:rPr>
                <w:rFonts w:cstheme="minorHAnsi"/>
                <w:sz w:val="18"/>
                <w:szCs w:val="18"/>
              </w:rPr>
            </w:pPr>
            <w:r w:rsidRPr="005848E1">
              <w:rPr>
                <w:rFonts w:cstheme="minorHAnsi"/>
                <w:sz w:val="18"/>
                <w:szCs w:val="18"/>
              </w:rPr>
              <w:t>Preiļi</w:t>
            </w:r>
          </w:p>
        </w:tc>
        <w:tc>
          <w:tcPr>
            <w:tcW w:w="1132" w:type="dxa"/>
            <w:noWrap/>
            <w:hideMark/>
          </w:tcPr>
          <w:p w14:paraId="5E265275" w14:textId="77777777" w:rsidR="008D4C37" w:rsidRPr="005848E1" w:rsidRDefault="008D4C37" w:rsidP="008D4C37">
            <w:pPr>
              <w:jc w:val="center"/>
              <w:rPr>
                <w:rFonts w:cstheme="minorHAnsi"/>
                <w:sz w:val="18"/>
                <w:szCs w:val="18"/>
              </w:rPr>
            </w:pPr>
            <w:r w:rsidRPr="005848E1">
              <w:rPr>
                <w:rFonts w:cstheme="minorHAnsi"/>
                <w:sz w:val="18"/>
                <w:szCs w:val="18"/>
              </w:rPr>
              <w:t>7361</w:t>
            </w:r>
          </w:p>
        </w:tc>
        <w:tc>
          <w:tcPr>
            <w:tcW w:w="1131" w:type="dxa"/>
            <w:noWrap/>
            <w:hideMark/>
          </w:tcPr>
          <w:p w14:paraId="7F363E2C" w14:textId="77777777" w:rsidR="008D4C37" w:rsidRPr="005848E1" w:rsidRDefault="008D4C37" w:rsidP="008D4C37">
            <w:pPr>
              <w:jc w:val="center"/>
              <w:rPr>
                <w:rFonts w:cstheme="minorHAnsi"/>
                <w:sz w:val="18"/>
                <w:szCs w:val="18"/>
              </w:rPr>
            </w:pPr>
            <w:r w:rsidRPr="005848E1">
              <w:rPr>
                <w:rFonts w:cstheme="minorHAnsi"/>
                <w:sz w:val="18"/>
                <w:szCs w:val="18"/>
              </w:rPr>
              <w:t>7015</w:t>
            </w:r>
          </w:p>
        </w:tc>
        <w:tc>
          <w:tcPr>
            <w:tcW w:w="1132" w:type="dxa"/>
            <w:noWrap/>
            <w:hideMark/>
          </w:tcPr>
          <w:p w14:paraId="5EFC1EDC" w14:textId="77777777" w:rsidR="008D4C37" w:rsidRPr="005848E1" w:rsidRDefault="008D4C37" w:rsidP="008D4C37">
            <w:pPr>
              <w:jc w:val="center"/>
              <w:rPr>
                <w:rFonts w:cstheme="minorHAnsi"/>
                <w:sz w:val="18"/>
                <w:szCs w:val="18"/>
              </w:rPr>
            </w:pPr>
            <w:r w:rsidRPr="005848E1">
              <w:rPr>
                <w:rFonts w:cstheme="minorHAnsi"/>
                <w:sz w:val="18"/>
                <w:szCs w:val="18"/>
              </w:rPr>
              <w:t>182971</w:t>
            </w:r>
          </w:p>
        </w:tc>
        <w:tc>
          <w:tcPr>
            <w:tcW w:w="1132" w:type="dxa"/>
            <w:noWrap/>
            <w:hideMark/>
          </w:tcPr>
          <w:p w14:paraId="0938C7F3"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625B6993" w14:textId="77777777" w:rsidR="008D4C37" w:rsidRPr="005848E1" w:rsidRDefault="008D4C37" w:rsidP="008D4C37">
            <w:pPr>
              <w:jc w:val="center"/>
              <w:rPr>
                <w:rFonts w:cstheme="minorHAnsi"/>
                <w:sz w:val="18"/>
                <w:szCs w:val="18"/>
              </w:rPr>
            </w:pPr>
            <w:r w:rsidRPr="005848E1">
              <w:rPr>
                <w:rFonts w:cstheme="minorHAnsi"/>
                <w:sz w:val="18"/>
                <w:szCs w:val="18"/>
              </w:rPr>
              <w:t>378504</w:t>
            </w:r>
          </w:p>
        </w:tc>
        <w:tc>
          <w:tcPr>
            <w:tcW w:w="1132" w:type="dxa"/>
            <w:noWrap/>
            <w:hideMark/>
          </w:tcPr>
          <w:p w14:paraId="67EE245C" w14:textId="77777777" w:rsidR="008D4C37" w:rsidRPr="005848E1" w:rsidRDefault="008D4C37" w:rsidP="008D4C37">
            <w:pPr>
              <w:jc w:val="center"/>
              <w:rPr>
                <w:rFonts w:cstheme="minorHAnsi"/>
                <w:sz w:val="18"/>
                <w:szCs w:val="18"/>
              </w:rPr>
            </w:pPr>
            <w:r w:rsidRPr="005848E1">
              <w:rPr>
                <w:rFonts w:cstheme="minorHAnsi"/>
                <w:sz w:val="18"/>
                <w:szCs w:val="18"/>
              </w:rPr>
              <w:t>71.5</w:t>
            </w:r>
          </w:p>
        </w:tc>
        <w:tc>
          <w:tcPr>
            <w:tcW w:w="1022" w:type="dxa"/>
            <w:noWrap/>
            <w:hideMark/>
          </w:tcPr>
          <w:p w14:paraId="35F5D635" w14:textId="77777777" w:rsidR="008D4C37" w:rsidRPr="005848E1" w:rsidRDefault="008D4C37" w:rsidP="008D4C37">
            <w:pPr>
              <w:jc w:val="center"/>
              <w:rPr>
                <w:rFonts w:cstheme="minorHAnsi"/>
                <w:sz w:val="18"/>
                <w:szCs w:val="18"/>
              </w:rPr>
            </w:pPr>
            <w:r w:rsidRPr="005848E1">
              <w:rPr>
                <w:rFonts w:cstheme="minorHAnsi"/>
                <w:sz w:val="18"/>
                <w:szCs w:val="18"/>
              </w:rPr>
              <w:t>1037</w:t>
            </w:r>
          </w:p>
        </w:tc>
        <w:tc>
          <w:tcPr>
            <w:tcW w:w="1241" w:type="dxa"/>
            <w:noWrap/>
            <w:hideMark/>
          </w:tcPr>
          <w:p w14:paraId="3327819A" w14:textId="77777777" w:rsidR="008D4C37" w:rsidRPr="005848E1" w:rsidRDefault="008D4C37" w:rsidP="008D4C37">
            <w:pPr>
              <w:jc w:val="center"/>
              <w:rPr>
                <w:rFonts w:cstheme="minorHAnsi"/>
                <w:sz w:val="18"/>
                <w:szCs w:val="18"/>
              </w:rPr>
            </w:pPr>
            <w:r w:rsidRPr="005848E1">
              <w:rPr>
                <w:rFonts w:cstheme="minorHAnsi"/>
                <w:sz w:val="18"/>
                <w:szCs w:val="18"/>
              </w:rPr>
              <w:t>1062</w:t>
            </w:r>
          </w:p>
        </w:tc>
        <w:tc>
          <w:tcPr>
            <w:tcW w:w="1132" w:type="dxa"/>
            <w:vAlign w:val="bottom"/>
          </w:tcPr>
          <w:p w14:paraId="11A06DB6" w14:textId="7FAA58F4" w:rsidR="008D4C37" w:rsidRPr="005848E1" w:rsidRDefault="008D4C37" w:rsidP="008D4C37">
            <w:pPr>
              <w:jc w:val="center"/>
              <w:rPr>
                <w:rFonts w:cstheme="minorHAnsi"/>
                <w:sz w:val="18"/>
                <w:szCs w:val="18"/>
              </w:rPr>
            </w:pPr>
            <w:r w:rsidRPr="005848E1">
              <w:rPr>
                <w:rFonts w:cstheme="minorHAnsi"/>
                <w:color w:val="000000"/>
                <w:sz w:val="18"/>
              </w:rPr>
              <w:t>1900</w:t>
            </w:r>
          </w:p>
        </w:tc>
        <w:tc>
          <w:tcPr>
            <w:tcW w:w="1132" w:type="dxa"/>
            <w:noWrap/>
            <w:hideMark/>
          </w:tcPr>
          <w:p w14:paraId="0DA3BC54" w14:textId="3F49E9F0" w:rsidR="008D4C37" w:rsidRPr="005848E1" w:rsidRDefault="008D4C37" w:rsidP="008D4C37">
            <w:pPr>
              <w:jc w:val="center"/>
              <w:rPr>
                <w:rFonts w:cstheme="minorHAnsi"/>
                <w:sz w:val="18"/>
                <w:szCs w:val="18"/>
              </w:rPr>
            </w:pPr>
            <w:r w:rsidRPr="005848E1">
              <w:rPr>
                <w:rFonts w:cstheme="minorHAnsi"/>
                <w:sz w:val="18"/>
                <w:szCs w:val="18"/>
              </w:rPr>
              <w:t>54.6%</w:t>
            </w:r>
          </w:p>
        </w:tc>
        <w:tc>
          <w:tcPr>
            <w:tcW w:w="1132" w:type="dxa"/>
            <w:noWrap/>
            <w:hideMark/>
          </w:tcPr>
          <w:p w14:paraId="5D7C8BA6" w14:textId="77777777" w:rsidR="008D4C37" w:rsidRPr="005848E1" w:rsidRDefault="008D4C37" w:rsidP="008D4C37">
            <w:pPr>
              <w:jc w:val="center"/>
              <w:rPr>
                <w:rFonts w:cstheme="minorHAnsi"/>
                <w:sz w:val="18"/>
                <w:szCs w:val="18"/>
              </w:rPr>
            </w:pPr>
            <w:r w:rsidRPr="005848E1">
              <w:rPr>
                <w:rFonts w:cstheme="minorHAnsi"/>
                <w:sz w:val="18"/>
                <w:szCs w:val="18"/>
              </w:rPr>
              <w:t>55.9%</w:t>
            </w:r>
          </w:p>
        </w:tc>
      </w:tr>
      <w:tr w:rsidR="008D4C37" w:rsidRPr="005848E1" w14:paraId="59EFCCEE" w14:textId="77777777" w:rsidTr="008D4C37">
        <w:trPr>
          <w:trHeight w:val="288"/>
        </w:trPr>
        <w:tc>
          <w:tcPr>
            <w:tcW w:w="502" w:type="dxa"/>
          </w:tcPr>
          <w:p w14:paraId="23EFC265" w14:textId="230E4208" w:rsidR="008D4C37" w:rsidRPr="005848E1" w:rsidRDefault="008D4C37" w:rsidP="008D4C37">
            <w:pPr>
              <w:jc w:val="center"/>
              <w:rPr>
                <w:rFonts w:cstheme="minorHAnsi"/>
                <w:sz w:val="18"/>
                <w:szCs w:val="18"/>
              </w:rPr>
            </w:pPr>
            <w:r w:rsidRPr="005848E1">
              <w:rPr>
                <w:rFonts w:cstheme="minorHAnsi"/>
                <w:sz w:val="18"/>
                <w:szCs w:val="18"/>
              </w:rPr>
              <w:t>60</w:t>
            </w:r>
          </w:p>
        </w:tc>
        <w:tc>
          <w:tcPr>
            <w:tcW w:w="1131" w:type="dxa"/>
            <w:noWrap/>
            <w:hideMark/>
          </w:tcPr>
          <w:p w14:paraId="40015D94" w14:textId="77777777" w:rsidR="008D4C37" w:rsidRPr="005848E1" w:rsidRDefault="008D4C37" w:rsidP="008D4C37">
            <w:pPr>
              <w:jc w:val="center"/>
              <w:rPr>
                <w:rFonts w:cstheme="minorHAnsi"/>
                <w:sz w:val="18"/>
                <w:szCs w:val="18"/>
              </w:rPr>
            </w:pPr>
            <w:r w:rsidRPr="005848E1">
              <w:rPr>
                <w:rFonts w:cstheme="minorHAnsi"/>
                <w:sz w:val="18"/>
                <w:szCs w:val="18"/>
              </w:rPr>
              <w:t>Priekule</w:t>
            </w:r>
          </w:p>
        </w:tc>
        <w:tc>
          <w:tcPr>
            <w:tcW w:w="1132" w:type="dxa"/>
            <w:noWrap/>
            <w:hideMark/>
          </w:tcPr>
          <w:p w14:paraId="0F6FDC26" w14:textId="77777777" w:rsidR="008D4C37" w:rsidRPr="005848E1" w:rsidRDefault="008D4C37" w:rsidP="008D4C37">
            <w:pPr>
              <w:jc w:val="center"/>
              <w:rPr>
                <w:rFonts w:cstheme="minorHAnsi"/>
                <w:sz w:val="18"/>
                <w:szCs w:val="18"/>
              </w:rPr>
            </w:pPr>
            <w:r w:rsidRPr="005848E1">
              <w:rPr>
                <w:rFonts w:cstheme="minorHAnsi"/>
                <w:sz w:val="18"/>
                <w:szCs w:val="18"/>
              </w:rPr>
              <w:t>2105</w:t>
            </w:r>
          </w:p>
        </w:tc>
        <w:tc>
          <w:tcPr>
            <w:tcW w:w="1131" w:type="dxa"/>
            <w:noWrap/>
            <w:hideMark/>
          </w:tcPr>
          <w:p w14:paraId="515D4810" w14:textId="77777777" w:rsidR="008D4C37" w:rsidRPr="005848E1" w:rsidRDefault="008D4C37" w:rsidP="008D4C37">
            <w:pPr>
              <w:jc w:val="center"/>
              <w:rPr>
                <w:rFonts w:cstheme="minorHAnsi"/>
                <w:sz w:val="18"/>
                <w:szCs w:val="18"/>
              </w:rPr>
            </w:pPr>
            <w:r w:rsidRPr="005848E1">
              <w:rPr>
                <w:rFonts w:cstheme="minorHAnsi"/>
                <w:sz w:val="18"/>
                <w:szCs w:val="18"/>
              </w:rPr>
              <w:t>1192</w:t>
            </w:r>
          </w:p>
        </w:tc>
        <w:tc>
          <w:tcPr>
            <w:tcW w:w="1132" w:type="dxa"/>
            <w:noWrap/>
            <w:hideMark/>
          </w:tcPr>
          <w:p w14:paraId="02A278BD" w14:textId="77777777" w:rsidR="008D4C37" w:rsidRPr="005848E1" w:rsidRDefault="008D4C37" w:rsidP="008D4C37">
            <w:pPr>
              <w:jc w:val="center"/>
              <w:rPr>
                <w:rFonts w:cstheme="minorHAnsi"/>
                <w:sz w:val="18"/>
                <w:szCs w:val="18"/>
              </w:rPr>
            </w:pPr>
            <w:r w:rsidRPr="005848E1">
              <w:rPr>
                <w:rFonts w:cstheme="minorHAnsi"/>
                <w:sz w:val="18"/>
                <w:szCs w:val="18"/>
              </w:rPr>
              <w:t>39407</w:t>
            </w:r>
          </w:p>
        </w:tc>
        <w:tc>
          <w:tcPr>
            <w:tcW w:w="1132" w:type="dxa"/>
            <w:noWrap/>
            <w:hideMark/>
          </w:tcPr>
          <w:p w14:paraId="2DFEA5DB"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1D2D8912" w14:textId="77777777" w:rsidR="008D4C37" w:rsidRPr="005848E1" w:rsidRDefault="008D4C37" w:rsidP="008D4C37">
            <w:pPr>
              <w:jc w:val="center"/>
              <w:rPr>
                <w:rFonts w:cstheme="minorHAnsi"/>
                <w:sz w:val="18"/>
                <w:szCs w:val="18"/>
              </w:rPr>
            </w:pPr>
            <w:r w:rsidRPr="005848E1">
              <w:rPr>
                <w:rFonts w:cstheme="minorHAnsi"/>
                <w:sz w:val="18"/>
                <w:szCs w:val="18"/>
              </w:rPr>
              <w:t>57917</w:t>
            </w:r>
          </w:p>
        </w:tc>
        <w:tc>
          <w:tcPr>
            <w:tcW w:w="1132" w:type="dxa"/>
            <w:noWrap/>
            <w:hideMark/>
          </w:tcPr>
          <w:p w14:paraId="76F03F18" w14:textId="77777777" w:rsidR="008D4C37" w:rsidRPr="005848E1" w:rsidRDefault="008D4C37" w:rsidP="008D4C37">
            <w:pPr>
              <w:jc w:val="center"/>
              <w:rPr>
                <w:rFonts w:cstheme="minorHAnsi"/>
                <w:sz w:val="18"/>
                <w:szCs w:val="18"/>
              </w:rPr>
            </w:pPr>
            <w:r w:rsidRPr="005848E1">
              <w:rPr>
                <w:rFonts w:cstheme="minorHAnsi"/>
                <w:sz w:val="18"/>
                <w:szCs w:val="18"/>
              </w:rPr>
              <w:t>90.6</w:t>
            </w:r>
          </w:p>
        </w:tc>
        <w:tc>
          <w:tcPr>
            <w:tcW w:w="1022" w:type="dxa"/>
            <w:noWrap/>
            <w:hideMark/>
          </w:tcPr>
          <w:p w14:paraId="79B16776" w14:textId="77777777" w:rsidR="008D4C37" w:rsidRPr="005848E1" w:rsidRDefault="008D4C37" w:rsidP="008D4C37">
            <w:pPr>
              <w:jc w:val="center"/>
              <w:rPr>
                <w:rFonts w:cstheme="minorHAnsi"/>
                <w:sz w:val="18"/>
                <w:szCs w:val="18"/>
              </w:rPr>
            </w:pPr>
            <w:r w:rsidRPr="005848E1">
              <w:rPr>
                <w:rFonts w:cstheme="minorHAnsi"/>
                <w:sz w:val="18"/>
                <w:szCs w:val="18"/>
              </w:rPr>
              <w:t>159</w:t>
            </w:r>
          </w:p>
        </w:tc>
        <w:tc>
          <w:tcPr>
            <w:tcW w:w="1241" w:type="dxa"/>
            <w:noWrap/>
            <w:hideMark/>
          </w:tcPr>
          <w:p w14:paraId="25DB21DD" w14:textId="77777777" w:rsidR="008D4C37" w:rsidRPr="005848E1" w:rsidRDefault="008D4C37" w:rsidP="008D4C37">
            <w:pPr>
              <w:jc w:val="center"/>
              <w:rPr>
                <w:rFonts w:cstheme="minorHAnsi"/>
                <w:sz w:val="18"/>
                <w:szCs w:val="18"/>
              </w:rPr>
            </w:pPr>
            <w:r w:rsidRPr="005848E1">
              <w:rPr>
                <w:rFonts w:cstheme="minorHAnsi"/>
                <w:sz w:val="18"/>
                <w:szCs w:val="18"/>
              </w:rPr>
              <w:t>241</w:t>
            </w:r>
          </w:p>
        </w:tc>
        <w:tc>
          <w:tcPr>
            <w:tcW w:w="1132" w:type="dxa"/>
            <w:vAlign w:val="bottom"/>
          </w:tcPr>
          <w:p w14:paraId="05A57983" w14:textId="45238852" w:rsidR="008D4C37" w:rsidRPr="005848E1" w:rsidRDefault="008D4C37" w:rsidP="008D4C37">
            <w:pPr>
              <w:jc w:val="center"/>
              <w:rPr>
                <w:rFonts w:cstheme="minorHAnsi"/>
                <w:sz w:val="18"/>
                <w:szCs w:val="18"/>
              </w:rPr>
            </w:pPr>
            <w:r w:rsidRPr="005848E1">
              <w:rPr>
                <w:rFonts w:cstheme="minorHAnsi"/>
                <w:color w:val="000000"/>
                <w:sz w:val="18"/>
              </w:rPr>
              <w:t>640</w:t>
            </w:r>
          </w:p>
        </w:tc>
        <w:tc>
          <w:tcPr>
            <w:tcW w:w="1132" w:type="dxa"/>
            <w:noWrap/>
            <w:hideMark/>
          </w:tcPr>
          <w:p w14:paraId="62AEE8D6" w14:textId="529DAA92" w:rsidR="008D4C37" w:rsidRPr="005848E1" w:rsidRDefault="008D4C37" w:rsidP="008D4C37">
            <w:pPr>
              <w:jc w:val="center"/>
              <w:rPr>
                <w:rFonts w:cstheme="minorHAnsi"/>
                <w:sz w:val="18"/>
                <w:szCs w:val="18"/>
              </w:rPr>
            </w:pPr>
            <w:r w:rsidRPr="005848E1">
              <w:rPr>
                <w:rFonts w:cstheme="minorHAnsi"/>
                <w:sz w:val="18"/>
                <w:szCs w:val="18"/>
              </w:rPr>
              <w:t>24.8%</w:t>
            </w:r>
          </w:p>
        </w:tc>
        <w:tc>
          <w:tcPr>
            <w:tcW w:w="1132" w:type="dxa"/>
            <w:noWrap/>
            <w:hideMark/>
          </w:tcPr>
          <w:p w14:paraId="6B273381" w14:textId="77777777" w:rsidR="008D4C37" w:rsidRPr="005848E1" w:rsidRDefault="008D4C37" w:rsidP="008D4C37">
            <w:pPr>
              <w:jc w:val="center"/>
              <w:rPr>
                <w:rFonts w:cstheme="minorHAnsi"/>
                <w:sz w:val="18"/>
                <w:szCs w:val="18"/>
              </w:rPr>
            </w:pPr>
            <w:r w:rsidRPr="005848E1">
              <w:rPr>
                <w:rFonts w:cstheme="minorHAnsi"/>
                <w:sz w:val="18"/>
                <w:szCs w:val="18"/>
              </w:rPr>
              <w:t>37.7%</w:t>
            </w:r>
          </w:p>
        </w:tc>
      </w:tr>
      <w:tr w:rsidR="008D4C37" w:rsidRPr="005848E1" w14:paraId="4EA345FC" w14:textId="77777777" w:rsidTr="008D4C37">
        <w:trPr>
          <w:trHeight w:val="251"/>
        </w:trPr>
        <w:tc>
          <w:tcPr>
            <w:tcW w:w="502" w:type="dxa"/>
          </w:tcPr>
          <w:p w14:paraId="5F95A40B" w14:textId="75080505" w:rsidR="008D4C37" w:rsidRPr="005848E1" w:rsidRDefault="008D4C37" w:rsidP="008D4C37">
            <w:pPr>
              <w:jc w:val="center"/>
              <w:rPr>
                <w:rFonts w:cstheme="minorHAnsi"/>
                <w:sz w:val="18"/>
                <w:szCs w:val="18"/>
              </w:rPr>
            </w:pPr>
            <w:r w:rsidRPr="005848E1">
              <w:rPr>
                <w:rFonts w:cstheme="minorHAnsi"/>
                <w:sz w:val="18"/>
                <w:szCs w:val="18"/>
              </w:rPr>
              <w:t>61</w:t>
            </w:r>
          </w:p>
        </w:tc>
        <w:tc>
          <w:tcPr>
            <w:tcW w:w="1131" w:type="dxa"/>
            <w:noWrap/>
            <w:hideMark/>
          </w:tcPr>
          <w:p w14:paraId="0AC3352F" w14:textId="77777777" w:rsidR="008D4C37" w:rsidRPr="005848E1" w:rsidRDefault="008D4C37" w:rsidP="008D4C37">
            <w:pPr>
              <w:jc w:val="center"/>
              <w:rPr>
                <w:rFonts w:cstheme="minorHAnsi"/>
                <w:sz w:val="18"/>
                <w:szCs w:val="18"/>
              </w:rPr>
            </w:pPr>
            <w:r w:rsidRPr="005848E1">
              <w:rPr>
                <w:rFonts w:cstheme="minorHAnsi"/>
                <w:sz w:val="18"/>
                <w:szCs w:val="18"/>
              </w:rPr>
              <w:t>Priekuļi</w:t>
            </w:r>
          </w:p>
        </w:tc>
        <w:tc>
          <w:tcPr>
            <w:tcW w:w="1132" w:type="dxa"/>
            <w:noWrap/>
            <w:hideMark/>
          </w:tcPr>
          <w:p w14:paraId="7DDBF0DC" w14:textId="77777777" w:rsidR="008D4C37" w:rsidRPr="005848E1" w:rsidRDefault="008D4C37" w:rsidP="008D4C37">
            <w:pPr>
              <w:jc w:val="center"/>
              <w:rPr>
                <w:rFonts w:cstheme="minorHAnsi"/>
                <w:sz w:val="18"/>
                <w:szCs w:val="18"/>
              </w:rPr>
            </w:pPr>
            <w:r w:rsidRPr="005848E1">
              <w:rPr>
                <w:rFonts w:cstheme="minorHAnsi"/>
                <w:sz w:val="18"/>
                <w:szCs w:val="18"/>
              </w:rPr>
              <w:t>2239</w:t>
            </w:r>
          </w:p>
        </w:tc>
        <w:tc>
          <w:tcPr>
            <w:tcW w:w="1131" w:type="dxa"/>
            <w:noWrap/>
            <w:hideMark/>
          </w:tcPr>
          <w:p w14:paraId="79B42F3D" w14:textId="77777777" w:rsidR="008D4C37" w:rsidRPr="005848E1" w:rsidRDefault="008D4C37" w:rsidP="008D4C37">
            <w:pPr>
              <w:jc w:val="center"/>
              <w:rPr>
                <w:rFonts w:cstheme="minorHAnsi"/>
                <w:sz w:val="18"/>
                <w:szCs w:val="18"/>
              </w:rPr>
            </w:pPr>
            <w:r w:rsidRPr="005848E1">
              <w:rPr>
                <w:rFonts w:cstheme="minorHAnsi"/>
                <w:sz w:val="18"/>
                <w:szCs w:val="18"/>
              </w:rPr>
              <w:t>2103</w:t>
            </w:r>
          </w:p>
        </w:tc>
        <w:tc>
          <w:tcPr>
            <w:tcW w:w="1132" w:type="dxa"/>
            <w:noWrap/>
            <w:hideMark/>
          </w:tcPr>
          <w:p w14:paraId="1085392A" w14:textId="77777777" w:rsidR="008D4C37" w:rsidRPr="005848E1" w:rsidRDefault="008D4C37" w:rsidP="008D4C37">
            <w:pPr>
              <w:jc w:val="center"/>
              <w:rPr>
                <w:rFonts w:cstheme="minorHAnsi"/>
                <w:sz w:val="18"/>
                <w:szCs w:val="18"/>
              </w:rPr>
            </w:pPr>
            <w:r w:rsidRPr="005848E1">
              <w:rPr>
                <w:rFonts w:cstheme="minorHAnsi"/>
                <w:sz w:val="18"/>
                <w:szCs w:val="18"/>
              </w:rPr>
              <w:t>97655</w:t>
            </w:r>
          </w:p>
        </w:tc>
        <w:tc>
          <w:tcPr>
            <w:tcW w:w="1132" w:type="dxa"/>
            <w:noWrap/>
            <w:hideMark/>
          </w:tcPr>
          <w:p w14:paraId="61EEB96D"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1E4C7B24" w14:textId="77777777" w:rsidR="008D4C37" w:rsidRPr="005848E1" w:rsidRDefault="008D4C37" w:rsidP="008D4C37">
            <w:pPr>
              <w:jc w:val="center"/>
              <w:rPr>
                <w:rFonts w:cstheme="minorHAnsi"/>
                <w:sz w:val="18"/>
                <w:szCs w:val="18"/>
              </w:rPr>
            </w:pPr>
            <w:r w:rsidRPr="005848E1">
              <w:rPr>
                <w:rFonts w:cstheme="minorHAnsi"/>
                <w:sz w:val="18"/>
                <w:szCs w:val="18"/>
              </w:rPr>
              <w:t>122068</w:t>
            </w:r>
          </w:p>
        </w:tc>
        <w:tc>
          <w:tcPr>
            <w:tcW w:w="1132" w:type="dxa"/>
            <w:noWrap/>
            <w:hideMark/>
          </w:tcPr>
          <w:p w14:paraId="771CE72C" w14:textId="77777777" w:rsidR="008D4C37" w:rsidRPr="005848E1" w:rsidRDefault="008D4C37" w:rsidP="008D4C37">
            <w:pPr>
              <w:jc w:val="center"/>
              <w:rPr>
                <w:rFonts w:cstheme="minorHAnsi"/>
                <w:sz w:val="18"/>
                <w:szCs w:val="18"/>
              </w:rPr>
            </w:pPr>
            <w:r w:rsidRPr="005848E1">
              <w:rPr>
                <w:rFonts w:cstheme="minorHAnsi"/>
                <w:sz w:val="18"/>
                <w:szCs w:val="18"/>
              </w:rPr>
              <w:t>127.2</w:t>
            </w:r>
          </w:p>
        </w:tc>
        <w:tc>
          <w:tcPr>
            <w:tcW w:w="1022" w:type="dxa"/>
            <w:noWrap/>
            <w:hideMark/>
          </w:tcPr>
          <w:p w14:paraId="2ADD6DAF" w14:textId="77777777" w:rsidR="008D4C37" w:rsidRPr="005848E1" w:rsidRDefault="008D4C37" w:rsidP="008D4C37">
            <w:pPr>
              <w:jc w:val="center"/>
              <w:rPr>
                <w:rFonts w:cstheme="minorHAnsi"/>
                <w:sz w:val="18"/>
                <w:szCs w:val="18"/>
              </w:rPr>
            </w:pPr>
            <w:r w:rsidRPr="005848E1">
              <w:rPr>
                <w:rFonts w:cstheme="minorHAnsi"/>
                <w:sz w:val="18"/>
                <w:szCs w:val="18"/>
              </w:rPr>
              <w:t>334</w:t>
            </w:r>
          </w:p>
        </w:tc>
        <w:tc>
          <w:tcPr>
            <w:tcW w:w="1241" w:type="dxa"/>
            <w:noWrap/>
            <w:hideMark/>
          </w:tcPr>
          <w:p w14:paraId="0BC59F3B" w14:textId="77777777" w:rsidR="008D4C37" w:rsidRPr="005848E1" w:rsidRDefault="008D4C37" w:rsidP="008D4C37">
            <w:pPr>
              <w:jc w:val="center"/>
              <w:rPr>
                <w:rFonts w:cstheme="minorHAnsi"/>
                <w:sz w:val="18"/>
                <w:szCs w:val="18"/>
              </w:rPr>
            </w:pPr>
            <w:r w:rsidRPr="005848E1">
              <w:rPr>
                <w:rFonts w:cstheme="minorHAnsi"/>
                <w:sz w:val="18"/>
                <w:szCs w:val="18"/>
              </w:rPr>
              <w:t>352</w:t>
            </w:r>
          </w:p>
        </w:tc>
        <w:tc>
          <w:tcPr>
            <w:tcW w:w="1132" w:type="dxa"/>
            <w:vAlign w:val="bottom"/>
          </w:tcPr>
          <w:p w14:paraId="20741975" w14:textId="7F31790B" w:rsidR="008D4C37" w:rsidRPr="005848E1" w:rsidRDefault="008D4C37" w:rsidP="008D4C37">
            <w:pPr>
              <w:jc w:val="center"/>
              <w:rPr>
                <w:rFonts w:cstheme="minorHAnsi"/>
                <w:sz w:val="18"/>
                <w:szCs w:val="18"/>
              </w:rPr>
            </w:pPr>
            <w:r w:rsidRPr="005848E1">
              <w:rPr>
                <w:rFonts w:cstheme="minorHAnsi"/>
                <w:color w:val="000000"/>
                <w:sz w:val="18"/>
              </w:rPr>
              <w:t>0</w:t>
            </w:r>
          </w:p>
        </w:tc>
        <w:tc>
          <w:tcPr>
            <w:tcW w:w="1132" w:type="dxa"/>
            <w:noWrap/>
            <w:hideMark/>
          </w:tcPr>
          <w:p w14:paraId="377A46F1" w14:textId="38333B3B" w:rsidR="008D4C37" w:rsidRPr="005848E1" w:rsidRDefault="008D4C37" w:rsidP="008D4C37">
            <w:pPr>
              <w:jc w:val="center"/>
              <w:rPr>
                <w:rFonts w:cstheme="minorHAnsi"/>
                <w:sz w:val="18"/>
                <w:szCs w:val="18"/>
              </w:rPr>
            </w:pPr>
            <w:r w:rsidRPr="005848E1">
              <w:rPr>
                <w:rFonts w:cstheme="minorHAnsi"/>
                <w:sz w:val="18"/>
                <w:szCs w:val="18"/>
              </w:rPr>
              <w:t>N/A</w:t>
            </w:r>
          </w:p>
        </w:tc>
        <w:tc>
          <w:tcPr>
            <w:tcW w:w="1132" w:type="dxa"/>
            <w:noWrap/>
            <w:hideMark/>
          </w:tcPr>
          <w:p w14:paraId="69006157" w14:textId="77777777" w:rsidR="008D4C37" w:rsidRPr="005848E1" w:rsidRDefault="008D4C37" w:rsidP="008D4C37">
            <w:pPr>
              <w:jc w:val="center"/>
              <w:rPr>
                <w:rFonts w:cstheme="minorHAnsi"/>
                <w:sz w:val="18"/>
                <w:szCs w:val="18"/>
              </w:rPr>
            </w:pPr>
            <w:r w:rsidRPr="005848E1">
              <w:rPr>
                <w:rFonts w:cstheme="minorHAnsi"/>
                <w:sz w:val="18"/>
                <w:szCs w:val="18"/>
              </w:rPr>
              <w:t>N/A</w:t>
            </w:r>
          </w:p>
        </w:tc>
      </w:tr>
      <w:tr w:rsidR="008D4C37" w:rsidRPr="005848E1" w14:paraId="0D4F570C" w14:textId="77777777" w:rsidTr="008D4C37">
        <w:trPr>
          <w:trHeight w:val="288"/>
        </w:trPr>
        <w:tc>
          <w:tcPr>
            <w:tcW w:w="502" w:type="dxa"/>
          </w:tcPr>
          <w:p w14:paraId="68C0A64B" w14:textId="4FB58208" w:rsidR="008D4C37" w:rsidRPr="005848E1" w:rsidRDefault="008D4C37" w:rsidP="008D4C37">
            <w:pPr>
              <w:jc w:val="center"/>
              <w:rPr>
                <w:rFonts w:cstheme="minorHAnsi"/>
                <w:sz w:val="18"/>
                <w:szCs w:val="18"/>
              </w:rPr>
            </w:pPr>
            <w:r w:rsidRPr="005848E1">
              <w:rPr>
                <w:rFonts w:cstheme="minorHAnsi"/>
                <w:sz w:val="18"/>
                <w:szCs w:val="18"/>
              </w:rPr>
              <w:t>62</w:t>
            </w:r>
          </w:p>
        </w:tc>
        <w:tc>
          <w:tcPr>
            <w:tcW w:w="1131" w:type="dxa"/>
            <w:noWrap/>
            <w:hideMark/>
          </w:tcPr>
          <w:p w14:paraId="41B86B9B" w14:textId="77777777" w:rsidR="008D4C37" w:rsidRPr="005848E1" w:rsidRDefault="008D4C37" w:rsidP="008D4C37">
            <w:pPr>
              <w:jc w:val="center"/>
              <w:rPr>
                <w:rFonts w:cstheme="minorHAnsi"/>
                <w:sz w:val="18"/>
                <w:szCs w:val="18"/>
              </w:rPr>
            </w:pPr>
            <w:r w:rsidRPr="005848E1">
              <w:rPr>
                <w:rFonts w:cstheme="minorHAnsi"/>
                <w:sz w:val="18"/>
                <w:szCs w:val="18"/>
              </w:rPr>
              <w:t>Roja</w:t>
            </w:r>
          </w:p>
        </w:tc>
        <w:tc>
          <w:tcPr>
            <w:tcW w:w="1132" w:type="dxa"/>
            <w:noWrap/>
            <w:hideMark/>
          </w:tcPr>
          <w:p w14:paraId="5B04E369" w14:textId="77777777" w:rsidR="008D4C37" w:rsidRPr="005848E1" w:rsidRDefault="008D4C37" w:rsidP="008D4C37">
            <w:pPr>
              <w:jc w:val="center"/>
              <w:rPr>
                <w:rFonts w:cstheme="minorHAnsi"/>
                <w:sz w:val="18"/>
                <w:szCs w:val="18"/>
              </w:rPr>
            </w:pPr>
            <w:r w:rsidRPr="005848E1">
              <w:rPr>
                <w:rFonts w:cstheme="minorHAnsi"/>
                <w:sz w:val="18"/>
                <w:szCs w:val="18"/>
              </w:rPr>
              <w:t>2413</w:t>
            </w:r>
          </w:p>
        </w:tc>
        <w:tc>
          <w:tcPr>
            <w:tcW w:w="1131" w:type="dxa"/>
            <w:noWrap/>
            <w:hideMark/>
          </w:tcPr>
          <w:p w14:paraId="659525A2" w14:textId="77777777" w:rsidR="008D4C37" w:rsidRPr="005848E1" w:rsidRDefault="008D4C37" w:rsidP="008D4C37">
            <w:pPr>
              <w:jc w:val="center"/>
              <w:rPr>
                <w:rFonts w:cstheme="minorHAnsi"/>
                <w:sz w:val="18"/>
                <w:szCs w:val="18"/>
              </w:rPr>
            </w:pPr>
            <w:r w:rsidRPr="005848E1">
              <w:rPr>
                <w:rFonts w:cstheme="minorHAnsi"/>
                <w:sz w:val="18"/>
                <w:szCs w:val="18"/>
              </w:rPr>
              <w:t>1838</w:t>
            </w:r>
          </w:p>
        </w:tc>
        <w:tc>
          <w:tcPr>
            <w:tcW w:w="1132" w:type="dxa"/>
            <w:noWrap/>
            <w:hideMark/>
          </w:tcPr>
          <w:p w14:paraId="25D1A6AC" w14:textId="77777777" w:rsidR="008D4C37" w:rsidRPr="005848E1" w:rsidRDefault="008D4C37" w:rsidP="008D4C37">
            <w:pPr>
              <w:jc w:val="center"/>
              <w:rPr>
                <w:rFonts w:cstheme="minorHAnsi"/>
                <w:sz w:val="18"/>
                <w:szCs w:val="18"/>
              </w:rPr>
            </w:pPr>
            <w:r w:rsidRPr="005848E1">
              <w:rPr>
                <w:rFonts w:cstheme="minorHAnsi"/>
                <w:sz w:val="18"/>
                <w:szCs w:val="18"/>
              </w:rPr>
              <w:t>75913</w:t>
            </w:r>
          </w:p>
        </w:tc>
        <w:tc>
          <w:tcPr>
            <w:tcW w:w="1132" w:type="dxa"/>
            <w:noWrap/>
            <w:hideMark/>
          </w:tcPr>
          <w:p w14:paraId="76F3E0C2"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05026F3C" w14:textId="77777777" w:rsidR="008D4C37" w:rsidRPr="005848E1" w:rsidRDefault="008D4C37" w:rsidP="008D4C37">
            <w:pPr>
              <w:jc w:val="center"/>
              <w:rPr>
                <w:rFonts w:cstheme="minorHAnsi"/>
                <w:sz w:val="18"/>
                <w:szCs w:val="18"/>
              </w:rPr>
            </w:pPr>
            <w:r w:rsidRPr="005848E1">
              <w:rPr>
                <w:rFonts w:cstheme="minorHAnsi"/>
                <w:sz w:val="18"/>
                <w:szCs w:val="18"/>
              </w:rPr>
              <w:t>112495</w:t>
            </w:r>
          </w:p>
        </w:tc>
        <w:tc>
          <w:tcPr>
            <w:tcW w:w="1132" w:type="dxa"/>
            <w:noWrap/>
            <w:hideMark/>
          </w:tcPr>
          <w:p w14:paraId="497214E8" w14:textId="77777777" w:rsidR="008D4C37" w:rsidRPr="005848E1" w:rsidRDefault="008D4C37" w:rsidP="008D4C37">
            <w:pPr>
              <w:jc w:val="center"/>
              <w:rPr>
                <w:rFonts w:cstheme="minorHAnsi"/>
                <w:sz w:val="18"/>
                <w:szCs w:val="18"/>
              </w:rPr>
            </w:pPr>
            <w:r w:rsidRPr="005848E1">
              <w:rPr>
                <w:rFonts w:cstheme="minorHAnsi"/>
                <w:sz w:val="18"/>
                <w:szCs w:val="18"/>
              </w:rPr>
              <w:t>113.2</w:t>
            </w:r>
          </w:p>
        </w:tc>
        <w:tc>
          <w:tcPr>
            <w:tcW w:w="1022" w:type="dxa"/>
            <w:noWrap/>
            <w:hideMark/>
          </w:tcPr>
          <w:p w14:paraId="3898E664" w14:textId="77777777" w:rsidR="008D4C37" w:rsidRPr="005848E1" w:rsidRDefault="008D4C37" w:rsidP="008D4C37">
            <w:pPr>
              <w:jc w:val="center"/>
              <w:rPr>
                <w:rFonts w:cstheme="minorHAnsi"/>
                <w:sz w:val="18"/>
                <w:szCs w:val="18"/>
              </w:rPr>
            </w:pPr>
            <w:r w:rsidRPr="005848E1">
              <w:rPr>
                <w:rFonts w:cstheme="minorHAnsi"/>
                <w:sz w:val="18"/>
                <w:szCs w:val="18"/>
              </w:rPr>
              <w:t>308</w:t>
            </w:r>
          </w:p>
        </w:tc>
        <w:tc>
          <w:tcPr>
            <w:tcW w:w="1241" w:type="dxa"/>
            <w:noWrap/>
            <w:hideMark/>
          </w:tcPr>
          <w:p w14:paraId="5CCB6990" w14:textId="77777777" w:rsidR="008D4C37" w:rsidRPr="005848E1" w:rsidRDefault="008D4C37" w:rsidP="008D4C37">
            <w:pPr>
              <w:jc w:val="center"/>
              <w:rPr>
                <w:rFonts w:cstheme="minorHAnsi"/>
                <w:sz w:val="18"/>
                <w:szCs w:val="18"/>
              </w:rPr>
            </w:pPr>
            <w:r w:rsidRPr="005848E1">
              <w:rPr>
                <w:rFonts w:cstheme="minorHAnsi"/>
                <w:sz w:val="18"/>
                <w:szCs w:val="18"/>
              </w:rPr>
              <w:t>373</w:t>
            </w:r>
          </w:p>
        </w:tc>
        <w:tc>
          <w:tcPr>
            <w:tcW w:w="1132" w:type="dxa"/>
            <w:vAlign w:val="bottom"/>
          </w:tcPr>
          <w:p w14:paraId="4C07EDC9" w14:textId="27FD913C" w:rsidR="008D4C37" w:rsidRPr="005848E1" w:rsidRDefault="008D4C37" w:rsidP="008D4C37">
            <w:pPr>
              <w:jc w:val="center"/>
              <w:rPr>
                <w:rFonts w:cstheme="minorHAnsi"/>
                <w:sz w:val="18"/>
                <w:szCs w:val="18"/>
              </w:rPr>
            </w:pPr>
            <w:r w:rsidRPr="005848E1">
              <w:rPr>
                <w:rFonts w:cstheme="minorHAnsi"/>
                <w:color w:val="000000"/>
                <w:sz w:val="18"/>
              </w:rPr>
              <w:t>1500</w:t>
            </w:r>
          </w:p>
        </w:tc>
        <w:tc>
          <w:tcPr>
            <w:tcW w:w="1132" w:type="dxa"/>
            <w:noWrap/>
            <w:hideMark/>
          </w:tcPr>
          <w:p w14:paraId="029D8DFC" w14:textId="21015ADF" w:rsidR="008D4C37" w:rsidRPr="005848E1" w:rsidRDefault="008D4C37" w:rsidP="008D4C37">
            <w:pPr>
              <w:jc w:val="center"/>
              <w:rPr>
                <w:rFonts w:cstheme="minorHAnsi"/>
                <w:sz w:val="18"/>
                <w:szCs w:val="18"/>
              </w:rPr>
            </w:pPr>
            <w:r w:rsidRPr="005848E1">
              <w:rPr>
                <w:rFonts w:cstheme="minorHAnsi"/>
                <w:sz w:val="18"/>
                <w:szCs w:val="18"/>
              </w:rPr>
              <w:t>20.5%</w:t>
            </w:r>
          </w:p>
        </w:tc>
        <w:tc>
          <w:tcPr>
            <w:tcW w:w="1132" w:type="dxa"/>
            <w:noWrap/>
            <w:hideMark/>
          </w:tcPr>
          <w:p w14:paraId="715CB9C3" w14:textId="77777777" w:rsidR="008D4C37" w:rsidRPr="005848E1" w:rsidRDefault="008D4C37" w:rsidP="008D4C37">
            <w:pPr>
              <w:jc w:val="center"/>
              <w:rPr>
                <w:rFonts w:cstheme="minorHAnsi"/>
                <w:sz w:val="18"/>
                <w:szCs w:val="18"/>
              </w:rPr>
            </w:pPr>
            <w:r w:rsidRPr="005848E1">
              <w:rPr>
                <w:rFonts w:cstheme="minorHAnsi"/>
                <w:sz w:val="18"/>
                <w:szCs w:val="18"/>
              </w:rPr>
              <w:t>24.9%</w:t>
            </w:r>
          </w:p>
        </w:tc>
      </w:tr>
      <w:tr w:rsidR="008D4C37" w:rsidRPr="005848E1" w14:paraId="2171FB91" w14:textId="77777777" w:rsidTr="008D4C37">
        <w:trPr>
          <w:trHeight w:val="288"/>
        </w:trPr>
        <w:tc>
          <w:tcPr>
            <w:tcW w:w="502" w:type="dxa"/>
          </w:tcPr>
          <w:p w14:paraId="37CB0C73" w14:textId="014A586F" w:rsidR="008D4C37" w:rsidRPr="005848E1" w:rsidRDefault="008D4C37" w:rsidP="008D4C37">
            <w:pPr>
              <w:jc w:val="center"/>
              <w:rPr>
                <w:rFonts w:cstheme="minorHAnsi"/>
                <w:sz w:val="18"/>
                <w:szCs w:val="18"/>
              </w:rPr>
            </w:pPr>
            <w:r w:rsidRPr="005848E1">
              <w:rPr>
                <w:rFonts w:cstheme="minorHAnsi"/>
                <w:sz w:val="18"/>
                <w:szCs w:val="18"/>
              </w:rPr>
              <w:t>63</w:t>
            </w:r>
          </w:p>
        </w:tc>
        <w:tc>
          <w:tcPr>
            <w:tcW w:w="1131" w:type="dxa"/>
            <w:noWrap/>
            <w:hideMark/>
          </w:tcPr>
          <w:p w14:paraId="03A96E40" w14:textId="77777777" w:rsidR="008D4C37" w:rsidRPr="005848E1" w:rsidRDefault="008D4C37" w:rsidP="008D4C37">
            <w:pPr>
              <w:jc w:val="center"/>
              <w:rPr>
                <w:rFonts w:cstheme="minorHAnsi"/>
                <w:sz w:val="18"/>
                <w:szCs w:val="18"/>
              </w:rPr>
            </w:pPr>
            <w:r w:rsidRPr="005848E1">
              <w:rPr>
                <w:rFonts w:cstheme="minorHAnsi"/>
                <w:sz w:val="18"/>
                <w:szCs w:val="18"/>
              </w:rPr>
              <w:t>Rūjiena</w:t>
            </w:r>
          </w:p>
        </w:tc>
        <w:tc>
          <w:tcPr>
            <w:tcW w:w="1132" w:type="dxa"/>
            <w:noWrap/>
            <w:hideMark/>
          </w:tcPr>
          <w:p w14:paraId="15F731E5" w14:textId="77777777" w:rsidR="008D4C37" w:rsidRPr="005848E1" w:rsidRDefault="008D4C37" w:rsidP="008D4C37">
            <w:pPr>
              <w:jc w:val="center"/>
              <w:rPr>
                <w:rFonts w:cstheme="minorHAnsi"/>
                <w:sz w:val="18"/>
                <w:szCs w:val="18"/>
              </w:rPr>
            </w:pPr>
            <w:r w:rsidRPr="005848E1">
              <w:rPr>
                <w:rFonts w:cstheme="minorHAnsi"/>
                <w:sz w:val="18"/>
                <w:szCs w:val="18"/>
              </w:rPr>
              <w:t>2858</w:t>
            </w:r>
          </w:p>
        </w:tc>
        <w:tc>
          <w:tcPr>
            <w:tcW w:w="1131" w:type="dxa"/>
            <w:noWrap/>
            <w:hideMark/>
          </w:tcPr>
          <w:p w14:paraId="4741CAD9" w14:textId="77777777" w:rsidR="008D4C37" w:rsidRPr="005848E1" w:rsidRDefault="008D4C37" w:rsidP="008D4C37">
            <w:pPr>
              <w:jc w:val="center"/>
              <w:rPr>
                <w:rFonts w:cstheme="minorHAnsi"/>
                <w:sz w:val="18"/>
                <w:szCs w:val="18"/>
              </w:rPr>
            </w:pPr>
            <w:r w:rsidRPr="005848E1">
              <w:rPr>
                <w:rFonts w:cstheme="minorHAnsi"/>
                <w:sz w:val="18"/>
                <w:szCs w:val="18"/>
              </w:rPr>
              <w:t>1565</w:t>
            </w:r>
          </w:p>
        </w:tc>
        <w:tc>
          <w:tcPr>
            <w:tcW w:w="1132" w:type="dxa"/>
            <w:noWrap/>
            <w:hideMark/>
          </w:tcPr>
          <w:p w14:paraId="420FCA90" w14:textId="77777777" w:rsidR="008D4C37" w:rsidRPr="005848E1" w:rsidRDefault="008D4C37" w:rsidP="008D4C37">
            <w:pPr>
              <w:jc w:val="center"/>
              <w:rPr>
                <w:rFonts w:cstheme="minorHAnsi"/>
                <w:sz w:val="18"/>
                <w:szCs w:val="18"/>
              </w:rPr>
            </w:pPr>
            <w:r w:rsidRPr="005848E1">
              <w:rPr>
                <w:rFonts w:cstheme="minorHAnsi"/>
                <w:sz w:val="18"/>
                <w:szCs w:val="18"/>
              </w:rPr>
              <w:t>58290</w:t>
            </w:r>
          </w:p>
        </w:tc>
        <w:tc>
          <w:tcPr>
            <w:tcW w:w="1132" w:type="dxa"/>
            <w:noWrap/>
            <w:hideMark/>
          </w:tcPr>
          <w:p w14:paraId="72DAC715"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4E14697D" w14:textId="77777777" w:rsidR="008D4C37" w:rsidRPr="005848E1" w:rsidRDefault="008D4C37" w:rsidP="008D4C37">
            <w:pPr>
              <w:jc w:val="center"/>
              <w:rPr>
                <w:rFonts w:cstheme="minorHAnsi"/>
                <w:sz w:val="18"/>
                <w:szCs w:val="18"/>
              </w:rPr>
            </w:pPr>
            <w:r w:rsidRPr="005848E1">
              <w:rPr>
                <w:rFonts w:cstheme="minorHAnsi"/>
                <w:sz w:val="18"/>
                <w:szCs w:val="18"/>
              </w:rPr>
              <w:t>73382</w:t>
            </w:r>
          </w:p>
        </w:tc>
        <w:tc>
          <w:tcPr>
            <w:tcW w:w="1132" w:type="dxa"/>
            <w:noWrap/>
            <w:hideMark/>
          </w:tcPr>
          <w:p w14:paraId="001FB9CE" w14:textId="77777777" w:rsidR="008D4C37" w:rsidRPr="005848E1" w:rsidRDefault="008D4C37" w:rsidP="008D4C37">
            <w:pPr>
              <w:jc w:val="center"/>
              <w:rPr>
                <w:rFonts w:cstheme="minorHAnsi"/>
                <w:sz w:val="18"/>
                <w:szCs w:val="18"/>
              </w:rPr>
            </w:pPr>
            <w:r w:rsidRPr="005848E1">
              <w:rPr>
                <w:rFonts w:cstheme="minorHAnsi"/>
                <w:sz w:val="18"/>
                <w:szCs w:val="18"/>
              </w:rPr>
              <w:t>102.0</w:t>
            </w:r>
          </w:p>
        </w:tc>
        <w:tc>
          <w:tcPr>
            <w:tcW w:w="1022" w:type="dxa"/>
            <w:noWrap/>
            <w:hideMark/>
          </w:tcPr>
          <w:p w14:paraId="5C27BBB2" w14:textId="77777777" w:rsidR="008D4C37" w:rsidRPr="005848E1" w:rsidRDefault="008D4C37" w:rsidP="008D4C37">
            <w:pPr>
              <w:jc w:val="center"/>
              <w:rPr>
                <w:rFonts w:cstheme="minorHAnsi"/>
                <w:sz w:val="18"/>
                <w:szCs w:val="18"/>
              </w:rPr>
            </w:pPr>
            <w:r w:rsidRPr="005848E1">
              <w:rPr>
                <w:rFonts w:cstheme="minorHAnsi"/>
                <w:sz w:val="18"/>
                <w:szCs w:val="18"/>
              </w:rPr>
              <w:t>201</w:t>
            </w:r>
          </w:p>
        </w:tc>
        <w:tc>
          <w:tcPr>
            <w:tcW w:w="1241" w:type="dxa"/>
            <w:noWrap/>
            <w:hideMark/>
          </w:tcPr>
          <w:p w14:paraId="7B588DC7" w14:textId="77777777" w:rsidR="008D4C37" w:rsidRPr="005848E1" w:rsidRDefault="008D4C37" w:rsidP="008D4C37">
            <w:pPr>
              <w:jc w:val="center"/>
              <w:rPr>
                <w:rFonts w:cstheme="minorHAnsi"/>
                <w:sz w:val="18"/>
                <w:szCs w:val="18"/>
              </w:rPr>
            </w:pPr>
            <w:r w:rsidRPr="005848E1">
              <w:rPr>
                <w:rFonts w:cstheme="minorHAnsi"/>
                <w:sz w:val="18"/>
                <w:szCs w:val="18"/>
              </w:rPr>
              <w:t>333</w:t>
            </w:r>
          </w:p>
        </w:tc>
        <w:tc>
          <w:tcPr>
            <w:tcW w:w="1132" w:type="dxa"/>
            <w:vAlign w:val="bottom"/>
          </w:tcPr>
          <w:p w14:paraId="38B24345" w14:textId="45B9768D" w:rsidR="008D4C37" w:rsidRPr="005848E1" w:rsidRDefault="008D4C37" w:rsidP="008D4C37">
            <w:pPr>
              <w:jc w:val="center"/>
              <w:rPr>
                <w:rFonts w:cstheme="minorHAnsi"/>
                <w:sz w:val="18"/>
                <w:szCs w:val="18"/>
              </w:rPr>
            </w:pPr>
            <w:r w:rsidRPr="005848E1">
              <w:rPr>
                <w:rFonts w:cstheme="minorHAnsi"/>
                <w:color w:val="000000"/>
                <w:sz w:val="18"/>
              </w:rPr>
              <w:t>600</w:t>
            </w:r>
          </w:p>
        </w:tc>
        <w:tc>
          <w:tcPr>
            <w:tcW w:w="1132" w:type="dxa"/>
            <w:noWrap/>
            <w:hideMark/>
          </w:tcPr>
          <w:p w14:paraId="0F440C06" w14:textId="673A0A83" w:rsidR="008D4C37" w:rsidRPr="005848E1" w:rsidRDefault="008D4C37" w:rsidP="008D4C37">
            <w:pPr>
              <w:jc w:val="center"/>
              <w:rPr>
                <w:rFonts w:cstheme="minorHAnsi"/>
                <w:sz w:val="18"/>
                <w:szCs w:val="18"/>
              </w:rPr>
            </w:pPr>
            <w:r w:rsidRPr="005848E1">
              <w:rPr>
                <w:rFonts w:cstheme="minorHAnsi"/>
                <w:sz w:val="18"/>
                <w:szCs w:val="18"/>
              </w:rPr>
              <w:t>33.5%</w:t>
            </w:r>
          </w:p>
        </w:tc>
        <w:tc>
          <w:tcPr>
            <w:tcW w:w="1132" w:type="dxa"/>
            <w:noWrap/>
            <w:hideMark/>
          </w:tcPr>
          <w:p w14:paraId="408DF80E" w14:textId="77777777" w:rsidR="008D4C37" w:rsidRPr="005848E1" w:rsidRDefault="008D4C37" w:rsidP="008D4C37">
            <w:pPr>
              <w:jc w:val="center"/>
              <w:rPr>
                <w:rFonts w:cstheme="minorHAnsi"/>
                <w:sz w:val="18"/>
                <w:szCs w:val="18"/>
              </w:rPr>
            </w:pPr>
            <w:r w:rsidRPr="005848E1">
              <w:rPr>
                <w:rFonts w:cstheme="minorHAnsi"/>
                <w:sz w:val="18"/>
                <w:szCs w:val="18"/>
              </w:rPr>
              <w:t>55.5%</w:t>
            </w:r>
          </w:p>
        </w:tc>
      </w:tr>
      <w:tr w:rsidR="008D4C37" w:rsidRPr="005848E1" w14:paraId="1571ECCC" w14:textId="77777777" w:rsidTr="008D4C37">
        <w:trPr>
          <w:trHeight w:val="288"/>
        </w:trPr>
        <w:tc>
          <w:tcPr>
            <w:tcW w:w="502" w:type="dxa"/>
          </w:tcPr>
          <w:p w14:paraId="2CCCB248" w14:textId="1C2F408A" w:rsidR="008D4C37" w:rsidRPr="005848E1" w:rsidRDefault="008D4C37" w:rsidP="008D4C37">
            <w:pPr>
              <w:jc w:val="center"/>
              <w:rPr>
                <w:rFonts w:cstheme="minorHAnsi"/>
                <w:sz w:val="18"/>
                <w:szCs w:val="18"/>
              </w:rPr>
            </w:pPr>
            <w:r w:rsidRPr="005848E1">
              <w:rPr>
                <w:rFonts w:cstheme="minorHAnsi"/>
                <w:sz w:val="18"/>
                <w:szCs w:val="18"/>
              </w:rPr>
              <w:t>64</w:t>
            </w:r>
          </w:p>
        </w:tc>
        <w:tc>
          <w:tcPr>
            <w:tcW w:w="1131" w:type="dxa"/>
            <w:noWrap/>
            <w:hideMark/>
          </w:tcPr>
          <w:p w14:paraId="43E04E5F" w14:textId="77777777" w:rsidR="008D4C37" w:rsidRPr="005848E1" w:rsidRDefault="008D4C37" w:rsidP="008D4C37">
            <w:pPr>
              <w:jc w:val="center"/>
              <w:rPr>
                <w:rFonts w:cstheme="minorHAnsi"/>
                <w:sz w:val="18"/>
                <w:szCs w:val="18"/>
              </w:rPr>
            </w:pPr>
            <w:r w:rsidRPr="005848E1">
              <w:rPr>
                <w:rFonts w:cstheme="minorHAnsi"/>
                <w:sz w:val="18"/>
                <w:szCs w:val="18"/>
              </w:rPr>
              <w:t>Salacgrīva</w:t>
            </w:r>
          </w:p>
        </w:tc>
        <w:tc>
          <w:tcPr>
            <w:tcW w:w="1132" w:type="dxa"/>
            <w:noWrap/>
            <w:hideMark/>
          </w:tcPr>
          <w:p w14:paraId="0F2B60AA" w14:textId="77777777" w:rsidR="008D4C37" w:rsidRPr="005848E1" w:rsidRDefault="008D4C37" w:rsidP="008D4C37">
            <w:pPr>
              <w:jc w:val="center"/>
              <w:rPr>
                <w:rFonts w:cstheme="minorHAnsi"/>
                <w:sz w:val="18"/>
                <w:szCs w:val="18"/>
              </w:rPr>
            </w:pPr>
            <w:r w:rsidRPr="005848E1">
              <w:rPr>
                <w:rFonts w:cstheme="minorHAnsi"/>
                <w:sz w:val="18"/>
                <w:szCs w:val="18"/>
              </w:rPr>
              <w:t>2502</w:t>
            </w:r>
          </w:p>
        </w:tc>
        <w:tc>
          <w:tcPr>
            <w:tcW w:w="1131" w:type="dxa"/>
            <w:noWrap/>
            <w:hideMark/>
          </w:tcPr>
          <w:p w14:paraId="0E281E8C" w14:textId="77777777" w:rsidR="008D4C37" w:rsidRPr="005848E1" w:rsidRDefault="008D4C37" w:rsidP="008D4C37">
            <w:pPr>
              <w:jc w:val="center"/>
              <w:rPr>
                <w:rFonts w:cstheme="minorHAnsi"/>
                <w:sz w:val="18"/>
                <w:szCs w:val="18"/>
              </w:rPr>
            </w:pPr>
            <w:r w:rsidRPr="005848E1">
              <w:rPr>
                <w:rFonts w:cstheme="minorHAnsi"/>
                <w:sz w:val="18"/>
                <w:szCs w:val="18"/>
              </w:rPr>
              <w:t>1862</w:t>
            </w:r>
          </w:p>
        </w:tc>
        <w:tc>
          <w:tcPr>
            <w:tcW w:w="1132" w:type="dxa"/>
            <w:noWrap/>
            <w:hideMark/>
          </w:tcPr>
          <w:p w14:paraId="34288A98" w14:textId="77777777" w:rsidR="008D4C37" w:rsidRPr="005848E1" w:rsidRDefault="008D4C37" w:rsidP="008D4C37">
            <w:pPr>
              <w:jc w:val="center"/>
              <w:rPr>
                <w:rFonts w:cstheme="minorHAnsi"/>
                <w:sz w:val="18"/>
                <w:szCs w:val="18"/>
              </w:rPr>
            </w:pPr>
            <w:r w:rsidRPr="005848E1">
              <w:rPr>
                <w:rFonts w:cstheme="minorHAnsi"/>
                <w:sz w:val="18"/>
                <w:szCs w:val="18"/>
              </w:rPr>
              <w:t>43073</w:t>
            </w:r>
          </w:p>
        </w:tc>
        <w:tc>
          <w:tcPr>
            <w:tcW w:w="1132" w:type="dxa"/>
            <w:noWrap/>
            <w:hideMark/>
          </w:tcPr>
          <w:p w14:paraId="1259C9BB"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199CBC9D" w14:textId="77777777" w:rsidR="008D4C37" w:rsidRPr="005848E1" w:rsidRDefault="008D4C37" w:rsidP="008D4C37">
            <w:pPr>
              <w:jc w:val="center"/>
              <w:rPr>
                <w:rFonts w:cstheme="minorHAnsi"/>
                <w:sz w:val="18"/>
                <w:szCs w:val="18"/>
              </w:rPr>
            </w:pPr>
            <w:r w:rsidRPr="005848E1">
              <w:rPr>
                <w:rFonts w:cstheme="minorHAnsi"/>
                <w:sz w:val="18"/>
                <w:szCs w:val="18"/>
              </w:rPr>
              <w:t>94766</w:t>
            </w:r>
          </w:p>
        </w:tc>
        <w:tc>
          <w:tcPr>
            <w:tcW w:w="1132" w:type="dxa"/>
            <w:noWrap/>
            <w:hideMark/>
          </w:tcPr>
          <w:p w14:paraId="2CFC96EC" w14:textId="77777777" w:rsidR="008D4C37" w:rsidRPr="005848E1" w:rsidRDefault="008D4C37" w:rsidP="008D4C37">
            <w:pPr>
              <w:jc w:val="center"/>
              <w:rPr>
                <w:rFonts w:cstheme="minorHAnsi"/>
                <w:sz w:val="18"/>
                <w:szCs w:val="18"/>
              </w:rPr>
            </w:pPr>
            <w:r w:rsidRPr="005848E1">
              <w:rPr>
                <w:rFonts w:cstheme="minorHAnsi"/>
                <w:sz w:val="18"/>
                <w:szCs w:val="18"/>
              </w:rPr>
              <w:t>63.4</w:t>
            </w:r>
          </w:p>
        </w:tc>
        <w:tc>
          <w:tcPr>
            <w:tcW w:w="1022" w:type="dxa"/>
            <w:noWrap/>
            <w:hideMark/>
          </w:tcPr>
          <w:p w14:paraId="7136A4F0" w14:textId="77777777" w:rsidR="008D4C37" w:rsidRPr="005848E1" w:rsidRDefault="008D4C37" w:rsidP="008D4C37">
            <w:pPr>
              <w:jc w:val="center"/>
              <w:rPr>
                <w:rFonts w:cstheme="minorHAnsi"/>
                <w:sz w:val="18"/>
                <w:szCs w:val="18"/>
              </w:rPr>
            </w:pPr>
            <w:r w:rsidRPr="005848E1">
              <w:rPr>
                <w:rFonts w:cstheme="minorHAnsi"/>
                <w:sz w:val="18"/>
                <w:szCs w:val="18"/>
              </w:rPr>
              <w:t>260</w:t>
            </w:r>
          </w:p>
        </w:tc>
        <w:tc>
          <w:tcPr>
            <w:tcW w:w="1241" w:type="dxa"/>
            <w:noWrap/>
            <w:hideMark/>
          </w:tcPr>
          <w:p w14:paraId="586276C9" w14:textId="77777777" w:rsidR="008D4C37" w:rsidRPr="005848E1" w:rsidRDefault="008D4C37" w:rsidP="008D4C37">
            <w:pPr>
              <w:jc w:val="center"/>
              <w:rPr>
                <w:rFonts w:cstheme="minorHAnsi"/>
                <w:sz w:val="18"/>
                <w:szCs w:val="18"/>
              </w:rPr>
            </w:pPr>
            <w:r w:rsidRPr="005848E1">
              <w:rPr>
                <w:rFonts w:cstheme="minorHAnsi"/>
                <w:sz w:val="18"/>
                <w:szCs w:val="18"/>
              </w:rPr>
              <w:t>300</w:t>
            </w:r>
          </w:p>
        </w:tc>
        <w:tc>
          <w:tcPr>
            <w:tcW w:w="1132" w:type="dxa"/>
            <w:vAlign w:val="bottom"/>
          </w:tcPr>
          <w:p w14:paraId="7D60C106" w14:textId="7705CB32" w:rsidR="008D4C37" w:rsidRPr="005848E1" w:rsidRDefault="008D4C37" w:rsidP="008D4C37">
            <w:pPr>
              <w:jc w:val="center"/>
              <w:rPr>
                <w:rFonts w:cstheme="minorHAnsi"/>
                <w:sz w:val="18"/>
                <w:szCs w:val="18"/>
              </w:rPr>
            </w:pPr>
            <w:r w:rsidRPr="005848E1">
              <w:rPr>
                <w:rFonts w:cstheme="minorHAnsi"/>
                <w:color w:val="000000"/>
                <w:sz w:val="18"/>
              </w:rPr>
              <w:t>579</w:t>
            </w:r>
          </w:p>
        </w:tc>
        <w:tc>
          <w:tcPr>
            <w:tcW w:w="1132" w:type="dxa"/>
            <w:noWrap/>
            <w:hideMark/>
          </w:tcPr>
          <w:p w14:paraId="5473D090" w14:textId="29CB7553" w:rsidR="008D4C37" w:rsidRPr="005848E1" w:rsidRDefault="008D4C37" w:rsidP="008D4C37">
            <w:pPr>
              <w:jc w:val="center"/>
              <w:rPr>
                <w:rFonts w:cstheme="minorHAnsi"/>
                <w:sz w:val="18"/>
                <w:szCs w:val="18"/>
              </w:rPr>
            </w:pPr>
            <w:r w:rsidRPr="005848E1">
              <w:rPr>
                <w:rFonts w:cstheme="minorHAnsi"/>
                <w:sz w:val="18"/>
                <w:szCs w:val="18"/>
              </w:rPr>
              <w:t>44.8%</w:t>
            </w:r>
          </w:p>
        </w:tc>
        <w:tc>
          <w:tcPr>
            <w:tcW w:w="1132" w:type="dxa"/>
            <w:noWrap/>
            <w:hideMark/>
          </w:tcPr>
          <w:p w14:paraId="7A151274" w14:textId="77777777" w:rsidR="008D4C37" w:rsidRPr="005848E1" w:rsidRDefault="008D4C37" w:rsidP="008D4C37">
            <w:pPr>
              <w:jc w:val="center"/>
              <w:rPr>
                <w:rFonts w:cstheme="minorHAnsi"/>
                <w:sz w:val="18"/>
                <w:szCs w:val="18"/>
              </w:rPr>
            </w:pPr>
            <w:r w:rsidRPr="005848E1">
              <w:rPr>
                <w:rFonts w:cstheme="minorHAnsi"/>
                <w:sz w:val="18"/>
                <w:szCs w:val="18"/>
              </w:rPr>
              <w:t>51.8%</w:t>
            </w:r>
          </w:p>
        </w:tc>
      </w:tr>
      <w:tr w:rsidR="008D4C37" w:rsidRPr="005848E1" w14:paraId="6B33D941" w14:textId="77777777" w:rsidTr="008D4C37">
        <w:trPr>
          <w:trHeight w:val="288"/>
        </w:trPr>
        <w:tc>
          <w:tcPr>
            <w:tcW w:w="502" w:type="dxa"/>
          </w:tcPr>
          <w:p w14:paraId="4E95FCF0" w14:textId="5BCBBA09" w:rsidR="008D4C37" w:rsidRPr="005848E1" w:rsidRDefault="008D4C37" w:rsidP="008D4C37">
            <w:pPr>
              <w:jc w:val="center"/>
              <w:rPr>
                <w:rFonts w:cstheme="minorHAnsi"/>
                <w:sz w:val="18"/>
                <w:szCs w:val="18"/>
              </w:rPr>
            </w:pPr>
            <w:r w:rsidRPr="005848E1">
              <w:rPr>
                <w:rFonts w:cstheme="minorHAnsi"/>
                <w:sz w:val="18"/>
                <w:szCs w:val="18"/>
              </w:rPr>
              <w:t>65</w:t>
            </w:r>
          </w:p>
        </w:tc>
        <w:tc>
          <w:tcPr>
            <w:tcW w:w="1131" w:type="dxa"/>
            <w:noWrap/>
            <w:hideMark/>
          </w:tcPr>
          <w:p w14:paraId="6B15712E" w14:textId="77777777" w:rsidR="008D4C37" w:rsidRPr="005848E1" w:rsidRDefault="008D4C37" w:rsidP="008D4C37">
            <w:pPr>
              <w:jc w:val="center"/>
              <w:rPr>
                <w:rFonts w:cstheme="minorHAnsi"/>
                <w:sz w:val="18"/>
                <w:szCs w:val="18"/>
              </w:rPr>
            </w:pPr>
            <w:r w:rsidRPr="005848E1">
              <w:rPr>
                <w:rFonts w:cstheme="minorHAnsi"/>
                <w:sz w:val="18"/>
                <w:szCs w:val="18"/>
              </w:rPr>
              <w:t>Saulkrasti</w:t>
            </w:r>
          </w:p>
        </w:tc>
        <w:tc>
          <w:tcPr>
            <w:tcW w:w="1132" w:type="dxa"/>
            <w:noWrap/>
            <w:hideMark/>
          </w:tcPr>
          <w:p w14:paraId="30A3E46D" w14:textId="77777777" w:rsidR="008D4C37" w:rsidRPr="005848E1" w:rsidRDefault="008D4C37" w:rsidP="008D4C37">
            <w:pPr>
              <w:jc w:val="center"/>
              <w:rPr>
                <w:rFonts w:cstheme="minorHAnsi"/>
                <w:sz w:val="18"/>
                <w:szCs w:val="18"/>
              </w:rPr>
            </w:pPr>
            <w:r w:rsidRPr="005848E1">
              <w:rPr>
                <w:rFonts w:cstheme="minorHAnsi"/>
                <w:sz w:val="18"/>
                <w:szCs w:val="18"/>
              </w:rPr>
              <w:t>4990</w:t>
            </w:r>
          </w:p>
        </w:tc>
        <w:tc>
          <w:tcPr>
            <w:tcW w:w="1131" w:type="dxa"/>
            <w:noWrap/>
            <w:hideMark/>
          </w:tcPr>
          <w:p w14:paraId="1A7F0709" w14:textId="77777777" w:rsidR="008D4C37" w:rsidRPr="005848E1" w:rsidRDefault="008D4C37" w:rsidP="008D4C37">
            <w:pPr>
              <w:jc w:val="center"/>
              <w:rPr>
                <w:rFonts w:cstheme="minorHAnsi"/>
                <w:sz w:val="18"/>
                <w:szCs w:val="18"/>
              </w:rPr>
            </w:pPr>
            <w:r w:rsidRPr="005848E1">
              <w:rPr>
                <w:rFonts w:cstheme="minorHAnsi"/>
                <w:sz w:val="18"/>
                <w:szCs w:val="18"/>
              </w:rPr>
              <w:t>1972</w:t>
            </w:r>
          </w:p>
        </w:tc>
        <w:tc>
          <w:tcPr>
            <w:tcW w:w="1132" w:type="dxa"/>
            <w:noWrap/>
            <w:hideMark/>
          </w:tcPr>
          <w:p w14:paraId="163DAB28" w14:textId="77777777" w:rsidR="008D4C37" w:rsidRPr="005848E1" w:rsidRDefault="008D4C37" w:rsidP="008D4C37">
            <w:pPr>
              <w:jc w:val="center"/>
              <w:rPr>
                <w:rFonts w:cstheme="minorHAnsi"/>
                <w:sz w:val="18"/>
                <w:szCs w:val="18"/>
              </w:rPr>
            </w:pPr>
            <w:r w:rsidRPr="005848E1">
              <w:rPr>
                <w:rFonts w:cstheme="minorHAnsi"/>
                <w:sz w:val="18"/>
                <w:szCs w:val="18"/>
              </w:rPr>
              <w:t>104543</w:t>
            </w:r>
          </w:p>
        </w:tc>
        <w:tc>
          <w:tcPr>
            <w:tcW w:w="1132" w:type="dxa"/>
            <w:noWrap/>
            <w:hideMark/>
          </w:tcPr>
          <w:p w14:paraId="56DBCA90"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48F6D685" w14:textId="77777777" w:rsidR="008D4C37" w:rsidRPr="005848E1" w:rsidRDefault="008D4C37" w:rsidP="008D4C37">
            <w:pPr>
              <w:jc w:val="center"/>
              <w:rPr>
                <w:rFonts w:cstheme="minorHAnsi"/>
                <w:sz w:val="18"/>
                <w:szCs w:val="18"/>
              </w:rPr>
            </w:pPr>
            <w:r w:rsidRPr="005848E1">
              <w:rPr>
                <w:rFonts w:cstheme="minorHAnsi"/>
                <w:sz w:val="18"/>
                <w:szCs w:val="18"/>
              </w:rPr>
              <w:t>143209</w:t>
            </w:r>
          </w:p>
        </w:tc>
        <w:tc>
          <w:tcPr>
            <w:tcW w:w="1132" w:type="dxa"/>
            <w:noWrap/>
            <w:hideMark/>
          </w:tcPr>
          <w:p w14:paraId="40908ED9" w14:textId="77777777" w:rsidR="008D4C37" w:rsidRPr="005848E1" w:rsidRDefault="008D4C37" w:rsidP="008D4C37">
            <w:pPr>
              <w:jc w:val="center"/>
              <w:rPr>
                <w:rFonts w:cstheme="minorHAnsi"/>
                <w:sz w:val="18"/>
                <w:szCs w:val="18"/>
              </w:rPr>
            </w:pPr>
            <w:r w:rsidRPr="005848E1">
              <w:rPr>
                <w:rFonts w:cstheme="minorHAnsi"/>
                <w:sz w:val="18"/>
                <w:szCs w:val="18"/>
              </w:rPr>
              <w:t>145.2</w:t>
            </w:r>
          </w:p>
        </w:tc>
        <w:tc>
          <w:tcPr>
            <w:tcW w:w="1022" w:type="dxa"/>
            <w:noWrap/>
            <w:hideMark/>
          </w:tcPr>
          <w:p w14:paraId="04C4EF35" w14:textId="77777777" w:rsidR="008D4C37" w:rsidRPr="005848E1" w:rsidRDefault="008D4C37" w:rsidP="008D4C37">
            <w:pPr>
              <w:jc w:val="center"/>
              <w:rPr>
                <w:rFonts w:cstheme="minorHAnsi"/>
                <w:sz w:val="18"/>
                <w:szCs w:val="18"/>
              </w:rPr>
            </w:pPr>
            <w:r w:rsidRPr="005848E1">
              <w:rPr>
                <w:rFonts w:cstheme="minorHAnsi"/>
                <w:sz w:val="18"/>
                <w:szCs w:val="18"/>
              </w:rPr>
              <w:t>392</w:t>
            </w:r>
          </w:p>
        </w:tc>
        <w:tc>
          <w:tcPr>
            <w:tcW w:w="1241" w:type="dxa"/>
            <w:noWrap/>
            <w:hideMark/>
          </w:tcPr>
          <w:p w14:paraId="1219659A" w14:textId="77777777" w:rsidR="008D4C37" w:rsidRPr="005848E1" w:rsidRDefault="008D4C37" w:rsidP="008D4C37">
            <w:pPr>
              <w:jc w:val="center"/>
              <w:rPr>
                <w:rFonts w:cstheme="minorHAnsi"/>
                <w:sz w:val="18"/>
                <w:szCs w:val="18"/>
              </w:rPr>
            </w:pPr>
            <w:r w:rsidRPr="005848E1">
              <w:rPr>
                <w:rFonts w:cstheme="minorHAnsi"/>
                <w:sz w:val="18"/>
                <w:szCs w:val="18"/>
              </w:rPr>
              <w:t>831</w:t>
            </w:r>
          </w:p>
        </w:tc>
        <w:tc>
          <w:tcPr>
            <w:tcW w:w="1132" w:type="dxa"/>
            <w:vAlign w:val="bottom"/>
          </w:tcPr>
          <w:p w14:paraId="5B9E70EB" w14:textId="34514469" w:rsidR="008D4C37" w:rsidRPr="005848E1" w:rsidRDefault="008D4C37" w:rsidP="008D4C37">
            <w:pPr>
              <w:jc w:val="center"/>
              <w:rPr>
                <w:rFonts w:cstheme="minorHAnsi"/>
                <w:sz w:val="18"/>
                <w:szCs w:val="18"/>
              </w:rPr>
            </w:pPr>
            <w:r w:rsidRPr="005848E1">
              <w:rPr>
                <w:rFonts w:cstheme="minorHAnsi"/>
                <w:color w:val="000000"/>
                <w:sz w:val="18"/>
              </w:rPr>
              <w:t>1055</w:t>
            </w:r>
          </w:p>
        </w:tc>
        <w:tc>
          <w:tcPr>
            <w:tcW w:w="1132" w:type="dxa"/>
            <w:noWrap/>
            <w:hideMark/>
          </w:tcPr>
          <w:p w14:paraId="735B71E6" w14:textId="03D9F526" w:rsidR="008D4C37" w:rsidRPr="005848E1" w:rsidRDefault="008D4C37" w:rsidP="008D4C37">
            <w:pPr>
              <w:jc w:val="center"/>
              <w:rPr>
                <w:rFonts w:cstheme="minorHAnsi"/>
                <w:sz w:val="18"/>
                <w:szCs w:val="18"/>
              </w:rPr>
            </w:pPr>
            <w:r w:rsidRPr="005848E1">
              <w:rPr>
                <w:rFonts w:cstheme="minorHAnsi"/>
                <w:sz w:val="18"/>
                <w:szCs w:val="18"/>
              </w:rPr>
              <w:t>37.2%</w:t>
            </w:r>
          </w:p>
        </w:tc>
        <w:tc>
          <w:tcPr>
            <w:tcW w:w="1132" w:type="dxa"/>
            <w:noWrap/>
            <w:hideMark/>
          </w:tcPr>
          <w:p w14:paraId="162D8429" w14:textId="77777777" w:rsidR="008D4C37" w:rsidRPr="005848E1" w:rsidRDefault="008D4C37" w:rsidP="008D4C37">
            <w:pPr>
              <w:jc w:val="center"/>
              <w:rPr>
                <w:rFonts w:cstheme="minorHAnsi"/>
                <w:sz w:val="18"/>
                <w:szCs w:val="18"/>
              </w:rPr>
            </w:pPr>
            <w:r w:rsidRPr="005848E1">
              <w:rPr>
                <w:rFonts w:cstheme="minorHAnsi"/>
                <w:sz w:val="18"/>
                <w:szCs w:val="18"/>
              </w:rPr>
              <w:t>78.7%</w:t>
            </w:r>
          </w:p>
        </w:tc>
      </w:tr>
      <w:tr w:rsidR="008D4C37" w:rsidRPr="005848E1" w14:paraId="2AA0DD1F" w14:textId="77777777" w:rsidTr="008D4C37">
        <w:trPr>
          <w:trHeight w:val="288"/>
        </w:trPr>
        <w:tc>
          <w:tcPr>
            <w:tcW w:w="502" w:type="dxa"/>
          </w:tcPr>
          <w:p w14:paraId="3F2293F1" w14:textId="31ACD0B0" w:rsidR="008D4C37" w:rsidRPr="005848E1" w:rsidRDefault="008D4C37" w:rsidP="008D4C37">
            <w:pPr>
              <w:jc w:val="center"/>
              <w:rPr>
                <w:rFonts w:cstheme="minorHAnsi"/>
                <w:sz w:val="18"/>
                <w:szCs w:val="18"/>
              </w:rPr>
            </w:pPr>
            <w:r w:rsidRPr="005848E1">
              <w:rPr>
                <w:rFonts w:cstheme="minorHAnsi"/>
                <w:sz w:val="18"/>
                <w:szCs w:val="18"/>
              </w:rPr>
              <w:t>66</w:t>
            </w:r>
          </w:p>
        </w:tc>
        <w:tc>
          <w:tcPr>
            <w:tcW w:w="1131" w:type="dxa"/>
            <w:noWrap/>
            <w:hideMark/>
          </w:tcPr>
          <w:p w14:paraId="2C924BCF" w14:textId="77777777" w:rsidR="008D4C37" w:rsidRPr="005848E1" w:rsidRDefault="008D4C37" w:rsidP="008D4C37">
            <w:pPr>
              <w:jc w:val="center"/>
              <w:rPr>
                <w:rFonts w:cstheme="minorHAnsi"/>
                <w:sz w:val="18"/>
                <w:szCs w:val="18"/>
              </w:rPr>
            </w:pPr>
            <w:r w:rsidRPr="005848E1">
              <w:rPr>
                <w:rFonts w:cstheme="minorHAnsi"/>
                <w:sz w:val="18"/>
                <w:szCs w:val="18"/>
              </w:rPr>
              <w:t>Skrīveri</w:t>
            </w:r>
          </w:p>
        </w:tc>
        <w:tc>
          <w:tcPr>
            <w:tcW w:w="1132" w:type="dxa"/>
            <w:noWrap/>
            <w:hideMark/>
          </w:tcPr>
          <w:p w14:paraId="03731414" w14:textId="77777777" w:rsidR="008D4C37" w:rsidRPr="005848E1" w:rsidRDefault="008D4C37" w:rsidP="008D4C37">
            <w:pPr>
              <w:jc w:val="center"/>
              <w:rPr>
                <w:rFonts w:cstheme="minorHAnsi"/>
                <w:sz w:val="18"/>
                <w:szCs w:val="18"/>
              </w:rPr>
            </w:pPr>
            <w:r w:rsidRPr="005848E1">
              <w:rPr>
                <w:rFonts w:cstheme="minorHAnsi"/>
                <w:sz w:val="18"/>
                <w:szCs w:val="18"/>
              </w:rPr>
              <w:t>2816</w:t>
            </w:r>
          </w:p>
        </w:tc>
        <w:tc>
          <w:tcPr>
            <w:tcW w:w="1131" w:type="dxa"/>
            <w:noWrap/>
            <w:hideMark/>
          </w:tcPr>
          <w:p w14:paraId="70D5E881" w14:textId="77777777" w:rsidR="008D4C37" w:rsidRPr="005848E1" w:rsidRDefault="008D4C37" w:rsidP="008D4C37">
            <w:pPr>
              <w:jc w:val="center"/>
              <w:rPr>
                <w:rFonts w:cstheme="minorHAnsi"/>
                <w:sz w:val="18"/>
                <w:szCs w:val="18"/>
              </w:rPr>
            </w:pPr>
            <w:r w:rsidRPr="005848E1">
              <w:rPr>
                <w:rFonts w:cstheme="minorHAnsi"/>
                <w:sz w:val="18"/>
                <w:szCs w:val="18"/>
              </w:rPr>
              <w:t>1047</w:t>
            </w:r>
          </w:p>
        </w:tc>
        <w:tc>
          <w:tcPr>
            <w:tcW w:w="1132" w:type="dxa"/>
            <w:noWrap/>
            <w:hideMark/>
          </w:tcPr>
          <w:p w14:paraId="59458144" w14:textId="77777777" w:rsidR="008D4C37" w:rsidRPr="005848E1" w:rsidRDefault="008D4C37" w:rsidP="008D4C37">
            <w:pPr>
              <w:jc w:val="center"/>
              <w:rPr>
                <w:rFonts w:cstheme="minorHAnsi"/>
                <w:sz w:val="18"/>
                <w:szCs w:val="18"/>
              </w:rPr>
            </w:pPr>
            <w:r w:rsidRPr="005848E1">
              <w:rPr>
                <w:rFonts w:cstheme="minorHAnsi"/>
                <w:sz w:val="18"/>
                <w:szCs w:val="18"/>
              </w:rPr>
              <w:t>28630</w:t>
            </w:r>
          </w:p>
        </w:tc>
        <w:tc>
          <w:tcPr>
            <w:tcW w:w="1132" w:type="dxa"/>
            <w:noWrap/>
            <w:hideMark/>
          </w:tcPr>
          <w:p w14:paraId="5A7CF6D4"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0715F6CA" w14:textId="77777777" w:rsidR="008D4C37" w:rsidRPr="005848E1" w:rsidRDefault="008D4C37" w:rsidP="008D4C37">
            <w:pPr>
              <w:jc w:val="center"/>
              <w:rPr>
                <w:rFonts w:cstheme="minorHAnsi"/>
                <w:sz w:val="18"/>
                <w:szCs w:val="18"/>
              </w:rPr>
            </w:pPr>
            <w:r w:rsidRPr="005848E1">
              <w:rPr>
                <w:rFonts w:cstheme="minorHAnsi"/>
                <w:sz w:val="18"/>
                <w:szCs w:val="18"/>
              </w:rPr>
              <w:t>35788</w:t>
            </w:r>
          </w:p>
        </w:tc>
        <w:tc>
          <w:tcPr>
            <w:tcW w:w="1132" w:type="dxa"/>
            <w:noWrap/>
            <w:hideMark/>
          </w:tcPr>
          <w:p w14:paraId="70A959B4" w14:textId="77777777" w:rsidR="008D4C37" w:rsidRPr="005848E1" w:rsidRDefault="008D4C37" w:rsidP="008D4C37">
            <w:pPr>
              <w:jc w:val="center"/>
              <w:rPr>
                <w:rFonts w:cstheme="minorHAnsi"/>
                <w:sz w:val="18"/>
                <w:szCs w:val="18"/>
              </w:rPr>
            </w:pPr>
            <w:r w:rsidRPr="005848E1">
              <w:rPr>
                <w:rFonts w:cstheme="minorHAnsi"/>
                <w:sz w:val="18"/>
                <w:szCs w:val="18"/>
              </w:rPr>
              <w:t>74.9</w:t>
            </w:r>
          </w:p>
        </w:tc>
        <w:tc>
          <w:tcPr>
            <w:tcW w:w="1022" w:type="dxa"/>
            <w:noWrap/>
            <w:hideMark/>
          </w:tcPr>
          <w:p w14:paraId="2BE342AE" w14:textId="77777777" w:rsidR="008D4C37" w:rsidRPr="005848E1" w:rsidRDefault="008D4C37" w:rsidP="008D4C37">
            <w:pPr>
              <w:jc w:val="center"/>
              <w:rPr>
                <w:rFonts w:cstheme="minorHAnsi"/>
                <w:sz w:val="18"/>
                <w:szCs w:val="18"/>
              </w:rPr>
            </w:pPr>
            <w:r w:rsidRPr="005848E1">
              <w:rPr>
                <w:rFonts w:cstheme="minorHAnsi"/>
                <w:sz w:val="18"/>
                <w:szCs w:val="18"/>
              </w:rPr>
              <w:t>98</w:t>
            </w:r>
          </w:p>
        </w:tc>
        <w:tc>
          <w:tcPr>
            <w:tcW w:w="1241" w:type="dxa"/>
            <w:noWrap/>
            <w:hideMark/>
          </w:tcPr>
          <w:p w14:paraId="4881E374" w14:textId="77777777" w:rsidR="008D4C37" w:rsidRPr="005848E1" w:rsidRDefault="008D4C37" w:rsidP="008D4C37">
            <w:pPr>
              <w:jc w:val="center"/>
              <w:rPr>
                <w:rFonts w:cstheme="minorHAnsi"/>
                <w:sz w:val="18"/>
                <w:szCs w:val="18"/>
              </w:rPr>
            </w:pPr>
            <w:r w:rsidRPr="005848E1">
              <w:rPr>
                <w:rFonts w:cstheme="minorHAnsi"/>
                <w:sz w:val="18"/>
                <w:szCs w:val="18"/>
              </w:rPr>
              <w:t>231</w:t>
            </w:r>
          </w:p>
        </w:tc>
        <w:tc>
          <w:tcPr>
            <w:tcW w:w="1132" w:type="dxa"/>
            <w:vAlign w:val="bottom"/>
          </w:tcPr>
          <w:p w14:paraId="197CBFE2" w14:textId="2CBA44BD" w:rsidR="008D4C37" w:rsidRPr="005848E1" w:rsidRDefault="008D4C37" w:rsidP="008D4C37">
            <w:pPr>
              <w:jc w:val="center"/>
              <w:rPr>
                <w:rFonts w:cstheme="minorHAnsi"/>
                <w:sz w:val="18"/>
                <w:szCs w:val="18"/>
              </w:rPr>
            </w:pPr>
            <w:r w:rsidRPr="005848E1">
              <w:rPr>
                <w:rFonts w:cstheme="minorHAnsi"/>
                <w:color w:val="000000"/>
                <w:sz w:val="18"/>
              </w:rPr>
              <w:t>500</w:t>
            </w:r>
          </w:p>
        </w:tc>
        <w:tc>
          <w:tcPr>
            <w:tcW w:w="1132" w:type="dxa"/>
            <w:noWrap/>
            <w:hideMark/>
          </w:tcPr>
          <w:p w14:paraId="39FFB59A" w14:textId="685ED776" w:rsidR="008D4C37" w:rsidRPr="005848E1" w:rsidRDefault="008D4C37" w:rsidP="008D4C37">
            <w:pPr>
              <w:jc w:val="center"/>
              <w:rPr>
                <w:rFonts w:cstheme="minorHAnsi"/>
                <w:sz w:val="18"/>
                <w:szCs w:val="18"/>
              </w:rPr>
            </w:pPr>
            <w:r w:rsidRPr="005848E1">
              <w:rPr>
                <w:rFonts w:cstheme="minorHAnsi"/>
                <w:sz w:val="18"/>
                <w:szCs w:val="18"/>
              </w:rPr>
              <w:t>19.6%</w:t>
            </w:r>
          </w:p>
        </w:tc>
        <w:tc>
          <w:tcPr>
            <w:tcW w:w="1132" w:type="dxa"/>
            <w:noWrap/>
            <w:hideMark/>
          </w:tcPr>
          <w:p w14:paraId="21E6B455" w14:textId="77777777" w:rsidR="008D4C37" w:rsidRPr="005848E1" w:rsidRDefault="008D4C37" w:rsidP="008D4C37">
            <w:pPr>
              <w:jc w:val="center"/>
              <w:rPr>
                <w:rFonts w:cstheme="minorHAnsi"/>
                <w:sz w:val="18"/>
                <w:szCs w:val="18"/>
              </w:rPr>
            </w:pPr>
            <w:r w:rsidRPr="005848E1">
              <w:rPr>
                <w:rFonts w:cstheme="minorHAnsi"/>
                <w:sz w:val="18"/>
                <w:szCs w:val="18"/>
              </w:rPr>
              <w:t>46.1%</w:t>
            </w:r>
          </w:p>
        </w:tc>
      </w:tr>
      <w:tr w:rsidR="008D4C37" w:rsidRPr="005848E1" w14:paraId="6BC3494B" w14:textId="77777777" w:rsidTr="008D4C37">
        <w:trPr>
          <w:trHeight w:val="288"/>
        </w:trPr>
        <w:tc>
          <w:tcPr>
            <w:tcW w:w="502" w:type="dxa"/>
          </w:tcPr>
          <w:p w14:paraId="784FC999" w14:textId="4DCEB0D3" w:rsidR="008D4C37" w:rsidRPr="005848E1" w:rsidRDefault="008D4C37" w:rsidP="008D4C37">
            <w:pPr>
              <w:jc w:val="center"/>
              <w:rPr>
                <w:rFonts w:cstheme="minorHAnsi"/>
                <w:sz w:val="18"/>
                <w:szCs w:val="18"/>
              </w:rPr>
            </w:pPr>
            <w:r w:rsidRPr="005848E1">
              <w:rPr>
                <w:rFonts w:cstheme="minorHAnsi"/>
                <w:sz w:val="18"/>
                <w:szCs w:val="18"/>
              </w:rPr>
              <w:t>67</w:t>
            </w:r>
          </w:p>
        </w:tc>
        <w:tc>
          <w:tcPr>
            <w:tcW w:w="1131" w:type="dxa"/>
            <w:noWrap/>
            <w:hideMark/>
          </w:tcPr>
          <w:p w14:paraId="27F5DC88" w14:textId="77777777" w:rsidR="008D4C37" w:rsidRPr="005848E1" w:rsidRDefault="008D4C37" w:rsidP="008D4C37">
            <w:pPr>
              <w:jc w:val="center"/>
              <w:rPr>
                <w:rFonts w:cstheme="minorHAnsi"/>
                <w:sz w:val="18"/>
                <w:szCs w:val="18"/>
              </w:rPr>
            </w:pPr>
            <w:r w:rsidRPr="005848E1">
              <w:rPr>
                <w:rFonts w:cstheme="minorHAnsi"/>
                <w:sz w:val="18"/>
                <w:szCs w:val="18"/>
              </w:rPr>
              <w:t>Skrunda</w:t>
            </w:r>
          </w:p>
        </w:tc>
        <w:tc>
          <w:tcPr>
            <w:tcW w:w="1132" w:type="dxa"/>
            <w:noWrap/>
            <w:hideMark/>
          </w:tcPr>
          <w:p w14:paraId="1E1A2141" w14:textId="77777777" w:rsidR="008D4C37" w:rsidRPr="005848E1" w:rsidRDefault="008D4C37" w:rsidP="008D4C37">
            <w:pPr>
              <w:jc w:val="center"/>
              <w:rPr>
                <w:rFonts w:cstheme="minorHAnsi"/>
                <w:sz w:val="18"/>
                <w:szCs w:val="18"/>
              </w:rPr>
            </w:pPr>
            <w:r w:rsidRPr="005848E1">
              <w:rPr>
                <w:rFonts w:cstheme="minorHAnsi"/>
                <w:sz w:val="18"/>
                <w:szCs w:val="18"/>
              </w:rPr>
              <w:t>2005</w:t>
            </w:r>
          </w:p>
        </w:tc>
        <w:tc>
          <w:tcPr>
            <w:tcW w:w="1131" w:type="dxa"/>
            <w:noWrap/>
            <w:hideMark/>
          </w:tcPr>
          <w:p w14:paraId="6B7A77E7" w14:textId="77777777" w:rsidR="008D4C37" w:rsidRPr="005848E1" w:rsidRDefault="008D4C37" w:rsidP="008D4C37">
            <w:pPr>
              <w:jc w:val="center"/>
              <w:rPr>
                <w:rFonts w:cstheme="minorHAnsi"/>
                <w:sz w:val="18"/>
                <w:szCs w:val="18"/>
              </w:rPr>
            </w:pPr>
            <w:r w:rsidRPr="005848E1">
              <w:rPr>
                <w:rFonts w:cstheme="minorHAnsi"/>
                <w:sz w:val="18"/>
                <w:szCs w:val="18"/>
              </w:rPr>
              <w:t>1061</w:t>
            </w:r>
          </w:p>
        </w:tc>
        <w:tc>
          <w:tcPr>
            <w:tcW w:w="1132" w:type="dxa"/>
            <w:noWrap/>
            <w:hideMark/>
          </w:tcPr>
          <w:p w14:paraId="5456C916" w14:textId="77777777" w:rsidR="008D4C37" w:rsidRPr="005848E1" w:rsidRDefault="008D4C37" w:rsidP="008D4C37">
            <w:pPr>
              <w:jc w:val="center"/>
              <w:rPr>
                <w:rFonts w:cstheme="minorHAnsi"/>
                <w:sz w:val="18"/>
                <w:szCs w:val="18"/>
              </w:rPr>
            </w:pPr>
            <w:r w:rsidRPr="005848E1">
              <w:rPr>
                <w:rFonts w:cstheme="minorHAnsi"/>
                <w:sz w:val="18"/>
                <w:szCs w:val="18"/>
              </w:rPr>
              <w:t>63018</w:t>
            </w:r>
          </w:p>
        </w:tc>
        <w:tc>
          <w:tcPr>
            <w:tcW w:w="1132" w:type="dxa"/>
            <w:noWrap/>
            <w:hideMark/>
          </w:tcPr>
          <w:p w14:paraId="206D27B0"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1698447C" w14:textId="77777777" w:rsidR="008D4C37" w:rsidRPr="005848E1" w:rsidRDefault="008D4C37" w:rsidP="008D4C37">
            <w:pPr>
              <w:jc w:val="center"/>
              <w:rPr>
                <w:rFonts w:cstheme="minorHAnsi"/>
                <w:sz w:val="18"/>
                <w:szCs w:val="18"/>
              </w:rPr>
            </w:pPr>
            <w:r w:rsidRPr="005848E1">
              <w:rPr>
                <w:rFonts w:cstheme="minorHAnsi"/>
                <w:sz w:val="18"/>
                <w:szCs w:val="18"/>
              </w:rPr>
              <w:t>73828</w:t>
            </w:r>
          </w:p>
        </w:tc>
        <w:tc>
          <w:tcPr>
            <w:tcW w:w="1132" w:type="dxa"/>
            <w:noWrap/>
            <w:hideMark/>
          </w:tcPr>
          <w:p w14:paraId="6A880FB4" w14:textId="77777777" w:rsidR="008D4C37" w:rsidRPr="005848E1" w:rsidRDefault="008D4C37" w:rsidP="008D4C37">
            <w:pPr>
              <w:jc w:val="center"/>
              <w:rPr>
                <w:rFonts w:cstheme="minorHAnsi"/>
                <w:sz w:val="18"/>
                <w:szCs w:val="18"/>
              </w:rPr>
            </w:pPr>
            <w:r w:rsidRPr="005848E1">
              <w:rPr>
                <w:rFonts w:cstheme="minorHAnsi"/>
                <w:sz w:val="18"/>
                <w:szCs w:val="18"/>
              </w:rPr>
              <w:t>162.7</w:t>
            </w:r>
          </w:p>
        </w:tc>
        <w:tc>
          <w:tcPr>
            <w:tcW w:w="1022" w:type="dxa"/>
            <w:noWrap/>
            <w:hideMark/>
          </w:tcPr>
          <w:p w14:paraId="00CF5140" w14:textId="77777777" w:rsidR="008D4C37" w:rsidRPr="005848E1" w:rsidRDefault="008D4C37" w:rsidP="008D4C37">
            <w:pPr>
              <w:jc w:val="center"/>
              <w:rPr>
                <w:rFonts w:cstheme="minorHAnsi"/>
                <w:sz w:val="18"/>
                <w:szCs w:val="18"/>
              </w:rPr>
            </w:pPr>
            <w:r w:rsidRPr="005848E1">
              <w:rPr>
                <w:rFonts w:cstheme="minorHAnsi"/>
                <w:sz w:val="18"/>
                <w:szCs w:val="18"/>
              </w:rPr>
              <w:t>202</w:t>
            </w:r>
          </w:p>
        </w:tc>
        <w:tc>
          <w:tcPr>
            <w:tcW w:w="1241" w:type="dxa"/>
            <w:noWrap/>
            <w:hideMark/>
          </w:tcPr>
          <w:p w14:paraId="2C6CA419" w14:textId="77777777" w:rsidR="008D4C37" w:rsidRPr="005848E1" w:rsidRDefault="008D4C37" w:rsidP="008D4C37">
            <w:pPr>
              <w:jc w:val="center"/>
              <w:rPr>
                <w:rFonts w:cstheme="minorHAnsi"/>
                <w:sz w:val="18"/>
                <w:szCs w:val="18"/>
              </w:rPr>
            </w:pPr>
            <w:r w:rsidRPr="005848E1">
              <w:rPr>
                <w:rFonts w:cstheme="minorHAnsi"/>
                <w:sz w:val="18"/>
                <w:szCs w:val="18"/>
              </w:rPr>
              <w:t>356</w:t>
            </w:r>
          </w:p>
        </w:tc>
        <w:tc>
          <w:tcPr>
            <w:tcW w:w="1132" w:type="dxa"/>
            <w:vAlign w:val="bottom"/>
          </w:tcPr>
          <w:p w14:paraId="02043DE1" w14:textId="00EBE347" w:rsidR="008D4C37" w:rsidRPr="005848E1" w:rsidRDefault="008D4C37" w:rsidP="008D4C37">
            <w:pPr>
              <w:jc w:val="center"/>
              <w:rPr>
                <w:rFonts w:cstheme="minorHAnsi"/>
                <w:sz w:val="18"/>
                <w:szCs w:val="18"/>
              </w:rPr>
            </w:pPr>
            <w:r w:rsidRPr="005848E1">
              <w:rPr>
                <w:rFonts w:cstheme="minorHAnsi"/>
                <w:color w:val="000000"/>
                <w:sz w:val="18"/>
              </w:rPr>
              <w:t>380</w:t>
            </w:r>
          </w:p>
        </w:tc>
        <w:tc>
          <w:tcPr>
            <w:tcW w:w="1132" w:type="dxa"/>
            <w:noWrap/>
            <w:hideMark/>
          </w:tcPr>
          <w:p w14:paraId="5EE00E20" w14:textId="61D9F7CC" w:rsidR="008D4C37" w:rsidRPr="005848E1" w:rsidRDefault="008D4C37" w:rsidP="008D4C37">
            <w:pPr>
              <w:jc w:val="center"/>
              <w:rPr>
                <w:rFonts w:cstheme="minorHAnsi"/>
                <w:sz w:val="18"/>
                <w:szCs w:val="18"/>
              </w:rPr>
            </w:pPr>
            <w:r w:rsidRPr="005848E1">
              <w:rPr>
                <w:rFonts w:cstheme="minorHAnsi"/>
                <w:sz w:val="18"/>
                <w:szCs w:val="18"/>
              </w:rPr>
              <w:t>53.2%</w:t>
            </w:r>
          </w:p>
        </w:tc>
        <w:tc>
          <w:tcPr>
            <w:tcW w:w="1132" w:type="dxa"/>
            <w:noWrap/>
            <w:hideMark/>
          </w:tcPr>
          <w:p w14:paraId="548ACC0F" w14:textId="77777777" w:rsidR="008D4C37" w:rsidRPr="005848E1" w:rsidRDefault="008D4C37" w:rsidP="008D4C37">
            <w:pPr>
              <w:jc w:val="center"/>
              <w:rPr>
                <w:rFonts w:cstheme="minorHAnsi"/>
                <w:sz w:val="18"/>
                <w:szCs w:val="18"/>
              </w:rPr>
            </w:pPr>
            <w:r w:rsidRPr="005848E1">
              <w:rPr>
                <w:rFonts w:cstheme="minorHAnsi"/>
                <w:sz w:val="18"/>
                <w:szCs w:val="18"/>
              </w:rPr>
              <w:t>93.7%</w:t>
            </w:r>
          </w:p>
        </w:tc>
      </w:tr>
      <w:tr w:rsidR="008D4C37" w:rsidRPr="005848E1" w14:paraId="6FF8E191" w14:textId="77777777" w:rsidTr="008D4C37">
        <w:trPr>
          <w:trHeight w:val="288"/>
        </w:trPr>
        <w:tc>
          <w:tcPr>
            <w:tcW w:w="502" w:type="dxa"/>
          </w:tcPr>
          <w:p w14:paraId="3DDFA706" w14:textId="0D627409" w:rsidR="008D4C37" w:rsidRPr="005848E1" w:rsidRDefault="008D4C37" w:rsidP="008D4C37">
            <w:pPr>
              <w:jc w:val="center"/>
              <w:rPr>
                <w:rFonts w:cstheme="minorHAnsi"/>
                <w:sz w:val="18"/>
                <w:szCs w:val="18"/>
              </w:rPr>
            </w:pPr>
            <w:r w:rsidRPr="005848E1">
              <w:rPr>
                <w:rFonts w:cstheme="minorHAnsi"/>
                <w:sz w:val="18"/>
                <w:szCs w:val="18"/>
              </w:rPr>
              <w:t>68</w:t>
            </w:r>
          </w:p>
        </w:tc>
        <w:tc>
          <w:tcPr>
            <w:tcW w:w="1131" w:type="dxa"/>
            <w:noWrap/>
            <w:hideMark/>
          </w:tcPr>
          <w:p w14:paraId="481776DB" w14:textId="77777777" w:rsidR="008D4C37" w:rsidRPr="005848E1" w:rsidRDefault="008D4C37" w:rsidP="008D4C37">
            <w:pPr>
              <w:jc w:val="center"/>
              <w:rPr>
                <w:rFonts w:cstheme="minorHAnsi"/>
                <w:sz w:val="18"/>
                <w:szCs w:val="18"/>
              </w:rPr>
            </w:pPr>
            <w:r w:rsidRPr="005848E1">
              <w:rPr>
                <w:rFonts w:cstheme="minorHAnsi"/>
                <w:sz w:val="18"/>
                <w:szCs w:val="18"/>
              </w:rPr>
              <w:t>Smiltene</w:t>
            </w:r>
          </w:p>
        </w:tc>
        <w:tc>
          <w:tcPr>
            <w:tcW w:w="1132" w:type="dxa"/>
            <w:noWrap/>
            <w:hideMark/>
          </w:tcPr>
          <w:p w14:paraId="47379C0E" w14:textId="77777777" w:rsidR="008D4C37" w:rsidRPr="005848E1" w:rsidRDefault="008D4C37" w:rsidP="008D4C37">
            <w:pPr>
              <w:jc w:val="center"/>
              <w:rPr>
                <w:rFonts w:cstheme="minorHAnsi"/>
                <w:sz w:val="18"/>
                <w:szCs w:val="18"/>
              </w:rPr>
            </w:pPr>
            <w:r w:rsidRPr="005848E1">
              <w:rPr>
                <w:rFonts w:cstheme="minorHAnsi"/>
                <w:sz w:val="18"/>
                <w:szCs w:val="18"/>
              </w:rPr>
              <w:t>6041</w:t>
            </w:r>
          </w:p>
        </w:tc>
        <w:tc>
          <w:tcPr>
            <w:tcW w:w="1131" w:type="dxa"/>
            <w:noWrap/>
            <w:hideMark/>
          </w:tcPr>
          <w:p w14:paraId="3B6A9F86" w14:textId="77777777" w:rsidR="008D4C37" w:rsidRPr="005848E1" w:rsidRDefault="008D4C37" w:rsidP="008D4C37">
            <w:pPr>
              <w:jc w:val="center"/>
              <w:rPr>
                <w:rFonts w:cstheme="minorHAnsi"/>
                <w:sz w:val="18"/>
                <w:szCs w:val="18"/>
              </w:rPr>
            </w:pPr>
            <w:r w:rsidRPr="005848E1">
              <w:rPr>
                <w:rFonts w:cstheme="minorHAnsi"/>
                <w:sz w:val="18"/>
                <w:szCs w:val="18"/>
              </w:rPr>
              <w:t>4565</w:t>
            </w:r>
          </w:p>
        </w:tc>
        <w:tc>
          <w:tcPr>
            <w:tcW w:w="1132" w:type="dxa"/>
            <w:noWrap/>
            <w:hideMark/>
          </w:tcPr>
          <w:p w14:paraId="0476BABD" w14:textId="77777777" w:rsidR="008D4C37" w:rsidRPr="005848E1" w:rsidRDefault="008D4C37" w:rsidP="008D4C37">
            <w:pPr>
              <w:jc w:val="center"/>
              <w:rPr>
                <w:rFonts w:cstheme="minorHAnsi"/>
                <w:sz w:val="18"/>
                <w:szCs w:val="18"/>
              </w:rPr>
            </w:pPr>
            <w:r w:rsidRPr="005848E1">
              <w:rPr>
                <w:rFonts w:cstheme="minorHAnsi"/>
                <w:sz w:val="18"/>
                <w:szCs w:val="18"/>
              </w:rPr>
              <w:t>206199</w:t>
            </w:r>
          </w:p>
        </w:tc>
        <w:tc>
          <w:tcPr>
            <w:tcW w:w="1132" w:type="dxa"/>
            <w:noWrap/>
            <w:hideMark/>
          </w:tcPr>
          <w:p w14:paraId="59E69D14" w14:textId="77777777" w:rsidR="008D4C37" w:rsidRPr="005848E1" w:rsidRDefault="008D4C37" w:rsidP="008D4C37">
            <w:pPr>
              <w:jc w:val="center"/>
              <w:rPr>
                <w:rFonts w:cstheme="minorHAnsi"/>
                <w:sz w:val="18"/>
                <w:szCs w:val="18"/>
              </w:rPr>
            </w:pPr>
            <w:r w:rsidRPr="005848E1">
              <w:rPr>
                <w:rFonts w:cstheme="minorHAnsi"/>
                <w:sz w:val="18"/>
                <w:szCs w:val="18"/>
              </w:rPr>
              <w:t>331</w:t>
            </w:r>
          </w:p>
        </w:tc>
        <w:tc>
          <w:tcPr>
            <w:tcW w:w="1131" w:type="dxa"/>
            <w:noWrap/>
            <w:hideMark/>
          </w:tcPr>
          <w:p w14:paraId="7F24FFD9" w14:textId="77777777" w:rsidR="008D4C37" w:rsidRPr="005848E1" w:rsidRDefault="008D4C37" w:rsidP="008D4C37">
            <w:pPr>
              <w:jc w:val="center"/>
              <w:rPr>
                <w:rFonts w:cstheme="minorHAnsi"/>
                <w:sz w:val="18"/>
                <w:szCs w:val="18"/>
              </w:rPr>
            </w:pPr>
            <w:r w:rsidRPr="005848E1">
              <w:rPr>
                <w:rFonts w:cstheme="minorHAnsi"/>
                <w:sz w:val="18"/>
                <w:szCs w:val="18"/>
              </w:rPr>
              <w:t>259010</w:t>
            </w:r>
          </w:p>
        </w:tc>
        <w:tc>
          <w:tcPr>
            <w:tcW w:w="1132" w:type="dxa"/>
            <w:noWrap/>
            <w:hideMark/>
          </w:tcPr>
          <w:p w14:paraId="49782423" w14:textId="77777777" w:rsidR="008D4C37" w:rsidRPr="005848E1" w:rsidRDefault="008D4C37" w:rsidP="008D4C37">
            <w:pPr>
              <w:jc w:val="center"/>
              <w:rPr>
                <w:rFonts w:cstheme="minorHAnsi"/>
                <w:sz w:val="18"/>
                <w:szCs w:val="18"/>
              </w:rPr>
            </w:pPr>
            <w:r w:rsidRPr="005848E1">
              <w:rPr>
                <w:rFonts w:cstheme="minorHAnsi"/>
                <w:sz w:val="18"/>
                <w:szCs w:val="18"/>
              </w:rPr>
              <w:t>123.8</w:t>
            </w:r>
          </w:p>
        </w:tc>
        <w:tc>
          <w:tcPr>
            <w:tcW w:w="1022" w:type="dxa"/>
            <w:noWrap/>
            <w:hideMark/>
          </w:tcPr>
          <w:p w14:paraId="210F39BE" w14:textId="77777777" w:rsidR="008D4C37" w:rsidRPr="005848E1" w:rsidRDefault="008D4C37" w:rsidP="008D4C37">
            <w:pPr>
              <w:jc w:val="center"/>
              <w:rPr>
                <w:rFonts w:cstheme="minorHAnsi"/>
                <w:sz w:val="18"/>
                <w:szCs w:val="18"/>
              </w:rPr>
            </w:pPr>
            <w:r w:rsidRPr="005848E1">
              <w:rPr>
                <w:rFonts w:cstheme="minorHAnsi"/>
                <w:sz w:val="18"/>
                <w:szCs w:val="18"/>
              </w:rPr>
              <w:t>710</w:t>
            </w:r>
          </w:p>
        </w:tc>
        <w:tc>
          <w:tcPr>
            <w:tcW w:w="1241" w:type="dxa"/>
            <w:noWrap/>
            <w:hideMark/>
          </w:tcPr>
          <w:p w14:paraId="6026FE7F" w14:textId="77777777" w:rsidR="008D4C37" w:rsidRPr="005848E1" w:rsidRDefault="008D4C37" w:rsidP="008D4C37">
            <w:pPr>
              <w:jc w:val="center"/>
              <w:rPr>
                <w:rFonts w:cstheme="minorHAnsi"/>
                <w:sz w:val="18"/>
                <w:szCs w:val="18"/>
              </w:rPr>
            </w:pPr>
            <w:r w:rsidRPr="005848E1">
              <w:rPr>
                <w:rFonts w:cstheme="minorHAnsi"/>
                <w:sz w:val="18"/>
                <w:szCs w:val="18"/>
              </w:rPr>
              <w:t>933</w:t>
            </w:r>
          </w:p>
        </w:tc>
        <w:tc>
          <w:tcPr>
            <w:tcW w:w="1132" w:type="dxa"/>
            <w:vAlign w:val="bottom"/>
          </w:tcPr>
          <w:p w14:paraId="1A501B37" w14:textId="747ABB62" w:rsidR="008D4C37" w:rsidRPr="005848E1" w:rsidRDefault="008D4C37" w:rsidP="008D4C37">
            <w:pPr>
              <w:jc w:val="center"/>
              <w:rPr>
                <w:rFonts w:cstheme="minorHAnsi"/>
                <w:sz w:val="18"/>
                <w:szCs w:val="18"/>
              </w:rPr>
            </w:pPr>
            <w:r w:rsidRPr="005848E1">
              <w:rPr>
                <w:rFonts w:cstheme="minorHAnsi"/>
                <w:color w:val="000000"/>
                <w:sz w:val="18"/>
              </w:rPr>
              <w:t>2100</w:t>
            </w:r>
          </w:p>
        </w:tc>
        <w:tc>
          <w:tcPr>
            <w:tcW w:w="1132" w:type="dxa"/>
            <w:noWrap/>
            <w:hideMark/>
          </w:tcPr>
          <w:p w14:paraId="52FE2B1F" w14:textId="77C6A25F" w:rsidR="008D4C37" w:rsidRPr="005848E1" w:rsidRDefault="008D4C37" w:rsidP="008D4C37">
            <w:pPr>
              <w:jc w:val="center"/>
              <w:rPr>
                <w:rFonts w:cstheme="minorHAnsi"/>
                <w:sz w:val="18"/>
                <w:szCs w:val="18"/>
              </w:rPr>
            </w:pPr>
            <w:r w:rsidRPr="005848E1">
              <w:rPr>
                <w:rFonts w:cstheme="minorHAnsi"/>
                <w:sz w:val="18"/>
                <w:szCs w:val="18"/>
              </w:rPr>
              <w:t>33.8%</w:t>
            </w:r>
          </w:p>
        </w:tc>
        <w:tc>
          <w:tcPr>
            <w:tcW w:w="1132" w:type="dxa"/>
            <w:noWrap/>
            <w:hideMark/>
          </w:tcPr>
          <w:p w14:paraId="7BC92E0F" w14:textId="77777777" w:rsidR="008D4C37" w:rsidRPr="005848E1" w:rsidRDefault="008D4C37" w:rsidP="008D4C37">
            <w:pPr>
              <w:jc w:val="center"/>
              <w:rPr>
                <w:rFonts w:cstheme="minorHAnsi"/>
                <w:sz w:val="18"/>
                <w:szCs w:val="18"/>
              </w:rPr>
            </w:pPr>
            <w:r w:rsidRPr="005848E1">
              <w:rPr>
                <w:rFonts w:cstheme="minorHAnsi"/>
                <w:sz w:val="18"/>
                <w:szCs w:val="18"/>
              </w:rPr>
              <w:t>44.4%</w:t>
            </w:r>
          </w:p>
        </w:tc>
      </w:tr>
      <w:tr w:rsidR="008D4C37" w:rsidRPr="005848E1" w14:paraId="4C3A049F" w14:textId="77777777" w:rsidTr="008D4C37">
        <w:trPr>
          <w:trHeight w:val="288"/>
        </w:trPr>
        <w:tc>
          <w:tcPr>
            <w:tcW w:w="502" w:type="dxa"/>
          </w:tcPr>
          <w:p w14:paraId="39F27C13" w14:textId="150A2788" w:rsidR="008D4C37" w:rsidRPr="005848E1" w:rsidRDefault="008D4C37" w:rsidP="008D4C37">
            <w:pPr>
              <w:jc w:val="center"/>
              <w:rPr>
                <w:rFonts w:cstheme="minorHAnsi"/>
                <w:sz w:val="18"/>
                <w:szCs w:val="18"/>
              </w:rPr>
            </w:pPr>
            <w:r w:rsidRPr="005848E1">
              <w:rPr>
                <w:rFonts w:cstheme="minorHAnsi"/>
                <w:sz w:val="18"/>
                <w:szCs w:val="18"/>
              </w:rPr>
              <w:t>69</w:t>
            </w:r>
          </w:p>
        </w:tc>
        <w:tc>
          <w:tcPr>
            <w:tcW w:w="1131" w:type="dxa"/>
            <w:noWrap/>
            <w:hideMark/>
          </w:tcPr>
          <w:p w14:paraId="268EBD3F" w14:textId="77777777" w:rsidR="008D4C37" w:rsidRPr="005848E1" w:rsidRDefault="008D4C37" w:rsidP="008D4C37">
            <w:pPr>
              <w:jc w:val="center"/>
              <w:rPr>
                <w:rFonts w:cstheme="minorHAnsi"/>
                <w:sz w:val="18"/>
                <w:szCs w:val="18"/>
              </w:rPr>
            </w:pPr>
            <w:r w:rsidRPr="005848E1">
              <w:rPr>
                <w:rFonts w:cstheme="minorHAnsi"/>
                <w:sz w:val="18"/>
                <w:szCs w:val="18"/>
              </w:rPr>
              <w:t>Ulbroka</w:t>
            </w:r>
          </w:p>
        </w:tc>
        <w:tc>
          <w:tcPr>
            <w:tcW w:w="1132" w:type="dxa"/>
            <w:noWrap/>
            <w:hideMark/>
          </w:tcPr>
          <w:p w14:paraId="4CFED348" w14:textId="77777777" w:rsidR="008D4C37" w:rsidRPr="005848E1" w:rsidRDefault="008D4C37" w:rsidP="008D4C37">
            <w:pPr>
              <w:jc w:val="center"/>
              <w:rPr>
                <w:rFonts w:cstheme="minorHAnsi"/>
                <w:sz w:val="18"/>
                <w:szCs w:val="18"/>
              </w:rPr>
            </w:pPr>
            <w:r w:rsidRPr="005848E1">
              <w:rPr>
                <w:rFonts w:cstheme="minorHAnsi"/>
                <w:sz w:val="18"/>
                <w:szCs w:val="18"/>
              </w:rPr>
              <w:t>3051</w:t>
            </w:r>
          </w:p>
        </w:tc>
        <w:tc>
          <w:tcPr>
            <w:tcW w:w="1131" w:type="dxa"/>
            <w:noWrap/>
            <w:hideMark/>
          </w:tcPr>
          <w:p w14:paraId="66FC503D" w14:textId="77777777" w:rsidR="008D4C37" w:rsidRPr="005848E1" w:rsidRDefault="008D4C37" w:rsidP="008D4C37">
            <w:pPr>
              <w:jc w:val="center"/>
              <w:rPr>
                <w:rFonts w:cstheme="minorHAnsi"/>
                <w:sz w:val="18"/>
                <w:szCs w:val="18"/>
              </w:rPr>
            </w:pPr>
            <w:r w:rsidRPr="005848E1">
              <w:rPr>
                <w:rFonts w:cstheme="minorHAnsi"/>
                <w:sz w:val="18"/>
                <w:szCs w:val="18"/>
              </w:rPr>
              <w:t>2549</w:t>
            </w:r>
          </w:p>
        </w:tc>
        <w:tc>
          <w:tcPr>
            <w:tcW w:w="1132" w:type="dxa"/>
            <w:noWrap/>
            <w:hideMark/>
          </w:tcPr>
          <w:p w14:paraId="789F2141" w14:textId="77777777" w:rsidR="008D4C37" w:rsidRPr="005848E1" w:rsidRDefault="008D4C37" w:rsidP="008D4C37">
            <w:pPr>
              <w:jc w:val="center"/>
              <w:rPr>
                <w:rFonts w:cstheme="minorHAnsi"/>
                <w:sz w:val="18"/>
                <w:szCs w:val="18"/>
              </w:rPr>
            </w:pPr>
            <w:r w:rsidRPr="005848E1">
              <w:rPr>
                <w:rFonts w:cstheme="minorHAnsi"/>
                <w:sz w:val="18"/>
                <w:szCs w:val="18"/>
              </w:rPr>
              <w:t>134105</w:t>
            </w:r>
          </w:p>
        </w:tc>
        <w:tc>
          <w:tcPr>
            <w:tcW w:w="1132" w:type="dxa"/>
            <w:noWrap/>
            <w:hideMark/>
          </w:tcPr>
          <w:p w14:paraId="0BCBA670" w14:textId="77777777" w:rsidR="008D4C37" w:rsidRPr="005848E1" w:rsidRDefault="008D4C37" w:rsidP="008D4C37">
            <w:pPr>
              <w:jc w:val="center"/>
              <w:rPr>
                <w:rFonts w:cstheme="minorHAnsi"/>
                <w:sz w:val="18"/>
                <w:szCs w:val="18"/>
              </w:rPr>
            </w:pPr>
            <w:r w:rsidRPr="005848E1">
              <w:rPr>
                <w:rFonts w:cstheme="minorHAnsi"/>
                <w:sz w:val="18"/>
                <w:szCs w:val="18"/>
              </w:rPr>
              <w:t>2225</w:t>
            </w:r>
          </w:p>
        </w:tc>
        <w:tc>
          <w:tcPr>
            <w:tcW w:w="1131" w:type="dxa"/>
            <w:noWrap/>
            <w:hideMark/>
          </w:tcPr>
          <w:p w14:paraId="1EBCD8DA" w14:textId="77777777" w:rsidR="008D4C37" w:rsidRPr="005848E1" w:rsidRDefault="008D4C37" w:rsidP="008D4C37">
            <w:pPr>
              <w:jc w:val="center"/>
              <w:rPr>
                <w:rFonts w:cstheme="minorHAnsi"/>
                <w:sz w:val="18"/>
                <w:szCs w:val="18"/>
              </w:rPr>
            </w:pPr>
            <w:r w:rsidRPr="005848E1">
              <w:rPr>
                <w:rFonts w:cstheme="minorHAnsi"/>
                <w:sz w:val="18"/>
                <w:szCs w:val="18"/>
              </w:rPr>
              <w:t>151863</w:t>
            </w:r>
          </w:p>
        </w:tc>
        <w:tc>
          <w:tcPr>
            <w:tcW w:w="1132" w:type="dxa"/>
            <w:noWrap/>
            <w:hideMark/>
          </w:tcPr>
          <w:p w14:paraId="4DD7E595" w14:textId="77777777" w:rsidR="008D4C37" w:rsidRPr="005848E1" w:rsidRDefault="008D4C37" w:rsidP="008D4C37">
            <w:pPr>
              <w:jc w:val="center"/>
              <w:rPr>
                <w:rFonts w:cstheme="minorHAnsi"/>
                <w:sz w:val="18"/>
                <w:szCs w:val="18"/>
              </w:rPr>
            </w:pPr>
            <w:r w:rsidRPr="005848E1">
              <w:rPr>
                <w:rFonts w:cstheme="minorHAnsi"/>
                <w:sz w:val="18"/>
                <w:szCs w:val="18"/>
              </w:rPr>
              <w:t>144.1</w:t>
            </w:r>
          </w:p>
        </w:tc>
        <w:tc>
          <w:tcPr>
            <w:tcW w:w="1022" w:type="dxa"/>
            <w:noWrap/>
            <w:hideMark/>
          </w:tcPr>
          <w:p w14:paraId="6E8F5C6B" w14:textId="77777777" w:rsidR="008D4C37" w:rsidRPr="005848E1" w:rsidRDefault="008D4C37" w:rsidP="008D4C37">
            <w:pPr>
              <w:jc w:val="center"/>
              <w:rPr>
                <w:rFonts w:cstheme="minorHAnsi"/>
                <w:sz w:val="18"/>
                <w:szCs w:val="18"/>
              </w:rPr>
            </w:pPr>
            <w:r w:rsidRPr="005848E1">
              <w:rPr>
                <w:rFonts w:cstheme="minorHAnsi"/>
                <w:sz w:val="18"/>
                <w:szCs w:val="18"/>
              </w:rPr>
              <w:t>416</w:t>
            </w:r>
          </w:p>
        </w:tc>
        <w:tc>
          <w:tcPr>
            <w:tcW w:w="1241" w:type="dxa"/>
            <w:noWrap/>
            <w:hideMark/>
          </w:tcPr>
          <w:p w14:paraId="0CD9662B" w14:textId="77777777" w:rsidR="008D4C37" w:rsidRPr="005848E1" w:rsidRDefault="008D4C37" w:rsidP="008D4C37">
            <w:pPr>
              <w:jc w:val="center"/>
              <w:rPr>
                <w:rFonts w:cstheme="minorHAnsi"/>
                <w:sz w:val="18"/>
                <w:szCs w:val="18"/>
              </w:rPr>
            </w:pPr>
            <w:r w:rsidRPr="005848E1">
              <w:rPr>
                <w:rFonts w:cstheme="minorHAnsi"/>
                <w:sz w:val="18"/>
                <w:szCs w:val="18"/>
              </w:rPr>
              <w:t>809</w:t>
            </w:r>
          </w:p>
        </w:tc>
        <w:tc>
          <w:tcPr>
            <w:tcW w:w="1132" w:type="dxa"/>
            <w:vAlign w:val="bottom"/>
          </w:tcPr>
          <w:p w14:paraId="00F7C74C" w14:textId="23739F55" w:rsidR="008D4C37" w:rsidRPr="005848E1" w:rsidRDefault="008D4C37" w:rsidP="008D4C37">
            <w:pPr>
              <w:jc w:val="center"/>
              <w:rPr>
                <w:rFonts w:cstheme="minorHAnsi"/>
                <w:sz w:val="18"/>
                <w:szCs w:val="18"/>
              </w:rPr>
            </w:pPr>
            <w:r w:rsidRPr="005848E1">
              <w:rPr>
                <w:rFonts w:cstheme="minorHAnsi"/>
                <w:color w:val="000000"/>
                <w:sz w:val="18"/>
              </w:rPr>
              <w:t>630</w:t>
            </w:r>
          </w:p>
        </w:tc>
        <w:tc>
          <w:tcPr>
            <w:tcW w:w="1132" w:type="dxa"/>
            <w:noWrap/>
            <w:hideMark/>
          </w:tcPr>
          <w:p w14:paraId="0B312550" w14:textId="0E30CB66" w:rsidR="008D4C37" w:rsidRPr="005848E1" w:rsidRDefault="008D4C37" w:rsidP="008D4C37">
            <w:pPr>
              <w:jc w:val="center"/>
              <w:rPr>
                <w:rFonts w:cstheme="minorHAnsi"/>
                <w:sz w:val="18"/>
                <w:szCs w:val="18"/>
              </w:rPr>
            </w:pPr>
            <w:r w:rsidRPr="005848E1">
              <w:rPr>
                <w:rFonts w:cstheme="minorHAnsi"/>
                <w:sz w:val="18"/>
                <w:szCs w:val="18"/>
              </w:rPr>
              <w:t>66.0%</w:t>
            </w:r>
          </w:p>
        </w:tc>
        <w:tc>
          <w:tcPr>
            <w:tcW w:w="1132" w:type="dxa"/>
            <w:noWrap/>
            <w:hideMark/>
          </w:tcPr>
          <w:p w14:paraId="77712F8C" w14:textId="77777777" w:rsidR="008D4C37" w:rsidRPr="005848E1" w:rsidRDefault="008D4C37" w:rsidP="008D4C37">
            <w:pPr>
              <w:jc w:val="center"/>
              <w:rPr>
                <w:rFonts w:cstheme="minorHAnsi"/>
                <w:sz w:val="18"/>
                <w:szCs w:val="18"/>
              </w:rPr>
            </w:pPr>
            <w:r w:rsidRPr="005848E1">
              <w:rPr>
                <w:rFonts w:cstheme="minorHAnsi"/>
                <w:sz w:val="18"/>
                <w:szCs w:val="18"/>
              </w:rPr>
              <w:t>128.4%</w:t>
            </w:r>
          </w:p>
        </w:tc>
      </w:tr>
      <w:tr w:rsidR="008D4C37" w:rsidRPr="005848E1" w14:paraId="53D53163" w14:textId="77777777" w:rsidTr="008D4C37">
        <w:trPr>
          <w:trHeight w:val="288"/>
        </w:trPr>
        <w:tc>
          <w:tcPr>
            <w:tcW w:w="502" w:type="dxa"/>
          </w:tcPr>
          <w:p w14:paraId="68D01DDA" w14:textId="01BACAA0"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0</w:t>
            </w:r>
          </w:p>
        </w:tc>
        <w:tc>
          <w:tcPr>
            <w:tcW w:w="1131" w:type="dxa"/>
            <w:noWrap/>
            <w:hideMark/>
          </w:tcPr>
          <w:p w14:paraId="13162916" w14:textId="77777777" w:rsidR="008D4C37" w:rsidRPr="005848E1" w:rsidRDefault="008D4C37" w:rsidP="008D4C37">
            <w:pPr>
              <w:jc w:val="center"/>
              <w:rPr>
                <w:rFonts w:cstheme="minorHAnsi"/>
                <w:sz w:val="18"/>
                <w:szCs w:val="18"/>
              </w:rPr>
            </w:pPr>
            <w:r w:rsidRPr="005848E1">
              <w:rPr>
                <w:rFonts w:cstheme="minorHAnsi"/>
                <w:sz w:val="18"/>
                <w:szCs w:val="18"/>
              </w:rPr>
              <w:t>Valka</w:t>
            </w:r>
          </w:p>
        </w:tc>
        <w:tc>
          <w:tcPr>
            <w:tcW w:w="1132" w:type="dxa"/>
            <w:noWrap/>
            <w:hideMark/>
          </w:tcPr>
          <w:p w14:paraId="5432F241" w14:textId="77777777" w:rsidR="008D4C37" w:rsidRPr="005848E1" w:rsidRDefault="008D4C37" w:rsidP="008D4C37">
            <w:pPr>
              <w:jc w:val="center"/>
              <w:rPr>
                <w:rFonts w:cstheme="minorHAnsi"/>
                <w:sz w:val="18"/>
                <w:szCs w:val="18"/>
              </w:rPr>
            </w:pPr>
            <w:r w:rsidRPr="005848E1">
              <w:rPr>
                <w:rFonts w:cstheme="minorHAnsi"/>
                <w:sz w:val="18"/>
                <w:szCs w:val="18"/>
              </w:rPr>
              <w:t>5173</w:t>
            </w:r>
          </w:p>
        </w:tc>
        <w:tc>
          <w:tcPr>
            <w:tcW w:w="1131" w:type="dxa"/>
            <w:noWrap/>
            <w:hideMark/>
          </w:tcPr>
          <w:p w14:paraId="41848978" w14:textId="77777777" w:rsidR="008D4C37" w:rsidRPr="005848E1" w:rsidRDefault="008D4C37" w:rsidP="008D4C37">
            <w:pPr>
              <w:jc w:val="center"/>
              <w:rPr>
                <w:rFonts w:cstheme="minorHAnsi"/>
                <w:sz w:val="18"/>
                <w:szCs w:val="18"/>
              </w:rPr>
            </w:pPr>
            <w:r w:rsidRPr="005848E1">
              <w:rPr>
                <w:rFonts w:cstheme="minorHAnsi"/>
                <w:sz w:val="18"/>
                <w:szCs w:val="18"/>
              </w:rPr>
              <w:t>4541</w:t>
            </w:r>
          </w:p>
        </w:tc>
        <w:tc>
          <w:tcPr>
            <w:tcW w:w="1132" w:type="dxa"/>
            <w:noWrap/>
            <w:hideMark/>
          </w:tcPr>
          <w:p w14:paraId="149AA2FA" w14:textId="77777777" w:rsidR="008D4C37" w:rsidRPr="005848E1" w:rsidRDefault="008D4C37" w:rsidP="008D4C37">
            <w:pPr>
              <w:jc w:val="center"/>
              <w:rPr>
                <w:rFonts w:cstheme="minorHAnsi"/>
                <w:sz w:val="18"/>
                <w:szCs w:val="18"/>
              </w:rPr>
            </w:pPr>
            <w:r w:rsidRPr="005848E1">
              <w:rPr>
                <w:rFonts w:cstheme="minorHAnsi"/>
                <w:sz w:val="18"/>
                <w:szCs w:val="18"/>
              </w:rPr>
              <w:t>147947</w:t>
            </w:r>
          </w:p>
        </w:tc>
        <w:tc>
          <w:tcPr>
            <w:tcW w:w="1132" w:type="dxa"/>
            <w:noWrap/>
            <w:hideMark/>
          </w:tcPr>
          <w:p w14:paraId="0B6B1742"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2667E890" w14:textId="77777777" w:rsidR="008D4C37" w:rsidRPr="005848E1" w:rsidRDefault="008D4C37" w:rsidP="008D4C37">
            <w:pPr>
              <w:jc w:val="center"/>
              <w:rPr>
                <w:rFonts w:cstheme="minorHAnsi"/>
                <w:sz w:val="18"/>
                <w:szCs w:val="18"/>
              </w:rPr>
            </w:pPr>
            <w:r w:rsidRPr="005848E1">
              <w:rPr>
                <w:rFonts w:cstheme="minorHAnsi"/>
                <w:sz w:val="18"/>
                <w:szCs w:val="18"/>
              </w:rPr>
              <w:t>297200</w:t>
            </w:r>
          </w:p>
        </w:tc>
        <w:tc>
          <w:tcPr>
            <w:tcW w:w="1132" w:type="dxa"/>
            <w:noWrap/>
            <w:hideMark/>
          </w:tcPr>
          <w:p w14:paraId="7B51AEE1" w14:textId="77777777" w:rsidR="008D4C37" w:rsidRPr="005848E1" w:rsidRDefault="008D4C37" w:rsidP="008D4C37">
            <w:pPr>
              <w:jc w:val="center"/>
              <w:rPr>
                <w:rFonts w:cstheme="minorHAnsi"/>
                <w:sz w:val="18"/>
                <w:szCs w:val="18"/>
              </w:rPr>
            </w:pPr>
            <w:r w:rsidRPr="005848E1">
              <w:rPr>
                <w:rFonts w:cstheme="minorHAnsi"/>
                <w:sz w:val="18"/>
                <w:szCs w:val="18"/>
              </w:rPr>
              <w:t>89.3</w:t>
            </w:r>
          </w:p>
        </w:tc>
        <w:tc>
          <w:tcPr>
            <w:tcW w:w="1022" w:type="dxa"/>
            <w:noWrap/>
            <w:hideMark/>
          </w:tcPr>
          <w:p w14:paraId="07AEF463" w14:textId="77777777" w:rsidR="008D4C37" w:rsidRPr="005848E1" w:rsidRDefault="008D4C37" w:rsidP="008D4C37">
            <w:pPr>
              <w:jc w:val="center"/>
              <w:rPr>
                <w:rFonts w:cstheme="minorHAnsi"/>
                <w:sz w:val="18"/>
                <w:szCs w:val="18"/>
              </w:rPr>
            </w:pPr>
            <w:r w:rsidRPr="005848E1">
              <w:rPr>
                <w:rFonts w:cstheme="minorHAnsi"/>
                <w:sz w:val="18"/>
                <w:szCs w:val="18"/>
              </w:rPr>
              <w:t>814</w:t>
            </w:r>
          </w:p>
        </w:tc>
        <w:tc>
          <w:tcPr>
            <w:tcW w:w="1241" w:type="dxa"/>
            <w:noWrap/>
            <w:hideMark/>
          </w:tcPr>
          <w:p w14:paraId="5DE23D2D" w14:textId="77777777" w:rsidR="008D4C37" w:rsidRPr="005848E1" w:rsidRDefault="008D4C37" w:rsidP="008D4C37">
            <w:pPr>
              <w:jc w:val="center"/>
              <w:rPr>
                <w:rFonts w:cstheme="minorHAnsi"/>
                <w:sz w:val="18"/>
                <w:szCs w:val="18"/>
              </w:rPr>
            </w:pPr>
            <w:r w:rsidRPr="005848E1">
              <w:rPr>
                <w:rFonts w:cstheme="minorHAnsi"/>
                <w:sz w:val="18"/>
                <w:szCs w:val="18"/>
              </w:rPr>
              <w:t>871</w:t>
            </w:r>
          </w:p>
        </w:tc>
        <w:tc>
          <w:tcPr>
            <w:tcW w:w="1132" w:type="dxa"/>
            <w:vAlign w:val="bottom"/>
          </w:tcPr>
          <w:p w14:paraId="3171237E" w14:textId="25B44125" w:rsidR="008D4C37" w:rsidRPr="005848E1" w:rsidRDefault="008D4C37" w:rsidP="008D4C37">
            <w:pPr>
              <w:jc w:val="center"/>
              <w:rPr>
                <w:rFonts w:cstheme="minorHAnsi"/>
                <w:sz w:val="18"/>
                <w:szCs w:val="18"/>
              </w:rPr>
            </w:pPr>
            <w:r w:rsidRPr="005848E1">
              <w:rPr>
                <w:rFonts w:cstheme="minorHAnsi"/>
                <w:color w:val="000000"/>
                <w:sz w:val="18"/>
              </w:rPr>
              <w:t>2000</w:t>
            </w:r>
          </w:p>
        </w:tc>
        <w:tc>
          <w:tcPr>
            <w:tcW w:w="1132" w:type="dxa"/>
            <w:noWrap/>
            <w:hideMark/>
          </w:tcPr>
          <w:p w14:paraId="4B51BE90" w14:textId="3CA56DC6" w:rsidR="008D4C37" w:rsidRPr="005848E1" w:rsidRDefault="008D4C37" w:rsidP="008D4C37">
            <w:pPr>
              <w:jc w:val="center"/>
              <w:rPr>
                <w:rFonts w:cstheme="minorHAnsi"/>
                <w:sz w:val="18"/>
                <w:szCs w:val="18"/>
              </w:rPr>
            </w:pPr>
            <w:r w:rsidRPr="005848E1">
              <w:rPr>
                <w:rFonts w:cstheme="minorHAnsi"/>
                <w:sz w:val="18"/>
                <w:szCs w:val="18"/>
              </w:rPr>
              <w:t>40.7%</w:t>
            </w:r>
          </w:p>
        </w:tc>
        <w:tc>
          <w:tcPr>
            <w:tcW w:w="1132" w:type="dxa"/>
            <w:noWrap/>
            <w:hideMark/>
          </w:tcPr>
          <w:p w14:paraId="1A0884A3" w14:textId="77777777" w:rsidR="008D4C37" w:rsidRPr="005848E1" w:rsidRDefault="008D4C37" w:rsidP="008D4C37">
            <w:pPr>
              <w:jc w:val="center"/>
              <w:rPr>
                <w:rFonts w:cstheme="minorHAnsi"/>
                <w:sz w:val="18"/>
                <w:szCs w:val="18"/>
              </w:rPr>
            </w:pPr>
            <w:r w:rsidRPr="005848E1">
              <w:rPr>
                <w:rFonts w:cstheme="minorHAnsi"/>
                <w:sz w:val="18"/>
                <w:szCs w:val="18"/>
              </w:rPr>
              <w:t>43.5%</w:t>
            </w:r>
          </w:p>
        </w:tc>
      </w:tr>
      <w:tr w:rsidR="008D4C37" w:rsidRPr="005848E1" w14:paraId="1677B485" w14:textId="77777777" w:rsidTr="008D4C37">
        <w:trPr>
          <w:trHeight w:val="288"/>
        </w:trPr>
        <w:tc>
          <w:tcPr>
            <w:tcW w:w="502" w:type="dxa"/>
          </w:tcPr>
          <w:p w14:paraId="34D48A71" w14:textId="75FC063B"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1</w:t>
            </w:r>
          </w:p>
        </w:tc>
        <w:tc>
          <w:tcPr>
            <w:tcW w:w="1131" w:type="dxa"/>
            <w:noWrap/>
            <w:hideMark/>
          </w:tcPr>
          <w:p w14:paraId="58CFE4F8" w14:textId="77777777" w:rsidR="008D4C37" w:rsidRPr="005848E1" w:rsidRDefault="008D4C37" w:rsidP="008D4C37">
            <w:pPr>
              <w:jc w:val="center"/>
              <w:rPr>
                <w:rFonts w:cstheme="minorHAnsi"/>
                <w:sz w:val="18"/>
                <w:szCs w:val="18"/>
              </w:rPr>
            </w:pPr>
            <w:r w:rsidRPr="005848E1">
              <w:rPr>
                <w:rFonts w:cstheme="minorHAnsi"/>
                <w:sz w:val="18"/>
                <w:szCs w:val="18"/>
              </w:rPr>
              <w:t>Vangaži</w:t>
            </w:r>
          </w:p>
        </w:tc>
        <w:tc>
          <w:tcPr>
            <w:tcW w:w="1132" w:type="dxa"/>
            <w:noWrap/>
            <w:hideMark/>
          </w:tcPr>
          <w:p w14:paraId="3A8FE8B8" w14:textId="77777777" w:rsidR="008D4C37" w:rsidRPr="005848E1" w:rsidRDefault="008D4C37" w:rsidP="008D4C37">
            <w:pPr>
              <w:jc w:val="center"/>
              <w:rPr>
                <w:rFonts w:cstheme="minorHAnsi"/>
                <w:sz w:val="18"/>
                <w:szCs w:val="18"/>
              </w:rPr>
            </w:pPr>
            <w:r w:rsidRPr="005848E1">
              <w:rPr>
                <w:rFonts w:cstheme="minorHAnsi"/>
                <w:sz w:val="18"/>
                <w:szCs w:val="18"/>
              </w:rPr>
              <w:t>3112</w:t>
            </w:r>
          </w:p>
        </w:tc>
        <w:tc>
          <w:tcPr>
            <w:tcW w:w="1131" w:type="dxa"/>
            <w:noWrap/>
            <w:hideMark/>
          </w:tcPr>
          <w:p w14:paraId="3DDFA087" w14:textId="77777777" w:rsidR="008D4C37" w:rsidRPr="005848E1" w:rsidRDefault="008D4C37" w:rsidP="008D4C37">
            <w:pPr>
              <w:jc w:val="center"/>
              <w:rPr>
                <w:rFonts w:cstheme="minorHAnsi"/>
                <w:sz w:val="18"/>
                <w:szCs w:val="18"/>
              </w:rPr>
            </w:pPr>
            <w:r w:rsidRPr="005848E1">
              <w:rPr>
                <w:rFonts w:cstheme="minorHAnsi"/>
                <w:sz w:val="18"/>
                <w:szCs w:val="18"/>
              </w:rPr>
              <w:t>3082</w:t>
            </w:r>
          </w:p>
        </w:tc>
        <w:tc>
          <w:tcPr>
            <w:tcW w:w="1132" w:type="dxa"/>
            <w:noWrap/>
            <w:hideMark/>
          </w:tcPr>
          <w:p w14:paraId="471E3209" w14:textId="77777777" w:rsidR="008D4C37" w:rsidRPr="005848E1" w:rsidRDefault="008D4C37" w:rsidP="008D4C37">
            <w:pPr>
              <w:jc w:val="center"/>
              <w:rPr>
                <w:rFonts w:cstheme="minorHAnsi"/>
                <w:sz w:val="18"/>
                <w:szCs w:val="18"/>
              </w:rPr>
            </w:pPr>
            <w:r w:rsidRPr="005848E1">
              <w:rPr>
                <w:rFonts w:cstheme="minorHAnsi"/>
                <w:sz w:val="18"/>
                <w:szCs w:val="18"/>
              </w:rPr>
              <w:t>140100</w:t>
            </w:r>
          </w:p>
        </w:tc>
        <w:tc>
          <w:tcPr>
            <w:tcW w:w="1132" w:type="dxa"/>
            <w:noWrap/>
            <w:hideMark/>
          </w:tcPr>
          <w:p w14:paraId="6C7258AF"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79C13479" w14:textId="77777777" w:rsidR="008D4C37" w:rsidRPr="005848E1" w:rsidRDefault="008D4C37" w:rsidP="008D4C37">
            <w:pPr>
              <w:jc w:val="center"/>
              <w:rPr>
                <w:rFonts w:cstheme="minorHAnsi"/>
                <w:sz w:val="18"/>
                <w:szCs w:val="18"/>
              </w:rPr>
            </w:pPr>
            <w:r w:rsidRPr="005848E1">
              <w:rPr>
                <w:rFonts w:cstheme="minorHAnsi"/>
                <w:sz w:val="18"/>
                <w:szCs w:val="18"/>
              </w:rPr>
              <w:t>144000</w:t>
            </w:r>
          </w:p>
        </w:tc>
        <w:tc>
          <w:tcPr>
            <w:tcW w:w="1132" w:type="dxa"/>
            <w:noWrap/>
            <w:hideMark/>
          </w:tcPr>
          <w:p w14:paraId="0406EC63" w14:textId="77777777" w:rsidR="008D4C37" w:rsidRPr="005848E1" w:rsidRDefault="008D4C37" w:rsidP="008D4C37">
            <w:pPr>
              <w:jc w:val="center"/>
              <w:rPr>
                <w:rFonts w:cstheme="minorHAnsi"/>
                <w:sz w:val="18"/>
                <w:szCs w:val="18"/>
              </w:rPr>
            </w:pPr>
            <w:r w:rsidRPr="005848E1">
              <w:rPr>
                <w:rFonts w:cstheme="minorHAnsi"/>
                <w:sz w:val="18"/>
                <w:szCs w:val="18"/>
              </w:rPr>
              <w:t>124.5</w:t>
            </w:r>
          </w:p>
        </w:tc>
        <w:tc>
          <w:tcPr>
            <w:tcW w:w="1022" w:type="dxa"/>
            <w:noWrap/>
            <w:hideMark/>
          </w:tcPr>
          <w:p w14:paraId="18A75122" w14:textId="77777777" w:rsidR="008D4C37" w:rsidRPr="005848E1" w:rsidRDefault="008D4C37" w:rsidP="008D4C37">
            <w:pPr>
              <w:jc w:val="center"/>
              <w:rPr>
                <w:rFonts w:cstheme="minorHAnsi"/>
                <w:sz w:val="18"/>
                <w:szCs w:val="18"/>
              </w:rPr>
            </w:pPr>
            <w:r w:rsidRPr="005848E1">
              <w:rPr>
                <w:rFonts w:cstheme="minorHAnsi"/>
                <w:sz w:val="18"/>
                <w:szCs w:val="18"/>
              </w:rPr>
              <w:t>395</w:t>
            </w:r>
          </w:p>
        </w:tc>
        <w:tc>
          <w:tcPr>
            <w:tcW w:w="1241" w:type="dxa"/>
            <w:noWrap/>
            <w:hideMark/>
          </w:tcPr>
          <w:p w14:paraId="65E03D8C" w14:textId="77777777" w:rsidR="008D4C37" w:rsidRPr="005848E1" w:rsidRDefault="008D4C37" w:rsidP="008D4C37">
            <w:pPr>
              <w:jc w:val="center"/>
              <w:rPr>
                <w:rFonts w:cstheme="minorHAnsi"/>
                <w:sz w:val="18"/>
                <w:szCs w:val="18"/>
              </w:rPr>
            </w:pPr>
            <w:r w:rsidRPr="005848E1">
              <w:rPr>
                <w:rFonts w:cstheme="minorHAnsi"/>
                <w:sz w:val="18"/>
                <w:szCs w:val="18"/>
              </w:rPr>
              <w:t>398</w:t>
            </w:r>
          </w:p>
        </w:tc>
        <w:tc>
          <w:tcPr>
            <w:tcW w:w="1132" w:type="dxa"/>
            <w:vAlign w:val="bottom"/>
          </w:tcPr>
          <w:p w14:paraId="1E6401E0" w14:textId="0F33E3F0" w:rsidR="008D4C37" w:rsidRPr="005848E1" w:rsidRDefault="008D4C37" w:rsidP="008D4C37">
            <w:pPr>
              <w:jc w:val="center"/>
              <w:rPr>
                <w:rFonts w:cstheme="minorHAnsi"/>
                <w:sz w:val="18"/>
                <w:szCs w:val="18"/>
              </w:rPr>
            </w:pPr>
            <w:r w:rsidRPr="005848E1">
              <w:rPr>
                <w:rFonts w:cstheme="minorHAnsi"/>
                <w:color w:val="000000"/>
                <w:sz w:val="18"/>
              </w:rPr>
              <w:t>950</w:t>
            </w:r>
          </w:p>
        </w:tc>
        <w:tc>
          <w:tcPr>
            <w:tcW w:w="1132" w:type="dxa"/>
            <w:noWrap/>
            <w:hideMark/>
          </w:tcPr>
          <w:p w14:paraId="66A6068A" w14:textId="5C6B608E" w:rsidR="008D4C37" w:rsidRPr="005848E1" w:rsidRDefault="008D4C37" w:rsidP="008D4C37">
            <w:pPr>
              <w:jc w:val="center"/>
              <w:rPr>
                <w:rFonts w:cstheme="minorHAnsi"/>
                <w:sz w:val="18"/>
                <w:szCs w:val="18"/>
              </w:rPr>
            </w:pPr>
            <w:r w:rsidRPr="005848E1">
              <w:rPr>
                <w:rFonts w:cstheme="minorHAnsi"/>
                <w:sz w:val="18"/>
                <w:szCs w:val="18"/>
              </w:rPr>
              <w:t>41.5%</w:t>
            </w:r>
          </w:p>
        </w:tc>
        <w:tc>
          <w:tcPr>
            <w:tcW w:w="1132" w:type="dxa"/>
            <w:noWrap/>
            <w:hideMark/>
          </w:tcPr>
          <w:p w14:paraId="0A55BE71" w14:textId="77777777" w:rsidR="008D4C37" w:rsidRPr="005848E1" w:rsidRDefault="008D4C37" w:rsidP="008D4C37">
            <w:pPr>
              <w:jc w:val="center"/>
              <w:rPr>
                <w:rFonts w:cstheme="minorHAnsi"/>
                <w:sz w:val="18"/>
                <w:szCs w:val="18"/>
              </w:rPr>
            </w:pPr>
            <w:r w:rsidRPr="005848E1">
              <w:rPr>
                <w:rFonts w:cstheme="minorHAnsi"/>
                <w:sz w:val="18"/>
                <w:szCs w:val="18"/>
              </w:rPr>
              <w:t>41.9%</w:t>
            </w:r>
          </w:p>
        </w:tc>
      </w:tr>
      <w:tr w:rsidR="008D4C37" w:rsidRPr="005848E1" w14:paraId="020F9416" w14:textId="77777777" w:rsidTr="008D4C37">
        <w:trPr>
          <w:trHeight w:val="288"/>
        </w:trPr>
        <w:tc>
          <w:tcPr>
            <w:tcW w:w="502" w:type="dxa"/>
          </w:tcPr>
          <w:p w14:paraId="09550007" w14:textId="608808C9"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2</w:t>
            </w:r>
          </w:p>
        </w:tc>
        <w:tc>
          <w:tcPr>
            <w:tcW w:w="1131" w:type="dxa"/>
            <w:noWrap/>
            <w:hideMark/>
          </w:tcPr>
          <w:p w14:paraId="1CEEB861" w14:textId="77777777" w:rsidR="008D4C37" w:rsidRPr="005848E1" w:rsidRDefault="008D4C37" w:rsidP="008D4C37">
            <w:pPr>
              <w:jc w:val="center"/>
              <w:rPr>
                <w:rFonts w:cstheme="minorHAnsi"/>
                <w:sz w:val="18"/>
                <w:szCs w:val="18"/>
              </w:rPr>
            </w:pPr>
            <w:r w:rsidRPr="005848E1">
              <w:rPr>
                <w:rFonts w:cstheme="minorHAnsi"/>
                <w:sz w:val="18"/>
                <w:szCs w:val="18"/>
              </w:rPr>
              <w:t>Varakļāni</w:t>
            </w:r>
          </w:p>
        </w:tc>
        <w:tc>
          <w:tcPr>
            <w:tcW w:w="1132" w:type="dxa"/>
            <w:noWrap/>
            <w:hideMark/>
          </w:tcPr>
          <w:p w14:paraId="0D241EAF" w14:textId="77777777" w:rsidR="008D4C37" w:rsidRPr="005848E1" w:rsidRDefault="008D4C37" w:rsidP="008D4C37">
            <w:pPr>
              <w:jc w:val="center"/>
              <w:rPr>
                <w:rFonts w:cstheme="minorHAnsi"/>
                <w:sz w:val="18"/>
                <w:szCs w:val="18"/>
              </w:rPr>
            </w:pPr>
            <w:r w:rsidRPr="005848E1">
              <w:rPr>
                <w:rFonts w:cstheme="minorHAnsi"/>
                <w:sz w:val="18"/>
                <w:szCs w:val="18"/>
              </w:rPr>
              <w:t>1931</w:t>
            </w:r>
          </w:p>
        </w:tc>
        <w:tc>
          <w:tcPr>
            <w:tcW w:w="1131" w:type="dxa"/>
            <w:noWrap/>
            <w:hideMark/>
          </w:tcPr>
          <w:p w14:paraId="3DB9D0F4" w14:textId="77777777" w:rsidR="008D4C37" w:rsidRPr="005848E1" w:rsidRDefault="008D4C37" w:rsidP="008D4C37">
            <w:pPr>
              <w:jc w:val="center"/>
              <w:rPr>
                <w:rFonts w:cstheme="minorHAnsi"/>
                <w:sz w:val="18"/>
                <w:szCs w:val="18"/>
              </w:rPr>
            </w:pPr>
            <w:r w:rsidRPr="005848E1">
              <w:rPr>
                <w:rFonts w:cstheme="minorHAnsi"/>
                <w:sz w:val="18"/>
                <w:szCs w:val="18"/>
              </w:rPr>
              <w:t>1676</w:t>
            </w:r>
          </w:p>
        </w:tc>
        <w:tc>
          <w:tcPr>
            <w:tcW w:w="1132" w:type="dxa"/>
            <w:noWrap/>
            <w:hideMark/>
          </w:tcPr>
          <w:p w14:paraId="1C91EF05" w14:textId="77777777" w:rsidR="008D4C37" w:rsidRPr="005848E1" w:rsidRDefault="008D4C37" w:rsidP="008D4C37">
            <w:pPr>
              <w:jc w:val="center"/>
              <w:rPr>
                <w:rFonts w:cstheme="minorHAnsi"/>
                <w:sz w:val="18"/>
                <w:szCs w:val="18"/>
              </w:rPr>
            </w:pPr>
            <w:r w:rsidRPr="005848E1">
              <w:rPr>
                <w:rFonts w:cstheme="minorHAnsi"/>
                <w:sz w:val="18"/>
                <w:szCs w:val="18"/>
              </w:rPr>
              <w:t>56341</w:t>
            </w:r>
          </w:p>
        </w:tc>
        <w:tc>
          <w:tcPr>
            <w:tcW w:w="1132" w:type="dxa"/>
            <w:noWrap/>
            <w:hideMark/>
          </w:tcPr>
          <w:p w14:paraId="258B4625" w14:textId="77777777" w:rsidR="008D4C37" w:rsidRPr="005848E1" w:rsidRDefault="008D4C37" w:rsidP="008D4C37">
            <w:pPr>
              <w:jc w:val="center"/>
              <w:rPr>
                <w:rFonts w:cstheme="minorHAnsi"/>
                <w:sz w:val="18"/>
                <w:szCs w:val="18"/>
              </w:rPr>
            </w:pPr>
            <w:r w:rsidRPr="005848E1">
              <w:rPr>
                <w:rFonts w:cstheme="minorHAnsi"/>
                <w:sz w:val="18"/>
                <w:szCs w:val="18"/>
              </w:rPr>
              <w:t>36</w:t>
            </w:r>
          </w:p>
        </w:tc>
        <w:tc>
          <w:tcPr>
            <w:tcW w:w="1131" w:type="dxa"/>
            <w:noWrap/>
            <w:hideMark/>
          </w:tcPr>
          <w:p w14:paraId="6B0EBD2D" w14:textId="77777777" w:rsidR="008D4C37" w:rsidRPr="005848E1" w:rsidRDefault="008D4C37" w:rsidP="008D4C37">
            <w:pPr>
              <w:jc w:val="center"/>
              <w:rPr>
                <w:rFonts w:cstheme="minorHAnsi"/>
                <w:sz w:val="18"/>
                <w:szCs w:val="18"/>
              </w:rPr>
            </w:pPr>
            <w:r w:rsidRPr="005848E1">
              <w:rPr>
                <w:rFonts w:cstheme="minorHAnsi"/>
                <w:sz w:val="18"/>
                <w:szCs w:val="18"/>
              </w:rPr>
              <w:t>65197</w:t>
            </w:r>
          </w:p>
        </w:tc>
        <w:tc>
          <w:tcPr>
            <w:tcW w:w="1132" w:type="dxa"/>
            <w:noWrap/>
            <w:hideMark/>
          </w:tcPr>
          <w:p w14:paraId="2F7C48FB" w14:textId="77777777" w:rsidR="008D4C37" w:rsidRPr="005848E1" w:rsidRDefault="008D4C37" w:rsidP="008D4C37">
            <w:pPr>
              <w:jc w:val="center"/>
              <w:rPr>
                <w:rFonts w:cstheme="minorHAnsi"/>
                <w:sz w:val="18"/>
                <w:szCs w:val="18"/>
              </w:rPr>
            </w:pPr>
            <w:r w:rsidRPr="005848E1">
              <w:rPr>
                <w:rFonts w:cstheme="minorHAnsi"/>
                <w:sz w:val="18"/>
                <w:szCs w:val="18"/>
              </w:rPr>
              <w:t>92.1</w:t>
            </w:r>
          </w:p>
        </w:tc>
        <w:tc>
          <w:tcPr>
            <w:tcW w:w="1022" w:type="dxa"/>
            <w:noWrap/>
            <w:hideMark/>
          </w:tcPr>
          <w:p w14:paraId="4E0892BC" w14:textId="77777777" w:rsidR="008D4C37" w:rsidRPr="005848E1" w:rsidRDefault="008D4C37" w:rsidP="008D4C37">
            <w:pPr>
              <w:jc w:val="center"/>
              <w:rPr>
                <w:rFonts w:cstheme="minorHAnsi"/>
                <w:sz w:val="18"/>
                <w:szCs w:val="18"/>
              </w:rPr>
            </w:pPr>
            <w:r w:rsidRPr="005848E1">
              <w:rPr>
                <w:rFonts w:cstheme="minorHAnsi"/>
                <w:sz w:val="18"/>
                <w:szCs w:val="18"/>
              </w:rPr>
              <w:t>179</w:t>
            </w:r>
          </w:p>
        </w:tc>
        <w:tc>
          <w:tcPr>
            <w:tcW w:w="1241" w:type="dxa"/>
            <w:noWrap/>
            <w:hideMark/>
          </w:tcPr>
          <w:p w14:paraId="39F21010" w14:textId="77777777" w:rsidR="008D4C37" w:rsidRPr="005848E1" w:rsidRDefault="008D4C37" w:rsidP="008D4C37">
            <w:pPr>
              <w:jc w:val="center"/>
              <w:rPr>
                <w:rFonts w:cstheme="minorHAnsi"/>
                <w:sz w:val="18"/>
                <w:szCs w:val="18"/>
              </w:rPr>
            </w:pPr>
            <w:r w:rsidRPr="005848E1">
              <w:rPr>
                <w:rFonts w:cstheme="minorHAnsi"/>
                <w:sz w:val="18"/>
                <w:szCs w:val="18"/>
              </w:rPr>
              <w:t>205</w:t>
            </w:r>
          </w:p>
        </w:tc>
        <w:tc>
          <w:tcPr>
            <w:tcW w:w="1132" w:type="dxa"/>
            <w:vAlign w:val="bottom"/>
          </w:tcPr>
          <w:p w14:paraId="4E609FCD" w14:textId="54BC2A34" w:rsidR="008D4C37" w:rsidRPr="005848E1" w:rsidRDefault="008D4C37" w:rsidP="008D4C37">
            <w:pPr>
              <w:jc w:val="center"/>
              <w:rPr>
                <w:rFonts w:cstheme="minorHAnsi"/>
                <w:sz w:val="18"/>
                <w:szCs w:val="18"/>
              </w:rPr>
            </w:pPr>
            <w:r w:rsidRPr="005848E1">
              <w:rPr>
                <w:rFonts w:cstheme="minorHAnsi"/>
                <w:color w:val="000000"/>
                <w:sz w:val="18"/>
              </w:rPr>
              <w:t>400</w:t>
            </w:r>
          </w:p>
        </w:tc>
        <w:tc>
          <w:tcPr>
            <w:tcW w:w="1132" w:type="dxa"/>
            <w:noWrap/>
            <w:hideMark/>
          </w:tcPr>
          <w:p w14:paraId="165F0085" w14:textId="7DA8C37D" w:rsidR="008D4C37" w:rsidRPr="005848E1" w:rsidRDefault="008D4C37" w:rsidP="008D4C37">
            <w:pPr>
              <w:jc w:val="center"/>
              <w:rPr>
                <w:rFonts w:cstheme="minorHAnsi"/>
                <w:sz w:val="18"/>
                <w:szCs w:val="18"/>
              </w:rPr>
            </w:pPr>
            <w:r w:rsidRPr="005848E1">
              <w:rPr>
                <w:rFonts w:cstheme="minorHAnsi"/>
                <w:sz w:val="18"/>
                <w:szCs w:val="18"/>
              </w:rPr>
              <w:t>44.7%</w:t>
            </w:r>
          </w:p>
        </w:tc>
        <w:tc>
          <w:tcPr>
            <w:tcW w:w="1132" w:type="dxa"/>
            <w:noWrap/>
            <w:hideMark/>
          </w:tcPr>
          <w:p w14:paraId="55A3A576" w14:textId="77777777" w:rsidR="008D4C37" w:rsidRPr="005848E1" w:rsidRDefault="008D4C37" w:rsidP="008D4C37">
            <w:pPr>
              <w:jc w:val="center"/>
              <w:rPr>
                <w:rFonts w:cstheme="minorHAnsi"/>
                <w:sz w:val="18"/>
                <w:szCs w:val="18"/>
              </w:rPr>
            </w:pPr>
            <w:r w:rsidRPr="005848E1">
              <w:rPr>
                <w:rFonts w:cstheme="minorHAnsi"/>
                <w:sz w:val="18"/>
                <w:szCs w:val="18"/>
              </w:rPr>
              <w:t>51.4%</w:t>
            </w:r>
          </w:p>
        </w:tc>
      </w:tr>
      <w:tr w:rsidR="008D4C37" w:rsidRPr="005848E1" w14:paraId="518F53B3" w14:textId="77777777" w:rsidTr="008D4C37">
        <w:trPr>
          <w:trHeight w:val="288"/>
        </w:trPr>
        <w:tc>
          <w:tcPr>
            <w:tcW w:w="502" w:type="dxa"/>
          </w:tcPr>
          <w:p w14:paraId="2AB0B8E8" w14:textId="5DC5E175"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3</w:t>
            </w:r>
          </w:p>
        </w:tc>
        <w:tc>
          <w:tcPr>
            <w:tcW w:w="1131" w:type="dxa"/>
            <w:noWrap/>
            <w:hideMark/>
          </w:tcPr>
          <w:p w14:paraId="58B25680" w14:textId="77777777" w:rsidR="008D4C37" w:rsidRPr="005848E1" w:rsidRDefault="008D4C37" w:rsidP="008D4C37">
            <w:pPr>
              <w:jc w:val="center"/>
              <w:rPr>
                <w:rFonts w:cstheme="minorHAnsi"/>
                <w:sz w:val="18"/>
                <w:szCs w:val="18"/>
              </w:rPr>
            </w:pPr>
            <w:r w:rsidRPr="005848E1">
              <w:rPr>
                <w:rFonts w:cstheme="minorHAnsi"/>
                <w:sz w:val="18"/>
                <w:szCs w:val="18"/>
              </w:rPr>
              <w:t>Vecumnieki</w:t>
            </w:r>
          </w:p>
        </w:tc>
        <w:tc>
          <w:tcPr>
            <w:tcW w:w="1132" w:type="dxa"/>
            <w:noWrap/>
            <w:hideMark/>
          </w:tcPr>
          <w:p w14:paraId="4CAD6283" w14:textId="77777777" w:rsidR="008D4C37" w:rsidRPr="005848E1" w:rsidRDefault="008D4C37" w:rsidP="008D4C37">
            <w:pPr>
              <w:jc w:val="center"/>
              <w:rPr>
                <w:rFonts w:cstheme="minorHAnsi"/>
                <w:sz w:val="18"/>
                <w:szCs w:val="18"/>
              </w:rPr>
            </w:pPr>
            <w:r w:rsidRPr="005848E1">
              <w:rPr>
                <w:rFonts w:cstheme="minorHAnsi"/>
                <w:sz w:val="18"/>
                <w:szCs w:val="18"/>
              </w:rPr>
              <w:t>2086</w:t>
            </w:r>
          </w:p>
        </w:tc>
        <w:tc>
          <w:tcPr>
            <w:tcW w:w="1131" w:type="dxa"/>
            <w:noWrap/>
            <w:hideMark/>
          </w:tcPr>
          <w:p w14:paraId="32A918A7" w14:textId="77777777" w:rsidR="008D4C37" w:rsidRPr="005848E1" w:rsidRDefault="008D4C37" w:rsidP="008D4C37">
            <w:pPr>
              <w:jc w:val="center"/>
              <w:rPr>
                <w:rFonts w:cstheme="minorHAnsi"/>
                <w:sz w:val="18"/>
                <w:szCs w:val="18"/>
              </w:rPr>
            </w:pPr>
            <w:r w:rsidRPr="005848E1">
              <w:rPr>
                <w:rFonts w:cstheme="minorHAnsi"/>
                <w:sz w:val="18"/>
                <w:szCs w:val="18"/>
              </w:rPr>
              <w:t>1162</w:t>
            </w:r>
          </w:p>
        </w:tc>
        <w:tc>
          <w:tcPr>
            <w:tcW w:w="1132" w:type="dxa"/>
            <w:noWrap/>
            <w:hideMark/>
          </w:tcPr>
          <w:p w14:paraId="1C238913" w14:textId="77777777" w:rsidR="008D4C37" w:rsidRPr="005848E1" w:rsidRDefault="008D4C37" w:rsidP="008D4C37">
            <w:pPr>
              <w:jc w:val="center"/>
              <w:rPr>
                <w:rFonts w:cstheme="minorHAnsi"/>
                <w:sz w:val="18"/>
                <w:szCs w:val="18"/>
              </w:rPr>
            </w:pPr>
            <w:r w:rsidRPr="005848E1">
              <w:rPr>
                <w:rFonts w:cstheme="minorHAnsi"/>
                <w:sz w:val="18"/>
                <w:szCs w:val="18"/>
              </w:rPr>
              <w:t>33000</w:t>
            </w:r>
          </w:p>
        </w:tc>
        <w:tc>
          <w:tcPr>
            <w:tcW w:w="1132" w:type="dxa"/>
            <w:noWrap/>
            <w:hideMark/>
          </w:tcPr>
          <w:p w14:paraId="1A4E5F8B"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4BB40F78" w14:textId="77777777" w:rsidR="008D4C37" w:rsidRPr="005848E1" w:rsidRDefault="008D4C37" w:rsidP="008D4C37">
            <w:pPr>
              <w:jc w:val="center"/>
              <w:rPr>
                <w:rFonts w:cstheme="minorHAnsi"/>
                <w:sz w:val="18"/>
                <w:szCs w:val="18"/>
              </w:rPr>
            </w:pPr>
            <w:r w:rsidRPr="005848E1">
              <w:rPr>
                <w:rFonts w:cstheme="minorHAnsi"/>
                <w:sz w:val="18"/>
                <w:szCs w:val="18"/>
              </w:rPr>
              <w:t>44000</w:t>
            </w:r>
          </w:p>
        </w:tc>
        <w:tc>
          <w:tcPr>
            <w:tcW w:w="1132" w:type="dxa"/>
            <w:noWrap/>
            <w:hideMark/>
          </w:tcPr>
          <w:p w14:paraId="55C23C5E" w14:textId="77777777" w:rsidR="008D4C37" w:rsidRPr="005848E1" w:rsidRDefault="008D4C37" w:rsidP="008D4C37">
            <w:pPr>
              <w:jc w:val="center"/>
              <w:rPr>
                <w:rFonts w:cstheme="minorHAnsi"/>
                <w:sz w:val="18"/>
                <w:szCs w:val="18"/>
              </w:rPr>
            </w:pPr>
            <w:r w:rsidRPr="005848E1">
              <w:rPr>
                <w:rFonts w:cstheme="minorHAnsi"/>
                <w:sz w:val="18"/>
                <w:szCs w:val="18"/>
              </w:rPr>
              <w:t>77.8</w:t>
            </w:r>
          </w:p>
        </w:tc>
        <w:tc>
          <w:tcPr>
            <w:tcW w:w="1022" w:type="dxa"/>
            <w:noWrap/>
            <w:hideMark/>
          </w:tcPr>
          <w:p w14:paraId="1792D0D2" w14:textId="77777777" w:rsidR="008D4C37" w:rsidRPr="005848E1" w:rsidRDefault="008D4C37" w:rsidP="008D4C37">
            <w:pPr>
              <w:jc w:val="center"/>
              <w:rPr>
                <w:rFonts w:cstheme="minorHAnsi"/>
                <w:sz w:val="18"/>
                <w:szCs w:val="18"/>
              </w:rPr>
            </w:pPr>
            <w:r w:rsidRPr="005848E1">
              <w:rPr>
                <w:rFonts w:cstheme="minorHAnsi"/>
                <w:sz w:val="18"/>
                <w:szCs w:val="18"/>
              </w:rPr>
              <w:t>121</w:t>
            </w:r>
          </w:p>
        </w:tc>
        <w:tc>
          <w:tcPr>
            <w:tcW w:w="1241" w:type="dxa"/>
            <w:noWrap/>
            <w:hideMark/>
          </w:tcPr>
          <w:p w14:paraId="7661C6A0" w14:textId="77777777" w:rsidR="008D4C37" w:rsidRPr="005848E1" w:rsidRDefault="008D4C37" w:rsidP="008D4C37">
            <w:pPr>
              <w:jc w:val="center"/>
              <w:rPr>
                <w:rFonts w:cstheme="minorHAnsi"/>
                <w:sz w:val="18"/>
                <w:szCs w:val="18"/>
              </w:rPr>
            </w:pPr>
            <w:r w:rsidRPr="005848E1">
              <w:rPr>
                <w:rFonts w:cstheme="minorHAnsi"/>
                <w:sz w:val="18"/>
                <w:szCs w:val="18"/>
              </w:rPr>
              <w:t>192</w:t>
            </w:r>
          </w:p>
        </w:tc>
        <w:tc>
          <w:tcPr>
            <w:tcW w:w="1132" w:type="dxa"/>
            <w:vAlign w:val="bottom"/>
          </w:tcPr>
          <w:p w14:paraId="70743FC5" w14:textId="51ABF9B0" w:rsidR="008D4C37" w:rsidRPr="005848E1" w:rsidRDefault="008D4C37" w:rsidP="008D4C37">
            <w:pPr>
              <w:jc w:val="center"/>
              <w:rPr>
                <w:rFonts w:cstheme="minorHAnsi"/>
                <w:sz w:val="18"/>
                <w:szCs w:val="18"/>
              </w:rPr>
            </w:pPr>
            <w:r w:rsidRPr="005848E1">
              <w:rPr>
                <w:rFonts w:cstheme="minorHAnsi"/>
                <w:color w:val="000000"/>
                <w:sz w:val="18"/>
              </w:rPr>
              <w:t>360</w:t>
            </w:r>
          </w:p>
        </w:tc>
        <w:tc>
          <w:tcPr>
            <w:tcW w:w="1132" w:type="dxa"/>
            <w:noWrap/>
            <w:hideMark/>
          </w:tcPr>
          <w:p w14:paraId="200DED20" w14:textId="6BDF4C05" w:rsidR="008D4C37" w:rsidRPr="005848E1" w:rsidRDefault="008D4C37" w:rsidP="008D4C37">
            <w:pPr>
              <w:jc w:val="center"/>
              <w:rPr>
                <w:rFonts w:cstheme="minorHAnsi"/>
                <w:sz w:val="18"/>
                <w:szCs w:val="18"/>
              </w:rPr>
            </w:pPr>
            <w:r w:rsidRPr="005848E1">
              <w:rPr>
                <w:rFonts w:cstheme="minorHAnsi"/>
                <w:sz w:val="18"/>
                <w:szCs w:val="18"/>
              </w:rPr>
              <w:t>33.5%</w:t>
            </w:r>
          </w:p>
        </w:tc>
        <w:tc>
          <w:tcPr>
            <w:tcW w:w="1132" w:type="dxa"/>
            <w:noWrap/>
            <w:hideMark/>
          </w:tcPr>
          <w:p w14:paraId="514EA7FC" w14:textId="77777777" w:rsidR="008D4C37" w:rsidRPr="005848E1" w:rsidRDefault="008D4C37" w:rsidP="008D4C37">
            <w:pPr>
              <w:jc w:val="center"/>
              <w:rPr>
                <w:rFonts w:cstheme="minorHAnsi"/>
                <w:sz w:val="18"/>
                <w:szCs w:val="18"/>
              </w:rPr>
            </w:pPr>
            <w:r w:rsidRPr="005848E1">
              <w:rPr>
                <w:rFonts w:cstheme="minorHAnsi"/>
                <w:sz w:val="18"/>
                <w:szCs w:val="18"/>
              </w:rPr>
              <w:t>53.5%</w:t>
            </w:r>
          </w:p>
        </w:tc>
      </w:tr>
      <w:tr w:rsidR="008D4C37" w:rsidRPr="005848E1" w14:paraId="228CC7E0" w14:textId="77777777" w:rsidTr="002874FB">
        <w:trPr>
          <w:trHeight w:val="300"/>
        </w:trPr>
        <w:tc>
          <w:tcPr>
            <w:tcW w:w="502" w:type="dxa"/>
            <w:hideMark/>
          </w:tcPr>
          <w:p w14:paraId="028ADC1D" w14:textId="0B672890"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4</w:t>
            </w:r>
          </w:p>
        </w:tc>
        <w:tc>
          <w:tcPr>
            <w:tcW w:w="1131" w:type="dxa"/>
            <w:noWrap/>
            <w:hideMark/>
          </w:tcPr>
          <w:p w14:paraId="242AEF19" w14:textId="77777777" w:rsidR="008D4C37" w:rsidRPr="005848E1" w:rsidRDefault="008D4C37" w:rsidP="008D4C37">
            <w:pPr>
              <w:jc w:val="center"/>
              <w:rPr>
                <w:rFonts w:cstheme="minorHAnsi"/>
                <w:sz w:val="18"/>
                <w:szCs w:val="18"/>
              </w:rPr>
            </w:pPr>
            <w:r w:rsidRPr="005848E1">
              <w:rPr>
                <w:rFonts w:cstheme="minorHAnsi"/>
                <w:sz w:val="18"/>
                <w:szCs w:val="18"/>
              </w:rPr>
              <w:t>Viļāni</w:t>
            </w:r>
          </w:p>
        </w:tc>
        <w:tc>
          <w:tcPr>
            <w:tcW w:w="1132" w:type="dxa"/>
            <w:noWrap/>
            <w:hideMark/>
          </w:tcPr>
          <w:p w14:paraId="1E234C28" w14:textId="77777777" w:rsidR="008D4C37" w:rsidRPr="005848E1" w:rsidRDefault="008D4C37" w:rsidP="008D4C37">
            <w:pPr>
              <w:jc w:val="center"/>
              <w:rPr>
                <w:rFonts w:cstheme="minorHAnsi"/>
                <w:sz w:val="18"/>
                <w:szCs w:val="18"/>
              </w:rPr>
            </w:pPr>
            <w:r w:rsidRPr="005848E1">
              <w:rPr>
                <w:rFonts w:cstheme="minorHAnsi"/>
                <w:sz w:val="18"/>
                <w:szCs w:val="18"/>
              </w:rPr>
              <w:t>3299</w:t>
            </w:r>
          </w:p>
        </w:tc>
        <w:tc>
          <w:tcPr>
            <w:tcW w:w="1131" w:type="dxa"/>
            <w:noWrap/>
            <w:hideMark/>
          </w:tcPr>
          <w:p w14:paraId="4B2D5C3E" w14:textId="77777777" w:rsidR="008D4C37" w:rsidRPr="005848E1" w:rsidRDefault="008D4C37" w:rsidP="008D4C37">
            <w:pPr>
              <w:jc w:val="center"/>
              <w:rPr>
                <w:rFonts w:cstheme="minorHAnsi"/>
                <w:sz w:val="18"/>
                <w:szCs w:val="18"/>
              </w:rPr>
            </w:pPr>
            <w:r w:rsidRPr="005848E1">
              <w:rPr>
                <w:rFonts w:cstheme="minorHAnsi"/>
                <w:sz w:val="18"/>
                <w:szCs w:val="18"/>
              </w:rPr>
              <w:t>1856</w:t>
            </w:r>
          </w:p>
        </w:tc>
        <w:tc>
          <w:tcPr>
            <w:tcW w:w="1132" w:type="dxa"/>
            <w:noWrap/>
            <w:hideMark/>
          </w:tcPr>
          <w:p w14:paraId="26389BD4" w14:textId="77777777" w:rsidR="008D4C37" w:rsidRPr="005848E1" w:rsidRDefault="008D4C37" w:rsidP="008D4C37">
            <w:pPr>
              <w:jc w:val="center"/>
              <w:rPr>
                <w:rFonts w:cstheme="minorHAnsi"/>
                <w:sz w:val="18"/>
                <w:szCs w:val="18"/>
              </w:rPr>
            </w:pPr>
            <w:r w:rsidRPr="005848E1">
              <w:rPr>
                <w:rFonts w:cstheme="minorHAnsi"/>
                <w:sz w:val="18"/>
                <w:szCs w:val="18"/>
              </w:rPr>
              <w:t>56063</w:t>
            </w:r>
          </w:p>
        </w:tc>
        <w:tc>
          <w:tcPr>
            <w:tcW w:w="1132" w:type="dxa"/>
            <w:noWrap/>
            <w:hideMark/>
          </w:tcPr>
          <w:p w14:paraId="64BEDDAB" w14:textId="77777777" w:rsidR="008D4C37" w:rsidRPr="005848E1" w:rsidRDefault="008D4C37" w:rsidP="008D4C37">
            <w:pPr>
              <w:jc w:val="center"/>
              <w:rPr>
                <w:rFonts w:cstheme="minorHAnsi"/>
                <w:sz w:val="18"/>
                <w:szCs w:val="18"/>
              </w:rPr>
            </w:pPr>
            <w:r w:rsidRPr="005848E1">
              <w:rPr>
                <w:rFonts w:cstheme="minorHAnsi"/>
                <w:sz w:val="18"/>
                <w:szCs w:val="18"/>
              </w:rPr>
              <w:t>0</w:t>
            </w:r>
          </w:p>
        </w:tc>
        <w:tc>
          <w:tcPr>
            <w:tcW w:w="1131" w:type="dxa"/>
            <w:noWrap/>
            <w:hideMark/>
          </w:tcPr>
          <w:p w14:paraId="094AD82B" w14:textId="77777777" w:rsidR="008D4C37" w:rsidRPr="005848E1" w:rsidRDefault="008D4C37" w:rsidP="008D4C37">
            <w:pPr>
              <w:jc w:val="center"/>
              <w:rPr>
                <w:rFonts w:cstheme="minorHAnsi"/>
                <w:sz w:val="18"/>
                <w:szCs w:val="18"/>
              </w:rPr>
            </w:pPr>
            <w:r w:rsidRPr="005848E1">
              <w:rPr>
                <w:rFonts w:cstheme="minorHAnsi"/>
                <w:sz w:val="18"/>
                <w:szCs w:val="18"/>
              </w:rPr>
              <w:t>66581</w:t>
            </w:r>
          </w:p>
        </w:tc>
        <w:tc>
          <w:tcPr>
            <w:tcW w:w="1132" w:type="dxa"/>
            <w:noWrap/>
            <w:hideMark/>
          </w:tcPr>
          <w:p w14:paraId="1753A471" w14:textId="77777777" w:rsidR="008D4C37" w:rsidRPr="005848E1" w:rsidRDefault="008D4C37" w:rsidP="008D4C37">
            <w:pPr>
              <w:jc w:val="center"/>
              <w:rPr>
                <w:rFonts w:cstheme="minorHAnsi"/>
                <w:sz w:val="18"/>
                <w:szCs w:val="18"/>
              </w:rPr>
            </w:pPr>
            <w:r w:rsidRPr="005848E1">
              <w:rPr>
                <w:rFonts w:cstheme="minorHAnsi"/>
                <w:sz w:val="18"/>
                <w:szCs w:val="18"/>
              </w:rPr>
              <w:t>82.8</w:t>
            </w:r>
          </w:p>
        </w:tc>
        <w:tc>
          <w:tcPr>
            <w:tcW w:w="1022" w:type="dxa"/>
            <w:noWrap/>
            <w:hideMark/>
          </w:tcPr>
          <w:p w14:paraId="7ED84D14" w14:textId="77777777" w:rsidR="008D4C37" w:rsidRPr="005848E1" w:rsidRDefault="008D4C37" w:rsidP="008D4C37">
            <w:pPr>
              <w:jc w:val="center"/>
              <w:rPr>
                <w:rFonts w:cstheme="minorHAnsi"/>
                <w:sz w:val="18"/>
                <w:szCs w:val="18"/>
              </w:rPr>
            </w:pPr>
            <w:r w:rsidRPr="005848E1">
              <w:rPr>
                <w:rFonts w:cstheme="minorHAnsi"/>
                <w:sz w:val="18"/>
                <w:szCs w:val="18"/>
              </w:rPr>
              <w:t>182</w:t>
            </w:r>
          </w:p>
        </w:tc>
        <w:tc>
          <w:tcPr>
            <w:tcW w:w="1241" w:type="dxa"/>
            <w:noWrap/>
            <w:hideMark/>
          </w:tcPr>
          <w:p w14:paraId="4B11E3CA" w14:textId="77777777" w:rsidR="008D4C37" w:rsidRPr="005848E1" w:rsidRDefault="008D4C37" w:rsidP="008D4C37">
            <w:pPr>
              <w:jc w:val="center"/>
              <w:rPr>
                <w:rFonts w:cstheme="minorHAnsi"/>
                <w:sz w:val="18"/>
                <w:szCs w:val="18"/>
              </w:rPr>
            </w:pPr>
            <w:r w:rsidRPr="005848E1">
              <w:rPr>
                <w:rFonts w:cstheme="minorHAnsi"/>
                <w:sz w:val="18"/>
                <w:szCs w:val="18"/>
              </w:rPr>
              <w:t>302</w:t>
            </w:r>
          </w:p>
        </w:tc>
        <w:tc>
          <w:tcPr>
            <w:tcW w:w="1132" w:type="dxa"/>
            <w:vAlign w:val="bottom"/>
          </w:tcPr>
          <w:p w14:paraId="642F4CD6" w14:textId="4D96A4E3" w:rsidR="008D4C37" w:rsidRPr="005848E1" w:rsidRDefault="008D4C37" w:rsidP="008D4C37">
            <w:pPr>
              <w:jc w:val="center"/>
              <w:rPr>
                <w:rFonts w:cstheme="minorHAnsi"/>
                <w:sz w:val="18"/>
                <w:szCs w:val="18"/>
              </w:rPr>
            </w:pPr>
            <w:r w:rsidRPr="005848E1">
              <w:rPr>
                <w:rFonts w:cstheme="minorHAnsi"/>
                <w:color w:val="000000"/>
                <w:sz w:val="18"/>
              </w:rPr>
              <w:t>2700</w:t>
            </w:r>
          </w:p>
        </w:tc>
        <w:tc>
          <w:tcPr>
            <w:tcW w:w="1132" w:type="dxa"/>
            <w:noWrap/>
            <w:hideMark/>
          </w:tcPr>
          <w:p w14:paraId="085C890A" w14:textId="36BF4E65" w:rsidR="008D4C37" w:rsidRPr="005848E1" w:rsidRDefault="008D4C37" w:rsidP="008D4C37">
            <w:pPr>
              <w:jc w:val="center"/>
              <w:rPr>
                <w:rFonts w:cstheme="minorHAnsi"/>
                <w:sz w:val="18"/>
                <w:szCs w:val="18"/>
              </w:rPr>
            </w:pPr>
            <w:r w:rsidRPr="005848E1">
              <w:rPr>
                <w:rFonts w:cstheme="minorHAnsi"/>
                <w:sz w:val="18"/>
                <w:szCs w:val="18"/>
              </w:rPr>
              <w:t>6.8%</w:t>
            </w:r>
          </w:p>
        </w:tc>
        <w:tc>
          <w:tcPr>
            <w:tcW w:w="1132" w:type="dxa"/>
            <w:noWrap/>
            <w:hideMark/>
          </w:tcPr>
          <w:p w14:paraId="6101F123" w14:textId="77777777" w:rsidR="008D4C37" w:rsidRPr="005848E1" w:rsidRDefault="008D4C37" w:rsidP="008D4C37">
            <w:pPr>
              <w:jc w:val="center"/>
              <w:rPr>
                <w:rFonts w:cstheme="minorHAnsi"/>
                <w:sz w:val="18"/>
                <w:szCs w:val="18"/>
              </w:rPr>
            </w:pPr>
            <w:r w:rsidRPr="005848E1">
              <w:rPr>
                <w:rFonts w:cstheme="minorHAnsi"/>
                <w:sz w:val="18"/>
                <w:szCs w:val="18"/>
              </w:rPr>
              <w:t>11.2%</w:t>
            </w:r>
          </w:p>
        </w:tc>
      </w:tr>
    </w:tbl>
    <w:p w14:paraId="1A214FC7" w14:textId="77777777" w:rsidR="00004F75" w:rsidRPr="005848E1" w:rsidRDefault="00004F75" w:rsidP="00004F75">
      <w:pPr>
        <w:spacing w:after="0"/>
        <w:rPr>
          <w:rFonts w:cstheme="minorHAnsi"/>
          <w:sz w:val="22"/>
        </w:rPr>
      </w:pPr>
    </w:p>
    <w:p w14:paraId="73E48AB4" w14:textId="72E318A4" w:rsidR="00004F75" w:rsidRPr="005848E1" w:rsidRDefault="00C81026" w:rsidP="00C81026">
      <w:pPr>
        <w:tabs>
          <w:tab w:val="left" w:pos="11199"/>
        </w:tabs>
        <w:rPr>
          <w:rFonts w:cstheme="minorHAnsi"/>
          <w:sz w:val="22"/>
        </w:rPr>
      </w:pPr>
      <w:r>
        <w:rPr>
          <w:rFonts w:cstheme="minorHAnsi"/>
          <w:sz w:val="22"/>
        </w:rPr>
        <w:t>Ja a</w:t>
      </w:r>
      <w:r w:rsidR="00004F75" w:rsidRPr="005848E1">
        <w:rPr>
          <w:rFonts w:cstheme="minorHAnsi"/>
          <w:sz w:val="22"/>
        </w:rPr>
        <w:t>ttīrīšanas iekārt</w:t>
      </w:r>
      <w:r>
        <w:rPr>
          <w:rFonts w:cstheme="minorHAnsi"/>
          <w:sz w:val="22"/>
        </w:rPr>
        <w:t>u</w:t>
      </w:r>
      <w:r w:rsidR="00004F75" w:rsidRPr="005848E1">
        <w:rPr>
          <w:rFonts w:cstheme="minorHAnsi"/>
          <w:sz w:val="22"/>
        </w:rPr>
        <w:t xml:space="preserve"> vidējā izlīdzinātā notekūdeņu plūsma ir 70% no NAI projektētās notekūdeņu plūsmas</w:t>
      </w:r>
      <w:r>
        <w:rPr>
          <w:rFonts w:cstheme="minorHAnsi"/>
          <w:sz w:val="22"/>
        </w:rPr>
        <w:t>, tā</w:t>
      </w:r>
      <w:r w:rsidR="00004F75" w:rsidRPr="005848E1">
        <w:rPr>
          <w:rFonts w:cstheme="minorHAnsi"/>
          <w:sz w:val="22"/>
        </w:rPr>
        <w:t xml:space="preserve"> ir uzskatāma par optimālu noslodzi. Tas saistīts ar to, ka ir dienas vai brīži, kad attīrīšanas iekārtās ieplūstošo notekūdeņu daudzums ir lielāks par vidējo. Tiek pieņemts, ka svārstībām nevajadzētu pārsniegt 30% robežu. </w:t>
      </w:r>
    </w:p>
    <w:p w14:paraId="4905FAC9" w14:textId="35DBD8E0" w:rsidR="00E02A14" w:rsidRDefault="00004F75" w:rsidP="002C44B1">
      <w:pPr>
        <w:rPr>
          <w:rFonts w:cstheme="minorHAnsi"/>
          <w:sz w:val="22"/>
        </w:rPr>
      </w:pPr>
      <w:r w:rsidRPr="005848E1">
        <w:rPr>
          <w:rFonts w:cstheme="minorHAnsi"/>
          <w:sz w:val="22"/>
        </w:rPr>
        <w:t xml:space="preserve">Uz ziņojuma sagatavošanas brīdi var redzēt, ka </w:t>
      </w:r>
      <w:r w:rsidR="00E02A14" w:rsidRPr="005848E1">
        <w:rPr>
          <w:rFonts w:cstheme="minorHAnsi"/>
          <w:sz w:val="22"/>
        </w:rPr>
        <w:t xml:space="preserve">esošajā situācijā (11.kolonna) </w:t>
      </w:r>
      <w:r w:rsidRPr="005848E1">
        <w:rPr>
          <w:rFonts w:cstheme="minorHAnsi"/>
          <w:sz w:val="22"/>
        </w:rPr>
        <w:t>notekūdeņu apjoms Jūrmalā, kas tiek novadīts uz attīrīšanas iekārtām</w:t>
      </w:r>
      <w:r w:rsidR="00C81026">
        <w:rPr>
          <w:rFonts w:cstheme="minorHAnsi"/>
          <w:sz w:val="22"/>
        </w:rPr>
        <w:t>,</w:t>
      </w:r>
      <w:r w:rsidRPr="005848E1">
        <w:rPr>
          <w:rFonts w:cstheme="minorHAnsi"/>
          <w:sz w:val="22"/>
        </w:rPr>
        <w:t xml:space="preserve"> ir 105%. Tas saistīts ar to, ka Jūrmala vidēji 1/3 </w:t>
      </w:r>
      <w:r w:rsidR="00AE3FAD">
        <w:rPr>
          <w:rFonts w:cstheme="minorHAnsi"/>
          <w:sz w:val="22"/>
        </w:rPr>
        <w:t>daļu</w:t>
      </w:r>
      <w:r w:rsidRPr="005848E1">
        <w:rPr>
          <w:rFonts w:cstheme="minorHAnsi"/>
          <w:sz w:val="22"/>
        </w:rPr>
        <w:t xml:space="preserve"> notekūdeņu pārsūknē attīrīšanai uz Daugavgrīvas NAI.</w:t>
      </w:r>
      <w:r w:rsidR="00E02A14" w:rsidRPr="005848E1">
        <w:rPr>
          <w:rFonts w:cstheme="minorHAnsi"/>
          <w:sz w:val="22"/>
        </w:rPr>
        <w:t xml:space="preserve"> Vēl liels ieplūstošo notekūdeņu daudzums ir konstatējams Ādažos, kur vidējā izlīdzinātā notekūdeņu plūsma ir 83,7% no NAI projektētās hidrauliskās jaudas. Ādažu NAI problēma ir apzināta un SIA “Ādažu ūdens” darbojas, lai veiktu attīrīšanas iekārtu paplašināšanu. Tā kā plānotās investīcijas ir lielas, </w:t>
      </w:r>
      <w:r w:rsidR="00C81026">
        <w:rPr>
          <w:rFonts w:cstheme="minorHAnsi"/>
          <w:sz w:val="22"/>
        </w:rPr>
        <w:t>paplašināšanai</w:t>
      </w:r>
      <w:r w:rsidR="00E02A14" w:rsidRPr="005848E1">
        <w:rPr>
          <w:rFonts w:cstheme="minorHAnsi"/>
          <w:sz w:val="22"/>
        </w:rPr>
        <w:t xml:space="preserve"> tiek meklēts nepieciešamais finansējums.</w:t>
      </w:r>
      <w:r w:rsidR="00A82E8E" w:rsidRPr="005848E1">
        <w:rPr>
          <w:rFonts w:cstheme="minorHAnsi"/>
          <w:sz w:val="22"/>
        </w:rPr>
        <w:t xml:space="preserve"> Papildus Ķekavā, Mārupē, Baltezerā un Priekuļos nav sav</w:t>
      </w:r>
      <w:r w:rsidR="00C81026">
        <w:rPr>
          <w:rFonts w:cstheme="minorHAnsi"/>
          <w:sz w:val="22"/>
        </w:rPr>
        <w:t>u</w:t>
      </w:r>
      <w:r w:rsidR="00A82E8E" w:rsidRPr="005848E1">
        <w:rPr>
          <w:rFonts w:cstheme="minorHAnsi"/>
          <w:sz w:val="22"/>
        </w:rPr>
        <w:t xml:space="preserve"> attīrīš</w:t>
      </w:r>
      <w:r w:rsidR="00AE3FAD">
        <w:rPr>
          <w:rFonts w:cstheme="minorHAnsi"/>
          <w:sz w:val="22"/>
        </w:rPr>
        <w:t>a</w:t>
      </w:r>
      <w:r w:rsidR="00A82E8E" w:rsidRPr="005848E1">
        <w:rPr>
          <w:rFonts w:cstheme="minorHAnsi"/>
          <w:sz w:val="22"/>
        </w:rPr>
        <w:t>nas iekārt</w:t>
      </w:r>
      <w:r w:rsidR="00C81026">
        <w:rPr>
          <w:rFonts w:cstheme="minorHAnsi"/>
          <w:sz w:val="22"/>
        </w:rPr>
        <w:t>u</w:t>
      </w:r>
      <w:r w:rsidR="00A82E8E" w:rsidRPr="005848E1">
        <w:rPr>
          <w:rFonts w:cstheme="minorHAnsi"/>
          <w:sz w:val="22"/>
        </w:rPr>
        <w:t>. Šo teritoriju notekūdeņi tiek pārsūknēti uz citu, blakus aglomerāciju NAI.</w:t>
      </w:r>
    </w:p>
    <w:p w14:paraId="4E1BE2EA" w14:textId="45FBE227" w:rsidR="00C81026" w:rsidRDefault="00C81026" w:rsidP="002C44B1">
      <w:pPr>
        <w:rPr>
          <w:rFonts w:cstheme="minorHAnsi"/>
          <w:sz w:val="22"/>
        </w:rPr>
      </w:pPr>
      <w:r>
        <w:rPr>
          <w:rFonts w:cstheme="minorHAnsi"/>
          <w:sz w:val="22"/>
        </w:rPr>
        <w:br w:type="page"/>
      </w:r>
    </w:p>
    <w:p w14:paraId="6B1FDB97" w14:textId="77777777" w:rsidR="00C81026" w:rsidRDefault="00C81026" w:rsidP="002C44B1">
      <w:pPr>
        <w:rPr>
          <w:rFonts w:cstheme="minorHAnsi"/>
          <w:sz w:val="22"/>
        </w:rPr>
      </w:pPr>
    </w:p>
    <w:p w14:paraId="1ED4A798" w14:textId="383B5CBE" w:rsidR="001224C3" w:rsidRPr="001224C3" w:rsidRDefault="001224C3" w:rsidP="001224C3">
      <w:pPr>
        <w:jc w:val="right"/>
        <w:rPr>
          <w:rFonts w:cstheme="minorHAnsi"/>
          <w:b/>
          <w:sz w:val="22"/>
        </w:rPr>
      </w:pPr>
      <w:r w:rsidRPr="001224C3">
        <w:rPr>
          <w:rFonts w:cstheme="minorHAnsi"/>
          <w:b/>
          <w:sz w:val="22"/>
        </w:rPr>
        <w:t>1.Attēls</w:t>
      </w:r>
    </w:p>
    <w:p w14:paraId="74077781" w14:textId="01DB95CE" w:rsidR="001224C3" w:rsidRDefault="001224C3" w:rsidP="001224C3">
      <w:pPr>
        <w:jc w:val="center"/>
        <w:rPr>
          <w:rFonts w:cstheme="minorHAnsi"/>
          <w:b/>
          <w:sz w:val="22"/>
        </w:rPr>
      </w:pPr>
      <w:r w:rsidRPr="001224C3">
        <w:rPr>
          <w:rFonts w:cstheme="minorHAnsi"/>
          <w:b/>
          <w:sz w:val="22"/>
        </w:rPr>
        <w:t>Tipiskas notekūdeņu attīrīšanas iekārtas, kas izbūvētas</w:t>
      </w:r>
      <w:r>
        <w:rPr>
          <w:rFonts w:cstheme="minorHAnsi"/>
          <w:b/>
          <w:sz w:val="22"/>
        </w:rPr>
        <w:t xml:space="preserve"> Latvijā izmantojot ES līdzfinansējumu</w:t>
      </w:r>
      <w:r w:rsidRPr="001224C3">
        <w:rPr>
          <w:rFonts w:cstheme="minorHAnsi"/>
          <w:b/>
          <w:sz w:val="22"/>
        </w:rPr>
        <w:t xml:space="preserve"> </w:t>
      </w:r>
      <w:r>
        <w:rPr>
          <w:rFonts w:cstheme="minorHAnsi"/>
          <w:b/>
          <w:sz w:val="22"/>
        </w:rPr>
        <w:t>pēdējo 20 gadu laikā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6475"/>
      </w:tblGrid>
      <w:tr w:rsidR="001224C3" w14:paraId="0D06BF30" w14:textId="77777777" w:rsidTr="001224C3">
        <w:tc>
          <w:tcPr>
            <w:tcW w:w="6475" w:type="dxa"/>
          </w:tcPr>
          <w:p w14:paraId="0F588A10" w14:textId="4E13D1AF" w:rsidR="001224C3" w:rsidRDefault="001224C3" w:rsidP="001224C3">
            <w:pPr>
              <w:jc w:val="right"/>
              <w:rPr>
                <w:rFonts w:cstheme="minorHAnsi"/>
                <w:b/>
                <w:sz w:val="22"/>
              </w:rPr>
            </w:pPr>
            <w:r>
              <w:rPr>
                <w:noProof/>
                <w:lang w:val="en-US"/>
              </w:rPr>
              <w:drawing>
                <wp:inline distT="0" distB="0" distL="0" distR="0" wp14:anchorId="69601577" wp14:editId="3507B003">
                  <wp:extent cx="2939143" cy="2201389"/>
                  <wp:effectExtent l="19050" t="19050" r="13970" b="27940"/>
                  <wp:docPr id="15" name="Picture 15" descr="https://www.esfondi.lv/upload/Preses_relizes/2009/2009-07-15_KFz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sfondi.lv/upload/Preses_relizes/2009/2009-07-15_KFzina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7803" cy="2245325"/>
                          </a:xfrm>
                          <a:prstGeom prst="rect">
                            <a:avLst/>
                          </a:prstGeom>
                          <a:noFill/>
                          <a:ln>
                            <a:solidFill>
                              <a:schemeClr val="tx1"/>
                            </a:solidFill>
                          </a:ln>
                        </pic:spPr>
                      </pic:pic>
                    </a:graphicData>
                  </a:graphic>
                </wp:inline>
              </w:drawing>
            </w:r>
          </w:p>
        </w:tc>
        <w:tc>
          <w:tcPr>
            <w:tcW w:w="6475" w:type="dxa"/>
            <w:vAlign w:val="bottom"/>
          </w:tcPr>
          <w:p w14:paraId="4AF3A560" w14:textId="75FE4D56" w:rsidR="001224C3" w:rsidRPr="005848E1" w:rsidRDefault="001224C3" w:rsidP="001224C3">
            <w:pPr>
              <w:jc w:val="left"/>
              <w:rPr>
                <w:rFonts w:cstheme="minorHAnsi"/>
                <w:sz w:val="22"/>
              </w:rPr>
            </w:pPr>
            <w:r>
              <w:rPr>
                <w:rFonts w:cstheme="minorHAnsi"/>
                <w:sz w:val="22"/>
              </w:rPr>
              <w:t xml:space="preserve">Bieži notekūdeņu attīrīšanas iekārtas tiek darbinātas nepārtrauktā režīmā, kas </w:t>
            </w:r>
            <w:r w:rsidR="00C81026">
              <w:rPr>
                <w:rFonts w:cstheme="minorHAnsi"/>
                <w:sz w:val="22"/>
              </w:rPr>
              <w:t xml:space="preserve">padara </w:t>
            </w:r>
            <w:r>
              <w:rPr>
                <w:rFonts w:cstheme="minorHAnsi"/>
                <w:sz w:val="22"/>
              </w:rPr>
              <w:t xml:space="preserve">neiespējamu to </w:t>
            </w:r>
            <w:r w:rsidR="00C81026">
              <w:rPr>
                <w:rFonts w:cstheme="minorHAnsi"/>
                <w:sz w:val="22"/>
              </w:rPr>
              <w:t xml:space="preserve">padziļinātu un apjomīgu </w:t>
            </w:r>
            <w:r>
              <w:rPr>
                <w:rFonts w:cstheme="minorHAnsi"/>
                <w:sz w:val="22"/>
              </w:rPr>
              <w:t>tehnisko apkopi un uzturēšanu. Uz šādu problēmu ir norādījuši vairāku ūdenssaimniecības uzņēmumu pārstāvji.</w:t>
            </w:r>
          </w:p>
          <w:p w14:paraId="52B536DE" w14:textId="77777777" w:rsidR="001224C3" w:rsidRDefault="001224C3" w:rsidP="001224C3">
            <w:pPr>
              <w:jc w:val="left"/>
              <w:rPr>
                <w:rFonts w:cstheme="minorHAnsi"/>
                <w:b/>
                <w:sz w:val="22"/>
              </w:rPr>
            </w:pPr>
          </w:p>
        </w:tc>
      </w:tr>
    </w:tbl>
    <w:p w14:paraId="7BFFE883" w14:textId="77777777" w:rsidR="001224C3" w:rsidRPr="001224C3" w:rsidRDefault="001224C3" w:rsidP="001224C3">
      <w:pPr>
        <w:jc w:val="center"/>
        <w:rPr>
          <w:rFonts w:cstheme="minorHAnsi"/>
          <w:b/>
          <w:sz w:val="22"/>
        </w:rPr>
      </w:pPr>
    </w:p>
    <w:p w14:paraId="41301488" w14:textId="76060CCF" w:rsidR="00DB6C3E" w:rsidRPr="005848E1" w:rsidRDefault="00A82E8E" w:rsidP="002C44B1">
      <w:pPr>
        <w:rPr>
          <w:rFonts w:cstheme="minorHAnsi"/>
          <w:sz w:val="22"/>
        </w:rPr>
      </w:pPr>
      <w:r w:rsidRPr="005848E1">
        <w:rPr>
          <w:rFonts w:cstheme="minorHAnsi"/>
          <w:sz w:val="22"/>
        </w:rPr>
        <w:t>Ņemot vērā, ka mērķis ir visu aglomerācijā radīto notekūdeņu nogādāšana attīrīšana</w:t>
      </w:r>
      <w:r w:rsidR="005C0C17" w:rsidRPr="005848E1">
        <w:rPr>
          <w:rFonts w:cstheme="minorHAnsi"/>
          <w:sz w:val="22"/>
        </w:rPr>
        <w:t>i</w:t>
      </w:r>
      <w:r w:rsidRPr="005848E1">
        <w:rPr>
          <w:rFonts w:cstheme="minorHAnsi"/>
          <w:sz w:val="22"/>
        </w:rPr>
        <w:t xml:space="preserve"> NAI, tad svarīgi ir zināt, vai NAI jaudas šādā situācijā būs pietiekošas. Papildus vairākas pašvaldības ir identificējušas iespēju un nepieciešamību paplašināt CKS tīklus </w:t>
      </w:r>
      <w:r w:rsidR="005C0C17" w:rsidRPr="005848E1">
        <w:rPr>
          <w:rFonts w:cstheme="minorHAnsi"/>
          <w:sz w:val="22"/>
        </w:rPr>
        <w:t xml:space="preserve">arī </w:t>
      </w:r>
      <w:r w:rsidRPr="005848E1">
        <w:rPr>
          <w:rFonts w:cstheme="minorHAnsi"/>
          <w:sz w:val="22"/>
        </w:rPr>
        <w:t xml:space="preserve">ārpus aglomerācijas robežām un pie NAI pievienot arī šos patērētājus. Ir svarīgi zināt, vai šādā situācijā NAI hidrauliskās jaudas būs pietiekamas. </w:t>
      </w:r>
      <w:r w:rsidR="005C0C17" w:rsidRPr="005848E1">
        <w:rPr>
          <w:rFonts w:cstheme="minorHAnsi"/>
          <w:sz w:val="22"/>
        </w:rPr>
        <w:t xml:space="preserve">Veicot aprēķinus ir secināts, ka problēmas ar NAI jaudu pietiekamību </w:t>
      </w:r>
      <w:r w:rsidR="00AE3FAD">
        <w:rPr>
          <w:rFonts w:cstheme="minorHAnsi"/>
          <w:sz w:val="22"/>
        </w:rPr>
        <w:t>var rasties</w:t>
      </w:r>
      <w:r w:rsidR="005C0C17" w:rsidRPr="005848E1">
        <w:rPr>
          <w:rFonts w:cstheme="minorHAnsi"/>
          <w:sz w:val="22"/>
        </w:rPr>
        <w:t xml:space="preserve"> Rīgā (papildus ir jāpievieno 17 162 Rīgas pilsētas iedzīvotāji), jo arī Jūrmala, Babīte, Mārupe, Ķekava, Garkalne un Lidosta plāno veikt tīklu paplašināšanu gan aglomerāciju robežās, gan ārpus aglomerāciju robežām</w:t>
      </w:r>
      <w:r w:rsidR="00C81026">
        <w:rPr>
          <w:rFonts w:cstheme="minorHAnsi"/>
          <w:sz w:val="22"/>
        </w:rPr>
        <w:t>,</w:t>
      </w:r>
      <w:r w:rsidR="005C0C17" w:rsidRPr="005848E1">
        <w:rPr>
          <w:rFonts w:cstheme="minorHAnsi"/>
          <w:sz w:val="22"/>
        </w:rPr>
        <w:t xml:space="preserve"> un ir norādījušas </w:t>
      </w:r>
      <w:r w:rsidR="00C81026">
        <w:rPr>
          <w:rFonts w:cstheme="minorHAnsi"/>
          <w:sz w:val="22"/>
        </w:rPr>
        <w:t>uz</w:t>
      </w:r>
      <w:r w:rsidR="005C0C17" w:rsidRPr="005848E1">
        <w:rPr>
          <w:rFonts w:cstheme="minorHAnsi"/>
          <w:sz w:val="22"/>
        </w:rPr>
        <w:t xml:space="preserve"> sagaidāmu notekūdeņu plūsmas apjoma pieaugumu novadīšanai uz Rīgu. Papildus aglomerācijas, kurās NAI jaudas varētu būt nepietiekamas</w:t>
      </w:r>
      <w:r w:rsidR="00C81026">
        <w:rPr>
          <w:rFonts w:cstheme="minorHAnsi"/>
          <w:sz w:val="22"/>
        </w:rPr>
        <w:t>,</w:t>
      </w:r>
      <w:r w:rsidR="005C0C17" w:rsidRPr="005848E1">
        <w:rPr>
          <w:rFonts w:cstheme="minorHAnsi"/>
          <w:sz w:val="22"/>
        </w:rPr>
        <w:t xml:space="preserve"> ir Jēkabpils, Jūrmala, Ogre, Ādaži,  Babīte, Baloži, Ikšķile, Kandava, Ķegums, Malta, Ozolnieki, Saulkrasti, Skrunda, Ulbroka.</w:t>
      </w:r>
    </w:p>
    <w:p w14:paraId="2B5104F0" w14:textId="6AA53ED2" w:rsidR="005C0C17" w:rsidRPr="005848E1" w:rsidRDefault="005C0C17" w:rsidP="002C44B1">
      <w:pPr>
        <w:rPr>
          <w:rFonts w:cstheme="minorHAnsi"/>
          <w:sz w:val="22"/>
        </w:rPr>
        <w:sectPr w:rsidR="005C0C17" w:rsidRPr="005848E1" w:rsidSect="00DB6C3E">
          <w:pgSz w:w="15840" w:h="12240" w:orient="landscape"/>
          <w:pgMar w:top="1440" w:right="1440" w:bottom="1440" w:left="1440" w:header="720" w:footer="720" w:gutter="0"/>
          <w:cols w:space="720"/>
          <w:docGrid w:linePitch="326"/>
        </w:sectPr>
      </w:pPr>
      <w:r w:rsidRPr="005848E1">
        <w:rPr>
          <w:rFonts w:cstheme="minorHAnsi"/>
          <w:sz w:val="22"/>
        </w:rPr>
        <w:t xml:space="preserve">Papildu neskaidrību rada decentralizētās notekūdeņu </w:t>
      </w:r>
      <w:r w:rsidR="0061331A">
        <w:rPr>
          <w:rFonts w:cstheme="minorHAnsi"/>
          <w:sz w:val="22"/>
        </w:rPr>
        <w:t>savākšanas uzlabošana</w:t>
      </w:r>
      <w:r w:rsidRPr="005848E1">
        <w:rPr>
          <w:rFonts w:cstheme="minorHAnsi"/>
          <w:sz w:val="22"/>
        </w:rPr>
        <w:t xml:space="preserve"> pašvaldībās, kur</w:t>
      </w:r>
      <w:r w:rsidR="00D2119B">
        <w:rPr>
          <w:rFonts w:cstheme="minorHAnsi"/>
          <w:sz w:val="22"/>
        </w:rPr>
        <w:t>as</w:t>
      </w:r>
      <w:r w:rsidRPr="005848E1">
        <w:rPr>
          <w:rFonts w:cstheme="minorHAnsi"/>
          <w:sz w:val="22"/>
        </w:rPr>
        <w:t xml:space="preserve"> rezultātā arī pieaugs notekūdeņu apjoms, kas tiks nogādāts uz NAI. Katrā aglomerācijā decentralizētās kanalizācijas </w:t>
      </w:r>
      <w:r w:rsidR="00D2119B">
        <w:rPr>
          <w:rFonts w:cstheme="minorHAnsi"/>
          <w:sz w:val="22"/>
        </w:rPr>
        <w:t xml:space="preserve">ietekme </w:t>
      </w:r>
      <w:r w:rsidRPr="005848E1">
        <w:rPr>
          <w:rFonts w:cstheme="minorHAnsi"/>
          <w:sz w:val="22"/>
        </w:rPr>
        <w:t>uz NAI būs atšķirīg</w:t>
      </w:r>
      <w:r w:rsidR="00D2119B">
        <w:rPr>
          <w:rFonts w:cstheme="minorHAnsi"/>
          <w:sz w:val="22"/>
        </w:rPr>
        <w:t>a</w:t>
      </w:r>
      <w:r w:rsidRPr="005848E1">
        <w:rPr>
          <w:rFonts w:cstheme="minorHAnsi"/>
          <w:sz w:val="22"/>
        </w:rPr>
        <w:t xml:space="preserve"> un šobrīd grūti prognozējam</w:t>
      </w:r>
      <w:r w:rsidR="00D2119B">
        <w:rPr>
          <w:rFonts w:cstheme="minorHAnsi"/>
          <w:sz w:val="22"/>
        </w:rPr>
        <w:t>a</w:t>
      </w:r>
      <w:r w:rsidRPr="005848E1">
        <w:rPr>
          <w:rFonts w:cstheme="minorHAnsi"/>
          <w:sz w:val="22"/>
        </w:rPr>
        <w:t>, bet jebkurā gadījumā ir sagaidāms, ka notekūdeņu plūsma būs tikai lielāka</w:t>
      </w:r>
      <w:r w:rsidR="008C7321">
        <w:rPr>
          <w:rFonts w:cstheme="minorHAnsi"/>
          <w:sz w:val="22"/>
        </w:rPr>
        <w:t>,</w:t>
      </w:r>
      <w:r w:rsidRPr="005848E1">
        <w:rPr>
          <w:rFonts w:cstheme="minorHAnsi"/>
          <w:sz w:val="22"/>
        </w:rPr>
        <w:t xml:space="preserve"> nevis mazāka.</w:t>
      </w:r>
      <w:r w:rsidR="00F9612C">
        <w:rPr>
          <w:rFonts w:cstheme="minorHAnsi"/>
          <w:sz w:val="22"/>
        </w:rPr>
        <w:t xml:space="preserve"> Precīzāks situācijas novērtējums ir iespējams pēc 2021.gada 31.d</w:t>
      </w:r>
      <w:r w:rsidR="00AE3FAD">
        <w:rPr>
          <w:rFonts w:cstheme="minorHAnsi"/>
          <w:sz w:val="22"/>
        </w:rPr>
        <w:t>e</w:t>
      </w:r>
      <w:r w:rsidR="00F9612C">
        <w:rPr>
          <w:rFonts w:cstheme="minorHAnsi"/>
          <w:sz w:val="22"/>
        </w:rPr>
        <w:t xml:space="preserve">cembra, kad pašvaldībām ir jāpabeidz decentralizēto </w:t>
      </w:r>
      <w:r w:rsidR="00D30768">
        <w:rPr>
          <w:rFonts w:cstheme="minorHAnsi"/>
          <w:sz w:val="22"/>
        </w:rPr>
        <w:t xml:space="preserve">kanalizācijas </w:t>
      </w:r>
      <w:r w:rsidR="00F9612C">
        <w:rPr>
          <w:rFonts w:cstheme="minorHAnsi"/>
          <w:sz w:val="22"/>
        </w:rPr>
        <w:t>sistēmu reģistr</w:t>
      </w:r>
      <w:r w:rsidR="00D30768">
        <w:rPr>
          <w:rFonts w:cstheme="minorHAnsi"/>
          <w:sz w:val="22"/>
        </w:rPr>
        <w:t>u</w:t>
      </w:r>
      <w:r w:rsidR="00F9612C">
        <w:rPr>
          <w:rFonts w:cstheme="minorHAnsi"/>
          <w:sz w:val="22"/>
        </w:rPr>
        <w:t xml:space="preserve"> izveide.</w:t>
      </w:r>
    </w:p>
    <w:p w14:paraId="4744DE3F" w14:textId="2D118D42" w:rsidR="00FB76C0" w:rsidRPr="005848E1" w:rsidRDefault="00FB76C0" w:rsidP="002C44B1">
      <w:pPr>
        <w:pStyle w:val="Heading2"/>
        <w:numPr>
          <w:ilvl w:val="1"/>
          <w:numId w:val="18"/>
        </w:numPr>
        <w:ind w:left="720"/>
        <w:jc w:val="left"/>
        <w:rPr>
          <w:rFonts w:asciiTheme="minorHAnsi" w:hAnsiTheme="minorHAnsi" w:cstheme="minorHAnsi"/>
        </w:rPr>
      </w:pPr>
      <w:bookmarkStart w:id="27" w:name="_Toc42505185"/>
      <w:r w:rsidRPr="005848E1">
        <w:rPr>
          <w:rFonts w:asciiTheme="minorHAnsi" w:hAnsiTheme="minorHAnsi" w:cstheme="minorHAnsi"/>
        </w:rPr>
        <w:t>Notekūdeņu savākšanas sistēmu energoefektivitāte</w:t>
      </w:r>
      <w:bookmarkEnd w:id="27"/>
    </w:p>
    <w:p w14:paraId="77C1F3F5" w14:textId="77777777" w:rsidR="00FB76C0" w:rsidRPr="005848E1" w:rsidRDefault="00FB76C0" w:rsidP="00FB76C0">
      <w:pPr>
        <w:spacing w:after="0"/>
        <w:rPr>
          <w:rFonts w:cstheme="minorHAnsi"/>
        </w:rPr>
      </w:pPr>
    </w:p>
    <w:p w14:paraId="43BDC24E" w14:textId="0A21E3F9" w:rsidR="00FB76C0" w:rsidRPr="005848E1" w:rsidRDefault="00FB76C0" w:rsidP="00FB76C0">
      <w:pPr>
        <w:rPr>
          <w:rFonts w:cstheme="minorHAnsi"/>
          <w:sz w:val="22"/>
        </w:rPr>
      </w:pPr>
      <w:r w:rsidRPr="005848E1">
        <w:rPr>
          <w:rFonts w:cstheme="minorHAnsi"/>
          <w:sz w:val="22"/>
        </w:rPr>
        <w:t xml:space="preserve">Darba uzdevumā Izpildītāja pienākums bija veikt visu aglomerācijas notekūdeņu savākšanas sistēmu energoefektivitātes novērtējumu. Šī darba izpildei tika iegūti dati par ūdenssaimniecības uzņēmumu kopējo patērēto elektroenerģijas apjomu notekūdeņu savākšanai un attīrīšanai. Jau sākotnēji tika norādīts, ka iegūtie dati nesniegs norādes, ka kāda no sistēmām nav pietiekami energoefektīva. Elektroenerģijas patēriņu būtiski ietekmē konkrētie apstākļi uz vietas, kas katrā situācijā var būt būtiski atšķirīgi. Tomēr izdevumi par elektroenerģiju ir viena no lielākajām izmaksu pozīcijām un veicot uzlabojumus </w:t>
      </w:r>
      <w:r w:rsidR="00D30768">
        <w:rPr>
          <w:rFonts w:cstheme="minorHAnsi"/>
          <w:sz w:val="22"/>
        </w:rPr>
        <w:t xml:space="preserve">un </w:t>
      </w:r>
      <w:r w:rsidRPr="005848E1">
        <w:rPr>
          <w:rFonts w:cstheme="minorHAnsi"/>
          <w:sz w:val="22"/>
        </w:rPr>
        <w:t>samazinot elektroenerģijas patēriņu</w:t>
      </w:r>
      <w:r w:rsidR="00D30768">
        <w:rPr>
          <w:rFonts w:cstheme="minorHAnsi"/>
          <w:sz w:val="22"/>
        </w:rPr>
        <w:t>,</w:t>
      </w:r>
      <w:r w:rsidRPr="005848E1">
        <w:rPr>
          <w:rFonts w:cstheme="minorHAnsi"/>
          <w:sz w:val="22"/>
        </w:rPr>
        <w:t xml:space="preserve"> ir iespējama būtiska patērēto resursu samazināšana.</w:t>
      </w:r>
    </w:p>
    <w:p w14:paraId="41C3BBEB" w14:textId="01805BD2" w:rsidR="00C77086" w:rsidRPr="005848E1" w:rsidRDefault="00C77086" w:rsidP="00C77086">
      <w:pPr>
        <w:spacing w:after="0"/>
        <w:ind w:right="90"/>
        <w:jc w:val="right"/>
        <w:rPr>
          <w:rFonts w:cstheme="minorHAnsi"/>
          <w:b/>
          <w:sz w:val="22"/>
          <w:shd w:val="clear" w:color="auto" w:fill="FFFFFF"/>
        </w:rPr>
      </w:pPr>
      <w:r w:rsidRPr="005848E1">
        <w:rPr>
          <w:rFonts w:cstheme="minorHAnsi"/>
          <w:b/>
          <w:sz w:val="22"/>
          <w:shd w:val="clear" w:color="auto" w:fill="FFFFFF"/>
        </w:rPr>
        <w:t>Tabula Nr.3.4.</w:t>
      </w:r>
    </w:p>
    <w:p w14:paraId="0D0CF0EE" w14:textId="15E5C205" w:rsidR="00C77086" w:rsidRPr="005848E1" w:rsidRDefault="00C77086" w:rsidP="00C77086">
      <w:pPr>
        <w:spacing w:after="0"/>
        <w:ind w:right="-335"/>
        <w:jc w:val="center"/>
        <w:rPr>
          <w:rFonts w:cstheme="minorHAnsi"/>
          <w:b/>
          <w:sz w:val="22"/>
          <w:shd w:val="clear" w:color="auto" w:fill="FFFFFF"/>
        </w:rPr>
      </w:pPr>
      <w:r w:rsidRPr="005848E1">
        <w:rPr>
          <w:rFonts w:cstheme="minorHAnsi"/>
          <w:b/>
          <w:sz w:val="22"/>
          <w:shd w:val="clear" w:color="auto" w:fill="FFFFFF"/>
        </w:rPr>
        <w:t>CKS sistēmu energoefektivitāte</w:t>
      </w:r>
    </w:p>
    <w:tbl>
      <w:tblPr>
        <w:tblStyle w:val="TableGrid"/>
        <w:tblW w:w="0" w:type="auto"/>
        <w:tblLook w:val="04A0" w:firstRow="1" w:lastRow="0" w:firstColumn="1" w:lastColumn="0" w:noHBand="0" w:noVBand="1"/>
      </w:tblPr>
      <w:tblGrid>
        <w:gridCol w:w="762"/>
        <w:gridCol w:w="1521"/>
        <w:gridCol w:w="1257"/>
        <w:gridCol w:w="1521"/>
        <w:gridCol w:w="1975"/>
        <w:gridCol w:w="2314"/>
      </w:tblGrid>
      <w:tr w:rsidR="00FB76C0" w:rsidRPr="005848E1" w14:paraId="0B03622A" w14:textId="77777777" w:rsidTr="008D4C37">
        <w:trPr>
          <w:trHeight w:val="537"/>
        </w:trPr>
        <w:tc>
          <w:tcPr>
            <w:tcW w:w="762" w:type="dxa"/>
            <w:vMerge w:val="restart"/>
            <w:hideMark/>
          </w:tcPr>
          <w:p w14:paraId="12922F7F" w14:textId="77777777" w:rsidR="00FB76C0" w:rsidRPr="005848E1" w:rsidRDefault="00FB76C0" w:rsidP="00FB76C0">
            <w:pPr>
              <w:rPr>
                <w:rFonts w:cstheme="minorHAnsi"/>
                <w:sz w:val="20"/>
                <w:szCs w:val="20"/>
                <w:lang w:val="en-US"/>
              </w:rPr>
            </w:pPr>
            <w:proofErr w:type="spellStart"/>
            <w:r w:rsidRPr="005848E1">
              <w:rPr>
                <w:rFonts w:cstheme="minorHAnsi"/>
                <w:sz w:val="20"/>
                <w:szCs w:val="20"/>
              </w:rPr>
              <w:t>Nr.p.k</w:t>
            </w:r>
            <w:proofErr w:type="spellEnd"/>
            <w:r w:rsidRPr="005848E1">
              <w:rPr>
                <w:rFonts w:cstheme="minorHAnsi"/>
                <w:sz w:val="20"/>
                <w:szCs w:val="20"/>
              </w:rPr>
              <w:t>.</w:t>
            </w:r>
          </w:p>
        </w:tc>
        <w:tc>
          <w:tcPr>
            <w:tcW w:w="1521" w:type="dxa"/>
            <w:vMerge w:val="restart"/>
            <w:hideMark/>
          </w:tcPr>
          <w:p w14:paraId="0D34D92E" w14:textId="77777777" w:rsidR="00FB76C0" w:rsidRPr="005848E1" w:rsidRDefault="00FB76C0" w:rsidP="00FB76C0">
            <w:pPr>
              <w:rPr>
                <w:rFonts w:cstheme="minorHAnsi"/>
                <w:sz w:val="20"/>
                <w:szCs w:val="20"/>
              </w:rPr>
            </w:pPr>
            <w:r w:rsidRPr="005848E1">
              <w:rPr>
                <w:rFonts w:cstheme="minorHAnsi"/>
                <w:sz w:val="20"/>
                <w:szCs w:val="20"/>
              </w:rPr>
              <w:t>Pakalpojumu  sniegšanas teritorija</w:t>
            </w:r>
          </w:p>
        </w:tc>
        <w:tc>
          <w:tcPr>
            <w:tcW w:w="1257" w:type="dxa"/>
            <w:vMerge w:val="restart"/>
            <w:hideMark/>
          </w:tcPr>
          <w:p w14:paraId="3F7C7C79" w14:textId="77777777" w:rsidR="00FB76C0" w:rsidRPr="005848E1" w:rsidRDefault="00FB76C0" w:rsidP="00FB76C0">
            <w:pPr>
              <w:ind w:right="-102"/>
              <w:rPr>
                <w:rFonts w:cstheme="minorHAnsi"/>
                <w:sz w:val="20"/>
                <w:szCs w:val="20"/>
              </w:rPr>
            </w:pPr>
            <w:r w:rsidRPr="005848E1">
              <w:rPr>
                <w:rFonts w:cstheme="minorHAnsi"/>
                <w:sz w:val="20"/>
                <w:szCs w:val="20"/>
              </w:rPr>
              <w:t>Iedzīvotāju skaits aglomerācijā</w:t>
            </w:r>
          </w:p>
        </w:tc>
        <w:tc>
          <w:tcPr>
            <w:tcW w:w="1521" w:type="dxa"/>
            <w:vMerge w:val="restart"/>
            <w:hideMark/>
          </w:tcPr>
          <w:p w14:paraId="25C001BB" w14:textId="77777777" w:rsidR="00FB76C0" w:rsidRPr="005848E1" w:rsidRDefault="00FB76C0" w:rsidP="00FB76C0">
            <w:pPr>
              <w:rPr>
                <w:rFonts w:cstheme="minorHAnsi"/>
                <w:sz w:val="20"/>
                <w:szCs w:val="20"/>
              </w:rPr>
            </w:pPr>
            <w:r w:rsidRPr="005848E1">
              <w:rPr>
                <w:rFonts w:cstheme="minorHAnsi"/>
                <w:sz w:val="20"/>
                <w:szCs w:val="20"/>
              </w:rPr>
              <w:t>Faktiski saņemtais notekūdeņu apjoms NAI m3/gadā</w:t>
            </w:r>
          </w:p>
        </w:tc>
        <w:tc>
          <w:tcPr>
            <w:tcW w:w="1975" w:type="dxa"/>
            <w:vMerge w:val="restart"/>
            <w:hideMark/>
          </w:tcPr>
          <w:p w14:paraId="520F1941" w14:textId="77777777" w:rsidR="00FB76C0" w:rsidRPr="005848E1" w:rsidRDefault="00FB76C0" w:rsidP="00FB76C0">
            <w:pPr>
              <w:rPr>
                <w:rFonts w:cstheme="minorHAnsi"/>
                <w:sz w:val="20"/>
                <w:szCs w:val="20"/>
              </w:rPr>
            </w:pPr>
            <w:proofErr w:type="spellStart"/>
            <w:r w:rsidRPr="005848E1">
              <w:rPr>
                <w:rFonts w:cstheme="minorHAnsi"/>
                <w:sz w:val="20"/>
                <w:szCs w:val="20"/>
              </w:rPr>
              <w:t>Kopēajais</w:t>
            </w:r>
            <w:proofErr w:type="spellEnd"/>
            <w:r w:rsidRPr="005848E1">
              <w:rPr>
                <w:rFonts w:cstheme="minorHAnsi"/>
                <w:sz w:val="20"/>
                <w:szCs w:val="20"/>
              </w:rPr>
              <w:t xml:space="preserve"> kanalizācijas sistēmas patērētais elektroenerģijas apjoms </w:t>
            </w:r>
            <w:proofErr w:type="spellStart"/>
            <w:r w:rsidRPr="005848E1">
              <w:rPr>
                <w:rFonts w:cstheme="minorHAnsi"/>
                <w:sz w:val="20"/>
                <w:szCs w:val="20"/>
              </w:rPr>
              <w:t>kWh</w:t>
            </w:r>
            <w:proofErr w:type="spellEnd"/>
            <w:r w:rsidRPr="005848E1">
              <w:rPr>
                <w:rFonts w:cstheme="minorHAnsi"/>
                <w:sz w:val="20"/>
                <w:szCs w:val="20"/>
              </w:rPr>
              <w:t>/gadā</w:t>
            </w:r>
          </w:p>
        </w:tc>
        <w:tc>
          <w:tcPr>
            <w:tcW w:w="2314" w:type="dxa"/>
            <w:vMerge w:val="restart"/>
            <w:hideMark/>
          </w:tcPr>
          <w:p w14:paraId="2848C6E7" w14:textId="2415C47A" w:rsidR="00FB76C0" w:rsidRPr="005848E1" w:rsidRDefault="00FB76C0" w:rsidP="00FB76C0">
            <w:pPr>
              <w:rPr>
                <w:rFonts w:cstheme="minorHAnsi"/>
                <w:sz w:val="20"/>
                <w:szCs w:val="20"/>
              </w:rPr>
            </w:pPr>
            <w:r w:rsidRPr="005848E1">
              <w:rPr>
                <w:rFonts w:cstheme="minorHAnsi"/>
                <w:sz w:val="20"/>
                <w:szCs w:val="20"/>
              </w:rPr>
              <w:t xml:space="preserve">Kanalizācijas sistēmas kopējais patērētais </w:t>
            </w:r>
            <w:proofErr w:type="spellStart"/>
            <w:r w:rsidRPr="005848E1">
              <w:rPr>
                <w:rFonts w:cstheme="minorHAnsi"/>
                <w:sz w:val="20"/>
                <w:szCs w:val="20"/>
              </w:rPr>
              <w:t>elektronenerģijas</w:t>
            </w:r>
            <w:proofErr w:type="spellEnd"/>
            <w:r w:rsidRPr="005848E1">
              <w:rPr>
                <w:rFonts w:cstheme="minorHAnsi"/>
                <w:sz w:val="20"/>
                <w:szCs w:val="20"/>
              </w:rPr>
              <w:t xml:space="preserve"> apjoms</w:t>
            </w:r>
            <w:r w:rsidR="00AE5C88" w:rsidRPr="005848E1">
              <w:rPr>
                <w:rFonts w:cstheme="minorHAnsi"/>
                <w:sz w:val="20"/>
                <w:szCs w:val="20"/>
              </w:rPr>
              <w:t xml:space="preserve"> </w:t>
            </w:r>
            <w:proofErr w:type="spellStart"/>
            <w:r w:rsidR="00AE5C88" w:rsidRPr="005848E1">
              <w:rPr>
                <w:rFonts w:cstheme="minorHAnsi"/>
                <w:sz w:val="20"/>
                <w:szCs w:val="20"/>
              </w:rPr>
              <w:t>kWh</w:t>
            </w:r>
            <w:proofErr w:type="spellEnd"/>
            <w:r w:rsidRPr="005848E1">
              <w:rPr>
                <w:rFonts w:cstheme="minorHAnsi"/>
                <w:sz w:val="20"/>
                <w:szCs w:val="20"/>
              </w:rPr>
              <w:t xml:space="preserve"> uz vienu </w:t>
            </w:r>
            <w:r w:rsidR="00AE5C88" w:rsidRPr="005848E1">
              <w:rPr>
                <w:rFonts w:cstheme="minorHAnsi"/>
                <w:sz w:val="20"/>
                <w:szCs w:val="20"/>
              </w:rPr>
              <w:t>pārsūknēto un attīrīto</w:t>
            </w:r>
            <w:r w:rsidRPr="005848E1">
              <w:rPr>
                <w:rFonts w:cstheme="minorHAnsi"/>
                <w:sz w:val="20"/>
                <w:szCs w:val="20"/>
              </w:rPr>
              <w:t xml:space="preserve"> m3/gadā</w:t>
            </w:r>
          </w:p>
        </w:tc>
      </w:tr>
      <w:tr w:rsidR="00FB76C0" w:rsidRPr="005848E1" w14:paraId="2DADF803" w14:textId="77777777" w:rsidTr="008D4C37">
        <w:trPr>
          <w:trHeight w:val="537"/>
        </w:trPr>
        <w:tc>
          <w:tcPr>
            <w:tcW w:w="762" w:type="dxa"/>
            <w:vMerge/>
            <w:hideMark/>
          </w:tcPr>
          <w:p w14:paraId="1BD99B5C" w14:textId="77777777" w:rsidR="00FB76C0" w:rsidRPr="005848E1" w:rsidRDefault="00FB76C0">
            <w:pPr>
              <w:rPr>
                <w:rFonts w:cstheme="minorHAnsi"/>
                <w:sz w:val="22"/>
              </w:rPr>
            </w:pPr>
          </w:p>
        </w:tc>
        <w:tc>
          <w:tcPr>
            <w:tcW w:w="1521" w:type="dxa"/>
            <w:vMerge/>
            <w:hideMark/>
          </w:tcPr>
          <w:p w14:paraId="0629D172" w14:textId="77777777" w:rsidR="00FB76C0" w:rsidRPr="005848E1" w:rsidRDefault="00FB76C0">
            <w:pPr>
              <w:rPr>
                <w:rFonts w:cstheme="minorHAnsi"/>
                <w:sz w:val="22"/>
              </w:rPr>
            </w:pPr>
          </w:p>
        </w:tc>
        <w:tc>
          <w:tcPr>
            <w:tcW w:w="1257" w:type="dxa"/>
            <w:vMerge/>
            <w:hideMark/>
          </w:tcPr>
          <w:p w14:paraId="0D54BEA9" w14:textId="77777777" w:rsidR="00FB76C0" w:rsidRPr="005848E1" w:rsidRDefault="00FB76C0">
            <w:pPr>
              <w:rPr>
                <w:rFonts w:cstheme="minorHAnsi"/>
                <w:sz w:val="22"/>
              </w:rPr>
            </w:pPr>
          </w:p>
        </w:tc>
        <w:tc>
          <w:tcPr>
            <w:tcW w:w="1521" w:type="dxa"/>
            <w:vMerge/>
            <w:hideMark/>
          </w:tcPr>
          <w:p w14:paraId="07230E5F" w14:textId="77777777" w:rsidR="00FB76C0" w:rsidRPr="005848E1" w:rsidRDefault="00FB76C0">
            <w:pPr>
              <w:rPr>
                <w:rFonts w:cstheme="minorHAnsi"/>
                <w:sz w:val="22"/>
              </w:rPr>
            </w:pPr>
          </w:p>
        </w:tc>
        <w:tc>
          <w:tcPr>
            <w:tcW w:w="1975" w:type="dxa"/>
            <w:vMerge/>
            <w:hideMark/>
          </w:tcPr>
          <w:p w14:paraId="66EB1618" w14:textId="77777777" w:rsidR="00FB76C0" w:rsidRPr="005848E1" w:rsidRDefault="00FB76C0">
            <w:pPr>
              <w:rPr>
                <w:rFonts w:cstheme="minorHAnsi"/>
                <w:sz w:val="22"/>
              </w:rPr>
            </w:pPr>
          </w:p>
        </w:tc>
        <w:tc>
          <w:tcPr>
            <w:tcW w:w="2314" w:type="dxa"/>
            <w:vMerge/>
            <w:hideMark/>
          </w:tcPr>
          <w:p w14:paraId="63BB90C6" w14:textId="77777777" w:rsidR="00FB76C0" w:rsidRPr="005848E1" w:rsidRDefault="00FB76C0">
            <w:pPr>
              <w:rPr>
                <w:rFonts w:cstheme="minorHAnsi"/>
                <w:sz w:val="22"/>
              </w:rPr>
            </w:pPr>
          </w:p>
        </w:tc>
      </w:tr>
      <w:tr w:rsidR="00FB76C0" w:rsidRPr="005848E1" w14:paraId="2CA6336D" w14:textId="77777777" w:rsidTr="008D4C37">
        <w:trPr>
          <w:trHeight w:val="288"/>
        </w:trPr>
        <w:tc>
          <w:tcPr>
            <w:tcW w:w="762" w:type="dxa"/>
            <w:hideMark/>
          </w:tcPr>
          <w:p w14:paraId="06105D24" w14:textId="4A05F17D" w:rsidR="00FB76C0" w:rsidRPr="005848E1" w:rsidRDefault="00FB76C0" w:rsidP="00FB76C0">
            <w:pPr>
              <w:jc w:val="center"/>
              <w:rPr>
                <w:rFonts w:cstheme="minorHAnsi"/>
                <w:sz w:val="20"/>
              </w:rPr>
            </w:pPr>
          </w:p>
        </w:tc>
        <w:tc>
          <w:tcPr>
            <w:tcW w:w="1521" w:type="dxa"/>
            <w:hideMark/>
          </w:tcPr>
          <w:p w14:paraId="3CD1DD95" w14:textId="610E3787" w:rsidR="00FB76C0" w:rsidRPr="005848E1" w:rsidRDefault="00FB76C0" w:rsidP="00FB76C0">
            <w:pPr>
              <w:jc w:val="center"/>
              <w:rPr>
                <w:rFonts w:cstheme="minorHAnsi"/>
                <w:sz w:val="20"/>
              </w:rPr>
            </w:pPr>
            <w:r w:rsidRPr="005848E1">
              <w:rPr>
                <w:rFonts w:cstheme="minorHAnsi"/>
                <w:sz w:val="20"/>
              </w:rPr>
              <w:t>1</w:t>
            </w:r>
          </w:p>
        </w:tc>
        <w:tc>
          <w:tcPr>
            <w:tcW w:w="1257" w:type="dxa"/>
            <w:hideMark/>
          </w:tcPr>
          <w:p w14:paraId="5A2E7D1C" w14:textId="208F0F7A" w:rsidR="00FB76C0" w:rsidRPr="005848E1" w:rsidRDefault="00FB76C0" w:rsidP="00FB76C0">
            <w:pPr>
              <w:jc w:val="center"/>
              <w:rPr>
                <w:rFonts w:cstheme="minorHAnsi"/>
                <w:sz w:val="20"/>
              </w:rPr>
            </w:pPr>
            <w:r w:rsidRPr="005848E1">
              <w:rPr>
                <w:rFonts w:cstheme="minorHAnsi"/>
                <w:sz w:val="20"/>
              </w:rPr>
              <w:t>2</w:t>
            </w:r>
          </w:p>
        </w:tc>
        <w:tc>
          <w:tcPr>
            <w:tcW w:w="1521" w:type="dxa"/>
            <w:hideMark/>
          </w:tcPr>
          <w:p w14:paraId="44828F29" w14:textId="6FC66640" w:rsidR="00FB76C0" w:rsidRPr="005848E1" w:rsidRDefault="00FB76C0" w:rsidP="00FB76C0">
            <w:pPr>
              <w:jc w:val="center"/>
              <w:rPr>
                <w:rFonts w:cstheme="minorHAnsi"/>
                <w:sz w:val="20"/>
              </w:rPr>
            </w:pPr>
            <w:r w:rsidRPr="005848E1">
              <w:rPr>
                <w:rFonts w:cstheme="minorHAnsi"/>
                <w:sz w:val="20"/>
              </w:rPr>
              <w:t>3</w:t>
            </w:r>
          </w:p>
        </w:tc>
        <w:tc>
          <w:tcPr>
            <w:tcW w:w="1975" w:type="dxa"/>
            <w:noWrap/>
            <w:hideMark/>
          </w:tcPr>
          <w:p w14:paraId="5FBAF8A0" w14:textId="217B1434" w:rsidR="00FB76C0" w:rsidRPr="005848E1" w:rsidRDefault="00FB76C0" w:rsidP="00FB76C0">
            <w:pPr>
              <w:jc w:val="center"/>
              <w:rPr>
                <w:rFonts w:cstheme="minorHAnsi"/>
                <w:sz w:val="20"/>
              </w:rPr>
            </w:pPr>
            <w:r w:rsidRPr="005848E1">
              <w:rPr>
                <w:rFonts w:cstheme="minorHAnsi"/>
                <w:sz w:val="20"/>
              </w:rPr>
              <w:t>4</w:t>
            </w:r>
          </w:p>
        </w:tc>
        <w:tc>
          <w:tcPr>
            <w:tcW w:w="2314" w:type="dxa"/>
            <w:noWrap/>
            <w:hideMark/>
          </w:tcPr>
          <w:p w14:paraId="22E0FF13" w14:textId="4F17D19D" w:rsidR="00FB76C0" w:rsidRPr="005848E1" w:rsidRDefault="00FB76C0" w:rsidP="00FB76C0">
            <w:pPr>
              <w:jc w:val="center"/>
              <w:rPr>
                <w:rFonts w:cstheme="minorHAnsi"/>
                <w:sz w:val="20"/>
              </w:rPr>
            </w:pPr>
            <w:r w:rsidRPr="005848E1">
              <w:rPr>
                <w:rFonts w:cstheme="minorHAnsi"/>
                <w:sz w:val="20"/>
              </w:rPr>
              <w:t>5=4/3</w:t>
            </w:r>
          </w:p>
        </w:tc>
      </w:tr>
      <w:tr w:rsidR="00FB76C0" w:rsidRPr="005848E1" w14:paraId="61A05094" w14:textId="77777777" w:rsidTr="002874FB">
        <w:trPr>
          <w:trHeight w:val="288"/>
        </w:trPr>
        <w:tc>
          <w:tcPr>
            <w:tcW w:w="9350" w:type="dxa"/>
            <w:gridSpan w:val="6"/>
            <w:hideMark/>
          </w:tcPr>
          <w:p w14:paraId="719E5142" w14:textId="6A36E328" w:rsidR="00FB76C0" w:rsidRPr="005848E1" w:rsidRDefault="00FB76C0" w:rsidP="00FB76C0">
            <w:pPr>
              <w:jc w:val="left"/>
              <w:rPr>
                <w:rFonts w:cstheme="minorHAnsi"/>
                <w:sz w:val="18"/>
                <w:szCs w:val="18"/>
              </w:rPr>
            </w:pPr>
            <w:r w:rsidRPr="005848E1">
              <w:rPr>
                <w:rFonts w:cstheme="minorHAnsi"/>
                <w:sz w:val="18"/>
                <w:szCs w:val="18"/>
              </w:rPr>
              <w:t>CE&gt;100 000</w:t>
            </w:r>
          </w:p>
        </w:tc>
      </w:tr>
      <w:tr w:rsidR="00FB76C0" w:rsidRPr="005848E1" w14:paraId="6CBB60F2" w14:textId="77777777" w:rsidTr="008D4C37">
        <w:trPr>
          <w:trHeight w:val="288"/>
        </w:trPr>
        <w:tc>
          <w:tcPr>
            <w:tcW w:w="762" w:type="dxa"/>
            <w:hideMark/>
          </w:tcPr>
          <w:p w14:paraId="5E40247E" w14:textId="77777777" w:rsidR="00FB76C0" w:rsidRPr="005848E1" w:rsidRDefault="00FB76C0" w:rsidP="00FB76C0">
            <w:pPr>
              <w:jc w:val="center"/>
              <w:rPr>
                <w:rFonts w:cstheme="minorHAnsi"/>
                <w:sz w:val="18"/>
                <w:szCs w:val="18"/>
              </w:rPr>
            </w:pPr>
            <w:r w:rsidRPr="005848E1">
              <w:rPr>
                <w:rFonts w:cstheme="minorHAnsi"/>
                <w:sz w:val="18"/>
                <w:szCs w:val="18"/>
              </w:rPr>
              <w:t>1.</w:t>
            </w:r>
          </w:p>
        </w:tc>
        <w:tc>
          <w:tcPr>
            <w:tcW w:w="1521" w:type="dxa"/>
            <w:noWrap/>
            <w:hideMark/>
          </w:tcPr>
          <w:p w14:paraId="5DC4D0BC" w14:textId="77777777" w:rsidR="00FB76C0" w:rsidRPr="005848E1" w:rsidRDefault="00FB76C0" w:rsidP="00FB76C0">
            <w:pPr>
              <w:jc w:val="center"/>
              <w:rPr>
                <w:rFonts w:cstheme="minorHAnsi"/>
                <w:sz w:val="18"/>
                <w:szCs w:val="18"/>
              </w:rPr>
            </w:pPr>
            <w:r w:rsidRPr="005848E1">
              <w:rPr>
                <w:rFonts w:cstheme="minorHAnsi"/>
                <w:sz w:val="18"/>
                <w:szCs w:val="18"/>
              </w:rPr>
              <w:t>Daugavpils</w:t>
            </w:r>
          </w:p>
        </w:tc>
        <w:tc>
          <w:tcPr>
            <w:tcW w:w="1257" w:type="dxa"/>
            <w:noWrap/>
            <w:hideMark/>
          </w:tcPr>
          <w:p w14:paraId="6288A9C4" w14:textId="77777777" w:rsidR="00FB76C0" w:rsidRPr="005848E1" w:rsidRDefault="00FB76C0" w:rsidP="00FB76C0">
            <w:pPr>
              <w:jc w:val="center"/>
              <w:rPr>
                <w:rFonts w:cstheme="minorHAnsi"/>
                <w:sz w:val="18"/>
                <w:szCs w:val="18"/>
              </w:rPr>
            </w:pPr>
            <w:r w:rsidRPr="005848E1">
              <w:rPr>
                <w:rFonts w:cstheme="minorHAnsi"/>
                <w:sz w:val="18"/>
                <w:szCs w:val="18"/>
              </w:rPr>
              <w:t>85932</w:t>
            </w:r>
          </w:p>
        </w:tc>
        <w:tc>
          <w:tcPr>
            <w:tcW w:w="1521" w:type="dxa"/>
            <w:noWrap/>
            <w:hideMark/>
          </w:tcPr>
          <w:p w14:paraId="2FE5AC81" w14:textId="77777777" w:rsidR="00FB76C0" w:rsidRPr="005848E1" w:rsidRDefault="00FB76C0" w:rsidP="00FB76C0">
            <w:pPr>
              <w:jc w:val="center"/>
              <w:rPr>
                <w:rFonts w:cstheme="minorHAnsi"/>
                <w:sz w:val="18"/>
                <w:szCs w:val="18"/>
              </w:rPr>
            </w:pPr>
            <w:r w:rsidRPr="005848E1">
              <w:rPr>
                <w:rFonts w:cstheme="minorHAnsi"/>
                <w:sz w:val="18"/>
                <w:szCs w:val="18"/>
              </w:rPr>
              <w:t>4239427</w:t>
            </w:r>
          </w:p>
        </w:tc>
        <w:tc>
          <w:tcPr>
            <w:tcW w:w="1975" w:type="dxa"/>
            <w:noWrap/>
            <w:hideMark/>
          </w:tcPr>
          <w:p w14:paraId="1917A4B6" w14:textId="77777777" w:rsidR="00FB76C0" w:rsidRPr="005848E1" w:rsidRDefault="00FB76C0" w:rsidP="00FB76C0">
            <w:pPr>
              <w:jc w:val="center"/>
              <w:rPr>
                <w:rFonts w:cstheme="minorHAnsi"/>
                <w:sz w:val="18"/>
                <w:szCs w:val="18"/>
              </w:rPr>
            </w:pPr>
            <w:r w:rsidRPr="005848E1">
              <w:rPr>
                <w:rFonts w:cstheme="minorHAnsi"/>
                <w:sz w:val="18"/>
                <w:szCs w:val="18"/>
              </w:rPr>
              <w:t>3671910</w:t>
            </w:r>
          </w:p>
        </w:tc>
        <w:tc>
          <w:tcPr>
            <w:tcW w:w="2314" w:type="dxa"/>
            <w:noWrap/>
            <w:hideMark/>
          </w:tcPr>
          <w:p w14:paraId="3B169769" w14:textId="77777777" w:rsidR="00FB76C0" w:rsidRPr="005848E1" w:rsidRDefault="00FB76C0" w:rsidP="00FB76C0">
            <w:pPr>
              <w:jc w:val="center"/>
              <w:rPr>
                <w:rFonts w:cstheme="minorHAnsi"/>
                <w:sz w:val="18"/>
                <w:szCs w:val="18"/>
              </w:rPr>
            </w:pPr>
            <w:r w:rsidRPr="005848E1">
              <w:rPr>
                <w:rFonts w:cstheme="minorHAnsi"/>
                <w:sz w:val="18"/>
                <w:szCs w:val="18"/>
              </w:rPr>
              <w:t>0.87</w:t>
            </w:r>
          </w:p>
        </w:tc>
      </w:tr>
      <w:tr w:rsidR="00FB76C0" w:rsidRPr="005848E1" w14:paraId="3EB496E8" w14:textId="77777777" w:rsidTr="008D4C37">
        <w:trPr>
          <w:trHeight w:val="288"/>
        </w:trPr>
        <w:tc>
          <w:tcPr>
            <w:tcW w:w="762" w:type="dxa"/>
            <w:hideMark/>
          </w:tcPr>
          <w:p w14:paraId="6B8320E4" w14:textId="05915366" w:rsidR="00FB76C0" w:rsidRPr="005848E1" w:rsidRDefault="00FB76C0" w:rsidP="00FB76C0">
            <w:pPr>
              <w:jc w:val="center"/>
              <w:rPr>
                <w:rFonts w:cstheme="minorHAnsi"/>
                <w:sz w:val="18"/>
                <w:szCs w:val="18"/>
              </w:rPr>
            </w:pPr>
            <w:r w:rsidRPr="005848E1">
              <w:rPr>
                <w:rFonts w:cstheme="minorHAnsi"/>
                <w:sz w:val="18"/>
                <w:szCs w:val="18"/>
              </w:rPr>
              <w:t>2.</w:t>
            </w:r>
          </w:p>
        </w:tc>
        <w:tc>
          <w:tcPr>
            <w:tcW w:w="1521" w:type="dxa"/>
            <w:noWrap/>
            <w:hideMark/>
          </w:tcPr>
          <w:p w14:paraId="2091CA22" w14:textId="77777777" w:rsidR="00FB76C0" w:rsidRPr="005848E1" w:rsidRDefault="00FB76C0" w:rsidP="00FB76C0">
            <w:pPr>
              <w:jc w:val="center"/>
              <w:rPr>
                <w:rFonts w:cstheme="minorHAnsi"/>
                <w:sz w:val="18"/>
                <w:szCs w:val="18"/>
              </w:rPr>
            </w:pPr>
            <w:r w:rsidRPr="005848E1">
              <w:rPr>
                <w:rFonts w:cstheme="minorHAnsi"/>
                <w:sz w:val="18"/>
                <w:szCs w:val="18"/>
              </w:rPr>
              <w:t>Rīga</w:t>
            </w:r>
          </w:p>
        </w:tc>
        <w:tc>
          <w:tcPr>
            <w:tcW w:w="1257" w:type="dxa"/>
            <w:noWrap/>
            <w:hideMark/>
          </w:tcPr>
          <w:p w14:paraId="14044535" w14:textId="77777777" w:rsidR="00FB76C0" w:rsidRPr="005848E1" w:rsidRDefault="00FB76C0" w:rsidP="00FB76C0">
            <w:pPr>
              <w:jc w:val="center"/>
              <w:rPr>
                <w:rFonts w:cstheme="minorHAnsi"/>
                <w:sz w:val="18"/>
                <w:szCs w:val="18"/>
              </w:rPr>
            </w:pPr>
            <w:r w:rsidRPr="005848E1">
              <w:rPr>
                <w:rFonts w:cstheme="minorHAnsi"/>
                <w:sz w:val="18"/>
                <w:szCs w:val="18"/>
              </w:rPr>
              <w:t>668724</w:t>
            </w:r>
          </w:p>
        </w:tc>
        <w:tc>
          <w:tcPr>
            <w:tcW w:w="1521" w:type="dxa"/>
            <w:noWrap/>
            <w:hideMark/>
          </w:tcPr>
          <w:p w14:paraId="02DFC758" w14:textId="77777777" w:rsidR="00FB76C0" w:rsidRPr="005848E1" w:rsidRDefault="00FB76C0" w:rsidP="00FB76C0">
            <w:pPr>
              <w:jc w:val="center"/>
              <w:rPr>
                <w:rFonts w:cstheme="minorHAnsi"/>
                <w:sz w:val="18"/>
                <w:szCs w:val="18"/>
              </w:rPr>
            </w:pPr>
            <w:r w:rsidRPr="005848E1">
              <w:rPr>
                <w:rFonts w:cstheme="minorHAnsi"/>
                <w:sz w:val="18"/>
                <w:szCs w:val="18"/>
              </w:rPr>
              <w:t>47540576</w:t>
            </w:r>
          </w:p>
        </w:tc>
        <w:tc>
          <w:tcPr>
            <w:tcW w:w="1975" w:type="dxa"/>
            <w:noWrap/>
            <w:hideMark/>
          </w:tcPr>
          <w:p w14:paraId="5DEF1A36" w14:textId="77777777" w:rsidR="00FB76C0" w:rsidRPr="005848E1" w:rsidRDefault="00FB76C0" w:rsidP="00FB76C0">
            <w:pPr>
              <w:jc w:val="center"/>
              <w:rPr>
                <w:rFonts w:cstheme="minorHAnsi"/>
                <w:sz w:val="18"/>
                <w:szCs w:val="18"/>
              </w:rPr>
            </w:pPr>
            <w:r w:rsidRPr="005848E1">
              <w:rPr>
                <w:rFonts w:cstheme="minorHAnsi"/>
                <w:sz w:val="18"/>
                <w:szCs w:val="18"/>
              </w:rPr>
              <w:t>27037047</w:t>
            </w:r>
          </w:p>
        </w:tc>
        <w:tc>
          <w:tcPr>
            <w:tcW w:w="2314" w:type="dxa"/>
            <w:noWrap/>
            <w:hideMark/>
          </w:tcPr>
          <w:p w14:paraId="38CD8002" w14:textId="77777777" w:rsidR="00FB76C0" w:rsidRPr="005848E1" w:rsidRDefault="00FB76C0" w:rsidP="00FB76C0">
            <w:pPr>
              <w:jc w:val="center"/>
              <w:rPr>
                <w:rFonts w:cstheme="minorHAnsi"/>
                <w:sz w:val="18"/>
                <w:szCs w:val="18"/>
              </w:rPr>
            </w:pPr>
            <w:r w:rsidRPr="005848E1">
              <w:rPr>
                <w:rFonts w:cstheme="minorHAnsi"/>
                <w:sz w:val="18"/>
                <w:szCs w:val="18"/>
              </w:rPr>
              <w:t>0.57</w:t>
            </w:r>
          </w:p>
        </w:tc>
      </w:tr>
      <w:tr w:rsidR="00FB76C0" w:rsidRPr="005848E1" w14:paraId="77DC695F" w14:textId="77777777" w:rsidTr="002874FB">
        <w:trPr>
          <w:trHeight w:val="288"/>
        </w:trPr>
        <w:tc>
          <w:tcPr>
            <w:tcW w:w="9350" w:type="dxa"/>
            <w:gridSpan w:val="6"/>
            <w:hideMark/>
          </w:tcPr>
          <w:p w14:paraId="2C313C20" w14:textId="6CF472FB" w:rsidR="00FB76C0" w:rsidRPr="005848E1" w:rsidRDefault="00FB76C0" w:rsidP="00FB76C0">
            <w:pPr>
              <w:jc w:val="left"/>
              <w:rPr>
                <w:rFonts w:cstheme="minorHAnsi"/>
                <w:sz w:val="18"/>
                <w:szCs w:val="18"/>
              </w:rPr>
            </w:pPr>
            <w:r w:rsidRPr="005848E1">
              <w:rPr>
                <w:rFonts w:cstheme="minorHAnsi"/>
                <w:sz w:val="18"/>
                <w:szCs w:val="18"/>
              </w:rPr>
              <w:t>100 000&gt;CE&gt;10 000</w:t>
            </w:r>
          </w:p>
        </w:tc>
      </w:tr>
      <w:tr w:rsidR="00FB76C0" w:rsidRPr="005848E1" w14:paraId="47109AA2" w14:textId="77777777" w:rsidTr="008D4C37">
        <w:trPr>
          <w:trHeight w:val="288"/>
        </w:trPr>
        <w:tc>
          <w:tcPr>
            <w:tcW w:w="762" w:type="dxa"/>
            <w:hideMark/>
          </w:tcPr>
          <w:p w14:paraId="5DC34D5F" w14:textId="77777777" w:rsidR="00FB76C0" w:rsidRPr="005848E1" w:rsidRDefault="00FB76C0" w:rsidP="00FB76C0">
            <w:pPr>
              <w:jc w:val="center"/>
              <w:rPr>
                <w:rFonts w:cstheme="minorHAnsi"/>
                <w:sz w:val="18"/>
                <w:szCs w:val="18"/>
              </w:rPr>
            </w:pPr>
            <w:r w:rsidRPr="005848E1">
              <w:rPr>
                <w:rFonts w:cstheme="minorHAnsi"/>
                <w:sz w:val="18"/>
                <w:szCs w:val="18"/>
              </w:rPr>
              <w:t>3.</w:t>
            </w:r>
          </w:p>
        </w:tc>
        <w:tc>
          <w:tcPr>
            <w:tcW w:w="1521" w:type="dxa"/>
            <w:noWrap/>
            <w:hideMark/>
          </w:tcPr>
          <w:p w14:paraId="287C0E4E" w14:textId="77777777" w:rsidR="00FB76C0" w:rsidRPr="005848E1" w:rsidRDefault="00FB76C0" w:rsidP="00FB76C0">
            <w:pPr>
              <w:jc w:val="center"/>
              <w:rPr>
                <w:rFonts w:cstheme="minorHAnsi"/>
                <w:sz w:val="18"/>
                <w:szCs w:val="18"/>
              </w:rPr>
            </w:pPr>
            <w:r w:rsidRPr="005848E1">
              <w:rPr>
                <w:rFonts w:cstheme="minorHAnsi"/>
                <w:sz w:val="18"/>
                <w:szCs w:val="18"/>
              </w:rPr>
              <w:t>Bauska</w:t>
            </w:r>
          </w:p>
        </w:tc>
        <w:tc>
          <w:tcPr>
            <w:tcW w:w="1257" w:type="dxa"/>
            <w:noWrap/>
            <w:hideMark/>
          </w:tcPr>
          <w:p w14:paraId="3A3D832E" w14:textId="77777777" w:rsidR="00FB76C0" w:rsidRPr="005848E1" w:rsidRDefault="00FB76C0" w:rsidP="00FB76C0">
            <w:pPr>
              <w:jc w:val="center"/>
              <w:rPr>
                <w:rFonts w:cstheme="minorHAnsi"/>
                <w:sz w:val="18"/>
                <w:szCs w:val="18"/>
              </w:rPr>
            </w:pPr>
            <w:r w:rsidRPr="005848E1">
              <w:rPr>
                <w:rFonts w:cstheme="minorHAnsi"/>
                <w:sz w:val="18"/>
                <w:szCs w:val="18"/>
              </w:rPr>
              <w:t>9067</w:t>
            </w:r>
          </w:p>
        </w:tc>
        <w:tc>
          <w:tcPr>
            <w:tcW w:w="1521" w:type="dxa"/>
            <w:noWrap/>
            <w:hideMark/>
          </w:tcPr>
          <w:p w14:paraId="64DE4211" w14:textId="77777777" w:rsidR="00FB76C0" w:rsidRPr="005848E1" w:rsidRDefault="00FB76C0" w:rsidP="00FB76C0">
            <w:pPr>
              <w:jc w:val="center"/>
              <w:rPr>
                <w:rFonts w:cstheme="minorHAnsi"/>
                <w:sz w:val="18"/>
                <w:szCs w:val="18"/>
              </w:rPr>
            </w:pPr>
            <w:r w:rsidRPr="005848E1">
              <w:rPr>
                <w:rFonts w:cstheme="minorHAnsi"/>
                <w:sz w:val="18"/>
                <w:szCs w:val="18"/>
              </w:rPr>
              <w:t>512647</w:t>
            </w:r>
          </w:p>
        </w:tc>
        <w:tc>
          <w:tcPr>
            <w:tcW w:w="1975" w:type="dxa"/>
            <w:noWrap/>
            <w:hideMark/>
          </w:tcPr>
          <w:p w14:paraId="3D997585" w14:textId="77777777" w:rsidR="00FB76C0" w:rsidRPr="005848E1" w:rsidRDefault="00FB76C0" w:rsidP="00FB76C0">
            <w:pPr>
              <w:jc w:val="center"/>
              <w:rPr>
                <w:rFonts w:cstheme="minorHAnsi"/>
                <w:sz w:val="18"/>
                <w:szCs w:val="18"/>
              </w:rPr>
            </w:pPr>
            <w:r w:rsidRPr="005848E1">
              <w:rPr>
                <w:rFonts w:cstheme="minorHAnsi"/>
                <w:sz w:val="18"/>
                <w:szCs w:val="18"/>
              </w:rPr>
              <w:t>414350</w:t>
            </w:r>
          </w:p>
        </w:tc>
        <w:tc>
          <w:tcPr>
            <w:tcW w:w="2314" w:type="dxa"/>
            <w:noWrap/>
            <w:hideMark/>
          </w:tcPr>
          <w:p w14:paraId="433E4602" w14:textId="77777777" w:rsidR="00FB76C0" w:rsidRPr="005848E1" w:rsidRDefault="00FB76C0" w:rsidP="00FB76C0">
            <w:pPr>
              <w:jc w:val="center"/>
              <w:rPr>
                <w:rFonts w:cstheme="minorHAnsi"/>
                <w:sz w:val="18"/>
                <w:szCs w:val="18"/>
              </w:rPr>
            </w:pPr>
            <w:r w:rsidRPr="005848E1">
              <w:rPr>
                <w:rFonts w:cstheme="minorHAnsi"/>
                <w:sz w:val="18"/>
                <w:szCs w:val="18"/>
              </w:rPr>
              <w:t>0.81</w:t>
            </w:r>
          </w:p>
        </w:tc>
      </w:tr>
      <w:tr w:rsidR="00FB76C0" w:rsidRPr="005848E1" w14:paraId="7F2D8D29" w14:textId="77777777" w:rsidTr="008D4C37">
        <w:trPr>
          <w:trHeight w:val="288"/>
        </w:trPr>
        <w:tc>
          <w:tcPr>
            <w:tcW w:w="762" w:type="dxa"/>
            <w:hideMark/>
          </w:tcPr>
          <w:p w14:paraId="630925DF" w14:textId="52DC9F1C" w:rsidR="00FB76C0" w:rsidRPr="005848E1" w:rsidRDefault="00FB76C0" w:rsidP="00FB76C0">
            <w:pPr>
              <w:jc w:val="center"/>
              <w:rPr>
                <w:rFonts w:cstheme="minorHAnsi"/>
                <w:sz w:val="18"/>
                <w:szCs w:val="18"/>
              </w:rPr>
            </w:pPr>
            <w:r w:rsidRPr="005848E1">
              <w:rPr>
                <w:rFonts w:cstheme="minorHAnsi"/>
                <w:sz w:val="18"/>
                <w:szCs w:val="18"/>
              </w:rPr>
              <w:t>4.</w:t>
            </w:r>
          </w:p>
        </w:tc>
        <w:tc>
          <w:tcPr>
            <w:tcW w:w="1521" w:type="dxa"/>
            <w:noWrap/>
            <w:hideMark/>
          </w:tcPr>
          <w:p w14:paraId="70FEC0DD" w14:textId="77777777" w:rsidR="00FB76C0" w:rsidRPr="005848E1" w:rsidRDefault="00FB76C0" w:rsidP="00FB76C0">
            <w:pPr>
              <w:jc w:val="center"/>
              <w:rPr>
                <w:rFonts w:cstheme="minorHAnsi"/>
                <w:sz w:val="18"/>
                <w:szCs w:val="18"/>
              </w:rPr>
            </w:pPr>
            <w:r w:rsidRPr="005848E1">
              <w:rPr>
                <w:rFonts w:cstheme="minorHAnsi"/>
                <w:sz w:val="18"/>
                <w:szCs w:val="18"/>
              </w:rPr>
              <w:t>Cēsis</w:t>
            </w:r>
          </w:p>
        </w:tc>
        <w:tc>
          <w:tcPr>
            <w:tcW w:w="1257" w:type="dxa"/>
            <w:noWrap/>
            <w:hideMark/>
          </w:tcPr>
          <w:p w14:paraId="7839CADA" w14:textId="77777777" w:rsidR="00FB76C0" w:rsidRPr="005848E1" w:rsidRDefault="00FB76C0" w:rsidP="00FB76C0">
            <w:pPr>
              <w:jc w:val="center"/>
              <w:rPr>
                <w:rFonts w:cstheme="minorHAnsi"/>
                <w:sz w:val="18"/>
                <w:szCs w:val="18"/>
              </w:rPr>
            </w:pPr>
            <w:r w:rsidRPr="005848E1">
              <w:rPr>
                <w:rFonts w:cstheme="minorHAnsi"/>
                <w:sz w:val="18"/>
                <w:szCs w:val="18"/>
              </w:rPr>
              <w:t>16331</w:t>
            </w:r>
          </w:p>
        </w:tc>
        <w:tc>
          <w:tcPr>
            <w:tcW w:w="1521" w:type="dxa"/>
            <w:noWrap/>
            <w:hideMark/>
          </w:tcPr>
          <w:p w14:paraId="5C28150A" w14:textId="77777777" w:rsidR="00FB76C0" w:rsidRPr="005848E1" w:rsidRDefault="00FB76C0" w:rsidP="00FB76C0">
            <w:pPr>
              <w:jc w:val="center"/>
              <w:rPr>
                <w:rFonts w:cstheme="minorHAnsi"/>
                <w:sz w:val="18"/>
                <w:szCs w:val="18"/>
              </w:rPr>
            </w:pPr>
            <w:r w:rsidRPr="005848E1">
              <w:rPr>
                <w:rFonts w:cstheme="minorHAnsi"/>
                <w:sz w:val="18"/>
                <w:szCs w:val="18"/>
              </w:rPr>
              <w:t>1424910</w:t>
            </w:r>
          </w:p>
        </w:tc>
        <w:tc>
          <w:tcPr>
            <w:tcW w:w="1975" w:type="dxa"/>
            <w:noWrap/>
            <w:hideMark/>
          </w:tcPr>
          <w:p w14:paraId="08BC069D" w14:textId="77777777" w:rsidR="00FB76C0" w:rsidRPr="005848E1" w:rsidRDefault="00FB76C0" w:rsidP="00FB76C0">
            <w:pPr>
              <w:jc w:val="center"/>
              <w:rPr>
                <w:rFonts w:cstheme="minorHAnsi"/>
                <w:sz w:val="18"/>
                <w:szCs w:val="18"/>
              </w:rPr>
            </w:pPr>
            <w:r w:rsidRPr="005848E1">
              <w:rPr>
                <w:rFonts w:cstheme="minorHAnsi"/>
                <w:sz w:val="18"/>
                <w:szCs w:val="18"/>
              </w:rPr>
              <w:t>808207</w:t>
            </w:r>
          </w:p>
        </w:tc>
        <w:tc>
          <w:tcPr>
            <w:tcW w:w="2314" w:type="dxa"/>
            <w:noWrap/>
            <w:hideMark/>
          </w:tcPr>
          <w:p w14:paraId="305670AE" w14:textId="77777777" w:rsidR="00FB76C0" w:rsidRPr="005848E1" w:rsidRDefault="00FB76C0" w:rsidP="00FB76C0">
            <w:pPr>
              <w:jc w:val="center"/>
              <w:rPr>
                <w:rFonts w:cstheme="minorHAnsi"/>
                <w:sz w:val="18"/>
                <w:szCs w:val="18"/>
              </w:rPr>
            </w:pPr>
            <w:r w:rsidRPr="005848E1">
              <w:rPr>
                <w:rFonts w:cstheme="minorHAnsi"/>
                <w:sz w:val="18"/>
                <w:szCs w:val="18"/>
              </w:rPr>
              <w:t>0.57</w:t>
            </w:r>
          </w:p>
        </w:tc>
      </w:tr>
      <w:tr w:rsidR="00FB76C0" w:rsidRPr="005848E1" w14:paraId="660F04FE" w14:textId="77777777" w:rsidTr="008D4C37">
        <w:trPr>
          <w:trHeight w:val="288"/>
        </w:trPr>
        <w:tc>
          <w:tcPr>
            <w:tcW w:w="762" w:type="dxa"/>
            <w:hideMark/>
          </w:tcPr>
          <w:p w14:paraId="118D68D1" w14:textId="74D0E496" w:rsidR="00FB76C0" w:rsidRPr="005848E1" w:rsidRDefault="00FB76C0" w:rsidP="00FB76C0">
            <w:pPr>
              <w:jc w:val="center"/>
              <w:rPr>
                <w:rFonts w:cstheme="minorHAnsi"/>
                <w:sz w:val="18"/>
                <w:szCs w:val="18"/>
              </w:rPr>
            </w:pPr>
            <w:r w:rsidRPr="005848E1">
              <w:rPr>
                <w:rFonts w:cstheme="minorHAnsi"/>
                <w:sz w:val="18"/>
                <w:szCs w:val="18"/>
              </w:rPr>
              <w:t>5.</w:t>
            </w:r>
          </w:p>
        </w:tc>
        <w:tc>
          <w:tcPr>
            <w:tcW w:w="1521" w:type="dxa"/>
            <w:noWrap/>
            <w:hideMark/>
          </w:tcPr>
          <w:p w14:paraId="78FAC468" w14:textId="77777777" w:rsidR="00FB76C0" w:rsidRPr="005848E1" w:rsidRDefault="00FB76C0" w:rsidP="00FB76C0">
            <w:pPr>
              <w:jc w:val="center"/>
              <w:rPr>
                <w:rFonts w:cstheme="minorHAnsi"/>
                <w:sz w:val="18"/>
                <w:szCs w:val="18"/>
              </w:rPr>
            </w:pPr>
            <w:r w:rsidRPr="005848E1">
              <w:rPr>
                <w:rFonts w:cstheme="minorHAnsi"/>
                <w:sz w:val="18"/>
                <w:szCs w:val="18"/>
              </w:rPr>
              <w:t>Dobele</w:t>
            </w:r>
          </w:p>
        </w:tc>
        <w:tc>
          <w:tcPr>
            <w:tcW w:w="1257" w:type="dxa"/>
            <w:noWrap/>
            <w:hideMark/>
          </w:tcPr>
          <w:p w14:paraId="474DC99C" w14:textId="77777777" w:rsidR="00FB76C0" w:rsidRPr="005848E1" w:rsidRDefault="00FB76C0" w:rsidP="00FB76C0">
            <w:pPr>
              <w:jc w:val="center"/>
              <w:rPr>
                <w:rFonts w:cstheme="minorHAnsi"/>
                <w:sz w:val="18"/>
                <w:szCs w:val="18"/>
              </w:rPr>
            </w:pPr>
            <w:r w:rsidRPr="005848E1">
              <w:rPr>
                <w:rFonts w:cstheme="minorHAnsi"/>
                <w:sz w:val="18"/>
                <w:szCs w:val="18"/>
              </w:rPr>
              <w:t>10980</w:t>
            </w:r>
          </w:p>
        </w:tc>
        <w:tc>
          <w:tcPr>
            <w:tcW w:w="1521" w:type="dxa"/>
            <w:noWrap/>
            <w:hideMark/>
          </w:tcPr>
          <w:p w14:paraId="0E3C3B05" w14:textId="77777777" w:rsidR="00FB76C0" w:rsidRPr="005848E1" w:rsidRDefault="00FB76C0" w:rsidP="00FB76C0">
            <w:pPr>
              <w:jc w:val="center"/>
              <w:rPr>
                <w:rFonts w:cstheme="minorHAnsi"/>
                <w:sz w:val="18"/>
                <w:szCs w:val="18"/>
              </w:rPr>
            </w:pPr>
            <w:r w:rsidRPr="005848E1">
              <w:rPr>
                <w:rFonts w:cstheme="minorHAnsi"/>
                <w:sz w:val="18"/>
                <w:szCs w:val="18"/>
              </w:rPr>
              <w:t>455107</w:t>
            </w:r>
          </w:p>
        </w:tc>
        <w:tc>
          <w:tcPr>
            <w:tcW w:w="1975" w:type="dxa"/>
            <w:noWrap/>
            <w:hideMark/>
          </w:tcPr>
          <w:p w14:paraId="37B0DE06" w14:textId="77777777" w:rsidR="00FB76C0" w:rsidRPr="005848E1" w:rsidRDefault="00FB76C0" w:rsidP="00FB76C0">
            <w:pPr>
              <w:jc w:val="center"/>
              <w:rPr>
                <w:rFonts w:cstheme="minorHAnsi"/>
                <w:sz w:val="18"/>
                <w:szCs w:val="18"/>
              </w:rPr>
            </w:pPr>
            <w:r w:rsidRPr="005848E1">
              <w:rPr>
                <w:rFonts w:cstheme="minorHAnsi"/>
                <w:sz w:val="18"/>
                <w:szCs w:val="18"/>
              </w:rPr>
              <w:t>149191</w:t>
            </w:r>
          </w:p>
        </w:tc>
        <w:tc>
          <w:tcPr>
            <w:tcW w:w="2314" w:type="dxa"/>
            <w:noWrap/>
            <w:hideMark/>
          </w:tcPr>
          <w:p w14:paraId="1742504B" w14:textId="77777777" w:rsidR="00FB76C0" w:rsidRPr="005848E1" w:rsidRDefault="00FB76C0" w:rsidP="00FB76C0">
            <w:pPr>
              <w:jc w:val="center"/>
              <w:rPr>
                <w:rFonts w:cstheme="minorHAnsi"/>
                <w:sz w:val="18"/>
                <w:szCs w:val="18"/>
              </w:rPr>
            </w:pPr>
            <w:r w:rsidRPr="005848E1">
              <w:rPr>
                <w:rFonts w:cstheme="minorHAnsi"/>
                <w:sz w:val="18"/>
                <w:szCs w:val="18"/>
              </w:rPr>
              <w:t>0.33</w:t>
            </w:r>
          </w:p>
        </w:tc>
      </w:tr>
      <w:tr w:rsidR="00FB76C0" w:rsidRPr="005848E1" w14:paraId="0E61D45A" w14:textId="77777777" w:rsidTr="008D4C37">
        <w:trPr>
          <w:trHeight w:val="288"/>
        </w:trPr>
        <w:tc>
          <w:tcPr>
            <w:tcW w:w="762" w:type="dxa"/>
            <w:hideMark/>
          </w:tcPr>
          <w:p w14:paraId="693F6381" w14:textId="77777777" w:rsidR="00FB76C0" w:rsidRPr="005848E1" w:rsidRDefault="00FB76C0" w:rsidP="00FB76C0">
            <w:pPr>
              <w:jc w:val="center"/>
              <w:rPr>
                <w:rFonts w:cstheme="minorHAnsi"/>
                <w:sz w:val="18"/>
                <w:szCs w:val="18"/>
              </w:rPr>
            </w:pPr>
            <w:r w:rsidRPr="005848E1">
              <w:rPr>
                <w:rFonts w:cstheme="minorHAnsi"/>
                <w:sz w:val="18"/>
                <w:szCs w:val="18"/>
              </w:rPr>
              <w:t>6.</w:t>
            </w:r>
          </w:p>
        </w:tc>
        <w:tc>
          <w:tcPr>
            <w:tcW w:w="1521" w:type="dxa"/>
            <w:noWrap/>
            <w:hideMark/>
          </w:tcPr>
          <w:p w14:paraId="3FD946E5" w14:textId="77777777" w:rsidR="00FB76C0" w:rsidRPr="005848E1" w:rsidRDefault="00FB76C0" w:rsidP="00FB76C0">
            <w:pPr>
              <w:jc w:val="center"/>
              <w:rPr>
                <w:rFonts w:cstheme="minorHAnsi"/>
                <w:sz w:val="18"/>
                <w:szCs w:val="18"/>
              </w:rPr>
            </w:pPr>
            <w:r w:rsidRPr="005848E1">
              <w:rPr>
                <w:rFonts w:cstheme="minorHAnsi"/>
                <w:sz w:val="18"/>
                <w:szCs w:val="18"/>
              </w:rPr>
              <w:t>Gulbene</w:t>
            </w:r>
          </w:p>
        </w:tc>
        <w:tc>
          <w:tcPr>
            <w:tcW w:w="1257" w:type="dxa"/>
            <w:noWrap/>
            <w:hideMark/>
          </w:tcPr>
          <w:p w14:paraId="0D81A2C6" w14:textId="77777777" w:rsidR="00FB76C0" w:rsidRPr="005848E1" w:rsidRDefault="00FB76C0" w:rsidP="00FB76C0">
            <w:pPr>
              <w:jc w:val="center"/>
              <w:rPr>
                <w:rFonts w:cstheme="minorHAnsi"/>
                <w:sz w:val="18"/>
                <w:szCs w:val="18"/>
              </w:rPr>
            </w:pPr>
            <w:r w:rsidRPr="005848E1">
              <w:rPr>
                <w:rFonts w:cstheme="minorHAnsi"/>
                <w:sz w:val="18"/>
                <w:szCs w:val="18"/>
              </w:rPr>
              <w:t>8378</w:t>
            </w:r>
          </w:p>
        </w:tc>
        <w:tc>
          <w:tcPr>
            <w:tcW w:w="1521" w:type="dxa"/>
            <w:noWrap/>
            <w:hideMark/>
          </w:tcPr>
          <w:p w14:paraId="414E48C4" w14:textId="77777777" w:rsidR="00FB76C0" w:rsidRPr="005848E1" w:rsidRDefault="00FB76C0" w:rsidP="00FB76C0">
            <w:pPr>
              <w:jc w:val="center"/>
              <w:rPr>
                <w:rFonts w:cstheme="minorHAnsi"/>
                <w:sz w:val="18"/>
                <w:szCs w:val="18"/>
              </w:rPr>
            </w:pPr>
            <w:r w:rsidRPr="005848E1">
              <w:rPr>
                <w:rFonts w:cstheme="minorHAnsi"/>
                <w:sz w:val="18"/>
                <w:szCs w:val="18"/>
              </w:rPr>
              <w:t>420415</w:t>
            </w:r>
          </w:p>
        </w:tc>
        <w:tc>
          <w:tcPr>
            <w:tcW w:w="1975" w:type="dxa"/>
            <w:noWrap/>
            <w:hideMark/>
          </w:tcPr>
          <w:p w14:paraId="734A61F0" w14:textId="77777777" w:rsidR="00FB76C0" w:rsidRPr="005848E1" w:rsidRDefault="00FB76C0" w:rsidP="00FB76C0">
            <w:pPr>
              <w:jc w:val="center"/>
              <w:rPr>
                <w:rFonts w:cstheme="minorHAnsi"/>
                <w:sz w:val="18"/>
                <w:szCs w:val="18"/>
              </w:rPr>
            </w:pPr>
            <w:r w:rsidRPr="005848E1">
              <w:rPr>
                <w:rFonts w:cstheme="minorHAnsi"/>
                <w:sz w:val="18"/>
                <w:szCs w:val="18"/>
              </w:rPr>
              <w:t>313631</w:t>
            </w:r>
          </w:p>
        </w:tc>
        <w:tc>
          <w:tcPr>
            <w:tcW w:w="2314" w:type="dxa"/>
            <w:noWrap/>
            <w:hideMark/>
          </w:tcPr>
          <w:p w14:paraId="079C331F" w14:textId="77777777" w:rsidR="00FB76C0" w:rsidRPr="005848E1" w:rsidRDefault="00FB76C0" w:rsidP="00FB76C0">
            <w:pPr>
              <w:jc w:val="center"/>
              <w:rPr>
                <w:rFonts w:cstheme="minorHAnsi"/>
                <w:sz w:val="18"/>
                <w:szCs w:val="18"/>
              </w:rPr>
            </w:pPr>
            <w:r w:rsidRPr="005848E1">
              <w:rPr>
                <w:rFonts w:cstheme="minorHAnsi"/>
                <w:sz w:val="18"/>
                <w:szCs w:val="18"/>
              </w:rPr>
              <w:t>0.75</w:t>
            </w:r>
          </w:p>
        </w:tc>
      </w:tr>
      <w:tr w:rsidR="00FB76C0" w:rsidRPr="005848E1" w14:paraId="4E342E99" w14:textId="77777777" w:rsidTr="008D4C37">
        <w:trPr>
          <w:trHeight w:val="288"/>
        </w:trPr>
        <w:tc>
          <w:tcPr>
            <w:tcW w:w="762" w:type="dxa"/>
            <w:hideMark/>
          </w:tcPr>
          <w:p w14:paraId="5A1C3AFD" w14:textId="77777777" w:rsidR="00FB76C0" w:rsidRPr="005848E1" w:rsidRDefault="00FB76C0" w:rsidP="00FB76C0">
            <w:pPr>
              <w:jc w:val="center"/>
              <w:rPr>
                <w:rFonts w:cstheme="minorHAnsi"/>
                <w:sz w:val="18"/>
                <w:szCs w:val="18"/>
              </w:rPr>
            </w:pPr>
            <w:r w:rsidRPr="005848E1">
              <w:rPr>
                <w:rFonts w:cstheme="minorHAnsi"/>
                <w:sz w:val="18"/>
                <w:szCs w:val="18"/>
              </w:rPr>
              <w:t>7.</w:t>
            </w:r>
          </w:p>
        </w:tc>
        <w:tc>
          <w:tcPr>
            <w:tcW w:w="1521" w:type="dxa"/>
            <w:noWrap/>
            <w:hideMark/>
          </w:tcPr>
          <w:p w14:paraId="080FE1E4" w14:textId="77777777" w:rsidR="00FB76C0" w:rsidRPr="005848E1" w:rsidRDefault="00FB76C0" w:rsidP="00FB76C0">
            <w:pPr>
              <w:jc w:val="center"/>
              <w:rPr>
                <w:rFonts w:cstheme="minorHAnsi"/>
                <w:sz w:val="18"/>
                <w:szCs w:val="18"/>
              </w:rPr>
            </w:pPr>
            <w:r w:rsidRPr="005848E1">
              <w:rPr>
                <w:rFonts w:cstheme="minorHAnsi"/>
                <w:sz w:val="18"/>
                <w:szCs w:val="18"/>
              </w:rPr>
              <w:t>Jelgava</w:t>
            </w:r>
          </w:p>
        </w:tc>
        <w:tc>
          <w:tcPr>
            <w:tcW w:w="1257" w:type="dxa"/>
            <w:noWrap/>
            <w:hideMark/>
          </w:tcPr>
          <w:p w14:paraId="6459A378" w14:textId="77777777" w:rsidR="00FB76C0" w:rsidRPr="005848E1" w:rsidRDefault="00FB76C0" w:rsidP="00FB76C0">
            <w:pPr>
              <w:jc w:val="center"/>
              <w:rPr>
                <w:rFonts w:cstheme="minorHAnsi"/>
                <w:sz w:val="18"/>
                <w:szCs w:val="18"/>
              </w:rPr>
            </w:pPr>
            <w:r w:rsidRPr="005848E1">
              <w:rPr>
                <w:rFonts w:cstheme="minorHAnsi"/>
                <w:sz w:val="18"/>
                <w:szCs w:val="18"/>
              </w:rPr>
              <w:t>57018</w:t>
            </w:r>
          </w:p>
        </w:tc>
        <w:tc>
          <w:tcPr>
            <w:tcW w:w="1521" w:type="dxa"/>
            <w:noWrap/>
            <w:hideMark/>
          </w:tcPr>
          <w:p w14:paraId="5DE122E9" w14:textId="77777777" w:rsidR="00FB76C0" w:rsidRPr="005848E1" w:rsidRDefault="00FB76C0" w:rsidP="00FB76C0">
            <w:pPr>
              <w:jc w:val="center"/>
              <w:rPr>
                <w:rFonts w:cstheme="minorHAnsi"/>
                <w:sz w:val="18"/>
                <w:szCs w:val="18"/>
              </w:rPr>
            </w:pPr>
            <w:r w:rsidRPr="005848E1">
              <w:rPr>
                <w:rFonts w:cstheme="minorHAnsi"/>
                <w:sz w:val="18"/>
                <w:szCs w:val="18"/>
              </w:rPr>
              <w:t>3335348</w:t>
            </w:r>
          </w:p>
        </w:tc>
        <w:tc>
          <w:tcPr>
            <w:tcW w:w="1975" w:type="dxa"/>
            <w:noWrap/>
            <w:hideMark/>
          </w:tcPr>
          <w:p w14:paraId="21052933" w14:textId="77777777" w:rsidR="00FB76C0" w:rsidRPr="005848E1" w:rsidRDefault="00FB76C0" w:rsidP="00FB76C0">
            <w:pPr>
              <w:jc w:val="center"/>
              <w:rPr>
                <w:rFonts w:cstheme="minorHAnsi"/>
                <w:sz w:val="18"/>
                <w:szCs w:val="18"/>
              </w:rPr>
            </w:pPr>
            <w:r w:rsidRPr="005848E1">
              <w:rPr>
                <w:rFonts w:cstheme="minorHAnsi"/>
                <w:sz w:val="18"/>
                <w:szCs w:val="18"/>
              </w:rPr>
              <w:t>2710189</w:t>
            </w:r>
          </w:p>
        </w:tc>
        <w:tc>
          <w:tcPr>
            <w:tcW w:w="2314" w:type="dxa"/>
            <w:noWrap/>
            <w:hideMark/>
          </w:tcPr>
          <w:p w14:paraId="5E0A5A39" w14:textId="77777777" w:rsidR="00FB76C0" w:rsidRPr="005848E1" w:rsidRDefault="00FB76C0" w:rsidP="00FB76C0">
            <w:pPr>
              <w:jc w:val="center"/>
              <w:rPr>
                <w:rFonts w:cstheme="minorHAnsi"/>
                <w:sz w:val="18"/>
                <w:szCs w:val="18"/>
              </w:rPr>
            </w:pPr>
            <w:r w:rsidRPr="005848E1">
              <w:rPr>
                <w:rFonts w:cstheme="minorHAnsi"/>
                <w:sz w:val="18"/>
                <w:szCs w:val="18"/>
              </w:rPr>
              <w:t>0.81</w:t>
            </w:r>
          </w:p>
        </w:tc>
      </w:tr>
      <w:tr w:rsidR="00FB76C0" w:rsidRPr="005848E1" w14:paraId="27D5EF14" w14:textId="77777777" w:rsidTr="008D4C37">
        <w:trPr>
          <w:trHeight w:val="288"/>
        </w:trPr>
        <w:tc>
          <w:tcPr>
            <w:tcW w:w="762" w:type="dxa"/>
            <w:hideMark/>
          </w:tcPr>
          <w:p w14:paraId="42EC8105" w14:textId="77777777" w:rsidR="00FB76C0" w:rsidRPr="005848E1" w:rsidRDefault="00FB76C0" w:rsidP="00FB76C0">
            <w:pPr>
              <w:jc w:val="center"/>
              <w:rPr>
                <w:rFonts w:cstheme="minorHAnsi"/>
                <w:sz w:val="18"/>
                <w:szCs w:val="18"/>
              </w:rPr>
            </w:pPr>
            <w:r w:rsidRPr="005848E1">
              <w:rPr>
                <w:rFonts w:cstheme="minorHAnsi"/>
                <w:sz w:val="18"/>
                <w:szCs w:val="18"/>
              </w:rPr>
              <w:t>8.</w:t>
            </w:r>
          </w:p>
        </w:tc>
        <w:tc>
          <w:tcPr>
            <w:tcW w:w="1521" w:type="dxa"/>
            <w:noWrap/>
            <w:hideMark/>
          </w:tcPr>
          <w:p w14:paraId="061E63B4" w14:textId="77777777" w:rsidR="00FB76C0" w:rsidRPr="005848E1" w:rsidRDefault="00FB76C0" w:rsidP="00FB76C0">
            <w:pPr>
              <w:jc w:val="center"/>
              <w:rPr>
                <w:rFonts w:cstheme="minorHAnsi"/>
                <w:sz w:val="18"/>
                <w:szCs w:val="18"/>
              </w:rPr>
            </w:pPr>
            <w:r w:rsidRPr="005848E1">
              <w:rPr>
                <w:rFonts w:cstheme="minorHAnsi"/>
                <w:sz w:val="18"/>
                <w:szCs w:val="18"/>
              </w:rPr>
              <w:t>Jēkabpils</w:t>
            </w:r>
          </w:p>
        </w:tc>
        <w:tc>
          <w:tcPr>
            <w:tcW w:w="1257" w:type="dxa"/>
            <w:noWrap/>
            <w:hideMark/>
          </w:tcPr>
          <w:p w14:paraId="56E39D6C" w14:textId="77777777" w:rsidR="00FB76C0" w:rsidRPr="005848E1" w:rsidRDefault="00FB76C0" w:rsidP="00FB76C0">
            <w:pPr>
              <w:jc w:val="center"/>
              <w:rPr>
                <w:rFonts w:cstheme="minorHAnsi"/>
                <w:sz w:val="18"/>
                <w:szCs w:val="18"/>
              </w:rPr>
            </w:pPr>
            <w:r w:rsidRPr="005848E1">
              <w:rPr>
                <w:rFonts w:cstheme="minorHAnsi"/>
                <w:sz w:val="18"/>
                <w:szCs w:val="18"/>
              </w:rPr>
              <w:t>22805</w:t>
            </w:r>
          </w:p>
        </w:tc>
        <w:tc>
          <w:tcPr>
            <w:tcW w:w="1521" w:type="dxa"/>
            <w:noWrap/>
            <w:hideMark/>
          </w:tcPr>
          <w:p w14:paraId="751B1870" w14:textId="77777777" w:rsidR="00FB76C0" w:rsidRPr="005848E1" w:rsidRDefault="00FB76C0" w:rsidP="00FB76C0">
            <w:pPr>
              <w:jc w:val="center"/>
              <w:rPr>
                <w:rFonts w:cstheme="minorHAnsi"/>
                <w:sz w:val="18"/>
                <w:szCs w:val="18"/>
              </w:rPr>
            </w:pPr>
            <w:r w:rsidRPr="005848E1">
              <w:rPr>
                <w:rFonts w:cstheme="minorHAnsi"/>
                <w:sz w:val="18"/>
                <w:szCs w:val="18"/>
              </w:rPr>
              <w:t>1759058</w:t>
            </w:r>
          </w:p>
        </w:tc>
        <w:tc>
          <w:tcPr>
            <w:tcW w:w="1975" w:type="dxa"/>
            <w:noWrap/>
            <w:hideMark/>
          </w:tcPr>
          <w:p w14:paraId="2B858995" w14:textId="77777777" w:rsidR="00FB76C0" w:rsidRPr="005848E1" w:rsidRDefault="00FB76C0" w:rsidP="00FB76C0">
            <w:pPr>
              <w:jc w:val="center"/>
              <w:rPr>
                <w:rFonts w:cstheme="minorHAnsi"/>
                <w:sz w:val="18"/>
                <w:szCs w:val="18"/>
              </w:rPr>
            </w:pPr>
            <w:r w:rsidRPr="005848E1">
              <w:rPr>
                <w:rFonts w:cstheme="minorHAnsi"/>
                <w:sz w:val="18"/>
                <w:szCs w:val="18"/>
              </w:rPr>
              <w:t>759221</w:t>
            </w:r>
          </w:p>
        </w:tc>
        <w:tc>
          <w:tcPr>
            <w:tcW w:w="2314" w:type="dxa"/>
            <w:noWrap/>
            <w:hideMark/>
          </w:tcPr>
          <w:p w14:paraId="3CFBED93" w14:textId="77777777" w:rsidR="00FB76C0" w:rsidRPr="005848E1" w:rsidRDefault="00FB76C0" w:rsidP="00FB76C0">
            <w:pPr>
              <w:jc w:val="center"/>
              <w:rPr>
                <w:rFonts w:cstheme="minorHAnsi"/>
                <w:sz w:val="18"/>
                <w:szCs w:val="18"/>
              </w:rPr>
            </w:pPr>
            <w:r w:rsidRPr="005848E1">
              <w:rPr>
                <w:rFonts w:cstheme="minorHAnsi"/>
                <w:sz w:val="18"/>
                <w:szCs w:val="18"/>
              </w:rPr>
              <w:t>0.43</w:t>
            </w:r>
          </w:p>
        </w:tc>
      </w:tr>
      <w:tr w:rsidR="00FB76C0" w:rsidRPr="005848E1" w14:paraId="039730F4" w14:textId="77777777" w:rsidTr="008D4C37">
        <w:trPr>
          <w:trHeight w:val="288"/>
        </w:trPr>
        <w:tc>
          <w:tcPr>
            <w:tcW w:w="762" w:type="dxa"/>
            <w:hideMark/>
          </w:tcPr>
          <w:p w14:paraId="5541A177" w14:textId="77777777" w:rsidR="00FB76C0" w:rsidRPr="005848E1" w:rsidRDefault="00FB76C0" w:rsidP="00FB76C0">
            <w:pPr>
              <w:jc w:val="center"/>
              <w:rPr>
                <w:rFonts w:cstheme="minorHAnsi"/>
                <w:sz w:val="18"/>
                <w:szCs w:val="18"/>
              </w:rPr>
            </w:pPr>
            <w:r w:rsidRPr="005848E1">
              <w:rPr>
                <w:rFonts w:cstheme="minorHAnsi"/>
                <w:sz w:val="18"/>
                <w:szCs w:val="18"/>
              </w:rPr>
              <w:t>9.</w:t>
            </w:r>
          </w:p>
        </w:tc>
        <w:tc>
          <w:tcPr>
            <w:tcW w:w="1521" w:type="dxa"/>
            <w:noWrap/>
            <w:hideMark/>
          </w:tcPr>
          <w:p w14:paraId="51DC2BD8" w14:textId="77777777" w:rsidR="00FB76C0" w:rsidRPr="005848E1" w:rsidRDefault="00FB76C0" w:rsidP="00FB76C0">
            <w:pPr>
              <w:jc w:val="center"/>
              <w:rPr>
                <w:rFonts w:cstheme="minorHAnsi"/>
                <w:sz w:val="18"/>
                <w:szCs w:val="18"/>
              </w:rPr>
            </w:pPr>
            <w:r w:rsidRPr="005848E1">
              <w:rPr>
                <w:rFonts w:cstheme="minorHAnsi"/>
                <w:sz w:val="18"/>
                <w:szCs w:val="18"/>
              </w:rPr>
              <w:t>Jūrmala</w:t>
            </w:r>
          </w:p>
        </w:tc>
        <w:tc>
          <w:tcPr>
            <w:tcW w:w="1257" w:type="dxa"/>
            <w:noWrap/>
            <w:hideMark/>
          </w:tcPr>
          <w:p w14:paraId="068AE09A" w14:textId="77777777" w:rsidR="00FB76C0" w:rsidRPr="005848E1" w:rsidRDefault="00FB76C0" w:rsidP="00FB76C0">
            <w:pPr>
              <w:jc w:val="center"/>
              <w:rPr>
                <w:rFonts w:cstheme="minorHAnsi"/>
                <w:sz w:val="18"/>
                <w:szCs w:val="18"/>
              </w:rPr>
            </w:pPr>
            <w:r w:rsidRPr="005848E1">
              <w:rPr>
                <w:rFonts w:cstheme="minorHAnsi"/>
                <w:sz w:val="18"/>
                <w:szCs w:val="18"/>
              </w:rPr>
              <w:t>55575</w:t>
            </w:r>
          </w:p>
        </w:tc>
        <w:tc>
          <w:tcPr>
            <w:tcW w:w="1521" w:type="dxa"/>
            <w:noWrap/>
            <w:hideMark/>
          </w:tcPr>
          <w:p w14:paraId="18D73356" w14:textId="77777777" w:rsidR="00FB76C0" w:rsidRPr="005848E1" w:rsidRDefault="00FB76C0" w:rsidP="00FB76C0">
            <w:pPr>
              <w:jc w:val="center"/>
              <w:rPr>
                <w:rFonts w:cstheme="minorHAnsi"/>
                <w:sz w:val="18"/>
                <w:szCs w:val="18"/>
              </w:rPr>
            </w:pPr>
            <w:r w:rsidRPr="005848E1">
              <w:rPr>
                <w:rFonts w:cstheme="minorHAnsi"/>
                <w:sz w:val="18"/>
                <w:szCs w:val="18"/>
              </w:rPr>
              <w:t>3449219</w:t>
            </w:r>
          </w:p>
        </w:tc>
        <w:tc>
          <w:tcPr>
            <w:tcW w:w="1975" w:type="dxa"/>
            <w:noWrap/>
            <w:hideMark/>
          </w:tcPr>
          <w:p w14:paraId="12D93759" w14:textId="77777777" w:rsidR="00FB76C0" w:rsidRPr="005848E1" w:rsidRDefault="00FB76C0" w:rsidP="00FB76C0">
            <w:pPr>
              <w:jc w:val="center"/>
              <w:rPr>
                <w:rFonts w:cstheme="minorHAnsi"/>
                <w:sz w:val="18"/>
                <w:szCs w:val="18"/>
              </w:rPr>
            </w:pPr>
            <w:r w:rsidRPr="005848E1">
              <w:rPr>
                <w:rFonts w:cstheme="minorHAnsi"/>
                <w:sz w:val="18"/>
                <w:szCs w:val="18"/>
              </w:rPr>
              <w:t>3057345</w:t>
            </w:r>
          </w:p>
        </w:tc>
        <w:tc>
          <w:tcPr>
            <w:tcW w:w="2314" w:type="dxa"/>
            <w:noWrap/>
            <w:hideMark/>
          </w:tcPr>
          <w:p w14:paraId="322D014A" w14:textId="77777777" w:rsidR="00FB76C0" w:rsidRPr="005848E1" w:rsidRDefault="00FB76C0" w:rsidP="00FB76C0">
            <w:pPr>
              <w:jc w:val="center"/>
              <w:rPr>
                <w:rFonts w:cstheme="minorHAnsi"/>
                <w:sz w:val="18"/>
                <w:szCs w:val="18"/>
              </w:rPr>
            </w:pPr>
            <w:r w:rsidRPr="005848E1">
              <w:rPr>
                <w:rFonts w:cstheme="minorHAnsi"/>
                <w:sz w:val="18"/>
                <w:szCs w:val="18"/>
              </w:rPr>
              <w:t>0.89</w:t>
            </w:r>
          </w:p>
        </w:tc>
      </w:tr>
      <w:tr w:rsidR="00FB76C0" w:rsidRPr="005848E1" w14:paraId="3C52421D" w14:textId="77777777" w:rsidTr="008D4C37">
        <w:trPr>
          <w:trHeight w:val="288"/>
        </w:trPr>
        <w:tc>
          <w:tcPr>
            <w:tcW w:w="762" w:type="dxa"/>
            <w:hideMark/>
          </w:tcPr>
          <w:p w14:paraId="5A3DB58A" w14:textId="77777777" w:rsidR="00FB76C0" w:rsidRPr="005848E1" w:rsidRDefault="00FB76C0" w:rsidP="00FB76C0">
            <w:pPr>
              <w:jc w:val="center"/>
              <w:rPr>
                <w:rFonts w:cstheme="minorHAnsi"/>
                <w:sz w:val="18"/>
                <w:szCs w:val="18"/>
              </w:rPr>
            </w:pPr>
            <w:r w:rsidRPr="005848E1">
              <w:rPr>
                <w:rFonts w:cstheme="minorHAnsi"/>
                <w:sz w:val="18"/>
                <w:szCs w:val="18"/>
              </w:rPr>
              <w:t>10.</w:t>
            </w:r>
          </w:p>
        </w:tc>
        <w:tc>
          <w:tcPr>
            <w:tcW w:w="1521" w:type="dxa"/>
            <w:noWrap/>
            <w:hideMark/>
          </w:tcPr>
          <w:p w14:paraId="0C6A521E" w14:textId="77777777" w:rsidR="00FB76C0" w:rsidRPr="005848E1" w:rsidRDefault="00FB76C0" w:rsidP="00FB76C0">
            <w:pPr>
              <w:jc w:val="center"/>
              <w:rPr>
                <w:rFonts w:cstheme="minorHAnsi"/>
                <w:sz w:val="18"/>
                <w:szCs w:val="18"/>
              </w:rPr>
            </w:pPr>
            <w:r w:rsidRPr="005848E1">
              <w:rPr>
                <w:rFonts w:cstheme="minorHAnsi"/>
                <w:sz w:val="18"/>
                <w:szCs w:val="18"/>
              </w:rPr>
              <w:t>Krāslava</w:t>
            </w:r>
          </w:p>
        </w:tc>
        <w:tc>
          <w:tcPr>
            <w:tcW w:w="1257" w:type="dxa"/>
            <w:noWrap/>
            <w:hideMark/>
          </w:tcPr>
          <w:p w14:paraId="65DCFA59" w14:textId="77777777" w:rsidR="00FB76C0" w:rsidRPr="005848E1" w:rsidRDefault="00FB76C0" w:rsidP="00FB76C0">
            <w:pPr>
              <w:jc w:val="center"/>
              <w:rPr>
                <w:rFonts w:cstheme="minorHAnsi"/>
                <w:sz w:val="18"/>
                <w:szCs w:val="18"/>
              </w:rPr>
            </w:pPr>
            <w:r w:rsidRPr="005848E1">
              <w:rPr>
                <w:rFonts w:cstheme="minorHAnsi"/>
                <w:sz w:val="18"/>
                <w:szCs w:val="18"/>
              </w:rPr>
              <w:t>8878</w:t>
            </w:r>
          </w:p>
        </w:tc>
        <w:tc>
          <w:tcPr>
            <w:tcW w:w="1521" w:type="dxa"/>
            <w:noWrap/>
            <w:hideMark/>
          </w:tcPr>
          <w:p w14:paraId="697D2409" w14:textId="77777777" w:rsidR="00FB76C0" w:rsidRPr="005848E1" w:rsidRDefault="00FB76C0" w:rsidP="00FB76C0">
            <w:pPr>
              <w:jc w:val="center"/>
              <w:rPr>
                <w:rFonts w:cstheme="minorHAnsi"/>
                <w:sz w:val="18"/>
                <w:szCs w:val="18"/>
              </w:rPr>
            </w:pPr>
            <w:r w:rsidRPr="005848E1">
              <w:rPr>
                <w:rFonts w:cstheme="minorHAnsi"/>
                <w:sz w:val="18"/>
                <w:szCs w:val="18"/>
              </w:rPr>
              <w:t>267766</w:t>
            </w:r>
          </w:p>
        </w:tc>
        <w:tc>
          <w:tcPr>
            <w:tcW w:w="1975" w:type="dxa"/>
            <w:noWrap/>
            <w:hideMark/>
          </w:tcPr>
          <w:p w14:paraId="00DC6935" w14:textId="77777777" w:rsidR="00FB76C0" w:rsidRPr="005848E1" w:rsidRDefault="00FB76C0" w:rsidP="00FB76C0">
            <w:pPr>
              <w:jc w:val="center"/>
              <w:rPr>
                <w:rFonts w:cstheme="minorHAnsi"/>
                <w:sz w:val="18"/>
                <w:szCs w:val="18"/>
              </w:rPr>
            </w:pPr>
            <w:r w:rsidRPr="005848E1">
              <w:rPr>
                <w:rFonts w:cstheme="minorHAnsi"/>
                <w:sz w:val="18"/>
                <w:szCs w:val="18"/>
              </w:rPr>
              <w:t>445451</w:t>
            </w:r>
          </w:p>
        </w:tc>
        <w:tc>
          <w:tcPr>
            <w:tcW w:w="2314" w:type="dxa"/>
            <w:noWrap/>
            <w:hideMark/>
          </w:tcPr>
          <w:p w14:paraId="22BCB401" w14:textId="77777777" w:rsidR="00FB76C0" w:rsidRPr="005848E1" w:rsidRDefault="00FB76C0" w:rsidP="00FB76C0">
            <w:pPr>
              <w:jc w:val="center"/>
              <w:rPr>
                <w:rFonts w:cstheme="minorHAnsi"/>
                <w:sz w:val="18"/>
                <w:szCs w:val="18"/>
              </w:rPr>
            </w:pPr>
            <w:r w:rsidRPr="005848E1">
              <w:rPr>
                <w:rFonts w:cstheme="minorHAnsi"/>
                <w:sz w:val="18"/>
                <w:szCs w:val="18"/>
              </w:rPr>
              <w:t>1.66</w:t>
            </w:r>
          </w:p>
        </w:tc>
      </w:tr>
      <w:tr w:rsidR="00FB76C0" w:rsidRPr="005848E1" w14:paraId="2FE672D3" w14:textId="77777777" w:rsidTr="008D4C37">
        <w:trPr>
          <w:trHeight w:val="288"/>
        </w:trPr>
        <w:tc>
          <w:tcPr>
            <w:tcW w:w="762" w:type="dxa"/>
            <w:hideMark/>
          </w:tcPr>
          <w:p w14:paraId="3ABF16E8" w14:textId="77777777" w:rsidR="00FB76C0" w:rsidRPr="005848E1" w:rsidRDefault="00FB76C0" w:rsidP="00FB76C0">
            <w:pPr>
              <w:jc w:val="center"/>
              <w:rPr>
                <w:rFonts w:cstheme="minorHAnsi"/>
                <w:sz w:val="18"/>
                <w:szCs w:val="18"/>
              </w:rPr>
            </w:pPr>
            <w:r w:rsidRPr="005848E1">
              <w:rPr>
                <w:rFonts w:cstheme="minorHAnsi"/>
                <w:sz w:val="18"/>
                <w:szCs w:val="18"/>
              </w:rPr>
              <w:t>11.</w:t>
            </w:r>
          </w:p>
        </w:tc>
        <w:tc>
          <w:tcPr>
            <w:tcW w:w="1521" w:type="dxa"/>
            <w:noWrap/>
            <w:hideMark/>
          </w:tcPr>
          <w:p w14:paraId="4FDEA5A3" w14:textId="77777777" w:rsidR="00FB76C0" w:rsidRPr="005848E1" w:rsidRDefault="00FB76C0" w:rsidP="00FB76C0">
            <w:pPr>
              <w:jc w:val="center"/>
              <w:rPr>
                <w:rFonts w:cstheme="minorHAnsi"/>
                <w:sz w:val="18"/>
                <w:szCs w:val="18"/>
              </w:rPr>
            </w:pPr>
            <w:r w:rsidRPr="005848E1">
              <w:rPr>
                <w:rFonts w:cstheme="minorHAnsi"/>
                <w:sz w:val="18"/>
                <w:szCs w:val="18"/>
              </w:rPr>
              <w:t>Kuldīga</w:t>
            </w:r>
          </w:p>
        </w:tc>
        <w:tc>
          <w:tcPr>
            <w:tcW w:w="1257" w:type="dxa"/>
            <w:noWrap/>
            <w:hideMark/>
          </w:tcPr>
          <w:p w14:paraId="2B853283" w14:textId="77777777" w:rsidR="00FB76C0" w:rsidRPr="005848E1" w:rsidRDefault="00FB76C0" w:rsidP="00FB76C0">
            <w:pPr>
              <w:jc w:val="center"/>
              <w:rPr>
                <w:rFonts w:cstheme="minorHAnsi"/>
                <w:sz w:val="18"/>
                <w:szCs w:val="18"/>
              </w:rPr>
            </w:pPr>
            <w:r w:rsidRPr="005848E1">
              <w:rPr>
                <w:rFonts w:cstheme="minorHAnsi"/>
                <w:sz w:val="18"/>
                <w:szCs w:val="18"/>
              </w:rPr>
              <w:t>11237</w:t>
            </w:r>
          </w:p>
        </w:tc>
        <w:tc>
          <w:tcPr>
            <w:tcW w:w="1521" w:type="dxa"/>
            <w:noWrap/>
            <w:hideMark/>
          </w:tcPr>
          <w:p w14:paraId="2FEF8C54" w14:textId="77777777" w:rsidR="00FB76C0" w:rsidRPr="005848E1" w:rsidRDefault="00FB76C0" w:rsidP="00FB76C0">
            <w:pPr>
              <w:jc w:val="center"/>
              <w:rPr>
                <w:rFonts w:cstheme="minorHAnsi"/>
                <w:sz w:val="18"/>
                <w:szCs w:val="18"/>
              </w:rPr>
            </w:pPr>
            <w:r w:rsidRPr="005848E1">
              <w:rPr>
                <w:rFonts w:cstheme="minorHAnsi"/>
                <w:sz w:val="18"/>
                <w:szCs w:val="18"/>
              </w:rPr>
              <w:t>563429</w:t>
            </w:r>
          </w:p>
        </w:tc>
        <w:tc>
          <w:tcPr>
            <w:tcW w:w="1975" w:type="dxa"/>
            <w:noWrap/>
            <w:hideMark/>
          </w:tcPr>
          <w:p w14:paraId="13E749F6" w14:textId="77777777" w:rsidR="00FB76C0" w:rsidRPr="005848E1" w:rsidRDefault="00FB76C0" w:rsidP="00FB76C0">
            <w:pPr>
              <w:jc w:val="center"/>
              <w:rPr>
                <w:rFonts w:cstheme="minorHAnsi"/>
                <w:sz w:val="18"/>
                <w:szCs w:val="18"/>
              </w:rPr>
            </w:pPr>
            <w:r w:rsidRPr="005848E1">
              <w:rPr>
                <w:rFonts w:cstheme="minorHAnsi"/>
                <w:sz w:val="18"/>
                <w:szCs w:val="18"/>
              </w:rPr>
              <w:t>556911</w:t>
            </w:r>
          </w:p>
        </w:tc>
        <w:tc>
          <w:tcPr>
            <w:tcW w:w="2314" w:type="dxa"/>
            <w:noWrap/>
            <w:hideMark/>
          </w:tcPr>
          <w:p w14:paraId="2B0D14DF" w14:textId="77777777" w:rsidR="00FB76C0" w:rsidRPr="005848E1" w:rsidRDefault="00FB76C0" w:rsidP="00FB76C0">
            <w:pPr>
              <w:jc w:val="center"/>
              <w:rPr>
                <w:rFonts w:cstheme="minorHAnsi"/>
                <w:sz w:val="18"/>
                <w:szCs w:val="18"/>
              </w:rPr>
            </w:pPr>
            <w:r w:rsidRPr="005848E1">
              <w:rPr>
                <w:rFonts w:cstheme="minorHAnsi"/>
                <w:sz w:val="18"/>
                <w:szCs w:val="18"/>
              </w:rPr>
              <w:t>0.99</w:t>
            </w:r>
          </w:p>
        </w:tc>
      </w:tr>
      <w:tr w:rsidR="00FB76C0" w:rsidRPr="005848E1" w14:paraId="0F1415E6" w14:textId="77777777" w:rsidTr="008D4C37">
        <w:trPr>
          <w:trHeight w:val="288"/>
        </w:trPr>
        <w:tc>
          <w:tcPr>
            <w:tcW w:w="762" w:type="dxa"/>
            <w:hideMark/>
          </w:tcPr>
          <w:p w14:paraId="36CFCAE4" w14:textId="77777777" w:rsidR="00FB76C0" w:rsidRPr="005848E1" w:rsidRDefault="00FB76C0" w:rsidP="00FB76C0">
            <w:pPr>
              <w:jc w:val="center"/>
              <w:rPr>
                <w:rFonts w:cstheme="minorHAnsi"/>
                <w:sz w:val="18"/>
                <w:szCs w:val="18"/>
              </w:rPr>
            </w:pPr>
            <w:r w:rsidRPr="005848E1">
              <w:rPr>
                <w:rFonts w:cstheme="minorHAnsi"/>
                <w:sz w:val="18"/>
                <w:szCs w:val="18"/>
              </w:rPr>
              <w:t>12.</w:t>
            </w:r>
          </w:p>
        </w:tc>
        <w:tc>
          <w:tcPr>
            <w:tcW w:w="1521" w:type="dxa"/>
            <w:noWrap/>
            <w:hideMark/>
          </w:tcPr>
          <w:p w14:paraId="5CA7562E" w14:textId="77777777" w:rsidR="00FB76C0" w:rsidRPr="005848E1" w:rsidRDefault="00FB76C0" w:rsidP="00FB76C0">
            <w:pPr>
              <w:jc w:val="center"/>
              <w:rPr>
                <w:rFonts w:cstheme="minorHAnsi"/>
                <w:sz w:val="18"/>
                <w:szCs w:val="18"/>
              </w:rPr>
            </w:pPr>
            <w:r w:rsidRPr="005848E1">
              <w:rPr>
                <w:rFonts w:cstheme="minorHAnsi"/>
                <w:sz w:val="18"/>
                <w:szCs w:val="18"/>
              </w:rPr>
              <w:t>Ķekava-</w:t>
            </w:r>
            <w:proofErr w:type="spellStart"/>
            <w:r w:rsidRPr="005848E1">
              <w:rPr>
                <w:rFonts w:cstheme="minorHAnsi"/>
                <w:sz w:val="18"/>
                <w:szCs w:val="18"/>
              </w:rPr>
              <w:t>Valdlauči</w:t>
            </w:r>
            <w:proofErr w:type="spellEnd"/>
          </w:p>
        </w:tc>
        <w:tc>
          <w:tcPr>
            <w:tcW w:w="1257" w:type="dxa"/>
            <w:noWrap/>
            <w:hideMark/>
          </w:tcPr>
          <w:p w14:paraId="1AA21C3F" w14:textId="77777777" w:rsidR="00FB76C0" w:rsidRPr="005848E1" w:rsidRDefault="00FB76C0" w:rsidP="00FB76C0">
            <w:pPr>
              <w:jc w:val="center"/>
              <w:rPr>
                <w:rFonts w:cstheme="minorHAnsi"/>
                <w:sz w:val="18"/>
                <w:szCs w:val="18"/>
              </w:rPr>
            </w:pPr>
            <w:r w:rsidRPr="005848E1">
              <w:rPr>
                <w:rFonts w:cstheme="minorHAnsi"/>
                <w:sz w:val="18"/>
                <w:szCs w:val="18"/>
              </w:rPr>
              <w:t>10988</w:t>
            </w:r>
          </w:p>
        </w:tc>
        <w:tc>
          <w:tcPr>
            <w:tcW w:w="1521" w:type="dxa"/>
            <w:noWrap/>
            <w:hideMark/>
          </w:tcPr>
          <w:p w14:paraId="58226830" w14:textId="77777777" w:rsidR="00FB76C0" w:rsidRPr="005848E1" w:rsidRDefault="00FB76C0" w:rsidP="00FB76C0">
            <w:pPr>
              <w:jc w:val="center"/>
              <w:rPr>
                <w:rFonts w:cstheme="minorHAnsi"/>
                <w:sz w:val="18"/>
                <w:szCs w:val="18"/>
              </w:rPr>
            </w:pPr>
            <w:r w:rsidRPr="005848E1">
              <w:rPr>
                <w:rFonts w:cstheme="minorHAnsi"/>
                <w:sz w:val="18"/>
                <w:szCs w:val="18"/>
              </w:rPr>
              <w:t>906794</w:t>
            </w:r>
          </w:p>
        </w:tc>
        <w:tc>
          <w:tcPr>
            <w:tcW w:w="1975" w:type="dxa"/>
            <w:noWrap/>
            <w:hideMark/>
          </w:tcPr>
          <w:p w14:paraId="3B03E855" w14:textId="77777777" w:rsidR="00FB76C0" w:rsidRPr="005848E1" w:rsidRDefault="00FB76C0" w:rsidP="00FB76C0">
            <w:pPr>
              <w:jc w:val="center"/>
              <w:rPr>
                <w:rFonts w:cstheme="minorHAnsi"/>
                <w:sz w:val="18"/>
                <w:szCs w:val="18"/>
              </w:rPr>
            </w:pPr>
            <w:r w:rsidRPr="005848E1">
              <w:rPr>
                <w:rFonts w:cstheme="minorHAnsi"/>
                <w:sz w:val="18"/>
                <w:szCs w:val="18"/>
              </w:rPr>
              <w:t>1438000</w:t>
            </w:r>
          </w:p>
        </w:tc>
        <w:tc>
          <w:tcPr>
            <w:tcW w:w="2314" w:type="dxa"/>
            <w:noWrap/>
            <w:hideMark/>
          </w:tcPr>
          <w:p w14:paraId="1FF4D820" w14:textId="77777777" w:rsidR="00FB76C0" w:rsidRPr="005848E1" w:rsidRDefault="00FB76C0" w:rsidP="00FB76C0">
            <w:pPr>
              <w:jc w:val="center"/>
              <w:rPr>
                <w:rFonts w:cstheme="minorHAnsi"/>
                <w:sz w:val="18"/>
                <w:szCs w:val="18"/>
              </w:rPr>
            </w:pPr>
            <w:r w:rsidRPr="005848E1">
              <w:rPr>
                <w:rFonts w:cstheme="minorHAnsi"/>
                <w:sz w:val="18"/>
                <w:szCs w:val="18"/>
              </w:rPr>
              <w:t>1.59</w:t>
            </w:r>
          </w:p>
        </w:tc>
      </w:tr>
      <w:tr w:rsidR="00FB76C0" w:rsidRPr="005848E1" w14:paraId="7901F7CD" w14:textId="77777777" w:rsidTr="008D4C37">
        <w:trPr>
          <w:trHeight w:val="288"/>
        </w:trPr>
        <w:tc>
          <w:tcPr>
            <w:tcW w:w="762" w:type="dxa"/>
            <w:hideMark/>
          </w:tcPr>
          <w:p w14:paraId="1098DCF8" w14:textId="77777777" w:rsidR="00FB76C0" w:rsidRPr="005848E1" w:rsidRDefault="00FB76C0" w:rsidP="00FB76C0">
            <w:pPr>
              <w:jc w:val="center"/>
              <w:rPr>
                <w:rFonts w:cstheme="minorHAnsi"/>
                <w:sz w:val="18"/>
                <w:szCs w:val="18"/>
              </w:rPr>
            </w:pPr>
            <w:r w:rsidRPr="005848E1">
              <w:rPr>
                <w:rFonts w:cstheme="minorHAnsi"/>
                <w:sz w:val="18"/>
                <w:szCs w:val="18"/>
              </w:rPr>
              <w:t>13.</w:t>
            </w:r>
          </w:p>
        </w:tc>
        <w:tc>
          <w:tcPr>
            <w:tcW w:w="1521" w:type="dxa"/>
            <w:noWrap/>
            <w:hideMark/>
          </w:tcPr>
          <w:p w14:paraId="5361C359" w14:textId="77777777" w:rsidR="00FB76C0" w:rsidRPr="005848E1" w:rsidRDefault="00FB76C0" w:rsidP="00FB76C0">
            <w:pPr>
              <w:jc w:val="center"/>
              <w:rPr>
                <w:rFonts w:cstheme="minorHAnsi"/>
                <w:sz w:val="18"/>
                <w:szCs w:val="18"/>
              </w:rPr>
            </w:pPr>
            <w:r w:rsidRPr="005848E1">
              <w:rPr>
                <w:rFonts w:cstheme="minorHAnsi"/>
                <w:sz w:val="18"/>
                <w:szCs w:val="18"/>
              </w:rPr>
              <w:t>Liepāja</w:t>
            </w:r>
          </w:p>
        </w:tc>
        <w:tc>
          <w:tcPr>
            <w:tcW w:w="1257" w:type="dxa"/>
            <w:noWrap/>
            <w:hideMark/>
          </w:tcPr>
          <w:p w14:paraId="68902271" w14:textId="77777777" w:rsidR="00FB76C0" w:rsidRPr="005848E1" w:rsidRDefault="00FB76C0" w:rsidP="00FB76C0">
            <w:pPr>
              <w:jc w:val="center"/>
              <w:rPr>
                <w:rFonts w:cstheme="minorHAnsi"/>
                <w:sz w:val="18"/>
                <w:szCs w:val="18"/>
              </w:rPr>
            </w:pPr>
            <w:r w:rsidRPr="005848E1">
              <w:rPr>
                <w:rFonts w:cstheme="minorHAnsi"/>
                <w:sz w:val="18"/>
                <w:szCs w:val="18"/>
              </w:rPr>
              <w:t>74637</w:t>
            </w:r>
          </w:p>
        </w:tc>
        <w:tc>
          <w:tcPr>
            <w:tcW w:w="1521" w:type="dxa"/>
            <w:noWrap/>
            <w:hideMark/>
          </w:tcPr>
          <w:p w14:paraId="7C864594" w14:textId="77777777" w:rsidR="00FB76C0" w:rsidRPr="005848E1" w:rsidRDefault="00FB76C0" w:rsidP="00FB76C0">
            <w:pPr>
              <w:jc w:val="center"/>
              <w:rPr>
                <w:rFonts w:cstheme="minorHAnsi"/>
                <w:sz w:val="18"/>
                <w:szCs w:val="18"/>
              </w:rPr>
            </w:pPr>
            <w:r w:rsidRPr="005848E1">
              <w:rPr>
                <w:rFonts w:cstheme="minorHAnsi"/>
                <w:sz w:val="18"/>
                <w:szCs w:val="18"/>
              </w:rPr>
              <w:t>5439239</w:t>
            </w:r>
          </w:p>
        </w:tc>
        <w:tc>
          <w:tcPr>
            <w:tcW w:w="1975" w:type="dxa"/>
            <w:noWrap/>
            <w:hideMark/>
          </w:tcPr>
          <w:p w14:paraId="46283A9F" w14:textId="77777777" w:rsidR="00FB76C0" w:rsidRPr="005848E1" w:rsidRDefault="00FB76C0" w:rsidP="00FB76C0">
            <w:pPr>
              <w:jc w:val="center"/>
              <w:rPr>
                <w:rFonts w:cstheme="minorHAnsi"/>
                <w:sz w:val="18"/>
                <w:szCs w:val="18"/>
              </w:rPr>
            </w:pPr>
            <w:r w:rsidRPr="005848E1">
              <w:rPr>
                <w:rFonts w:cstheme="minorHAnsi"/>
                <w:sz w:val="18"/>
                <w:szCs w:val="18"/>
              </w:rPr>
              <w:t>3415734</w:t>
            </w:r>
          </w:p>
        </w:tc>
        <w:tc>
          <w:tcPr>
            <w:tcW w:w="2314" w:type="dxa"/>
            <w:noWrap/>
            <w:hideMark/>
          </w:tcPr>
          <w:p w14:paraId="105DC958" w14:textId="77777777" w:rsidR="00FB76C0" w:rsidRPr="005848E1" w:rsidRDefault="00FB76C0" w:rsidP="00FB76C0">
            <w:pPr>
              <w:jc w:val="center"/>
              <w:rPr>
                <w:rFonts w:cstheme="minorHAnsi"/>
                <w:sz w:val="18"/>
                <w:szCs w:val="18"/>
              </w:rPr>
            </w:pPr>
            <w:r w:rsidRPr="005848E1">
              <w:rPr>
                <w:rFonts w:cstheme="minorHAnsi"/>
                <w:sz w:val="18"/>
                <w:szCs w:val="18"/>
              </w:rPr>
              <w:t>0.63</w:t>
            </w:r>
          </w:p>
        </w:tc>
      </w:tr>
      <w:tr w:rsidR="00FB76C0" w:rsidRPr="005848E1" w14:paraId="3CC728E7" w14:textId="77777777" w:rsidTr="008D4C37">
        <w:trPr>
          <w:trHeight w:val="288"/>
        </w:trPr>
        <w:tc>
          <w:tcPr>
            <w:tcW w:w="762" w:type="dxa"/>
            <w:hideMark/>
          </w:tcPr>
          <w:p w14:paraId="5B8C7493" w14:textId="77777777" w:rsidR="00FB76C0" w:rsidRPr="005848E1" w:rsidRDefault="00FB76C0" w:rsidP="00FB76C0">
            <w:pPr>
              <w:jc w:val="center"/>
              <w:rPr>
                <w:rFonts w:cstheme="minorHAnsi"/>
                <w:sz w:val="18"/>
                <w:szCs w:val="18"/>
              </w:rPr>
            </w:pPr>
            <w:r w:rsidRPr="005848E1">
              <w:rPr>
                <w:rFonts w:cstheme="minorHAnsi"/>
                <w:sz w:val="18"/>
                <w:szCs w:val="18"/>
              </w:rPr>
              <w:t>14.</w:t>
            </w:r>
          </w:p>
        </w:tc>
        <w:tc>
          <w:tcPr>
            <w:tcW w:w="1521" w:type="dxa"/>
            <w:noWrap/>
            <w:hideMark/>
          </w:tcPr>
          <w:p w14:paraId="3661040B" w14:textId="77777777" w:rsidR="00FB76C0" w:rsidRPr="005848E1" w:rsidRDefault="00FB76C0" w:rsidP="00FB76C0">
            <w:pPr>
              <w:jc w:val="center"/>
              <w:rPr>
                <w:rFonts w:cstheme="minorHAnsi"/>
                <w:sz w:val="18"/>
                <w:szCs w:val="18"/>
              </w:rPr>
            </w:pPr>
            <w:r w:rsidRPr="005848E1">
              <w:rPr>
                <w:rFonts w:cstheme="minorHAnsi"/>
                <w:sz w:val="18"/>
                <w:szCs w:val="18"/>
              </w:rPr>
              <w:t>Limbaži</w:t>
            </w:r>
          </w:p>
        </w:tc>
        <w:tc>
          <w:tcPr>
            <w:tcW w:w="1257" w:type="dxa"/>
            <w:noWrap/>
            <w:hideMark/>
          </w:tcPr>
          <w:p w14:paraId="42E4EF44" w14:textId="77777777" w:rsidR="00FB76C0" w:rsidRPr="005848E1" w:rsidRDefault="00FB76C0" w:rsidP="00FB76C0">
            <w:pPr>
              <w:jc w:val="center"/>
              <w:rPr>
                <w:rFonts w:cstheme="minorHAnsi"/>
                <w:sz w:val="18"/>
                <w:szCs w:val="18"/>
              </w:rPr>
            </w:pPr>
            <w:r w:rsidRPr="005848E1">
              <w:rPr>
                <w:rFonts w:cstheme="minorHAnsi"/>
                <w:sz w:val="18"/>
                <w:szCs w:val="18"/>
              </w:rPr>
              <w:t>7297</w:t>
            </w:r>
          </w:p>
        </w:tc>
        <w:tc>
          <w:tcPr>
            <w:tcW w:w="1521" w:type="dxa"/>
            <w:noWrap/>
            <w:hideMark/>
          </w:tcPr>
          <w:p w14:paraId="63BBD24D" w14:textId="77777777" w:rsidR="00FB76C0" w:rsidRPr="005848E1" w:rsidRDefault="00FB76C0" w:rsidP="00FB76C0">
            <w:pPr>
              <w:jc w:val="center"/>
              <w:rPr>
                <w:rFonts w:cstheme="minorHAnsi"/>
                <w:sz w:val="18"/>
                <w:szCs w:val="18"/>
              </w:rPr>
            </w:pPr>
            <w:r w:rsidRPr="005848E1">
              <w:rPr>
                <w:rFonts w:cstheme="minorHAnsi"/>
                <w:sz w:val="18"/>
                <w:szCs w:val="18"/>
              </w:rPr>
              <w:t>486186</w:t>
            </w:r>
          </w:p>
        </w:tc>
        <w:tc>
          <w:tcPr>
            <w:tcW w:w="1975" w:type="dxa"/>
            <w:noWrap/>
            <w:hideMark/>
          </w:tcPr>
          <w:p w14:paraId="377FC291" w14:textId="77777777" w:rsidR="00FB76C0" w:rsidRPr="005848E1" w:rsidRDefault="00FB76C0" w:rsidP="00FB76C0">
            <w:pPr>
              <w:jc w:val="center"/>
              <w:rPr>
                <w:rFonts w:cstheme="minorHAnsi"/>
                <w:sz w:val="18"/>
                <w:szCs w:val="18"/>
              </w:rPr>
            </w:pPr>
            <w:r w:rsidRPr="005848E1">
              <w:rPr>
                <w:rFonts w:cstheme="minorHAnsi"/>
                <w:sz w:val="18"/>
                <w:szCs w:val="18"/>
              </w:rPr>
              <w:t>427026</w:t>
            </w:r>
          </w:p>
        </w:tc>
        <w:tc>
          <w:tcPr>
            <w:tcW w:w="2314" w:type="dxa"/>
            <w:noWrap/>
            <w:hideMark/>
          </w:tcPr>
          <w:p w14:paraId="3B581269" w14:textId="77777777" w:rsidR="00FB76C0" w:rsidRPr="005848E1" w:rsidRDefault="00FB76C0" w:rsidP="00FB76C0">
            <w:pPr>
              <w:jc w:val="center"/>
              <w:rPr>
                <w:rFonts w:cstheme="minorHAnsi"/>
                <w:sz w:val="18"/>
                <w:szCs w:val="18"/>
              </w:rPr>
            </w:pPr>
            <w:r w:rsidRPr="005848E1">
              <w:rPr>
                <w:rFonts w:cstheme="minorHAnsi"/>
                <w:sz w:val="18"/>
                <w:szCs w:val="18"/>
              </w:rPr>
              <w:t>0.88</w:t>
            </w:r>
          </w:p>
        </w:tc>
      </w:tr>
      <w:tr w:rsidR="00FB76C0" w:rsidRPr="005848E1" w14:paraId="076DF2EE" w14:textId="77777777" w:rsidTr="008D4C37">
        <w:trPr>
          <w:trHeight w:val="288"/>
        </w:trPr>
        <w:tc>
          <w:tcPr>
            <w:tcW w:w="762" w:type="dxa"/>
            <w:hideMark/>
          </w:tcPr>
          <w:p w14:paraId="3F78E8D4" w14:textId="77777777" w:rsidR="00FB76C0" w:rsidRPr="005848E1" w:rsidRDefault="00FB76C0" w:rsidP="00FB76C0">
            <w:pPr>
              <w:jc w:val="center"/>
              <w:rPr>
                <w:rFonts w:cstheme="minorHAnsi"/>
                <w:sz w:val="18"/>
                <w:szCs w:val="18"/>
              </w:rPr>
            </w:pPr>
            <w:r w:rsidRPr="005848E1">
              <w:rPr>
                <w:rFonts w:cstheme="minorHAnsi"/>
                <w:sz w:val="18"/>
                <w:szCs w:val="18"/>
              </w:rPr>
              <w:t>15.</w:t>
            </w:r>
          </w:p>
        </w:tc>
        <w:tc>
          <w:tcPr>
            <w:tcW w:w="1521" w:type="dxa"/>
            <w:noWrap/>
            <w:hideMark/>
          </w:tcPr>
          <w:p w14:paraId="1C88EEB9" w14:textId="77777777" w:rsidR="00FB76C0" w:rsidRPr="005848E1" w:rsidRDefault="00FB76C0" w:rsidP="00FB76C0">
            <w:pPr>
              <w:jc w:val="center"/>
              <w:rPr>
                <w:rFonts w:cstheme="minorHAnsi"/>
                <w:sz w:val="18"/>
                <w:szCs w:val="18"/>
              </w:rPr>
            </w:pPr>
            <w:r w:rsidRPr="005848E1">
              <w:rPr>
                <w:rFonts w:cstheme="minorHAnsi"/>
                <w:sz w:val="18"/>
                <w:szCs w:val="18"/>
              </w:rPr>
              <w:t>Madona</w:t>
            </w:r>
          </w:p>
        </w:tc>
        <w:tc>
          <w:tcPr>
            <w:tcW w:w="1257" w:type="dxa"/>
            <w:noWrap/>
            <w:hideMark/>
          </w:tcPr>
          <w:p w14:paraId="4C3B03A7" w14:textId="77777777" w:rsidR="00FB76C0" w:rsidRPr="005848E1" w:rsidRDefault="00FB76C0" w:rsidP="00FB76C0">
            <w:pPr>
              <w:jc w:val="center"/>
              <w:rPr>
                <w:rFonts w:cstheme="minorHAnsi"/>
                <w:sz w:val="18"/>
                <w:szCs w:val="18"/>
              </w:rPr>
            </w:pPr>
            <w:r w:rsidRPr="005848E1">
              <w:rPr>
                <w:rFonts w:cstheme="minorHAnsi"/>
                <w:sz w:val="18"/>
                <w:szCs w:val="18"/>
              </w:rPr>
              <w:t>8010</w:t>
            </w:r>
          </w:p>
        </w:tc>
        <w:tc>
          <w:tcPr>
            <w:tcW w:w="1521" w:type="dxa"/>
            <w:noWrap/>
            <w:hideMark/>
          </w:tcPr>
          <w:p w14:paraId="0F07EC59" w14:textId="77777777" w:rsidR="00FB76C0" w:rsidRPr="005848E1" w:rsidRDefault="00FB76C0" w:rsidP="00FB76C0">
            <w:pPr>
              <w:jc w:val="center"/>
              <w:rPr>
                <w:rFonts w:cstheme="minorHAnsi"/>
                <w:sz w:val="18"/>
                <w:szCs w:val="18"/>
              </w:rPr>
            </w:pPr>
            <w:r w:rsidRPr="005848E1">
              <w:rPr>
                <w:rFonts w:cstheme="minorHAnsi"/>
                <w:sz w:val="18"/>
                <w:szCs w:val="18"/>
              </w:rPr>
              <w:t>321860</w:t>
            </w:r>
          </w:p>
        </w:tc>
        <w:tc>
          <w:tcPr>
            <w:tcW w:w="1975" w:type="dxa"/>
            <w:noWrap/>
            <w:hideMark/>
          </w:tcPr>
          <w:p w14:paraId="3E02BB2B" w14:textId="77777777" w:rsidR="00FB76C0" w:rsidRPr="005848E1" w:rsidRDefault="00FB76C0" w:rsidP="00FB76C0">
            <w:pPr>
              <w:jc w:val="center"/>
              <w:rPr>
                <w:rFonts w:cstheme="minorHAnsi"/>
                <w:sz w:val="18"/>
                <w:szCs w:val="18"/>
              </w:rPr>
            </w:pPr>
            <w:r w:rsidRPr="005848E1">
              <w:rPr>
                <w:rFonts w:cstheme="minorHAnsi"/>
                <w:sz w:val="18"/>
                <w:szCs w:val="18"/>
              </w:rPr>
              <w:t>400998</w:t>
            </w:r>
          </w:p>
        </w:tc>
        <w:tc>
          <w:tcPr>
            <w:tcW w:w="2314" w:type="dxa"/>
            <w:noWrap/>
            <w:hideMark/>
          </w:tcPr>
          <w:p w14:paraId="09D33A3D" w14:textId="77777777" w:rsidR="00FB76C0" w:rsidRPr="005848E1" w:rsidRDefault="00FB76C0" w:rsidP="00FB76C0">
            <w:pPr>
              <w:jc w:val="center"/>
              <w:rPr>
                <w:rFonts w:cstheme="minorHAnsi"/>
                <w:sz w:val="18"/>
                <w:szCs w:val="18"/>
              </w:rPr>
            </w:pPr>
            <w:r w:rsidRPr="005848E1">
              <w:rPr>
                <w:rFonts w:cstheme="minorHAnsi"/>
                <w:sz w:val="18"/>
                <w:szCs w:val="18"/>
              </w:rPr>
              <w:t>1.25</w:t>
            </w:r>
          </w:p>
        </w:tc>
      </w:tr>
      <w:tr w:rsidR="00FB76C0" w:rsidRPr="005848E1" w14:paraId="292B26FC" w14:textId="77777777" w:rsidTr="008D4C37">
        <w:trPr>
          <w:trHeight w:val="288"/>
        </w:trPr>
        <w:tc>
          <w:tcPr>
            <w:tcW w:w="762" w:type="dxa"/>
            <w:hideMark/>
          </w:tcPr>
          <w:p w14:paraId="200D53DA" w14:textId="77777777" w:rsidR="00FB76C0" w:rsidRPr="005848E1" w:rsidRDefault="00FB76C0" w:rsidP="00FB76C0">
            <w:pPr>
              <w:jc w:val="center"/>
              <w:rPr>
                <w:rFonts w:cstheme="minorHAnsi"/>
                <w:sz w:val="18"/>
                <w:szCs w:val="18"/>
              </w:rPr>
            </w:pPr>
            <w:r w:rsidRPr="005848E1">
              <w:rPr>
                <w:rFonts w:cstheme="minorHAnsi"/>
                <w:sz w:val="18"/>
                <w:szCs w:val="18"/>
              </w:rPr>
              <w:t>16.</w:t>
            </w:r>
          </w:p>
        </w:tc>
        <w:tc>
          <w:tcPr>
            <w:tcW w:w="1521" w:type="dxa"/>
            <w:noWrap/>
            <w:hideMark/>
          </w:tcPr>
          <w:p w14:paraId="3A569F4C" w14:textId="77777777" w:rsidR="00FB76C0" w:rsidRPr="005848E1" w:rsidRDefault="00FB76C0" w:rsidP="00FB76C0">
            <w:pPr>
              <w:jc w:val="center"/>
              <w:rPr>
                <w:rFonts w:cstheme="minorHAnsi"/>
                <w:sz w:val="18"/>
                <w:szCs w:val="18"/>
              </w:rPr>
            </w:pPr>
            <w:r w:rsidRPr="005848E1">
              <w:rPr>
                <w:rFonts w:cstheme="minorHAnsi"/>
                <w:sz w:val="18"/>
                <w:szCs w:val="18"/>
              </w:rPr>
              <w:t>Mārupe</w:t>
            </w:r>
          </w:p>
        </w:tc>
        <w:tc>
          <w:tcPr>
            <w:tcW w:w="1257" w:type="dxa"/>
            <w:noWrap/>
            <w:hideMark/>
          </w:tcPr>
          <w:p w14:paraId="2829FCEE" w14:textId="77777777" w:rsidR="00FB76C0" w:rsidRPr="005848E1" w:rsidRDefault="00FB76C0" w:rsidP="00FB76C0">
            <w:pPr>
              <w:jc w:val="center"/>
              <w:rPr>
                <w:rFonts w:cstheme="minorHAnsi"/>
                <w:sz w:val="18"/>
                <w:szCs w:val="18"/>
              </w:rPr>
            </w:pPr>
            <w:r w:rsidRPr="005848E1">
              <w:rPr>
                <w:rFonts w:cstheme="minorHAnsi"/>
                <w:sz w:val="18"/>
                <w:szCs w:val="18"/>
              </w:rPr>
              <w:t>18964</w:t>
            </w:r>
          </w:p>
        </w:tc>
        <w:tc>
          <w:tcPr>
            <w:tcW w:w="1521" w:type="dxa"/>
            <w:noWrap/>
            <w:hideMark/>
          </w:tcPr>
          <w:p w14:paraId="6DD8F386" w14:textId="77777777" w:rsidR="00FB76C0" w:rsidRPr="005848E1" w:rsidRDefault="00FB76C0" w:rsidP="00FB76C0">
            <w:pPr>
              <w:jc w:val="center"/>
              <w:rPr>
                <w:rFonts w:cstheme="minorHAnsi"/>
                <w:sz w:val="18"/>
                <w:szCs w:val="18"/>
              </w:rPr>
            </w:pPr>
            <w:r w:rsidRPr="005848E1">
              <w:rPr>
                <w:rFonts w:cstheme="minorHAnsi"/>
                <w:sz w:val="18"/>
                <w:szCs w:val="18"/>
              </w:rPr>
              <w:t>642201</w:t>
            </w:r>
          </w:p>
        </w:tc>
        <w:tc>
          <w:tcPr>
            <w:tcW w:w="1975" w:type="dxa"/>
            <w:noWrap/>
            <w:hideMark/>
          </w:tcPr>
          <w:p w14:paraId="37035D4E" w14:textId="77777777" w:rsidR="00FB76C0" w:rsidRPr="005848E1" w:rsidRDefault="00FB76C0" w:rsidP="00FB76C0">
            <w:pPr>
              <w:jc w:val="center"/>
              <w:rPr>
                <w:rFonts w:cstheme="minorHAnsi"/>
                <w:sz w:val="18"/>
                <w:szCs w:val="18"/>
              </w:rPr>
            </w:pPr>
            <w:r w:rsidRPr="005848E1">
              <w:rPr>
                <w:rFonts w:cstheme="minorHAnsi"/>
                <w:sz w:val="18"/>
                <w:szCs w:val="18"/>
              </w:rPr>
              <w:t>212529</w:t>
            </w:r>
          </w:p>
        </w:tc>
        <w:tc>
          <w:tcPr>
            <w:tcW w:w="2314" w:type="dxa"/>
            <w:noWrap/>
            <w:hideMark/>
          </w:tcPr>
          <w:p w14:paraId="171F5C78" w14:textId="77777777" w:rsidR="00FB76C0" w:rsidRPr="005848E1" w:rsidRDefault="00FB76C0" w:rsidP="00FB76C0">
            <w:pPr>
              <w:jc w:val="center"/>
              <w:rPr>
                <w:rFonts w:cstheme="minorHAnsi"/>
                <w:sz w:val="18"/>
                <w:szCs w:val="18"/>
              </w:rPr>
            </w:pPr>
            <w:r w:rsidRPr="005848E1">
              <w:rPr>
                <w:rFonts w:cstheme="minorHAnsi"/>
                <w:sz w:val="18"/>
                <w:szCs w:val="18"/>
              </w:rPr>
              <w:t>0.33</w:t>
            </w:r>
          </w:p>
        </w:tc>
      </w:tr>
      <w:tr w:rsidR="00FB76C0" w:rsidRPr="005848E1" w14:paraId="11905AA9" w14:textId="77777777" w:rsidTr="008D4C37">
        <w:trPr>
          <w:trHeight w:val="288"/>
        </w:trPr>
        <w:tc>
          <w:tcPr>
            <w:tcW w:w="762" w:type="dxa"/>
            <w:hideMark/>
          </w:tcPr>
          <w:p w14:paraId="77835EA5" w14:textId="77777777" w:rsidR="00FB76C0" w:rsidRPr="005848E1" w:rsidRDefault="00FB76C0" w:rsidP="00FB76C0">
            <w:pPr>
              <w:jc w:val="center"/>
              <w:rPr>
                <w:rFonts w:cstheme="minorHAnsi"/>
                <w:sz w:val="18"/>
                <w:szCs w:val="18"/>
              </w:rPr>
            </w:pPr>
            <w:r w:rsidRPr="005848E1">
              <w:rPr>
                <w:rFonts w:cstheme="minorHAnsi"/>
                <w:sz w:val="18"/>
                <w:szCs w:val="18"/>
              </w:rPr>
              <w:t>17.</w:t>
            </w:r>
          </w:p>
        </w:tc>
        <w:tc>
          <w:tcPr>
            <w:tcW w:w="1521" w:type="dxa"/>
            <w:noWrap/>
            <w:hideMark/>
          </w:tcPr>
          <w:p w14:paraId="05D2DCA0" w14:textId="77777777" w:rsidR="00FB76C0" w:rsidRPr="005848E1" w:rsidRDefault="00FB76C0" w:rsidP="00FB76C0">
            <w:pPr>
              <w:jc w:val="center"/>
              <w:rPr>
                <w:rFonts w:cstheme="minorHAnsi"/>
                <w:sz w:val="18"/>
                <w:szCs w:val="18"/>
              </w:rPr>
            </w:pPr>
            <w:r w:rsidRPr="005848E1">
              <w:rPr>
                <w:rFonts w:cstheme="minorHAnsi"/>
                <w:sz w:val="18"/>
                <w:szCs w:val="18"/>
              </w:rPr>
              <w:t>Ogre</w:t>
            </w:r>
          </w:p>
        </w:tc>
        <w:tc>
          <w:tcPr>
            <w:tcW w:w="1257" w:type="dxa"/>
            <w:noWrap/>
            <w:hideMark/>
          </w:tcPr>
          <w:p w14:paraId="0566A332" w14:textId="77777777" w:rsidR="00FB76C0" w:rsidRPr="005848E1" w:rsidRDefault="00FB76C0" w:rsidP="00FB76C0">
            <w:pPr>
              <w:jc w:val="center"/>
              <w:rPr>
                <w:rFonts w:cstheme="minorHAnsi"/>
                <w:sz w:val="18"/>
                <w:szCs w:val="18"/>
              </w:rPr>
            </w:pPr>
            <w:r w:rsidRPr="005848E1">
              <w:rPr>
                <w:rFonts w:cstheme="minorHAnsi"/>
                <w:sz w:val="18"/>
                <w:szCs w:val="18"/>
              </w:rPr>
              <w:t>21394</w:t>
            </w:r>
          </w:p>
        </w:tc>
        <w:tc>
          <w:tcPr>
            <w:tcW w:w="1521" w:type="dxa"/>
            <w:noWrap/>
            <w:hideMark/>
          </w:tcPr>
          <w:p w14:paraId="4D8F6A10" w14:textId="77777777" w:rsidR="00FB76C0" w:rsidRPr="005848E1" w:rsidRDefault="00FB76C0" w:rsidP="00FB76C0">
            <w:pPr>
              <w:jc w:val="center"/>
              <w:rPr>
                <w:rFonts w:cstheme="minorHAnsi"/>
                <w:sz w:val="18"/>
                <w:szCs w:val="18"/>
              </w:rPr>
            </w:pPr>
            <w:r w:rsidRPr="005848E1">
              <w:rPr>
                <w:rFonts w:cstheme="minorHAnsi"/>
                <w:sz w:val="18"/>
                <w:szCs w:val="18"/>
              </w:rPr>
              <w:t>1246456</w:t>
            </w:r>
          </w:p>
        </w:tc>
        <w:tc>
          <w:tcPr>
            <w:tcW w:w="1975" w:type="dxa"/>
            <w:noWrap/>
            <w:hideMark/>
          </w:tcPr>
          <w:p w14:paraId="11E4CACC" w14:textId="77777777" w:rsidR="00FB76C0" w:rsidRPr="005848E1" w:rsidRDefault="00FB76C0" w:rsidP="00FB76C0">
            <w:pPr>
              <w:jc w:val="center"/>
              <w:rPr>
                <w:rFonts w:cstheme="minorHAnsi"/>
                <w:sz w:val="18"/>
                <w:szCs w:val="18"/>
              </w:rPr>
            </w:pPr>
            <w:r w:rsidRPr="005848E1">
              <w:rPr>
                <w:rFonts w:cstheme="minorHAnsi"/>
                <w:sz w:val="18"/>
                <w:szCs w:val="18"/>
              </w:rPr>
              <w:t>1199660</w:t>
            </w:r>
          </w:p>
        </w:tc>
        <w:tc>
          <w:tcPr>
            <w:tcW w:w="2314" w:type="dxa"/>
            <w:noWrap/>
            <w:hideMark/>
          </w:tcPr>
          <w:p w14:paraId="1144A591" w14:textId="77777777" w:rsidR="00FB76C0" w:rsidRPr="005848E1" w:rsidRDefault="00FB76C0" w:rsidP="00FB76C0">
            <w:pPr>
              <w:jc w:val="center"/>
              <w:rPr>
                <w:rFonts w:cstheme="minorHAnsi"/>
                <w:sz w:val="18"/>
                <w:szCs w:val="18"/>
              </w:rPr>
            </w:pPr>
            <w:r w:rsidRPr="005848E1">
              <w:rPr>
                <w:rFonts w:cstheme="minorHAnsi"/>
                <w:sz w:val="18"/>
                <w:szCs w:val="18"/>
              </w:rPr>
              <w:t>0.96</w:t>
            </w:r>
          </w:p>
        </w:tc>
      </w:tr>
      <w:tr w:rsidR="00FB76C0" w:rsidRPr="005848E1" w14:paraId="013EE71D" w14:textId="77777777" w:rsidTr="008D4C37">
        <w:trPr>
          <w:trHeight w:val="288"/>
        </w:trPr>
        <w:tc>
          <w:tcPr>
            <w:tcW w:w="762" w:type="dxa"/>
            <w:hideMark/>
          </w:tcPr>
          <w:p w14:paraId="69F2B499" w14:textId="77777777" w:rsidR="00FB76C0" w:rsidRPr="005848E1" w:rsidRDefault="00FB76C0" w:rsidP="00FB76C0">
            <w:pPr>
              <w:jc w:val="center"/>
              <w:rPr>
                <w:rFonts w:cstheme="minorHAnsi"/>
                <w:sz w:val="18"/>
                <w:szCs w:val="18"/>
              </w:rPr>
            </w:pPr>
            <w:r w:rsidRPr="005848E1">
              <w:rPr>
                <w:rFonts w:cstheme="minorHAnsi"/>
                <w:sz w:val="18"/>
                <w:szCs w:val="18"/>
              </w:rPr>
              <w:t>18.</w:t>
            </w:r>
          </w:p>
        </w:tc>
        <w:tc>
          <w:tcPr>
            <w:tcW w:w="1521" w:type="dxa"/>
            <w:noWrap/>
            <w:hideMark/>
          </w:tcPr>
          <w:p w14:paraId="1F073C0F" w14:textId="77777777" w:rsidR="00FB76C0" w:rsidRPr="005848E1" w:rsidRDefault="00FB76C0" w:rsidP="00FB76C0">
            <w:pPr>
              <w:jc w:val="center"/>
              <w:rPr>
                <w:rFonts w:cstheme="minorHAnsi"/>
                <w:sz w:val="18"/>
                <w:szCs w:val="18"/>
              </w:rPr>
            </w:pPr>
            <w:r w:rsidRPr="005848E1">
              <w:rPr>
                <w:rFonts w:cstheme="minorHAnsi"/>
                <w:sz w:val="18"/>
                <w:szCs w:val="18"/>
              </w:rPr>
              <w:t>Olaine</w:t>
            </w:r>
          </w:p>
        </w:tc>
        <w:tc>
          <w:tcPr>
            <w:tcW w:w="1257" w:type="dxa"/>
            <w:noWrap/>
            <w:hideMark/>
          </w:tcPr>
          <w:p w14:paraId="7397C331" w14:textId="77777777" w:rsidR="00FB76C0" w:rsidRPr="005848E1" w:rsidRDefault="00FB76C0" w:rsidP="00FB76C0">
            <w:pPr>
              <w:jc w:val="center"/>
              <w:rPr>
                <w:rFonts w:cstheme="minorHAnsi"/>
                <w:sz w:val="18"/>
                <w:szCs w:val="18"/>
              </w:rPr>
            </w:pPr>
            <w:r w:rsidRPr="005848E1">
              <w:rPr>
                <w:rFonts w:cstheme="minorHAnsi"/>
                <w:sz w:val="18"/>
                <w:szCs w:val="18"/>
              </w:rPr>
              <w:t>10594</w:t>
            </w:r>
          </w:p>
        </w:tc>
        <w:tc>
          <w:tcPr>
            <w:tcW w:w="1521" w:type="dxa"/>
            <w:noWrap/>
            <w:hideMark/>
          </w:tcPr>
          <w:p w14:paraId="20283466" w14:textId="77777777" w:rsidR="00FB76C0" w:rsidRPr="005848E1" w:rsidRDefault="00FB76C0" w:rsidP="00FB76C0">
            <w:pPr>
              <w:jc w:val="center"/>
              <w:rPr>
                <w:rFonts w:cstheme="minorHAnsi"/>
                <w:sz w:val="18"/>
                <w:szCs w:val="18"/>
              </w:rPr>
            </w:pPr>
            <w:r w:rsidRPr="005848E1">
              <w:rPr>
                <w:rFonts w:cstheme="minorHAnsi"/>
                <w:sz w:val="18"/>
                <w:szCs w:val="18"/>
              </w:rPr>
              <w:t>936900</w:t>
            </w:r>
          </w:p>
        </w:tc>
        <w:tc>
          <w:tcPr>
            <w:tcW w:w="1975" w:type="dxa"/>
            <w:noWrap/>
            <w:hideMark/>
          </w:tcPr>
          <w:p w14:paraId="416F01CC" w14:textId="77777777" w:rsidR="00FB76C0" w:rsidRPr="005848E1" w:rsidRDefault="00FB76C0" w:rsidP="00FB76C0">
            <w:pPr>
              <w:jc w:val="center"/>
              <w:rPr>
                <w:rFonts w:cstheme="minorHAnsi"/>
                <w:sz w:val="18"/>
                <w:szCs w:val="18"/>
              </w:rPr>
            </w:pPr>
            <w:r w:rsidRPr="005848E1">
              <w:rPr>
                <w:rFonts w:cstheme="minorHAnsi"/>
                <w:sz w:val="18"/>
                <w:szCs w:val="18"/>
              </w:rPr>
              <w:t>922852</w:t>
            </w:r>
          </w:p>
        </w:tc>
        <w:tc>
          <w:tcPr>
            <w:tcW w:w="2314" w:type="dxa"/>
            <w:noWrap/>
            <w:hideMark/>
          </w:tcPr>
          <w:p w14:paraId="5AA4D9A8" w14:textId="77777777" w:rsidR="00FB76C0" w:rsidRPr="005848E1" w:rsidRDefault="00FB76C0" w:rsidP="00FB76C0">
            <w:pPr>
              <w:jc w:val="center"/>
              <w:rPr>
                <w:rFonts w:cstheme="minorHAnsi"/>
                <w:sz w:val="18"/>
                <w:szCs w:val="18"/>
              </w:rPr>
            </w:pPr>
            <w:r w:rsidRPr="005848E1">
              <w:rPr>
                <w:rFonts w:cstheme="minorHAnsi"/>
                <w:sz w:val="18"/>
                <w:szCs w:val="18"/>
              </w:rPr>
              <w:t>0.99</w:t>
            </w:r>
          </w:p>
        </w:tc>
      </w:tr>
      <w:tr w:rsidR="00FB76C0" w:rsidRPr="005848E1" w14:paraId="71C2119E" w14:textId="77777777" w:rsidTr="008D4C37">
        <w:trPr>
          <w:trHeight w:val="288"/>
        </w:trPr>
        <w:tc>
          <w:tcPr>
            <w:tcW w:w="762" w:type="dxa"/>
            <w:hideMark/>
          </w:tcPr>
          <w:p w14:paraId="6534F848" w14:textId="77777777" w:rsidR="00FB76C0" w:rsidRPr="005848E1" w:rsidRDefault="00FB76C0" w:rsidP="00FB76C0">
            <w:pPr>
              <w:jc w:val="center"/>
              <w:rPr>
                <w:rFonts w:cstheme="minorHAnsi"/>
                <w:sz w:val="18"/>
                <w:szCs w:val="18"/>
              </w:rPr>
            </w:pPr>
            <w:r w:rsidRPr="005848E1">
              <w:rPr>
                <w:rFonts w:cstheme="minorHAnsi"/>
                <w:sz w:val="18"/>
                <w:szCs w:val="18"/>
              </w:rPr>
              <w:t>19.</w:t>
            </w:r>
          </w:p>
        </w:tc>
        <w:tc>
          <w:tcPr>
            <w:tcW w:w="1521" w:type="dxa"/>
            <w:noWrap/>
            <w:hideMark/>
          </w:tcPr>
          <w:p w14:paraId="3C25DD91" w14:textId="77777777" w:rsidR="00FB76C0" w:rsidRPr="005848E1" w:rsidRDefault="00FB76C0" w:rsidP="00FB76C0">
            <w:pPr>
              <w:jc w:val="center"/>
              <w:rPr>
                <w:rFonts w:cstheme="minorHAnsi"/>
                <w:sz w:val="18"/>
                <w:szCs w:val="18"/>
              </w:rPr>
            </w:pPr>
            <w:r w:rsidRPr="005848E1">
              <w:rPr>
                <w:rFonts w:cstheme="minorHAnsi"/>
                <w:sz w:val="18"/>
                <w:szCs w:val="18"/>
              </w:rPr>
              <w:t>Rēzekne</w:t>
            </w:r>
          </w:p>
        </w:tc>
        <w:tc>
          <w:tcPr>
            <w:tcW w:w="1257" w:type="dxa"/>
            <w:noWrap/>
            <w:hideMark/>
          </w:tcPr>
          <w:p w14:paraId="13B1C8D6" w14:textId="77777777" w:rsidR="00FB76C0" w:rsidRPr="005848E1" w:rsidRDefault="00FB76C0" w:rsidP="00FB76C0">
            <w:pPr>
              <w:jc w:val="center"/>
              <w:rPr>
                <w:rFonts w:cstheme="minorHAnsi"/>
                <w:sz w:val="18"/>
                <w:szCs w:val="18"/>
              </w:rPr>
            </w:pPr>
            <w:r w:rsidRPr="005848E1">
              <w:rPr>
                <w:rFonts w:cstheme="minorHAnsi"/>
                <w:sz w:val="18"/>
                <w:szCs w:val="18"/>
              </w:rPr>
              <w:t>29592</w:t>
            </w:r>
          </w:p>
        </w:tc>
        <w:tc>
          <w:tcPr>
            <w:tcW w:w="1521" w:type="dxa"/>
            <w:noWrap/>
            <w:hideMark/>
          </w:tcPr>
          <w:p w14:paraId="26728652" w14:textId="77777777" w:rsidR="00FB76C0" w:rsidRPr="005848E1" w:rsidRDefault="00FB76C0" w:rsidP="00FB76C0">
            <w:pPr>
              <w:jc w:val="center"/>
              <w:rPr>
                <w:rFonts w:cstheme="minorHAnsi"/>
                <w:sz w:val="18"/>
                <w:szCs w:val="18"/>
              </w:rPr>
            </w:pPr>
            <w:r w:rsidRPr="005848E1">
              <w:rPr>
                <w:rFonts w:cstheme="minorHAnsi"/>
                <w:sz w:val="18"/>
                <w:szCs w:val="18"/>
              </w:rPr>
              <w:t>2194926</w:t>
            </w:r>
          </w:p>
        </w:tc>
        <w:tc>
          <w:tcPr>
            <w:tcW w:w="1975" w:type="dxa"/>
            <w:noWrap/>
            <w:hideMark/>
          </w:tcPr>
          <w:p w14:paraId="1297C3B2" w14:textId="77777777" w:rsidR="00FB76C0" w:rsidRPr="005848E1" w:rsidRDefault="00FB76C0" w:rsidP="00FB76C0">
            <w:pPr>
              <w:jc w:val="center"/>
              <w:rPr>
                <w:rFonts w:cstheme="minorHAnsi"/>
                <w:sz w:val="18"/>
                <w:szCs w:val="18"/>
              </w:rPr>
            </w:pPr>
            <w:r w:rsidRPr="005848E1">
              <w:rPr>
                <w:rFonts w:cstheme="minorHAnsi"/>
                <w:sz w:val="18"/>
                <w:szCs w:val="18"/>
              </w:rPr>
              <w:t>1411418</w:t>
            </w:r>
          </w:p>
        </w:tc>
        <w:tc>
          <w:tcPr>
            <w:tcW w:w="2314" w:type="dxa"/>
            <w:noWrap/>
            <w:hideMark/>
          </w:tcPr>
          <w:p w14:paraId="633B3737" w14:textId="77777777" w:rsidR="00FB76C0" w:rsidRPr="005848E1" w:rsidRDefault="00FB76C0" w:rsidP="00FB76C0">
            <w:pPr>
              <w:jc w:val="center"/>
              <w:rPr>
                <w:rFonts w:cstheme="minorHAnsi"/>
                <w:sz w:val="18"/>
                <w:szCs w:val="18"/>
              </w:rPr>
            </w:pPr>
            <w:r w:rsidRPr="005848E1">
              <w:rPr>
                <w:rFonts w:cstheme="minorHAnsi"/>
                <w:sz w:val="18"/>
                <w:szCs w:val="18"/>
              </w:rPr>
              <w:t>0.64</w:t>
            </w:r>
          </w:p>
        </w:tc>
      </w:tr>
      <w:tr w:rsidR="00FB76C0" w:rsidRPr="005848E1" w14:paraId="7D7C3DAC" w14:textId="77777777" w:rsidTr="008D4C37">
        <w:trPr>
          <w:trHeight w:val="288"/>
        </w:trPr>
        <w:tc>
          <w:tcPr>
            <w:tcW w:w="762" w:type="dxa"/>
            <w:hideMark/>
          </w:tcPr>
          <w:p w14:paraId="3D2AD608" w14:textId="207EC6D1" w:rsidR="00FB76C0" w:rsidRPr="005848E1" w:rsidRDefault="00FB76C0" w:rsidP="00FB76C0">
            <w:pPr>
              <w:jc w:val="center"/>
              <w:rPr>
                <w:rFonts w:cstheme="minorHAnsi"/>
                <w:sz w:val="18"/>
                <w:szCs w:val="18"/>
              </w:rPr>
            </w:pPr>
            <w:r w:rsidRPr="005848E1">
              <w:rPr>
                <w:rFonts w:cstheme="minorHAnsi"/>
                <w:sz w:val="18"/>
                <w:szCs w:val="18"/>
              </w:rPr>
              <w:t>20</w:t>
            </w:r>
            <w:r w:rsidR="00B41604">
              <w:rPr>
                <w:rFonts w:cstheme="minorHAnsi"/>
                <w:sz w:val="18"/>
                <w:szCs w:val="18"/>
              </w:rPr>
              <w:t>.</w:t>
            </w:r>
          </w:p>
        </w:tc>
        <w:tc>
          <w:tcPr>
            <w:tcW w:w="1521" w:type="dxa"/>
            <w:noWrap/>
            <w:hideMark/>
          </w:tcPr>
          <w:p w14:paraId="2F61BFA8" w14:textId="77777777" w:rsidR="00FB76C0" w:rsidRPr="005848E1" w:rsidRDefault="00FB76C0" w:rsidP="00FB76C0">
            <w:pPr>
              <w:jc w:val="center"/>
              <w:rPr>
                <w:rFonts w:cstheme="minorHAnsi"/>
                <w:sz w:val="18"/>
                <w:szCs w:val="18"/>
              </w:rPr>
            </w:pPr>
            <w:r w:rsidRPr="005848E1">
              <w:rPr>
                <w:rFonts w:cstheme="minorHAnsi"/>
                <w:sz w:val="18"/>
                <w:szCs w:val="18"/>
              </w:rPr>
              <w:t>Salaspils</w:t>
            </w:r>
          </w:p>
        </w:tc>
        <w:tc>
          <w:tcPr>
            <w:tcW w:w="1257" w:type="dxa"/>
            <w:noWrap/>
            <w:hideMark/>
          </w:tcPr>
          <w:p w14:paraId="54026633" w14:textId="77777777" w:rsidR="00FB76C0" w:rsidRPr="005848E1" w:rsidRDefault="00FB76C0" w:rsidP="00FB76C0">
            <w:pPr>
              <w:jc w:val="center"/>
              <w:rPr>
                <w:rFonts w:cstheme="minorHAnsi"/>
                <w:sz w:val="18"/>
                <w:szCs w:val="18"/>
              </w:rPr>
            </w:pPr>
            <w:r w:rsidRPr="005848E1">
              <w:rPr>
                <w:rFonts w:cstheme="minorHAnsi"/>
                <w:sz w:val="18"/>
                <w:szCs w:val="18"/>
              </w:rPr>
              <w:t>19642</w:t>
            </w:r>
          </w:p>
        </w:tc>
        <w:tc>
          <w:tcPr>
            <w:tcW w:w="1521" w:type="dxa"/>
            <w:noWrap/>
            <w:hideMark/>
          </w:tcPr>
          <w:p w14:paraId="7B178804" w14:textId="77777777" w:rsidR="00FB76C0" w:rsidRPr="005848E1" w:rsidRDefault="00FB76C0" w:rsidP="00FB76C0">
            <w:pPr>
              <w:jc w:val="center"/>
              <w:rPr>
                <w:rFonts w:cstheme="minorHAnsi"/>
                <w:sz w:val="18"/>
                <w:szCs w:val="18"/>
              </w:rPr>
            </w:pPr>
            <w:r w:rsidRPr="005848E1">
              <w:rPr>
                <w:rFonts w:cstheme="minorHAnsi"/>
                <w:sz w:val="18"/>
                <w:szCs w:val="18"/>
              </w:rPr>
              <w:t>1010540</w:t>
            </w:r>
          </w:p>
        </w:tc>
        <w:tc>
          <w:tcPr>
            <w:tcW w:w="1975" w:type="dxa"/>
            <w:noWrap/>
            <w:hideMark/>
          </w:tcPr>
          <w:p w14:paraId="50CA0B52" w14:textId="77777777" w:rsidR="00FB76C0" w:rsidRPr="005848E1" w:rsidRDefault="00FB76C0" w:rsidP="00FB76C0">
            <w:pPr>
              <w:jc w:val="center"/>
              <w:rPr>
                <w:rFonts w:cstheme="minorHAnsi"/>
                <w:sz w:val="18"/>
                <w:szCs w:val="18"/>
              </w:rPr>
            </w:pPr>
            <w:r w:rsidRPr="005848E1">
              <w:rPr>
                <w:rFonts w:cstheme="minorHAnsi"/>
                <w:sz w:val="18"/>
                <w:szCs w:val="18"/>
              </w:rPr>
              <w:t>907183</w:t>
            </w:r>
          </w:p>
        </w:tc>
        <w:tc>
          <w:tcPr>
            <w:tcW w:w="2314" w:type="dxa"/>
            <w:noWrap/>
            <w:hideMark/>
          </w:tcPr>
          <w:p w14:paraId="72212B04" w14:textId="77777777" w:rsidR="00FB76C0" w:rsidRPr="005848E1" w:rsidRDefault="00FB76C0" w:rsidP="00FB76C0">
            <w:pPr>
              <w:jc w:val="center"/>
              <w:rPr>
                <w:rFonts w:cstheme="minorHAnsi"/>
                <w:sz w:val="18"/>
                <w:szCs w:val="18"/>
              </w:rPr>
            </w:pPr>
            <w:r w:rsidRPr="005848E1">
              <w:rPr>
                <w:rFonts w:cstheme="minorHAnsi"/>
                <w:sz w:val="18"/>
                <w:szCs w:val="18"/>
              </w:rPr>
              <w:t>0.90</w:t>
            </w:r>
          </w:p>
        </w:tc>
      </w:tr>
      <w:tr w:rsidR="00FB76C0" w:rsidRPr="005848E1" w14:paraId="20DF50BC" w14:textId="77777777" w:rsidTr="008D4C37">
        <w:trPr>
          <w:trHeight w:val="288"/>
        </w:trPr>
        <w:tc>
          <w:tcPr>
            <w:tcW w:w="762" w:type="dxa"/>
            <w:hideMark/>
          </w:tcPr>
          <w:p w14:paraId="2256EE31" w14:textId="3A9E0F0D" w:rsidR="00FB76C0" w:rsidRPr="005848E1" w:rsidRDefault="00FB76C0" w:rsidP="00FB76C0">
            <w:pPr>
              <w:jc w:val="center"/>
              <w:rPr>
                <w:rFonts w:cstheme="minorHAnsi"/>
                <w:sz w:val="18"/>
                <w:szCs w:val="18"/>
              </w:rPr>
            </w:pPr>
            <w:r w:rsidRPr="005848E1">
              <w:rPr>
                <w:rFonts w:cstheme="minorHAnsi"/>
                <w:sz w:val="18"/>
                <w:szCs w:val="18"/>
              </w:rPr>
              <w:t>21</w:t>
            </w:r>
            <w:r w:rsidR="00B41604">
              <w:rPr>
                <w:rFonts w:cstheme="minorHAnsi"/>
                <w:sz w:val="18"/>
                <w:szCs w:val="18"/>
              </w:rPr>
              <w:t>.</w:t>
            </w:r>
          </w:p>
        </w:tc>
        <w:tc>
          <w:tcPr>
            <w:tcW w:w="1521" w:type="dxa"/>
            <w:noWrap/>
            <w:hideMark/>
          </w:tcPr>
          <w:p w14:paraId="7BFC8744" w14:textId="77777777" w:rsidR="00FB76C0" w:rsidRPr="005848E1" w:rsidRDefault="00FB76C0" w:rsidP="00FB76C0">
            <w:pPr>
              <w:jc w:val="center"/>
              <w:rPr>
                <w:rFonts w:cstheme="minorHAnsi"/>
                <w:sz w:val="18"/>
                <w:szCs w:val="18"/>
              </w:rPr>
            </w:pPr>
            <w:r w:rsidRPr="005848E1">
              <w:rPr>
                <w:rFonts w:cstheme="minorHAnsi"/>
                <w:sz w:val="18"/>
                <w:szCs w:val="18"/>
              </w:rPr>
              <w:t>Saldus</w:t>
            </w:r>
          </w:p>
        </w:tc>
        <w:tc>
          <w:tcPr>
            <w:tcW w:w="1257" w:type="dxa"/>
            <w:noWrap/>
            <w:hideMark/>
          </w:tcPr>
          <w:p w14:paraId="21DE481F" w14:textId="77777777" w:rsidR="00FB76C0" w:rsidRPr="005848E1" w:rsidRDefault="00FB76C0" w:rsidP="00FB76C0">
            <w:pPr>
              <w:jc w:val="center"/>
              <w:rPr>
                <w:rFonts w:cstheme="minorHAnsi"/>
                <w:sz w:val="18"/>
                <w:szCs w:val="18"/>
              </w:rPr>
            </w:pPr>
            <w:r w:rsidRPr="005848E1">
              <w:rPr>
                <w:rFonts w:cstheme="minorHAnsi"/>
                <w:sz w:val="18"/>
                <w:szCs w:val="18"/>
              </w:rPr>
              <w:t>11128</w:t>
            </w:r>
          </w:p>
        </w:tc>
        <w:tc>
          <w:tcPr>
            <w:tcW w:w="1521" w:type="dxa"/>
            <w:noWrap/>
            <w:hideMark/>
          </w:tcPr>
          <w:p w14:paraId="67819005" w14:textId="77777777" w:rsidR="00FB76C0" w:rsidRPr="005848E1" w:rsidRDefault="00FB76C0" w:rsidP="00FB76C0">
            <w:pPr>
              <w:jc w:val="center"/>
              <w:rPr>
                <w:rFonts w:cstheme="minorHAnsi"/>
                <w:sz w:val="18"/>
                <w:szCs w:val="18"/>
              </w:rPr>
            </w:pPr>
            <w:r w:rsidRPr="005848E1">
              <w:rPr>
                <w:rFonts w:cstheme="minorHAnsi"/>
                <w:sz w:val="18"/>
                <w:szCs w:val="18"/>
              </w:rPr>
              <w:t>304065</w:t>
            </w:r>
          </w:p>
        </w:tc>
        <w:tc>
          <w:tcPr>
            <w:tcW w:w="1975" w:type="dxa"/>
            <w:noWrap/>
            <w:hideMark/>
          </w:tcPr>
          <w:p w14:paraId="707F09F2" w14:textId="77777777" w:rsidR="00FB76C0" w:rsidRPr="005848E1" w:rsidRDefault="00FB76C0" w:rsidP="00FB76C0">
            <w:pPr>
              <w:jc w:val="center"/>
              <w:rPr>
                <w:rFonts w:cstheme="minorHAnsi"/>
                <w:sz w:val="18"/>
                <w:szCs w:val="18"/>
              </w:rPr>
            </w:pPr>
            <w:r w:rsidRPr="005848E1">
              <w:rPr>
                <w:rFonts w:cstheme="minorHAnsi"/>
                <w:sz w:val="18"/>
                <w:szCs w:val="18"/>
              </w:rPr>
              <w:t>461269</w:t>
            </w:r>
          </w:p>
        </w:tc>
        <w:tc>
          <w:tcPr>
            <w:tcW w:w="2314" w:type="dxa"/>
            <w:noWrap/>
            <w:hideMark/>
          </w:tcPr>
          <w:p w14:paraId="54AD8BF6" w14:textId="77777777" w:rsidR="00FB76C0" w:rsidRPr="005848E1" w:rsidRDefault="00FB76C0" w:rsidP="00FB76C0">
            <w:pPr>
              <w:jc w:val="center"/>
              <w:rPr>
                <w:rFonts w:cstheme="minorHAnsi"/>
                <w:sz w:val="18"/>
                <w:szCs w:val="18"/>
              </w:rPr>
            </w:pPr>
            <w:r w:rsidRPr="005848E1">
              <w:rPr>
                <w:rFonts w:cstheme="minorHAnsi"/>
                <w:sz w:val="18"/>
                <w:szCs w:val="18"/>
              </w:rPr>
              <w:t>1.52</w:t>
            </w:r>
          </w:p>
        </w:tc>
      </w:tr>
      <w:tr w:rsidR="00FB76C0" w:rsidRPr="005848E1" w14:paraId="51271988" w14:textId="77777777" w:rsidTr="008D4C37">
        <w:trPr>
          <w:trHeight w:val="288"/>
        </w:trPr>
        <w:tc>
          <w:tcPr>
            <w:tcW w:w="762" w:type="dxa"/>
            <w:hideMark/>
          </w:tcPr>
          <w:p w14:paraId="3228F325" w14:textId="5CB4385E" w:rsidR="00FB76C0" w:rsidRPr="005848E1" w:rsidRDefault="00FB76C0" w:rsidP="00FB76C0">
            <w:pPr>
              <w:jc w:val="center"/>
              <w:rPr>
                <w:rFonts w:cstheme="minorHAnsi"/>
                <w:sz w:val="18"/>
                <w:szCs w:val="18"/>
              </w:rPr>
            </w:pPr>
            <w:r w:rsidRPr="005848E1">
              <w:rPr>
                <w:rFonts w:cstheme="minorHAnsi"/>
                <w:sz w:val="18"/>
                <w:szCs w:val="18"/>
              </w:rPr>
              <w:t>22</w:t>
            </w:r>
            <w:r w:rsidR="00B41604">
              <w:rPr>
                <w:rFonts w:cstheme="minorHAnsi"/>
                <w:sz w:val="18"/>
                <w:szCs w:val="18"/>
              </w:rPr>
              <w:t>.</w:t>
            </w:r>
          </w:p>
        </w:tc>
        <w:tc>
          <w:tcPr>
            <w:tcW w:w="1521" w:type="dxa"/>
            <w:noWrap/>
            <w:hideMark/>
          </w:tcPr>
          <w:p w14:paraId="6804AAC8" w14:textId="39C39D85" w:rsidR="00FB76C0" w:rsidRPr="005848E1" w:rsidRDefault="00FB76C0" w:rsidP="00FB76C0">
            <w:pPr>
              <w:jc w:val="center"/>
              <w:rPr>
                <w:rFonts w:cstheme="minorHAnsi"/>
                <w:sz w:val="18"/>
                <w:szCs w:val="18"/>
              </w:rPr>
            </w:pPr>
            <w:proofErr w:type="spellStart"/>
            <w:r w:rsidRPr="005848E1">
              <w:rPr>
                <w:rFonts w:cstheme="minorHAnsi"/>
                <w:sz w:val="18"/>
                <w:szCs w:val="18"/>
              </w:rPr>
              <w:t>Si</w:t>
            </w:r>
            <w:r w:rsidR="00B41604">
              <w:rPr>
                <w:rFonts w:cstheme="minorHAnsi"/>
                <w:sz w:val="18"/>
                <w:szCs w:val="18"/>
              </w:rPr>
              <w:t>.</w:t>
            </w:r>
            <w:r w:rsidRPr="005848E1">
              <w:rPr>
                <w:rFonts w:cstheme="minorHAnsi"/>
                <w:sz w:val="18"/>
                <w:szCs w:val="18"/>
              </w:rPr>
              <w:t>gulda</w:t>
            </w:r>
            <w:proofErr w:type="spellEnd"/>
          </w:p>
        </w:tc>
        <w:tc>
          <w:tcPr>
            <w:tcW w:w="1257" w:type="dxa"/>
            <w:noWrap/>
            <w:hideMark/>
          </w:tcPr>
          <w:p w14:paraId="16189A6B" w14:textId="77777777" w:rsidR="00FB76C0" w:rsidRPr="005848E1" w:rsidRDefault="00FB76C0" w:rsidP="00FB76C0">
            <w:pPr>
              <w:jc w:val="center"/>
              <w:rPr>
                <w:rFonts w:cstheme="minorHAnsi"/>
                <w:sz w:val="18"/>
                <w:szCs w:val="18"/>
              </w:rPr>
            </w:pPr>
            <w:r w:rsidRPr="005848E1">
              <w:rPr>
                <w:rFonts w:cstheme="minorHAnsi"/>
                <w:sz w:val="18"/>
                <w:szCs w:val="18"/>
              </w:rPr>
              <w:t>14292</w:t>
            </w:r>
          </w:p>
        </w:tc>
        <w:tc>
          <w:tcPr>
            <w:tcW w:w="1521" w:type="dxa"/>
            <w:noWrap/>
            <w:hideMark/>
          </w:tcPr>
          <w:p w14:paraId="48E8B397" w14:textId="77777777" w:rsidR="00FB76C0" w:rsidRPr="005848E1" w:rsidRDefault="00FB76C0" w:rsidP="00FB76C0">
            <w:pPr>
              <w:jc w:val="center"/>
              <w:rPr>
                <w:rFonts w:cstheme="minorHAnsi"/>
                <w:sz w:val="18"/>
                <w:szCs w:val="18"/>
              </w:rPr>
            </w:pPr>
            <w:r w:rsidRPr="005848E1">
              <w:rPr>
                <w:rFonts w:cstheme="minorHAnsi"/>
                <w:sz w:val="18"/>
                <w:szCs w:val="18"/>
              </w:rPr>
              <w:t>787454</w:t>
            </w:r>
          </w:p>
        </w:tc>
        <w:tc>
          <w:tcPr>
            <w:tcW w:w="1975" w:type="dxa"/>
            <w:noWrap/>
            <w:hideMark/>
          </w:tcPr>
          <w:p w14:paraId="223E94F4" w14:textId="77777777" w:rsidR="00FB76C0" w:rsidRPr="005848E1" w:rsidRDefault="00FB76C0" w:rsidP="00FB76C0">
            <w:pPr>
              <w:jc w:val="center"/>
              <w:rPr>
                <w:rFonts w:cstheme="minorHAnsi"/>
                <w:sz w:val="18"/>
                <w:szCs w:val="18"/>
              </w:rPr>
            </w:pPr>
            <w:r w:rsidRPr="005848E1">
              <w:rPr>
                <w:rFonts w:cstheme="minorHAnsi"/>
                <w:sz w:val="18"/>
                <w:szCs w:val="18"/>
              </w:rPr>
              <w:t>530831</w:t>
            </w:r>
          </w:p>
        </w:tc>
        <w:tc>
          <w:tcPr>
            <w:tcW w:w="2314" w:type="dxa"/>
            <w:noWrap/>
            <w:hideMark/>
          </w:tcPr>
          <w:p w14:paraId="55E51A19" w14:textId="77777777" w:rsidR="00FB76C0" w:rsidRPr="005848E1" w:rsidRDefault="00FB76C0" w:rsidP="00FB76C0">
            <w:pPr>
              <w:jc w:val="center"/>
              <w:rPr>
                <w:rFonts w:cstheme="minorHAnsi"/>
                <w:sz w:val="18"/>
                <w:szCs w:val="18"/>
              </w:rPr>
            </w:pPr>
            <w:r w:rsidRPr="005848E1">
              <w:rPr>
                <w:rFonts w:cstheme="minorHAnsi"/>
                <w:sz w:val="18"/>
                <w:szCs w:val="18"/>
              </w:rPr>
              <w:t>0.67</w:t>
            </w:r>
          </w:p>
        </w:tc>
      </w:tr>
      <w:tr w:rsidR="00FB76C0" w:rsidRPr="005848E1" w14:paraId="7F9ACDFD" w14:textId="77777777" w:rsidTr="008D4C37">
        <w:trPr>
          <w:trHeight w:val="288"/>
        </w:trPr>
        <w:tc>
          <w:tcPr>
            <w:tcW w:w="762" w:type="dxa"/>
            <w:hideMark/>
          </w:tcPr>
          <w:p w14:paraId="640B5830" w14:textId="08E35567" w:rsidR="00FB76C0" w:rsidRPr="005848E1" w:rsidRDefault="00FB76C0" w:rsidP="00FB76C0">
            <w:pPr>
              <w:jc w:val="center"/>
              <w:rPr>
                <w:rFonts w:cstheme="minorHAnsi"/>
                <w:sz w:val="18"/>
                <w:szCs w:val="18"/>
              </w:rPr>
            </w:pPr>
            <w:r w:rsidRPr="005848E1">
              <w:rPr>
                <w:rFonts w:cstheme="minorHAnsi"/>
                <w:sz w:val="18"/>
                <w:szCs w:val="18"/>
              </w:rPr>
              <w:t>23</w:t>
            </w:r>
            <w:r w:rsidR="00B41604">
              <w:rPr>
                <w:rFonts w:cstheme="minorHAnsi"/>
                <w:sz w:val="18"/>
                <w:szCs w:val="18"/>
              </w:rPr>
              <w:t>.</w:t>
            </w:r>
          </w:p>
        </w:tc>
        <w:tc>
          <w:tcPr>
            <w:tcW w:w="1521" w:type="dxa"/>
            <w:noWrap/>
            <w:hideMark/>
          </w:tcPr>
          <w:p w14:paraId="224304DA" w14:textId="77777777" w:rsidR="00FB76C0" w:rsidRPr="005848E1" w:rsidRDefault="00FB76C0" w:rsidP="00FB76C0">
            <w:pPr>
              <w:jc w:val="center"/>
              <w:rPr>
                <w:rFonts w:cstheme="minorHAnsi"/>
                <w:sz w:val="18"/>
                <w:szCs w:val="18"/>
              </w:rPr>
            </w:pPr>
            <w:r w:rsidRPr="005848E1">
              <w:rPr>
                <w:rFonts w:cstheme="minorHAnsi"/>
                <w:sz w:val="18"/>
                <w:szCs w:val="18"/>
              </w:rPr>
              <w:t>Talsi</w:t>
            </w:r>
          </w:p>
        </w:tc>
        <w:tc>
          <w:tcPr>
            <w:tcW w:w="1257" w:type="dxa"/>
            <w:noWrap/>
            <w:hideMark/>
          </w:tcPr>
          <w:p w14:paraId="001DE9C1" w14:textId="77777777" w:rsidR="00FB76C0" w:rsidRPr="005848E1" w:rsidRDefault="00FB76C0" w:rsidP="00FB76C0">
            <w:pPr>
              <w:jc w:val="center"/>
              <w:rPr>
                <w:rFonts w:cstheme="minorHAnsi"/>
                <w:sz w:val="18"/>
                <w:szCs w:val="18"/>
              </w:rPr>
            </w:pPr>
            <w:r w:rsidRPr="005848E1">
              <w:rPr>
                <w:rFonts w:cstheme="minorHAnsi"/>
                <w:sz w:val="18"/>
                <w:szCs w:val="18"/>
              </w:rPr>
              <w:t>9620</w:t>
            </w:r>
          </w:p>
        </w:tc>
        <w:tc>
          <w:tcPr>
            <w:tcW w:w="1521" w:type="dxa"/>
            <w:noWrap/>
            <w:hideMark/>
          </w:tcPr>
          <w:p w14:paraId="169D3A54" w14:textId="77777777" w:rsidR="00FB76C0" w:rsidRPr="005848E1" w:rsidRDefault="00FB76C0" w:rsidP="00FB76C0">
            <w:pPr>
              <w:jc w:val="center"/>
              <w:rPr>
                <w:rFonts w:cstheme="minorHAnsi"/>
                <w:sz w:val="18"/>
                <w:szCs w:val="18"/>
              </w:rPr>
            </w:pPr>
            <w:r w:rsidRPr="005848E1">
              <w:rPr>
                <w:rFonts w:cstheme="minorHAnsi"/>
                <w:sz w:val="18"/>
                <w:szCs w:val="18"/>
              </w:rPr>
              <w:t>522482</w:t>
            </w:r>
          </w:p>
        </w:tc>
        <w:tc>
          <w:tcPr>
            <w:tcW w:w="1975" w:type="dxa"/>
            <w:noWrap/>
            <w:hideMark/>
          </w:tcPr>
          <w:p w14:paraId="28D35840" w14:textId="77777777" w:rsidR="00FB76C0" w:rsidRPr="005848E1" w:rsidRDefault="00FB76C0" w:rsidP="00FB76C0">
            <w:pPr>
              <w:jc w:val="center"/>
              <w:rPr>
                <w:rFonts w:cstheme="minorHAnsi"/>
                <w:sz w:val="18"/>
                <w:szCs w:val="18"/>
              </w:rPr>
            </w:pPr>
            <w:r w:rsidRPr="005848E1">
              <w:rPr>
                <w:rFonts w:cstheme="minorHAnsi"/>
                <w:sz w:val="18"/>
                <w:szCs w:val="18"/>
              </w:rPr>
              <w:t>766963</w:t>
            </w:r>
          </w:p>
        </w:tc>
        <w:tc>
          <w:tcPr>
            <w:tcW w:w="2314" w:type="dxa"/>
            <w:noWrap/>
            <w:hideMark/>
          </w:tcPr>
          <w:p w14:paraId="4EED45C7" w14:textId="77777777" w:rsidR="00FB76C0" w:rsidRPr="005848E1" w:rsidRDefault="00FB76C0" w:rsidP="00FB76C0">
            <w:pPr>
              <w:jc w:val="center"/>
              <w:rPr>
                <w:rFonts w:cstheme="minorHAnsi"/>
                <w:sz w:val="18"/>
                <w:szCs w:val="18"/>
              </w:rPr>
            </w:pPr>
            <w:r w:rsidRPr="005848E1">
              <w:rPr>
                <w:rFonts w:cstheme="minorHAnsi"/>
                <w:sz w:val="18"/>
                <w:szCs w:val="18"/>
              </w:rPr>
              <w:t>1.47</w:t>
            </w:r>
          </w:p>
        </w:tc>
      </w:tr>
      <w:tr w:rsidR="00FB76C0" w:rsidRPr="005848E1" w14:paraId="6019955F" w14:textId="77777777" w:rsidTr="008D4C37">
        <w:trPr>
          <w:trHeight w:val="288"/>
        </w:trPr>
        <w:tc>
          <w:tcPr>
            <w:tcW w:w="762" w:type="dxa"/>
            <w:hideMark/>
          </w:tcPr>
          <w:p w14:paraId="70DD55EC" w14:textId="14500F70" w:rsidR="00FB76C0" w:rsidRPr="005848E1" w:rsidRDefault="00FB76C0" w:rsidP="00FB76C0">
            <w:pPr>
              <w:jc w:val="center"/>
              <w:rPr>
                <w:rFonts w:cstheme="minorHAnsi"/>
                <w:sz w:val="18"/>
                <w:szCs w:val="18"/>
              </w:rPr>
            </w:pPr>
            <w:r w:rsidRPr="005848E1">
              <w:rPr>
                <w:rFonts w:cstheme="minorHAnsi"/>
                <w:sz w:val="18"/>
                <w:szCs w:val="18"/>
              </w:rPr>
              <w:t>24</w:t>
            </w:r>
            <w:r w:rsidR="00B41604">
              <w:rPr>
                <w:rFonts w:cstheme="minorHAnsi"/>
                <w:sz w:val="18"/>
                <w:szCs w:val="18"/>
              </w:rPr>
              <w:t>.</w:t>
            </w:r>
          </w:p>
        </w:tc>
        <w:tc>
          <w:tcPr>
            <w:tcW w:w="1521" w:type="dxa"/>
            <w:noWrap/>
            <w:hideMark/>
          </w:tcPr>
          <w:p w14:paraId="7636380A" w14:textId="77777777" w:rsidR="00FB76C0" w:rsidRPr="005848E1" w:rsidRDefault="00FB76C0" w:rsidP="00FB76C0">
            <w:pPr>
              <w:jc w:val="center"/>
              <w:rPr>
                <w:rFonts w:cstheme="minorHAnsi"/>
                <w:sz w:val="18"/>
                <w:szCs w:val="18"/>
              </w:rPr>
            </w:pPr>
            <w:r w:rsidRPr="005848E1">
              <w:rPr>
                <w:rFonts w:cstheme="minorHAnsi"/>
                <w:sz w:val="18"/>
                <w:szCs w:val="18"/>
              </w:rPr>
              <w:t>Tukums</w:t>
            </w:r>
          </w:p>
        </w:tc>
        <w:tc>
          <w:tcPr>
            <w:tcW w:w="1257" w:type="dxa"/>
            <w:noWrap/>
            <w:hideMark/>
          </w:tcPr>
          <w:p w14:paraId="1910DAD6" w14:textId="77777777" w:rsidR="00FB76C0" w:rsidRPr="005848E1" w:rsidRDefault="00FB76C0" w:rsidP="00FB76C0">
            <w:pPr>
              <w:jc w:val="center"/>
              <w:rPr>
                <w:rFonts w:cstheme="minorHAnsi"/>
                <w:sz w:val="18"/>
                <w:szCs w:val="18"/>
              </w:rPr>
            </w:pPr>
            <w:r w:rsidRPr="005848E1">
              <w:rPr>
                <w:rFonts w:cstheme="minorHAnsi"/>
                <w:sz w:val="18"/>
                <w:szCs w:val="18"/>
              </w:rPr>
              <w:t>17899</w:t>
            </w:r>
          </w:p>
        </w:tc>
        <w:tc>
          <w:tcPr>
            <w:tcW w:w="1521" w:type="dxa"/>
            <w:noWrap/>
            <w:hideMark/>
          </w:tcPr>
          <w:p w14:paraId="36A7F951" w14:textId="77777777" w:rsidR="00FB76C0" w:rsidRPr="005848E1" w:rsidRDefault="00FB76C0" w:rsidP="00FB76C0">
            <w:pPr>
              <w:jc w:val="center"/>
              <w:rPr>
                <w:rFonts w:cstheme="minorHAnsi"/>
                <w:sz w:val="18"/>
                <w:szCs w:val="18"/>
              </w:rPr>
            </w:pPr>
            <w:r w:rsidRPr="005848E1">
              <w:rPr>
                <w:rFonts w:cstheme="minorHAnsi"/>
                <w:sz w:val="18"/>
                <w:szCs w:val="18"/>
              </w:rPr>
              <w:t>1075075</w:t>
            </w:r>
          </w:p>
        </w:tc>
        <w:tc>
          <w:tcPr>
            <w:tcW w:w="1975" w:type="dxa"/>
            <w:noWrap/>
            <w:hideMark/>
          </w:tcPr>
          <w:p w14:paraId="65146D64" w14:textId="77777777" w:rsidR="00FB76C0" w:rsidRPr="005848E1" w:rsidRDefault="00FB76C0" w:rsidP="00FB76C0">
            <w:pPr>
              <w:jc w:val="center"/>
              <w:rPr>
                <w:rFonts w:cstheme="minorHAnsi"/>
                <w:sz w:val="18"/>
                <w:szCs w:val="18"/>
              </w:rPr>
            </w:pPr>
            <w:r w:rsidRPr="005848E1">
              <w:rPr>
                <w:rFonts w:cstheme="minorHAnsi"/>
                <w:sz w:val="18"/>
                <w:szCs w:val="18"/>
              </w:rPr>
              <w:t>1580554</w:t>
            </w:r>
          </w:p>
        </w:tc>
        <w:tc>
          <w:tcPr>
            <w:tcW w:w="2314" w:type="dxa"/>
            <w:noWrap/>
            <w:hideMark/>
          </w:tcPr>
          <w:p w14:paraId="5BB594C8" w14:textId="77777777" w:rsidR="00FB76C0" w:rsidRPr="005848E1" w:rsidRDefault="00FB76C0" w:rsidP="00FB76C0">
            <w:pPr>
              <w:jc w:val="center"/>
              <w:rPr>
                <w:rFonts w:cstheme="minorHAnsi"/>
                <w:sz w:val="18"/>
                <w:szCs w:val="18"/>
              </w:rPr>
            </w:pPr>
            <w:r w:rsidRPr="005848E1">
              <w:rPr>
                <w:rFonts w:cstheme="minorHAnsi"/>
                <w:sz w:val="18"/>
                <w:szCs w:val="18"/>
              </w:rPr>
              <w:t>1.47</w:t>
            </w:r>
          </w:p>
        </w:tc>
      </w:tr>
      <w:tr w:rsidR="00FB76C0" w:rsidRPr="005848E1" w14:paraId="57169156" w14:textId="77777777" w:rsidTr="008D4C37">
        <w:trPr>
          <w:trHeight w:val="288"/>
        </w:trPr>
        <w:tc>
          <w:tcPr>
            <w:tcW w:w="762" w:type="dxa"/>
            <w:hideMark/>
          </w:tcPr>
          <w:p w14:paraId="508439BF" w14:textId="5E6CE5F2" w:rsidR="00FB76C0" w:rsidRPr="005848E1" w:rsidRDefault="00FB76C0" w:rsidP="00FB76C0">
            <w:pPr>
              <w:jc w:val="center"/>
              <w:rPr>
                <w:rFonts w:cstheme="minorHAnsi"/>
                <w:sz w:val="18"/>
                <w:szCs w:val="18"/>
              </w:rPr>
            </w:pPr>
            <w:r w:rsidRPr="005848E1">
              <w:rPr>
                <w:rFonts w:cstheme="minorHAnsi"/>
                <w:sz w:val="18"/>
                <w:szCs w:val="18"/>
              </w:rPr>
              <w:t>25</w:t>
            </w:r>
            <w:r w:rsidR="00B41604">
              <w:rPr>
                <w:rFonts w:cstheme="minorHAnsi"/>
                <w:sz w:val="18"/>
                <w:szCs w:val="18"/>
              </w:rPr>
              <w:t>.</w:t>
            </w:r>
          </w:p>
        </w:tc>
        <w:tc>
          <w:tcPr>
            <w:tcW w:w="1521" w:type="dxa"/>
            <w:noWrap/>
            <w:hideMark/>
          </w:tcPr>
          <w:p w14:paraId="7BA8453A" w14:textId="77777777" w:rsidR="00FB76C0" w:rsidRPr="005848E1" w:rsidRDefault="00FB76C0" w:rsidP="00FB76C0">
            <w:pPr>
              <w:jc w:val="center"/>
              <w:rPr>
                <w:rFonts w:cstheme="minorHAnsi"/>
                <w:sz w:val="18"/>
                <w:szCs w:val="18"/>
              </w:rPr>
            </w:pPr>
            <w:r w:rsidRPr="005848E1">
              <w:rPr>
                <w:rFonts w:cstheme="minorHAnsi"/>
                <w:sz w:val="18"/>
                <w:szCs w:val="18"/>
              </w:rPr>
              <w:t>Valmiera</w:t>
            </w:r>
          </w:p>
        </w:tc>
        <w:tc>
          <w:tcPr>
            <w:tcW w:w="1257" w:type="dxa"/>
            <w:noWrap/>
            <w:hideMark/>
          </w:tcPr>
          <w:p w14:paraId="0174B10B" w14:textId="77777777" w:rsidR="00FB76C0" w:rsidRPr="005848E1" w:rsidRDefault="00FB76C0" w:rsidP="00FB76C0">
            <w:pPr>
              <w:jc w:val="center"/>
              <w:rPr>
                <w:rFonts w:cstheme="minorHAnsi"/>
                <w:sz w:val="18"/>
                <w:szCs w:val="18"/>
              </w:rPr>
            </w:pPr>
            <w:r w:rsidRPr="005848E1">
              <w:rPr>
                <w:rFonts w:cstheme="minorHAnsi"/>
                <w:sz w:val="18"/>
                <w:szCs w:val="18"/>
              </w:rPr>
              <w:t>26885</w:t>
            </w:r>
          </w:p>
        </w:tc>
        <w:tc>
          <w:tcPr>
            <w:tcW w:w="1521" w:type="dxa"/>
            <w:noWrap/>
            <w:hideMark/>
          </w:tcPr>
          <w:p w14:paraId="74B8A6EB" w14:textId="77777777" w:rsidR="00FB76C0" w:rsidRPr="005848E1" w:rsidRDefault="00FB76C0" w:rsidP="00FB76C0">
            <w:pPr>
              <w:jc w:val="center"/>
              <w:rPr>
                <w:rFonts w:cstheme="minorHAnsi"/>
                <w:sz w:val="18"/>
                <w:szCs w:val="18"/>
              </w:rPr>
            </w:pPr>
            <w:r w:rsidRPr="005848E1">
              <w:rPr>
                <w:rFonts w:cstheme="minorHAnsi"/>
                <w:sz w:val="18"/>
                <w:szCs w:val="18"/>
              </w:rPr>
              <w:t>1412704</w:t>
            </w:r>
          </w:p>
        </w:tc>
        <w:tc>
          <w:tcPr>
            <w:tcW w:w="1975" w:type="dxa"/>
            <w:noWrap/>
            <w:hideMark/>
          </w:tcPr>
          <w:p w14:paraId="6AE880DA" w14:textId="77777777" w:rsidR="00FB76C0" w:rsidRPr="005848E1" w:rsidRDefault="00FB76C0" w:rsidP="00FB76C0">
            <w:pPr>
              <w:jc w:val="center"/>
              <w:rPr>
                <w:rFonts w:cstheme="minorHAnsi"/>
                <w:sz w:val="18"/>
                <w:szCs w:val="18"/>
              </w:rPr>
            </w:pPr>
            <w:r w:rsidRPr="005848E1">
              <w:rPr>
                <w:rFonts w:cstheme="minorHAnsi"/>
                <w:sz w:val="18"/>
                <w:szCs w:val="18"/>
              </w:rPr>
              <w:t>1249869</w:t>
            </w:r>
          </w:p>
        </w:tc>
        <w:tc>
          <w:tcPr>
            <w:tcW w:w="2314" w:type="dxa"/>
            <w:noWrap/>
            <w:hideMark/>
          </w:tcPr>
          <w:p w14:paraId="74A41DC2" w14:textId="77777777" w:rsidR="00FB76C0" w:rsidRPr="005848E1" w:rsidRDefault="00FB76C0" w:rsidP="00FB76C0">
            <w:pPr>
              <w:jc w:val="center"/>
              <w:rPr>
                <w:rFonts w:cstheme="minorHAnsi"/>
                <w:sz w:val="18"/>
                <w:szCs w:val="18"/>
              </w:rPr>
            </w:pPr>
            <w:r w:rsidRPr="005848E1">
              <w:rPr>
                <w:rFonts w:cstheme="minorHAnsi"/>
                <w:sz w:val="18"/>
                <w:szCs w:val="18"/>
              </w:rPr>
              <w:t>0.88</w:t>
            </w:r>
          </w:p>
        </w:tc>
      </w:tr>
      <w:tr w:rsidR="00FB76C0" w:rsidRPr="005848E1" w14:paraId="70E829E0" w14:textId="77777777" w:rsidTr="008D4C37">
        <w:trPr>
          <w:trHeight w:val="288"/>
        </w:trPr>
        <w:tc>
          <w:tcPr>
            <w:tcW w:w="762" w:type="dxa"/>
            <w:hideMark/>
          </w:tcPr>
          <w:p w14:paraId="17D285CF" w14:textId="12BE5FD7" w:rsidR="00FB76C0" w:rsidRPr="005848E1" w:rsidRDefault="00FB76C0" w:rsidP="00FB76C0">
            <w:pPr>
              <w:jc w:val="center"/>
              <w:rPr>
                <w:rFonts w:cstheme="minorHAnsi"/>
                <w:sz w:val="18"/>
                <w:szCs w:val="18"/>
              </w:rPr>
            </w:pPr>
            <w:r w:rsidRPr="005848E1">
              <w:rPr>
                <w:rFonts w:cstheme="minorHAnsi"/>
                <w:sz w:val="18"/>
                <w:szCs w:val="18"/>
              </w:rPr>
              <w:t>26</w:t>
            </w:r>
            <w:r w:rsidR="00B41604">
              <w:rPr>
                <w:rFonts w:cstheme="minorHAnsi"/>
                <w:sz w:val="18"/>
                <w:szCs w:val="18"/>
              </w:rPr>
              <w:t>.</w:t>
            </w:r>
          </w:p>
        </w:tc>
        <w:tc>
          <w:tcPr>
            <w:tcW w:w="1521" w:type="dxa"/>
            <w:noWrap/>
            <w:hideMark/>
          </w:tcPr>
          <w:p w14:paraId="02640974" w14:textId="77777777" w:rsidR="00FB76C0" w:rsidRPr="005848E1" w:rsidRDefault="00FB76C0" w:rsidP="00FB76C0">
            <w:pPr>
              <w:jc w:val="center"/>
              <w:rPr>
                <w:rFonts w:cstheme="minorHAnsi"/>
                <w:sz w:val="18"/>
                <w:szCs w:val="18"/>
              </w:rPr>
            </w:pPr>
            <w:r w:rsidRPr="005848E1">
              <w:rPr>
                <w:rFonts w:cstheme="minorHAnsi"/>
                <w:sz w:val="18"/>
                <w:szCs w:val="18"/>
              </w:rPr>
              <w:t>Ventspils</w:t>
            </w:r>
          </w:p>
        </w:tc>
        <w:tc>
          <w:tcPr>
            <w:tcW w:w="1257" w:type="dxa"/>
            <w:noWrap/>
            <w:hideMark/>
          </w:tcPr>
          <w:p w14:paraId="52CB63E8" w14:textId="77777777" w:rsidR="00FB76C0" w:rsidRPr="005848E1" w:rsidRDefault="00FB76C0" w:rsidP="00FB76C0">
            <w:pPr>
              <w:jc w:val="center"/>
              <w:rPr>
                <w:rFonts w:cstheme="minorHAnsi"/>
                <w:sz w:val="18"/>
                <w:szCs w:val="18"/>
              </w:rPr>
            </w:pPr>
            <w:r w:rsidRPr="005848E1">
              <w:rPr>
                <w:rFonts w:cstheme="minorHAnsi"/>
                <w:sz w:val="18"/>
                <w:szCs w:val="18"/>
              </w:rPr>
              <w:t>37656</w:t>
            </w:r>
          </w:p>
        </w:tc>
        <w:tc>
          <w:tcPr>
            <w:tcW w:w="1521" w:type="dxa"/>
            <w:noWrap/>
            <w:hideMark/>
          </w:tcPr>
          <w:p w14:paraId="5FC4A109" w14:textId="77777777" w:rsidR="00FB76C0" w:rsidRPr="005848E1" w:rsidRDefault="00FB76C0" w:rsidP="00FB76C0">
            <w:pPr>
              <w:jc w:val="center"/>
              <w:rPr>
                <w:rFonts w:cstheme="minorHAnsi"/>
                <w:sz w:val="18"/>
                <w:szCs w:val="18"/>
              </w:rPr>
            </w:pPr>
            <w:r w:rsidRPr="005848E1">
              <w:rPr>
                <w:rFonts w:cstheme="minorHAnsi"/>
                <w:sz w:val="18"/>
                <w:szCs w:val="18"/>
              </w:rPr>
              <w:t>2515318</w:t>
            </w:r>
          </w:p>
        </w:tc>
        <w:tc>
          <w:tcPr>
            <w:tcW w:w="1975" w:type="dxa"/>
            <w:noWrap/>
            <w:hideMark/>
          </w:tcPr>
          <w:p w14:paraId="1562BA60" w14:textId="77777777" w:rsidR="00FB76C0" w:rsidRPr="005848E1" w:rsidRDefault="00FB76C0" w:rsidP="00FB76C0">
            <w:pPr>
              <w:jc w:val="center"/>
              <w:rPr>
                <w:rFonts w:cstheme="minorHAnsi"/>
                <w:sz w:val="18"/>
                <w:szCs w:val="18"/>
              </w:rPr>
            </w:pPr>
            <w:r w:rsidRPr="005848E1">
              <w:rPr>
                <w:rFonts w:cstheme="minorHAnsi"/>
                <w:sz w:val="18"/>
                <w:szCs w:val="18"/>
              </w:rPr>
              <w:t>1629563</w:t>
            </w:r>
          </w:p>
        </w:tc>
        <w:tc>
          <w:tcPr>
            <w:tcW w:w="2314" w:type="dxa"/>
            <w:noWrap/>
            <w:hideMark/>
          </w:tcPr>
          <w:p w14:paraId="0794C221" w14:textId="77777777" w:rsidR="00FB76C0" w:rsidRPr="005848E1" w:rsidRDefault="00FB76C0" w:rsidP="00FB76C0">
            <w:pPr>
              <w:jc w:val="center"/>
              <w:rPr>
                <w:rFonts w:cstheme="minorHAnsi"/>
                <w:sz w:val="18"/>
                <w:szCs w:val="18"/>
              </w:rPr>
            </w:pPr>
            <w:r w:rsidRPr="005848E1">
              <w:rPr>
                <w:rFonts w:cstheme="minorHAnsi"/>
                <w:sz w:val="18"/>
                <w:szCs w:val="18"/>
              </w:rPr>
              <w:t>0.65</w:t>
            </w:r>
          </w:p>
        </w:tc>
      </w:tr>
      <w:tr w:rsidR="00AE5C88" w:rsidRPr="005848E1" w14:paraId="1319A263" w14:textId="77777777" w:rsidTr="002874FB">
        <w:trPr>
          <w:trHeight w:val="288"/>
        </w:trPr>
        <w:tc>
          <w:tcPr>
            <w:tcW w:w="9350" w:type="dxa"/>
            <w:gridSpan w:val="6"/>
            <w:hideMark/>
          </w:tcPr>
          <w:p w14:paraId="53C6F7B4" w14:textId="64346A03" w:rsidR="00AE5C88" w:rsidRPr="005848E1" w:rsidRDefault="00AE5C88" w:rsidP="00AE5C88">
            <w:pPr>
              <w:jc w:val="left"/>
              <w:rPr>
                <w:rFonts w:cstheme="minorHAnsi"/>
                <w:sz w:val="18"/>
                <w:szCs w:val="18"/>
              </w:rPr>
            </w:pPr>
            <w:r w:rsidRPr="005848E1">
              <w:rPr>
                <w:rFonts w:cstheme="minorHAnsi"/>
                <w:sz w:val="18"/>
                <w:szCs w:val="18"/>
              </w:rPr>
              <w:t>10 000&gt;CE&gt;2 000</w:t>
            </w:r>
          </w:p>
        </w:tc>
      </w:tr>
      <w:tr w:rsidR="00FB76C0" w:rsidRPr="005848E1" w14:paraId="3DE5C190" w14:textId="77777777" w:rsidTr="008D4C37">
        <w:trPr>
          <w:trHeight w:val="288"/>
        </w:trPr>
        <w:tc>
          <w:tcPr>
            <w:tcW w:w="762" w:type="dxa"/>
            <w:hideMark/>
          </w:tcPr>
          <w:p w14:paraId="59777C51" w14:textId="2C6F764D" w:rsidR="00FB76C0" w:rsidRPr="005848E1" w:rsidRDefault="00FB76C0" w:rsidP="00FB76C0">
            <w:pPr>
              <w:jc w:val="center"/>
              <w:rPr>
                <w:rFonts w:cstheme="minorHAnsi"/>
                <w:sz w:val="18"/>
                <w:szCs w:val="18"/>
              </w:rPr>
            </w:pPr>
            <w:r w:rsidRPr="005848E1">
              <w:rPr>
                <w:rFonts w:cstheme="minorHAnsi"/>
                <w:sz w:val="18"/>
                <w:szCs w:val="18"/>
              </w:rPr>
              <w:t>27</w:t>
            </w:r>
            <w:r w:rsidR="00B41604">
              <w:rPr>
                <w:rFonts w:cstheme="minorHAnsi"/>
                <w:sz w:val="18"/>
                <w:szCs w:val="18"/>
              </w:rPr>
              <w:t>.</w:t>
            </w:r>
          </w:p>
        </w:tc>
        <w:tc>
          <w:tcPr>
            <w:tcW w:w="1521" w:type="dxa"/>
            <w:noWrap/>
            <w:hideMark/>
          </w:tcPr>
          <w:p w14:paraId="57E90CC9" w14:textId="77777777" w:rsidR="00FB76C0" w:rsidRPr="005848E1" w:rsidRDefault="00FB76C0" w:rsidP="00FB76C0">
            <w:pPr>
              <w:jc w:val="center"/>
              <w:rPr>
                <w:rFonts w:cstheme="minorHAnsi"/>
                <w:sz w:val="18"/>
                <w:szCs w:val="18"/>
              </w:rPr>
            </w:pPr>
            <w:r w:rsidRPr="005848E1">
              <w:rPr>
                <w:rFonts w:cstheme="minorHAnsi"/>
                <w:sz w:val="18"/>
                <w:szCs w:val="18"/>
              </w:rPr>
              <w:t>Aizkraukle</w:t>
            </w:r>
          </w:p>
        </w:tc>
        <w:tc>
          <w:tcPr>
            <w:tcW w:w="1257" w:type="dxa"/>
            <w:noWrap/>
            <w:hideMark/>
          </w:tcPr>
          <w:p w14:paraId="229C614C" w14:textId="77777777" w:rsidR="00FB76C0" w:rsidRPr="005848E1" w:rsidRDefault="00FB76C0" w:rsidP="00FB76C0">
            <w:pPr>
              <w:jc w:val="center"/>
              <w:rPr>
                <w:rFonts w:cstheme="minorHAnsi"/>
                <w:sz w:val="18"/>
                <w:szCs w:val="18"/>
              </w:rPr>
            </w:pPr>
            <w:r w:rsidRPr="005848E1">
              <w:rPr>
                <w:rFonts w:cstheme="minorHAnsi"/>
                <w:sz w:val="18"/>
                <w:szCs w:val="18"/>
              </w:rPr>
              <w:t>7421</w:t>
            </w:r>
          </w:p>
        </w:tc>
        <w:tc>
          <w:tcPr>
            <w:tcW w:w="1521" w:type="dxa"/>
            <w:noWrap/>
            <w:hideMark/>
          </w:tcPr>
          <w:p w14:paraId="644D7820" w14:textId="77777777" w:rsidR="00FB76C0" w:rsidRPr="005848E1" w:rsidRDefault="00FB76C0" w:rsidP="00FB76C0">
            <w:pPr>
              <w:jc w:val="center"/>
              <w:rPr>
                <w:rFonts w:cstheme="minorHAnsi"/>
                <w:sz w:val="18"/>
                <w:szCs w:val="18"/>
              </w:rPr>
            </w:pPr>
            <w:r w:rsidRPr="005848E1">
              <w:rPr>
                <w:rFonts w:cstheme="minorHAnsi"/>
                <w:sz w:val="18"/>
                <w:szCs w:val="18"/>
              </w:rPr>
              <w:t>399174</w:t>
            </w:r>
          </w:p>
        </w:tc>
        <w:tc>
          <w:tcPr>
            <w:tcW w:w="1975" w:type="dxa"/>
            <w:noWrap/>
            <w:hideMark/>
          </w:tcPr>
          <w:p w14:paraId="0B064376" w14:textId="77777777" w:rsidR="00FB76C0" w:rsidRPr="005848E1" w:rsidRDefault="00FB76C0" w:rsidP="00FB76C0">
            <w:pPr>
              <w:jc w:val="center"/>
              <w:rPr>
                <w:rFonts w:cstheme="minorHAnsi"/>
                <w:sz w:val="18"/>
                <w:szCs w:val="18"/>
              </w:rPr>
            </w:pPr>
            <w:r w:rsidRPr="005848E1">
              <w:rPr>
                <w:rFonts w:cstheme="minorHAnsi"/>
                <w:sz w:val="18"/>
                <w:szCs w:val="18"/>
              </w:rPr>
              <w:t>378522</w:t>
            </w:r>
          </w:p>
        </w:tc>
        <w:tc>
          <w:tcPr>
            <w:tcW w:w="2314" w:type="dxa"/>
            <w:noWrap/>
            <w:hideMark/>
          </w:tcPr>
          <w:p w14:paraId="0A56C58F" w14:textId="77777777" w:rsidR="00FB76C0" w:rsidRPr="005848E1" w:rsidRDefault="00FB76C0" w:rsidP="00FB76C0">
            <w:pPr>
              <w:jc w:val="center"/>
              <w:rPr>
                <w:rFonts w:cstheme="minorHAnsi"/>
                <w:sz w:val="18"/>
                <w:szCs w:val="18"/>
              </w:rPr>
            </w:pPr>
            <w:r w:rsidRPr="005848E1">
              <w:rPr>
                <w:rFonts w:cstheme="minorHAnsi"/>
                <w:sz w:val="18"/>
                <w:szCs w:val="18"/>
              </w:rPr>
              <w:t>0.95</w:t>
            </w:r>
          </w:p>
        </w:tc>
      </w:tr>
      <w:tr w:rsidR="00FB76C0" w:rsidRPr="005848E1" w14:paraId="35B5E5E4" w14:textId="77777777" w:rsidTr="008D4C37">
        <w:trPr>
          <w:trHeight w:val="288"/>
        </w:trPr>
        <w:tc>
          <w:tcPr>
            <w:tcW w:w="762" w:type="dxa"/>
            <w:hideMark/>
          </w:tcPr>
          <w:p w14:paraId="323F7726" w14:textId="4B1A2E7B" w:rsidR="00FB76C0" w:rsidRPr="005848E1" w:rsidRDefault="00FB76C0" w:rsidP="00FB76C0">
            <w:pPr>
              <w:jc w:val="center"/>
              <w:rPr>
                <w:rFonts w:cstheme="minorHAnsi"/>
                <w:sz w:val="18"/>
                <w:szCs w:val="18"/>
              </w:rPr>
            </w:pPr>
            <w:r w:rsidRPr="005848E1">
              <w:rPr>
                <w:rFonts w:cstheme="minorHAnsi"/>
                <w:sz w:val="18"/>
                <w:szCs w:val="18"/>
              </w:rPr>
              <w:t>28</w:t>
            </w:r>
            <w:r w:rsidR="00B41604">
              <w:rPr>
                <w:rFonts w:cstheme="minorHAnsi"/>
                <w:sz w:val="18"/>
                <w:szCs w:val="18"/>
              </w:rPr>
              <w:t>.</w:t>
            </w:r>
          </w:p>
        </w:tc>
        <w:tc>
          <w:tcPr>
            <w:tcW w:w="1521" w:type="dxa"/>
            <w:noWrap/>
            <w:hideMark/>
          </w:tcPr>
          <w:p w14:paraId="47CAAB5F" w14:textId="77777777" w:rsidR="00FB76C0" w:rsidRPr="005848E1" w:rsidRDefault="00FB76C0" w:rsidP="00FB76C0">
            <w:pPr>
              <w:jc w:val="center"/>
              <w:rPr>
                <w:rFonts w:cstheme="minorHAnsi"/>
                <w:sz w:val="18"/>
                <w:szCs w:val="18"/>
              </w:rPr>
            </w:pPr>
            <w:r w:rsidRPr="005848E1">
              <w:rPr>
                <w:rFonts w:cstheme="minorHAnsi"/>
                <w:sz w:val="18"/>
                <w:szCs w:val="18"/>
              </w:rPr>
              <w:t>Aizpute</w:t>
            </w:r>
          </w:p>
        </w:tc>
        <w:tc>
          <w:tcPr>
            <w:tcW w:w="1257" w:type="dxa"/>
            <w:noWrap/>
            <w:hideMark/>
          </w:tcPr>
          <w:p w14:paraId="451D28B0" w14:textId="77777777" w:rsidR="00FB76C0" w:rsidRPr="005848E1" w:rsidRDefault="00FB76C0" w:rsidP="00FB76C0">
            <w:pPr>
              <w:jc w:val="center"/>
              <w:rPr>
                <w:rFonts w:cstheme="minorHAnsi"/>
                <w:sz w:val="18"/>
                <w:szCs w:val="18"/>
              </w:rPr>
            </w:pPr>
            <w:r w:rsidRPr="005848E1">
              <w:rPr>
                <w:rFonts w:cstheme="minorHAnsi"/>
                <w:sz w:val="18"/>
                <w:szCs w:val="18"/>
              </w:rPr>
              <w:t>4212</w:t>
            </w:r>
          </w:p>
        </w:tc>
        <w:tc>
          <w:tcPr>
            <w:tcW w:w="1521" w:type="dxa"/>
            <w:noWrap/>
            <w:hideMark/>
          </w:tcPr>
          <w:p w14:paraId="0AAEC53A" w14:textId="77777777" w:rsidR="00FB76C0" w:rsidRPr="005848E1" w:rsidRDefault="00FB76C0" w:rsidP="00FB76C0">
            <w:pPr>
              <w:jc w:val="center"/>
              <w:rPr>
                <w:rFonts w:cstheme="minorHAnsi"/>
                <w:sz w:val="18"/>
                <w:szCs w:val="18"/>
              </w:rPr>
            </w:pPr>
            <w:r w:rsidRPr="005848E1">
              <w:rPr>
                <w:rFonts w:cstheme="minorHAnsi"/>
                <w:sz w:val="18"/>
                <w:szCs w:val="18"/>
              </w:rPr>
              <w:t>192758</w:t>
            </w:r>
          </w:p>
        </w:tc>
        <w:tc>
          <w:tcPr>
            <w:tcW w:w="1975" w:type="dxa"/>
            <w:noWrap/>
            <w:hideMark/>
          </w:tcPr>
          <w:p w14:paraId="6DD0FB03" w14:textId="77777777" w:rsidR="00FB76C0" w:rsidRPr="005848E1" w:rsidRDefault="00FB76C0" w:rsidP="00FB76C0">
            <w:pPr>
              <w:jc w:val="center"/>
              <w:rPr>
                <w:rFonts w:cstheme="minorHAnsi"/>
                <w:sz w:val="18"/>
                <w:szCs w:val="18"/>
              </w:rPr>
            </w:pPr>
            <w:r w:rsidRPr="005848E1">
              <w:rPr>
                <w:rFonts w:cstheme="minorHAnsi"/>
                <w:sz w:val="18"/>
                <w:szCs w:val="18"/>
              </w:rPr>
              <w:t>194520</w:t>
            </w:r>
          </w:p>
        </w:tc>
        <w:tc>
          <w:tcPr>
            <w:tcW w:w="2314" w:type="dxa"/>
            <w:noWrap/>
            <w:hideMark/>
          </w:tcPr>
          <w:p w14:paraId="053AA418" w14:textId="77777777" w:rsidR="00FB76C0" w:rsidRPr="005848E1" w:rsidRDefault="00FB76C0" w:rsidP="00FB76C0">
            <w:pPr>
              <w:jc w:val="center"/>
              <w:rPr>
                <w:rFonts w:cstheme="minorHAnsi"/>
                <w:sz w:val="18"/>
                <w:szCs w:val="18"/>
              </w:rPr>
            </w:pPr>
            <w:r w:rsidRPr="005848E1">
              <w:rPr>
                <w:rFonts w:cstheme="minorHAnsi"/>
                <w:sz w:val="18"/>
                <w:szCs w:val="18"/>
              </w:rPr>
              <w:t>1.01</w:t>
            </w:r>
          </w:p>
        </w:tc>
      </w:tr>
      <w:tr w:rsidR="00FB76C0" w:rsidRPr="005848E1" w14:paraId="45B81568" w14:textId="77777777" w:rsidTr="008D4C37">
        <w:trPr>
          <w:trHeight w:val="288"/>
        </w:trPr>
        <w:tc>
          <w:tcPr>
            <w:tcW w:w="762" w:type="dxa"/>
            <w:hideMark/>
          </w:tcPr>
          <w:p w14:paraId="1E412602" w14:textId="4675FB9A" w:rsidR="00FB76C0" w:rsidRPr="005848E1" w:rsidRDefault="00FB76C0" w:rsidP="00FB76C0">
            <w:pPr>
              <w:jc w:val="center"/>
              <w:rPr>
                <w:rFonts w:cstheme="minorHAnsi"/>
                <w:sz w:val="18"/>
                <w:szCs w:val="18"/>
              </w:rPr>
            </w:pPr>
            <w:r w:rsidRPr="005848E1">
              <w:rPr>
                <w:rFonts w:cstheme="minorHAnsi"/>
                <w:sz w:val="18"/>
                <w:szCs w:val="18"/>
              </w:rPr>
              <w:t>29</w:t>
            </w:r>
            <w:r w:rsidR="00B41604">
              <w:rPr>
                <w:rFonts w:cstheme="minorHAnsi"/>
                <w:sz w:val="18"/>
                <w:szCs w:val="18"/>
              </w:rPr>
              <w:t>.</w:t>
            </w:r>
          </w:p>
        </w:tc>
        <w:tc>
          <w:tcPr>
            <w:tcW w:w="1521" w:type="dxa"/>
            <w:noWrap/>
            <w:hideMark/>
          </w:tcPr>
          <w:p w14:paraId="445BEDD2" w14:textId="77777777" w:rsidR="00FB76C0" w:rsidRPr="005848E1" w:rsidRDefault="00FB76C0" w:rsidP="00FB76C0">
            <w:pPr>
              <w:jc w:val="center"/>
              <w:rPr>
                <w:rFonts w:cstheme="minorHAnsi"/>
                <w:sz w:val="18"/>
                <w:szCs w:val="18"/>
              </w:rPr>
            </w:pPr>
            <w:r w:rsidRPr="005848E1">
              <w:rPr>
                <w:rFonts w:cstheme="minorHAnsi"/>
                <w:sz w:val="18"/>
                <w:szCs w:val="18"/>
              </w:rPr>
              <w:t>Alūksne</w:t>
            </w:r>
          </w:p>
        </w:tc>
        <w:tc>
          <w:tcPr>
            <w:tcW w:w="1257" w:type="dxa"/>
            <w:noWrap/>
            <w:hideMark/>
          </w:tcPr>
          <w:p w14:paraId="15BF7BFD" w14:textId="77777777" w:rsidR="00FB76C0" w:rsidRPr="005848E1" w:rsidRDefault="00FB76C0" w:rsidP="00FB76C0">
            <w:pPr>
              <w:jc w:val="center"/>
              <w:rPr>
                <w:rFonts w:cstheme="minorHAnsi"/>
                <w:sz w:val="18"/>
                <w:szCs w:val="18"/>
              </w:rPr>
            </w:pPr>
            <w:r w:rsidRPr="005848E1">
              <w:rPr>
                <w:rFonts w:cstheme="minorHAnsi"/>
                <w:sz w:val="18"/>
                <w:szCs w:val="18"/>
              </w:rPr>
              <w:t>7145</w:t>
            </w:r>
          </w:p>
        </w:tc>
        <w:tc>
          <w:tcPr>
            <w:tcW w:w="1521" w:type="dxa"/>
            <w:noWrap/>
            <w:hideMark/>
          </w:tcPr>
          <w:p w14:paraId="6E04658F" w14:textId="77777777" w:rsidR="00FB76C0" w:rsidRPr="005848E1" w:rsidRDefault="00FB76C0" w:rsidP="00FB76C0">
            <w:pPr>
              <w:jc w:val="center"/>
              <w:rPr>
                <w:rFonts w:cstheme="minorHAnsi"/>
                <w:sz w:val="18"/>
                <w:szCs w:val="18"/>
              </w:rPr>
            </w:pPr>
            <w:r w:rsidRPr="005848E1">
              <w:rPr>
                <w:rFonts w:cstheme="minorHAnsi"/>
                <w:sz w:val="18"/>
                <w:szCs w:val="18"/>
              </w:rPr>
              <w:t>263093</w:t>
            </w:r>
          </w:p>
        </w:tc>
        <w:tc>
          <w:tcPr>
            <w:tcW w:w="1975" w:type="dxa"/>
            <w:noWrap/>
            <w:hideMark/>
          </w:tcPr>
          <w:p w14:paraId="39B9182F" w14:textId="77777777" w:rsidR="00FB76C0" w:rsidRPr="005848E1" w:rsidRDefault="00FB76C0" w:rsidP="00FB76C0">
            <w:pPr>
              <w:jc w:val="center"/>
              <w:rPr>
                <w:rFonts w:cstheme="minorHAnsi"/>
                <w:sz w:val="18"/>
                <w:szCs w:val="18"/>
              </w:rPr>
            </w:pPr>
            <w:r w:rsidRPr="005848E1">
              <w:rPr>
                <w:rFonts w:cstheme="minorHAnsi"/>
                <w:sz w:val="18"/>
                <w:szCs w:val="18"/>
              </w:rPr>
              <w:t>456267</w:t>
            </w:r>
          </w:p>
        </w:tc>
        <w:tc>
          <w:tcPr>
            <w:tcW w:w="2314" w:type="dxa"/>
            <w:noWrap/>
            <w:hideMark/>
          </w:tcPr>
          <w:p w14:paraId="0CE19905" w14:textId="77777777" w:rsidR="00FB76C0" w:rsidRPr="005848E1" w:rsidRDefault="00FB76C0" w:rsidP="00FB76C0">
            <w:pPr>
              <w:jc w:val="center"/>
              <w:rPr>
                <w:rFonts w:cstheme="minorHAnsi"/>
                <w:sz w:val="18"/>
                <w:szCs w:val="18"/>
              </w:rPr>
            </w:pPr>
            <w:r w:rsidRPr="005848E1">
              <w:rPr>
                <w:rFonts w:cstheme="minorHAnsi"/>
                <w:sz w:val="18"/>
                <w:szCs w:val="18"/>
              </w:rPr>
              <w:t>1.73</w:t>
            </w:r>
          </w:p>
        </w:tc>
      </w:tr>
      <w:tr w:rsidR="00FB76C0" w:rsidRPr="005848E1" w14:paraId="581B864E" w14:textId="77777777" w:rsidTr="008D4C37">
        <w:trPr>
          <w:trHeight w:val="288"/>
        </w:trPr>
        <w:tc>
          <w:tcPr>
            <w:tcW w:w="762" w:type="dxa"/>
            <w:hideMark/>
          </w:tcPr>
          <w:p w14:paraId="421A0049" w14:textId="37421165" w:rsidR="00FB76C0" w:rsidRPr="005848E1" w:rsidRDefault="00FB76C0" w:rsidP="00FB76C0">
            <w:pPr>
              <w:jc w:val="center"/>
              <w:rPr>
                <w:rFonts w:cstheme="minorHAnsi"/>
                <w:sz w:val="18"/>
                <w:szCs w:val="18"/>
              </w:rPr>
            </w:pPr>
            <w:r w:rsidRPr="005848E1">
              <w:rPr>
                <w:rFonts w:cstheme="minorHAnsi"/>
                <w:sz w:val="18"/>
                <w:szCs w:val="18"/>
              </w:rPr>
              <w:t>30</w:t>
            </w:r>
            <w:r w:rsidR="00B41604">
              <w:rPr>
                <w:rFonts w:cstheme="minorHAnsi"/>
                <w:sz w:val="18"/>
                <w:szCs w:val="18"/>
              </w:rPr>
              <w:t>.</w:t>
            </w:r>
          </w:p>
        </w:tc>
        <w:tc>
          <w:tcPr>
            <w:tcW w:w="1521" w:type="dxa"/>
            <w:noWrap/>
            <w:hideMark/>
          </w:tcPr>
          <w:p w14:paraId="7A89D1A0" w14:textId="77777777" w:rsidR="00FB76C0" w:rsidRPr="005848E1" w:rsidRDefault="00FB76C0" w:rsidP="00FB76C0">
            <w:pPr>
              <w:jc w:val="center"/>
              <w:rPr>
                <w:rFonts w:cstheme="minorHAnsi"/>
                <w:sz w:val="18"/>
                <w:szCs w:val="18"/>
              </w:rPr>
            </w:pPr>
            <w:r w:rsidRPr="005848E1">
              <w:rPr>
                <w:rFonts w:cstheme="minorHAnsi"/>
                <w:sz w:val="18"/>
                <w:szCs w:val="18"/>
              </w:rPr>
              <w:t>Auce</w:t>
            </w:r>
          </w:p>
        </w:tc>
        <w:tc>
          <w:tcPr>
            <w:tcW w:w="1257" w:type="dxa"/>
            <w:noWrap/>
            <w:hideMark/>
          </w:tcPr>
          <w:p w14:paraId="143BD08D" w14:textId="77777777" w:rsidR="00FB76C0" w:rsidRPr="005848E1" w:rsidRDefault="00FB76C0" w:rsidP="00FB76C0">
            <w:pPr>
              <w:jc w:val="center"/>
              <w:rPr>
                <w:rFonts w:cstheme="minorHAnsi"/>
                <w:sz w:val="18"/>
                <w:szCs w:val="18"/>
              </w:rPr>
            </w:pPr>
            <w:r w:rsidRPr="005848E1">
              <w:rPr>
                <w:rFonts w:cstheme="minorHAnsi"/>
                <w:sz w:val="18"/>
                <w:szCs w:val="18"/>
              </w:rPr>
              <w:t>3292</w:t>
            </w:r>
          </w:p>
        </w:tc>
        <w:tc>
          <w:tcPr>
            <w:tcW w:w="1521" w:type="dxa"/>
            <w:noWrap/>
            <w:hideMark/>
          </w:tcPr>
          <w:p w14:paraId="55BC7A94" w14:textId="77777777" w:rsidR="00FB76C0" w:rsidRPr="005848E1" w:rsidRDefault="00FB76C0" w:rsidP="00FB76C0">
            <w:pPr>
              <w:jc w:val="center"/>
              <w:rPr>
                <w:rFonts w:cstheme="minorHAnsi"/>
                <w:sz w:val="18"/>
                <w:szCs w:val="18"/>
              </w:rPr>
            </w:pPr>
            <w:r w:rsidRPr="005848E1">
              <w:rPr>
                <w:rFonts w:cstheme="minorHAnsi"/>
                <w:sz w:val="18"/>
                <w:szCs w:val="18"/>
              </w:rPr>
              <w:t>80683</w:t>
            </w:r>
          </w:p>
        </w:tc>
        <w:tc>
          <w:tcPr>
            <w:tcW w:w="1975" w:type="dxa"/>
            <w:noWrap/>
            <w:hideMark/>
          </w:tcPr>
          <w:p w14:paraId="3AB752F0" w14:textId="77777777" w:rsidR="00FB76C0" w:rsidRPr="005848E1" w:rsidRDefault="00FB76C0" w:rsidP="00FB76C0">
            <w:pPr>
              <w:jc w:val="center"/>
              <w:rPr>
                <w:rFonts w:cstheme="minorHAnsi"/>
                <w:sz w:val="18"/>
                <w:szCs w:val="18"/>
              </w:rPr>
            </w:pPr>
            <w:r w:rsidRPr="005848E1">
              <w:rPr>
                <w:rFonts w:cstheme="minorHAnsi"/>
                <w:sz w:val="18"/>
                <w:szCs w:val="18"/>
              </w:rPr>
              <w:t>214853</w:t>
            </w:r>
          </w:p>
        </w:tc>
        <w:tc>
          <w:tcPr>
            <w:tcW w:w="2314" w:type="dxa"/>
            <w:noWrap/>
            <w:hideMark/>
          </w:tcPr>
          <w:p w14:paraId="25F58C7E" w14:textId="77777777" w:rsidR="00FB76C0" w:rsidRPr="005848E1" w:rsidRDefault="00FB76C0" w:rsidP="00FB76C0">
            <w:pPr>
              <w:jc w:val="center"/>
              <w:rPr>
                <w:rFonts w:cstheme="minorHAnsi"/>
                <w:sz w:val="18"/>
                <w:szCs w:val="18"/>
              </w:rPr>
            </w:pPr>
            <w:r w:rsidRPr="005848E1">
              <w:rPr>
                <w:rFonts w:cstheme="minorHAnsi"/>
                <w:sz w:val="18"/>
                <w:szCs w:val="18"/>
              </w:rPr>
              <w:t>2.66</w:t>
            </w:r>
          </w:p>
        </w:tc>
      </w:tr>
      <w:tr w:rsidR="00FB76C0" w:rsidRPr="005848E1" w14:paraId="5058070C" w14:textId="77777777" w:rsidTr="008D4C37">
        <w:trPr>
          <w:trHeight w:val="288"/>
        </w:trPr>
        <w:tc>
          <w:tcPr>
            <w:tcW w:w="762" w:type="dxa"/>
            <w:hideMark/>
          </w:tcPr>
          <w:p w14:paraId="32FC3195" w14:textId="7CA23058" w:rsidR="00FB76C0" w:rsidRPr="005848E1" w:rsidRDefault="00FB76C0" w:rsidP="00FB76C0">
            <w:pPr>
              <w:jc w:val="center"/>
              <w:rPr>
                <w:rFonts w:cstheme="minorHAnsi"/>
                <w:sz w:val="18"/>
                <w:szCs w:val="18"/>
              </w:rPr>
            </w:pPr>
            <w:r w:rsidRPr="005848E1">
              <w:rPr>
                <w:rFonts w:cstheme="minorHAnsi"/>
                <w:sz w:val="18"/>
                <w:szCs w:val="18"/>
              </w:rPr>
              <w:t>31</w:t>
            </w:r>
            <w:r w:rsidR="00B41604">
              <w:rPr>
                <w:rFonts w:cstheme="minorHAnsi"/>
                <w:sz w:val="18"/>
                <w:szCs w:val="18"/>
              </w:rPr>
              <w:t>.</w:t>
            </w:r>
          </w:p>
        </w:tc>
        <w:tc>
          <w:tcPr>
            <w:tcW w:w="1521" w:type="dxa"/>
            <w:noWrap/>
            <w:hideMark/>
          </w:tcPr>
          <w:p w14:paraId="1006F367" w14:textId="77777777" w:rsidR="00FB76C0" w:rsidRPr="005848E1" w:rsidRDefault="00FB76C0" w:rsidP="00FB76C0">
            <w:pPr>
              <w:jc w:val="center"/>
              <w:rPr>
                <w:rFonts w:cstheme="minorHAnsi"/>
                <w:sz w:val="18"/>
                <w:szCs w:val="18"/>
              </w:rPr>
            </w:pPr>
            <w:r w:rsidRPr="005848E1">
              <w:rPr>
                <w:rFonts w:cstheme="minorHAnsi"/>
                <w:sz w:val="18"/>
                <w:szCs w:val="18"/>
              </w:rPr>
              <w:t>Ādaži</w:t>
            </w:r>
          </w:p>
        </w:tc>
        <w:tc>
          <w:tcPr>
            <w:tcW w:w="1257" w:type="dxa"/>
            <w:noWrap/>
            <w:hideMark/>
          </w:tcPr>
          <w:p w14:paraId="75B47AD3" w14:textId="77777777" w:rsidR="00FB76C0" w:rsidRPr="005848E1" w:rsidRDefault="00FB76C0" w:rsidP="00FB76C0">
            <w:pPr>
              <w:jc w:val="center"/>
              <w:rPr>
                <w:rFonts w:cstheme="minorHAnsi"/>
                <w:sz w:val="18"/>
                <w:szCs w:val="18"/>
              </w:rPr>
            </w:pPr>
            <w:r w:rsidRPr="005848E1">
              <w:rPr>
                <w:rFonts w:cstheme="minorHAnsi"/>
                <w:sz w:val="18"/>
                <w:szCs w:val="18"/>
              </w:rPr>
              <w:t>9813</w:t>
            </w:r>
          </w:p>
        </w:tc>
        <w:tc>
          <w:tcPr>
            <w:tcW w:w="1521" w:type="dxa"/>
            <w:noWrap/>
            <w:hideMark/>
          </w:tcPr>
          <w:p w14:paraId="27D8EAA3" w14:textId="77777777" w:rsidR="00FB76C0" w:rsidRPr="005848E1" w:rsidRDefault="00FB76C0" w:rsidP="00FB76C0">
            <w:pPr>
              <w:jc w:val="center"/>
              <w:rPr>
                <w:rFonts w:cstheme="minorHAnsi"/>
                <w:sz w:val="18"/>
                <w:szCs w:val="18"/>
              </w:rPr>
            </w:pPr>
            <w:r w:rsidRPr="005848E1">
              <w:rPr>
                <w:rFonts w:cstheme="minorHAnsi"/>
                <w:sz w:val="18"/>
                <w:szCs w:val="18"/>
              </w:rPr>
              <w:t>657000</w:t>
            </w:r>
          </w:p>
        </w:tc>
        <w:tc>
          <w:tcPr>
            <w:tcW w:w="1975" w:type="dxa"/>
            <w:noWrap/>
            <w:hideMark/>
          </w:tcPr>
          <w:p w14:paraId="47AE3DF7" w14:textId="77777777" w:rsidR="00FB76C0" w:rsidRPr="005848E1" w:rsidRDefault="00FB76C0" w:rsidP="00FB76C0">
            <w:pPr>
              <w:jc w:val="center"/>
              <w:rPr>
                <w:rFonts w:cstheme="minorHAnsi"/>
                <w:sz w:val="18"/>
                <w:szCs w:val="18"/>
              </w:rPr>
            </w:pPr>
            <w:r w:rsidRPr="005848E1">
              <w:rPr>
                <w:rFonts w:cstheme="minorHAnsi"/>
                <w:sz w:val="18"/>
                <w:szCs w:val="18"/>
              </w:rPr>
              <w:t>1124770</w:t>
            </w:r>
          </w:p>
        </w:tc>
        <w:tc>
          <w:tcPr>
            <w:tcW w:w="2314" w:type="dxa"/>
            <w:noWrap/>
            <w:hideMark/>
          </w:tcPr>
          <w:p w14:paraId="028C02E7" w14:textId="77777777" w:rsidR="00FB76C0" w:rsidRPr="005848E1" w:rsidRDefault="00FB76C0" w:rsidP="00FB76C0">
            <w:pPr>
              <w:jc w:val="center"/>
              <w:rPr>
                <w:rFonts w:cstheme="minorHAnsi"/>
                <w:sz w:val="18"/>
                <w:szCs w:val="18"/>
              </w:rPr>
            </w:pPr>
            <w:r w:rsidRPr="005848E1">
              <w:rPr>
                <w:rFonts w:cstheme="minorHAnsi"/>
                <w:sz w:val="18"/>
                <w:szCs w:val="18"/>
              </w:rPr>
              <w:t>1.71</w:t>
            </w:r>
          </w:p>
        </w:tc>
      </w:tr>
      <w:tr w:rsidR="00FB76C0" w:rsidRPr="005848E1" w14:paraId="4D45364C" w14:textId="77777777" w:rsidTr="008D4C37">
        <w:trPr>
          <w:trHeight w:val="288"/>
        </w:trPr>
        <w:tc>
          <w:tcPr>
            <w:tcW w:w="762" w:type="dxa"/>
            <w:hideMark/>
          </w:tcPr>
          <w:p w14:paraId="5C133ADD" w14:textId="7525AC4E" w:rsidR="00FB76C0" w:rsidRPr="005848E1" w:rsidRDefault="00FB76C0" w:rsidP="00FB76C0">
            <w:pPr>
              <w:jc w:val="center"/>
              <w:rPr>
                <w:rFonts w:cstheme="minorHAnsi"/>
                <w:sz w:val="18"/>
                <w:szCs w:val="18"/>
              </w:rPr>
            </w:pPr>
            <w:r w:rsidRPr="005848E1">
              <w:rPr>
                <w:rFonts w:cstheme="minorHAnsi"/>
                <w:sz w:val="18"/>
                <w:szCs w:val="18"/>
              </w:rPr>
              <w:t>32</w:t>
            </w:r>
            <w:r w:rsidR="00B41604">
              <w:rPr>
                <w:rFonts w:cstheme="minorHAnsi"/>
                <w:sz w:val="18"/>
                <w:szCs w:val="18"/>
              </w:rPr>
              <w:t>.</w:t>
            </w:r>
          </w:p>
        </w:tc>
        <w:tc>
          <w:tcPr>
            <w:tcW w:w="1521" w:type="dxa"/>
            <w:noWrap/>
            <w:hideMark/>
          </w:tcPr>
          <w:p w14:paraId="68C62984" w14:textId="77777777" w:rsidR="00FB76C0" w:rsidRPr="005848E1" w:rsidRDefault="00FB76C0" w:rsidP="00FB76C0">
            <w:pPr>
              <w:jc w:val="center"/>
              <w:rPr>
                <w:rFonts w:cstheme="minorHAnsi"/>
                <w:sz w:val="18"/>
                <w:szCs w:val="18"/>
              </w:rPr>
            </w:pPr>
            <w:r w:rsidRPr="005848E1">
              <w:rPr>
                <w:rFonts w:cstheme="minorHAnsi"/>
                <w:sz w:val="18"/>
                <w:szCs w:val="18"/>
              </w:rPr>
              <w:t>Babīte</w:t>
            </w:r>
          </w:p>
        </w:tc>
        <w:tc>
          <w:tcPr>
            <w:tcW w:w="1257" w:type="dxa"/>
            <w:noWrap/>
            <w:hideMark/>
          </w:tcPr>
          <w:p w14:paraId="1533A91D" w14:textId="77777777" w:rsidR="00FB76C0" w:rsidRPr="005848E1" w:rsidRDefault="00FB76C0" w:rsidP="00FB76C0">
            <w:pPr>
              <w:jc w:val="center"/>
              <w:rPr>
                <w:rFonts w:cstheme="minorHAnsi"/>
                <w:sz w:val="18"/>
                <w:szCs w:val="18"/>
              </w:rPr>
            </w:pPr>
            <w:r w:rsidRPr="005848E1">
              <w:rPr>
                <w:rFonts w:cstheme="minorHAnsi"/>
                <w:sz w:val="18"/>
                <w:szCs w:val="18"/>
              </w:rPr>
              <w:t>5050</w:t>
            </w:r>
          </w:p>
        </w:tc>
        <w:tc>
          <w:tcPr>
            <w:tcW w:w="1521" w:type="dxa"/>
            <w:noWrap/>
            <w:hideMark/>
          </w:tcPr>
          <w:p w14:paraId="79EB702F" w14:textId="77777777" w:rsidR="00FB76C0" w:rsidRPr="005848E1" w:rsidRDefault="00FB76C0" w:rsidP="00FB76C0">
            <w:pPr>
              <w:jc w:val="center"/>
              <w:rPr>
                <w:rFonts w:cstheme="minorHAnsi"/>
                <w:sz w:val="18"/>
                <w:szCs w:val="18"/>
              </w:rPr>
            </w:pPr>
            <w:r w:rsidRPr="005848E1">
              <w:rPr>
                <w:rFonts w:cstheme="minorHAnsi"/>
                <w:sz w:val="18"/>
                <w:szCs w:val="18"/>
              </w:rPr>
              <w:t>322898</w:t>
            </w:r>
          </w:p>
        </w:tc>
        <w:tc>
          <w:tcPr>
            <w:tcW w:w="1975" w:type="dxa"/>
            <w:noWrap/>
            <w:hideMark/>
          </w:tcPr>
          <w:p w14:paraId="583BB32F" w14:textId="77777777" w:rsidR="00FB76C0" w:rsidRPr="005848E1" w:rsidRDefault="00FB76C0" w:rsidP="00FB76C0">
            <w:pPr>
              <w:jc w:val="center"/>
              <w:rPr>
                <w:rFonts w:cstheme="minorHAnsi"/>
                <w:sz w:val="18"/>
                <w:szCs w:val="18"/>
              </w:rPr>
            </w:pPr>
            <w:r w:rsidRPr="005848E1">
              <w:rPr>
                <w:rFonts w:cstheme="minorHAnsi"/>
                <w:sz w:val="18"/>
                <w:szCs w:val="18"/>
              </w:rPr>
              <w:t>227750</w:t>
            </w:r>
          </w:p>
        </w:tc>
        <w:tc>
          <w:tcPr>
            <w:tcW w:w="2314" w:type="dxa"/>
            <w:noWrap/>
            <w:hideMark/>
          </w:tcPr>
          <w:p w14:paraId="0555F283" w14:textId="77777777" w:rsidR="00FB76C0" w:rsidRPr="005848E1" w:rsidRDefault="00FB76C0" w:rsidP="00FB76C0">
            <w:pPr>
              <w:jc w:val="center"/>
              <w:rPr>
                <w:rFonts w:cstheme="minorHAnsi"/>
                <w:sz w:val="18"/>
                <w:szCs w:val="18"/>
              </w:rPr>
            </w:pPr>
            <w:r w:rsidRPr="005848E1">
              <w:rPr>
                <w:rFonts w:cstheme="minorHAnsi"/>
                <w:sz w:val="18"/>
                <w:szCs w:val="18"/>
              </w:rPr>
              <w:t>0.71</w:t>
            </w:r>
          </w:p>
        </w:tc>
      </w:tr>
      <w:tr w:rsidR="00FB76C0" w:rsidRPr="005848E1" w14:paraId="026A90CD" w14:textId="77777777" w:rsidTr="008D4C37">
        <w:trPr>
          <w:trHeight w:val="288"/>
        </w:trPr>
        <w:tc>
          <w:tcPr>
            <w:tcW w:w="762" w:type="dxa"/>
          </w:tcPr>
          <w:p w14:paraId="7340EFFA" w14:textId="415034C8" w:rsidR="00FB76C0" w:rsidRPr="005848E1" w:rsidRDefault="008D4C37" w:rsidP="00FB76C0">
            <w:pPr>
              <w:jc w:val="center"/>
              <w:rPr>
                <w:rFonts w:cstheme="minorHAnsi"/>
                <w:sz w:val="18"/>
                <w:szCs w:val="18"/>
              </w:rPr>
            </w:pPr>
            <w:r>
              <w:rPr>
                <w:rFonts w:cstheme="minorHAnsi"/>
                <w:sz w:val="18"/>
                <w:szCs w:val="18"/>
              </w:rPr>
              <w:t>33</w:t>
            </w:r>
            <w:r w:rsidR="00B41604">
              <w:rPr>
                <w:rFonts w:cstheme="minorHAnsi"/>
                <w:sz w:val="18"/>
                <w:szCs w:val="18"/>
              </w:rPr>
              <w:t>.</w:t>
            </w:r>
          </w:p>
        </w:tc>
        <w:tc>
          <w:tcPr>
            <w:tcW w:w="1521" w:type="dxa"/>
            <w:noWrap/>
            <w:hideMark/>
          </w:tcPr>
          <w:p w14:paraId="1D433904" w14:textId="77777777" w:rsidR="00FB76C0" w:rsidRPr="005848E1" w:rsidRDefault="00FB76C0" w:rsidP="00FB76C0">
            <w:pPr>
              <w:jc w:val="center"/>
              <w:rPr>
                <w:rFonts w:cstheme="minorHAnsi"/>
                <w:sz w:val="18"/>
                <w:szCs w:val="18"/>
              </w:rPr>
            </w:pPr>
            <w:r w:rsidRPr="005848E1">
              <w:rPr>
                <w:rFonts w:cstheme="minorHAnsi"/>
                <w:sz w:val="18"/>
                <w:szCs w:val="18"/>
              </w:rPr>
              <w:t>Baloži</w:t>
            </w:r>
          </w:p>
        </w:tc>
        <w:tc>
          <w:tcPr>
            <w:tcW w:w="1257" w:type="dxa"/>
            <w:noWrap/>
            <w:hideMark/>
          </w:tcPr>
          <w:p w14:paraId="36EF1736" w14:textId="77777777" w:rsidR="00FB76C0" w:rsidRPr="005848E1" w:rsidRDefault="00FB76C0" w:rsidP="00FB76C0">
            <w:pPr>
              <w:jc w:val="center"/>
              <w:rPr>
                <w:rFonts w:cstheme="minorHAnsi"/>
                <w:sz w:val="18"/>
                <w:szCs w:val="18"/>
              </w:rPr>
            </w:pPr>
            <w:r w:rsidRPr="005848E1">
              <w:rPr>
                <w:rFonts w:cstheme="minorHAnsi"/>
                <w:sz w:val="18"/>
                <w:szCs w:val="18"/>
              </w:rPr>
              <w:t>6000</w:t>
            </w:r>
          </w:p>
        </w:tc>
        <w:tc>
          <w:tcPr>
            <w:tcW w:w="1521" w:type="dxa"/>
            <w:noWrap/>
            <w:hideMark/>
          </w:tcPr>
          <w:p w14:paraId="0D5A3468" w14:textId="77777777" w:rsidR="00FB76C0" w:rsidRPr="005848E1" w:rsidRDefault="00FB76C0" w:rsidP="00FB76C0">
            <w:pPr>
              <w:jc w:val="center"/>
              <w:rPr>
                <w:rFonts w:cstheme="minorHAnsi"/>
                <w:sz w:val="18"/>
                <w:szCs w:val="18"/>
              </w:rPr>
            </w:pPr>
            <w:r w:rsidRPr="005848E1">
              <w:rPr>
                <w:rFonts w:cstheme="minorHAnsi"/>
                <w:sz w:val="18"/>
                <w:szCs w:val="18"/>
              </w:rPr>
              <w:t>338889</w:t>
            </w:r>
          </w:p>
        </w:tc>
        <w:tc>
          <w:tcPr>
            <w:tcW w:w="1975" w:type="dxa"/>
            <w:noWrap/>
            <w:hideMark/>
          </w:tcPr>
          <w:p w14:paraId="58993FB0" w14:textId="77777777" w:rsidR="00FB76C0" w:rsidRPr="005848E1" w:rsidRDefault="00FB76C0" w:rsidP="00FB76C0">
            <w:pPr>
              <w:jc w:val="center"/>
              <w:rPr>
                <w:rFonts w:cstheme="minorHAnsi"/>
                <w:sz w:val="18"/>
                <w:szCs w:val="18"/>
              </w:rPr>
            </w:pPr>
            <w:r w:rsidRPr="005848E1">
              <w:rPr>
                <w:rFonts w:cstheme="minorHAnsi"/>
                <w:sz w:val="18"/>
                <w:szCs w:val="18"/>
              </w:rPr>
              <w:t>466234</w:t>
            </w:r>
          </w:p>
        </w:tc>
        <w:tc>
          <w:tcPr>
            <w:tcW w:w="2314" w:type="dxa"/>
            <w:noWrap/>
            <w:hideMark/>
          </w:tcPr>
          <w:p w14:paraId="0A2D2ED6" w14:textId="77777777" w:rsidR="00FB76C0" w:rsidRPr="005848E1" w:rsidRDefault="00FB76C0" w:rsidP="00FB76C0">
            <w:pPr>
              <w:jc w:val="center"/>
              <w:rPr>
                <w:rFonts w:cstheme="minorHAnsi"/>
                <w:sz w:val="18"/>
                <w:szCs w:val="18"/>
              </w:rPr>
            </w:pPr>
            <w:r w:rsidRPr="005848E1">
              <w:rPr>
                <w:rFonts w:cstheme="minorHAnsi"/>
                <w:sz w:val="18"/>
                <w:szCs w:val="18"/>
              </w:rPr>
              <w:t>1.38</w:t>
            </w:r>
          </w:p>
        </w:tc>
      </w:tr>
      <w:tr w:rsidR="008D4C37" w:rsidRPr="005848E1" w14:paraId="52CA1B61" w14:textId="77777777" w:rsidTr="008D4C37">
        <w:trPr>
          <w:trHeight w:val="288"/>
        </w:trPr>
        <w:tc>
          <w:tcPr>
            <w:tcW w:w="762" w:type="dxa"/>
          </w:tcPr>
          <w:p w14:paraId="4D41BFC5" w14:textId="3D05ADA7" w:rsidR="008D4C37" w:rsidRPr="005848E1" w:rsidRDefault="008D4C37" w:rsidP="008D4C37">
            <w:pPr>
              <w:jc w:val="center"/>
              <w:rPr>
                <w:rFonts w:cstheme="minorHAnsi"/>
                <w:sz w:val="18"/>
                <w:szCs w:val="18"/>
              </w:rPr>
            </w:pPr>
            <w:r w:rsidRPr="005848E1">
              <w:rPr>
                <w:rFonts w:cstheme="minorHAnsi"/>
                <w:sz w:val="18"/>
                <w:szCs w:val="18"/>
              </w:rPr>
              <w:t>34</w:t>
            </w:r>
            <w:r w:rsidR="00B41604">
              <w:rPr>
                <w:rFonts w:cstheme="minorHAnsi"/>
                <w:sz w:val="18"/>
                <w:szCs w:val="18"/>
              </w:rPr>
              <w:t>.</w:t>
            </w:r>
          </w:p>
        </w:tc>
        <w:tc>
          <w:tcPr>
            <w:tcW w:w="1521" w:type="dxa"/>
            <w:noWrap/>
            <w:hideMark/>
          </w:tcPr>
          <w:p w14:paraId="6E66C45A" w14:textId="77777777" w:rsidR="008D4C37" w:rsidRPr="005848E1" w:rsidRDefault="008D4C37" w:rsidP="008D4C37">
            <w:pPr>
              <w:jc w:val="center"/>
              <w:rPr>
                <w:rFonts w:cstheme="minorHAnsi"/>
                <w:sz w:val="18"/>
                <w:szCs w:val="18"/>
              </w:rPr>
            </w:pPr>
            <w:r w:rsidRPr="005848E1">
              <w:rPr>
                <w:rFonts w:cstheme="minorHAnsi"/>
                <w:sz w:val="18"/>
                <w:szCs w:val="18"/>
              </w:rPr>
              <w:t>Baltezers</w:t>
            </w:r>
          </w:p>
        </w:tc>
        <w:tc>
          <w:tcPr>
            <w:tcW w:w="1257" w:type="dxa"/>
            <w:noWrap/>
            <w:hideMark/>
          </w:tcPr>
          <w:p w14:paraId="7787B517" w14:textId="77777777" w:rsidR="008D4C37" w:rsidRPr="005848E1" w:rsidRDefault="008D4C37" w:rsidP="008D4C37">
            <w:pPr>
              <w:jc w:val="center"/>
              <w:rPr>
                <w:rFonts w:cstheme="minorHAnsi"/>
                <w:sz w:val="18"/>
                <w:szCs w:val="18"/>
              </w:rPr>
            </w:pPr>
            <w:r w:rsidRPr="005848E1">
              <w:rPr>
                <w:rFonts w:cstheme="minorHAnsi"/>
                <w:sz w:val="18"/>
                <w:szCs w:val="18"/>
              </w:rPr>
              <w:t>2518</w:t>
            </w:r>
          </w:p>
        </w:tc>
        <w:tc>
          <w:tcPr>
            <w:tcW w:w="1521" w:type="dxa"/>
            <w:noWrap/>
            <w:hideMark/>
          </w:tcPr>
          <w:p w14:paraId="2C3B3210" w14:textId="77777777" w:rsidR="008D4C37" w:rsidRPr="005848E1" w:rsidRDefault="008D4C37" w:rsidP="008D4C37">
            <w:pPr>
              <w:jc w:val="center"/>
              <w:rPr>
                <w:rFonts w:cstheme="minorHAnsi"/>
                <w:sz w:val="18"/>
                <w:szCs w:val="18"/>
              </w:rPr>
            </w:pPr>
            <w:r w:rsidRPr="005848E1">
              <w:rPr>
                <w:rFonts w:cstheme="minorHAnsi"/>
                <w:sz w:val="18"/>
                <w:szCs w:val="18"/>
              </w:rPr>
              <w:t>119095</w:t>
            </w:r>
          </w:p>
        </w:tc>
        <w:tc>
          <w:tcPr>
            <w:tcW w:w="1975" w:type="dxa"/>
            <w:noWrap/>
            <w:hideMark/>
          </w:tcPr>
          <w:p w14:paraId="75FC4948" w14:textId="77777777" w:rsidR="008D4C37" w:rsidRPr="005848E1" w:rsidRDefault="008D4C37" w:rsidP="008D4C37">
            <w:pPr>
              <w:jc w:val="center"/>
              <w:rPr>
                <w:rFonts w:cstheme="minorHAnsi"/>
                <w:sz w:val="18"/>
                <w:szCs w:val="18"/>
              </w:rPr>
            </w:pPr>
            <w:r w:rsidRPr="005848E1">
              <w:rPr>
                <w:rFonts w:cstheme="minorHAnsi"/>
                <w:sz w:val="18"/>
                <w:szCs w:val="18"/>
              </w:rPr>
              <w:t>112800</w:t>
            </w:r>
          </w:p>
        </w:tc>
        <w:tc>
          <w:tcPr>
            <w:tcW w:w="2314" w:type="dxa"/>
            <w:noWrap/>
            <w:hideMark/>
          </w:tcPr>
          <w:p w14:paraId="6A943535" w14:textId="77777777" w:rsidR="008D4C37" w:rsidRPr="005848E1" w:rsidRDefault="008D4C37" w:rsidP="008D4C37">
            <w:pPr>
              <w:jc w:val="center"/>
              <w:rPr>
                <w:rFonts w:cstheme="minorHAnsi"/>
                <w:sz w:val="18"/>
                <w:szCs w:val="18"/>
              </w:rPr>
            </w:pPr>
            <w:r w:rsidRPr="005848E1">
              <w:rPr>
                <w:rFonts w:cstheme="minorHAnsi"/>
                <w:sz w:val="18"/>
                <w:szCs w:val="18"/>
              </w:rPr>
              <w:t>0.95</w:t>
            </w:r>
          </w:p>
        </w:tc>
      </w:tr>
      <w:tr w:rsidR="008D4C37" w:rsidRPr="005848E1" w14:paraId="32BC5FB0" w14:textId="77777777" w:rsidTr="008D4C37">
        <w:trPr>
          <w:trHeight w:val="288"/>
        </w:trPr>
        <w:tc>
          <w:tcPr>
            <w:tcW w:w="762" w:type="dxa"/>
          </w:tcPr>
          <w:p w14:paraId="2E892C02" w14:textId="1DE3C712" w:rsidR="008D4C37" w:rsidRPr="005848E1" w:rsidRDefault="008D4C37" w:rsidP="008D4C37">
            <w:pPr>
              <w:jc w:val="center"/>
              <w:rPr>
                <w:rFonts w:cstheme="minorHAnsi"/>
                <w:sz w:val="18"/>
                <w:szCs w:val="18"/>
              </w:rPr>
            </w:pPr>
            <w:r w:rsidRPr="005848E1">
              <w:rPr>
                <w:rFonts w:cstheme="minorHAnsi"/>
                <w:sz w:val="18"/>
                <w:szCs w:val="18"/>
              </w:rPr>
              <w:t>35</w:t>
            </w:r>
            <w:r w:rsidR="00B41604">
              <w:rPr>
                <w:rFonts w:cstheme="minorHAnsi"/>
                <w:sz w:val="18"/>
                <w:szCs w:val="18"/>
              </w:rPr>
              <w:t>.</w:t>
            </w:r>
          </w:p>
        </w:tc>
        <w:tc>
          <w:tcPr>
            <w:tcW w:w="1521" w:type="dxa"/>
            <w:noWrap/>
            <w:hideMark/>
          </w:tcPr>
          <w:p w14:paraId="5F6A2569" w14:textId="77777777" w:rsidR="008D4C37" w:rsidRPr="005848E1" w:rsidRDefault="008D4C37" w:rsidP="008D4C37">
            <w:pPr>
              <w:jc w:val="center"/>
              <w:rPr>
                <w:rFonts w:cstheme="minorHAnsi"/>
                <w:sz w:val="18"/>
                <w:szCs w:val="18"/>
              </w:rPr>
            </w:pPr>
            <w:r w:rsidRPr="005848E1">
              <w:rPr>
                <w:rFonts w:cstheme="minorHAnsi"/>
                <w:sz w:val="18"/>
                <w:szCs w:val="18"/>
              </w:rPr>
              <w:t>Balvi</w:t>
            </w:r>
          </w:p>
        </w:tc>
        <w:tc>
          <w:tcPr>
            <w:tcW w:w="1257" w:type="dxa"/>
            <w:noWrap/>
            <w:hideMark/>
          </w:tcPr>
          <w:p w14:paraId="062A2170" w14:textId="77777777" w:rsidR="008D4C37" w:rsidRPr="005848E1" w:rsidRDefault="008D4C37" w:rsidP="008D4C37">
            <w:pPr>
              <w:jc w:val="center"/>
              <w:rPr>
                <w:rFonts w:cstheme="minorHAnsi"/>
                <w:sz w:val="18"/>
                <w:szCs w:val="18"/>
              </w:rPr>
            </w:pPr>
            <w:r w:rsidRPr="005848E1">
              <w:rPr>
                <w:rFonts w:cstheme="minorHAnsi"/>
                <w:sz w:val="18"/>
                <w:szCs w:val="18"/>
              </w:rPr>
              <w:t>6486</w:t>
            </w:r>
          </w:p>
        </w:tc>
        <w:tc>
          <w:tcPr>
            <w:tcW w:w="1521" w:type="dxa"/>
            <w:noWrap/>
            <w:hideMark/>
          </w:tcPr>
          <w:p w14:paraId="19517592" w14:textId="77777777" w:rsidR="008D4C37" w:rsidRPr="005848E1" w:rsidRDefault="008D4C37" w:rsidP="008D4C37">
            <w:pPr>
              <w:jc w:val="center"/>
              <w:rPr>
                <w:rFonts w:cstheme="minorHAnsi"/>
                <w:sz w:val="18"/>
                <w:szCs w:val="18"/>
              </w:rPr>
            </w:pPr>
            <w:r w:rsidRPr="005848E1">
              <w:rPr>
                <w:rFonts w:cstheme="minorHAnsi"/>
                <w:sz w:val="18"/>
                <w:szCs w:val="18"/>
              </w:rPr>
              <w:t>371347</w:t>
            </w:r>
          </w:p>
        </w:tc>
        <w:tc>
          <w:tcPr>
            <w:tcW w:w="1975" w:type="dxa"/>
            <w:noWrap/>
            <w:hideMark/>
          </w:tcPr>
          <w:p w14:paraId="65181823" w14:textId="77777777" w:rsidR="008D4C37" w:rsidRPr="005848E1" w:rsidRDefault="008D4C37" w:rsidP="008D4C37">
            <w:pPr>
              <w:jc w:val="center"/>
              <w:rPr>
                <w:rFonts w:cstheme="minorHAnsi"/>
                <w:sz w:val="18"/>
                <w:szCs w:val="18"/>
              </w:rPr>
            </w:pPr>
            <w:r w:rsidRPr="005848E1">
              <w:rPr>
                <w:rFonts w:cstheme="minorHAnsi"/>
                <w:sz w:val="18"/>
                <w:szCs w:val="18"/>
              </w:rPr>
              <w:t>328265</w:t>
            </w:r>
          </w:p>
        </w:tc>
        <w:tc>
          <w:tcPr>
            <w:tcW w:w="2314" w:type="dxa"/>
            <w:noWrap/>
            <w:hideMark/>
          </w:tcPr>
          <w:p w14:paraId="6862D619" w14:textId="77777777" w:rsidR="008D4C37" w:rsidRPr="005848E1" w:rsidRDefault="008D4C37" w:rsidP="008D4C37">
            <w:pPr>
              <w:jc w:val="center"/>
              <w:rPr>
                <w:rFonts w:cstheme="minorHAnsi"/>
                <w:sz w:val="18"/>
                <w:szCs w:val="18"/>
              </w:rPr>
            </w:pPr>
            <w:r w:rsidRPr="005848E1">
              <w:rPr>
                <w:rFonts w:cstheme="minorHAnsi"/>
                <w:sz w:val="18"/>
                <w:szCs w:val="18"/>
              </w:rPr>
              <w:t>0.88</w:t>
            </w:r>
          </w:p>
        </w:tc>
      </w:tr>
      <w:tr w:rsidR="008D4C37" w:rsidRPr="005848E1" w14:paraId="3FA1D982" w14:textId="77777777" w:rsidTr="008D4C37">
        <w:trPr>
          <w:trHeight w:val="288"/>
        </w:trPr>
        <w:tc>
          <w:tcPr>
            <w:tcW w:w="762" w:type="dxa"/>
          </w:tcPr>
          <w:p w14:paraId="7FAFBE46" w14:textId="4658CA7E" w:rsidR="008D4C37" w:rsidRPr="005848E1" w:rsidRDefault="008D4C37" w:rsidP="008D4C37">
            <w:pPr>
              <w:jc w:val="center"/>
              <w:rPr>
                <w:rFonts w:cstheme="minorHAnsi"/>
                <w:sz w:val="18"/>
                <w:szCs w:val="18"/>
              </w:rPr>
            </w:pPr>
            <w:r w:rsidRPr="005848E1">
              <w:rPr>
                <w:rFonts w:cstheme="minorHAnsi"/>
                <w:sz w:val="18"/>
                <w:szCs w:val="18"/>
              </w:rPr>
              <w:t>36</w:t>
            </w:r>
            <w:r w:rsidR="00B41604">
              <w:rPr>
                <w:rFonts w:cstheme="minorHAnsi"/>
                <w:sz w:val="18"/>
                <w:szCs w:val="18"/>
              </w:rPr>
              <w:t>.</w:t>
            </w:r>
          </w:p>
        </w:tc>
        <w:tc>
          <w:tcPr>
            <w:tcW w:w="1521" w:type="dxa"/>
            <w:noWrap/>
            <w:hideMark/>
          </w:tcPr>
          <w:p w14:paraId="14236D62" w14:textId="77777777" w:rsidR="008D4C37" w:rsidRPr="005848E1" w:rsidRDefault="008D4C37" w:rsidP="008D4C37">
            <w:pPr>
              <w:jc w:val="center"/>
              <w:rPr>
                <w:rFonts w:cstheme="minorHAnsi"/>
                <w:sz w:val="18"/>
                <w:szCs w:val="18"/>
              </w:rPr>
            </w:pPr>
            <w:r w:rsidRPr="005848E1">
              <w:rPr>
                <w:rFonts w:cstheme="minorHAnsi"/>
                <w:sz w:val="18"/>
                <w:szCs w:val="18"/>
              </w:rPr>
              <w:t>Brocēni</w:t>
            </w:r>
          </w:p>
        </w:tc>
        <w:tc>
          <w:tcPr>
            <w:tcW w:w="1257" w:type="dxa"/>
            <w:noWrap/>
            <w:hideMark/>
          </w:tcPr>
          <w:p w14:paraId="2E27F616" w14:textId="77777777" w:rsidR="008D4C37" w:rsidRPr="005848E1" w:rsidRDefault="008D4C37" w:rsidP="008D4C37">
            <w:pPr>
              <w:jc w:val="center"/>
              <w:rPr>
                <w:rFonts w:cstheme="minorHAnsi"/>
                <w:sz w:val="18"/>
                <w:szCs w:val="18"/>
              </w:rPr>
            </w:pPr>
            <w:r w:rsidRPr="005848E1">
              <w:rPr>
                <w:rFonts w:cstheme="minorHAnsi"/>
                <w:sz w:val="18"/>
                <w:szCs w:val="18"/>
              </w:rPr>
              <w:t>2899</w:t>
            </w:r>
          </w:p>
        </w:tc>
        <w:tc>
          <w:tcPr>
            <w:tcW w:w="1521" w:type="dxa"/>
            <w:noWrap/>
            <w:hideMark/>
          </w:tcPr>
          <w:p w14:paraId="4E186748" w14:textId="77777777" w:rsidR="008D4C37" w:rsidRPr="005848E1" w:rsidRDefault="008D4C37" w:rsidP="008D4C37">
            <w:pPr>
              <w:jc w:val="center"/>
              <w:rPr>
                <w:rFonts w:cstheme="minorHAnsi"/>
                <w:sz w:val="18"/>
                <w:szCs w:val="18"/>
              </w:rPr>
            </w:pPr>
            <w:r w:rsidRPr="005848E1">
              <w:rPr>
                <w:rFonts w:cstheme="minorHAnsi"/>
                <w:sz w:val="18"/>
                <w:szCs w:val="18"/>
              </w:rPr>
              <w:t>117413</w:t>
            </w:r>
          </w:p>
        </w:tc>
        <w:tc>
          <w:tcPr>
            <w:tcW w:w="1975" w:type="dxa"/>
            <w:noWrap/>
            <w:hideMark/>
          </w:tcPr>
          <w:p w14:paraId="193F2554" w14:textId="77777777" w:rsidR="008D4C37" w:rsidRPr="005848E1" w:rsidRDefault="008D4C37" w:rsidP="008D4C37">
            <w:pPr>
              <w:jc w:val="center"/>
              <w:rPr>
                <w:rFonts w:cstheme="minorHAnsi"/>
                <w:sz w:val="18"/>
                <w:szCs w:val="18"/>
              </w:rPr>
            </w:pPr>
            <w:r w:rsidRPr="005848E1">
              <w:rPr>
                <w:rFonts w:cstheme="minorHAnsi"/>
                <w:sz w:val="18"/>
                <w:szCs w:val="18"/>
              </w:rPr>
              <w:t>273950</w:t>
            </w:r>
          </w:p>
        </w:tc>
        <w:tc>
          <w:tcPr>
            <w:tcW w:w="2314" w:type="dxa"/>
            <w:noWrap/>
            <w:hideMark/>
          </w:tcPr>
          <w:p w14:paraId="2687B7C5" w14:textId="77777777" w:rsidR="008D4C37" w:rsidRPr="005848E1" w:rsidRDefault="008D4C37" w:rsidP="008D4C37">
            <w:pPr>
              <w:jc w:val="center"/>
              <w:rPr>
                <w:rFonts w:cstheme="minorHAnsi"/>
                <w:sz w:val="18"/>
                <w:szCs w:val="18"/>
              </w:rPr>
            </w:pPr>
            <w:r w:rsidRPr="005848E1">
              <w:rPr>
                <w:rFonts w:cstheme="minorHAnsi"/>
                <w:sz w:val="18"/>
                <w:szCs w:val="18"/>
              </w:rPr>
              <w:t>2.33</w:t>
            </w:r>
          </w:p>
        </w:tc>
      </w:tr>
      <w:tr w:rsidR="008D4C37" w:rsidRPr="005848E1" w14:paraId="5BE114DC" w14:textId="77777777" w:rsidTr="008D4C37">
        <w:trPr>
          <w:trHeight w:val="288"/>
        </w:trPr>
        <w:tc>
          <w:tcPr>
            <w:tcW w:w="762" w:type="dxa"/>
          </w:tcPr>
          <w:p w14:paraId="3F221B01" w14:textId="575D0C27" w:rsidR="008D4C37" w:rsidRPr="005848E1" w:rsidRDefault="008D4C37" w:rsidP="008D4C37">
            <w:pPr>
              <w:jc w:val="center"/>
              <w:rPr>
                <w:rFonts w:cstheme="minorHAnsi"/>
                <w:sz w:val="18"/>
                <w:szCs w:val="18"/>
              </w:rPr>
            </w:pPr>
            <w:r w:rsidRPr="005848E1">
              <w:rPr>
                <w:rFonts w:cstheme="minorHAnsi"/>
                <w:sz w:val="18"/>
                <w:szCs w:val="18"/>
              </w:rPr>
              <w:t>37</w:t>
            </w:r>
            <w:r w:rsidR="00B41604">
              <w:rPr>
                <w:rFonts w:cstheme="minorHAnsi"/>
                <w:sz w:val="18"/>
                <w:szCs w:val="18"/>
              </w:rPr>
              <w:t>.</w:t>
            </w:r>
          </w:p>
        </w:tc>
        <w:tc>
          <w:tcPr>
            <w:tcW w:w="1521" w:type="dxa"/>
            <w:noWrap/>
            <w:hideMark/>
          </w:tcPr>
          <w:p w14:paraId="1A72D9D8" w14:textId="77777777" w:rsidR="008D4C37" w:rsidRPr="005848E1" w:rsidRDefault="008D4C37" w:rsidP="008D4C37">
            <w:pPr>
              <w:jc w:val="center"/>
              <w:rPr>
                <w:rFonts w:cstheme="minorHAnsi"/>
                <w:sz w:val="18"/>
                <w:szCs w:val="18"/>
              </w:rPr>
            </w:pPr>
            <w:r w:rsidRPr="005848E1">
              <w:rPr>
                <w:rFonts w:cstheme="minorHAnsi"/>
                <w:sz w:val="18"/>
                <w:szCs w:val="18"/>
              </w:rPr>
              <w:t>Carnikava</w:t>
            </w:r>
          </w:p>
        </w:tc>
        <w:tc>
          <w:tcPr>
            <w:tcW w:w="1257" w:type="dxa"/>
            <w:noWrap/>
            <w:hideMark/>
          </w:tcPr>
          <w:p w14:paraId="431BFD33" w14:textId="77777777" w:rsidR="008D4C37" w:rsidRPr="005848E1" w:rsidRDefault="008D4C37" w:rsidP="008D4C37">
            <w:pPr>
              <w:jc w:val="center"/>
              <w:rPr>
                <w:rFonts w:cstheme="minorHAnsi"/>
                <w:sz w:val="18"/>
                <w:szCs w:val="18"/>
              </w:rPr>
            </w:pPr>
            <w:r w:rsidRPr="005848E1">
              <w:rPr>
                <w:rFonts w:cstheme="minorHAnsi"/>
                <w:sz w:val="18"/>
                <w:szCs w:val="18"/>
              </w:rPr>
              <w:t>3763</w:t>
            </w:r>
          </w:p>
        </w:tc>
        <w:tc>
          <w:tcPr>
            <w:tcW w:w="1521" w:type="dxa"/>
            <w:noWrap/>
            <w:hideMark/>
          </w:tcPr>
          <w:p w14:paraId="23CD5D2E" w14:textId="77777777" w:rsidR="008D4C37" w:rsidRPr="005848E1" w:rsidRDefault="008D4C37" w:rsidP="008D4C37">
            <w:pPr>
              <w:jc w:val="center"/>
              <w:rPr>
                <w:rFonts w:cstheme="minorHAnsi"/>
                <w:sz w:val="18"/>
                <w:szCs w:val="18"/>
              </w:rPr>
            </w:pPr>
            <w:r w:rsidRPr="005848E1">
              <w:rPr>
                <w:rFonts w:cstheme="minorHAnsi"/>
                <w:sz w:val="18"/>
                <w:szCs w:val="18"/>
              </w:rPr>
              <w:t>164486</w:t>
            </w:r>
          </w:p>
        </w:tc>
        <w:tc>
          <w:tcPr>
            <w:tcW w:w="1975" w:type="dxa"/>
            <w:noWrap/>
            <w:hideMark/>
          </w:tcPr>
          <w:p w14:paraId="187C6469" w14:textId="77777777" w:rsidR="008D4C37" w:rsidRPr="005848E1" w:rsidRDefault="008D4C37" w:rsidP="008D4C37">
            <w:pPr>
              <w:jc w:val="center"/>
              <w:rPr>
                <w:rFonts w:cstheme="minorHAnsi"/>
                <w:sz w:val="18"/>
                <w:szCs w:val="18"/>
              </w:rPr>
            </w:pPr>
            <w:r w:rsidRPr="005848E1">
              <w:rPr>
                <w:rFonts w:cstheme="minorHAnsi"/>
                <w:sz w:val="18"/>
                <w:szCs w:val="18"/>
              </w:rPr>
              <w:t>166818</w:t>
            </w:r>
          </w:p>
        </w:tc>
        <w:tc>
          <w:tcPr>
            <w:tcW w:w="2314" w:type="dxa"/>
            <w:noWrap/>
            <w:hideMark/>
          </w:tcPr>
          <w:p w14:paraId="7724DA8C" w14:textId="77777777" w:rsidR="008D4C37" w:rsidRPr="005848E1" w:rsidRDefault="008D4C37" w:rsidP="008D4C37">
            <w:pPr>
              <w:jc w:val="center"/>
              <w:rPr>
                <w:rFonts w:cstheme="minorHAnsi"/>
                <w:sz w:val="18"/>
                <w:szCs w:val="18"/>
              </w:rPr>
            </w:pPr>
            <w:r w:rsidRPr="005848E1">
              <w:rPr>
                <w:rFonts w:cstheme="minorHAnsi"/>
                <w:sz w:val="18"/>
                <w:szCs w:val="18"/>
              </w:rPr>
              <w:t>1.01</w:t>
            </w:r>
          </w:p>
        </w:tc>
      </w:tr>
      <w:tr w:rsidR="008D4C37" w:rsidRPr="005848E1" w14:paraId="4389A18E" w14:textId="77777777" w:rsidTr="008D4C37">
        <w:trPr>
          <w:trHeight w:val="288"/>
        </w:trPr>
        <w:tc>
          <w:tcPr>
            <w:tcW w:w="762" w:type="dxa"/>
          </w:tcPr>
          <w:p w14:paraId="64EA1A41" w14:textId="27A81FD7" w:rsidR="008D4C37" w:rsidRPr="005848E1" w:rsidRDefault="008D4C37" w:rsidP="008D4C37">
            <w:pPr>
              <w:jc w:val="center"/>
              <w:rPr>
                <w:rFonts w:cstheme="minorHAnsi"/>
                <w:sz w:val="18"/>
                <w:szCs w:val="18"/>
              </w:rPr>
            </w:pPr>
            <w:r w:rsidRPr="005848E1">
              <w:rPr>
                <w:rFonts w:cstheme="minorHAnsi"/>
                <w:sz w:val="18"/>
                <w:szCs w:val="18"/>
              </w:rPr>
              <w:t>38</w:t>
            </w:r>
            <w:r w:rsidR="00B41604">
              <w:rPr>
                <w:rFonts w:cstheme="minorHAnsi"/>
                <w:sz w:val="18"/>
                <w:szCs w:val="18"/>
              </w:rPr>
              <w:t>.</w:t>
            </w:r>
          </w:p>
        </w:tc>
        <w:tc>
          <w:tcPr>
            <w:tcW w:w="1521" w:type="dxa"/>
            <w:noWrap/>
            <w:hideMark/>
          </w:tcPr>
          <w:p w14:paraId="03FE23C2" w14:textId="77777777" w:rsidR="008D4C37" w:rsidRPr="005848E1" w:rsidRDefault="008D4C37" w:rsidP="008D4C37">
            <w:pPr>
              <w:jc w:val="center"/>
              <w:rPr>
                <w:rFonts w:cstheme="minorHAnsi"/>
                <w:sz w:val="18"/>
                <w:szCs w:val="18"/>
              </w:rPr>
            </w:pPr>
            <w:r w:rsidRPr="005848E1">
              <w:rPr>
                <w:rFonts w:cstheme="minorHAnsi"/>
                <w:sz w:val="18"/>
                <w:szCs w:val="18"/>
              </w:rPr>
              <w:t>Dagda</w:t>
            </w:r>
          </w:p>
        </w:tc>
        <w:tc>
          <w:tcPr>
            <w:tcW w:w="1257" w:type="dxa"/>
            <w:noWrap/>
            <w:hideMark/>
          </w:tcPr>
          <w:p w14:paraId="47AE6B6B" w14:textId="77777777" w:rsidR="008D4C37" w:rsidRPr="005848E1" w:rsidRDefault="008D4C37" w:rsidP="008D4C37">
            <w:pPr>
              <w:jc w:val="center"/>
              <w:rPr>
                <w:rFonts w:cstheme="minorHAnsi"/>
                <w:sz w:val="18"/>
                <w:szCs w:val="18"/>
              </w:rPr>
            </w:pPr>
            <w:r w:rsidRPr="005848E1">
              <w:rPr>
                <w:rFonts w:cstheme="minorHAnsi"/>
                <w:sz w:val="18"/>
                <w:szCs w:val="18"/>
              </w:rPr>
              <w:t>2296</w:t>
            </w:r>
          </w:p>
        </w:tc>
        <w:tc>
          <w:tcPr>
            <w:tcW w:w="1521" w:type="dxa"/>
            <w:noWrap/>
            <w:hideMark/>
          </w:tcPr>
          <w:p w14:paraId="095BCC94" w14:textId="77777777" w:rsidR="008D4C37" w:rsidRPr="005848E1" w:rsidRDefault="008D4C37" w:rsidP="008D4C37">
            <w:pPr>
              <w:jc w:val="center"/>
              <w:rPr>
                <w:rFonts w:cstheme="minorHAnsi"/>
                <w:sz w:val="18"/>
                <w:szCs w:val="18"/>
              </w:rPr>
            </w:pPr>
            <w:r w:rsidRPr="005848E1">
              <w:rPr>
                <w:rFonts w:cstheme="minorHAnsi"/>
                <w:sz w:val="18"/>
                <w:szCs w:val="18"/>
              </w:rPr>
              <w:t>93690</w:t>
            </w:r>
          </w:p>
        </w:tc>
        <w:tc>
          <w:tcPr>
            <w:tcW w:w="1975" w:type="dxa"/>
            <w:noWrap/>
            <w:hideMark/>
          </w:tcPr>
          <w:p w14:paraId="21C4020A" w14:textId="77777777" w:rsidR="008D4C37" w:rsidRPr="005848E1" w:rsidRDefault="008D4C37" w:rsidP="008D4C37">
            <w:pPr>
              <w:jc w:val="center"/>
              <w:rPr>
                <w:rFonts w:cstheme="minorHAnsi"/>
                <w:sz w:val="18"/>
                <w:szCs w:val="18"/>
              </w:rPr>
            </w:pPr>
            <w:r w:rsidRPr="005848E1">
              <w:rPr>
                <w:rFonts w:cstheme="minorHAnsi"/>
                <w:sz w:val="18"/>
                <w:szCs w:val="18"/>
              </w:rPr>
              <w:t>127068</w:t>
            </w:r>
          </w:p>
        </w:tc>
        <w:tc>
          <w:tcPr>
            <w:tcW w:w="2314" w:type="dxa"/>
            <w:noWrap/>
            <w:hideMark/>
          </w:tcPr>
          <w:p w14:paraId="778EFCEA" w14:textId="77777777" w:rsidR="008D4C37" w:rsidRPr="005848E1" w:rsidRDefault="008D4C37" w:rsidP="008D4C37">
            <w:pPr>
              <w:jc w:val="center"/>
              <w:rPr>
                <w:rFonts w:cstheme="minorHAnsi"/>
                <w:sz w:val="18"/>
                <w:szCs w:val="18"/>
              </w:rPr>
            </w:pPr>
            <w:r w:rsidRPr="005848E1">
              <w:rPr>
                <w:rFonts w:cstheme="minorHAnsi"/>
                <w:sz w:val="18"/>
                <w:szCs w:val="18"/>
              </w:rPr>
              <w:t>1.36</w:t>
            </w:r>
          </w:p>
        </w:tc>
      </w:tr>
      <w:tr w:rsidR="008D4C37" w:rsidRPr="005848E1" w14:paraId="75EF5E41" w14:textId="77777777" w:rsidTr="008D4C37">
        <w:trPr>
          <w:trHeight w:val="288"/>
        </w:trPr>
        <w:tc>
          <w:tcPr>
            <w:tcW w:w="762" w:type="dxa"/>
          </w:tcPr>
          <w:p w14:paraId="1207AADE" w14:textId="77DA559E" w:rsidR="008D4C37" w:rsidRPr="005848E1" w:rsidRDefault="008D4C37" w:rsidP="008D4C37">
            <w:pPr>
              <w:jc w:val="center"/>
              <w:rPr>
                <w:rFonts w:cstheme="minorHAnsi"/>
                <w:sz w:val="18"/>
                <w:szCs w:val="18"/>
              </w:rPr>
            </w:pPr>
            <w:r w:rsidRPr="005848E1">
              <w:rPr>
                <w:rFonts w:cstheme="minorHAnsi"/>
                <w:sz w:val="18"/>
                <w:szCs w:val="18"/>
              </w:rPr>
              <w:t>39</w:t>
            </w:r>
            <w:r w:rsidR="00B41604">
              <w:rPr>
                <w:rFonts w:cstheme="minorHAnsi"/>
                <w:sz w:val="18"/>
                <w:szCs w:val="18"/>
              </w:rPr>
              <w:t>.</w:t>
            </w:r>
          </w:p>
        </w:tc>
        <w:tc>
          <w:tcPr>
            <w:tcW w:w="1521" w:type="dxa"/>
            <w:noWrap/>
            <w:hideMark/>
          </w:tcPr>
          <w:p w14:paraId="4B32B7CD" w14:textId="77777777" w:rsidR="008D4C37" w:rsidRPr="005848E1" w:rsidRDefault="008D4C37" w:rsidP="008D4C37">
            <w:pPr>
              <w:jc w:val="center"/>
              <w:rPr>
                <w:rFonts w:cstheme="minorHAnsi"/>
                <w:sz w:val="18"/>
                <w:szCs w:val="18"/>
              </w:rPr>
            </w:pPr>
            <w:r w:rsidRPr="005848E1">
              <w:rPr>
                <w:rFonts w:cstheme="minorHAnsi"/>
                <w:sz w:val="18"/>
                <w:szCs w:val="18"/>
              </w:rPr>
              <w:t>Dundaga</w:t>
            </w:r>
          </w:p>
        </w:tc>
        <w:tc>
          <w:tcPr>
            <w:tcW w:w="1257" w:type="dxa"/>
            <w:noWrap/>
            <w:hideMark/>
          </w:tcPr>
          <w:p w14:paraId="73C2134E" w14:textId="77777777" w:rsidR="008D4C37" w:rsidRPr="005848E1" w:rsidRDefault="008D4C37" w:rsidP="008D4C37">
            <w:pPr>
              <w:jc w:val="center"/>
              <w:rPr>
                <w:rFonts w:cstheme="minorHAnsi"/>
                <w:sz w:val="18"/>
                <w:szCs w:val="18"/>
              </w:rPr>
            </w:pPr>
            <w:r w:rsidRPr="005848E1">
              <w:rPr>
                <w:rFonts w:cstheme="minorHAnsi"/>
                <w:sz w:val="18"/>
                <w:szCs w:val="18"/>
              </w:rPr>
              <w:t>1393</w:t>
            </w:r>
          </w:p>
        </w:tc>
        <w:tc>
          <w:tcPr>
            <w:tcW w:w="1521" w:type="dxa"/>
            <w:noWrap/>
            <w:hideMark/>
          </w:tcPr>
          <w:p w14:paraId="776B7D63" w14:textId="77777777" w:rsidR="008D4C37" w:rsidRPr="005848E1" w:rsidRDefault="008D4C37" w:rsidP="008D4C37">
            <w:pPr>
              <w:jc w:val="center"/>
              <w:rPr>
                <w:rFonts w:cstheme="minorHAnsi"/>
                <w:sz w:val="18"/>
                <w:szCs w:val="18"/>
              </w:rPr>
            </w:pPr>
            <w:r w:rsidRPr="005848E1">
              <w:rPr>
                <w:rFonts w:cstheme="minorHAnsi"/>
                <w:sz w:val="18"/>
                <w:szCs w:val="18"/>
              </w:rPr>
              <w:t>77443</w:t>
            </w:r>
          </w:p>
        </w:tc>
        <w:tc>
          <w:tcPr>
            <w:tcW w:w="1975" w:type="dxa"/>
            <w:noWrap/>
            <w:hideMark/>
          </w:tcPr>
          <w:p w14:paraId="71B62816" w14:textId="77777777" w:rsidR="008D4C37" w:rsidRPr="005848E1" w:rsidRDefault="008D4C37" w:rsidP="008D4C37">
            <w:pPr>
              <w:jc w:val="center"/>
              <w:rPr>
                <w:rFonts w:cstheme="minorHAnsi"/>
                <w:sz w:val="18"/>
                <w:szCs w:val="18"/>
              </w:rPr>
            </w:pPr>
            <w:proofErr w:type="spellStart"/>
            <w:r w:rsidRPr="005848E1">
              <w:rPr>
                <w:rFonts w:cstheme="minorHAnsi"/>
                <w:sz w:val="18"/>
                <w:szCs w:val="18"/>
              </w:rPr>
              <w:t>nd</w:t>
            </w:r>
            <w:proofErr w:type="spellEnd"/>
          </w:p>
        </w:tc>
        <w:tc>
          <w:tcPr>
            <w:tcW w:w="2314" w:type="dxa"/>
            <w:noWrap/>
            <w:hideMark/>
          </w:tcPr>
          <w:p w14:paraId="742CCE33" w14:textId="77777777" w:rsidR="008D4C37" w:rsidRPr="005848E1" w:rsidRDefault="008D4C37" w:rsidP="008D4C37">
            <w:pPr>
              <w:jc w:val="center"/>
              <w:rPr>
                <w:rFonts w:cstheme="minorHAnsi"/>
                <w:sz w:val="18"/>
                <w:szCs w:val="18"/>
              </w:rPr>
            </w:pPr>
            <w:proofErr w:type="spellStart"/>
            <w:r w:rsidRPr="005848E1">
              <w:rPr>
                <w:rFonts w:cstheme="minorHAnsi"/>
                <w:sz w:val="18"/>
                <w:szCs w:val="18"/>
              </w:rPr>
              <w:t>nd</w:t>
            </w:r>
            <w:proofErr w:type="spellEnd"/>
          </w:p>
        </w:tc>
      </w:tr>
      <w:tr w:rsidR="008D4C37" w:rsidRPr="005848E1" w14:paraId="1CCC1F66" w14:textId="77777777" w:rsidTr="008D4C37">
        <w:trPr>
          <w:trHeight w:val="288"/>
        </w:trPr>
        <w:tc>
          <w:tcPr>
            <w:tcW w:w="762" w:type="dxa"/>
          </w:tcPr>
          <w:p w14:paraId="7AFFDAD2" w14:textId="0E13786D" w:rsidR="008D4C37" w:rsidRPr="005848E1" w:rsidRDefault="008D4C37" w:rsidP="008D4C37">
            <w:pPr>
              <w:jc w:val="center"/>
              <w:rPr>
                <w:rFonts w:cstheme="minorHAnsi"/>
                <w:sz w:val="18"/>
                <w:szCs w:val="18"/>
              </w:rPr>
            </w:pPr>
            <w:r w:rsidRPr="005848E1">
              <w:rPr>
                <w:rFonts w:cstheme="minorHAnsi"/>
                <w:sz w:val="18"/>
                <w:szCs w:val="18"/>
              </w:rPr>
              <w:t>40</w:t>
            </w:r>
            <w:r w:rsidR="00B41604">
              <w:rPr>
                <w:rFonts w:cstheme="minorHAnsi"/>
                <w:sz w:val="18"/>
                <w:szCs w:val="18"/>
              </w:rPr>
              <w:t>.</w:t>
            </w:r>
          </w:p>
        </w:tc>
        <w:tc>
          <w:tcPr>
            <w:tcW w:w="1521" w:type="dxa"/>
            <w:noWrap/>
            <w:hideMark/>
          </w:tcPr>
          <w:p w14:paraId="447AAA31" w14:textId="77777777" w:rsidR="008D4C37" w:rsidRPr="005848E1" w:rsidRDefault="008D4C37" w:rsidP="008D4C37">
            <w:pPr>
              <w:jc w:val="center"/>
              <w:rPr>
                <w:rFonts w:cstheme="minorHAnsi"/>
                <w:sz w:val="18"/>
                <w:szCs w:val="18"/>
              </w:rPr>
            </w:pPr>
            <w:r w:rsidRPr="005848E1">
              <w:rPr>
                <w:rFonts w:cstheme="minorHAnsi"/>
                <w:sz w:val="18"/>
                <w:szCs w:val="18"/>
              </w:rPr>
              <w:t>Ērgļi</w:t>
            </w:r>
          </w:p>
        </w:tc>
        <w:tc>
          <w:tcPr>
            <w:tcW w:w="1257" w:type="dxa"/>
            <w:noWrap/>
            <w:hideMark/>
          </w:tcPr>
          <w:p w14:paraId="30DFF60A" w14:textId="77777777" w:rsidR="008D4C37" w:rsidRPr="005848E1" w:rsidRDefault="008D4C37" w:rsidP="008D4C37">
            <w:pPr>
              <w:jc w:val="center"/>
              <w:rPr>
                <w:rFonts w:cstheme="minorHAnsi"/>
                <w:sz w:val="18"/>
                <w:szCs w:val="18"/>
              </w:rPr>
            </w:pPr>
            <w:r w:rsidRPr="005848E1">
              <w:rPr>
                <w:rFonts w:cstheme="minorHAnsi"/>
                <w:sz w:val="18"/>
                <w:szCs w:val="18"/>
              </w:rPr>
              <w:t>1619</w:t>
            </w:r>
          </w:p>
        </w:tc>
        <w:tc>
          <w:tcPr>
            <w:tcW w:w="1521" w:type="dxa"/>
            <w:noWrap/>
            <w:hideMark/>
          </w:tcPr>
          <w:p w14:paraId="1AEEA81D" w14:textId="77777777" w:rsidR="008D4C37" w:rsidRPr="005848E1" w:rsidRDefault="008D4C37" w:rsidP="008D4C37">
            <w:pPr>
              <w:jc w:val="center"/>
              <w:rPr>
                <w:rFonts w:cstheme="minorHAnsi"/>
                <w:sz w:val="18"/>
                <w:szCs w:val="18"/>
              </w:rPr>
            </w:pPr>
            <w:r w:rsidRPr="005848E1">
              <w:rPr>
                <w:rFonts w:cstheme="minorHAnsi"/>
                <w:sz w:val="18"/>
                <w:szCs w:val="18"/>
              </w:rPr>
              <w:t>50433</w:t>
            </w:r>
          </w:p>
        </w:tc>
        <w:tc>
          <w:tcPr>
            <w:tcW w:w="1975" w:type="dxa"/>
            <w:noWrap/>
            <w:hideMark/>
          </w:tcPr>
          <w:p w14:paraId="50B42924" w14:textId="77777777" w:rsidR="008D4C37" w:rsidRPr="005848E1" w:rsidRDefault="008D4C37" w:rsidP="008D4C37">
            <w:pPr>
              <w:jc w:val="center"/>
              <w:rPr>
                <w:rFonts w:cstheme="minorHAnsi"/>
                <w:sz w:val="18"/>
                <w:szCs w:val="18"/>
              </w:rPr>
            </w:pPr>
            <w:r w:rsidRPr="005848E1">
              <w:rPr>
                <w:rFonts w:cstheme="minorHAnsi"/>
                <w:sz w:val="18"/>
                <w:szCs w:val="18"/>
              </w:rPr>
              <w:t>214937</w:t>
            </w:r>
          </w:p>
        </w:tc>
        <w:tc>
          <w:tcPr>
            <w:tcW w:w="2314" w:type="dxa"/>
            <w:noWrap/>
            <w:hideMark/>
          </w:tcPr>
          <w:p w14:paraId="2A9B244B" w14:textId="77777777" w:rsidR="008D4C37" w:rsidRPr="005848E1" w:rsidRDefault="008D4C37" w:rsidP="008D4C37">
            <w:pPr>
              <w:jc w:val="center"/>
              <w:rPr>
                <w:rFonts w:cstheme="minorHAnsi"/>
                <w:sz w:val="18"/>
                <w:szCs w:val="18"/>
              </w:rPr>
            </w:pPr>
            <w:r w:rsidRPr="005848E1">
              <w:rPr>
                <w:rFonts w:cstheme="minorHAnsi"/>
                <w:sz w:val="18"/>
                <w:szCs w:val="18"/>
              </w:rPr>
              <w:t>4.26</w:t>
            </w:r>
          </w:p>
        </w:tc>
      </w:tr>
      <w:tr w:rsidR="008D4C37" w:rsidRPr="005848E1" w14:paraId="79B48A18" w14:textId="77777777" w:rsidTr="008D4C37">
        <w:trPr>
          <w:trHeight w:val="288"/>
        </w:trPr>
        <w:tc>
          <w:tcPr>
            <w:tcW w:w="762" w:type="dxa"/>
          </w:tcPr>
          <w:p w14:paraId="5DDD50D6" w14:textId="1BFFA1FA" w:rsidR="008D4C37" w:rsidRPr="005848E1" w:rsidRDefault="008D4C37" w:rsidP="008D4C37">
            <w:pPr>
              <w:jc w:val="center"/>
              <w:rPr>
                <w:rFonts w:cstheme="minorHAnsi"/>
                <w:sz w:val="18"/>
                <w:szCs w:val="18"/>
              </w:rPr>
            </w:pPr>
            <w:r w:rsidRPr="005848E1">
              <w:rPr>
                <w:rFonts w:cstheme="minorHAnsi"/>
                <w:sz w:val="18"/>
                <w:szCs w:val="18"/>
              </w:rPr>
              <w:t>41</w:t>
            </w:r>
            <w:r w:rsidR="00B41604">
              <w:rPr>
                <w:rFonts w:cstheme="minorHAnsi"/>
                <w:sz w:val="18"/>
                <w:szCs w:val="18"/>
              </w:rPr>
              <w:t>.</w:t>
            </w:r>
          </w:p>
        </w:tc>
        <w:tc>
          <w:tcPr>
            <w:tcW w:w="1521" w:type="dxa"/>
            <w:noWrap/>
            <w:hideMark/>
          </w:tcPr>
          <w:p w14:paraId="0E731835" w14:textId="77777777" w:rsidR="008D4C37" w:rsidRPr="005848E1" w:rsidRDefault="008D4C37" w:rsidP="008D4C37">
            <w:pPr>
              <w:jc w:val="center"/>
              <w:rPr>
                <w:rFonts w:cstheme="minorHAnsi"/>
                <w:sz w:val="18"/>
                <w:szCs w:val="18"/>
              </w:rPr>
            </w:pPr>
            <w:r w:rsidRPr="005848E1">
              <w:rPr>
                <w:rFonts w:cstheme="minorHAnsi"/>
                <w:sz w:val="18"/>
                <w:szCs w:val="18"/>
              </w:rPr>
              <w:t>Grobiņa</w:t>
            </w:r>
          </w:p>
        </w:tc>
        <w:tc>
          <w:tcPr>
            <w:tcW w:w="1257" w:type="dxa"/>
            <w:noWrap/>
            <w:hideMark/>
          </w:tcPr>
          <w:p w14:paraId="70746365" w14:textId="77777777" w:rsidR="008D4C37" w:rsidRPr="005848E1" w:rsidRDefault="008D4C37" w:rsidP="008D4C37">
            <w:pPr>
              <w:jc w:val="center"/>
              <w:rPr>
                <w:rFonts w:cstheme="minorHAnsi"/>
                <w:sz w:val="18"/>
                <w:szCs w:val="18"/>
              </w:rPr>
            </w:pPr>
            <w:r w:rsidRPr="005848E1">
              <w:rPr>
                <w:rFonts w:cstheme="minorHAnsi"/>
                <w:sz w:val="18"/>
                <w:szCs w:val="18"/>
              </w:rPr>
              <w:t>4044</w:t>
            </w:r>
          </w:p>
        </w:tc>
        <w:tc>
          <w:tcPr>
            <w:tcW w:w="1521" w:type="dxa"/>
            <w:noWrap/>
            <w:hideMark/>
          </w:tcPr>
          <w:p w14:paraId="3C161819" w14:textId="77777777" w:rsidR="008D4C37" w:rsidRPr="005848E1" w:rsidRDefault="008D4C37" w:rsidP="008D4C37">
            <w:pPr>
              <w:jc w:val="center"/>
              <w:rPr>
                <w:rFonts w:cstheme="minorHAnsi"/>
                <w:sz w:val="18"/>
                <w:szCs w:val="18"/>
              </w:rPr>
            </w:pPr>
            <w:r w:rsidRPr="005848E1">
              <w:rPr>
                <w:rFonts w:cstheme="minorHAnsi"/>
                <w:sz w:val="18"/>
                <w:szCs w:val="18"/>
              </w:rPr>
              <w:t>137549</w:t>
            </w:r>
          </w:p>
        </w:tc>
        <w:tc>
          <w:tcPr>
            <w:tcW w:w="1975" w:type="dxa"/>
            <w:noWrap/>
            <w:hideMark/>
          </w:tcPr>
          <w:p w14:paraId="36A73B0B" w14:textId="77777777" w:rsidR="008D4C37" w:rsidRPr="005848E1" w:rsidRDefault="008D4C37" w:rsidP="008D4C37">
            <w:pPr>
              <w:jc w:val="center"/>
              <w:rPr>
                <w:rFonts w:cstheme="minorHAnsi"/>
                <w:sz w:val="18"/>
                <w:szCs w:val="18"/>
              </w:rPr>
            </w:pPr>
            <w:r w:rsidRPr="005848E1">
              <w:rPr>
                <w:rFonts w:cstheme="minorHAnsi"/>
                <w:sz w:val="18"/>
                <w:szCs w:val="18"/>
              </w:rPr>
              <w:t>40176</w:t>
            </w:r>
          </w:p>
        </w:tc>
        <w:tc>
          <w:tcPr>
            <w:tcW w:w="2314" w:type="dxa"/>
            <w:noWrap/>
            <w:hideMark/>
          </w:tcPr>
          <w:p w14:paraId="4890E52B" w14:textId="77777777" w:rsidR="008D4C37" w:rsidRPr="005848E1" w:rsidRDefault="008D4C37" w:rsidP="008D4C37">
            <w:pPr>
              <w:jc w:val="center"/>
              <w:rPr>
                <w:rFonts w:cstheme="minorHAnsi"/>
                <w:sz w:val="18"/>
                <w:szCs w:val="18"/>
              </w:rPr>
            </w:pPr>
            <w:r w:rsidRPr="005848E1">
              <w:rPr>
                <w:rFonts w:cstheme="minorHAnsi"/>
                <w:sz w:val="18"/>
                <w:szCs w:val="18"/>
              </w:rPr>
              <w:t>0.29</w:t>
            </w:r>
          </w:p>
        </w:tc>
      </w:tr>
      <w:tr w:rsidR="008D4C37" w:rsidRPr="005848E1" w14:paraId="064BBD18" w14:textId="77777777" w:rsidTr="008D4C37">
        <w:trPr>
          <w:trHeight w:val="288"/>
        </w:trPr>
        <w:tc>
          <w:tcPr>
            <w:tcW w:w="762" w:type="dxa"/>
          </w:tcPr>
          <w:p w14:paraId="1E22B501" w14:textId="38F5A606" w:rsidR="008D4C37" w:rsidRPr="005848E1" w:rsidRDefault="008D4C37" w:rsidP="008D4C37">
            <w:pPr>
              <w:jc w:val="center"/>
              <w:rPr>
                <w:rFonts w:cstheme="minorHAnsi"/>
                <w:sz w:val="18"/>
                <w:szCs w:val="18"/>
              </w:rPr>
            </w:pPr>
            <w:r w:rsidRPr="005848E1">
              <w:rPr>
                <w:rFonts w:cstheme="minorHAnsi"/>
                <w:sz w:val="18"/>
                <w:szCs w:val="18"/>
              </w:rPr>
              <w:t>42</w:t>
            </w:r>
            <w:r w:rsidR="00B41604">
              <w:rPr>
                <w:rFonts w:cstheme="minorHAnsi"/>
                <w:sz w:val="18"/>
                <w:szCs w:val="18"/>
              </w:rPr>
              <w:t>.</w:t>
            </w:r>
          </w:p>
        </w:tc>
        <w:tc>
          <w:tcPr>
            <w:tcW w:w="1521" w:type="dxa"/>
            <w:noWrap/>
            <w:hideMark/>
          </w:tcPr>
          <w:p w14:paraId="3486ABA0" w14:textId="77777777" w:rsidR="008D4C37" w:rsidRPr="005848E1" w:rsidRDefault="008D4C37" w:rsidP="008D4C37">
            <w:pPr>
              <w:jc w:val="center"/>
              <w:rPr>
                <w:rFonts w:cstheme="minorHAnsi"/>
                <w:sz w:val="18"/>
                <w:szCs w:val="18"/>
              </w:rPr>
            </w:pPr>
            <w:r w:rsidRPr="005848E1">
              <w:rPr>
                <w:rFonts w:cstheme="minorHAnsi"/>
                <w:sz w:val="18"/>
                <w:szCs w:val="18"/>
              </w:rPr>
              <w:t>Iecava</w:t>
            </w:r>
          </w:p>
        </w:tc>
        <w:tc>
          <w:tcPr>
            <w:tcW w:w="1257" w:type="dxa"/>
            <w:noWrap/>
            <w:hideMark/>
          </w:tcPr>
          <w:p w14:paraId="2D72DECF" w14:textId="77777777" w:rsidR="008D4C37" w:rsidRPr="005848E1" w:rsidRDefault="008D4C37" w:rsidP="008D4C37">
            <w:pPr>
              <w:jc w:val="center"/>
              <w:rPr>
                <w:rFonts w:cstheme="minorHAnsi"/>
                <w:sz w:val="18"/>
                <w:szCs w:val="18"/>
              </w:rPr>
            </w:pPr>
            <w:r w:rsidRPr="005848E1">
              <w:rPr>
                <w:rFonts w:cstheme="minorHAnsi"/>
                <w:sz w:val="18"/>
                <w:szCs w:val="18"/>
              </w:rPr>
              <w:t>4892</w:t>
            </w:r>
          </w:p>
        </w:tc>
        <w:tc>
          <w:tcPr>
            <w:tcW w:w="1521" w:type="dxa"/>
            <w:noWrap/>
            <w:hideMark/>
          </w:tcPr>
          <w:p w14:paraId="2ADA8231" w14:textId="77777777" w:rsidR="008D4C37" w:rsidRPr="005848E1" w:rsidRDefault="008D4C37" w:rsidP="008D4C37">
            <w:pPr>
              <w:jc w:val="center"/>
              <w:rPr>
                <w:rFonts w:cstheme="minorHAnsi"/>
                <w:sz w:val="18"/>
                <w:szCs w:val="18"/>
              </w:rPr>
            </w:pPr>
            <w:r w:rsidRPr="005848E1">
              <w:rPr>
                <w:rFonts w:cstheme="minorHAnsi"/>
                <w:sz w:val="18"/>
                <w:szCs w:val="18"/>
              </w:rPr>
              <w:t>151169</w:t>
            </w:r>
          </w:p>
        </w:tc>
        <w:tc>
          <w:tcPr>
            <w:tcW w:w="1975" w:type="dxa"/>
            <w:noWrap/>
            <w:hideMark/>
          </w:tcPr>
          <w:p w14:paraId="1BC16739" w14:textId="77777777" w:rsidR="008D4C37" w:rsidRPr="005848E1" w:rsidRDefault="008D4C37" w:rsidP="008D4C37">
            <w:pPr>
              <w:jc w:val="center"/>
              <w:rPr>
                <w:rFonts w:cstheme="minorHAnsi"/>
                <w:sz w:val="18"/>
                <w:szCs w:val="18"/>
              </w:rPr>
            </w:pPr>
            <w:r w:rsidRPr="005848E1">
              <w:rPr>
                <w:rFonts w:cstheme="minorHAnsi"/>
                <w:sz w:val="18"/>
                <w:szCs w:val="18"/>
              </w:rPr>
              <w:t>222917</w:t>
            </w:r>
          </w:p>
        </w:tc>
        <w:tc>
          <w:tcPr>
            <w:tcW w:w="2314" w:type="dxa"/>
            <w:noWrap/>
            <w:hideMark/>
          </w:tcPr>
          <w:p w14:paraId="65A1ABE1" w14:textId="77777777" w:rsidR="008D4C37" w:rsidRPr="005848E1" w:rsidRDefault="008D4C37" w:rsidP="008D4C37">
            <w:pPr>
              <w:jc w:val="center"/>
              <w:rPr>
                <w:rFonts w:cstheme="minorHAnsi"/>
                <w:sz w:val="18"/>
                <w:szCs w:val="18"/>
              </w:rPr>
            </w:pPr>
            <w:r w:rsidRPr="005848E1">
              <w:rPr>
                <w:rFonts w:cstheme="minorHAnsi"/>
                <w:sz w:val="18"/>
                <w:szCs w:val="18"/>
              </w:rPr>
              <w:t>1.47</w:t>
            </w:r>
          </w:p>
        </w:tc>
      </w:tr>
      <w:tr w:rsidR="008D4C37" w:rsidRPr="005848E1" w14:paraId="2EDD23B5" w14:textId="77777777" w:rsidTr="008D4C37">
        <w:trPr>
          <w:trHeight w:val="288"/>
        </w:trPr>
        <w:tc>
          <w:tcPr>
            <w:tcW w:w="762" w:type="dxa"/>
          </w:tcPr>
          <w:p w14:paraId="22A1F9D8" w14:textId="42EF027B" w:rsidR="008D4C37" w:rsidRPr="005848E1" w:rsidRDefault="008D4C37" w:rsidP="008D4C37">
            <w:pPr>
              <w:jc w:val="center"/>
              <w:rPr>
                <w:rFonts w:cstheme="minorHAnsi"/>
                <w:sz w:val="18"/>
                <w:szCs w:val="18"/>
              </w:rPr>
            </w:pPr>
            <w:r w:rsidRPr="005848E1">
              <w:rPr>
                <w:rFonts w:cstheme="minorHAnsi"/>
                <w:sz w:val="18"/>
                <w:szCs w:val="18"/>
              </w:rPr>
              <w:t>43</w:t>
            </w:r>
            <w:r w:rsidR="00B41604">
              <w:rPr>
                <w:rFonts w:cstheme="minorHAnsi"/>
                <w:sz w:val="18"/>
                <w:szCs w:val="18"/>
              </w:rPr>
              <w:t>.</w:t>
            </w:r>
          </w:p>
        </w:tc>
        <w:tc>
          <w:tcPr>
            <w:tcW w:w="1521" w:type="dxa"/>
            <w:noWrap/>
            <w:hideMark/>
          </w:tcPr>
          <w:p w14:paraId="3AFA88D1" w14:textId="77777777" w:rsidR="008D4C37" w:rsidRPr="005848E1" w:rsidRDefault="008D4C37" w:rsidP="008D4C37">
            <w:pPr>
              <w:jc w:val="center"/>
              <w:rPr>
                <w:rFonts w:cstheme="minorHAnsi"/>
                <w:sz w:val="18"/>
                <w:szCs w:val="18"/>
              </w:rPr>
            </w:pPr>
            <w:r w:rsidRPr="005848E1">
              <w:rPr>
                <w:rFonts w:cstheme="minorHAnsi"/>
                <w:sz w:val="18"/>
                <w:szCs w:val="18"/>
              </w:rPr>
              <w:t>Ikšķile</w:t>
            </w:r>
          </w:p>
        </w:tc>
        <w:tc>
          <w:tcPr>
            <w:tcW w:w="1257" w:type="dxa"/>
            <w:noWrap/>
            <w:hideMark/>
          </w:tcPr>
          <w:p w14:paraId="385FA05B" w14:textId="77777777" w:rsidR="008D4C37" w:rsidRPr="005848E1" w:rsidRDefault="008D4C37" w:rsidP="008D4C37">
            <w:pPr>
              <w:jc w:val="center"/>
              <w:rPr>
                <w:rFonts w:cstheme="minorHAnsi"/>
                <w:sz w:val="18"/>
                <w:szCs w:val="18"/>
              </w:rPr>
            </w:pPr>
            <w:r w:rsidRPr="005848E1">
              <w:rPr>
                <w:rFonts w:cstheme="minorHAnsi"/>
                <w:sz w:val="18"/>
                <w:szCs w:val="18"/>
              </w:rPr>
              <w:t>6116</w:t>
            </w:r>
          </w:p>
        </w:tc>
        <w:tc>
          <w:tcPr>
            <w:tcW w:w="1521" w:type="dxa"/>
            <w:noWrap/>
            <w:hideMark/>
          </w:tcPr>
          <w:p w14:paraId="47978226" w14:textId="77777777" w:rsidR="008D4C37" w:rsidRPr="005848E1" w:rsidRDefault="008D4C37" w:rsidP="008D4C37">
            <w:pPr>
              <w:jc w:val="center"/>
              <w:rPr>
                <w:rFonts w:cstheme="minorHAnsi"/>
                <w:sz w:val="18"/>
                <w:szCs w:val="18"/>
              </w:rPr>
            </w:pPr>
            <w:r w:rsidRPr="005848E1">
              <w:rPr>
                <w:rFonts w:cstheme="minorHAnsi"/>
                <w:sz w:val="18"/>
                <w:szCs w:val="18"/>
              </w:rPr>
              <w:t>126273</w:t>
            </w:r>
          </w:p>
        </w:tc>
        <w:tc>
          <w:tcPr>
            <w:tcW w:w="1975" w:type="dxa"/>
            <w:noWrap/>
            <w:hideMark/>
          </w:tcPr>
          <w:p w14:paraId="1A68C366" w14:textId="77777777" w:rsidR="008D4C37" w:rsidRPr="005848E1" w:rsidRDefault="008D4C37" w:rsidP="008D4C37">
            <w:pPr>
              <w:jc w:val="center"/>
              <w:rPr>
                <w:rFonts w:cstheme="minorHAnsi"/>
                <w:sz w:val="18"/>
                <w:szCs w:val="18"/>
              </w:rPr>
            </w:pPr>
            <w:r w:rsidRPr="005848E1">
              <w:rPr>
                <w:rFonts w:cstheme="minorHAnsi"/>
                <w:sz w:val="18"/>
                <w:szCs w:val="18"/>
              </w:rPr>
              <w:t>204809</w:t>
            </w:r>
          </w:p>
        </w:tc>
        <w:tc>
          <w:tcPr>
            <w:tcW w:w="2314" w:type="dxa"/>
            <w:noWrap/>
            <w:hideMark/>
          </w:tcPr>
          <w:p w14:paraId="401CE07E" w14:textId="77777777" w:rsidR="008D4C37" w:rsidRPr="005848E1" w:rsidRDefault="008D4C37" w:rsidP="008D4C37">
            <w:pPr>
              <w:jc w:val="center"/>
              <w:rPr>
                <w:rFonts w:cstheme="minorHAnsi"/>
                <w:sz w:val="18"/>
                <w:szCs w:val="18"/>
              </w:rPr>
            </w:pPr>
            <w:r w:rsidRPr="005848E1">
              <w:rPr>
                <w:rFonts w:cstheme="minorHAnsi"/>
                <w:sz w:val="18"/>
                <w:szCs w:val="18"/>
              </w:rPr>
              <w:t>1.62</w:t>
            </w:r>
          </w:p>
        </w:tc>
      </w:tr>
      <w:tr w:rsidR="008D4C37" w:rsidRPr="005848E1" w14:paraId="140FEB77" w14:textId="77777777" w:rsidTr="008D4C37">
        <w:trPr>
          <w:trHeight w:val="288"/>
        </w:trPr>
        <w:tc>
          <w:tcPr>
            <w:tcW w:w="762" w:type="dxa"/>
          </w:tcPr>
          <w:p w14:paraId="74AF99BD" w14:textId="663EFB67" w:rsidR="008D4C37" w:rsidRPr="005848E1" w:rsidRDefault="008D4C37" w:rsidP="008D4C37">
            <w:pPr>
              <w:jc w:val="center"/>
              <w:rPr>
                <w:rFonts w:cstheme="minorHAnsi"/>
                <w:sz w:val="18"/>
                <w:szCs w:val="18"/>
              </w:rPr>
            </w:pPr>
            <w:r w:rsidRPr="005848E1">
              <w:rPr>
                <w:rFonts w:cstheme="minorHAnsi"/>
                <w:sz w:val="18"/>
                <w:szCs w:val="18"/>
              </w:rPr>
              <w:t>44</w:t>
            </w:r>
            <w:r w:rsidR="00B41604">
              <w:rPr>
                <w:rFonts w:cstheme="minorHAnsi"/>
                <w:sz w:val="18"/>
                <w:szCs w:val="18"/>
              </w:rPr>
              <w:t>.</w:t>
            </w:r>
          </w:p>
        </w:tc>
        <w:tc>
          <w:tcPr>
            <w:tcW w:w="1521" w:type="dxa"/>
            <w:noWrap/>
            <w:hideMark/>
          </w:tcPr>
          <w:p w14:paraId="0FA9D057" w14:textId="77777777" w:rsidR="008D4C37" w:rsidRPr="005848E1" w:rsidRDefault="008D4C37" w:rsidP="008D4C37">
            <w:pPr>
              <w:jc w:val="center"/>
              <w:rPr>
                <w:rFonts w:cstheme="minorHAnsi"/>
                <w:sz w:val="18"/>
                <w:szCs w:val="18"/>
              </w:rPr>
            </w:pPr>
            <w:r w:rsidRPr="005848E1">
              <w:rPr>
                <w:rFonts w:cstheme="minorHAnsi"/>
                <w:sz w:val="18"/>
                <w:szCs w:val="18"/>
              </w:rPr>
              <w:t>Ilūkste</w:t>
            </w:r>
          </w:p>
        </w:tc>
        <w:tc>
          <w:tcPr>
            <w:tcW w:w="1257" w:type="dxa"/>
            <w:noWrap/>
            <w:hideMark/>
          </w:tcPr>
          <w:p w14:paraId="00AA43A5" w14:textId="77777777" w:rsidR="008D4C37" w:rsidRPr="005848E1" w:rsidRDefault="008D4C37" w:rsidP="008D4C37">
            <w:pPr>
              <w:jc w:val="center"/>
              <w:rPr>
                <w:rFonts w:cstheme="minorHAnsi"/>
                <w:sz w:val="18"/>
                <w:szCs w:val="18"/>
              </w:rPr>
            </w:pPr>
            <w:r w:rsidRPr="005848E1">
              <w:rPr>
                <w:rFonts w:cstheme="minorHAnsi"/>
                <w:sz w:val="18"/>
                <w:szCs w:val="18"/>
              </w:rPr>
              <w:t>2427</w:t>
            </w:r>
          </w:p>
        </w:tc>
        <w:tc>
          <w:tcPr>
            <w:tcW w:w="1521" w:type="dxa"/>
            <w:noWrap/>
            <w:hideMark/>
          </w:tcPr>
          <w:p w14:paraId="1EF1C099" w14:textId="77777777" w:rsidR="008D4C37" w:rsidRPr="005848E1" w:rsidRDefault="008D4C37" w:rsidP="008D4C37">
            <w:pPr>
              <w:jc w:val="center"/>
              <w:rPr>
                <w:rFonts w:cstheme="minorHAnsi"/>
                <w:sz w:val="18"/>
                <w:szCs w:val="18"/>
              </w:rPr>
            </w:pPr>
            <w:r w:rsidRPr="005848E1">
              <w:rPr>
                <w:rFonts w:cstheme="minorHAnsi"/>
                <w:sz w:val="18"/>
                <w:szCs w:val="18"/>
              </w:rPr>
              <w:t>92053</w:t>
            </w:r>
          </w:p>
        </w:tc>
        <w:tc>
          <w:tcPr>
            <w:tcW w:w="1975" w:type="dxa"/>
            <w:noWrap/>
            <w:hideMark/>
          </w:tcPr>
          <w:p w14:paraId="3B767524" w14:textId="77777777" w:rsidR="008D4C37" w:rsidRPr="005848E1" w:rsidRDefault="008D4C37" w:rsidP="008D4C37">
            <w:pPr>
              <w:jc w:val="center"/>
              <w:rPr>
                <w:rFonts w:cstheme="minorHAnsi"/>
                <w:sz w:val="18"/>
                <w:szCs w:val="18"/>
              </w:rPr>
            </w:pPr>
            <w:r w:rsidRPr="005848E1">
              <w:rPr>
                <w:rFonts w:cstheme="minorHAnsi"/>
                <w:sz w:val="18"/>
                <w:szCs w:val="18"/>
              </w:rPr>
              <w:t>100193</w:t>
            </w:r>
          </w:p>
        </w:tc>
        <w:tc>
          <w:tcPr>
            <w:tcW w:w="2314" w:type="dxa"/>
            <w:noWrap/>
            <w:hideMark/>
          </w:tcPr>
          <w:p w14:paraId="4A78B6F7" w14:textId="77777777" w:rsidR="008D4C37" w:rsidRPr="005848E1" w:rsidRDefault="008D4C37" w:rsidP="008D4C37">
            <w:pPr>
              <w:jc w:val="center"/>
              <w:rPr>
                <w:rFonts w:cstheme="minorHAnsi"/>
                <w:sz w:val="18"/>
                <w:szCs w:val="18"/>
              </w:rPr>
            </w:pPr>
            <w:r w:rsidRPr="005848E1">
              <w:rPr>
                <w:rFonts w:cstheme="minorHAnsi"/>
                <w:sz w:val="18"/>
                <w:szCs w:val="18"/>
              </w:rPr>
              <w:t>1.09</w:t>
            </w:r>
          </w:p>
        </w:tc>
      </w:tr>
      <w:tr w:rsidR="008D4C37" w:rsidRPr="005848E1" w14:paraId="0EB7A412" w14:textId="77777777" w:rsidTr="008D4C37">
        <w:trPr>
          <w:trHeight w:val="288"/>
        </w:trPr>
        <w:tc>
          <w:tcPr>
            <w:tcW w:w="762" w:type="dxa"/>
          </w:tcPr>
          <w:p w14:paraId="41C8DD84" w14:textId="193F8CA4" w:rsidR="008D4C37" w:rsidRPr="005848E1" w:rsidRDefault="008D4C37" w:rsidP="008D4C37">
            <w:pPr>
              <w:jc w:val="center"/>
              <w:rPr>
                <w:rFonts w:cstheme="minorHAnsi"/>
                <w:sz w:val="18"/>
                <w:szCs w:val="18"/>
              </w:rPr>
            </w:pPr>
            <w:r w:rsidRPr="005848E1">
              <w:rPr>
                <w:rFonts w:cstheme="minorHAnsi"/>
                <w:sz w:val="18"/>
                <w:szCs w:val="18"/>
              </w:rPr>
              <w:t>45</w:t>
            </w:r>
            <w:r w:rsidR="00B41604">
              <w:rPr>
                <w:rFonts w:cstheme="minorHAnsi"/>
                <w:sz w:val="18"/>
                <w:szCs w:val="18"/>
              </w:rPr>
              <w:t>.</w:t>
            </w:r>
          </w:p>
        </w:tc>
        <w:tc>
          <w:tcPr>
            <w:tcW w:w="1521" w:type="dxa"/>
            <w:noWrap/>
            <w:hideMark/>
          </w:tcPr>
          <w:p w14:paraId="51E6EE03" w14:textId="77777777" w:rsidR="008D4C37" w:rsidRPr="005848E1" w:rsidRDefault="008D4C37" w:rsidP="008D4C37">
            <w:pPr>
              <w:jc w:val="center"/>
              <w:rPr>
                <w:rFonts w:cstheme="minorHAnsi"/>
                <w:sz w:val="18"/>
                <w:szCs w:val="18"/>
              </w:rPr>
            </w:pPr>
            <w:r w:rsidRPr="005848E1">
              <w:rPr>
                <w:rFonts w:cstheme="minorHAnsi"/>
                <w:sz w:val="18"/>
                <w:szCs w:val="18"/>
              </w:rPr>
              <w:t>Īslīce</w:t>
            </w:r>
          </w:p>
        </w:tc>
        <w:tc>
          <w:tcPr>
            <w:tcW w:w="1257" w:type="dxa"/>
            <w:noWrap/>
            <w:hideMark/>
          </w:tcPr>
          <w:p w14:paraId="2345D9DC" w14:textId="77777777" w:rsidR="008D4C37" w:rsidRPr="005848E1" w:rsidRDefault="008D4C37" w:rsidP="008D4C37">
            <w:pPr>
              <w:jc w:val="center"/>
              <w:rPr>
                <w:rFonts w:cstheme="minorHAnsi"/>
                <w:sz w:val="18"/>
                <w:szCs w:val="18"/>
              </w:rPr>
            </w:pPr>
            <w:r w:rsidRPr="005848E1">
              <w:rPr>
                <w:rFonts w:cstheme="minorHAnsi"/>
                <w:sz w:val="18"/>
                <w:szCs w:val="18"/>
              </w:rPr>
              <w:t>1989</w:t>
            </w:r>
          </w:p>
        </w:tc>
        <w:tc>
          <w:tcPr>
            <w:tcW w:w="1521" w:type="dxa"/>
            <w:noWrap/>
            <w:hideMark/>
          </w:tcPr>
          <w:p w14:paraId="49C38E8F" w14:textId="77777777" w:rsidR="008D4C37" w:rsidRPr="005848E1" w:rsidRDefault="008D4C37" w:rsidP="008D4C37">
            <w:pPr>
              <w:jc w:val="center"/>
              <w:rPr>
                <w:rFonts w:cstheme="minorHAnsi"/>
                <w:sz w:val="18"/>
                <w:szCs w:val="18"/>
              </w:rPr>
            </w:pPr>
            <w:r w:rsidRPr="005848E1">
              <w:rPr>
                <w:rFonts w:cstheme="minorHAnsi"/>
                <w:sz w:val="18"/>
                <w:szCs w:val="18"/>
              </w:rPr>
              <w:t>125355</w:t>
            </w:r>
          </w:p>
        </w:tc>
        <w:tc>
          <w:tcPr>
            <w:tcW w:w="1975" w:type="dxa"/>
            <w:noWrap/>
            <w:hideMark/>
          </w:tcPr>
          <w:p w14:paraId="6E40E248" w14:textId="77777777" w:rsidR="008D4C37" w:rsidRPr="005848E1" w:rsidRDefault="008D4C37" w:rsidP="008D4C37">
            <w:pPr>
              <w:jc w:val="center"/>
              <w:rPr>
                <w:rFonts w:cstheme="minorHAnsi"/>
                <w:sz w:val="18"/>
                <w:szCs w:val="18"/>
              </w:rPr>
            </w:pPr>
            <w:r w:rsidRPr="005848E1">
              <w:rPr>
                <w:rFonts w:cstheme="minorHAnsi"/>
                <w:sz w:val="18"/>
                <w:szCs w:val="18"/>
              </w:rPr>
              <w:t>147296</w:t>
            </w:r>
          </w:p>
        </w:tc>
        <w:tc>
          <w:tcPr>
            <w:tcW w:w="2314" w:type="dxa"/>
            <w:noWrap/>
            <w:hideMark/>
          </w:tcPr>
          <w:p w14:paraId="4A35D84B" w14:textId="77777777" w:rsidR="008D4C37" w:rsidRPr="005848E1" w:rsidRDefault="008D4C37" w:rsidP="008D4C37">
            <w:pPr>
              <w:jc w:val="center"/>
              <w:rPr>
                <w:rFonts w:cstheme="minorHAnsi"/>
                <w:sz w:val="18"/>
                <w:szCs w:val="18"/>
              </w:rPr>
            </w:pPr>
            <w:r w:rsidRPr="005848E1">
              <w:rPr>
                <w:rFonts w:cstheme="minorHAnsi"/>
                <w:sz w:val="18"/>
                <w:szCs w:val="18"/>
              </w:rPr>
              <w:t>1.18</w:t>
            </w:r>
          </w:p>
        </w:tc>
      </w:tr>
      <w:tr w:rsidR="008D4C37" w:rsidRPr="005848E1" w14:paraId="5E4BD6AE" w14:textId="77777777" w:rsidTr="008D4C37">
        <w:trPr>
          <w:trHeight w:val="288"/>
        </w:trPr>
        <w:tc>
          <w:tcPr>
            <w:tcW w:w="762" w:type="dxa"/>
          </w:tcPr>
          <w:p w14:paraId="361DEC74" w14:textId="36032A79" w:rsidR="008D4C37" w:rsidRPr="005848E1" w:rsidRDefault="008D4C37" w:rsidP="008D4C37">
            <w:pPr>
              <w:jc w:val="center"/>
              <w:rPr>
                <w:rFonts w:cstheme="minorHAnsi"/>
                <w:sz w:val="18"/>
                <w:szCs w:val="18"/>
              </w:rPr>
            </w:pPr>
            <w:r w:rsidRPr="005848E1">
              <w:rPr>
                <w:rFonts w:cstheme="minorHAnsi"/>
                <w:sz w:val="18"/>
                <w:szCs w:val="18"/>
              </w:rPr>
              <w:t>46</w:t>
            </w:r>
            <w:r w:rsidR="00B41604">
              <w:rPr>
                <w:rFonts w:cstheme="minorHAnsi"/>
                <w:sz w:val="18"/>
                <w:szCs w:val="18"/>
              </w:rPr>
              <w:t>.</w:t>
            </w:r>
          </w:p>
        </w:tc>
        <w:tc>
          <w:tcPr>
            <w:tcW w:w="1521" w:type="dxa"/>
            <w:noWrap/>
            <w:hideMark/>
          </w:tcPr>
          <w:p w14:paraId="3504F489" w14:textId="77777777" w:rsidR="008D4C37" w:rsidRPr="005848E1" w:rsidRDefault="008D4C37" w:rsidP="008D4C37">
            <w:pPr>
              <w:jc w:val="center"/>
              <w:rPr>
                <w:rFonts w:cstheme="minorHAnsi"/>
                <w:sz w:val="18"/>
                <w:szCs w:val="18"/>
              </w:rPr>
            </w:pPr>
            <w:r w:rsidRPr="005848E1">
              <w:rPr>
                <w:rFonts w:cstheme="minorHAnsi"/>
                <w:sz w:val="18"/>
                <w:szCs w:val="18"/>
              </w:rPr>
              <w:t>Jaunolaine</w:t>
            </w:r>
          </w:p>
        </w:tc>
        <w:tc>
          <w:tcPr>
            <w:tcW w:w="1257" w:type="dxa"/>
            <w:noWrap/>
            <w:hideMark/>
          </w:tcPr>
          <w:p w14:paraId="1A25EFCF" w14:textId="77777777" w:rsidR="008D4C37" w:rsidRPr="005848E1" w:rsidRDefault="008D4C37" w:rsidP="008D4C37">
            <w:pPr>
              <w:jc w:val="center"/>
              <w:rPr>
                <w:rFonts w:cstheme="minorHAnsi"/>
                <w:sz w:val="18"/>
                <w:szCs w:val="18"/>
              </w:rPr>
            </w:pPr>
            <w:r w:rsidRPr="005848E1">
              <w:rPr>
                <w:rFonts w:cstheme="minorHAnsi"/>
                <w:sz w:val="18"/>
                <w:szCs w:val="18"/>
              </w:rPr>
              <w:t>3110</w:t>
            </w:r>
          </w:p>
        </w:tc>
        <w:tc>
          <w:tcPr>
            <w:tcW w:w="1521" w:type="dxa"/>
            <w:noWrap/>
            <w:hideMark/>
          </w:tcPr>
          <w:p w14:paraId="3C6D88FA" w14:textId="77777777" w:rsidR="008D4C37" w:rsidRPr="005848E1" w:rsidRDefault="008D4C37" w:rsidP="008D4C37">
            <w:pPr>
              <w:jc w:val="center"/>
              <w:rPr>
                <w:rFonts w:cstheme="minorHAnsi"/>
                <w:sz w:val="18"/>
                <w:szCs w:val="18"/>
              </w:rPr>
            </w:pPr>
            <w:r w:rsidRPr="005848E1">
              <w:rPr>
                <w:rFonts w:cstheme="minorHAnsi"/>
                <w:sz w:val="18"/>
                <w:szCs w:val="18"/>
              </w:rPr>
              <w:t>87866</w:t>
            </w:r>
          </w:p>
        </w:tc>
        <w:tc>
          <w:tcPr>
            <w:tcW w:w="1975" w:type="dxa"/>
            <w:noWrap/>
            <w:hideMark/>
          </w:tcPr>
          <w:p w14:paraId="512CC22D" w14:textId="77777777" w:rsidR="008D4C37" w:rsidRPr="005848E1" w:rsidRDefault="008D4C37" w:rsidP="008D4C37">
            <w:pPr>
              <w:jc w:val="center"/>
              <w:rPr>
                <w:rFonts w:cstheme="minorHAnsi"/>
                <w:sz w:val="18"/>
                <w:szCs w:val="18"/>
              </w:rPr>
            </w:pPr>
            <w:r w:rsidRPr="005848E1">
              <w:rPr>
                <w:rFonts w:cstheme="minorHAnsi"/>
                <w:sz w:val="18"/>
                <w:szCs w:val="18"/>
              </w:rPr>
              <w:t>171613</w:t>
            </w:r>
          </w:p>
        </w:tc>
        <w:tc>
          <w:tcPr>
            <w:tcW w:w="2314" w:type="dxa"/>
            <w:noWrap/>
            <w:hideMark/>
          </w:tcPr>
          <w:p w14:paraId="3D220CA4" w14:textId="77777777" w:rsidR="008D4C37" w:rsidRPr="005848E1" w:rsidRDefault="008D4C37" w:rsidP="008D4C37">
            <w:pPr>
              <w:jc w:val="center"/>
              <w:rPr>
                <w:rFonts w:cstheme="minorHAnsi"/>
                <w:sz w:val="18"/>
                <w:szCs w:val="18"/>
              </w:rPr>
            </w:pPr>
            <w:r w:rsidRPr="005848E1">
              <w:rPr>
                <w:rFonts w:cstheme="minorHAnsi"/>
                <w:sz w:val="18"/>
                <w:szCs w:val="18"/>
              </w:rPr>
              <w:t>1.95</w:t>
            </w:r>
          </w:p>
        </w:tc>
      </w:tr>
      <w:tr w:rsidR="008D4C37" w:rsidRPr="005848E1" w14:paraId="3AF297DA" w14:textId="77777777" w:rsidTr="008D4C37">
        <w:trPr>
          <w:trHeight w:val="288"/>
        </w:trPr>
        <w:tc>
          <w:tcPr>
            <w:tcW w:w="762" w:type="dxa"/>
          </w:tcPr>
          <w:p w14:paraId="1E77A8A8" w14:textId="328134F5" w:rsidR="008D4C37" w:rsidRPr="005848E1" w:rsidRDefault="008D4C37" w:rsidP="008D4C37">
            <w:pPr>
              <w:jc w:val="center"/>
              <w:rPr>
                <w:rFonts w:cstheme="minorHAnsi"/>
                <w:sz w:val="18"/>
                <w:szCs w:val="18"/>
              </w:rPr>
            </w:pPr>
            <w:r w:rsidRPr="005848E1">
              <w:rPr>
                <w:rFonts w:cstheme="minorHAnsi"/>
                <w:sz w:val="18"/>
                <w:szCs w:val="18"/>
              </w:rPr>
              <w:t>47</w:t>
            </w:r>
            <w:r w:rsidR="00B41604">
              <w:rPr>
                <w:rFonts w:cstheme="minorHAnsi"/>
                <w:sz w:val="18"/>
                <w:szCs w:val="18"/>
              </w:rPr>
              <w:t>.</w:t>
            </w:r>
          </w:p>
        </w:tc>
        <w:tc>
          <w:tcPr>
            <w:tcW w:w="1521" w:type="dxa"/>
            <w:noWrap/>
            <w:hideMark/>
          </w:tcPr>
          <w:p w14:paraId="6F8DE788" w14:textId="77777777" w:rsidR="008D4C37" w:rsidRPr="005848E1" w:rsidRDefault="008D4C37" w:rsidP="008D4C37">
            <w:pPr>
              <w:jc w:val="center"/>
              <w:rPr>
                <w:rFonts w:cstheme="minorHAnsi"/>
                <w:sz w:val="18"/>
                <w:szCs w:val="18"/>
              </w:rPr>
            </w:pPr>
            <w:r w:rsidRPr="005848E1">
              <w:rPr>
                <w:rFonts w:cstheme="minorHAnsi"/>
                <w:sz w:val="18"/>
                <w:szCs w:val="18"/>
              </w:rPr>
              <w:t>Jaunpiebalga</w:t>
            </w:r>
          </w:p>
        </w:tc>
        <w:tc>
          <w:tcPr>
            <w:tcW w:w="1257" w:type="dxa"/>
            <w:noWrap/>
            <w:hideMark/>
          </w:tcPr>
          <w:p w14:paraId="31F83695" w14:textId="77777777" w:rsidR="008D4C37" w:rsidRPr="005848E1" w:rsidRDefault="008D4C37" w:rsidP="008D4C37">
            <w:pPr>
              <w:jc w:val="center"/>
              <w:rPr>
                <w:rFonts w:cstheme="minorHAnsi"/>
                <w:sz w:val="18"/>
                <w:szCs w:val="18"/>
              </w:rPr>
            </w:pPr>
            <w:r w:rsidRPr="005848E1">
              <w:rPr>
                <w:rFonts w:cstheme="minorHAnsi"/>
                <w:sz w:val="18"/>
                <w:szCs w:val="18"/>
              </w:rPr>
              <w:t>666</w:t>
            </w:r>
          </w:p>
        </w:tc>
        <w:tc>
          <w:tcPr>
            <w:tcW w:w="1521" w:type="dxa"/>
            <w:noWrap/>
            <w:hideMark/>
          </w:tcPr>
          <w:p w14:paraId="1A52B471" w14:textId="77777777" w:rsidR="008D4C37" w:rsidRPr="005848E1" w:rsidRDefault="008D4C37" w:rsidP="008D4C37">
            <w:pPr>
              <w:jc w:val="center"/>
              <w:rPr>
                <w:rFonts w:cstheme="minorHAnsi"/>
                <w:sz w:val="18"/>
                <w:szCs w:val="18"/>
              </w:rPr>
            </w:pPr>
            <w:r w:rsidRPr="005848E1">
              <w:rPr>
                <w:rFonts w:cstheme="minorHAnsi"/>
                <w:sz w:val="18"/>
                <w:szCs w:val="18"/>
              </w:rPr>
              <w:t>31576</w:t>
            </w:r>
          </w:p>
        </w:tc>
        <w:tc>
          <w:tcPr>
            <w:tcW w:w="1975" w:type="dxa"/>
            <w:noWrap/>
            <w:hideMark/>
          </w:tcPr>
          <w:p w14:paraId="71E1235F" w14:textId="77777777" w:rsidR="008D4C37" w:rsidRPr="005848E1" w:rsidRDefault="008D4C37" w:rsidP="008D4C37">
            <w:pPr>
              <w:jc w:val="center"/>
              <w:rPr>
                <w:rFonts w:cstheme="minorHAnsi"/>
                <w:sz w:val="18"/>
                <w:szCs w:val="18"/>
              </w:rPr>
            </w:pPr>
            <w:r w:rsidRPr="005848E1">
              <w:rPr>
                <w:rFonts w:cstheme="minorHAnsi"/>
                <w:sz w:val="18"/>
                <w:szCs w:val="18"/>
              </w:rPr>
              <w:t>138082</w:t>
            </w:r>
          </w:p>
        </w:tc>
        <w:tc>
          <w:tcPr>
            <w:tcW w:w="2314" w:type="dxa"/>
            <w:noWrap/>
            <w:hideMark/>
          </w:tcPr>
          <w:p w14:paraId="6516E8EC" w14:textId="77777777" w:rsidR="008D4C37" w:rsidRPr="005848E1" w:rsidRDefault="008D4C37" w:rsidP="008D4C37">
            <w:pPr>
              <w:jc w:val="center"/>
              <w:rPr>
                <w:rFonts w:cstheme="minorHAnsi"/>
                <w:sz w:val="18"/>
                <w:szCs w:val="18"/>
              </w:rPr>
            </w:pPr>
            <w:r w:rsidRPr="005848E1">
              <w:rPr>
                <w:rFonts w:cstheme="minorHAnsi"/>
                <w:sz w:val="18"/>
                <w:szCs w:val="18"/>
              </w:rPr>
              <w:t>4.37</w:t>
            </w:r>
          </w:p>
        </w:tc>
      </w:tr>
      <w:tr w:rsidR="008D4C37" w:rsidRPr="005848E1" w14:paraId="5989DC8C" w14:textId="77777777" w:rsidTr="008D4C37">
        <w:trPr>
          <w:trHeight w:val="288"/>
        </w:trPr>
        <w:tc>
          <w:tcPr>
            <w:tcW w:w="762" w:type="dxa"/>
          </w:tcPr>
          <w:p w14:paraId="07B8522D" w14:textId="21D95C0B" w:rsidR="008D4C37" w:rsidRPr="005848E1" w:rsidRDefault="008D4C37" w:rsidP="008D4C37">
            <w:pPr>
              <w:jc w:val="center"/>
              <w:rPr>
                <w:rFonts w:cstheme="minorHAnsi"/>
                <w:sz w:val="18"/>
                <w:szCs w:val="18"/>
              </w:rPr>
            </w:pPr>
            <w:r w:rsidRPr="005848E1">
              <w:rPr>
                <w:rFonts w:cstheme="minorHAnsi"/>
                <w:sz w:val="18"/>
                <w:szCs w:val="18"/>
              </w:rPr>
              <w:t>48</w:t>
            </w:r>
            <w:r w:rsidR="00B41604">
              <w:rPr>
                <w:rFonts w:cstheme="minorHAnsi"/>
                <w:sz w:val="18"/>
                <w:szCs w:val="18"/>
              </w:rPr>
              <w:t>.</w:t>
            </w:r>
          </w:p>
        </w:tc>
        <w:tc>
          <w:tcPr>
            <w:tcW w:w="1521" w:type="dxa"/>
            <w:noWrap/>
            <w:hideMark/>
          </w:tcPr>
          <w:p w14:paraId="453542DE" w14:textId="77777777" w:rsidR="008D4C37" w:rsidRPr="005848E1" w:rsidRDefault="008D4C37" w:rsidP="008D4C37">
            <w:pPr>
              <w:jc w:val="center"/>
              <w:rPr>
                <w:rFonts w:cstheme="minorHAnsi"/>
                <w:sz w:val="18"/>
                <w:szCs w:val="18"/>
              </w:rPr>
            </w:pPr>
            <w:r w:rsidRPr="005848E1">
              <w:rPr>
                <w:rFonts w:cstheme="minorHAnsi"/>
                <w:sz w:val="18"/>
                <w:szCs w:val="18"/>
              </w:rPr>
              <w:t>Kandava</w:t>
            </w:r>
          </w:p>
        </w:tc>
        <w:tc>
          <w:tcPr>
            <w:tcW w:w="1257" w:type="dxa"/>
            <w:noWrap/>
            <w:hideMark/>
          </w:tcPr>
          <w:p w14:paraId="2753132B" w14:textId="77777777" w:rsidR="008D4C37" w:rsidRPr="005848E1" w:rsidRDefault="008D4C37" w:rsidP="008D4C37">
            <w:pPr>
              <w:jc w:val="center"/>
              <w:rPr>
                <w:rFonts w:cstheme="minorHAnsi"/>
                <w:sz w:val="18"/>
                <w:szCs w:val="18"/>
              </w:rPr>
            </w:pPr>
            <w:r w:rsidRPr="005848E1">
              <w:rPr>
                <w:rFonts w:cstheme="minorHAnsi"/>
                <w:sz w:val="18"/>
                <w:szCs w:val="18"/>
              </w:rPr>
              <w:t>3585</w:t>
            </w:r>
          </w:p>
        </w:tc>
        <w:tc>
          <w:tcPr>
            <w:tcW w:w="1521" w:type="dxa"/>
            <w:noWrap/>
            <w:hideMark/>
          </w:tcPr>
          <w:p w14:paraId="39132E44" w14:textId="77777777" w:rsidR="008D4C37" w:rsidRPr="005848E1" w:rsidRDefault="008D4C37" w:rsidP="008D4C37">
            <w:pPr>
              <w:jc w:val="center"/>
              <w:rPr>
                <w:rFonts w:cstheme="minorHAnsi"/>
                <w:sz w:val="18"/>
                <w:szCs w:val="18"/>
              </w:rPr>
            </w:pPr>
            <w:r w:rsidRPr="005848E1">
              <w:rPr>
                <w:rFonts w:cstheme="minorHAnsi"/>
                <w:sz w:val="18"/>
                <w:szCs w:val="18"/>
              </w:rPr>
              <w:t>187515</w:t>
            </w:r>
          </w:p>
        </w:tc>
        <w:tc>
          <w:tcPr>
            <w:tcW w:w="1975" w:type="dxa"/>
            <w:noWrap/>
            <w:hideMark/>
          </w:tcPr>
          <w:p w14:paraId="2FE2B1C8" w14:textId="77777777" w:rsidR="008D4C37" w:rsidRPr="005848E1" w:rsidRDefault="008D4C37" w:rsidP="008D4C37">
            <w:pPr>
              <w:jc w:val="center"/>
              <w:rPr>
                <w:rFonts w:cstheme="minorHAnsi"/>
                <w:sz w:val="18"/>
                <w:szCs w:val="18"/>
              </w:rPr>
            </w:pPr>
            <w:r w:rsidRPr="005848E1">
              <w:rPr>
                <w:rFonts w:cstheme="minorHAnsi"/>
                <w:sz w:val="18"/>
                <w:szCs w:val="18"/>
              </w:rPr>
              <w:t>162279</w:t>
            </w:r>
          </w:p>
        </w:tc>
        <w:tc>
          <w:tcPr>
            <w:tcW w:w="2314" w:type="dxa"/>
            <w:noWrap/>
            <w:hideMark/>
          </w:tcPr>
          <w:p w14:paraId="26CB1FA6" w14:textId="77777777" w:rsidR="008D4C37" w:rsidRPr="005848E1" w:rsidRDefault="008D4C37" w:rsidP="008D4C37">
            <w:pPr>
              <w:jc w:val="center"/>
              <w:rPr>
                <w:rFonts w:cstheme="minorHAnsi"/>
                <w:sz w:val="18"/>
                <w:szCs w:val="18"/>
              </w:rPr>
            </w:pPr>
            <w:r w:rsidRPr="005848E1">
              <w:rPr>
                <w:rFonts w:cstheme="minorHAnsi"/>
                <w:sz w:val="18"/>
                <w:szCs w:val="18"/>
              </w:rPr>
              <w:t>0.87</w:t>
            </w:r>
          </w:p>
        </w:tc>
      </w:tr>
      <w:tr w:rsidR="008D4C37" w:rsidRPr="005848E1" w14:paraId="3B3D86E4" w14:textId="77777777" w:rsidTr="008D4C37">
        <w:trPr>
          <w:trHeight w:val="288"/>
        </w:trPr>
        <w:tc>
          <w:tcPr>
            <w:tcW w:w="762" w:type="dxa"/>
          </w:tcPr>
          <w:p w14:paraId="18DEDE5F" w14:textId="2AACDEF3" w:rsidR="008D4C37" w:rsidRPr="005848E1" w:rsidRDefault="008D4C37" w:rsidP="008D4C37">
            <w:pPr>
              <w:jc w:val="center"/>
              <w:rPr>
                <w:rFonts w:cstheme="minorHAnsi"/>
                <w:sz w:val="18"/>
                <w:szCs w:val="18"/>
              </w:rPr>
            </w:pPr>
            <w:r w:rsidRPr="005848E1">
              <w:rPr>
                <w:rFonts w:cstheme="minorHAnsi"/>
                <w:sz w:val="18"/>
                <w:szCs w:val="18"/>
              </w:rPr>
              <w:t>49</w:t>
            </w:r>
            <w:r w:rsidR="00B41604">
              <w:rPr>
                <w:rFonts w:cstheme="minorHAnsi"/>
                <w:sz w:val="18"/>
                <w:szCs w:val="18"/>
              </w:rPr>
              <w:t>.</w:t>
            </w:r>
          </w:p>
        </w:tc>
        <w:tc>
          <w:tcPr>
            <w:tcW w:w="1521" w:type="dxa"/>
            <w:noWrap/>
            <w:hideMark/>
          </w:tcPr>
          <w:p w14:paraId="3905B17D" w14:textId="77777777" w:rsidR="008D4C37" w:rsidRPr="005848E1" w:rsidRDefault="008D4C37" w:rsidP="008D4C37">
            <w:pPr>
              <w:jc w:val="center"/>
              <w:rPr>
                <w:rFonts w:cstheme="minorHAnsi"/>
                <w:sz w:val="18"/>
                <w:szCs w:val="18"/>
              </w:rPr>
            </w:pPr>
            <w:r w:rsidRPr="005848E1">
              <w:rPr>
                <w:rFonts w:cstheme="minorHAnsi"/>
                <w:sz w:val="18"/>
                <w:szCs w:val="18"/>
              </w:rPr>
              <w:t>Kārsava</w:t>
            </w:r>
          </w:p>
        </w:tc>
        <w:tc>
          <w:tcPr>
            <w:tcW w:w="1257" w:type="dxa"/>
            <w:noWrap/>
            <w:hideMark/>
          </w:tcPr>
          <w:p w14:paraId="2A76CD1F" w14:textId="77777777" w:rsidR="008D4C37" w:rsidRPr="005848E1" w:rsidRDefault="008D4C37" w:rsidP="008D4C37">
            <w:pPr>
              <w:jc w:val="center"/>
              <w:rPr>
                <w:rFonts w:cstheme="minorHAnsi"/>
                <w:sz w:val="18"/>
                <w:szCs w:val="18"/>
              </w:rPr>
            </w:pPr>
            <w:r w:rsidRPr="005848E1">
              <w:rPr>
                <w:rFonts w:cstheme="minorHAnsi"/>
                <w:sz w:val="18"/>
                <w:szCs w:val="18"/>
              </w:rPr>
              <w:t>2077</w:t>
            </w:r>
          </w:p>
        </w:tc>
        <w:tc>
          <w:tcPr>
            <w:tcW w:w="1521" w:type="dxa"/>
            <w:noWrap/>
            <w:hideMark/>
          </w:tcPr>
          <w:p w14:paraId="2AA7E765" w14:textId="77777777" w:rsidR="008D4C37" w:rsidRPr="005848E1" w:rsidRDefault="008D4C37" w:rsidP="008D4C37">
            <w:pPr>
              <w:jc w:val="center"/>
              <w:rPr>
                <w:rFonts w:cstheme="minorHAnsi"/>
                <w:sz w:val="18"/>
                <w:szCs w:val="18"/>
              </w:rPr>
            </w:pPr>
            <w:r w:rsidRPr="005848E1">
              <w:rPr>
                <w:rFonts w:cstheme="minorHAnsi"/>
                <w:sz w:val="18"/>
                <w:szCs w:val="18"/>
              </w:rPr>
              <w:t>35895</w:t>
            </w:r>
          </w:p>
        </w:tc>
        <w:tc>
          <w:tcPr>
            <w:tcW w:w="1975" w:type="dxa"/>
            <w:noWrap/>
            <w:hideMark/>
          </w:tcPr>
          <w:p w14:paraId="0664CBF6" w14:textId="77777777" w:rsidR="008D4C37" w:rsidRPr="005848E1" w:rsidRDefault="008D4C37" w:rsidP="008D4C37">
            <w:pPr>
              <w:jc w:val="center"/>
              <w:rPr>
                <w:rFonts w:cstheme="minorHAnsi"/>
                <w:sz w:val="18"/>
                <w:szCs w:val="18"/>
              </w:rPr>
            </w:pPr>
            <w:r w:rsidRPr="005848E1">
              <w:rPr>
                <w:rFonts w:cstheme="minorHAnsi"/>
                <w:sz w:val="18"/>
                <w:szCs w:val="18"/>
              </w:rPr>
              <w:t>85580</w:t>
            </w:r>
          </w:p>
        </w:tc>
        <w:tc>
          <w:tcPr>
            <w:tcW w:w="2314" w:type="dxa"/>
            <w:noWrap/>
            <w:hideMark/>
          </w:tcPr>
          <w:p w14:paraId="63F14DAB" w14:textId="77777777" w:rsidR="008D4C37" w:rsidRPr="005848E1" w:rsidRDefault="008D4C37" w:rsidP="008D4C37">
            <w:pPr>
              <w:jc w:val="center"/>
              <w:rPr>
                <w:rFonts w:cstheme="minorHAnsi"/>
                <w:sz w:val="18"/>
                <w:szCs w:val="18"/>
              </w:rPr>
            </w:pPr>
            <w:r w:rsidRPr="005848E1">
              <w:rPr>
                <w:rFonts w:cstheme="minorHAnsi"/>
                <w:sz w:val="18"/>
                <w:szCs w:val="18"/>
              </w:rPr>
              <w:t>2.38</w:t>
            </w:r>
          </w:p>
        </w:tc>
      </w:tr>
      <w:tr w:rsidR="008D4C37" w:rsidRPr="005848E1" w14:paraId="0BBE3322" w14:textId="77777777" w:rsidTr="008D4C37">
        <w:trPr>
          <w:trHeight w:val="288"/>
        </w:trPr>
        <w:tc>
          <w:tcPr>
            <w:tcW w:w="762" w:type="dxa"/>
          </w:tcPr>
          <w:p w14:paraId="426CB6A3" w14:textId="44F1D8A8" w:rsidR="008D4C37" w:rsidRPr="005848E1" w:rsidRDefault="008D4C37" w:rsidP="008D4C37">
            <w:pPr>
              <w:jc w:val="center"/>
              <w:rPr>
                <w:rFonts w:cstheme="minorHAnsi"/>
                <w:sz w:val="18"/>
                <w:szCs w:val="18"/>
              </w:rPr>
            </w:pPr>
            <w:r w:rsidRPr="005848E1">
              <w:rPr>
                <w:rFonts w:cstheme="minorHAnsi"/>
                <w:sz w:val="18"/>
                <w:szCs w:val="18"/>
              </w:rPr>
              <w:t>50</w:t>
            </w:r>
            <w:r w:rsidR="00B41604">
              <w:rPr>
                <w:rFonts w:cstheme="minorHAnsi"/>
                <w:sz w:val="18"/>
                <w:szCs w:val="18"/>
              </w:rPr>
              <w:t>.</w:t>
            </w:r>
          </w:p>
        </w:tc>
        <w:tc>
          <w:tcPr>
            <w:tcW w:w="1521" w:type="dxa"/>
            <w:noWrap/>
            <w:hideMark/>
          </w:tcPr>
          <w:p w14:paraId="5FA774F0" w14:textId="77777777" w:rsidR="008D4C37" w:rsidRPr="005848E1" w:rsidRDefault="008D4C37" w:rsidP="008D4C37">
            <w:pPr>
              <w:jc w:val="center"/>
              <w:rPr>
                <w:rFonts w:cstheme="minorHAnsi"/>
                <w:sz w:val="18"/>
                <w:szCs w:val="18"/>
              </w:rPr>
            </w:pPr>
            <w:r w:rsidRPr="005848E1">
              <w:rPr>
                <w:rFonts w:cstheme="minorHAnsi"/>
                <w:sz w:val="18"/>
                <w:szCs w:val="18"/>
              </w:rPr>
              <w:t>Ķegums</w:t>
            </w:r>
          </w:p>
        </w:tc>
        <w:tc>
          <w:tcPr>
            <w:tcW w:w="1257" w:type="dxa"/>
            <w:noWrap/>
            <w:hideMark/>
          </w:tcPr>
          <w:p w14:paraId="363E0057" w14:textId="77777777" w:rsidR="008D4C37" w:rsidRPr="005848E1" w:rsidRDefault="008D4C37" w:rsidP="008D4C37">
            <w:pPr>
              <w:jc w:val="center"/>
              <w:rPr>
                <w:rFonts w:cstheme="minorHAnsi"/>
                <w:sz w:val="18"/>
                <w:szCs w:val="18"/>
              </w:rPr>
            </w:pPr>
            <w:r w:rsidRPr="005848E1">
              <w:rPr>
                <w:rFonts w:cstheme="minorHAnsi"/>
                <w:sz w:val="18"/>
                <w:szCs w:val="18"/>
              </w:rPr>
              <w:t>2159</w:t>
            </w:r>
          </w:p>
        </w:tc>
        <w:tc>
          <w:tcPr>
            <w:tcW w:w="1521" w:type="dxa"/>
            <w:noWrap/>
            <w:hideMark/>
          </w:tcPr>
          <w:p w14:paraId="039FEBB1" w14:textId="77777777" w:rsidR="008D4C37" w:rsidRPr="005848E1" w:rsidRDefault="008D4C37" w:rsidP="008D4C37">
            <w:pPr>
              <w:jc w:val="center"/>
              <w:rPr>
                <w:rFonts w:cstheme="minorHAnsi"/>
                <w:sz w:val="18"/>
                <w:szCs w:val="18"/>
              </w:rPr>
            </w:pPr>
            <w:r w:rsidRPr="005848E1">
              <w:rPr>
                <w:rFonts w:cstheme="minorHAnsi"/>
                <w:sz w:val="18"/>
                <w:szCs w:val="18"/>
              </w:rPr>
              <w:t>105000</w:t>
            </w:r>
          </w:p>
        </w:tc>
        <w:tc>
          <w:tcPr>
            <w:tcW w:w="1975" w:type="dxa"/>
            <w:noWrap/>
            <w:hideMark/>
          </w:tcPr>
          <w:p w14:paraId="29218FDD" w14:textId="77777777" w:rsidR="008D4C37" w:rsidRPr="005848E1" w:rsidRDefault="008D4C37" w:rsidP="008D4C37">
            <w:pPr>
              <w:jc w:val="center"/>
              <w:rPr>
                <w:rFonts w:cstheme="minorHAnsi"/>
                <w:sz w:val="18"/>
                <w:szCs w:val="18"/>
              </w:rPr>
            </w:pPr>
            <w:r w:rsidRPr="005848E1">
              <w:rPr>
                <w:rFonts w:cstheme="minorHAnsi"/>
                <w:sz w:val="18"/>
                <w:szCs w:val="18"/>
              </w:rPr>
              <w:t>120620</w:t>
            </w:r>
          </w:p>
        </w:tc>
        <w:tc>
          <w:tcPr>
            <w:tcW w:w="2314" w:type="dxa"/>
            <w:noWrap/>
            <w:hideMark/>
          </w:tcPr>
          <w:p w14:paraId="0798CB5C" w14:textId="77777777" w:rsidR="008D4C37" w:rsidRPr="005848E1" w:rsidRDefault="008D4C37" w:rsidP="008D4C37">
            <w:pPr>
              <w:jc w:val="center"/>
              <w:rPr>
                <w:rFonts w:cstheme="minorHAnsi"/>
                <w:sz w:val="18"/>
                <w:szCs w:val="18"/>
              </w:rPr>
            </w:pPr>
            <w:r w:rsidRPr="005848E1">
              <w:rPr>
                <w:rFonts w:cstheme="minorHAnsi"/>
                <w:sz w:val="18"/>
                <w:szCs w:val="18"/>
              </w:rPr>
              <w:t>1.15</w:t>
            </w:r>
          </w:p>
        </w:tc>
      </w:tr>
      <w:tr w:rsidR="008D4C37" w:rsidRPr="005848E1" w14:paraId="7FDD0944" w14:textId="77777777" w:rsidTr="008D4C37">
        <w:trPr>
          <w:trHeight w:val="288"/>
        </w:trPr>
        <w:tc>
          <w:tcPr>
            <w:tcW w:w="762" w:type="dxa"/>
          </w:tcPr>
          <w:p w14:paraId="1ABC675C" w14:textId="0D1190B5" w:rsidR="008D4C37" w:rsidRPr="005848E1" w:rsidRDefault="008D4C37" w:rsidP="008D4C37">
            <w:pPr>
              <w:jc w:val="center"/>
              <w:rPr>
                <w:rFonts w:cstheme="minorHAnsi"/>
                <w:sz w:val="18"/>
                <w:szCs w:val="18"/>
              </w:rPr>
            </w:pPr>
            <w:r w:rsidRPr="005848E1">
              <w:rPr>
                <w:rFonts w:cstheme="minorHAnsi"/>
                <w:sz w:val="18"/>
                <w:szCs w:val="18"/>
              </w:rPr>
              <w:t>51</w:t>
            </w:r>
            <w:r w:rsidR="00B41604">
              <w:rPr>
                <w:rFonts w:cstheme="minorHAnsi"/>
                <w:sz w:val="18"/>
                <w:szCs w:val="18"/>
              </w:rPr>
              <w:t>.</w:t>
            </w:r>
          </w:p>
        </w:tc>
        <w:tc>
          <w:tcPr>
            <w:tcW w:w="1521" w:type="dxa"/>
            <w:noWrap/>
            <w:hideMark/>
          </w:tcPr>
          <w:p w14:paraId="48D5FD41" w14:textId="77777777" w:rsidR="008D4C37" w:rsidRPr="005848E1" w:rsidRDefault="008D4C37" w:rsidP="008D4C37">
            <w:pPr>
              <w:jc w:val="center"/>
              <w:rPr>
                <w:rFonts w:cstheme="minorHAnsi"/>
                <w:sz w:val="18"/>
                <w:szCs w:val="18"/>
              </w:rPr>
            </w:pPr>
            <w:r w:rsidRPr="005848E1">
              <w:rPr>
                <w:rFonts w:cstheme="minorHAnsi"/>
                <w:sz w:val="18"/>
                <w:szCs w:val="18"/>
              </w:rPr>
              <w:t>Lielvārde</w:t>
            </w:r>
          </w:p>
        </w:tc>
        <w:tc>
          <w:tcPr>
            <w:tcW w:w="1257" w:type="dxa"/>
            <w:noWrap/>
            <w:hideMark/>
          </w:tcPr>
          <w:p w14:paraId="54616F5E" w14:textId="77777777" w:rsidR="008D4C37" w:rsidRPr="005848E1" w:rsidRDefault="008D4C37" w:rsidP="008D4C37">
            <w:pPr>
              <w:jc w:val="center"/>
              <w:rPr>
                <w:rFonts w:cstheme="minorHAnsi"/>
                <w:sz w:val="18"/>
                <w:szCs w:val="18"/>
              </w:rPr>
            </w:pPr>
            <w:r w:rsidRPr="005848E1">
              <w:rPr>
                <w:rFonts w:cstheme="minorHAnsi"/>
                <w:sz w:val="18"/>
                <w:szCs w:val="18"/>
              </w:rPr>
              <w:t>5672</w:t>
            </w:r>
          </w:p>
        </w:tc>
        <w:tc>
          <w:tcPr>
            <w:tcW w:w="1521" w:type="dxa"/>
            <w:noWrap/>
            <w:hideMark/>
          </w:tcPr>
          <w:p w14:paraId="38FA514D" w14:textId="77777777" w:rsidR="008D4C37" w:rsidRPr="005848E1" w:rsidRDefault="008D4C37" w:rsidP="008D4C37">
            <w:pPr>
              <w:jc w:val="center"/>
              <w:rPr>
                <w:rFonts w:cstheme="minorHAnsi"/>
                <w:sz w:val="18"/>
                <w:szCs w:val="18"/>
              </w:rPr>
            </w:pPr>
            <w:r w:rsidRPr="005848E1">
              <w:rPr>
                <w:rFonts w:cstheme="minorHAnsi"/>
                <w:sz w:val="18"/>
                <w:szCs w:val="18"/>
              </w:rPr>
              <w:t>272221</w:t>
            </w:r>
          </w:p>
        </w:tc>
        <w:tc>
          <w:tcPr>
            <w:tcW w:w="1975" w:type="dxa"/>
            <w:noWrap/>
            <w:hideMark/>
          </w:tcPr>
          <w:p w14:paraId="760DBCE1" w14:textId="77777777" w:rsidR="008D4C37" w:rsidRPr="005848E1" w:rsidRDefault="008D4C37" w:rsidP="008D4C37">
            <w:pPr>
              <w:jc w:val="center"/>
              <w:rPr>
                <w:rFonts w:cstheme="minorHAnsi"/>
                <w:sz w:val="18"/>
                <w:szCs w:val="18"/>
              </w:rPr>
            </w:pPr>
            <w:r w:rsidRPr="005848E1">
              <w:rPr>
                <w:rFonts w:cstheme="minorHAnsi"/>
                <w:sz w:val="18"/>
                <w:szCs w:val="18"/>
              </w:rPr>
              <w:t>213367</w:t>
            </w:r>
          </w:p>
        </w:tc>
        <w:tc>
          <w:tcPr>
            <w:tcW w:w="2314" w:type="dxa"/>
            <w:noWrap/>
            <w:hideMark/>
          </w:tcPr>
          <w:p w14:paraId="0813EFA4" w14:textId="77777777" w:rsidR="008D4C37" w:rsidRPr="005848E1" w:rsidRDefault="008D4C37" w:rsidP="008D4C37">
            <w:pPr>
              <w:jc w:val="center"/>
              <w:rPr>
                <w:rFonts w:cstheme="minorHAnsi"/>
                <w:sz w:val="18"/>
                <w:szCs w:val="18"/>
              </w:rPr>
            </w:pPr>
            <w:r w:rsidRPr="005848E1">
              <w:rPr>
                <w:rFonts w:cstheme="minorHAnsi"/>
                <w:sz w:val="18"/>
                <w:szCs w:val="18"/>
              </w:rPr>
              <w:t>0.78</w:t>
            </w:r>
          </w:p>
        </w:tc>
      </w:tr>
      <w:tr w:rsidR="008D4C37" w:rsidRPr="005848E1" w14:paraId="3A32D998" w14:textId="77777777" w:rsidTr="008D4C37">
        <w:trPr>
          <w:trHeight w:val="288"/>
        </w:trPr>
        <w:tc>
          <w:tcPr>
            <w:tcW w:w="762" w:type="dxa"/>
          </w:tcPr>
          <w:p w14:paraId="5DB979BA" w14:textId="75E923E7" w:rsidR="008D4C37" w:rsidRPr="005848E1" w:rsidRDefault="008D4C37" w:rsidP="008D4C37">
            <w:pPr>
              <w:jc w:val="center"/>
              <w:rPr>
                <w:rFonts w:cstheme="minorHAnsi"/>
                <w:sz w:val="18"/>
                <w:szCs w:val="18"/>
              </w:rPr>
            </w:pPr>
            <w:r w:rsidRPr="005848E1">
              <w:rPr>
                <w:rFonts w:cstheme="minorHAnsi"/>
                <w:sz w:val="18"/>
                <w:szCs w:val="18"/>
              </w:rPr>
              <w:t>52</w:t>
            </w:r>
            <w:r w:rsidR="00B41604">
              <w:rPr>
                <w:rFonts w:cstheme="minorHAnsi"/>
                <w:sz w:val="18"/>
                <w:szCs w:val="18"/>
              </w:rPr>
              <w:t>.</w:t>
            </w:r>
          </w:p>
        </w:tc>
        <w:tc>
          <w:tcPr>
            <w:tcW w:w="1521" w:type="dxa"/>
            <w:noWrap/>
            <w:hideMark/>
          </w:tcPr>
          <w:p w14:paraId="2F7FB082" w14:textId="77777777" w:rsidR="008D4C37" w:rsidRPr="005848E1" w:rsidRDefault="008D4C37" w:rsidP="008D4C37">
            <w:pPr>
              <w:jc w:val="center"/>
              <w:rPr>
                <w:rFonts w:cstheme="minorHAnsi"/>
                <w:sz w:val="18"/>
                <w:szCs w:val="18"/>
              </w:rPr>
            </w:pPr>
            <w:r w:rsidRPr="005848E1">
              <w:rPr>
                <w:rFonts w:cstheme="minorHAnsi"/>
                <w:sz w:val="18"/>
                <w:szCs w:val="18"/>
              </w:rPr>
              <w:t>Liepa</w:t>
            </w:r>
          </w:p>
        </w:tc>
        <w:tc>
          <w:tcPr>
            <w:tcW w:w="1257" w:type="dxa"/>
            <w:noWrap/>
            <w:hideMark/>
          </w:tcPr>
          <w:p w14:paraId="50A34032" w14:textId="77777777" w:rsidR="008D4C37" w:rsidRPr="005848E1" w:rsidRDefault="008D4C37" w:rsidP="008D4C37">
            <w:pPr>
              <w:jc w:val="center"/>
              <w:rPr>
                <w:rFonts w:cstheme="minorHAnsi"/>
                <w:sz w:val="18"/>
                <w:szCs w:val="18"/>
              </w:rPr>
            </w:pPr>
            <w:r w:rsidRPr="005848E1">
              <w:rPr>
                <w:rFonts w:cstheme="minorHAnsi"/>
                <w:sz w:val="18"/>
                <w:szCs w:val="18"/>
              </w:rPr>
              <w:t>1954</w:t>
            </w:r>
          </w:p>
        </w:tc>
        <w:tc>
          <w:tcPr>
            <w:tcW w:w="1521" w:type="dxa"/>
            <w:noWrap/>
            <w:hideMark/>
          </w:tcPr>
          <w:p w14:paraId="21E29742" w14:textId="77777777" w:rsidR="008D4C37" w:rsidRPr="005848E1" w:rsidRDefault="008D4C37" w:rsidP="008D4C37">
            <w:pPr>
              <w:jc w:val="center"/>
              <w:rPr>
                <w:rFonts w:cstheme="minorHAnsi"/>
                <w:sz w:val="18"/>
                <w:szCs w:val="18"/>
              </w:rPr>
            </w:pPr>
            <w:r w:rsidRPr="005848E1">
              <w:rPr>
                <w:rFonts w:cstheme="minorHAnsi"/>
                <w:sz w:val="18"/>
                <w:szCs w:val="18"/>
              </w:rPr>
              <w:t>80375</w:t>
            </w:r>
          </w:p>
        </w:tc>
        <w:tc>
          <w:tcPr>
            <w:tcW w:w="1975" w:type="dxa"/>
            <w:noWrap/>
            <w:hideMark/>
          </w:tcPr>
          <w:p w14:paraId="0CD17155" w14:textId="77777777" w:rsidR="008D4C37" w:rsidRPr="005848E1" w:rsidRDefault="008D4C37" w:rsidP="008D4C37">
            <w:pPr>
              <w:jc w:val="center"/>
              <w:rPr>
                <w:rFonts w:cstheme="minorHAnsi"/>
                <w:sz w:val="18"/>
                <w:szCs w:val="18"/>
              </w:rPr>
            </w:pPr>
            <w:r w:rsidRPr="005848E1">
              <w:rPr>
                <w:rFonts w:cstheme="minorHAnsi"/>
                <w:sz w:val="18"/>
                <w:szCs w:val="18"/>
              </w:rPr>
              <w:t>188232</w:t>
            </w:r>
          </w:p>
        </w:tc>
        <w:tc>
          <w:tcPr>
            <w:tcW w:w="2314" w:type="dxa"/>
            <w:noWrap/>
            <w:hideMark/>
          </w:tcPr>
          <w:p w14:paraId="59F57FC0" w14:textId="77777777" w:rsidR="008D4C37" w:rsidRPr="005848E1" w:rsidRDefault="008D4C37" w:rsidP="008D4C37">
            <w:pPr>
              <w:jc w:val="center"/>
              <w:rPr>
                <w:rFonts w:cstheme="minorHAnsi"/>
                <w:sz w:val="18"/>
                <w:szCs w:val="18"/>
              </w:rPr>
            </w:pPr>
            <w:r w:rsidRPr="005848E1">
              <w:rPr>
                <w:rFonts w:cstheme="minorHAnsi"/>
                <w:sz w:val="18"/>
                <w:szCs w:val="18"/>
              </w:rPr>
              <w:t>2.34</w:t>
            </w:r>
          </w:p>
        </w:tc>
      </w:tr>
      <w:tr w:rsidR="008D4C37" w:rsidRPr="005848E1" w14:paraId="48731C2F" w14:textId="77777777" w:rsidTr="008D4C37">
        <w:trPr>
          <w:trHeight w:val="288"/>
        </w:trPr>
        <w:tc>
          <w:tcPr>
            <w:tcW w:w="762" w:type="dxa"/>
          </w:tcPr>
          <w:p w14:paraId="4BD264D3" w14:textId="0C133EF2" w:rsidR="008D4C37" w:rsidRPr="005848E1" w:rsidRDefault="008D4C37" w:rsidP="008D4C37">
            <w:pPr>
              <w:jc w:val="center"/>
              <w:rPr>
                <w:rFonts w:cstheme="minorHAnsi"/>
                <w:sz w:val="18"/>
                <w:szCs w:val="18"/>
              </w:rPr>
            </w:pPr>
            <w:r w:rsidRPr="005848E1">
              <w:rPr>
                <w:rFonts w:cstheme="minorHAnsi"/>
                <w:sz w:val="18"/>
                <w:szCs w:val="18"/>
              </w:rPr>
              <w:t>53</w:t>
            </w:r>
            <w:r w:rsidR="00B41604">
              <w:rPr>
                <w:rFonts w:cstheme="minorHAnsi"/>
                <w:sz w:val="18"/>
                <w:szCs w:val="18"/>
              </w:rPr>
              <w:t>.</w:t>
            </w:r>
          </w:p>
        </w:tc>
        <w:tc>
          <w:tcPr>
            <w:tcW w:w="1521" w:type="dxa"/>
            <w:noWrap/>
            <w:hideMark/>
          </w:tcPr>
          <w:p w14:paraId="6172CCDD" w14:textId="77777777" w:rsidR="008D4C37" w:rsidRPr="005848E1" w:rsidRDefault="008D4C37" w:rsidP="008D4C37">
            <w:pPr>
              <w:jc w:val="center"/>
              <w:rPr>
                <w:rFonts w:cstheme="minorHAnsi"/>
                <w:sz w:val="18"/>
                <w:szCs w:val="18"/>
              </w:rPr>
            </w:pPr>
            <w:r w:rsidRPr="005848E1">
              <w:rPr>
                <w:rFonts w:cstheme="minorHAnsi"/>
                <w:sz w:val="18"/>
                <w:szCs w:val="18"/>
              </w:rPr>
              <w:t>Līvāni</w:t>
            </w:r>
          </w:p>
        </w:tc>
        <w:tc>
          <w:tcPr>
            <w:tcW w:w="1257" w:type="dxa"/>
            <w:noWrap/>
            <w:hideMark/>
          </w:tcPr>
          <w:p w14:paraId="0C2A2ECD" w14:textId="77777777" w:rsidR="008D4C37" w:rsidRPr="005848E1" w:rsidRDefault="008D4C37" w:rsidP="008D4C37">
            <w:pPr>
              <w:jc w:val="center"/>
              <w:rPr>
                <w:rFonts w:cstheme="minorHAnsi"/>
                <w:sz w:val="18"/>
                <w:szCs w:val="18"/>
              </w:rPr>
            </w:pPr>
            <w:r w:rsidRPr="005848E1">
              <w:rPr>
                <w:rFonts w:cstheme="minorHAnsi"/>
                <w:sz w:val="18"/>
                <w:szCs w:val="18"/>
              </w:rPr>
              <w:t>7850</w:t>
            </w:r>
          </w:p>
        </w:tc>
        <w:tc>
          <w:tcPr>
            <w:tcW w:w="1521" w:type="dxa"/>
            <w:noWrap/>
            <w:hideMark/>
          </w:tcPr>
          <w:p w14:paraId="49523342" w14:textId="77777777" w:rsidR="008D4C37" w:rsidRPr="005848E1" w:rsidRDefault="008D4C37" w:rsidP="008D4C37">
            <w:pPr>
              <w:jc w:val="center"/>
              <w:rPr>
                <w:rFonts w:cstheme="minorHAnsi"/>
                <w:sz w:val="18"/>
                <w:szCs w:val="18"/>
              </w:rPr>
            </w:pPr>
            <w:r w:rsidRPr="005848E1">
              <w:rPr>
                <w:rFonts w:cstheme="minorHAnsi"/>
                <w:sz w:val="18"/>
                <w:szCs w:val="18"/>
              </w:rPr>
              <w:t>352930</w:t>
            </w:r>
          </w:p>
        </w:tc>
        <w:tc>
          <w:tcPr>
            <w:tcW w:w="1975" w:type="dxa"/>
            <w:noWrap/>
            <w:hideMark/>
          </w:tcPr>
          <w:p w14:paraId="71853B12" w14:textId="77777777" w:rsidR="008D4C37" w:rsidRPr="005848E1" w:rsidRDefault="008D4C37" w:rsidP="008D4C37">
            <w:pPr>
              <w:jc w:val="center"/>
              <w:rPr>
                <w:rFonts w:cstheme="minorHAnsi"/>
                <w:sz w:val="18"/>
                <w:szCs w:val="18"/>
              </w:rPr>
            </w:pPr>
            <w:r w:rsidRPr="005848E1">
              <w:rPr>
                <w:rFonts w:cstheme="minorHAnsi"/>
                <w:sz w:val="18"/>
                <w:szCs w:val="18"/>
              </w:rPr>
              <w:t>439441</w:t>
            </w:r>
          </w:p>
        </w:tc>
        <w:tc>
          <w:tcPr>
            <w:tcW w:w="2314" w:type="dxa"/>
            <w:noWrap/>
            <w:hideMark/>
          </w:tcPr>
          <w:p w14:paraId="1F38286A" w14:textId="77777777" w:rsidR="008D4C37" w:rsidRPr="005848E1" w:rsidRDefault="008D4C37" w:rsidP="008D4C37">
            <w:pPr>
              <w:jc w:val="center"/>
              <w:rPr>
                <w:rFonts w:cstheme="minorHAnsi"/>
                <w:sz w:val="18"/>
                <w:szCs w:val="18"/>
              </w:rPr>
            </w:pPr>
            <w:r w:rsidRPr="005848E1">
              <w:rPr>
                <w:rFonts w:cstheme="minorHAnsi"/>
                <w:sz w:val="18"/>
                <w:szCs w:val="18"/>
              </w:rPr>
              <w:t>1.25</w:t>
            </w:r>
          </w:p>
        </w:tc>
      </w:tr>
      <w:tr w:rsidR="008D4C37" w:rsidRPr="005848E1" w14:paraId="16AE5F2D" w14:textId="77777777" w:rsidTr="008D4C37">
        <w:trPr>
          <w:trHeight w:val="288"/>
        </w:trPr>
        <w:tc>
          <w:tcPr>
            <w:tcW w:w="762" w:type="dxa"/>
          </w:tcPr>
          <w:p w14:paraId="030D2154" w14:textId="59627E4A" w:rsidR="008D4C37" w:rsidRPr="005848E1" w:rsidRDefault="008D4C37" w:rsidP="008D4C37">
            <w:pPr>
              <w:jc w:val="center"/>
              <w:rPr>
                <w:rFonts w:cstheme="minorHAnsi"/>
                <w:sz w:val="18"/>
                <w:szCs w:val="18"/>
              </w:rPr>
            </w:pPr>
            <w:r w:rsidRPr="005848E1">
              <w:rPr>
                <w:rFonts w:cstheme="minorHAnsi"/>
                <w:sz w:val="18"/>
                <w:szCs w:val="18"/>
              </w:rPr>
              <w:t>54</w:t>
            </w:r>
            <w:r w:rsidR="00B41604">
              <w:rPr>
                <w:rFonts w:cstheme="minorHAnsi"/>
                <w:sz w:val="18"/>
                <w:szCs w:val="18"/>
              </w:rPr>
              <w:t>.</w:t>
            </w:r>
          </w:p>
        </w:tc>
        <w:tc>
          <w:tcPr>
            <w:tcW w:w="1521" w:type="dxa"/>
            <w:noWrap/>
            <w:hideMark/>
          </w:tcPr>
          <w:p w14:paraId="29C4365C" w14:textId="77777777" w:rsidR="008D4C37" w:rsidRPr="005848E1" w:rsidRDefault="008D4C37" w:rsidP="008D4C37">
            <w:pPr>
              <w:jc w:val="center"/>
              <w:rPr>
                <w:rFonts w:cstheme="minorHAnsi"/>
                <w:sz w:val="18"/>
                <w:szCs w:val="18"/>
              </w:rPr>
            </w:pPr>
            <w:r w:rsidRPr="005848E1">
              <w:rPr>
                <w:rFonts w:cstheme="minorHAnsi"/>
                <w:sz w:val="18"/>
                <w:szCs w:val="18"/>
              </w:rPr>
              <w:t>Ludza</w:t>
            </w:r>
          </w:p>
        </w:tc>
        <w:tc>
          <w:tcPr>
            <w:tcW w:w="1257" w:type="dxa"/>
            <w:noWrap/>
            <w:hideMark/>
          </w:tcPr>
          <w:p w14:paraId="67662CA8" w14:textId="77777777" w:rsidR="008D4C37" w:rsidRPr="005848E1" w:rsidRDefault="008D4C37" w:rsidP="008D4C37">
            <w:pPr>
              <w:jc w:val="center"/>
              <w:rPr>
                <w:rFonts w:cstheme="minorHAnsi"/>
                <w:sz w:val="18"/>
                <w:szCs w:val="18"/>
              </w:rPr>
            </w:pPr>
            <w:r w:rsidRPr="005848E1">
              <w:rPr>
                <w:rFonts w:cstheme="minorHAnsi"/>
                <w:sz w:val="18"/>
                <w:szCs w:val="18"/>
              </w:rPr>
              <w:t>8252</w:t>
            </w:r>
          </w:p>
        </w:tc>
        <w:tc>
          <w:tcPr>
            <w:tcW w:w="1521" w:type="dxa"/>
            <w:noWrap/>
            <w:hideMark/>
          </w:tcPr>
          <w:p w14:paraId="55CC1394" w14:textId="77777777" w:rsidR="008D4C37" w:rsidRPr="005848E1" w:rsidRDefault="008D4C37" w:rsidP="008D4C37">
            <w:pPr>
              <w:jc w:val="center"/>
              <w:rPr>
                <w:rFonts w:cstheme="minorHAnsi"/>
                <w:sz w:val="18"/>
                <w:szCs w:val="18"/>
              </w:rPr>
            </w:pPr>
            <w:r w:rsidRPr="005848E1">
              <w:rPr>
                <w:rFonts w:cstheme="minorHAnsi"/>
                <w:sz w:val="18"/>
                <w:szCs w:val="18"/>
              </w:rPr>
              <w:t>199590</w:t>
            </w:r>
          </w:p>
        </w:tc>
        <w:tc>
          <w:tcPr>
            <w:tcW w:w="1975" w:type="dxa"/>
            <w:noWrap/>
            <w:hideMark/>
          </w:tcPr>
          <w:p w14:paraId="1117F9D9" w14:textId="77777777" w:rsidR="008D4C37" w:rsidRPr="005848E1" w:rsidRDefault="008D4C37" w:rsidP="008D4C37">
            <w:pPr>
              <w:jc w:val="center"/>
              <w:rPr>
                <w:rFonts w:cstheme="minorHAnsi"/>
                <w:sz w:val="18"/>
                <w:szCs w:val="18"/>
              </w:rPr>
            </w:pPr>
            <w:r w:rsidRPr="005848E1">
              <w:rPr>
                <w:rFonts w:cstheme="minorHAnsi"/>
                <w:sz w:val="18"/>
                <w:szCs w:val="18"/>
              </w:rPr>
              <w:t>355831</w:t>
            </w:r>
          </w:p>
        </w:tc>
        <w:tc>
          <w:tcPr>
            <w:tcW w:w="2314" w:type="dxa"/>
            <w:noWrap/>
            <w:hideMark/>
          </w:tcPr>
          <w:p w14:paraId="5FD8AE94" w14:textId="77777777" w:rsidR="008D4C37" w:rsidRPr="005848E1" w:rsidRDefault="008D4C37" w:rsidP="008D4C37">
            <w:pPr>
              <w:jc w:val="center"/>
              <w:rPr>
                <w:rFonts w:cstheme="minorHAnsi"/>
                <w:sz w:val="18"/>
                <w:szCs w:val="18"/>
              </w:rPr>
            </w:pPr>
            <w:r w:rsidRPr="005848E1">
              <w:rPr>
                <w:rFonts w:cstheme="minorHAnsi"/>
                <w:sz w:val="18"/>
                <w:szCs w:val="18"/>
              </w:rPr>
              <w:t>1.78</w:t>
            </w:r>
          </w:p>
        </w:tc>
      </w:tr>
      <w:tr w:rsidR="008D4C37" w:rsidRPr="005848E1" w14:paraId="772CADAB" w14:textId="77777777" w:rsidTr="008D4C37">
        <w:trPr>
          <w:trHeight w:val="288"/>
        </w:trPr>
        <w:tc>
          <w:tcPr>
            <w:tcW w:w="762" w:type="dxa"/>
          </w:tcPr>
          <w:p w14:paraId="3A85FB0B" w14:textId="3293B573" w:rsidR="008D4C37" w:rsidRPr="005848E1" w:rsidRDefault="008D4C37" w:rsidP="008D4C37">
            <w:pPr>
              <w:jc w:val="center"/>
              <w:rPr>
                <w:rFonts w:cstheme="minorHAnsi"/>
                <w:sz w:val="18"/>
                <w:szCs w:val="18"/>
              </w:rPr>
            </w:pPr>
            <w:r w:rsidRPr="005848E1">
              <w:rPr>
                <w:rFonts w:cstheme="minorHAnsi"/>
                <w:sz w:val="18"/>
                <w:szCs w:val="18"/>
              </w:rPr>
              <w:t>55</w:t>
            </w:r>
            <w:r w:rsidR="00B41604">
              <w:rPr>
                <w:rFonts w:cstheme="minorHAnsi"/>
                <w:sz w:val="18"/>
                <w:szCs w:val="18"/>
              </w:rPr>
              <w:t>.</w:t>
            </w:r>
          </w:p>
        </w:tc>
        <w:tc>
          <w:tcPr>
            <w:tcW w:w="1521" w:type="dxa"/>
            <w:noWrap/>
            <w:hideMark/>
          </w:tcPr>
          <w:p w14:paraId="40FCA997" w14:textId="77777777" w:rsidR="008D4C37" w:rsidRPr="005848E1" w:rsidRDefault="008D4C37" w:rsidP="008D4C37">
            <w:pPr>
              <w:jc w:val="center"/>
              <w:rPr>
                <w:rFonts w:cstheme="minorHAnsi"/>
                <w:sz w:val="18"/>
                <w:szCs w:val="18"/>
              </w:rPr>
            </w:pPr>
            <w:r w:rsidRPr="005848E1">
              <w:rPr>
                <w:rFonts w:cstheme="minorHAnsi"/>
                <w:sz w:val="18"/>
                <w:szCs w:val="18"/>
              </w:rPr>
              <w:t>Malta</w:t>
            </w:r>
          </w:p>
        </w:tc>
        <w:tc>
          <w:tcPr>
            <w:tcW w:w="1257" w:type="dxa"/>
            <w:noWrap/>
            <w:hideMark/>
          </w:tcPr>
          <w:p w14:paraId="3802E278" w14:textId="77777777" w:rsidR="008D4C37" w:rsidRPr="005848E1" w:rsidRDefault="008D4C37" w:rsidP="008D4C37">
            <w:pPr>
              <w:jc w:val="center"/>
              <w:rPr>
                <w:rFonts w:cstheme="minorHAnsi"/>
                <w:sz w:val="18"/>
                <w:szCs w:val="18"/>
              </w:rPr>
            </w:pPr>
            <w:r w:rsidRPr="005848E1">
              <w:rPr>
                <w:rFonts w:cstheme="minorHAnsi"/>
                <w:sz w:val="18"/>
                <w:szCs w:val="18"/>
              </w:rPr>
              <w:t>2543</w:t>
            </w:r>
          </w:p>
        </w:tc>
        <w:tc>
          <w:tcPr>
            <w:tcW w:w="1521" w:type="dxa"/>
            <w:noWrap/>
            <w:hideMark/>
          </w:tcPr>
          <w:p w14:paraId="61B6DC8D" w14:textId="77777777" w:rsidR="008D4C37" w:rsidRPr="005848E1" w:rsidRDefault="008D4C37" w:rsidP="008D4C37">
            <w:pPr>
              <w:jc w:val="center"/>
              <w:rPr>
                <w:rFonts w:cstheme="minorHAnsi"/>
                <w:sz w:val="18"/>
                <w:szCs w:val="18"/>
              </w:rPr>
            </w:pPr>
            <w:r w:rsidRPr="005848E1">
              <w:rPr>
                <w:rFonts w:cstheme="minorHAnsi"/>
                <w:sz w:val="18"/>
                <w:szCs w:val="18"/>
              </w:rPr>
              <w:t>39535</w:t>
            </w:r>
          </w:p>
        </w:tc>
        <w:tc>
          <w:tcPr>
            <w:tcW w:w="1975" w:type="dxa"/>
            <w:noWrap/>
            <w:hideMark/>
          </w:tcPr>
          <w:p w14:paraId="3F37E796" w14:textId="77777777" w:rsidR="008D4C37" w:rsidRPr="005848E1" w:rsidRDefault="008D4C37" w:rsidP="008D4C37">
            <w:pPr>
              <w:jc w:val="center"/>
              <w:rPr>
                <w:rFonts w:cstheme="minorHAnsi"/>
                <w:sz w:val="18"/>
                <w:szCs w:val="18"/>
              </w:rPr>
            </w:pPr>
            <w:r w:rsidRPr="005848E1">
              <w:rPr>
                <w:rFonts w:cstheme="minorHAnsi"/>
                <w:sz w:val="18"/>
                <w:szCs w:val="18"/>
              </w:rPr>
              <w:t>107368</w:t>
            </w:r>
          </w:p>
        </w:tc>
        <w:tc>
          <w:tcPr>
            <w:tcW w:w="2314" w:type="dxa"/>
            <w:noWrap/>
            <w:hideMark/>
          </w:tcPr>
          <w:p w14:paraId="5EBC4194" w14:textId="77777777" w:rsidR="008D4C37" w:rsidRPr="005848E1" w:rsidRDefault="008D4C37" w:rsidP="008D4C37">
            <w:pPr>
              <w:jc w:val="center"/>
              <w:rPr>
                <w:rFonts w:cstheme="minorHAnsi"/>
                <w:sz w:val="18"/>
                <w:szCs w:val="18"/>
              </w:rPr>
            </w:pPr>
            <w:r w:rsidRPr="005848E1">
              <w:rPr>
                <w:rFonts w:cstheme="minorHAnsi"/>
                <w:sz w:val="18"/>
                <w:szCs w:val="18"/>
              </w:rPr>
              <w:t>2.72</w:t>
            </w:r>
          </w:p>
        </w:tc>
      </w:tr>
      <w:tr w:rsidR="008D4C37" w:rsidRPr="005848E1" w14:paraId="4AB481CC" w14:textId="77777777" w:rsidTr="008D4C37">
        <w:trPr>
          <w:trHeight w:val="288"/>
        </w:trPr>
        <w:tc>
          <w:tcPr>
            <w:tcW w:w="762" w:type="dxa"/>
          </w:tcPr>
          <w:p w14:paraId="080F7056" w14:textId="67A4CB13" w:rsidR="008D4C37" w:rsidRPr="005848E1" w:rsidRDefault="008D4C37" w:rsidP="008D4C37">
            <w:pPr>
              <w:jc w:val="center"/>
              <w:rPr>
                <w:rFonts w:cstheme="minorHAnsi"/>
                <w:sz w:val="18"/>
                <w:szCs w:val="18"/>
              </w:rPr>
            </w:pPr>
            <w:r w:rsidRPr="005848E1">
              <w:rPr>
                <w:rFonts w:cstheme="minorHAnsi"/>
                <w:sz w:val="18"/>
                <w:szCs w:val="18"/>
              </w:rPr>
              <w:t>56</w:t>
            </w:r>
            <w:r w:rsidR="00B41604">
              <w:rPr>
                <w:rFonts w:cstheme="minorHAnsi"/>
                <w:sz w:val="18"/>
                <w:szCs w:val="18"/>
              </w:rPr>
              <w:t>.</w:t>
            </w:r>
          </w:p>
        </w:tc>
        <w:tc>
          <w:tcPr>
            <w:tcW w:w="1521" w:type="dxa"/>
            <w:noWrap/>
            <w:hideMark/>
          </w:tcPr>
          <w:p w14:paraId="5355466B" w14:textId="77777777" w:rsidR="008D4C37" w:rsidRPr="005848E1" w:rsidRDefault="008D4C37" w:rsidP="008D4C37">
            <w:pPr>
              <w:jc w:val="center"/>
              <w:rPr>
                <w:rFonts w:cstheme="minorHAnsi"/>
                <w:sz w:val="18"/>
                <w:szCs w:val="18"/>
              </w:rPr>
            </w:pPr>
            <w:r w:rsidRPr="005848E1">
              <w:rPr>
                <w:rFonts w:cstheme="minorHAnsi"/>
                <w:sz w:val="18"/>
                <w:szCs w:val="18"/>
              </w:rPr>
              <w:t>Mālpils</w:t>
            </w:r>
          </w:p>
        </w:tc>
        <w:tc>
          <w:tcPr>
            <w:tcW w:w="1257" w:type="dxa"/>
            <w:noWrap/>
            <w:hideMark/>
          </w:tcPr>
          <w:p w14:paraId="097B5309" w14:textId="77777777" w:rsidR="008D4C37" w:rsidRPr="005848E1" w:rsidRDefault="008D4C37" w:rsidP="008D4C37">
            <w:pPr>
              <w:jc w:val="center"/>
              <w:rPr>
                <w:rFonts w:cstheme="minorHAnsi"/>
                <w:sz w:val="18"/>
                <w:szCs w:val="18"/>
              </w:rPr>
            </w:pPr>
            <w:r w:rsidRPr="005848E1">
              <w:rPr>
                <w:rFonts w:cstheme="minorHAnsi"/>
                <w:sz w:val="18"/>
                <w:szCs w:val="18"/>
              </w:rPr>
              <w:t>1620</w:t>
            </w:r>
          </w:p>
        </w:tc>
        <w:tc>
          <w:tcPr>
            <w:tcW w:w="1521" w:type="dxa"/>
            <w:noWrap/>
            <w:hideMark/>
          </w:tcPr>
          <w:p w14:paraId="5B2D43C7" w14:textId="77777777" w:rsidR="008D4C37" w:rsidRPr="005848E1" w:rsidRDefault="008D4C37" w:rsidP="008D4C37">
            <w:pPr>
              <w:jc w:val="center"/>
              <w:rPr>
                <w:rFonts w:cstheme="minorHAnsi"/>
                <w:sz w:val="18"/>
                <w:szCs w:val="18"/>
              </w:rPr>
            </w:pPr>
            <w:r w:rsidRPr="005848E1">
              <w:rPr>
                <w:rFonts w:cstheme="minorHAnsi"/>
                <w:sz w:val="18"/>
                <w:szCs w:val="18"/>
              </w:rPr>
              <w:t>66784</w:t>
            </w:r>
          </w:p>
        </w:tc>
        <w:tc>
          <w:tcPr>
            <w:tcW w:w="1975" w:type="dxa"/>
            <w:noWrap/>
            <w:hideMark/>
          </w:tcPr>
          <w:p w14:paraId="728E1C61" w14:textId="77777777" w:rsidR="008D4C37" w:rsidRPr="005848E1" w:rsidRDefault="008D4C37" w:rsidP="008D4C37">
            <w:pPr>
              <w:jc w:val="center"/>
              <w:rPr>
                <w:rFonts w:cstheme="minorHAnsi"/>
                <w:sz w:val="18"/>
                <w:szCs w:val="18"/>
              </w:rPr>
            </w:pPr>
            <w:r w:rsidRPr="005848E1">
              <w:rPr>
                <w:rFonts w:cstheme="minorHAnsi"/>
                <w:sz w:val="18"/>
                <w:szCs w:val="18"/>
              </w:rPr>
              <w:t>72070</w:t>
            </w:r>
          </w:p>
        </w:tc>
        <w:tc>
          <w:tcPr>
            <w:tcW w:w="2314" w:type="dxa"/>
            <w:noWrap/>
            <w:hideMark/>
          </w:tcPr>
          <w:p w14:paraId="50E3B571" w14:textId="77777777" w:rsidR="008D4C37" w:rsidRPr="005848E1" w:rsidRDefault="008D4C37" w:rsidP="008D4C37">
            <w:pPr>
              <w:jc w:val="center"/>
              <w:rPr>
                <w:rFonts w:cstheme="minorHAnsi"/>
                <w:sz w:val="18"/>
                <w:szCs w:val="18"/>
              </w:rPr>
            </w:pPr>
            <w:r w:rsidRPr="005848E1">
              <w:rPr>
                <w:rFonts w:cstheme="minorHAnsi"/>
                <w:sz w:val="18"/>
                <w:szCs w:val="18"/>
              </w:rPr>
              <w:t>1.08</w:t>
            </w:r>
          </w:p>
        </w:tc>
      </w:tr>
      <w:tr w:rsidR="008D4C37" w:rsidRPr="005848E1" w14:paraId="7CAFE569" w14:textId="77777777" w:rsidTr="008D4C37">
        <w:trPr>
          <w:trHeight w:val="288"/>
        </w:trPr>
        <w:tc>
          <w:tcPr>
            <w:tcW w:w="762" w:type="dxa"/>
          </w:tcPr>
          <w:p w14:paraId="09E44F79" w14:textId="380F90FD" w:rsidR="008D4C37" w:rsidRPr="005848E1" w:rsidRDefault="008D4C37" w:rsidP="008D4C37">
            <w:pPr>
              <w:jc w:val="center"/>
              <w:rPr>
                <w:rFonts w:cstheme="minorHAnsi"/>
                <w:sz w:val="18"/>
                <w:szCs w:val="18"/>
              </w:rPr>
            </w:pPr>
            <w:r w:rsidRPr="005848E1">
              <w:rPr>
                <w:rFonts w:cstheme="minorHAnsi"/>
                <w:sz w:val="18"/>
                <w:szCs w:val="18"/>
              </w:rPr>
              <w:t>57</w:t>
            </w:r>
            <w:r w:rsidR="00B41604">
              <w:rPr>
                <w:rFonts w:cstheme="minorHAnsi"/>
                <w:sz w:val="18"/>
                <w:szCs w:val="18"/>
              </w:rPr>
              <w:t>.</w:t>
            </w:r>
          </w:p>
        </w:tc>
        <w:tc>
          <w:tcPr>
            <w:tcW w:w="1521" w:type="dxa"/>
            <w:noWrap/>
            <w:hideMark/>
          </w:tcPr>
          <w:p w14:paraId="16C978B3" w14:textId="77777777" w:rsidR="008D4C37" w:rsidRPr="005848E1" w:rsidRDefault="008D4C37" w:rsidP="008D4C37">
            <w:pPr>
              <w:jc w:val="center"/>
              <w:rPr>
                <w:rFonts w:cstheme="minorHAnsi"/>
                <w:sz w:val="18"/>
                <w:szCs w:val="18"/>
              </w:rPr>
            </w:pPr>
            <w:r w:rsidRPr="005848E1">
              <w:rPr>
                <w:rFonts w:cstheme="minorHAnsi"/>
                <w:sz w:val="18"/>
                <w:szCs w:val="18"/>
              </w:rPr>
              <w:t>Ozolnieki</w:t>
            </w:r>
          </w:p>
        </w:tc>
        <w:tc>
          <w:tcPr>
            <w:tcW w:w="1257" w:type="dxa"/>
            <w:noWrap/>
            <w:hideMark/>
          </w:tcPr>
          <w:p w14:paraId="4A283727" w14:textId="77777777" w:rsidR="008D4C37" w:rsidRPr="005848E1" w:rsidRDefault="008D4C37" w:rsidP="008D4C37">
            <w:pPr>
              <w:jc w:val="center"/>
              <w:rPr>
                <w:rFonts w:cstheme="minorHAnsi"/>
                <w:sz w:val="18"/>
                <w:szCs w:val="18"/>
              </w:rPr>
            </w:pPr>
            <w:r w:rsidRPr="005848E1">
              <w:rPr>
                <w:rFonts w:cstheme="minorHAnsi"/>
                <w:sz w:val="18"/>
                <w:szCs w:val="18"/>
              </w:rPr>
              <w:t>3750</w:t>
            </w:r>
          </w:p>
        </w:tc>
        <w:tc>
          <w:tcPr>
            <w:tcW w:w="1521" w:type="dxa"/>
            <w:noWrap/>
            <w:hideMark/>
          </w:tcPr>
          <w:p w14:paraId="03D8C1FE" w14:textId="77777777" w:rsidR="008D4C37" w:rsidRPr="005848E1" w:rsidRDefault="008D4C37" w:rsidP="008D4C37">
            <w:pPr>
              <w:jc w:val="center"/>
              <w:rPr>
                <w:rFonts w:cstheme="minorHAnsi"/>
                <w:sz w:val="18"/>
                <w:szCs w:val="18"/>
              </w:rPr>
            </w:pPr>
            <w:r w:rsidRPr="005848E1">
              <w:rPr>
                <w:rFonts w:cstheme="minorHAnsi"/>
                <w:sz w:val="18"/>
                <w:szCs w:val="18"/>
              </w:rPr>
              <w:t>166411</w:t>
            </w:r>
          </w:p>
        </w:tc>
        <w:tc>
          <w:tcPr>
            <w:tcW w:w="1975" w:type="dxa"/>
            <w:noWrap/>
            <w:hideMark/>
          </w:tcPr>
          <w:p w14:paraId="2D96D330" w14:textId="77777777" w:rsidR="008D4C37" w:rsidRPr="005848E1" w:rsidRDefault="008D4C37" w:rsidP="008D4C37">
            <w:pPr>
              <w:jc w:val="center"/>
              <w:rPr>
                <w:rFonts w:cstheme="minorHAnsi"/>
                <w:sz w:val="18"/>
                <w:szCs w:val="18"/>
              </w:rPr>
            </w:pPr>
            <w:r w:rsidRPr="005848E1">
              <w:rPr>
                <w:rFonts w:cstheme="minorHAnsi"/>
                <w:sz w:val="18"/>
                <w:szCs w:val="18"/>
              </w:rPr>
              <w:t>231178</w:t>
            </w:r>
          </w:p>
        </w:tc>
        <w:tc>
          <w:tcPr>
            <w:tcW w:w="2314" w:type="dxa"/>
            <w:noWrap/>
            <w:hideMark/>
          </w:tcPr>
          <w:p w14:paraId="0E30AED5" w14:textId="77777777" w:rsidR="008D4C37" w:rsidRPr="005848E1" w:rsidRDefault="008D4C37" w:rsidP="008D4C37">
            <w:pPr>
              <w:jc w:val="center"/>
              <w:rPr>
                <w:rFonts w:cstheme="minorHAnsi"/>
                <w:sz w:val="18"/>
                <w:szCs w:val="18"/>
              </w:rPr>
            </w:pPr>
            <w:r w:rsidRPr="005848E1">
              <w:rPr>
                <w:rFonts w:cstheme="minorHAnsi"/>
                <w:sz w:val="18"/>
                <w:szCs w:val="18"/>
              </w:rPr>
              <w:t>1.39</w:t>
            </w:r>
          </w:p>
        </w:tc>
      </w:tr>
      <w:tr w:rsidR="008D4C37" w:rsidRPr="005848E1" w14:paraId="60FEF188" w14:textId="77777777" w:rsidTr="008D4C37">
        <w:trPr>
          <w:trHeight w:val="288"/>
        </w:trPr>
        <w:tc>
          <w:tcPr>
            <w:tcW w:w="762" w:type="dxa"/>
          </w:tcPr>
          <w:p w14:paraId="0300EAA7" w14:textId="483A01C4" w:rsidR="008D4C37" w:rsidRPr="005848E1" w:rsidRDefault="008D4C37" w:rsidP="008D4C37">
            <w:pPr>
              <w:jc w:val="center"/>
              <w:rPr>
                <w:rFonts w:cstheme="minorHAnsi"/>
                <w:sz w:val="18"/>
                <w:szCs w:val="18"/>
              </w:rPr>
            </w:pPr>
            <w:r w:rsidRPr="005848E1">
              <w:rPr>
                <w:rFonts w:cstheme="minorHAnsi"/>
                <w:sz w:val="18"/>
                <w:szCs w:val="18"/>
              </w:rPr>
              <w:t>58</w:t>
            </w:r>
            <w:r w:rsidR="00B41604">
              <w:rPr>
                <w:rFonts w:cstheme="minorHAnsi"/>
                <w:sz w:val="18"/>
                <w:szCs w:val="18"/>
              </w:rPr>
              <w:t>.</w:t>
            </w:r>
          </w:p>
        </w:tc>
        <w:tc>
          <w:tcPr>
            <w:tcW w:w="1521" w:type="dxa"/>
            <w:noWrap/>
            <w:hideMark/>
          </w:tcPr>
          <w:p w14:paraId="5536C5BC" w14:textId="77777777" w:rsidR="008D4C37" w:rsidRPr="005848E1" w:rsidRDefault="008D4C37" w:rsidP="008D4C37">
            <w:pPr>
              <w:jc w:val="center"/>
              <w:rPr>
                <w:rFonts w:cstheme="minorHAnsi"/>
                <w:sz w:val="18"/>
                <w:szCs w:val="18"/>
              </w:rPr>
            </w:pPr>
            <w:r w:rsidRPr="005848E1">
              <w:rPr>
                <w:rFonts w:cstheme="minorHAnsi"/>
                <w:sz w:val="18"/>
                <w:szCs w:val="18"/>
              </w:rPr>
              <w:t>Pļaviņas</w:t>
            </w:r>
          </w:p>
        </w:tc>
        <w:tc>
          <w:tcPr>
            <w:tcW w:w="1257" w:type="dxa"/>
            <w:noWrap/>
            <w:hideMark/>
          </w:tcPr>
          <w:p w14:paraId="314C9890" w14:textId="77777777" w:rsidR="008D4C37" w:rsidRPr="005848E1" w:rsidRDefault="008D4C37" w:rsidP="008D4C37">
            <w:pPr>
              <w:jc w:val="center"/>
              <w:rPr>
                <w:rFonts w:cstheme="minorHAnsi"/>
                <w:sz w:val="18"/>
                <w:szCs w:val="18"/>
              </w:rPr>
            </w:pPr>
            <w:r w:rsidRPr="005848E1">
              <w:rPr>
                <w:rFonts w:cstheme="minorHAnsi"/>
                <w:sz w:val="18"/>
                <w:szCs w:val="18"/>
              </w:rPr>
              <w:t>3914</w:t>
            </w:r>
          </w:p>
        </w:tc>
        <w:tc>
          <w:tcPr>
            <w:tcW w:w="1521" w:type="dxa"/>
            <w:noWrap/>
            <w:hideMark/>
          </w:tcPr>
          <w:p w14:paraId="62859FEE" w14:textId="77777777" w:rsidR="008D4C37" w:rsidRPr="005848E1" w:rsidRDefault="008D4C37" w:rsidP="008D4C37">
            <w:pPr>
              <w:jc w:val="center"/>
              <w:rPr>
                <w:rFonts w:cstheme="minorHAnsi"/>
                <w:sz w:val="18"/>
                <w:szCs w:val="18"/>
              </w:rPr>
            </w:pPr>
            <w:r w:rsidRPr="005848E1">
              <w:rPr>
                <w:rFonts w:cstheme="minorHAnsi"/>
                <w:sz w:val="18"/>
                <w:szCs w:val="18"/>
              </w:rPr>
              <w:t>68942</w:t>
            </w:r>
          </w:p>
        </w:tc>
        <w:tc>
          <w:tcPr>
            <w:tcW w:w="1975" w:type="dxa"/>
            <w:noWrap/>
            <w:hideMark/>
          </w:tcPr>
          <w:p w14:paraId="3B556293" w14:textId="77777777" w:rsidR="008D4C37" w:rsidRPr="005848E1" w:rsidRDefault="008D4C37" w:rsidP="008D4C37">
            <w:pPr>
              <w:jc w:val="center"/>
              <w:rPr>
                <w:rFonts w:cstheme="minorHAnsi"/>
                <w:sz w:val="18"/>
                <w:szCs w:val="18"/>
              </w:rPr>
            </w:pPr>
            <w:r w:rsidRPr="005848E1">
              <w:rPr>
                <w:rFonts w:cstheme="minorHAnsi"/>
                <w:sz w:val="18"/>
                <w:szCs w:val="18"/>
              </w:rPr>
              <w:t>73382</w:t>
            </w:r>
          </w:p>
        </w:tc>
        <w:tc>
          <w:tcPr>
            <w:tcW w:w="2314" w:type="dxa"/>
            <w:noWrap/>
            <w:hideMark/>
          </w:tcPr>
          <w:p w14:paraId="55B37792" w14:textId="77777777" w:rsidR="008D4C37" w:rsidRPr="005848E1" w:rsidRDefault="008D4C37" w:rsidP="008D4C37">
            <w:pPr>
              <w:jc w:val="center"/>
              <w:rPr>
                <w:rFonts w:cstheme="minorHAnsi"/>
                <w:sz w:val="18"/>
                <w:szCs w:val="18"/>
              </w:rPr>
            </w:pPr>
            <w:r w:rsidRPr="005848E1">
              <w:rPr>
                <w:rFonts w:cstheme="minorHAnsi"/>
                <w:sz w:val="18"/>
                <w:szCs w:val="18"/>
              </w:rPr>
              <w:t>1.06</w:t>
            </w:r>
          </w:p>
        </w:tc>
      </w:tr>
      <w:tr w:rsidR="008D4C37" w:rsidRPr="005848E1" w14:paraId="74AD9A52" w14:textId="77777777" w:rsidTr="008D4C37">
        <w:trPr>
          <w:trHeight w:val="288"/>
        </w:trPr>
        <w:tc>
          <w:tcPr>
            <w:tcW w:w="762" w:type="dxa"/>
          </w:tcPr>
          <w:p w14:paraId="2F84D1EA" w14:textId="74629D75" w:rsidR="008D4C37" w:rsidRPr="005848E1" w:rsidRDefault="008D4C37" w:rsidP="008D4C37">
            <w:pPr>
              <w:jc w:val="center"/>
              <w:rPr>
                <w:rFonts w:cstheme="minorHAnsi"/>
                <w:sz w:val="18"/>
                <w:szCs w:val="18"/>
              </w:rPr>
            </w:pPr>
            <w:r w:rsidRPr="005848E1">
              <w:rPr>
                <w:rFonts w:cstheme="minorHAnsi"/>
                <w:sz w:val="18"/>
                <w:szCs w:val="18"/>
              </w:rPr>
              <w:t>59</w:t>
            </w:r>
            <w:r w:rsidR="00B41604">
              <w:rPr>
                <w:rFonts w:cstheme="minorHAnsi"/>
                <w:sz w:val="18"/>
                <w:szCs w:val="18"/>
              </w:rPr>
              <w:t>.</w:t>
            </w:r>
          </w:p>
        </w:tc>
        <w:tc>
          <w:tcPr>
            <w:tcW w:w="1521" w:type="dxa"/>
            <w:noWrap/>
            <w:hideMark/>
          </w:tcPr>
          <w:p w14:paraId="1575B9E1" w14:textId="77777777" w:rsidR="008D4C37" w:rsidRPr="005848E1" w:rsidRDefault="008D4C37" w:rsidP="008D4C37">
            <w:pPr>
              <w:jc w:val="center"/>
              <w:rPr>
                <w:rFonts w:cstheme="minorHAnsi"/>
                <w:sz w:val="18"/>
                <w:szCs w:val="18"/>
              </w:rPr>
            </w:pPr>
            <w:r w:rsidRPr="005848E1">
              <w:rPr>
                <w:rFonts w:cstheme="minorHAnsi"/>
                <w:sz w:val="18"/>
                <w:szCs w:val="18"/>
              </w:rPr>
              <w:t>Preiļi</w:t>
            </w:r>
          </w:p>
        </w:tc>
        <w:tc>
          <w:tcPr>
            <w:tcW w:w="1257" w:type="dxa"/>
            <w:noWrap/>
            <w:hideMark/>
          </w:tcPr>
          <w:p w14:paraId="6068A53C" w14:textId="77777777" w:rsidR="008D4C37" w:rsidRPr="005848E1" w:rsidRDefault="008D4C37" w:rsidP="008D4C37">
            <w:pPr>
              <w:jc w:val="center"/>
              <w:rPr>
                <w:rFonts w:cstheme="minorHAnsi"/>
                <w:sz w:val="18"/>
                <w:szCs w:val="18"/>
              </w:rPr>
            </w:pPr>
            <w:r w:rsidRPr="005848E1">
              <w:rPr>
                <w:rFonts w:cstheme="minorHAnsi"/>
                <w:sz w:val="18"/>
                <w:szCs w:val="18"/>
              </w:rPr>
              <w:t>7361</w:t>
            </w:r>
          </w:p>
        </w:tc>
        <w:tc>
          <w:tcPr>
            <w:tcW w:w="1521" w:type="dxa"/>
            <w:noWrap/>
            <w:hideMark/>
          </w:tcPr>
          <w:p w14:paraId="2997C6FD" w14:textId="77777777" w:rsidR="008D4C37" w:rsidRPr="005848E1" w:rsidRDefault="008D4C37" w:rsidP="008D4C37">
            <w:pPr>
              <w:jc w:val="center"/>
              <w:rPr>
                <w:rFonts w:cstheme="minorHAnsi"/>
                <w:sz w:val="18"/>
                <w:szCs w:val="18"/>
              </w:rPr>
            </w:pPr>
            <w:r w:rsidRPr="005848E1">
              <w:rPr>
                <w:rFonts w:cstheme="minorHAnsi"/>
                <w:sz w:val="18"/>
                <w:szCs w:val="18"/>
              </w:rPr>
              <w:t>378504</w:t>
            </w:r>
          </w:p>
        </w:tc>
        <w:tc>
          <w:tcPr>
            <w:tcW w:w="1975" w:type="dxa"/>
            <w:noWrap/>
            <w:hideMark/>
          </w:tcPr>
          <w:p w14:paraId="3EB9A9BB" w14:textId="77777777" w:rsidR="008D4C37" w:rsidRPr="005848E1" w:rsidRDefault="008D4C37" w:rsidP="008D4C37">
            <w:pPr>
              <w:jc w:val="center"/>
              <w:rPr>
                <w:rFonts w:cstheme="minorHAnsi"/>
                <w:sz w:val="18"/>
                <w:szCs w:val="18"/>
              </w:rPr>
            </w:pPr>
            <w:r w:rsidRPr="005848E1">
              <w:rPr>
                <w:rFonts w:cstheme="minorHAnsi"/>
                <w:sz w:val="18"/>
                <w:szCs w:val="18"/>
              </w:rPr>
              <w:t>220144</w:t>
            </w:r>
          </w:p>
        </w:tc>
        <w:tc>
          <w:tcPr>
            <w:tcW w:w="2314" w:type="dxa"/>
            <w:noWrap/>
            <w:hideMark/>
          </w:tcPr>
          <w:p w14:paraId="73B15242" w14:textId="77777777" w:rsidR="008D4C37" w:rsidRPr="005848E1" w:rsidRDefault="008D4C37" w:rsidP="008D4C37">
            <w:pPr>
              <w:jc w:val="center"/>
              <w:rPr>
                <w:rFonts w:cstheme="minorHAnsi"/>
                <w:sz w:val="18"/>
                <w:szCs w:val="18"/>
              </w:rPr>
            </w:pPr>
            <w:r w:rsidRPr="005848E1">
              <w:rPr>
                <w:rFonts w:cstheme="minorHAnsi"/>
                <w:sz w:val="18"/>
                <w:szCs w:val="18"/>
              </w:rPr>
              <w:t>0.58</w:t>
            </w:r>
          </w:p>
        </w:tc>
      </w:tr>
      <w:tr w:rsidR="008D4C37" w:rsidRPr="005848E1" w14:paraId="738BD5A9" w14:textId="77777777" w:rsidTr="008D4C37">
        <w:trPr>
          <w:trHeight w:val="288"/>
        </w:trPr>
        <w:tc>
          <w:tcPr>
            <w:tcW w:w="762" w:type="dxa"/>
          </w:tcPr>
          <w:p w14:paraId="43062ECE" w14:textId="063F88DE" w:rsidR="008D4C37" w:rsidRPr="005848E1" w:rsidRDefault="008D4C37" w:rsidP="008D4C37">
            <w:pPr>
              <w:jc w:val="center"/>
              <w:rPr>
                <w:rFonts w:cstheme="minorHAnsi"/>
                <w:sz w:val="18"/>
                <w:szCs w:val="18"/>
              </w:rPr>
            </w:pPr>
            <w:r w:rsidRPr="005848E1">
              <w:rPr>
                <w:rFonts w:cstheme="minorHAnsi"/>
                <w:sz w:val="18"/>
                <w:szCs w:val="18"/>
              </w:rPr>
              <w:t>60</w:t>
            </w:r>
            <w:r w:rsidR="00B41604">
              <w:rPr>
                <w:rFonts w:cstheme="minorHAnsi"/>
                <w:sz w:val="18"/>
                <w:szCs w:val="18"/>
              </w:rPr>
              <w:t>.</w:t>
            </w:r>
          </w:p>
        </w:tc>
        <w:tc>
          <w:tcPr>
            <w:tcW w:w="1521" w:type="dxa"/>
            <w:noWrap/>
            <w:hideMark/>
          </w:tcPr>
          <w:p w14:paraId="5F3E67C8" w14:textId="77777777" w:rsidR="008D4C37" w:rsidRPr="005848E1" w:rsidRDefault="008D4C37" w:rsidP="008D4C37">
            <w:pPr>
              <w:jc w:val="center"/>
              <w:rPr>
                <w:rFonts w:cstheme="minorHAnsi"/>
                <w:sz w:val="18"/>
                <w:szCs w:val="18"/>
              </w:rPr>
            </w:pPr>
            <w:r w:rsidRPr="005848E1">
              <w:rPr>
                <w:rFonts w:cstheme="minorHAnsi"/>
                <w:sz w:val="18"/>
                <w:szCs w:val="18"/>
              </w:rPr>
              <w:t>Priekule</w:t>
            </w:r>
          </w:p>
        </w:tc>
        <w:tc>
          <w:tcPr>
            <w:tcW w:w="1257" w:type="dxa"/>
            <w:noWrap/>
            <w:hideMark/>
          </w:tcPr>
          <w:p w14:paraId="7820406A" w14:textId="77777777" w:rsidR="008D4C37" w:rsidRPr="005848E1" w:rsidRDefault="008D4C37" w:rsidP="008D4C37">
            <w:pPr>
              <w:jc w:val="center"/>
              <w:rPr>
                <w:rFonts w:cstheme="minorHAnsi"/>
                <w:sz w:val="18"/>
                <w:szCs w:val="18"/>
              </w:rPr>
            </w:pPr>
            <w:r w:rsidRPr="005848E1">
              <w:rPr>
                <w:rFonts w:cstheme="minorHAnsi"/>
                <w:sz w:val="18"/>
                <w:szCs w:val="18"/>
              </w:rPr>
              <w:t>2105</w:t>
            </w:r>
          </w:p>
        </w:tc>
        <w:tc>
          <w:tcPr>
            <w:tcW w:w="1521" w:type="dxa"/>
            <w:noWrap/>
            <w:hideMark/>
          </w:tcPr>
          <w:p w14:paraId="08541DC5" w14:textId="77777777" w:rsidR="008D4C37" w:rsidRPr="005848E1" w:rsidRDefault="008D4C37" w:rsidP="008D4C37">
            <w:pPr>
              <w:jc w:val="center"/>
              <w:rPr>
                <w:rFonts w:cstheme="minorHAnsi"/>
                <w:sz w:val="18"/>
                <w:szCs w:val="18"/>
              </w:rPr>
            </w:pPr>
            <w:r w:rsidRPr="005848E1">
              <w:rPr>
                <w:rFonts w:cstheme="minorHAnsi"/>
                <w:sz w:val="18"/>
                <w:szCs w:val="18"/>
              </w:rPr>
              <w:t>57917</w:t>
            </w:r>
          </w:p>
        </w:tc>
        <w:tc>
          <w:tcPr>
            <w:tcW w:w="1975" w:type="dxa"/>
            <w:noWrap/>
            <w:hideMark/>
          </w:tcPr>
          <w:p w14:paraId="1E06BA67" w14:textId="77777777" w:rsidR="008D4C37" w:rsidRPr="005848E1" w:rsidRDefault="008D4C37" w:rsidP="008D4C37">
            <w:pPr>
              <w:jc w:val="center"/>
              <w:rPr>
                <w:rFonts w:cstheme="minorHAnsi"/>
                <w:sz w:val="18"/>
                <w:szCs w:val="18"/>
              </w:rPr>
            </w:pPr>
            <w:r w:rsidRPr="005848E1">
              <w:rPr>
                <w:rFonts w:cstheme="minorHAnsi"/>
                <w:sz w:val="18"/>
                <w:szCs w:val="18"/>
              </w:rPr>
              <w:t>72393</w:t>
            </w:r>
          </w:p>
        </w:tc>
        <w:tc>
          <w:tcPr>
            <w:tcW w:w="2314" w:type="dxa"/>
            <w:noWrap/>
            <w:hideMark/>
          </w:tcPr>
          <w:p w14:paraId="0329BEDD" w14:textId="77777777" w:rsidR="008D4C37" w:rsidRPr="005848E1" w:rsidRDefault="008D4C37" w:rsidP="008D4C37">
            <w:pPr>
              <w:jc w:val="center"/>
              <w:rPr>
                <w:rFonts w:cstheme="minorHAnsi"/>
                <w:sz w:val="18"/>
                <w:szCs w:val="18"/>
              </w:rPr>
            </w:pPr>
            <w:r w:rsidRPr="005848E1">
              <w:rPr>
                <w:rFonts w:cstheme="minorHAnsi"/>
                <w:sz w:val="18"/>
                <w:szCs w:val="18"/>
              </w:rPr>
              <w:t>1.25</w:t>
            </w:r>
          </w:p>
        </w:tc>
      </w:tr>
      <w:tr w:rsidR="008D4C37" w:rsidRPr="005848E1" w14:paraId="6C160CA1" w14:textId="77777777" w:rsidTr="008D4C37">
        <w:trPr>
          <w:trHeight w:val="288"/>
        </w:trPr>
        <w:tc>
          <w:tcPr>
            <w:tcW w:w="762" w:type="dxa"/>
          </w:tcPr>
          <w:p w14:paraId="5690A922" w14:textId="4E726DC3" w:rsidR="008D4C37" w:rsidRPr="005848E1" w:rsidRDefault="008D4C37" w:rsidP="008D4C37">
            <w:pPr>
              <w:jc w:val="center"/>
              <w:rPr>
                <w:rFonts w:cstheme="minorHAnsi"/>
                <w:sz w:val="18"/>
                <w:szCs w:val="18"/>
              </w:rPr>
            </w:pPr>
            <w:r w:rsidRPr="005848E1">
              <w:rPr>
                <w:rFonts w:cstheme="minorHAnsi"/>
                <w:sz w:val="18"/>
                <w:szCs w:val="18"/>
              </w:rPr>
              <w:t>61</w:t>
            </w:r>
            <w:r w:rsidR="00B41604">
              <w:rPr>
                <w:rFonts w:cstheme="minorHAnsi"/>
                <w:sz w:val="18"/>
                <w:szCs w:val="18"/>
              </w:rPr>
              <w:t>.</w:t>
            </w:r>
          </w:p>
        </w:tc>
        <w:tc>
          <w:tcPr>
            <w:tcW w:w="1521" w:type="dxa"/>
            <w:noWrap/>
            <w:hideMark/>
          </w:tcPr>
          <w:p w14:paraId="06B56E1F" w14:textId="77777777" w:rsidR="008D4C37" w:rsidRPr="005848E1" w:rsidRDefault="008D4C37" w:rsidP="008D4C37">
            <w:pPr>
              <w:jc w:val="center"/>
              <w:rPr>
                <w:rFonts w:cstheme="minorHAnsi"/>
                <w:sz w:val="18"/>
                <w:szCs w:val="18"/>
              </w:rPr>
            </w:pPr>
            <w:r w:rsidRPr="005848E1">
              <w:rPr>
                <w:rFonts w:cstheme="minorHAnsi"/>
                <w:sz w:val="18"/>
                <w:szCs w:val="18"/>
              </w:rPr>
              <w:t>Priekuļi</w:t>
            </w:r>
          </w:p>
        </w:tc>
        <w:tc>
          <w:tcPr>
            <w:tcW w:w="1257" w:type="dxa"/>
            <w:noWrap/>
            <w:hideMark/>
          </w:tcPr>
          <w:p w14:paraId="794E5CE5" w14:textId="77777777" w:rsidR="008D4C37" w:rsidRPr="005848E1" w:rsidRDefault="008D4C37" w:rsidP="008D4C37">
            <w:pPr>
              <w:jc w:val="center"/>
              <w:rPr>
                <w:rFonts w:cstheme="minorHAnsi"/>
                <w:sz w:val="18"/>
                <w:szCs w:val="18"/>
              </w:rPr>
            </w:pPr>
            <w:r w:rsidRPr="005848E1">
              <w:rPr>
                <w:rFonts w:cstheme="minorHAnsi"/>
                <w:sz w:val="18"/>
                <w:szCs w:val="18"/>
              </w:rPr>
              <w:t>2239</w:t>
            </w:r>
          </w:p>
        </w:tc>
        <w:tc>
          <w:tcPr>
            <w:tcW w:w="1521" w:type="dxa"/>
            <w:noWrap/>
            <w:hideMark/>
          </w:tcPr>
          <w:p w14:paraId="4E4EC1E4" w14:textId="77777777" w:rsidR="008D4C37" w:rsidRPr="005848E1" w:rsidRDefault="008D4C37" w:rsidP="008D4C37">
            <w:pPr>
              <w:jc w:val="center"/>
              <w:rPr>
                <w:rFonts w:cstheme="minorHAnsi"/>
                <w:sz w:val="18"/>
                <w:szCs w:val="18"/>
              </w:rPr>
            </w:pPr>
            <w:r w:rsidRPr="005848E1">
              <w:rPr>
                <w:rFonts w:cstheme="minorHAnsi"/>
                <w:sz w:val="18"/>
                <w:szCs w:val="18"/>
              </w:rPr>
              <w:t>122068</w:t>
            </w:r>
          </w:p>
        </w:tc>
        <w:tc>
          <w:tcPr>
            <w:tcW w:w="1975" w:type="dxa"/>
            <w:noWrap/>
            <w:hideMark/>
          </w:tcPr>
          <w:p w14:paraId="3E7115AE" w14:textId="77777777" w:rsidR="008D4C37" w:rsidRPr="005848E1" w:rsidRDefault="008D4C37" w:rsidP="008D4C37">
            <w:pPr>
              <w:jc w:val="center"/>
              <w:rPr>
                <w:rFonts w:cstheme="minorHAnsi"/>
                <w:sz w:val="18"/>
                <w:szCs w:val="18"/>
              </w:rPr>
            </w:pPr>
            <w:proofErr w:type="spellStart"/>
            <w:r w:rsidRPr="005848E1">
              <w:rPr>
                <w:rFonts w:cstheme="minorHAnsi"/>
                <w:sz w:val="18"/>
                <w:szCs w:val="18"/>
              </w:rPr>
              <w:t>nd</w:t>
            </w:r>
            <w:proofErr w:type="spellEnd"/>
          </w:p>
        </w:tc>
        <w:tc>
          <w:tcPr>
            <w:tcW w:w="2314" w:type="dxa"/>
            <w:noWrap/>
            <w:hideMark/>
          </w:tcPr>
          <w:p w14:paraId="1359837D" w14:textId="77777777" w:rsidR="008D4C37" w:rsidRPr="005848E1" w:rsidRDefault="008D4C37" w:rsidP="008D4C37">
            <w:pPr>
              <w:jc w:val="center"/>
              <w:rPr>
                <w:rFonts w:cstheme="minorHAnsi"/>
                <w:sz w:val="18"/>
                <w:szCs w:val="18"/>
              </w:rPr>
            </w:pPr>
            <w:proofErr w:type="spellStart"/>
            <w:r w:rsidRPr="005848E1">
              <w:rPr>
                <w:rFonts w:cstheme="minorHAnsi"/>
                <w:sz w:val="18"/>
                <w:szCs w:val="18"/>
              </w:rPr>
              <w:t>nd</w:t>
            </w:r>
            <w:proofErr w:type="spellEnd"/>
          </w:p>
        </w:tc>
      </w:tr>
      <w:tr w:rsidR="008D4C37" w:rsidRPr="005848E1" w14:paraId="3392811B" w14:textId="77777777" w:rsidTr="008D4C37">
        <w:trPr>
          <w:trHeight w:val="288"/>
        </w:trPr>
        <w:tc>
          <w:tcPr>
            <w:tcW w:w="762" w:type="dxa"/>
          </w:tcPr>
          <w:p w14:paraId="24EF5B80" w14:textId="16E9A5C3" w:rsidR="008D4C37" w:rsidRPr="005848E1" w:rsidRDefault="008D4C37" w:rsidP="008D4C37">
            <w:pPr>
              <w:jc w:val="center"/>
              <w:rPr>
                <w:rFonts w:cstheme="minorHAnsi"/>
                <w:sz w:val="18"/>
                <w:szCs w:val="18"/>
              </w:rPr>
            </w:pPr>
            <w:r w:rsidRPr="005848E1">
              <w:rPr>
                <w:rFonts w:cstheme="minorHAnsi"/>
                <w:sz w:val="18"/>
                <w:szCs w:val="18"/>
              </w:rPr>
              <w:t>62</w:t>
            </w:r>
            <w:r w:rsidR="00B41604">
              <w:rPr>
                <w:rFonts w:cstheme="minorHAnsi"/>
                <w:sz w:val="18"/>
                <w:szCs w:val="18"/>
              </w:rPr>
              <w:t>.</w:t>
            </w:r>
          </w:p>
        </w:tc>
        <w:tc>
          <w:tcPr>
            <w:tcW w:w="1521" w:type="dxa"/>
            <w:noWrap/>
            <w:hideMark/>
          </w:tcPr>
          <w:p w14:paraId="0D95FD44" w14:textId="77777777" w:rsidR="008D4C37" w:rsidRPr="005848E1" w:rsidRDefault="008D4C37" w:rsidP="008D4C37">
            <w:pPr>
              <w:jc w:val="center"/>
              <w:rPr>
                <w:rFonts w:cstheme="minorHAnsi"/>
                <w:sz w:val="18"/>
                <w:szCs w:val="18"/>
              </w:rPr>
            </w:pPr>
            <w:r w:rsidRPr="005848E1">
              <w:rPr>
                <w:rFonts w:cstheme="minorHAnsi"/>
                <w:sz w:val="18"/>
                <w:szCs w:val="18"/>
              </w:rPr>
              <w:t>Roja</w:t>
            </w:r>
          </w:p>
        </w:tc>
        <w:tc>
          <w:tcPr>
            <w:tcW w:w="1257" w:type="dxa"/>
            <w:noWrap/>
            <w:hideMark/>
          </w:tcPr>
          <w:p w14:paraId="4E21E348" w14:textId="77777777" w:rsidR="008D4C37" w:rsidRPr="005848E1" w:rsidRDefault="008D4C37" w:rsidP="008D4C37">
            <w:pPr>
              <w:jc w:val="center"/>
              <w:rPr>
                <w:rFonts w:cstheme="minorHAnsi"/>
                <w:sz w:val="18"/>
                <w:szCs w:val="18"/>
              </w:rPr>
            </w:pPr>
            <w:r w:rsidRPr="005848E1">
              <w:rPr>
                <w:rFonts w:cstheme="minorHAnsi"/>
                <w:sz w:val="18"/>
                <w:szCs w:val="18"/>
              </w:rPr>
              <w:t>2413</w:t>
            </w:r>
          </w:p>
        </w:tc>
        <w:tc>
          <w:tcPr>
            <w:tcW w:w="1521" w:type="dxa"/>
            <w:noWrap/>
            <w:hideMark/>
          </w:tcPr>
          <w:p w14:paraId="0519293C" w14:textId="77777777" w:rsidR="008D4C37" w:rsidRPr="005848E1" w:rsidRDefault="008D4C37" w:rsidP="008D4C37">
            <w:pPr>
              <w:jc w:val="center"/>
              <w:rPr>
                <w:rFonts w:cstheme="minorHAnsi"/>
                <w:sz w:val="18"/>
                <w:szCs w:val="18"/>
              </w:rPr>
            </w:pPr>
            <w:r w:rsidRPr="005848E1">
              <w:rPr>
                <w:rFonts w:cstheme="minorHAnsi"/>
                <w:sz w:val="18"/>
                <w:szCs w:val="18"/>
              </w:rPr>
              <w:t>112495</w:t>
            </w:r>
          </w:p>
        </w:tc>
        <w:tc>
          <w:tcPr>
            <w:tcW w:w="1975" w:type="dxa"/>
            <w:noWrap/>
            <w:hideMark/>
          </w:tcPr>
          <w:p w14:paraId="314FA1BD" w14:textId="77777777" w:rsidR="008D4C37" w:rsidRPr="005848E1" w:rsidRDefault="008D4C37" w:rsidP="008D4C37">
            <w:pPr>
              <w:jc w:val="center"/>
              <w:rPr>
                <w:rFonts w:cstheme="minorHAnsi"/>
                <w:sz w:val="18"/>
                <w:szCs w:val="18"/>
              </w:rPr>
            </w:pPr>
            <w:r w:rsidRPr="005848E1">
              <w:rPr>
                <w:rFonts w:cstheme="minorHAnsi"/>
                <w:sz w:val="18"/>
                <w:szCs w:val="18"/>
              </w:rPr>
              <w:t>209686</w:t>
            </w:r>
          </w:p>
        </w:tc>
        <w:tc>
          <w:tcPr>
            <w:tcW w:w="2314" w:type="dxa"/>
            <w:noWrap/>
            <w:hideMark/>
          </w:tcPr>
          <w:p w14:paraId="56FC9950" w14:textId="77777777" w:rsidR="008D4C37" w:rsidRPr="005848E1" w:rsidRDefault="008D4C37" w:rsidP="008D4C37">
            <w:pPr>
              <w:jc w:val="center"/>
              <w:rPr>
                <w:rFonts w:cstheme="minorHAnsi"/>
                <w:sz w:val="18"/>
                <w:szCs w:val="18"/>
              </w:rPr>
            </w:pPr>
            <w:r w:rsidRPr="005848E1">
              <w:rPr>
                <w:rFonts w:cstheme="minorHAnsi"/>
                <w:sz w:val="18"/>
                <w:szCs w:val="18"/>
              </w:rPr>
              <w:t>1.86</w:t>
            </w:r>
          </w:p>
        </w:tc>
      </w:tr>
      <w:tr w:rsidR="008D4C37" w:rsidRPr="005848E1" w14:paraId="31137998" w14:textId="77777777" w:rsidTr="008D4C37">
        <w:trPr>
          <w:trHeight w:val="288"/>
        </w:trPr>
        <w:tc>
          <w:tcPr>
            <w:tcW w:w="762" w:type="dxa"/>
          </w:tcPr>
          <w:p w14:paraId="166FC9FE" w14:textId="1C88EE1A" w:rsidR="008D4C37" w:rsidRPr="005848E1" w:rsidRDefault="008D4C37" w:rsidP="008D4C37">
            <w:pPr>
              <w:jc w:val="center"/>
              <w:rPr>
                <w:rFonts w:cstheme="minorHAnsi"/>
                <w:sz w:val="18"/>
                <w:szCs w:val="18"/>
              </w:rPr>
            </w:pPr>
            <w:r w:rsidRPr="005848E1">
              <w:rPr>
                <w:rFonts w:cstheme="minorHAnsi"/>
                <w:sz w:val="18"/>
                <w:szCs w:val="18"/>
              </w:rPr>
              <w:t>63</w:t>
            </w:r>
            <w:r w:rsidR="00B41604">
              <w:rPr>
                <w:rFonts w:cstheme="minorHAnsi"/>
                <w:sz w:val="18"/>
                <w:szCs w:val="18"/>
              </w:rPr>
              <w:t>.</w:t>
            </w:r>
          </w:p>
        </w:tc>
        <w:tc>
          <w:tcPr>
            <w:tcW w:w="1521" w:type="dxa"/>
            <w:noWrap/>
            <w:hideMark/>
          </w:tcPr>
          <w:p w14:paraId="59A4DF4D" w14:textId="77777777" w:rsidR="008D4C37" w:rsidRPr="005848E1" w:rsidRDefault="008D4C37" w:rsidP="008D4C37">
            <w:pPr>
              <w:jc w:val="center"/>
              <w:rPr>
                <w:rFonts w:cstheme="minorHAnsi"/>
                <w:sz w:val="18"/>
                <w:szCs w:val="18"/>
              </w:rPr>
            </w:pPr>
            <w:r w:rsidRPr="005848E1">
              <w:rPr>
                <w:rFonts w:cstheme="minorHAnsi"/>
                <w:sz w:val="18"/>
                <w:szCs w:val="18"/>
              </w:rPr>
              <w:t>Rūjiena</w:t>
            </w:r>
          </w:p>
        </w:tc>
        <w:tc>
          <w:tcPr>
            <w:tcW w:w="1257" w:type="dxa"/>
            <w:noWrap/>
            <w:hideMark/>
          </w:tcPr>
          <w:p w14:paraId="2517787F" w14:textId="77777777" w:rsidR="008D4C37" w:rsidRPr="005848E1" w:rsidRDefault="008D4C37" w:rsidP="008D4C37">
            <w:pPr>
              <w:jc w:val="center"/>
              <w:rPr>
                <w:rFonts w:cstheme="minorHAnsi"/>
                <w:sz w:val="18"/>
                <w:szCs w:val="18"/>
              </w:rPr>
            </w:pPr>
            <w:r w:rsidRPr="005848E1">
              <w:rPr>
                <w:rFonts w:cstheme="minorHAnsi"/>
                <w:sz w:val="18"/>
                <w:szCs w:val="18"/>
              </w:rPr>
              <w:t>2858</w:t>
            </w:r>
          </w:p>
        </w:tc>
        <w:tc>
          <w:tcPr>
            <w:tcW w:w="1521" w:type="dxa"/>
            <w:noWrap/>
            <w:hideMark/>
          </w:tcPr>
          <w:p w14:paraId="10766CB7" w14:textId="77777777" w:rsidR="008D4C37" w:rsidRPr="005848E1" w:rsidRDefault="008D4C37" w:rsidP="008D4C37">
            <w:pPr>
              <w:jc w:val="center"/>
              <w:rPr>
                <w:rFonts w:cstheme="minorHAnsi"/>
                <w:sz w:val="18"/>
                <w:szCs w:val="18"/>
              </w:rPr>
            </w:pPr>
            <w:r w:rsidRPr="005848E1">
              <w:rPr>
                <w:rFonts w:cstheme="minorHAnsi"/>
                <w:sz w:val="18"/>
                <w:szCs w:val="18"/>
              </w:rPr>
              <w:t>73382</w:t>
            </w:r>
          </w:p>
        </w:tc>
        <w:tc>
          <w:tcPr>
            <w:tcW w:w="1975" w:type="dxa"/>
            <w:noWrap/>
            <w:hideMark/>
          </w:tcPr>
          <w:p w14:paraId="2A357462" w14:textId="77777777" w:rsidR="008D4C37" w:rsidRPr="005848E1" w:rsidRDefault="008D4C37" w:rsidP="008D4C37">
            <w:pPr>
              <w:jc w:val="center"/>
              <w:rPr>
                <w:rFonts w:cstheme="minorHAnsi"/>
                <w:sz w:val="18"/>
                <w:szCs w:val="18"/>
              </w:rPr>
            </w:pPr>
            <w:r w:rsidRPr="005848E1">
              <w:rPr>
                <w:rFonts w:cstheme="minorHAnsi"/>
                <w:sz w:val="18"/>
                <w:szCs w:val="18"/>
              </w:rPr>
              <w:t>142325</w:t>
            </w:r>
          </w:p>
        </w:tc>
        <w:tc>
          <w:tcPr>
            <w:tcW w:w="2314" w:type="dxa"/>
            <w:noWrap/>
            <w:hideMark/>
          </w:tcPr>
          <w:p w14:paraId="5FBEAD84" w14:textId="77777777" w:rsidR="008D4C37" w:rsidRPr="005848E1" w:rsidRDefault="008D4C37" w:rsidP="008D4C37">
            <w:pPr>
              <w:jc w:val="center"/>
              <w:rPr>
                <w:rFonts w:cstheme="minorHAnsi"/>
                <w:sz w:val="18"/>
                <w:szCs w:val="18"/>
              </w:rPr>
            </w:pPr>
            <w:r w:rsidRPr="005848E1">
              <w:rPr>
                <w:rFonts w:cstheme="minorHAnsi"/>
                <w:sz w:val="18"/>
                <w:szCs w:val="18"/>
              </w:rPr>
              <w:t>1.94</w:t>
            </w:r>
          </w:p>
        </w:tc>
      </w:tr>
      <w:tr w:rsidR="008D4C37" w:rsidRPr="005848E1" w14:paraId="1AF3164B" w14:textId="77777777" w:rsidTr="008D4C37">
        <w:trPr>
          <w:trHeight w:val="288"/>
        </w:trPr>
        <w:tc>
          <w:tcPr>
            <w:tcW w:w="762" w:type="dxa"/>
          </w:tcPr>
          <w:p w14:paraId="532C917C" w14:textId="4C232121" w:rsidR="008D4C37" w:rsidRPr="005848E1" w:rsidRDefault="008D4C37" w:rsidP="008D4C37">
            <w:pPr>
              <w:jc w:val="center"/>
              <w:rPr>
                <w:rFonts w:cstheme="minorHAnsi"/>
                <w:sz w:val="18"/>
                <w:szCs w:val="18"/>
              </w:rPr>
            </w:pPr>
            <w:r w:rsidRPr="005848E1">
              <w:rPr>
                <w:rFonts w:cstheme="minorHAnsi"/>
                <w:sz w:val="18"/>
                <w:szCs w:val="18"/>
              </w:rPr>
              <w:t>64</w:t>
            </w:r>
            <w:r w:rsidR="00B41604">
              <w:rPr>
                <w:rFonts w:cstheme="minorHAnsi"/>
                <w:sz w:val="18"/>
                <w:szCs w:val="18"/>
              </w:rPr>
              <w:t>.</w:t>
            </w:r>
          </w:p>
        </w:tc>
        <w:tc>
          <w:tcPr>
            <w:tcW w:w="1521" w:type="dxa"/>
            <w:noWrap/>
            <w:hideMark/>
          </w:tcPr>
          <w:p w14:paraId="6FD63702" w14:textId="77777777" w:rsidR="008D4C37" w:rsidRPr="005848E1" w:rsidRDefault="008D4C37" w:rsidP="008D4C37">
            <w:pPr>
              <w:jc w:val="center"/>
              <w:rPr>
                <w:rFonts w:cstheme="minorHAnsi"/>
                <w:sz w:val="18"/>
                <w:szCs w:val="18"/>
              </w:rPr>
            </w:pPr>
            <w:r w:rsidRPr="005848E1">
              <w:rPr>
                <w:rFonts w:cstheme="minorHAnsi"/>
                <w:sz w:val="18"/>
                <w:szCs w:val="18"/>
              </w:rPr>
              <w:t>Salacgrīva</w:t>
            </w:r>
          </w:p>
        </w:tc>
        <w:tc>
          <w:tcPr>
            <w:tcW w:w="1257" w:type="dxa"/>
            <w:noWrap/>
            <w:hideMark/>
          </w:tcPr>
          <w:p w14:paraId="08093653" w14:textId="77777777" w:rsidR="008D4C37" w:rsidRPr="005848E1" w:rsidRDefault="008D4C37" w:rsidP="008D4C37">
            <w:pPr>
              <w:jc w:val="center"/>
              <w:rPr>
                <w:rFonts w:cstheme="minorHAnsi"/>
                <w:sz w:val="18"/>
                <w:szCs w:val="18"/>
              </w:rPr>
            </w:pPr>
            <w:r w:rsidRPr="005848E1">
              <w:rPr>
                <w:rFonts w:cstheme="minorHAnsi"/>
                <w:sz w:val="18"/>
                <w:szCs w:val="18"/>
              </w:rPr>
              <w:t>2502</w:t>
            </w:r>
          </w:p>
        </w:tc>
        <w:tc>
          <w:tcPr>
            <w:tcW w:w="1521" w:type="dxa"/>
            <w:noWrap/>
            <w:hideMark/>
          </w:tcPr>
          <w:p w14:paraId="6475C586" w14:textId="77777777" w:rsidR="008D4C37" w:rsidRPr="005848E1" w:rsidRDefault="008D4C37" w:rsidP="008D4C37">
            <w:pPr>
              <w:jc w:val="center"/>
              <w:rPr>
                <w:rFonts w:cstheme="minorHAnsi"/>
                <w:sz w:val="18"/>
                <w:szCs w:val="18"/>
              </w:rPr>
            </w:pPr>
            <w:r w:rsidRPr="005848E1">
              <w:rPr>
                <w:rFonts w:cstheme="minorHAnsi"/>
                <w:sz w:val="18"/>
                <w:szCs w:val="18"/>
              </w:rPr>
              <w:t>94766</w:t>
            </w:r>
          </w:p>
        </w:tc>
        <w:tc>
          <w:tcPr>
            <w:tcW w:w="1975" w:type="dxa"/>
            <w:noWrap/>
            <w:hideMark/>
          </w:tcPr>
          <w:p w14:paraId="15278870" w14:textId="77777777" w:rsidR="008D4C37" w:rsidRPr="005848E1" w:rsidRDefault="008D4C37" w:rsidP="008D4C37">
            <w:pPr>
              <w:jc w:val="center"/>
              <w:rPr>
                <w:rFonts w:cstheme="minorHAnsi"/>
                <w:sz w:val="18"/>
                <w:szCs w:val="18"/>
              </w:rPr>
            </w:pPr>
            <w:r w:rsidRPr="005848E1">
              <w:rPr>
                <w:rFonts w:cstheme="minorHAnsi"/>
                <w:sz w:val="18"/>
                <w:szCs w:val="18"/>
              </w:rPr>
              <w:t>151512</w:t>
            </w:r>
          </w:p>
        </w:tc>
        <w:tc>
          <w:tcPr>
            <w:tcW w:w="2314" w:type="dxa"/>
            <w:noWrap/>
            <w:hideMark/>
          </w:tcPr>
          <w:p w14:paraId="28A9F39A" w14:textId="77777777" w:rsidR="008D4C37" w:rsidRPr="005848E1" w:rsidRDefault="008D4C37" w:rsidP="008D4C37">
            <w:pPr>
              <w:jc w:val="center"/>
              <w:rPr>
                <w:rFonts w:cstheme="minorHAnsi"/>
                <w:sz w:val="18"/>
                <w:szCs w:val="18"/>
              </w:rPr>
            </w:pPr>
            <w:r w:rsidRPr="005848E1">
              <w:rPr>
                <w:rFonts w:cstheme="minorHAnsi"/>
                <w:sz w:val="18"/>
                <w:szCs w:val="18"/>
              </w:rPr>
              <w:t>1.60</w:t>
            </w:r>
          </w:p>
        </w:tc>
      </w:tr>
      <w:tr w:rsidR="008D4C37" w:rsidRPr="005848E1" w14:paraId="6A034BED" w14:textId="77777777" w:rsidTr="008D4C37">
        <w:trPr>
          <w:trHeight w:val="288"/>
        </w:trPr>
        <w:tc>
          <w:tcPr>
            <w:tcW w:w="762" w:type="dxa"/>
          </w:tcPr>
          <w:p w14:paraId="7AAAE953" w14:textId="7ABAC5FA" w:rsidR="008D4C37" w:rsidRPr="005848E1" w:rsidRDefault="008D4C37" w:rsidP="008D4C37">
            <w:pPr>
              <w:jc w:val="center"/>
              <w:rPr>
                <w:rFonts w:cstheme="minorHAnsi"/>
                <w:sz w:val="18"/>
                <w:szCs w:val="18"/>
              </w:rPr>
            </w:pPr>
            <w:r w:rsidRPr="005848E1">
              <w:rPr>
                <w:rFonts w:cstheme="minorHAnsi"/>
                <w:sz w:val="18"/>
                <w:szCs w:val="18"/>
              </w:rPr>
              <w:t>65</w:t>
            </w:r>
            <w:r w:rsidR="00B41604">
              <w:rPr>
                <w:rFonts w:cstheme="minorHAnsi"/>
                <w:sz w:val="18"/>
                <w:szCs w:val="18"/>
              </w:rPr>
              <w:t>.</w:t>
            </w:r>
          </w:p>
        </w:tc>
        <w:tc>
          <w:tcPr>
            <w:tcW w:w="1521" w:type="dxa"/>
            <w:noWrap/>
            <w:hideMark/>
          </w:tcPr>
          <w:p w14:paraId="09C60A32" w14:textId="77777777" w:rsidR="008D4C37" w:rsidRPr="005848E1" w:rsidRDefault="008D4C37" w:rsidP="008D4C37">
            <w:pPr>
              <w:jc w:val="center"/>
              <w:rPr>
                <w:rFonts w:cstheme="minorHAnsi"/>
                <w:sz w:val="18"/>
                <w:szCs w:val="18"/>
              </w:rPr>
            </w:pPr>
            <w:r w:rsidRPr="005848E1">
              <w:rPr>
                <w:rFonts w:cstheme="minorHAnsi"/>
                <w:sz w:val="18"/>
                <w:szCs w:val="18"/>
              </w:rPr>
              <w:t>Saulkrasti</w:t>
            </w:r>
          </w:p>
        </w:tc>
        <w:tc>
          <w:tcPr>
            <w:tcW w:w="1257" w:type="dxa"/>
            <w:noWrap/>
            <w:hideMark/>
          </w:tcPr>
          <w:p w14:paraId="0D81C927" w14:textId="77777777" w:rsidR="008D4C37" w:rsidRPr="005848E1" w:rsidRDefault="008D4C37" w:rsidP="008D4C37">
            <w:pPr>
              <w:jc w:val="center"/>
              <w:rPr>
                <w:rFonts w:cstheme="minorHAnsi"/>
                <w:sz w:val="18"/>
                <w:szCs w:val="18"/>
              </w:rPr>
            </w:pPr>
            <w:r w:rsidRPr="005848E1">
              <w:rPr>
                <w:rFonts w:cstheme="minorHAnsi"/>
                <w:sz w:val="18"/>
                <w:szCs w:val="18"/>
              </w:rPr>
              <w:t>4990</w:t>
            </w:r>
          </w:p>
        </w:tc>
        <w:tc>
          <w:tcPr>
            <w:tcW w:w="1521" w:type="dxa"/>
            <w:noWrap/>
            <w:hideMark/>
          </w:tcPr>
          <w:p w14:paraId="470E9E5B" w14:textId="77777777" w:rsidR="008D4C37" w:rsidRPr="005848E1" w:rsidRDefault="008D4C37" w:rsidP="008D4C37">
            <w:pPr>
              <w:jc w:val="center"/>
              <w:rPr>
                <w:rFonts w:cstheme="minorHAnsi"/>
                <w:sz w:val="18"/>
                <w:szCs w:val="18"/>
              </w:rPr>
            </w:pPr>
            <w:r w:rsidRPr="005848E1">
              <w:rPr>
                <w:rFonts w:cstheme="minorHAnsi"/>
                <w:sz w:val="18"/>
                <w:szCs w:val="18"/>
              </w:rPr>
              <w:t>143209</w:t>
            </w:r>
          </w:p>
        </w:tc>
        <w:tc>
          <w:tcPr>
            <w:tcW w:w="1975" w:type="dxa"/>
            <w:noWrap/>
            <w:hideMark/>
          </w:tcPr>
          <w:p w14:paraId="16DDE3F3" w14:textId="77777777" w:rsidR="008D4C37" w:rsidRPr="005848E1" w:rsidRDefault="008D4C37" w:rsidP="008D4C37">
            <w:pPr>
              <w:jc w:val="center"/>
              <w:rPr>
                <w:rFonts w:cstheme="minorHAnsi"/>
                <w:sz w:val="18"/>
                <w:szCs w:val="18"/>
              </w:rPr>
            </w:pPr>
            <w:r w:rsidRPr="005848E1">
              <w:rPr>
                <w:rFonts w:cstheme="minorHAnsi"/>
                <w:sz w:val="18"/>
                <w:szCs w:val="18"/>
              </w:rPr>
              <w:t>253372</w:t>
            </w:r>
          </w:p>
        </w:tc>
        <w:tc>
          <w:tcPr>
            <w:tcW w:w="2314" w:type="dxa"/>
            <w:noWrap/>
            <w:hideMark/>
          </w:tcPr>
          <w:p w14:paraId="597EA16A" w14:textId="77777777" w:rsidR="008D4C37" w:rsidRPr="005848E1" w:rsidRDefault="008D4C37" w:rsidP="008D4C37">
            <w:pPr>
              <w:jc w:val="center"/>
              <w:rPr>
                <w:rFonts w:cstheme="minorHAnsi"/>
                <w:sz w:val="18"/>
                <w:szCs w:val="18"/>
              </w:rPr>
            </w:pPr>
            <w:r w:rsidRPr="005848E1">
              <w:rPr>
                <w:rFonts w:cstheme="minorHAnsi"/>
                <w:sz w:val="18"/>
                <w:szCs w:val="18"/>
              </w:rPr>
              <w:t>1.77</w:t>
            </w:r>
          </w:p>
        </w:tc>
      </w:tr>
      <w:tr w:rsidR="008D4C37" w:rsidRPr="005848E1" w14:paraId="2F95DDA3" w14:textId="77777777" w:rsidTr="008D4C37">
        <w:trPr>
          <w:trHeight w:val="288"/>
        </w:trPr>
        <w:tc>
          <w:tcPr>
            <w:tcW w:w="762" w:type="dxa"/>
          </w:tcPr>
          <w:p w14:paraId="1B84BCEF" w14:textId="6A4A0399" w:rsidR="008D4C37" w:rsidRPr="005848E1" w:rsidRDefault="008D4C37" w:rsidP="008D4C37">
            <w:pPr>
              <w:jc w:val="center"/>
              <w:rPr>
                <w:rFonts w:cstheme="minorHAnsi"/>
                <w:sz w:val="18"/>
                <w:szCs w:val="18"/>
              </w:rPr>
            </w:pPr>
            <w:r w:rsidRPr="005848E1">
              <w:rPr>
                <w:rFonts w:cstheme="minorHAnsi"/>
                <w:sz w:val="18"/>
                <w:szCs w:val="18"/>
              </w:rPr>
              <w:t>66</w:t>
            </w:r>
            <w:r w:rsidR="00B41604">
              <w:rPr>
                <w:rFonts w:cstheme="minorHAnsi"/>
                <w:sz w:val="18"/>
                <w:szCs w:val="18"/>
              </w:rPr>
              <w:t>.</w:t>
            </w:r>
          </w:p>
        </w:tc>
        <w:tc>
          <w:tcPr>
            <w:tcW w:w="1521" w:type="dxa"/>
            <w:noWrap/>
            <w:hideMark/>
          </w:tcPr>
          <w:p w14:paraId="4E50DDA3" w14:textId="77777777" w:rsidR="008D4C37" w:rsidRPr="005848E1" w:rsidRDefault="008D4C37" w:rsidP="008D4C37">
            <w:pPr>
              <w:jc w:val="center"/>
              <w:rPr>
                <w:rFonts w:cstheme="minorHAnsi"/>
                <w:sz w:val="18"/>
                <w:szCs w:val="18"/>
              </w:rPr>
            </w:pPr>
            <w:r w:rsidRPr="005848E1">
              <w:rPr>
                <w:rFonts w:cstheme="minorHAnsi"/>
                <w:sz w:val="18"/>
                <w:szCs w:val="18"/>
              </w:rPr>
              <w:t>Skrīveri</w:t>
            </w:r>
          </w:p>
        </w:tc>
        <w:tc>
          <w:tcPr>
            <w:tcW w:w="1257" w:type="dxa"/>
            <w:noWrap/>
            <w:hideMark/>
          </w:tcPr>
          <w:p w14:paraId="0F5394A1" w14:textId="77777777" w:rsidR="008D4C37" w:rsidRPr="005848E1" w:rsidRDefault="008D4C37" w:rsidP="008D4C37">
            <w:pPr>
              <w:jc w:val="center"/>
              <w:rPr>
                <w:rFonts w:cstheme="minorHAnsi"/>
                <w:sz w:val="18"/>
                <w:szCs w:val="18"/>
              </w:rPr>
            </w:pPr>
            <w:r w:rsidRPr="005848E1">
              <w:rPr>
                <w:rFonts w:cstheme="minorHAnsi"/>
                <w:sz w:val="18"/>
                <w:szCs w:val="18"/>
              </w:rPr>
              <w:t>2816</w:t>
            </w:r>
          </w:p>
        </w:tc>
        <w:tc>
          <w:tcPr>
            <w:tcW w:w="1521" w:type="dxa"/>
            <w:noWrap/>
            <w:hideMark/>
          </w:tcPr>
          <w:p w14:paraId="147992DF" w14:textId="77777777" w:rsidR="008D4C37" w:rsidRPr="005848E1" w:rsidRDefault="008D4C37" w:rsidP="008D4C37">
            <w:pPr>
              <w:jc w:val="center"/>
              <w:rPr>
                <w:rFonts w:cstheme="minorHAnsi"/>
                <w:sz w:val="18"/>
                <w:szCs w:val="18"/>
              </w:rPr>
            </w:pPr>
            <w:r w:rsidRPr="005848E1">
              <w:rPr>
                <w:rFonts w:cstheme="minorHAnsi"/>
                <w:sz w:val="18"/>
                <w:szCs w:val="18"/>
              </w:rPr>
              <w:t>35788</w:t>
            </w:r>
          </w:p>
        </w:tc>
        <w:tc>
          <w:tcPr>
            <w:tcW w:w="1975" w:type="dxa"/>
            <w:noWrap/>
            <w:hideMark/>
          </w:tcPr>
          <w:p w14:paraId="17043933" w14:textId="77777777" w:rsidR="008D4C37" w:rsidRPr="005848E1" w:rsidRDefault="008D4C37" w:rsidP="008D4C37">
            <w:pPr>
              <w:jc w:val="center"/>
              <w:rPr>
                <w:rFonts w:cstheme="minorHAnsi"/>
                <w:sz w:val="18"/>
                <w:szCs w:val="18"/>
              </w:rPr>
            </w:pPr>
            <w:r w:rsidRPr="005848E1">
              <w:rPr>
                <w:rFonts w:cstheme="minorHAnsi"/>
                <w:sz w:val="18"/>
                <w:szCs w:val="18"/>
              </w:rPr>
              <w:t>81457</w:t>
            </w:r>
          </w:p>
        </w:tc>
        <w:tc>
          <w:tcPr>
            <w:tcW w:w="2314" w:type="dxa"/>
            <w:noWrap/>
            <w:hideMark/>
          </w:tcPr>
          <w:p w14:paraId="1813183F" w14:textId="77777777" w:rsidR="008D4C37" w:rsidRPr="005848E1" w:rsidRDefault="008D4C37" w:rsidP="008D4C37">
            <w:pPr>
              <w:jc w:val="center"/>
              <w:rPr>
                <w:rFonts w:cstheme="minorHAnsi"/>
                <w:sz w:val="18"/>
                <w:szCs w:val="18"/>
              </w:rPr>
            </w:pPr>
            <w:r w:rsidRPr="005848E1">
              <w:rPr>
                <w:rFonts w:cstheme="minorHAnsi"/>
                <w:sz w:val="18"/>
                <w:szCs w:val="18"/>
              </w:rPr>
              <w:t>2.28</w:t>
            </w:r>
          </w:p>
        </w:tc>
      </w:tr>
      <w:tr w:rsidR="008D4C37" w:rsidRPr="005848E1" w14:paraId="0FC66FBB" w14:textId="77777777" w:rsidTr="008D4C37">
        <w:trPr>
          <w:trHeight w:val="288"/>
        </w:trPr>
        <w:tc>
          <w:tcPr>
            <w:tcW w:w="762" w:type="dxa"/>
          </w:tcPr>
          <w:p w14:paraId="23648B43" w14:textId="3479077C" w:rsidR="008D4C37" w:rsidRPr="005848E1" w:rsidRDefault="008D4C37" w:rsidP="008D4C37">
            <w:pPr>
              <w:jc w:val="center"/>
              <w:rPr>
                <w:rFonts w:cstheme="minorHAnsi"/>
                <w:sz w:val="18"/>
                <w:szCs w:val="18"/>
              </w:rPr>
            </w:pPr>
            <w:r w:rsidRPr="005848E1">
              <w:rPr>
                <w:rFonts w:cstheme="minorHAnsi"/>
                <w:sz w:val="18"/>
                <w:szCs w:val="18"/>
              </w:rPr>
              <w:t>67</w:t>
            </w:r>
            <w:r w:rsidR="00B41604">
              <w:rPr>
                <w:rFonts w:cstheme="minorHAnsi"/>
                <w:sz w:val="18"/>
                <w:szCs w:val="18"/>
              </w:rPr>
              <w:t>.</w:t>
            </w:r>
          </w:p>
        </w:tc>
        <w:tc>
          <w:tcPr>
            <w:tcW w:w="1521" w:type="dxa"/>
            <w:noWrap/>
            <w:hideMark/>
          </w:tcPr>
          <w:p w14:paraId="633F4308" w14:textId="77777777" w:rsidR="008D4C37" w:rsidRPr="005848E1" w:rsidRDefault="008D4C37" w:rsidP="008D4C37">
            <w:pPr>
              <w:jc w:val="center"/>
              <w:rPr>
                <w:rFonts w:cstheme="minorHAnsi"/>
                <w:sz w:val="18"/>
                <w:szCs w:val="18"/>
              </w:rPr>
            </w:pPr>
            <w:r w:rsidRPr="005848E1">
              <w:rPr>
                <w:rFonts w:cstheme="minorHAnsi"/>
                <w:sz w:val="18"/>
                <w:szCs w:val="18"/>
              </w:rPr>
              <w:t>Skrunda</w:t>
            </w:r>
          </w:p>
        </w:tc>
        <w:tc>
          <w:tcPr>
            <w:tcW w:w="1257" w:type="dxa"/>
            <w:noWrap/>
            <w:hideMark/>
          </w:tcPr>
          <w:p w14:paraId="0CFB84DE" w14:textId="77777777" w:rsidR="008D4C37" w:rsidRPr="005848E1" w:rsidRDefault="008D4C37" w:rsidP="008D4C37">
            <w:pPr>
              <w:jc w:val="center"/>
              <w:rPr>
                <w:rFonts w:cstheme="minorHAnsi"/>
                <w:sz w:val="18"/>
                <w:szCs w:val="18"/>
              </w:rPr>
            </w:pPr>
            <w:r w:rsidRPr="005848E1">
              <w:rPr>
                <w:rFonts w:cstheme="minorHAnsi"/>
                <w:sz w:val="18"/>
                <w:szCs w:val="18"/>
              </w:rPr>
              <w:t>2005</w:t>
            </w:r>
          </w:p>
        </w:tc>
        <w:tc>
          <w:tcPr>
            <w:tcW w:w="1521" w:type="dxa"/>
            <w:noWrap/>
            <w:hideMark/>
          </w:tcPr>
          <w:p w14:paraId="2824EEE6" w14:textId="77777777" w:rsidR="008D4C37" w:rsidRPr="005848E1" w:rsidRDefault="008D4C37" w:rsidP="008D4C37">
            <w:pPr>
              <w:jc w:val="center"/>
              <w:rPr>
                <w:rFonts w:cstheme="minorHAnsi"/>
                <w:sz w:val="18"/>
                <w:szCs w:val="18"/>
              </w:rPr>
            </w:pPr>
            <w:r w:rsidRPr="005848E1">
              <w:rPr>
                <w:rFonts w:cstheme="minorHAnsi"/>
                <w:sz w:val="18"/>
                <w:szCs w:val="18"/>
              </w:rPr>
              <w:t>73828</w:t>
            </w:r>
          </w:p>
        </w:tc>
        <w:tc>
          <w:tcPr>
            <w:tcW w:w="1975" w:type="dxa"/>
            <w:noWrap/>
            <w:hideMark/>
          </w:tcPr>
          <w:p w14:paraId="2BEDB483" w14:textId="77777777" w:rsidR="008D4C37" w:rsidRPr="005848E1" w:rsidRDefault="008D4C37" w:rsidP="008D4C37">
            <w:pPr>
              <w:jc w:val="center"/>
              <w:rPr>
                <w:rFonts w:cstheme="minorHAnsi"/>
                <w:sz w:val="18"/>
                <w:szCs w:val="18"/>
              </w:rPr>
            </w:pPr>
            <w:r w:rsidRPr="005848E1">
              <w:rPr>
                <w:rFonts w:cstheme="minorHAnsi"/>
                <w:sz w:val="18"/>
                <w:szCs w:val="18"/>
              </w:rPr>
              <w:t>62776</w:t>
            </w:r>
          </w:p>
        </w:tc>
        <w:tc>
          <w:tcPr>
            <w:tcW w:w="2314" w:type="dxa"/>
            <w:noWrap/>
            <w:hideMark/>
          </w:tcPr>
          <w:p w14:paraId="5932DFF4" w14:textId="77777777" w:rsidR="008D4C37" w:rsidRPr="005848E1" w:rsidRDefault="008D4C37" w:rsidP="008D4C37">
            <w:pPr>
              <w:jc w:val="center"/>
              <w:rPr>
                <w:rFonts w:cstheme="minorHAnsi"/>
                <w:sz w:val="18"/>
                <w:szCs w:val="18"/>
              </w:rPr>
            </w:pPr>
            <w:r w:rsidRPr="005848E1">
              <w:rPr>
                <w:rFonts w:cstheme="minorHAnsi"/>
                <w:sz w:val="18"/>
                <w:szCs w:val="18"/>
              </w:rPr>
              <w:t>0.85</w:t>
            </w:r>
          </w:p>
        </w:tc>
      </w:tr>
      <w:tr w:rsidR="008D4C37" w:rsidRPr="005848E1" w14:paraId="1D566131" w14:textId="77777777" w:rsidTr="008D4C37">
        <w:trPr>
          <w:trHeight w:val="288"/>
        </w:trPr>
        <w:tc>
          <w:tcPr>
            <w:tcW w:w="762" w:type="dxa"/>
          </w:tcPr>
          <w:p w14:paraId="4AB9157A" w14:textId="2220E00A" w:rsidR="008D4C37" w:rsidRPr="005848E1" w:rsidRDefault="008D4C37" w:rsidP="008D4C37">
            <w:pPr>
              <w:jc w:val="center"/>
              <w:rPr>
                <w:rFonts w:cstheme="minorHAnsi"/>
                <w:sz w:val="18"/>
                <w:szCs w:val="18"/>
              </w:rPr>
            </w:pPr>
            <w:r w:rsidRPr="005848E1">
              <w:rPr>
                <w:rFonts w:cstheme="minorHAnsi"/>
                <w:sz w:val="18"/>
                <w:szCs w:val="18"/>
              </w:rPr>
              <w:t>68</w:t>
            </w:r>
            <w:r w:rsidR="00B41604">
              <w:rPr>
                <w:rFonts w:cstheme="minorHAnsi"/>
                <w:sz w:val="18"/>
                <w:szCs w:val="18"/>
              </w:rPr>
              <w:t>.</w:t>
            </w:r>
          </w:p>
        </w:tc>
        <w:tc>
          <w:tcPr>
            <w:tcW w:w="1521" w:type="dxa"/>
            <w:noWrap/>
            <w:hideMark/>
          </w:tcPr>
          <w:p w14:paraId="3979BA2B" w14:textId="77777777" w:rsidR="008D4C37" w:rsidRPr="005848E1" w:rsidRDefault="008D4C37" w:rsidP="008D4C37">
            <w:pPr>
              <w:jc w:val="center"/>
              <w:rPr>
                <w:rFonts w:cstheme="minorHAnsi"/>
                <w:sz w:val="18"/>
                <w:szCs w:val="18"/>
              </w:rPr>
            </w:pPr>
            <w:r w:rsidRPr="005848E1">
              <w:rPr>
                <w:rFonts w:cstheme="minorHAnsi"/>
                <w:sz w:val="18"/>
                <w:szCs w:val="18"/>
              </w:rPr>
              <w:t>Smiltene</w:t>
            </w:r>
          </w:p>
        </w:tc>
        <w:tc>
          <w:tcPr>
            <w:tcW w:w="1257" w:type="dxa"/>
            <w:noWrap/>
            <w:hideMark/>
          </w:tcPr>
          <w:p w14:paraId="0DE7DD17" w14:textId="77777777" w:rsidR="008D4C37" w:rsidRPr="005848E1" w:rsidRDefault="008D4C37" w:rsidP="008D4C37">
            <w:pPr>
              <w:jc w:val="center"/>
              <w:rPr>
                <w:rFonts w:cstheme="minorHAnsi"/>
                <w:sz w:val="18"/>
                <w:szCs w:val="18"/>
              </w:rPr>
            </w:pPr>
            <w:r w:rsidRPr="005848E1">
              <w:rPr>
                <w:rFonts w:cstheme="minorHAnsi"/>
                <w:sz w:val="18"/>
                <w:szCs w:val="18"/>
              </w:rPr>
              <w:t>6041</w:t>
            </w:r>
          </w:p>
        </w:tc>
        <w:tc>
          <w:tcPr>
            <w:tcW w:w="1521" w:type="dxa"/>
            <w:noWrap/>
            <w:hideMark/>
          </w:tcPr>
          <w:p w14:paraId="13196A30" w14:textId="77777777" w:rsidR="008D4C37" w:rsidRPr="005848E1" w:rsidRDefault="008D4C37" w:rsidP="008D4C37">
            <w:pPr>
              <w:jc w:val="center"/>
              <w:rPr>
                <w:rFonts w:cstheme="minorHAnsi"/>
                <w:sz w:val="18"/>
                <w:szCs w:val="18"/>
              </w:rPr>
            </w:pPr>
            <w:r w:rsidRPr="005848E1">
              <w:rPr>
                <w:rFonts w:cstheme="minorHAnsi"/>
                <w:sz w:val="18"/>
                <w:szCs w:val="18"/>
              </w:rPr>
              <w:t>259010</w:t>
            </w:r>
          </w:p>
        </w:tc>
        <w:tc>
          <w:tcPr>
            <w:tcW w:w="1975" w:type="dxa"/>
            <w:noWrap/>
            <w:hideMark/>
          </w:tcPr>
          <w:p w14:paraId="510B7B11" w14:textId="77777777" w:rsidR="008D4C37" w:rsidRPr="005848E1" w:rsidRDefault="008D4C37" w:rsidP="008D4C37">
            <w:pPr>
              <w:jc w:val="center"/>
              <w:rPr>
                <w:rFonts w:cstheme="minorHAnsi"/>
                <w:sz w:val="18"/>
                <w:szCs w:val="18"/>
              </w:rPr>
            </w:pPr>
            <w:r w:rsidRPr="005848E1">
              <w:rPr>
                <w:rFonts w:cstheme="minorHAnsi"/>
                <w:sz w:val="18"/>
                <w:szCs w:val="18"/>
              </w:rPr>
              <w:t>394204</w:t>
            </w:r>
          </w:p>
        </w:tc>
        <w:tc>
          <w:tcPr>
            <w:tcW w:w="2314" w:type="dxa"/>
            <w:noWrap/>
            <w:hideMark/>
          </w:tcPr>
          <w:p w14:paraId="407D2DE4" w14:textId="77777777" w:rsidR="008D4C37" w:rsidRPr="005848E1" w:rsidRDefault="008D4C37" w:rsidP="008D4C37">
            <w:pPr>
              <w:jc w:val="center"/>
              <w:rPr>
                <w:rFonts w:cstheme="minorHAnsi"/>
                <w:sz w:val="18"/>
                <w:szCs w:val="18"/>
              </w:rPr>
            </w:pPr>
            <w:r w:rsidRPr="005848E1">
              <w:rPr>
                <w:rFonts w:cstheme="minorHAnsi"/>
                <w:sz w:val="18"/>
                <w:szCs w:val="18"/>
              </w:rPr>
              <w:t>1.52</w:t>
            </w:r>
          </w:p>
        </w:tc>
      </w:tr>
      <w:tr w:rsidR="008D4C37" w:rsidRPr="005848E1" w14:paraId="694E60D1" w14:textId="77777777" w:rsidTr="008D4C37">
        <w:trPr>
          <w:trHeight w:val="288"/>
        </w:trPr>
        <w:tc>
          <w:tcPr>
            <w:tcW w:w="762" w:type="dxa"/>
          </w:tcPr>
          <w:p w14:paraId="15DB54B8" w14:textId="623F97C1" w:rsidR="008D4C37" w:rsidRPr="005848E1" w:rsidRDefault="008D4C37" w:rsidP="008D4C37">
            <w:pPr>
              <w:jc w:val="center"/>
              <w:rPr>
                <w:rFonts w:cstheme="minorHAnsi"/>
                <w:sz w:val="18"/>
                <w:szCs w:val="18"/>
              </w:rPr>
            </w:pPr>
            <w:r w:rsidRPr="005848E1">
              <w:rPr>
                <w:rFonts w:cstheme="minorHAnsi"/>
                <w:sz w:val="18"/>
                <w:szCs w:val="18"/>
              </w:rPr>
              <w:t>69</w:t>
            </w:r>
            <w:r w:rsidR="00B41604">
              <w:rPr>
                <w:rFonts w:cstheme="minorHAnsi"/>
                <w:sz w:val="18"/>
                <w:szCs w:val="18"/>
              </w:rPr>
              <w:t>.</w:t>
            </w:r>
          </w:p>
        </w:tc>
        <w:tc>
          <w:tcPr>
            <w:tcW w:w="1521" w:type="dxa"/>
            <w:noWrap/>
            <w:hideMark/>
          </w:tcPr>
          <w:p w14:paraId="1A4DC800" w14:textId="77777777" w:rsidR="008D4C37" w:rsidRPr="005848E1" w:rsidRDefault="008D4C37" w:rsidP="008D4C37">
            <w:pPr>
              <w:jc w:val="center"/>
              <w:rPr>
                <w:rFonts w:cstheme="minorHAnsi"/>
                <w:sz w:val="18"/>
                <w:szCs w:val="18"/>
              </w:rPr>
            </w:pPr>
            <w:r w:rsidRPr="005848E1">
              <w:rPr>
                <w:rFonts w:cstheme="minorHAnsi"/>
                <w:sz w:val="18"/>
                <w:szCs w:val="18"/>
              </w:rPr>
              <w:t>Ulbroka</w:t>
            </w:r>
          </w:p>
        </w:tc>
        <w:tc>
          <w:tcPr>
            <w:tcW w:w="1257" w:type="dxa"/>
            <w:noWrap/>
            <w:hideMark/>
          </w:tcPr>
          <w:p w14:paraId="34FE6179" w14:textId="77777777" w:rsidR="008D4C37" w:rsidRPr="005848E1" w:rsidRDefault="008D4C37" w:rsidP="008D4C37">
            <w:pPr>
              <w:jc w:val="center"/>
              <w:rPr>
                <w:rFonts w:cstheme="minorHAnsi"/>
                <w:sz w:val="18"/>
                <w:szCs w:val="18"/>
              </w:rPr>
            </w:pPr>
            <w:r w:rsidRPr="005848E1">
              <w:rPr>
                <w:rFonts w:cstheme="minorHAnsi"/>
                <w:sz w:val="18"/>
                <w:szCs w:val="18"/>
              </w:rPr>
              <w:t>3051</w:t>
            </w:r>
          </w:p>
        </w:tc>
        <w:tc>
          <w:tcPr>
            <w:tcW w:w="1521" w:type="dxa"/>
            <w:noWrap/>
            <w:hideMark/>
          </w:tcPr>
          <w:p w14:paraId="1DEE1EA6" w14:textId="77777777" w:rsidR="008D4C37" w:rsidRPr="005848E1" w:rsidRDefault="008D4C37" w:rsidP="008D4C37">
            <w:pPr>
              <w:jc w:val="center"/>
              <w:rPr>
                <w:rFonts w:cstheme="minorHAnsi"/>
                <w:sz w:val="18"/>
                <w:szCs w:val="18"/>
              </w:rPr>
            </w:pPr>
            <w:r w:rsidRPr="005848E1">
              <w:rPr>
                <w:rFonts w:cstheme="minorHAnsi"/>
                <w:sz w:val="18"/>
                <w:szCs w:val="18"/>
              </w:rPr>
              <w:t>151863</w:t>
            </w:r>
          </w:p>
        </w:tc>
        <w:tc>
          <w:tcPr>
            <w:tcW w:w="1975" w:type="dxa"/>
            <w:noWrap/>
            <w:hideMark/>
          </w:tcPr>
          <w:p w14:paraId="531A88EA" w14:textId="77777777" w:rsidR="008D4C37" w:rsidRPr="005848E1" w:rsidRDefault="008D4C37" w:rsidP="008D4C37">
            <w:pPr>
              <w:jc w:val="center"/>
              <w:rPr>
                <w:rFonts w:cstheme="minorHAnsi"/>
                <w:sz w:val="18"/>
                <w:szCs w:val="18"/>
              </w:rPr>
            </w:pPr>
            <w:r w:rsidRPr="005848E1">
              <w:rPr>
                <w:rFonts w:cstheme="minorHAnsi"/>
                <w:sz w:val="18"/>
                <w:szCs w:val="18"/>
              </w:rPr>
              <w:t>206644</w:t>
            </w:r>
          </w:p>
        </w:tc>
        <w:tc>
          <w:tcPr>
            <w:tcW w:w="2314" w:type="dxa"/>
            <w:noWrap/>
            <w:hideMark/>
          </w:tcPr>
          <w:p w14:paraId="3C036534" w14:textId="77777777" w:rsidR="008D4C37" w:rsidRPr="005848E1" w:rsidRDefault="008D4C37" w:rsidP="008D4C37">
            <w:pPr>
              <w:jc w:val="center"/>
              <w:rPr>
                <w:rFonts w:cstheme="minorHAnsi"/>
                <w:sz w:val="18"/>
                <w:szCs w:val="18"/>
              </w:rPr>
            </w:pPr>
            <w:r w:rsidRPr="005848E1">
              <w:rPr>
                <w:rFonts w:cstheme="minorHAnsi"/>
                <w:sz w:val="18"/>
                <w:szCs w:val="18"/>
              </w:rPr>
              <w:t>1.36</w:t>
            </w:r>
          </w:p>
        </w:tc>
      </w:tr>
      <w:tr w:rsidR="008D4C37" w:rsidRPr="005848E1" w14:paraId="6602BAE2" w14:textId="77777777" w:rsidTr="008D4C37">
        <w:trPr>
          <w:trHeight w:val="288"/>
        </w:trPr>
        <w:tc>
          <w:tcPr>
            <w:tcW w:w="762" w:type="dxa"/>
          </w:tcPr>
          <w:p w14:paraId="7EE52576" w14:textId="3CADA2D3"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0</w:t>
            </w:r>
            <w:r w:rsidR="00B41604">
              <w:rPr>
                <w:rFonts w:cstheme="minorHAnsi"/>
                <w:sz w:val="18"/>
                <w:szCs w:val="18"/>
              </w:rPr>
              <w:t>.</w:t>
            </w:r>
          </w:p>
        </w:tc>
        <w:tc>
          <w:tcPr>
            <w:tcW w:w="1521" w:type="dxa"/>
            <w:noWrap/>
            <w:hideMark/>
          </w:tcPr>
          <w:p w14:paraId="37DB2384" w14:textId="77777777" w:rsidR="008D4C37" w:rsidRPr="005848E1" w:rsidRDefault="008D4C37" w:rsidP="008D4C37">
            <w:pPr>
              <w:jc w:val="center"/>
              <w:rPr>
                <w:rFonts w:cstheme="minorHAnsi"/>
                <w:sz w:val="18"/>
                <w:szCs w:val="18"/>
              </w:rPr>
            </w:pPr>
            <w:r w:rsidRPr="005848E1">
              <w:rPr>
                <w:rFonts w:cstheme="minorHAnsi"/>
                <w:sz w:val="18"/>
                <w:szCs w:val="18"/>
              </w:rPr>
              <w:t>Valka</w:t>
            </w:r>
          </w:p>
        </w:tc>
        <w:tc>
          <w:tcPr>
            <w:tcW w:w="1257" w:type="dxa"/>
            <w:noWrap/>
            <w:hideMark/>
          </w:tcPr>
          <w:p w14:paraId="6CEE5E56" w14:textId="77777777" w:rsidR="008D4C37" w:rsidRPr="005848E1" w:rsidRDefault="008D4C37" w:rsidP="008D4C37">
            <w:pPr>
              <w:jc w:val="center"/>
              <w:rPr>
                <w:rFonts w:cstheme="minorHAnsi"/>
                <w:sz w:val="18"/>
                <w:szCs w:val="18"/>
              </w:rPr>
            </w:pPr>
            <w:r w:rsidRPr="005848E1">
              <w:rPr>
                <w:rFonts w:cstheme="minorHAnsi"/>
                <w:sz w:val="18"/>
                <w:szCs w:val="18"/>
              </w:rPr>
              <w:t>5173</w:t>
            </w:r>
          </w:p>
        </w:tc>
        <w:tc>
          <w:tcPr>
            <w:tcW w:w="1521" w:type="dxa"/>
            <w:noWrap/>
            <w:hideMark/>
          </w:tcPr>
          <w:p w14:paraId="0FA5EBDA" w14:textId="77777777" w:rsidR="008D4C37" w:rsidRPr="005848E1" w:rsidRDefault="008D4C37" w:rsidP="008D4C37">
            <w:pPr>
              <w:jc w:val="center"/>
              <w:rPr>
                <w:rFonts w:cstheme="minorHAnsi"/>
                <w:sz w:val="18"/>
                <w:szCs w:val="18"/>
              </w:rPr>
            </w:pPr>
            <w:r w:rsidRPr="005848E1">
              <w:rPr>
                <w:rFonts w:cstheme="minorHAnsi"/>
                <w:sz w:val="18"/>
                <w:szCs w:val="18"/>
              </w:rPr>
              <w:t>297200</w:t>
            </w:r>
          </w:p>
        </w:tc>
        <w:tc>
          <w:tcPr>
            <w:tcW w:w="1975" w:type="dxa"/>
            <w:noWrap/>
            <w:hideMark/>
          </w:tcPr>
          <w:p w14:paraId="6B55BF2B" w14:textId="77777777" w:rsidR="008D4C37" w:rsidRPr="005848E1" w:rsidRDefault="008D4C37" w:rsidP="008D4C37">
            <w:pPr>
              <w:jc w:val="center"/>
              <w:rPr>
                <w:rFonts w:cstheme="minorHAnsi"/>
                <w:sz w:val="18"/>
                <w:szCs w:val="18"/>
              </w:rPr>
            </w:pPr>
            <w:r w:rsidRPr="005848E1">
              <w:rPr>
                <w:rFonts w:cstheme="minorHAnsi"/>
                <w:sz w:val="18"/>
                <w:szCs w:val="18"/>
              </w:rPr>
              <w:t>318383</w:t>
            </w:r>
          </w:p>
        </w:tc>
        <w:tc>
          <w:tcPr>
            <w:tcW w:w="2314" w:type="dxa"/>
            <w:noWrap/>
            <w:hideMark/>
          </w:tcPr>
          <w:p w14:paraId="5393BE92" w14:textId="77777777" w:rsidR="008D4C37" w:rsidRPr="005848E1" w:rsidRDefault="008D4C37" w:rsidP="008D4C37">
            <w:pPr>
              <w:jc w:val="center"/>
              <w:rPr>
                <w:rFonts w:cstheme="minorHAnsi"/>
                <w:sz w:val="18"/>
                <w:szCs w:val="18"/>
              </w:rPr>
            </w:pPr>
            <w:r w:rsidRPr="005848E1">
              <w:rPr>
                <w:rFonts w:cstheme="minorHAnsi"/>
                <w:sz w:val="18"/>
                <w:szCs w:val="18"/>
              </w:rPr>
              <w:t>1.07</w:t>
            </w:r>
          </w:p>
        </w:tc>
      </w:tr>
      <w:tr w:rsidR="008D4C37" w:rsidRPr="005848E1" w14:paraId="048FCF0F" w14:textId="77777777" w:rsidTr="008D4C37">
        <w:trPr>
          <w:trHeight w:val="288"/>
        </w:trPr>
        <w:tc>
          <w:tcPr>
            <w:tcW w:w="762" w:type="dxa"/>
          </w:tcPr>
          <w:p w14:paraId="11C853C2" w14:textId="6C4C5F14"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1</w:t>
            </w:r>
            <w:r w:rsidR="00B41604">
              <w:rPr>
                <w:rFonts w:cstheme="minorHAnsi"/>
                <w:sz w:val="18"/>
                <w:szCs w:val="18"/>
              </w:rPr>
              <w:t>.</w:t>
            </w:r>
          </w:p>
        </w:tc>
        <w:tc>
          <w:tcPr>
            <w:tcW w:w="1521" w:type="dxa"/>
            <w:noWrap/>
            <w:hideMark/>
          </w:tcPr>
          <w:p w14:paraId="4D420348" w14:textId="77777777" w:rsidR="008D4C37" w:rsidRPr="005848E1" w:rsidRDefault="008D4C37" w:rsidP="008D4C37">
            <w:pPr>
              <w:jc w:val="center"/>
              <w:rPr>
                <w:rFonts w:cstheme="minorHAnsi"/>
                <w:sz w:val="18"/>
                <w:szCs w:val="18"/>
              </w:rPr>
            </w:pPr>
            <w:r w:rsidRPr="005848E1">
              <w:rPr>
                <w:rFonts w:cstheme="minorHAnsi"/>
                <w:sz w:val="18"/>
                <w:szCs w:val="18"/>
              </w:rPr>
              <w:t>Vangaži</w:t>
            </w:r>
          </w:p>
        </w:tc>
        <w:tc>
          <w:tcPr>
            <w:tcW w:w="1257" w:type="dxa"/>
            <w:noWrap/>
            <w:hideMark/>
          </w:tcPr>
          <w:p w14:paraId="7884B7C5" w14:textId="77777777" w:rsidR="008D4C37" w:rsidRPr="005848E1" w:rsidRDefault="008D4C37" w:rsidP="008D4C37">
            <w:pPr>
              <w:jc w:val="center"/>
              <w:rPr>
                <w:rFonts w:cstheme="minorHAnsi"/>
                <w:sz w:val="18"/>
                <w:szCs w:val="18"/>
              </w:rPr>
            </w:pPr>
            <w:r w:rsidRPr="005848E1">
              <w:rPr>
                <w:rFonts w:cstheme="minorHAnsi"/>
                <w:sz w:val="18"/>
                <w:szCs w:val="18"/>
              </w:rPr>
              <w:t>3112</w:t>
            </w:r>
          </w:p>
        </w:tc>
        <w:tc>
          <w:tcPr>
            <w:tcW w:w="1521" w:type="dxa"/>
            <w:noWrap/>
            <w:hideMark/>
          </w:tcPr>
          <w:p w14:paraId="168AFFDF" w14:textId="77777777" w:rsidR="008D4C37" w:rsidRPr="005848E1" w:rsidRDefault="008D4C37" w:rsidP="008D4C37">
            <w:pPr>
              <w:jc w:val="center"/>
              <w:rPr>
                <w:rFonts w:cstheme="minorHAnsi"/>
                <w:sz w:val="18"/>
                <w:szCs w:val="18"/>
              </w:rPr>
            </w:pPr>
            <w:r w:rsidRPr="005848E1">
              <w:rPr>
                <w:rFonts w:cstheme="minorHAnsi"/>
                <w:sz w:val="18"/>
                <w:szCs w:val="18"/>
              </w:rPr>
              <w:t>144000</w:t>
            </w:r>
          </w:p>
        </w:tc>
        <w:tc>
          <w:tcPr>
            <w:tcW w:w="1975" w:type="dxa"/>
            <w:noWrap/>
            <w:hideMark/>
          </w:tcPr>
          <w:p w14:paraId="6D86D8DD" w14:textId="77777777" w:rsidR="008D4C37" w:rsidRPr="005848E1" w:rsidRDefault="008D4C37" w:rsidP="008D4C37">
            <w:pPr>
              <w:jc w:val="center"/>
              <w:rPr>
                <w:rFonts w:cstheme="minorHAnsi"/>
                <w:sz w:val="18"/>
                <w:szCs w:val="18"/>
              </w:rPr>
            </w:pPr>
            <w:r w:rsidRPr="005848E1">
              <w:rPr>
                <w:rFonts w:cstheme="minorHAnsi"/>
                <w:sz w:val="18"/>
                <w:szCs w:val="18"/>
              </w:rPr>
              <w:t>320000</w:t>
            </w:r>
          </w:p>
        </w:tc>
        <w:tc>
          <w:tcPr>
            <w:tcW w:w="2314" w:type="dxa"/>
            <w:noWrap/>
            <w:hideMark/>
          </w:tcPr>
          <w:p w14:paraId="693A81BB" w14:textId="77777777" w:rsidR="008D4C37" w:rsidRPr="005848E1" w:rsidRDefault="008D4C37" w:rsidP="008D4C37">
            <w:pPr>
              <w:jc w:val="center"/>
              <w:rPr>
                <w:rFonts w:cstheme="minorHAnsi"/>
                <w:sz w:val="18"/>
                <w:szCs w:val="18"/>
              </w:rPr>
            </w:pPr>
            <w:r w:rsidRPr="005848E1">
              <w:rPr>
                <w:rFonts w:cstheme="minorHAnsi"/>
                <w:sz w:val="18"/>
                <w:szCs w:val="18"/>
              </w:rPr>
              <w:t>2.22</w:t>
            </w:r>
          </w:p>
        </w:tc>
      </w:tr>
      <w:tr w:rsidR="008D4C37" w:rsidRPr="005848E1" w14:paraId="38EC94E3" w14:textId="77777777" w:rsidTr="008D4C37">
        <w:trPr>
          <w:trHeight w:val="288"/>
        </w:trPr>
        <w:tc>
          <w:tcPr>
            <w:tcW w:w="762" w:type="dxa"/>
          </w:tcPr>
          <w:p w14:paraId="1C072A0C" w14:textId="48E867B8"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2</w:t>
            </w:r>
            <w:r w:rsidR="00B41604">
              <w:rPr>
                <w:rFonts w:cstheme="minorHAnsi"/>
                <w:sz w:val="18"/>
                <w:szCs w:val="18"/>
              </w:rPr>
              <w:t>.</w:t>
            </w:r>
          </w:p>
        </w:tc>
        <w:tc>
          <w:tcPr>
            <w:tcW w:w="1521" w:type="dxa"/>
            <w:noWrap/>
            <w:hideMark/>
          </w:tcPr>
          <w:p w14:paraId="59E4DFA8" w14:textId="77777777" w:rsidR="008D4C37" w:rsidRPr="005848E1" w:rsidRDefault="008D4C37" w:rsidP="008D4C37">
            <w:pPr>
              <w:jc w:val="center"/>
              <w:rPr>
                <w:rFonts w:cstheme="minorHAnsi"/>
                <w:sz w:val="18"/>
                <w:szCs w:val="18"/>
              </w:rPr>
            </w:pPr>
            <w:r w:rsidRPr="005848E1">
              <w:rPr>
                <w:rFonts w:cstheme="minorHAnsi"/>
                <w:sz w:val="18"/>
                <w:szCs w:val="18"/>
              </w:rPr>
              <w:t>Varakļāni</w:t>
            </w:r>
          </w:p>
        </w:tc>
        <w:tc>
          <w:tcPr>
            <w:tcW w:w="1257" w:type="dxa"/>
            <w:noWrap/>
            <w:hideMark/>
          </w:tcPr>
          <w:p w14:paraId="3C650CF1" w14:textId="77777777" w:rsidR="008D4C37" w:rsidRPr="005848E1" w:rsidRDefault="008D4C37" w:rsidP="008D4C37">
            <w:pPr>
              <w:jc w:val="center"/>
              <w:rPr>
                <w:rFonts w:cstheme="minorHAnsi"/>
                <w:sz w:val="18"/>
                <w:szCs w:val="18"/>
              </w:rPr>
            </w:pPr>
            <w:r w:rsidRPr="005848E1">
              <w:rPr>
                <w:rFonts w:cstheme="minorHAnsi"/>
                <w:sz w:val="18"/>
                <w:szCs w:val="18"/>
              </w:rPr>
              <w:t>1931</w:t>
            </w:r>
          </w:p>
        </w:tc>
        <w:tc>
          <w:tcPr>
            <w:tcW w:w="1521" w:type="dxa"/>
            <w:noWrap/>
            <w:hideMark/>
          </w:tcPr>
          <w:p w14:paraId="0BAE5C62" w14:textId="77777777" w:rsidR="008D4C37" w:rsidRPr="005848E1" w:rsidRDefault="008D4C37" w:rsidP="008D4C37">
            <w:pPr>
              <w:jc w:val="center"/>
              <w:rPr>
                <w:rFonts w:cstheme="minorHAnsi"/>
                <w:sz w:val="18"/>
                <w:szCs w:val="18"/>
              </w:rPr>
            </w:pPr>
            <w:r w:rsidRPr="005848E1">
              <w:rPr>
                <w:rFonts w:cstheme="minorHAnsi"/>
                <w:sz w:val="18"/>
                <w:szCs w:val="18"/>
              </w:rPr>
              <w:t>65197</w:t>
            </w:r>
          </w:p>
        </w:tc>
        <w:tc>
          <w:tcPr>
            <w:tcW w:w="1975" w:type="dxa"/>
            <w:noWrap/>
            <w:hideMark/>
          </w:tcPr>
          <w:p w14:paraId="3B1AE57B" w14:textId="77777777" w:rsidR="008D4C37" w:rsidRPr="005848E1" w:rsidRDefault="008D4C37" w:rsidP="008D4C37">
            <w:pPr>
              <w:jc w:val="center"/>
              <w:rPr>
                <w:rFonts w:cstheme="minorHAnsi"/>
                <w:sz w:val="18"/>
                <w:szCs w:val="18"/>
              </w:rPr>
            </w:pPr>
            <w:r w:rsidRPr="005848E1">
              <w:rPr>
                <w:rFonts w:cstheme="minorHAnsi"/>
                <w:sz w:val="18"/>
                <w:szCs w:val="18"/>
              </w:rPr>
              <w:t>75932</w:t>
            </w:r>
          </w:p>
        </w:tc>
        <w:tc>
          <w:tcPr>
            <w:tcW w:w="2314" w:type="dxa"/>
            <w:noWrap/>
            <w:hideMark/>
          </w:tcPr>
          <w:p w14:paraId="11E27D46" w14:textId="77777777" w:rsidR="008D4C37" w:rsidRPr="005848E1" w:rsidRDefault="008D4C37" w:rsidP="008D4C37">
            <w:pPr>
              <w:jc w:val="center"/>
              <w:rPr>
                <w:rFonts w:cstheme="minorHAnsi"/>
                <w:sz w:val="18"/>
                <w:szCs w:val="18"/>
              </w:rPr>
            </w:pPr>
            <w:r w:rsidRPr="005848E1">
              <w:rPr>
                <w:rFonts w:cstheme="minorHAnsi"/>
                <w:sz w:val="18"/>
                <w:szCs w:val="18"/>
              </w:rPr>
              <w:t>1.16</w:t>
            </w:r>
          </w:p>
        </w:tc>
      </w:tr>
      <w:tr w:rsidR="008D4C37" w:rsidRPr="005848E1" w14:paraId="7FBD31F9" w14:textId="77777777" w:rsidTr="008D4C37">
        <w:trPr>
          <w:trHeight w:val="300"/>
        </w:trPr>
        <w:tc>
          <w:tcPr>
            <w:tcW w:w="762" w:type="dxa"/>
          </w:tcPr>
          <w:p w14:paraId="6718939E" w14:textId="16DFD596"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3</w:t>
            </w:r>
            <w:r w:rsidR="00B41604">
              <w:rPr>
                <w:rFonts w:cstheme="minorHAnsi"/>
                <w:sz w:val="18"/>
                <w:szCs w:val="18"/>
              </w:rPr>
              <w:t>.</w:t>
            </w:r>
          </w:p>
        </w:tc>
        <w:tc>
          <w:tcPr>
            <w:tcW w:w="1521" w:type="dxa"/>
            <w:noWrap/>
            <w:hideMark/>
          </w:tcPr>
          <w:p w14:paraId="34E3F55B" w14:textId="77777777" w:rsidR="008D4C37" w:rsidRPr="005848E1" w:rsidRDefault="008D4C37" w:rsidP="008D4C37">
            <w:pPr>
              <w:jc w:val="center"/>
              <w:rPr>
                <w:rFonts w:cstheme="minorHAnsi"/>
                <w:sz w:val="18"/>
                <w:szCs w:val="18"/>
              </w:rPr>
            </w:pPr>
            <w:r w:rsidRPr="005848E1">
              <w:rPr>
                <w:rFonts w:cstheme="minorHAnsi"/>
                <w:sz w:val="18"/>
                <w:szCs w:val="18"/>
              </w:rPr>
              <w:t>Vecumnieki</w:t>
            </w:r>
          </w:p>
        </w:tc>
        <w:tc>
          <w:tcPr>
            <w:tcW w:w="1257" w:type="dxa"/>
            <w:noWrap/>
            <w:hideMark/>
          </w:tcPr>
          <w:p w14:paraId="28487F8C" w14:textId="77777777" w:rsidR="008D4C37" w:rsidRPr="005848E1" w:rsidRDefault="008D4C37" w:rsidP="008D4C37">
            <w:pPr>
              <w:jc w:val="center"/>
              <w:rPr>
                <w:rFonts w:cstheme="minorHAnsi"/>
                <w:sz w:val="18"/>
                <w:szCs w:val="18"/>
              </w:rPr>
            </w:pPr>
            <w:r w:rsidRPr="005848E1">
              <w:rPr>
                <w:rFonts w:cstheme="minorHAnsi"/>
                <w:sz w:val="18"/>
                <w:szCs w:val="18"/>
              </w:rPr>
              <w:t>2086</w:t>
            </w:r>
          </w:p>
        </w:tc>
        <w:tc>
          <w:tcPr>
            <w:tcW w:w="1521" w:type="dxa"/>
            <w:noWrap/>
            <w:hideMark/>
          </w:tcPr>
          <w:p w14:paraId="0051EF63" w14:textId="77777777" w:rsidR="008D4C37" w:rsidRPr="005848E1" w:rsidRDefault="008D4C37" w:rsidP="008D4C37">
            <w:pPr>
              <w:jc w:val="center"/>
              <w:rPr>
                <w:rFonts w:cstheme="minorHAnsi"/>
                <w:sz w:val="18"/>
                <w:szCs w:val="18"/>
              </w:rPr>
            </w:pPr>
            <w:r w:rsidRPr="005848E1">
              <w:rPr>
                <w:rFonts w:cstheme="minorHAnsi"/>
                <w:sz w:val="18"/>
                <w:szCs w:val="18"/>
              </w:rPr>
              <w:t>44000</w:t>
            </w:r>
          </w:p>
        </w:tc>
        <w:tc>
          <w:tcPr>
            <w:tcW w:w="1975" w:type="dxa"/>
            <w:noWrap/>
            <w:hideMark/>
          </w:tcPr>
          <w:p w14:paraId="62594E0D" w14:textId="77777777" w:rsidR="008D4C37" w:rsidRPr="005848E1" w:rsidRDefault="008D4C37" w:rsidP="008D4C37">
            <w:pPr>
              <w:jc w:val="center"/>
              <w:rPr>
                <w:rFonts w:cstheme="minorHAnsi"/>
                <w:sz w:val="18"/>
                <w:szCs w:val="18"/>
              </w:rPr>
            </w:pPr>
            <w:r w:rsidRPr="005848E1">
              <w:rPr>
                <w:rFonts w:cstheme="minorHAnsi"/>
                <w:sz w:val="18"/>
                <w:szCs w:val="18"/>
              </w:rPr>
              <w:t>50562</w:t>
            </w:r>
          </w:p>
        </w:tc>
        <w:tc>
          <w:tcPr>
            <w:tcW w:w="2314" w:type="dxa"/>
            <w:noWrap/>
            <w:hideMark/>
          </w:tcPr>
          <w:p w14:paraId="1714458F" w14:textId="77777777" w:rsidR="008D4C37" w:rsidRPr="005848E1" w:rsidRDefault="008D4C37" w:rsidP="008D4C37">
            <w:pPr>
              <w:jc w:val="center"/>
              <w:rPr>
                <w:rFonts w:cstheme="minorHAnsi"/>
                <w:sz w:val="18"/>
                <w:szCs w:val="18"/>
              </w:rPr>
            </w:pPr>
            <w:r w:rsidRPr="005848E1">
              <w:rPr>
                <w:rFonts w:cstheme="minorHAnsi"/>
                <w:sz w:val="18"/>
                <w:szCs w:val="18"/>
              </w:rPr>
              <w:t>1.15</w:t>
            </w:r>
          </w:p>
        </w:tc>
      </w:tr>
      <w:tr w:rsidR="008D4C37" w:rsidRPr="005848E1" w14:paraId="26BF8637" w14:textId="77777777" w:rsidTr="008D4C37">
        <w:trPr>
          <w:trHeight w:val="300"/>
        </w:trPr>
        <w:tc>
          <w:tcPr>
            <w:tcW w:w="762" w:type="dxa"/>
            <w:hideMark/>
          </w:tcPr>
          <w:p w14:paraId="1833120C" w14:textId="2411A9DF" w:rsidR="008D4C37" w:rsidRPr="005848E1" w:rsidRDefault="008D4C37" w:rsidP="00D16464">
            <w:pPr>
              <w:jc w:val="center"/>
              <w:rPr>
                <w:rFonts w:cstheme="minorHAnsi"/>
                <w:sz w:val="18"/>
                <w:szCs w:val="18"/>
              </w:rPr>
            </w:pPr>
            <w:r w:rsidRPr="005848E1">
              <w:rPr>
                <w:rFonts w:cstheme="minorHAnsi"/>
                <w:sz w:val="18"/>
                <w:szCs w:val="18"/>
              </w:rPr>
              <w:t>7</w:t>
            </w:r>
            <w:r w:rsidR="00D16464">
              <w:rPr>
                <w:rFonts w:cstheme="minorHAnsi"/>
                <w:sz w:val="18"/>
                <w:szCs w:val="18"/>
              </w:rPr>
              <w:t>4</w:t>
            </w:r>
            <w:r w:rsidR="00B41604">
              <w:rPr>
                <w:rFonts w:cstheme="minorHAnsi"/>
                <w:sz w:val="18"/>
                <w:szCs w:val="18"/>
              </w:rPr>
              <w:t>.</w:t>
            </w:r>
          </w:p>
        </w:tc>
        <w:tc>
          <w:tcPr>
            <w:tcW w:w="1521" w:type="dxa"/>
            <w:noWrap/>
            <w:hideMark/>
          </w:tcPr>
          <w:p w14:paraId="7A48221C" w14:textId="77777777" w:rsidR="008D4C37" w:rsidRPr="005848E1" w:rsidRDefault="008D4C37" w:rsidP="008D4C37">
            <w:pPr>
              <w:jc w:val="center"/>
              <w:rPr>
                <w:rFonts w:cstheme="minorHAnsi"/>
                <w:sz w:val="18"/>
                <w:szCs w:val="18"/>
              </w:rPr>
            </w:pPr>
            <w:r w:rsidRPr="005848E1">
              <w:rPr>
                <w:rFonts w:cstheme="minorHAnsi"/>
                <w:sz w:val="18"/>
                <w:szCs w:val="18"/>
              </w:rPr>
              <w:t>Viļāni</w:t>
            </w:r>
          </w:p>
        </w:tc>
        <w:tc>
          <w:tcPr>
            <w:tcW w:w="1257" w:type="dxa"/>
            <w:noWrap/>
            <w:hideMark/>
          </w:tcPr>
          <w:p w14:paraId="3C517E83" w14:textId="77777777" w:rsidR="008D4C37" w:rsidRPr="005848E1" w:rsidRDefault="008D4C37" w:rsidP="008D4C37">
            <w:pPr>
              <w:jc w:val="center"/>
              <w:rPr>
                <w:rFonts w:cstheme="minorHAnsi"/>
                <w:sz w:val="18"/>
                <w:szCs w:val="18"/>
              </w:rPr>
            </w:pPr>
            <w:r w:rsidRPr="005848E1">
              <w:rPr>
                <w:rFonts w:cstheme="minorHAnsi"/>
                <w:sz w:val="18"/>
                <w:szCs w:val="18"/>
              </w:rPr>
              <w:t>3299</w:t>
            </w:r>
          </w:p>
        </w:tc>
        <w:tc>
          <w:tcPr>
            <w:tcW w:w="1521" w:type="dxa"/>
            <w:noWrap/>
            <w:hideMark/>
          </w:tcPr>
          <w:p w14:paraId="1D6F48A0" w14:textId="77777777" w:rsidR="008D4C37" w:rsidRPr="005848E1" w:rsidRDefault="008D4C37" w:rsidP="008D4C37">
            <w:pPr>
              <w:jc w:val="center"/>
              <w:rPr>
                <w:rFonts w:cstheme="minorHAnsi"/>
                <w:sz w:val="18"/>
                <w:szCs w:val="18"/>
              </w:rPr>
            </w:pPr>
            <w:r w:rsidRPr="005848E1">
              <w:rPr>
                <w:rFonts w:cstheme="minorHAnsi"/>
                <w:sz w:val="18"/>
                <w:szCs w:val="18"/>
              </w:rPr>
              <w:t>66581</w:t>
            </w:r>
          </w:p>
        </w:tc>
        <w:tc>
          <w:tcPr>
            <w:tcW w:w="1975" w:type="dxa"/>
            <w:noWrap/>
            <w:hideMark/>
          </w:tcPr>
          <w:p w14:paraId="5141DE37" w14:textId="77777777" w:rsidR="008D4C37" w:rsidRPr="005848E1" w:rsidRDefault="008D4C37" w:rsidP="008D4C37">
            <w:pPr>
              <w:jc w:val="center"/>
              <w:rPr>
                <w:rFonts w:cstheme="minorHAnsi"/>
                <w:sz w:val="18"/>
                <w:szCs w:val="18"/>
              </w:rPr>
            </w:pPr>
            <w:r w:rsidRPr="005848E1">
              <w:rPr>
                <w:rFonts w:cstheme="minorHAnsi"/>
                <w:sz w:val="18"/>
                <w:szCs w:val="18"/>
              </w:rPr>
              <w:t>64760</w:t>
            </w:r>
          </w:p>
        </w:tc>
        <w:tc>
          <w:tcPr>
            <w:tcW w:w="2314" w:type="dxa"/>
            <w:noWrap/>
            <w:hideMark/>
          </w:tcPr>
          <w:p w14:paraId="66F6D7BE" w14:textId="77777777" w:rsidR="008D4C37" w:rsidRPr="005848E1" w:rsidRDefault="008D4C37" w:rsidP="008D4C37">
            <w:pPr>
              <w:jc w:val="center"/>
              <w:rPr>
                <w:rFonts w:cstheme="minorHAnsi"/>
                <w:sz w:val="18"/>
                <w:szCs w:val="18"/>
              </w:rPr>
            </w:pPr>
            <w:r w:rsidRPr="005848E1">
              <w:rPr>
                <w:rFonts w:cstheme="minorHAnsi"/>
                <w:sz w:val="18"/>
                <w:szCs w:val="18"/>
              </w:rPr>
              <w:t>0.97</w:t>
            </w:r>
          </w:p>
        </w:tc>
      </w:tr>
    </w:tbl>
    <w:p w14:paraId="60C2F351" w14:textId="49D3E94E" w:rsidR="00FB76C0" w:rsidRPr="005848E1" w:rsidRDefault="00FB76C0" w:rsidP="00FB76C0">
      <w:pPr>
        <w:rPr>
          <w:rFonts w:cstheme="minorHAnsi"/>
          <w:sz w:val="22"/>
        </w:rPr>
      </w:pPr>
    </w:p>
    <w:p w14:paraId="1810A3A0" w14:textId="45F16457" w:rsidR="00AE5C88" w:rsidRPr="005848E1" w:rsidRDefault="00AE5C88" w:rsidP="00FB76C0">
      <w:pPr>
        <w:rPr>
          <w:rFonts w:cstheme="minorHAnsi"/>
          <w:sz w:val="22"/>
        </w:rPr>
      </w:pPr>
      <w:r w:rsidRPr="005848E1">
        <w:rPr>
          <w:rFonts w:cstheme="minorHAnsi"/>
          <w:sz w:val="22"/>
        </w:rPr>
        <w:t>Ņemot vērā veiktos aprēķinus</w:t>
      </w:r>
      <w:r w:rsidR="00B41604">
        <w:rPr>
          <w:rFonts w:cstheme="minorHAnsi"/>
          <w:sz w:val="22"/>
        </w:rPr>
        <w:t>,</w:t>
      </w:r>
      <w:r w:rsidRPr="005848E1">
        <w:rPr>
          <w:rFonts w:cstheme="minorHAnsi"/>
          <w:sz w:val="22"/>
        </w:rPr>
        <w:t xml:space="preserve"> var secināt, ka CKS sistēmas ar mazu elektroenerģijas patēriņu ir tādas, kuras nepatērē vairāk par 0,65 </w:t>
      </w:r>
      <w:proofErr w:type="spellStart"/>
      <w:r w:rsidRPr="005848E1">
        <w:rPr>
          <w:rFonts w:cstheme="minorHAnsi"/>
          <w:sz w:val="22"/>
        </w:rPr>
        <w:t>kWh</w:t>
      </w:r>
      <w:proofErr w:type="spellEnd"/>
      <w:r w:rsidRPr="005848E1">
        <w:rPr>
          <w:rFonts w:cstheme="minorHAnsi"/>
          <w:sz w:val="22"/>
        </w:rPr>
        <w:t>/m</w:t>
      </w:r>
      <w:r w:rsidRPr="00B41604">
        <w:rPr>
          <w:rFonts w:cstheme="minorHAnsi"/>
          <w:sz w:val="22"/>
          <w:vertAlign w:val="superscript"/>
        </w:rPr>
        <w:t>3</w:t>
      </w:r>
      <w:r w:rsidRPr="005848E1">
        <w:rPr>
          <w:rFonts w:cstheme="minorHAnsi"/>
          <w:sz w:val="22"/>
        </w:rPr>
        <w:t xml:space="preserve">. Tādas sistēmas ir Rīga, Cēsis, Dobele, Jēkabpils, Liepāja, Mārupe, Rēzekne, Ventspils, Grobiņa un Preiļi. Liels elektroenerģijas patēriņš, kas pārsniedz 2,0 </w:t>
      </w:r>
      <w:proofErr w:type="spellStart"/>
      <w:r w:rsidRPr="005848E1">
        <w:rPr>
          <w:rFonts w:cstheme="minorHAnsi"/>
          <w:sz w:val="22"/>
        </w:rPr>
        <w:t>kWh</w:t>
      </w:r>
      <w:proofErr w:type="spellEnd"/>
      <w:r w:rsidRPr="005848E1">
        <w:rPr>
          <w:rFonts w:cstheme="minorHAnsi"/>
          <w:sz w:val="22"/>
        </w:rPr>
        <w:t>/m</w:t>
      </w:r>
      <w:r w:rsidRPr="00B41604">
        <w:rPr>
          <w:rFonts w:cstheme="minorHAnsi"/>
          <w:sz w:val="22"/>
          <w:vertAlign w:val="superscript"/>
        </w:rPr>
        <w:t>3</w:t>
      </w:r>
      <w:r w:rsidR="00B41604">
        <w:rPr>
          <w:rFonts w:cstheme="minorHAnsi"/>
          <w:sz w:val="22"/>
        </w:rPr>
        <w:t>,</w:t>
      </w:r>
      <w:r w:rsidRPr="005848E1">
        <w:rPr>
          <w:rFonts w:cstheme="minorHAnsi"/>
          <w:sz w:val="22"/>
        </w:rPr>
        <w:t xml:space="preserve"> ir konstatējams Auce</w:t>
      </w:r>
      <w:r w:rsidR="00AE3FAD">
        <w:rPr>
          <w:rFonts w:cstheme="minorHAnsi"/>
          <w:sz w:val="22"/>
        </w:rPr>
        <w:t>i</w:t>
      </w:r>
      <w:r w:rsidRPr="005848E1">
        <w:rPr>
          <w:rFonts w:cstheme="minorHAnsi"/>
          <w:sz w:val="22"/>
        </w:rPr>
        <w:t>, Brocēni</w:t>
      </w:r>
      <w:r w:rsidR="00AE3FAD">
        <w:rPr>
          <w:rFonts w:cstheme="minorHAnsi"/>
          <w:sz w:val="22"/>
        </w:rPr>
        <w:t>em</w:t>
      </w:r>
      <w:r w:rsidRPr="005848E1">
        <w:rPr>
          <w:rFonts w:cstheme="minorHAnsi"/>
          <w:sz w:val="22"/>
        </w:rPr>
        <w:t>, Ērgļi</w:t>
      </w:r>
      <w:r w:rsidR="00AE3FAD">
        <w:rPr>
          <w:rFonts w:cstheme="minorHAnsi"/>
          <w:sz w:val="22"/>
        </w:rPr>
        <w:t>em</w:t>
      </w:r>
      <w:r w:rsidRPr="005848E1">
        <w:rPr>
          <w:rFonts w:cstheme="minorHAnsi"/>
          <w:sz w:val="22"/>
        </w:rPr>
        <w:t>, Jaunpiebalga</w:t>
      </w:r>
      <w:r w:rsidR="00AE3FAD">
        <w:rPr>
          <w:rFonts w:cstheme="minorHAnsi"/>
          <w:sz w:val="22"/>
        </w:rPr>
        <w:t>i</w:t>
      </w:r>
      <w:r w:rsidRPr="005848E1">
        <w:rPr>
          <w:rFonts w:cstheme="minorHAnsi"/>
          <w:sz w:val="22"/>
        </w:rPr>
        <w:t>, Kārsava</w:t>
      </w:r>
      <w:r w:rsidR="00AE3FAD">
        <w:rPr>
          <w:rFonts w:cstheme="minorHAnsi"/>
          <w:sz w:val="22"/>
        </w:rPr>
        <w:t>i</w:t>
      </w:r>
      <w:r w:rsidRPr="005848E1">
        <w:rPr>
          <w:rFonts w:cstheme="minorHAnsi"/>
          <w:sz w:val="22"/>
        </w:rPr>
        <w:t>, Liepa</w:t>
      </w:r>
      <w:r w:rsidR="00AE3FAD">
        <w:rPr>
          <w:rFonts w:cstheme="minorHAnsi"/>
          <w:sz w:val="22"/>
        </w:rPr>
        <w:t>i</w:t>
      </w:r>
      <w:r w:rsidRPr="005848E1">
        <w:rPr>
          <w:rFonts w:cstheme="minorHAnsi"/>
          <w:sz w:val="22"/>
        </w:rPr>
        <w:t>, Malta</w:t>
      </w:r>
      <w:r w:rsidR="00AE3FAD">
        <w:rPr>
          <w:rFonts w:cstheme="minorHAnsi"/>
          <w:sz w:val="22"/>
        </w:rPr>
        <w:t>i</w:t>
      </w:r>
      <w:r w:rsidRPr="005848E1">
        <w:rPr>
          <w:rFonts w:cstheme="minorHAnsi"/>
          <w:sz w:val="22"/>
        </w:rPr>
        <w:t>, Skrīveri</w:t>
      </w:r>
      <w:r w:rsidR="00AE3FAD">
        <w:rPr>
          <w:rFonts w:cstheme="minorHAnsi"/>
          <w:sz w:val="22"/>
        </w:rPr>
        <w:t>em</w:t>
      </w:r>
      <w:r w:rsidRPr="005848E1">
        <w:rPr>
          <w:rFonts w:cstheme="minorHAnsi"/>
          <w:sz w:val="22"/>
        </w:rPr>
        <w:t xml:space="preserve"> un Vangaži</w:t>
      </w:r>
      <w:r w:rsidR="00AE3FAD">
        <w:rPr>
          <w:rFonts w:cstheme="minorHAnsi"/>
          <w:sz w:val="22"/>
        </w:rPr>
        <w:t>em</w:t>
      </w:r>
      <w:r w:rsidRPr="005848E1">
        <w:rPr>
          <w:rFonts w:cstheme="minorHAnsi"/>
          <w:sz w:val="22"/>
        </w:rPr>
        <w:t>.</w:t>
      </w:r>
    </w:p>
    <w:p w14:paraId="61AA249C" w14:textId="344F487A" w:rsidR="00AE5C88" w:rsidRPr="005848E1" w:rsidRDefault="00AE5C88" w:rsidP="00FB76C0">
      <w:pPr>
        <w:rPr>
          <w:rFonts w:cstheme="minorHAnsi"/>
          <w:sz w:val="22"/>
        </w:rPr>
      </w:pPr>
      <w:r w:rsidRPr="005848E1">
        <w:rPr>
          <w:rFonts w:cstheme="minorHAnsi"/>
          <w:sz w:val="22"/>
        </w:rPr>
        <w:t xml:space="preserve">Zīmīga ir tendence, ka mazāks elektroenerģijas patēriņš ir aglomerācijās ar CE&gt;10 000, kur vidējais patēriņš ir 0,90 </w:t>
      </w:r>
      <w:proofErr w:type="spellStart"/>
      <w:r w:rsidRPr="005848E1">
        <w:rPr>
          <w:rFonts w:cstheme="minorHAnsi"/>
          <w:sz w:val="22"/>
        </w:rPr>
        <w:t>kWh</w:t>
      </w:r>
      <w:proofErr w:type="spellEnd"/>
      <w:r w:rsidRPr="005848E1">
        <w:rPr>
          <w:rFonts w:cstheme="minorHAnsi"/>
          <w:sz w:val="22"/>
        </w:rPr>
        <w:t>/m</w:t>
      </w:r>
      <w:r w:rsidRPr="00B41604">
        <w:rPr>
          <w:rFonts w:cstheme="minorHAnsi"/>
          <w:sz w:val="22"/>
          <w:vertAlign w:val="superscript"/>
        </w:rPr>
        <w:t>3</w:t>
      </w:r>
      <w:r w:rsidRPr="005848E1">
        <w:rPr>
          <w:rFonts w:cstheme="minorHAnsi"/>
          <w:sz w:val="22"/>
        </w:rPr>
        <w:t xml:space="preserve">, bet aglomerācijās ar CE&lt;10 000 vidējais elektroenerģijas patēriņš ir 1,55 </w:t>
      </w:r>
      <w:proofErr w:type="spellStart"/>
      <w:r w:rsidRPr="005848E1">
        <w:rPr>
          <w:rFonts w:cstheme="minorHAnsi"/>
          <w:sz w:val="22"/>
        </w:rPr>
        <w:t>kW</w:t>
      </w:r>
      <w:proofErr w:type="spellEnd"/>
      <w:r w:rsidRPr="005848E1">
        <w:rPr>
          <w:rFonts w:cstheme="minorHAnsi"/>
          <w:sz w:val="22"/>
        </w:rPr>
        <w:t>/h/m</w:t>
      </w:r>
      <w:r w:rsidRPr="00B41604">
        <w:rPr>
          <w:rFonts w:cstheme="minorHAnsi"/>
          <w:sz w:val="22"/>
          <w:vertAlign w:val="superscript"/>
        </w:rPr>
        <w:t>3</w:t>
      </w:r>
      <w:r w:rsidR="004A5865" w:rsidRPr="005848E1">
        <w:rPr>
          <w:rFonts w:cstheme="minorHAnsi"/>
          <w:sz w:val="22"/>
        </w:rPr>
        <w:t xml:space="preserve"> vai vidēji 70% vairāk.</w:t>
      </w:r>
    </w:p>
    <w:p w14:paraId="12AB9E36" w14:textId="77777777" w:rsidR="00E437EE" w:rsidRDefault="00E437EE" w:rsidP="00FB76C0">
      <w:pPr>
        <w:rPr>
          <w:rFonts w:cstheme="minorHAnsi"/>
          <w:sz w:val="22"/>
        </w:rPr>
        <w:sectPr w:rsidR="00E437EE">
          <w:pgSz w:w="12240" w:h="15840"/>
          <w:pgMar w:top="1440" w:right="1440" w:bottom="1440" w:left="1440" w:header="720" w:footer="720" w:gutter="0"/>
          <w:cols w:space="720"/>
        </w:sectPr>
      </w:pPr>
    </w:p>
    <w:p w14:paraId="5B867173" w14:textId="66A3B7AC" w:rsidR="004A5865" w:rsidRPr="005848E1" w:rsidRDefault="004A5865" w:rsidP="004A5865">
      <w:pPr>
        <w:keepNext/>
        <w:keepLines/>
        <w:numPr>
          <w:ilvl w:val="0"/>
          <w:numId w:val="18"/>
        </w:numPr>
        <w:spacing w:before="240" w:after="0"/>
        <w:jc w:val="center"/>
        <w:outlineLvl w:val="0"/>
        <w:rPr>
          <w:rFonts w:eastAsiaTheme="majorEastAsia" w:cstheme="minorHAnsi"/>
          <w:color w:val="365F91" w:themeColor="accent1" w:themeShade="BF"/>
          <w:sz w:val="32"/>
          <w:szCs w:val="32"/>
        </w:rPr>
      </w:pPr>
      <w:bookmarkStart w:id="28" w:name="_Toc42505186"/>
      <w:r w:rsidRPr="005848E1">
        <w:rPr>
          <w:rFonts w:eastAsiaTheme="majorEastAsia" w:cstheme="minorHAnsi"/>
          <w:color w:val="365F91" w:themeColor="accent1" w:themeShade="BF"/>
          <w:sz w:val="32"/>
          <w:szCs w:val="32"/>
        </w:rPr>
        <w:t>AGLOMERĀCIJU PLĀNOTO INVESTĪCIJU NOVĒRTĒJUMS</w:t>
      </w:r>
      <w:bookmarkEnd w:id="28"/>
    </w:p>
    <w:p w14:paraId="0C360857" w14:textId="77777777" w:rsidR="00A87014" w:rsidRPr="005848E1" w:rsidRDefault="00A87014" w:rsidP="00A87014">
      <w:pPr>
        <w:spacing w:after="0"/>
        <w:rPr>
          <w:rFonts w:cstheme="minorHAnsi"/>
          <w:sz w:val="20"/>
        </w:rPr>
      </w:pPr>
    </w:p>
    <w:p w14:paraId="7212EFCD" w14:textId="0F9D979A" w:rsidR="004A5865" w:rsidRPr="005848E1" w:rsidRDefault="00917BC7" w:rsidP="00FB76C0">
      <w:pPr>
        <w:rPr>
          <w:rFonts w:cstheme="minorHAnsi"/>
          <w:sz w:val="22"/>
        </w:rPr>
      </w:pPr>
      <w:r w:rsidRPr="005848E1">
        <w:rPr>
          <w:rFonts w:cstheme="minorHAnsi"/>
          <w:sz w:val="22"/>
        </w:rPr>
        <w:t xml:space="preserve">Pašvaldību un to uzņēmumu </w:t>
      </w:r>
      <w:proofErr w:type="spellStart"/>
      <w:r w:rsidRPr="005848E1">
        <w:rPr>
          <w:rFonts w:cstheme="minorHAnsi"/>
          <w:sz w:val="22"/>
        </w:rPr>
        <w:t>apsekojuma</w:t>
      </w:r>
      <w:proofErr w:type="spellEnd"/>
      <w:r w:rsidRPr="005848E1">
        <w:rPr>
          <w:rFonts w:cstheme="minorHAnsi"/>
          <w:sz w:val="22"/>
        </w:rPr>
        <w:t xml:space="preserve"> laikā būtisks uzsvars tika likts uz nepieciešam</w:t>
      </w:r>
      <w:r w:rsidR="00A87014" w:rsidRPr="005848E1">
        <w:rPr>
          <w:rFonts w:cstheme="minorHAnsi"/>
          <w:sz w:val="22"/>
        </w:rPr>
        <w:t>ām papildu</w:t>
      </w:r>
      <w:r w:rsidRPr="005848E1">
        <w:rPr>
          <w:rFonts w:cstheme="minorHAnsi"/>
          <w:sz w:val="22"/>
        </w:rPr>
        <w:t xml:space="preserve"> investīci</w:t>
      </w:r>
      <w:r w:rsidR="00A87014" w:rsidRPr="005848E1">
        <w:rPr>
          <w:rFonts w:cstheme="minorHAnsi"/>
          <w:sz w:val="22"/>
        </w:rPr>
        <w:t xml:space="preserve">jām </w:t>
      </w:r>
      <w:r w:rsidRPr="005848E1">
        <w:rPr>
          <w:rFonts w:cstheme="minorHAnsi"/>
          <w:sz w:val="22"/>
        </w:rPr>
        <w:t xml:space="preserve">CKS </w:t>
      </w:r>
      <w:r w:rsidR="00A87014" w:rsidRPr="005848E1">
        <w:rPr>
          <w:rFonts w:cstheme="minorHAnsi"/>
          <w:sz w:val="22"/>
        </w:rPr>
        <w:t>attīstībā. Izpildītāj</w:t>
      </w:r>
      <w:r w:rsidR="003635C9">
        <w:rPr>
          <w:rFonts w:cstheme="minorHAnsi"/>
          <w:sz w:val="22"/>
        </w:rPr>
        <w:t>s</w:t>
      </w:r>
      <w:r w:rsidR="00A87014" w:rsidRPr="005848E1">
        <w:rPr>
          <w:rFonts w:cstheme="minorHAnsi"/>
          <w:sz w:val="22"/>
        </w:rPr>
        <w:t xml:space="preserve"> pārliecinājās</w:t>
      </w:r>
      <w:r w:rsidR="00041161">
        <w:rPr>
          <w:rFonts w:cstheme="minorHAnsi"/>
          <w:sz w:val="22"/>
        </w:rPr>
        <w:t>,</w:t>
      </w:r>
      <w:r w:rsidR="00A87014" w:rsidRPr="005848E1">
        <w:rPr>
          <w:rFonts w:cstheme="minorHAnsi"/>
          <w:sz w:val="22"/>
        </w:rPr>
        <w:t xml:space="preserve"> vai tiek plānotas atbilstošas investīcijas </w:t>
      </w:r>
      <w:r w:rsidR="00A87014" w:rsidRPr="005848E1">
        <w:rPr>
          <w:rFonts w:cstheme="minorHAnsi"/>
          <w:bCs/>
          <w:sz w:val="22"/>
        </w:rPr>
        <w:t>Direktīvas 91/271/EEK</w:t>
      </w:r>
      <w:r w:rsidR="00A87014" w:rsidRPr="005848E1">
        <w:rPr>
          <w:rFonts w:cstheme="minorHAnsi"/>
          <w:sz w:val="22"/>
        </w:rPr>
        <w:t xml:space="preserve"> mērķu sasniegšanā (vairāk saistīt</w:t>
      </w:r>
      <w:r w:rsidR="00041161">
        <w:rPr>
          <w:rFonts w:cstheme="minorHAnsi"/>
          <w:sz w:val="22"/>
        </w:rPr>
        <w:t>a</w:t>
      </w:r>
      <w:r w:rsidR="00A87014" w:rsidRPr="005848E1">
        <w:rPr>
          <w:rFonts w:cstheme="minorHAnsi"/>
          <w:sz w:val="22"/>
        </w:rPr>
        <w:t>s ar kanalizācijas tīklu paplašināšanu aglomerāciju iekšienē</w:t>
      </w:r>
      <w:r w:rsidR="00041161">
        <w:rPr>
          <w:rFonts w:cstheme="minorHAnsi"/>
          <w:sz w:val="22"/>
        </w:rPr>
        <w:t>,</w:t>
      </w:r>
      <w:r w:rsidR="00A87014" w:rsidRPr="005848E1">
        <w:rPr>
          <w:rFonts w:cstheme="minorHAnsi"/>
          <w:sz w:val="22"/>
        </w:rPr>
        <w:t xml:space="preserve"> nodrošinot pieslēgšanās iespējas 100% visiem aglomerācijas iedzīvotājiem), bet ūdenssaimniecības uzņēmumi papildus norādīja arī citas </w:t>
      </w:r>
      <w:r w:rsidR="00A87014" w:rsidRPr="00C70700">
        <w:rPr>
          <w:rFonts w:cstheme="minorHAnsi"/>
          <w:sz w:val="22"/>
        </w:rPr>
        <w:t>to vajadzības attiecībā uz NAI rekonstrukciju vai paplašināšanu, kanalizācijas tīklu izbūves nepieciešamību ārpus aglomerāciju robežām u.c. investīciju virzien</w:t>
      </w:r>
      <w:r w:rsidR="00041161">
        <w:rPr>
          <w:rFonts w:cstheme="minorHAnsi"/>
          <w:sz w:val="22"/>
        </w:rPr>
        <w:t>us</w:t>
      </w:r>
      <w:r w:rsidR="00A87014" w:rsidRPr="00C70700">
        <w:rPr>
          <w:rFonts w:cstheme="minorHAnsi"/>
          <w:sz w:val="22"/>
        </w:rPr>
        <w:t>.</w:t>
      </w:r>
      <w:r w:rsidR="0067469C" w:rsidRPr="00C70700">
        <w:rPr>
          <w:rFonts w:cstheme="minorHAnsi"/>
          <w:sz w:val="22"/>
        </w:rPr>
        <w:t xml:space="preserve"> Visu šajā nodaļā analizēto investīciju apkopojumu skatīt 6.pielikumā.</w:t>
      </w:r>
    </w:p>
    <w:p w14:paraId="626B583A" w14:textId="7CDD0CE6" w:rsidR="00533E01" w:rsidRPr="005848E1" w:rsidRDefault="00533E01" w:rsidP="002C44B1">
      <w:pPr>
        <w:pStyle w:val="Heading2"/>
        <w:numPr>
          <w:ilvl w:val="1"/>
          <w:numId w:val="18"/>
        </w:numPr>
        <w:ind w:left="720"/>
        <w:jc w:val="left"/>
        <w:rPr>
          <w:rFonts w:asciiTheme="minorHAnsi" w:hAnsiTheme="minorHAnsi" w:cstheme="minorHAnsi"/>
        </w:rPr>
      </w:pPr>
      <w:bookmarkStart w:id="29" w:name="_Toc42505187"/>
      <w:r w:rsidRPr="005848E1">
        <w:rPr>
          <w:rFonts w:asciiTheme="minorHAnsi" w:hAnsiTheme="minorHAnsi" w:cstheme="minorHAnsi"/>
        </w:rPr>
        <w:t>Ekonomiski pamatoto ieguldījumu novērtējums CKS tīklu attīstībai</w:t>
      </w:r>
      <w:bookmarkEnd w:id="29"/>
    </w:p>
    <w:p w14:paraId="4B24824F" w14:textId="77777777" w:rsidR="00533E01" w:rsidRPr="005848E1" w:rsidRDefault="00533E01" w:rsidP="00533E01">
      <w:pPr>
        <w:spacing w:after="0"/>
        <w:rPr>
          <w:rFonts w:cstheme="minorHAnsi"/>
        </w:rPr>
      </w:pPr>
    </w:p>
    <w:p w14:paraId="52A7F75A" w14:textId="2BCA7092" w:rsidR="00533E01" w:rsidRPr="005848E1" w:rsidRDefault="00C97D77" w:rsidP="00533E01">
      <w:pPr>
        <w:rPr>
          <w:rFonts w:cstheme="minorHAnsi"/>
          <w:sz w:val="22"/>
        </w:rPr>
      </w:pPr>
      <w:r w:rsidRPr="005848E1">
        <w:rPr>
          <w:rFonts w:cstheme="minorHAnsi"/>
          <w:sz w:val="22"/>
        </w:rPr>
        <w:t xml:space="preserve">Lai būtu iespējams novērtēt plānoto investīciju nepieciešamību, svarīgs ir </w:t>
      </w:r>
      <w:r w:rsidR="00A87014" w:rsidRPr="005848E1">
        <w:rPr>
          <w:rFonts w:cstheme="minorHAnsi"/>
          <w:sz w:val="22"/>
        </w:rPr>
        <w:t xml:space="preserve">to </w:t>
      </w:r>
      <w:r w:rsidRPr="005848E1">
        <w:rPr>
          <w:rFonts w:cstheme="minorHAnsi"/>
          <w:sz w:val="22"/>
        </w:rPr>
        <w:t xml:space="preserve">ekonomiskais pamatojums. </w:t>
      </w:r>
      <w:r w:rsidR="00533E01" w:rsidRPr="005848E1">
        <w:rPr>
          <w:rFonts w:cstheme="minorHAnsi"/>
          <w:sz w:val="22"/>
        </w:rPr>
        <w:t>MK noteikumu Nr.34. 34.punktā ir ietverta viena no būtiskākajām aglomerācijas robežu un to attīstību limitējošām pazīmēm – CKS izbūves ekonomiskais izdevīgums jeb pamatotība. Aglomerācijās, kurās saskaņā ar Direktīvas 91/271/EEK prasībām jānodrošina 100% notekūdeņu atbilstoša attīrīšana, CKS pakalpojumi ir attīstāmi tikai tajās teritorijās, kur tas ir tehniski iespējams un racionāli jeb ekonomiski pamatoti</w:t>
      </w:r>
      <w:r w:rsidR="00041161">
        <w:rPr>
          <w:rFonts w:cstheme="minorHAnsi"/>
          <w:sz w:val="22"/>
        </w:rPr>
        <w:t>.</w:t>
      </w:r>
      <w:r w:rsidR="00533E01" w:rsidRPr="005848E1">
        <w:rPr>
          <w:rFonts w:cstheme="minorHAnsi"/>
          <w:sz w:val="22"/>
        </w:rPr>
        <w:t xml:space="preserve"> </w:t>
      </w:r>
      <w:r w:rsidR="00041161">
        <w:rPr>
          <w:rFonts w:cstheme="minorHAnsi"/>
          <w:sz w:val="22"/>
        </w:rPr>
        <w:t>L</w:t>
      </w:r>
      <w:r w:rsidR="00533E01" w:rsidRPr="005848E1">
        <w:rPr>
          <w:rFonts w:cstheme="minorHAnsi"/>
          <w:sz w:val="22"/>
        </w:rPr>
        <w:t>īdz ar to, lai novērtētu pieteikto investīciju nepieciešamību</w:t>
      </w:r>
      <w:r w:rsidR="00041161">
        <w:rPr>
          <w:rFonts w:cstheme="minorHAnsi"/>
          <w:sz w:val="22"/>
        </w:rPr>
        <w:t>,</w:t>
      </w:r>
      <w:r w:rsidR="00533E01" w:rsidRPr="005848E1">
        <w:rPr>
          <w:rFonts w:cstheme="minorHAnsi"/>
          <w:sz w:val="22"/>
        </w:rPr>
        <w:t xml:space="preserve"> būtiski ir novērtēt attiecīgās teritorijas vai reģiona investīciju kapacitāti. Izvērtējuma ietvaros par investīciju kapacitātes rādītāju ir izvēlēta attiecīgā statistiskā reģiona (Rīga, Pierīga, Vidzeme, Zemgale, Latgale, Kurzeme) iedzīvotāju ienākumu līmenis uz 1 mājsaimniecības locekli un attiecīgā reģiona vidējais tarifu līmenis (% no mājsaimniecības ienākumiem) uz aglomerāciju </w:t>
      </w:r>
      <w:proofErr w:type="spellStart"/>
      <w:r w:rsidR="00533E01" w:rsidRPr="005848E1">
        <w:rPr>
          <w:rFonts w:cstheme="minorHAnsi"/>
          <w:sz w:val="22"/>
        </w:rPr>
        <w:t>apsekojuma</w:t>
      </w:r>
      <w:proofErr w:type="spellEnd"/>
      <w:r w:rsidR="00533E01" w:rsidRPr="005848E1">
        <w:rPr>
          <w:rFonts w:cstheme="minorHAnsi"/>
          <w:sz w:val="22"/>
        </w:rPr>
        <w:t xml:space="preserve"> brīdi.</w:t>
      </w:r>
    </w:p>
    <w:p w14:paraId="10C90BB1" w14:textId="7F688B54" w:rsidR="00533E01" w:rsidRPr="005848E1" w:rsidRDefault="00533E01" w:rsidP="00533E01">
      <w:pPr>
        <w:rPr>
          <w:rFonts w:cstheme="minorHAnsi"/>
          <w:sz w:val="22"/>
        </w:rPr>
      </w:pPr>
      <w:r w:rsidRPr="005848E1">
        <w:rPr>
          <w:rFonts w:cstheme="minorHAnsi"/>
          <w:sz w:val="22"/>
        </w:rPr>
        <w:t>Ņemot vērā faktisko notekūdeņu patēriņu uz 1 mājsaimniecības locekli</w:t>
      </w:r>
      <w:r w:rsidR="00C70700">
        <w:rPr>
          <w:rFonts w:cstheme="minorHAnsi"/>
          <w:sz w:val="22"/>
        </w:rPr>
        <w:t xml:space="preserve"> (kopējais norādītais novadīta</w:t>
      </w:r>
      <w:r w:rsidR="003635C9">
        <w:rPr>
          <w:rFonts w:cstheme="minorHAnsi"/>
          <w:sz w:val="22"/>
        </w:rPr>
        <w:t>i</w:t>
      </w:r>
      <w:r w:rsidR="00C70700">
        <w:rPr>
          <w:rFonts w:cstheme="minorHAnsi"/>
          <w:sz w:val="22"/>
        </w:rPr>
        <w:t>s notekūdeņu daudzums no mājsaimniecībām / deklarēt</w:t>
      </w:r>
      <w:r w:rsidR="005B1164">
        <w:rPr>
          <w:rFonts w:cstheme="minorHAnsi"/>
          <w:sz w:val="22"/>
        </w:rPr>
        <w:t>ais</w:t>
      </w:r>
      <w:r w:rsidR="00C70700">
        <w:rPr>
          <w:rFonts w:cstheme="minorHAnsi"/>
          <w:sz w:val="22"/>
        </w:rPr>
        <w:t xml:space="preserve"> patērētāju skait</w:t>
      </w:r>
      <w:r w:rsidR="005B1164">
        <w:rPr>
          <w:rFonts w:cstheme="minorHAnsi"/>
          <w:sz w:val="22"/>
        </w:rPr>
        <w:t>s</w:t>
      </w:r>
      <w:r w:rsidR="00C70700">
        <w:rPr>
          <w:rFonts w:cstheme="minorHAnsi"/>
          <w:sz w:val="22"/>
        </w:rPr>
        <w:t>)</w:t>
      </w:r>
      <w:r w:rsidRPr="005848E1">
        <w:rPr>
          <w:rFonts w:cstheme="minorHAnsi"/>
          <w:sz w:val="22"/>
        </w:rPr>
        <w:t>, pašreizējo kopējo ūdenssaimniecības pakalpojumu tarifu un statistikas reģiona vidējos mājsaimniecības ieņēmumus uz 1 iedz.</w:t>
      </w:r>
      <w:r w:rsidR="005B1164">
        <w:rPr>
          <w:rFonts w:cstheme="minorHAnsi"/>
          <w:sz w:val="22"/>
        </w:rPr>
        <w:t>,</w:t>
      </w:r>
      <w:r w:rsidRPr="005848E1">
        <w:rPr>
          <w:rFonts w:cstheme="minorHAnsi"/>
          <w:sz w:val="22"/>
        </w:rPr>
        <w:t xml:space="preserve"> tika aprēķināts vidējais tarifu līmeni</w:t>
      </w:r>
      <w:r w:rsidR="005B1164">
        <w:rPr>
          <w:rFonts w:cstheme="minorHAnsi"/>
          <w:sz w:val="22"/>
        </w:rPr>
        <w:t>s</w:t>
      </w:r>
      <w:r w:rsidRPr="005848E1">
        <w:rPr>
          <w:rFonts w:cstheme="minorHAnsi"/>
          <w:sz w:val="22"/>
        </w:rPr>
        <w:t xml:space="preserve"> (% no kopējiem ienākumiem) katrā aglomerācijā – papildus skatīt kritērija Nr.4 vērtējumu.</w:t>
      </w:r>
    </w:p>
    <w:p w14:paraId="0BD25088" w14:textId="651017C2" w:rsidR="00533E01" w:rsidRPr="005848E1" w:rsidRDefault="00533E01" w:rsidP="00533E01">
      <w:pPr>
        <w:rPr>
          <w:rFonts w:cstheme="minorHAnsi"/>
          <w:sz w:val="22"/>
        </w:rPr>
      </w:pPr>
      <w:r w:rsidRPr="005848E1">
        <w:rPr>
          <w:rFonts w:cstheme="minorHAnsi"/>
          <w:sz w:val="22"/>
        </w:rPr>
        <w:t>Pieņemot, ka maksimālais tarifu līmenis no mājsaimniecības ieņēmumiem nedrīkst pārsniegt 4%, tika aprēķināta starpība starp maksimālo un pašreizējo tarifu līmeni</w:t>
      </w:r>
      <w:r w:rsidR="00F24941">
        <w:rPr>
          <w:rFonts w:cstheme="minorHAnsi"/>
          <w:sz w:val="22"/>
        </w:rPr>
        <w:t>,</w:t>
      </w:r>
      <w:r w:rsidRPr="005848E1">
        <w:rPr>
          <w:rFonts w:cstheme="minorHAnsi"/>
          <w:sz w:val="22"/>
        </w:rPr>
        <w:t xml:space="preserve"> izsakot to EUR/mēnesī uz 1 iedz. Aprēķinātā starpība tiek uzskatīta par “pieejamo” finansējuma rezervi turpmākai ūdenssaimniecības infrastruktūras attīstībai aglomerācijas robežās, tāpēc iegūtā vērtība katrā aglomerācijā tika </w:t>
      </w:r>
      <w:proofErr w:type="spellStart"/>
      <w:r w:rsidRPr="005848E1">
        <w:rPr>
          <w:rFonts w:cstheme="minorHAnsi"/>
          <w:sz w:val="22"/>
        </w:rPr>
        <w:t>multiplicēta</w:t>
      </w:r>
      <w:proofErr w:type="spellEnd"/>
      <w:r w:rsidRPr="005848E1">
        <w:rPr>
          <w:rFonts w:cstheme="minorHAnsi"/>
          <w:sz w:val="22"/>
        </w:rPr>
        <w:t xml:space="preserve"> uz 50 gadu periodu, neņemot vērā nedz iespējamās tarifu veidojošo tiešo un netiešo izmaksu (elektroenerģija, atalgojums, dabas resursu izmaksas, darbaspēka izmaksas utt.) izmaiņas, nedz mājsaimniecības notekūdeņu patēriņa vai vidējo ienākumu izmaiņas, </w:t>
      </w:r>
      <w:r w:rsidR="00C97D77" w:rsidRPr="005848E1">
        <w:rPr>
          <w:rFonts w:cstheme="minorHAnsi"/>
          <w:sz w:val="22"/>
        </w:rPr>
        <w:t xml:space="preserve">vai iedzīvotāju skaita izmaiņas, </w:t>
      </w:r>
      <w:r w:rsidRPr="005848E1">
        <w:rPr>
          <w:rFonts w:cstheme="minorHAnsi"/>
          <w:sz w:val="22"/>
        </w:rPr>
        <w:t>kuras šī izvērtējuma ietvaros nav iespējams novērtēt. Aprēķina periods – 50 gadi</w:t>
      </w:r>
      <w:r w:rsidR="00F24941">
        <w:rPr>
          <w:rFonts w:cstheme="minorHAnsi"/>
          <w:sz w:val="22"/>
        </w:rPr>
        <w:t>,</w:t>
      </w:r>
      <w:r w:rsidRPr="005848E1">
        <w:rPr>
          <w:rFonts w:cstheme="minorHAnsi"/>
          <w:sz w:val="22"/>
        </w:rPr>
        <w:t xml:space="preserve"> saistīts ar galvenā kapitālieguldījuma objekta – CKS un CŪS tīklu normatīvo kalpošanas periodu, pēc kura lielāk</w:t>
      </w:r>
      <w:r w:rsidR="00F24941">
        <w:rPr>
          <w:rFonts w:cstheme="minorHAnsi"/>
          <w:sz w:val="22"/>
        </w:rPr>
        <w:t>o</w:t>
      </w:r>
      <w:r w:rsidRPr="005848E1">
        <w:rPr>
          <w:rFonts w:cstheme="minorHAnsi"/>
          <w:sz w:val="22"/>
        </w:rPr>
        <w:t xml:space="preserve"> daļ</w:t>
      </w:r>
      <w:r w:rsidR="00F24941">
        <w:rPr>
          <w:rFonts w:cstheme="minorHAnsi"/>
          <w:sz w:val="22"/>
        </w:rPr>
        <w:t>u</w:t>
      </w:r>
      <w:r w:rsidRPr="005848E1">
        <w:rPr>
          <w:rFonts w:cstheme="minorHAnsi"/>
          <w:sz w:val="22"/>
        </w:rPr>
        <w:t xml:space="preserve"> infrastruktūras būs nepieciešams nomainīt un atkārtoti ieguldīt finanšu resursu darbības nodrošināšanai.</w:t>
      </w:r>
    </w:p>
    <w:p w14:paraId="1E6832F9" w14:textId="7F7B598B" w:rsidR="00533E01" w:rsidRPr="005848E1" w:rsidRDefault="00533E01" w:rsidP="00533E01">
      <w:pPr>
        <w:rPr>
          <w:rFonts w:cstheme="minorHAnsi"/>
          <w:sz w:val="22"/>
        </w:rPr>
      </w:pPr>
      <w:r w:rsidRPr="005848E1">
        <w:rPr>
          <w:rFonts w:cstheme="minorHAnsi"/>
          <w:sz w:val="22"/>
        </w:rPr>
        <w:t>Iegūtā aprēķina vērtība - EUR/iedz. 50 gadu periodā, norāda uz maksimālo finanšu resursu apjomu, ko katrs ūdenssaimniecības pakalpojuma lietotājs varētu atļauties caur pakalpojum</w:t>
      </w:r>
      <w:r w:rsidR="00AA2AFA">
        <w:rPr>
          <w:rFonts w:cstheme="minorHAnsi"/>
          <w:sz w:val="22"/>
        </w:rPr>
        <w:t>u</w:t>
      </w:r>
      <w:r w:rsidRPr="005848E1">
        <w:rPr>
          <w:rFonts w:cstheme="minorHAnsi"/>
          <w:sz w:val="22"/>
        </w:rPr>
        <w:t xml:space="preserve"> tarifu līdzfinansēt jaunās infrastruktūras izbūvei pieļaujamās tarifa robežās. Aprēķinātie finanšu resursi raksturo kopējās pieejamās investīcijas ūdenssaimniecības pakalpojumu (gan CKS, gan CŪS) attīstībai, tāpēc veicot aprēķinus par CKS tīklu attīstības ekonomisko pamatojumu pieņemts, ka CKS tīklu izbūvei būtu novirzāmi 50% no aprēķinātā finanšu apjoma, pieņemot, ka teritorijās, kurās tiks attīstīta CKS infrastruktūra, būs nepieciešams veikt ieguldījumus arī CŪS attīstībai. Apkopojot katrā statistikas reģionā ietilpstošo aglomerāciju maksimāli pieejamo finansējumu CKS tīklu attīstībai, tika aprēķināt</w:t>
      </w:r>
      <w:r w:rsidR="00AA2AFA">
        <w:rPr>
          <w:rFonts w:cstheme="minorHAnsi"/>
          <w:sz w:val="22"/>
        </w:rPr>
        <w:t>s</w:t>
      </w:r>
      <w:r w:rsidRPr="005848E1">
        <w:rPr>
          <w:rFonts w:cstheme="minorHAnsi"/>
          <w:sz w:val="22"/>
        </w:rPr>
        <w:t xml:space="preserve"> arī reģiona vidējais ekonomiski pamatotais ieguldījumu slieksnis</w:t>
      </w:r>
      <w:r w:rsidR="00627AF5" w:rsidRPr="005848E1">
        <w:rPr>
          <w:rFonts w:cstheme="minorHAnsi"/>
          <w:sz w:val="22"/>
        </w:rPr>
        <w:t xml:space="preserve">. </w:t>
      </w:r>
      <w:r w:rsidRPr="005848E1">
        <w:rPr>
          <w:rFonts w:cstheme="minorHAnsi"/>
          <w:sz w:val="22"/>
        </w:rPr>
        <w:t xml:space="preserve">Jāņem vērā, ka gadījumos, kad aglomerācijas pieteikto investīciju apmērs uz 1 iedz. pārsniedza reģiona vidējo ieguldījumu slieksni, bet nepārsniedza reģiona maksimālo ieguldījumu </w:t>
      </w:r>
      <w:proofErr w:type="spellStart"/>
      <w:r w:rsidRPr="005848E1">
        <w:rPr>
          <w:rFonts w:cstheme="minorHAnsi"/>
          <w:sz w:val="22"/>
        </w:rPr>
        <w:t>slieksniš</w:t>
      </w:r>
      <w:proofErr w:type="spellEnd"/>
      <w:r w:rsidR="00AA2AFA">
        <w:rPr>
          <w:rFonts w:cstheme="minorHAnsi"/>
          <w:sz w:val="22"/>
        </w:rPr>
        <w:t>, š</w:t>
      </w:r>
      <w:r w:rsidRPr="005848E1">
        <w:rPr>
          <w:rFonts w:cstheme="minorHAnsi"/>
          <w:sz w:val="22"/>
        </w:rPr>
        <w:t>ādas investīcijas tika uzskatītas par ekonomiski pamatotām. Lai ievērotu arī aglomerāciju grupu atšķirības,</w:t>
      </w:r>
      <w:r w:rsidR="00AA2AFA">
        <w:rPr>
          <w:rFonts w:cstheme="minorHAnsi"/>
          <w:sz w:val="22"/>
        </w:rPr>
        <w:t xml:space="preserve"> </w:t>
      </w:r>
      <w:r w:rsidRPr="005848E1">
        <w:rPr>
          <w:rFonts w:cstheme="minorHAnsi"/>
          <w:sz w:val="22"/>
        </w:rPr>
        <w:t>ekonomiski pamatotu izmaksu dalījums veikts ne tikai statistikas reģionu ietvaros, bet arī aglomerāciju grupu griezumā.</w:t>
      </w:r>
    </w:p>
    <w:p w14:paraId="5B4F11B1" w14:textId="4EBC5982" w:rsidR="00C97D77" w:rsidRPr="005848E1" w:rsidRDefault="00A87014" w:rsidP="00ED6020">
      <w:pPr>
        <w:pStyle w:val="ListParagraph"/>
        <w:spacing w:before="120"/>
        <w:ind w:right="4"/>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4</w:t>
      </w:r>
      <w:r w:rsidR="00C97D77" w:rsidRPr="005848E1">
        <w:rPr>
          <w:rFonts w:asciiTheme="minorHAnsi" w:eastAsiaTheme="minorHAnsi" w:hAnsiTheme="minorHAnsi" w:cstheme="minorHAnsi"/>
          <w:b/>
          <w:bCs/>
          <w:sz w:val="22"/>
          <w:szCs w:val="22"/>
          <w:lang w:val="lv-LV" w:eastAsia="en-US"/>
        </w:rPr>
        <w:t xml:space="preserve">.1. tabula </w:t>
      </w:r>
    </w:p>
    <w:p w14:paraId="03669D54" w14:textId="64F11788" w:rsidR="00C97D77" w:rsidRPr="005848E1" w:rsidRDefault="00C97D77" w:rsidP="00C97D77">
      <w:pPr>
        <w:spacing w:after="0"/>
        <w:ind w:right="-335"/>
        <w:jc w:val="center"/>
        <w:rPr>
          <w:rFonts w:cstheme="minorHAnsi"/>
          <w:b/>
          <w:sz w:val="22"/>
        </w:rPr>
      </w:pPr>
      <w:r w:rsidRPr="005848E1">
        <w:rPr>
          <w:rFonts w:cstheme="minorHAnsi"/>
          <w:b/>
          <w:sz w:val="22"/>
        </w:rPr>
        <w:t>Ekonomiski pamatoto Investīciju ieguldījumu apjoms uz 1 iedzīvotāju EUR/mēnesī</w:t>
      </w:r>
    </w:p>
    <w:tbl>
      <w:tblPr>
        <w:tblW w:w="9356" w:type="dxa"/>
        <w:tblLook w:val="04A0" w:firstRow="1" w:lastRow="0" w:firstColumn="1" w:lastColumn="0" w:noHBand="0" w:noVBand="1"/>
      </w:tblPr>
      <w:tblGrid>
        <w:gridCol w:w="709"/>
        <w:gridCol w:w="2552"/>
        <w:gridCol w:w="992"/>
        <w:gridCol w:w="875"/>
        <w:gridCol w:w="935"/>
        <w:gridCol w:w="1025"/>
        <w:gridCol w:w="992"/>
        <w:gridCol w:w="1276"/>
      </w:tblGrid>
      <w:tr w:rsidR="00533E01" w:rsidRPr="005848E1" w14:paraId="47884234" w14:textId="77777777" w:rsidTr="002874FB">
        <w:trPr>
          <w:trHeight w:val="288"/>
        </w:trPr>
        <w:tc>
          <w:tcPr>
            <w:tcW w:w="709" w:type="dxa"/>
            <w:tcBorders>
              <w:top w:val="nil"/>
              <w:left w:val="nil"/>
              <w:bottom w:val="nil"/>
              <w:right w:val="nil"/>
            </w:tcBorders>
            <w:shd w:val="clear" w:color="auto" w:fill="auto"/>
            <w:noWrap/>
            <w:vAlign w:val="bottom"/>
            <w:hideMark/>
          </w:tcPr>
          <w:p w14:paraId="03281FC5" w14:textId="77777777" w:rsidR="00533E01" w:rsidRPr="005848E1" w:rsidRDefault="00533E01" w:rsidP="00533E01">
            <w:pPr>
              <w:spacing w:after="0" w:line="240" w:lineRule="auto"/>
              <w:jc w:val="left"/>
              <w:rPr>
                <w:rFonts w:eastAsia="Times New Roman" w:cstheme="minorHAnsi"/>
                <w:sz w:val="20"/>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vAlign w:val="bottom"/>
            <w:hideMark/>
          </w:tcPr>
          <w:p w14:paraId="35576A23" w14:textId="77777777" w:rsidR="00533E01" w:rsidRPr="005848E1" w:rsidRDefault="00533E01" w:rsidP="00533E01">
            <w:pPr>
              <w:spacing w:after="0" w:line="240" w:lineRule="auto"/>
              <w:jc w:val="left"/>
              <w:rPr>
                <w:rFonts w:eastAsia="Times New Roman" w:cstheme="minorHAnsi"/>
                <w:b/>
                <w:bCs/>
                <w:sz w:val="20"/>
                <w:szCs w:val="20"/>
              </w:rPr>
            </w:pPr>
            <w:r w:rsidRPr="005848E1">
              <w:rPr>
                <w:rFonts w:eastAsia="Times New Roman" w:cstheme="minorHAnsi"/>
                <w:b/>
                <w:bCs/>
                <w:sz w:val="20"/>
                <w:szCs w:val="20"/>
              </w:rPr>
              <w:t> </w:t>
            </w:r>
          </w:p>
        </w:tc>
        <w:tc>
          <w:tcPr>
            <w:tcW w:w="992" w:type="dxa"/>
            <w:tcBorders>
              <w:top w:val="single" w:sz="4" w:space="0" w:color="000000"/>
              <w:left w:val="nil"/>
              <w:bottom w:val="single" w:sz="4" w:space="0" w:color="000000"/>
              <w:right w:val="single" w:sz="4" w:space="0" w:color="000000"/>
            </w:tcBorders>
            <w:shd w:val="clear" w:color="auto" w:fill="BFBFBF" w:themeFill="background1" w:themeFillShade="BF"/>
            <w:noWrap/>
            <w:vAlign w:val="bottom"/>
            <w:hideMark/>
          </w:tcPr>
          <w:p w14:paraId="758F8294" w14:textId="77777777" w:rsidR="00533E01" w:rsidRPr="005848E1" w:rsidRDefault="00533E01" w:rsidP="00533E01">
            <w:pPr>
              <w:spacing w:after="0" w:line="240" w:lineRule="auto"/>
              <w:jc w:val="left"/>
              <w:rPr>
                <w:rFonts w:eastAsia="Times New Roman" w:cstheme="minorHAnsi"/>
                <w:b/>
                <w:bCs/>
                <w:sz w:val="20"/>
                <w:szCs w:val="20"/>
              </w:rPr>
            </w:pPr>
            <w:r w:rsidRPr="005848E1">
              <w:rPr>
                <w:rFonts w:eastAsia="Times New Roman" w:cstheme="minorHAnsi"/>
                <w:b/>
                <w:bCs/>
                <w:sz w:val="20"/>
                <w:szCs w:val="20"/>
              </w:rPr>
              <w:t>Rīga</w:t>
            </w:r>
          </w:p>
        </w:tc>
        <w:tc>
          <w:tcPr>
            <w:tcW w:w="875" w:type="dxa"/>
            <w:tcBorders>
              <w:top w:val="single" w:sz="4" w:space="0" w:color="000000"/>
              <w:left w:val="nil"/>
              <w:bottom w:val="single" w:sz="4" w:space="0" w:color="000000"/>
              <w:right w:val="single" w:sz="4" w:space="0" w:color="000000"/>
            </w:tcBorders>
            <w:shd w:val="clear" w:color="auto" w:fill="BFBFBF" w:themeFill="background1" w:themeFillShade="BF"/>
            <w:noWrap/>
            <w:vAlign w:val="bottom"/>
            <w:hideMark/>
          </w:tcPr>
          <w:p w14:paraId="1D914BA6" w14:textId="77777777" w:rsidR="00533E01" w:rsidRPr="005848E1" w:rsidRDefault="00533E01" w:rsidP="00533E01">
            <w:pPr>
              <w:spacing w:after="0" w:line="240" w:lineRule="auto"/>
              <w:jc w:val="left"/>
              <w:rPr>
                <w:rFonts w:eastAsia="Times New Roman" w:cstheme="minorHAnsi"/>
                <w:b/>
                <w:bCs/>
                <w:sz w:val="20"/>
                <w:szCs w:val="20"/>
              </w:rPr>
            </w:pPr>
            <w:r w:rsidRPr="005848E1">
              <w:rPr>
                <w:rFonts w:eastAsia="Times New Roman" w:cstheme="minorHAnsi"/>
                <w:b/>
                <w:bCs/>
                <w:sz w:val="20"/>
                <w:szCs w:val="20"/>
              </w:rPr>
              <w:t>Pierīga</w:t>
            </w:r>
          </w:p>
        </w:tc>
        <w:tc>
          <w:tcPr>
            <w:tcW w:w="935" w:type="dxa"/>
            <w:tcBorders>
              <w:top w:val="single" w:sz="4" w:space="0" w:color="000000"/>
              <w:left w:val="nil"/>
              <w:bottom w:val="single" w:sz="4" w:space="0" w:color="000000"/>
              <w:right w:val="single" w:sz="4" w:space="0" w:color="000000"/>
            </w:tcBorders>
            <w:shd w:val="clear" w:color="auto" w:fill="BFBFBF" w:themeFill="background1" w:themeFillShade="BF"/>
            <w:noWrap/>
            <w:vAlign w:val="bottom"/>
            <w:hideMark/>
          </w:tcPr>
          <w:p w14:paraId="6A0FD7B9" w14:textId="77777777" w:rsidR="00533E01" w:rsidRPr="005848E1" w:rsidRDefault="00533E01" w:rsidP="00533E01">
            <w:pPr>
              <w:spacing w:after="0" w:line="240" w:lineRule="auto"/>
              <w:jc w:val="left"/>
              <w:rPr>
                <w:rFonts w:eastAsia="Times New Roman" w:cstheme="minorHAnsi"/>
                <w:b/>
                <w:bCs/>
                <w:sz w:val="20"/>
                <w:szCs w:val="20"/>
              </w:rPr>
            </w:pPr>
            <w:r w:rsidRPr="005848E1">
              <w:rPr>
                <w:rFonts w:eastAsia="Times New Roman" w:cstheme="minorHAnsi"/>
                <w:b/>
                <w:bCs/>
                <w:sz w:val="20"/>
                <w:szCs w:val="20"/>
              </w:rPr>
              <w:t>Vidzeme</w:t>
            </w:r>
          </w:p>
        </w:tc>
        <w:tc>
          <w:tcPr>
            <w:tcW w:w="1025" w:type="dxa"/>
            <w:tcBorders>
              <w:top w:val="single" w:sz="4" w:space="0" w:color="000000"/>
              <w:left w:val="nil"/>
              <w:bottom w:val="single" w:sz="4" w:space="0" w:color="000000"/>
              <w:right w:val="single" w:sz="4" w:space="0" w:color="000000"/>
            </w:tcBorders>
            <w:shd w:val="clear" w:color="auto" w:fill="BFBFBF" w:themeFill="background1" w:themeFillShade="BF"/>
            <w:noWrap/>
            <w:vAlign w:val="bottom"/>
            <w:hideMark/>
          </w:tcPr>
          <w:p w14:paraId="7CD3CBCA" w14:textId="77777777" w:rsidR="00533E01" w:rsidRPr="005848E1" w:rsidRDefault="00533E01" w:rsidP="00533E01">
            <w:pPr>
              <w:spacing w:after="0" w:line="240" w:lineRule="auto"/>
              <w:jc w:val="left"/>
              <w:rPr>
                <w:rFonts w:eastAsia="Times New Roman" w:cstheme="minorHAnsi"/>
                <w:b/>
                <w:bCs/>
                <w:sz w:val="20"/>
                <w:szCs w:val="20"/>
              </w:rPr>
            </w:pPr>
            <w:r w:rsidRPr="005848E1">
              <w:rPr>
                <w:rFonts w:eastAsia="Times New Roman" w:cstheme="minorHAnsi"/>
                <w:b/>
                <w:bCs/>
                <w:sz w:val="20"/>
                <w:szCs w:val="20"/>
              </w:rPr>
              <w:t>Kurzeme</w:t>
            </w:r>
          </w:p>
        </w:tc>
        <w:tc>
          <w:tcPr>
            <w:tcW w:w="992" w:type="dxa"/>
            <w:tcBorders>
              <w:top w:val="single" w:sz="4" w:space="0" w:color="000000"/>
              <w:left w:val="nil"/>
              <w:bottom w:val="single" w:sz="4" w:space="0" w:color="000000"/>
              <w:right w:val="single" w:sz="4" w:space="0" w:color="000000"/>
            </w:tcBorders>
            <w:shd w:val="clear" w:color="auto" w:fill="BFBFBF" w:themeFill="background1" w:themeFillShade="BF"/>
            <w:noWrap/>
            <w:vAlign w:val="bottom"/>
            <w:hideMark/>
          </w:tcPr>
          <w:p w14:paraId="643E00B0" w14:textId="77777777" w:rsidR="00533E01" w:rsidRPr="005848E1" w:rsidRDefault="00533E01" w:rsidP="00533E01">
            <w:pPr>
              <w:spacing w:after="0" w:line="240" w:lineRule="auto"/>
              <w:jc w:val="left"/>
              <w:rPr>
                <w:rFonts w:eastAsia="Times New Roman" w:cstheme="minorHAnsi"/>
                <w:b/>
                <w:bCs/>
                <w:sz w:val="20"/>
                <w:szCs w:val="20"/>
              </w:rPr>
            </w:pPr>
            <w:r w:rsidRPr="005848E1">
              <w:rPr>
                <w:rFonts w:eastAsia="Times New Roman" w:cstheme="minorHAnsi"/>
                <w:b/>
                <w:bCs/>
                <w:sz w:val="20"/>
                <w:szCs w:val="20"/>
              </w:rPr>
              <w:t>Zemgale</w:t>
            </w:r>
          </w:p>
        </w:tc>
        <w:tc>
          <w:tcPr>
            <w:tcW w:w="1276" w:type="dxa"/>
            <w:tcBorders>
              <w:top w:val="single" w:sz="4" w:space="0" w:color="000000"/>
              <w:left w:val="nil"/>
              <w:bottom w:val="single" w:sz="4" w:space="0" w:color="000000"/>
              <w:right w:val="single" w:sz="4" w:space="0" w:color="000000"/>
            </w:tcBorders>
            <w:shd w:val="clear" w:color="auto" w:fill="BFBFBF" w:themeFill="background1" w:themeFillShade="BF"/>
            <w:noWrap/>
            <w:vAlign w:val="bottom"/>
            <w:hideMark/>
          </w:tcPr>
          <w:p w14:paraId="39AD46F7" w14:textId="77777777" w:rsidR="00533E01" w:rsidRPr="005848E1" w:rsidRDefault="00533E01" w:rsidP="00533E01">
            <w:pPr>
              <w:spacing w:after="0" w:line="240" w:lineRule="auto"/>
              <w:jc w:val="left"/>
              <w:rPr>
                <w:rFonts w:eastAsia="Times New Roman" w:cstheme="minorHAnsi"/>
                <w:b/>
                <w:bCs/>
                <w:sz w:val="20"/>
                <w:szCs w:val="20"/>
              </w:rPr>
            </w:pPr>
            <w:r w:rsidRPr="005848E1">
              <w:rPr>
                <w:rFonts w:eastAsia="Times New Roman" w:cstheme="minorHAnsi"/>
                <w:b/>
                <w:bCs/>
                <w:sz w:val="20"/>
                <w:szCs w:val="20"/>
              </w:rPr>
              <w:t>Latgale</w:t>
            </w:r>
          </w:p>
        </w:tc>
      </w:tr>
      <w:tr w:rsidR="00533E01" w:rsidRPr="005848E1" w14:paraId="67DF59D1" w14:textId="77777777" w:rsidTr="002874FB">
        <w:trPr>
          <w:trHeight w:val="576"/>
        </w:trPr>
        <w:tc>
          <w:tcPr>
            <w:tcW w:w="709" w:type="dxa"/>
            <w:tcBorders>
              <w:top w:val="nil"/>
              <w:left w:val="nil"/>
              <w:bottom w:val="nil"/>
              <w:right w:val="nil"/>
            </w:tcBorders>
            <w:shd w:val="clear" w:color="auto" w:fill="auto"/>
            <w:noWrap/>
            <w:vAlign w:val="bottom"/>
            <w:hideMark/>
          </w:tcPr>
          <w:p w14:paraId="5160A1E0" w14:textId="77777777" w:rsidR="00533E01" w:rsidRPr="005848E1" w:rsidRDefault="00533E01" w:rsidP="00533E01">
            <w:pPr>
              <w:spacing w:after="0" w:line="240" w:lineRule="auto"/>
              <w:jc w:val="left"/>
              <w:rPr>
                <w:rFonts w:eastAsia="Times New Roman" w:cstheme="minorHAnsi"/>
                <w:b/>
                <w:bCs/>
                <w:color w:val="000000"/>
                <w:sz w:val="20"/>
                <w:szCs w:val="20"/>
                <w:lang w:val="en-US"/>
              </w:rPr>
            </w:pPr>
          </w:p>
        </w:tc>
        <w:tc>
          <w:tcPr>
            <w:tcW w:w="2552" w:type="dxa"/>
            <w:tcBorders>
              <w:top w:val="nil"/>
              <w:left w:val="single" w:sz="4" w:space="0" w:color="000000"/>
              <w:bottom w:val="single" w:sz="4" w:space="0" w:color="000000"/>
              <w:right w:val="single" w:sz="4" w:space="0" w:color="000000"/>
            </w:tcBorders>
            <w:shd w:val="clear" w:color="auto" w:fill="auto"/>
            <w:vAlign w:val="bottom"/>
            <w:hideMark/>
          </w:tcPr>
          <w:p w14:paraId="032EF82E" w14:textId="77777777" w:rsidR="00533E01" w:rsidRPr="005848E1" w:rsidRDefault="00533E01" w:rsidP="00533E01">
            <w:pPr>
              <w:spacing w:after="0" w:line="240" w:lineRule="auto"/>
              <w:jc w:val="left"/>
              <w:rPr>
                <w:rFonts w:eastAsia="Times New Roman" w:cstheme="minorHAnsi"/>
                <w:b/>
                <w:bCs/>
                <w:sz w:val="20"/>
                <w:szCs w:val="20"/>
              </w:rPr>
            </w:pPr>
            <w:r w:rsidRPr="005848E1">
              <w:rPr>
                <w:rFonts w:eastAsia="Times New Roman" w:cstheme="minorHAnsi"/>
                <w:b/>
                <w:bCs/>
                <w:sz w:val="20"/>
                <w:szCs w:val="20"/>
              </w:rPr>
              <w:t>Mājsaimniecības ienākumi uz 1 iedz. EUR/mēnesī</w:t>
            </w:r>
          </w:p>
        </w:tc>
        <w:tc>
          <w:tcPr>
            <w:tcW w:w="992" w:type="dxa"/>
            <w:tcBorders>
              <w:top w:val="nil"/>
              <w:left w:val="nil"/>
              <w:bottom w:val="single" w:sz="4" w:space="0" w:color="000000"/>
              <w:right w:val="single" w:sz="4" w:space="0" w:color="000000"/>
            </w:tcBorders>
            <w:shd w:val="clear" w:color="auto" w:fill="auto"/>
            <w:noWrap/>
            <w:vAlign w:val="bottom"/>
            <w:hideMark/>
          </w:tcPr>
          <w:p w14:paraId="3BF39C1B"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668.94</w:t>
            </w:r>
          </w:p>
        </w:tc>
        <w:tc>
          <w:tcPr>
            <w:tcW w:w="875" w:type="dxa"/>
            <w:tcBorders>
              <w:top w:val="nil"/>
              <w:left w:val="nil"/>
              <w:bottom w:val="single" w:sz="4" w:space="0" w:color="000000"/>
              <w:right w:val="single" w:sz="4" w:space="0" w:color="000000"/>
            </w:tcBorders>
            <w:shd w:val="clear" w:color="auto" w:fill="auto"/>
            <w:noWrap/>
            <w:vAlign w:val="bottom"/>
            <w:hideMark/>
          </w:tcPr>
          <w:p w14:paraId="0BB895C6"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590.78</w:t>
            </w:r>
          </w:p>
        </w:tc>
        <w:tc>
          <w:tcPr>
            <w:tcW w:w="935" w:type="dxa"/>
            <w:tcBorders>
              <w:top w:val="nil"/>
              <w:left w:val="nil"/>
              <w:bottom w:val="single" w:sz="4" w:space="0" w:color="000000"/>
              <w:right w:val="single" w:sz="4" w:space="0" w:color="000000"/>
            </w:tcBorders>
            <w:shd w:val="clear" w:color="auto" w:fill="auto"/>
            <w:noWrap/>
            <w:vAlign w:val="bottom"/>
            <w:hideMark/>
          </w:tcPr>
          <w:p w14:paraId="43568EDE"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430.99</w:t>
            </w:r>
          </w:p>
        </w:tc>
        <w:tc>
          <w:tcPr>
            <w:tcW w:w="1025" w:type="dxa"/>
            <w:tcBorders>
              <w:top w:val="nil"/>
              <w:left w:val="nil"/>
              <w:bottom w:val="single" w:sz="4" w:space="0" w:color="000000"/>
              <w:right w:val="single" w:sz="4" w:space="0" w:color="000000"/>
            </w:tcBorders>
            <w:shd w:val="clear" w:color="auto" w:fill="auto"/>
            <w:noWrap/>
            <w:vAlign w:val="bottom"/>
            <w:hideMark/>
          </w:tcPr>
          <w:p w14:paraId="6AB3AE7E"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467.41</w:t>
            </w:r>
          </w:p>
        </w:tc>
        <w:tc>
          <w:tcPr>
            <w:tcW w:w="992" w:type="dxa"/>
            <w:tcBorders>
              <w:top w:val="nil"/>
              <w:left w:val="nil"/>
              <w:bottom w:val="single" w:sz="4" w:space="0" w:color="000000"/>
              <w:right w:val="single" w:sz="4" w:space="0" w:color="000000"/>
            </w:tcBorders>
            <w:shd w:val="clear" w:color="auto" w:fill="auto"/>
            <w:noWrap/>
            <w:vAlign w:val="bottom"/>
            <w:hideMark/>
          </w:tcPr>
          <w:p w14:paraId="0A39FB6F"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500.76</w:t>
            </w:r>
          </w:p>
        </w:tc>
        <w:tc>
          <w:tcPr>
            <w:tcW w:w="1276" w:type="dxa"/>
            <w:tcBorders>
              <w:top w:val="nil"/>
              <w:left w:val="nil"/>
              <w:bottom w:val="single" w:sz="4" w:space="0" w:color="000000"/>
              <w:right w:val="single" w:sz="4" w:space="0" w:color="000000"/>
            </w:tcBorders>
            <w:shd w:val="clear" w:color="auto" w:fill="auto"/>
            <w:noWrap/>
            <w:vAlign w:val="bottom"/>
            <w:hideMark/>
          </w:tcPr>
          <w:p w14:paraId="6D6F74C3"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376.14</w:t>
            </w:r>
          </w:p>
        </w:tc>
      </w:tr>
      <w:tr w:rsidR="00533E01" w:rsidRPr="005848E1" w14:paraId="306472EA" w14:textId="77777777" w:rsidTr="002874FB">
        <w:trPr>
          <w:trHeight w:val="696"/>
        </w:trPr>
        <w:tc>
          <w:tcPr>
            <w:tcW w:w="709" w:type="dxa"/>
            <w:vMerge w:val="restart"/>
            <w:tcBorders>
              <w:top w:val="single" w:sz="4" w:space="0" w:color="000000"/>
              <w:left w:val="single" w:sz="4" w:space="0" w:color="000000"/>
              <w:bottom w:val="single" w:sz="4" w:space="0" w:color="000000"/>
              <w:right w:val="single" w:sz="4" w:space="0" w:color="000000"/>
            </w:tcBorders>
            <w:shd w:val="clear" w:color="FFFF00" w:fill="FFFF00"/>
            <w:noWrap/>
            <w:textDirection w:val="btLr"/>
            <w:vAlign w:val="center"/>
            <w:hideMark/>
          </w:tcPr>
          <w:p w14:paraId="7E85A63A" w14:textId="6C2D4D75" w:rsidR="00533E01" w:rsidRPr="005848E1" w:rsidRDefault="00533E01" w:rsidP="00533E01">
            <w:pPr>
              <w:spacing w:after="0" w:line="240" w:lineRule="auto"/>
              <w:jc w:val="center"/>
              <w:rPr>
                <w:rFonts w:eastAsia="Times New Roman" w:cstheme="minorHAnsi"/>
                <w:b/>
                <w:bCs/>
                <w:color w:val="FF0000"/>
                <w:sz w:val="20"/>
                <w:szCs w:val="20"/>
                <w:lang w:val="en-US"/>
              </w:rPr>
            </w:pPr>
            <w:r w:rsidRPr="005848E1">
              <w:rPr>
                <w:rFonts w:eastAsia="Times New Roman" w:cstheme="minorHAnsi"/>
                <w:b/>
                <w:bCs/>
                <w:color w:val="FF0000"/>
                <w:sz w:val="20"/>
                <w:szCs w:val="20"/>
                <w:lang w:val="en-US"/>
              </w:rPr>
              <w:t>CE 10-100</w:t>
            </w:r>
            <w:r w:rsidR="00C97D77" w:rsidRPr="005848E1">
              <w:rPr>
                <w:rFonts w:eastAsia="Times New Roman" w:cstheme="minorHAnsi"/>
                <w:b/>
                <w:bCs/>
                <w:color w:val="FF0000"/>
                <w:sz w:val="20"/>
                <w:szCs w:val="20"/>
                <w:lang w:val="en-US"/>
              </w:rPr>
              <w:t xml:space="preserve"> tk.</w:t>
            </w:r>
          </w:p>
        </w:tc>
        <w:tc>
          <w:tcPr>
            <w:tcW w:w="2552" w:type="dxa"/>
            <w:tcBorders>
              <w:top w:val="nil"/>
              <w:left w:val="nil"/>
              <w:bottom w:val="single" w:sz="4" w:space="0" w:color="000000"/>
              <w:right w:val="single" w:sz="4" w:space="0" w:color="000000"/>
            </w:tcBorders>
            <w:shd w:val="clear" w:color="auto" w:fill="auto"/>
            <w:vAlign w:val="center"/>
            <w:hideMark/>
          </w:tcPr>
          <w:p w14:paraId="6846F036" w14:textId="77777777" w:rsidR="00533E01" w:rsidRPr="005848E1" w:rsidRDefault="00533E01" w:rsidP="00533E01">
            <w:pPr>
              <w:spacing w:after="0" w:line="240" w:lineRule="auto"/>
              <w:jc w:val="center"/>
              <w:rPr>
                <w:rFonts w:eastAsia="Times New Roman" w:cstheme="minorHAnsi"/>
                <w:sz w:val="20"/>
                <w:szCs w:val="20"/>
              </w:rPr>
            </w:pPr>
            <w:r w:rsidRPr="005848E1">
              <w:rPr>
                <w:rFonts w:eastAsia="Times New Roman" w:cstheme="minorHAnsi"/>
                <w:sz w:val="20"/>
                <w:szCs w:val="20"/>
              </w:rPr>
              <w:t>Vidējais esošais tarifs % no mājsaimniecības ienākumiem</w:t>
            </w:r>
          </w:p>
        </w:tc>
        <w:tc>
          <w:tcPr>
            <w:tcW w:w="992" w:type="dxa"/>
            <w:tcBorders>
              <w:top w:val="nil"/>
              <w:left w:val="nil"/>
              <w:bottom w:val="single" w:sz="4" w:space="0" w:color="000000"/>
              <w:right w:val="single" w:sz="4" w:space="0" w:color="000000"/>
            </w:tcBorders>
            <w:shd w:val="clear" w:color="auto" w:fill="auto"/>
            <w:noWrap/>
            <w:vAlign w:val="center"/>
            <w:hideMark/>
          </w:tcPr>
          <w:p w14:paraId="047A2C40" w14:textId="77777777" w:rsidR="00533E01" w:rsidRPr="005848E1" w:rsidRDefault="00533E01" w:rsidP="00533E01">
            <w:pPr>
              <w:spacing w:after="0" w:line="240" w:lineRule="auto"/>
              <w:jc w:val="center"/>
              <w:rPr>
                <w:rFonts w:eastAsia="Times New Roman" w:cstheme="minorHAnsi"/>
                <w:sz w:val="20"/>
                <w:szCs w:val="20"/>
              </w:rPr>
            </w:pPr>
            <w:r w:rsidRPr="005848E1">
              <w:rPr>
                <w:rFonts w:eastAsia="Times New Roman" w:cstheme="minorHAnsi"/>
                <w:sz w:val="20"/>
                <w:szCs w:val="20"/>
              </w:rPr>
              <w:t>0.76</w:t>
            </w:r>
          </w:p>
        </w:tc>
        <w:tc>
          <w:tcPr>
            <w:tcW w:w="875" w:type="dxa"/>
            <w:tcBorders>
              <w:top w:val="nil"/>
              <w:left w:val="nil"/>
              <w:bottom w:val="single" w:sz="4" w:space="0" w:color="000000"/>
              <w:right w:val="single" w:sz="4" w:space="0" w:color="000000"/>
            </w:tcBorders>
            <w:shd w:val="clear" w:color="auto" w:fill="auto"/>
            <w:noWrap/>
            <w:vAlign w:val="center"/>
            <w:hideMark/>
          </w:tcPr>
          <w:p w14:paraId="5E00448D" w14:textId="77777777" w:rsidR="00533E01" w:rsidRPr="005848E1" w:rsidRDefault="00533E01" w:rsidP="00533E01">
            <w:pPr>
              <w:spacing w:after="0" w:line="240" w:lineRule="auto"/>
              <w:jc w:val="center"/>
              <w:rPr>
                <w:rFonts w:eastAsia="Times New Roman" w:cstheme="minorHAnsi"/>
                <w:sz w:val="20"/>
                <w:szCs w:val="20"/>
              </w:rPr>
            </w:pPr>
            <w:r w:rsidRPr="005848E1">
              <w:rPr>
                <w:rFonts w:eastAsia="Times New Roman" w:cstheme="minorHAnsi"/>
                <w:sz w:val="20"/>
                <w:szCs w:val="20"/>
              </w:rPr>
              <w:t>1.12</w:t>
            </w:r>
          </w:p>
        </w:tc>
        <w:tc>
          <w:tcPr>
            <w:tcW w:w="935" w:type="dxa"/>
            <w:tcBorders>
              <w:top w:val="nil"/>
              <w:left w:val="nil"/>
              <w:bottom w:val="single" w:sz="4" w:space="0" w:color="000000"/>
              <w:right w:val="single" w:sz="4" w:space="0" w:color="000000"/>
            </w:tcBorders>
            <w:shd w:val="clear" w:color="auto" w:fill="auto"/>
            <w:noWrap/>
            <w:vAlign w:val="center"/>
            <w:hideMark/>
          </w:tcPr>
          <w:p w14:paraId="4B52C2FE" w14:textId="77777777" w:rsidR="00533E01" w:rsidRPr="005848E1" w:rsidRDefault="00533E01" w:rsidP="00533E01">
            <w:pPr>
              <w:spacing w:after="0" w:line="240" w:lineRule="auto"/>
              <w:jc w:val="center"/>
              <w:rPr>
                <w:rFonts w:eastAsia="Times New Roman" w:cstheme="minorHAnsi"/>
                <w:sz w:val="20"/>
                <w:szCs w:val="20"/>
              </w:rPr>
            </w:pPr>
            <w:r w:rsidRPr="005848E1">
              <w:rPr>
                <w:rFonts w:eastAsia="Times New Roman" w:cstheme="minorHAnsi"/>
                <w:sz w:val="20"/>
                <w:szCs w:val="20"/>
              </w:rPr>
              <w:t>1.23</w:t>
            </w:r>
          </w:p>
        </w:tc>
        <w:tc>
          <w:tcPr>
            <w:tcW w:w="1025" w:type="dxa"/>
            <w:tcBorders>
              <w:top w:val="nil"/>
              <w:left w:val="nil"/>
              <w:bottom w:val="single" w:sz="4" w:space="0" w:color="000000"/>
              <w:right w:val="single" w:sz="4" w:space="0" w:color="000000"/>
            </w:tcBorders>
            <w:shd w:val="clear" w:color="auto" w:fill="auto"/>
            <w:noWrap/>
            <w:vAlign w:val="center"/>
            <w:hideMark/>
          </w:tcPr>
          <w:p w14:paraId="410F6815" w14:textId="77777777" w:rsidR="00533E01" w:rsidRPr="005848E1" w:rsidRDefault="00533E01" w:rsidP="00533E01">
            <w:pPr>
              <w:spacing w:after="0" w:line="240" w:lineRule="auto"/>
              <w:jc w:val="center"/>
              <w:rPr>
                <w:rFonts w:eastAsia="Times New Roman" w:cstheme="minorHAnsi"/>
                <w:sz w:val="20"/>
                <w:szCs w:val="20"/>
              </w:rPr>
            </w:pPr>
            <w:r w:rsidRPr="005848E1">
              <w:rPr>
                <w:rFonts w:eastAsia="Times New Roman" w:cstheme="minorHAnsi"/>
                <w:sz w:val="20"/>
                <w:szCs w:val="20"/>
              </w:rPr>
              <w:t>1.01</w:t>
            </w:r>
          </w:p>
        </w:tc>
        <w:tc>
          <w:tcPr>
            <w:tcW w:w="992" w:type="dxa"/>
            <w:tcBorders>
              <w:top w:val="nil"/>
              <w:left w:val="nil"/>
              <w:bottom w:val="single" w:sz="4" w:space="0" w:color="000000"/>
              <w:right w:val="single" w:sz="4" w:space="0" w:color="000000"/>
            </w:tcBorders>
            <w:shd w:val="clear" w:color="auto" w:fill="auto"/>
            <w:noWrap/>
            <w:vAlign w:val="center"/>
            <w:hideMark/>
          </w:tcPr>
          <w:p w14:paraId="0718D75B" w14:textId="77777777" w:rsidR="00533E01" w:rsidRPr="005848E1" w:rsidRDefault="00533E01" w:rsidP="00533E01">
            <w:pPr>
              <w:spacing w:after="0" w:line="240" w:lineRule="auto"/>
              <w:jc w:val="center"/>
              <w:rPr>
                <w:rFonts w:eastAsia="Times New Roman" w:cstheme="minorHAnsi"/>
                <w:sz w:val="20"/>
                <w:szCs w:val="20"/>
              </w:rPr>
            </w:pPr>
            <w:r w:rsidRPr="005848E1">
              <w:rPr>
                <w:rFonts w:eastAsia="Times New Roman" w:cstheme="minorHAnsi"/>
                <w:sz w:val="20"/>
                <w:szCs w:val="20"/>
              </w:rPr>
              <w:t>1.01</w:t>
            </w:r>
          </w:p>
        </w:tc>
        <w:tc>
          <w:tcPr>
            <w:tcW w:w="1276" w:type="dxa"/>
            <w:tcBorders>
              <w:top w:val="nil"/>
              <w:left w:val="nil"/>
              <w:bottom w:val="single" w:sz="4" w:space="0" w:color="000000"/>
              <w:right w:val="single" w:sz="4" w:space="0" w:color="000000"/>
            </w:tcBorders>
            <w:shd w:val="clear" w:color="auto" w:fill="auto"/>
            <w:noWrap/>
            <w:vAlign w:val="center"/>
            <w:hideMark/>
          </w:tcPr>
          <w:p w14:paraId="5F0A7CD9" w14:textId="77777777" w:rsidR="00533E01" w:rsidRPr="005848E1" w:rsidRDefault="00533E01" w:rsidP="00533E01">
            <w:pPr>
              <w:spacing w:after="0" w:line="240" w:lineRule="auto"/>
              <w:jc w:val="center"/>
              <w:rPr>
                <w:rFonts w:eastAsia="Times New Roman" w:cstheme="minorHAnsi"/>
                <w:sz w:val="20"/>
                <w:szCs w:val="20"/>
              </w:rPr>
            </w:pPr>
            <w:r w:rsidRPr="005848E1">
              <w:rPr>
                <w:rFonts w:eastAsia="Times New Roman" w:cstheme="minorHAnsi"/>
                <w:sz w:val="20"/>
                <w:szCs w:val="20"/>
              </w:rPr>
              <w:t>1.15</w:t>
            </w:r>
          </w:p>
        </w:tc>
      </w:tr>
      <w:tr w:rsidR="00533E01" w:rsidRPr="005848E1" w14:paraId="39526708" w14:textId="77777777" w:rsidTr="002874FB">
        <w:trPr>
          <w:trHeight w:val="288"/>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8994BEF" w14:textId="77777777" w:rsidR="00533E01" w:rsidRPr="005848E1" w:rsidRDefault="00533E01" w:rsidP="00533E01">
            <w:pPr>
              <w:spacing w:after="0" w:line="240" w:lineRule="auto"/>
              <w:jc w:val="left"/>
              <w:rPr>
                <w:rFonts w:eastAsia="Times New Roman" w:cstheme="minorHAnsi"/>
                <w:b/>
                <w:bCs/>
                <w:color w:val="FF0000"/>
                <w:sz w:val="20"/>
                <w:szCs w:val="20"/>
                <w:lang w:val="en-US"/>
              </w:rPr>
            </w:pPr>
          </w:p>
        </w:tc>
        <w:tc>
          <w:tcPr>
            <w:tcW w:w="2552" w:type="dxa"/>
            <w:tcBorders>
              <w:top w:val="nil"/>
              <w:left w:val="nil"/>
              <w:bottom w:val="single" w:sz="4" w:space="0" w:color="000000"/>
              <w:right w:val="single" w:sz="4" w:space="0" w:color="000000"/>
            </w:tcBorders>
            <w:shd w:val="clear" w:color="auto" w:fill="auto"/>
            <w:noWrap/>
            <w:vAlign w:val="bottom"/>
            <w:hideMark/>
          </w:tcPr>
          <w:p w14:paraId="4C02C9E5"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MAX investīcijas CKS</w:t>
            </w:r>
          </w:p>
        </w:tc>
        <w:tc>
          <w:tcPr>
            <w:tcW w:w="992" w:type="dxa"/>
            <w:tcBorders>
              <w:top w:val="nil"/>
              <w:left w:val="nil"/>
              <w:bottom w:val="single" w:sz="4" w:space="0" w:color="000000"/>
              <w:right w:val="single" w:sz="4" w:space="0" w:color="000000"/>
            </w:tcBorders>
            <w:shd w:val="clear" w:color="auto" w:fill="auto"/>
            <w:noWrap/>
            <w:vAlign w:val="bottom"/>
            <w:hideMark/>
          </w:tcPr>
          <w:p w14:paraId="22082744"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6020.46</w:t>
            </w:r>
          </w:p>
        </w:tc>
        <w:tc>
          <w:tcPr>
            <w:tcW w:w="875" w:type="dxa"/>
            <w:tcBorders>
              <w:top w:val="nil"/>
              <w:left w:val="nil"/>
              <w:bottom w:val="nil"/>
              <w:right w:val="nil"/>
            </w:tcBorders>
            <w:shd w:val="clear" w:color="auto" w:fill="auto"/>
            <w:noWrap/>
            <w:vAlign w:val="bottom"/>
            <w:hideMark/>
          </w:tcPr>
          <w:p w14:paraId="2DD723B6"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5748.49</w:t>
            </w:r>
          </w:p>
        </w:tc>
        <w:tc>
          <w:tcPr>
            <w:tcW w:w="935" w:type="dxa"/>
            <w:tcBorders>
              <w:top w:val="nil"/>
              <w:left w:val="single" w:sz="4" w:space="0" w:color="000000"/>
              <w:bottom w:val="single" w:sz="4" w:space="0" w:color="000000"/>
              <w:right w:val="single" w:sz="4" w:space="0" w:color="000000"/>
            </w:tcBorders>
            <w:shd w:val="clear" w:color="auto" w:fill="auto"/>
            <w:noWrap/>
            <w:vAlign w:val="bottom"/>
            <w:hideMark/>
          </w:tcPr>
          <w:p w14:paraId="3181C5F3"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4063.67</w:t>
            </w:r>
          </w:p>
        </w:tc>
        <w:tc>
          <w:tcPr>
            <w:tcW w:w="1025" w:type="dxa"/>
            <w:tcBorders>
              <w:top w:val="nil"/>
              <w:left w:val="nil"/>
              <w:bottom w:val="single" w:sz="4" w:space="0" w:color="000000"/>
              <w:right w:val="single" w:sz="4" w:space="0" w:color="000000"/>
            </w:tcBorders>
            <w:shd w:val="clear" w:color="auto" w:fill="auto"/>
            <w:noWrap/>
            <w:vAlign w:val="bottom"/>
            <w:hideMark/>
          </w:tcPr>
          <w:p w14:paraId="5A93C408"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4524.75</w:t>
            </w:r>
          </w:p>
        </w:tc>
        <w:tc>
          <w:tcPr>
            <w:tcW w:w="992" w:type="dxa"/>
            <w:tcBorders>
              <w:top w:val="nil"/>
              <w:left w:val="nil"/>
              <w:bottom w:val="single" w:sz="4" w:space="0" w:color="000000"/>
              <w:right w:val="single" w:sz="4" w:space="0" w:color="000000"/>
            </w:tcBorders>
            <w:shd w:val="clear" w:color="auto" w:fill="auto"/>
            <w:noWrap/>
            <w:vAlign w:val="bottom"/>
            <w:hideMark/>
          </w:tcPr>
          <w:p w14:paraId="71D44F0E"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4766.56</w:t>
            </w:r>
          </w:p>
        </w:tc>
        <w:tc>
          <w:tcPr>
            <w:tcW w:w="1276" w:type="dxa"/>
            <w:tcBorders>
              <w:top w:val="nil"/>
              <w:left w:val="nil"/>
              <w:bottom w:val="single" w:sz="4" w:space="0" w:color="000000"/>
              <w:right w:val="single" w:sz="4" w:space="0" w:color="000000"/>
            </w:tcBorders>
            <w:shd w:val="clear" w:color="auto" w:fill="auto"/>
            <w:noWrap/>
            <w:vAlign w:val="bottom"/>
            <w:hideMark/>
          </w:tcPr>
          <w:p w14:paraId="78E9B85B"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3394.28</w:t>
            </w:r>
          </w:p>
        </w:tc>
      </w:tr>
      <w:tr w:rsidR="00533E01" w:rsidRPr="005848E1" w14:paraId="05D343ED" w14:textId="77777777" w:rsidTr="002874FB">
        <w:trPr>
          <w:trHeight w:val="288"/>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9476E02" w14:textId="77777777" w:rsidR="00533E01" w:rsidRPr="005848E1" w:rsidRDefault="00533E01" w:rsidP="00533E01">
            <w:pPr>
              <w:spacing w:after="0" w:line="240" w:lineRule="auto"/>
              <w:jc w:val="left"/>
              <w:rPr>
                <w:rFonts w:eastAsia="Times New Roman" w:cstheme="minorHAnsi"/>
                <w:b/>
                <w:bCs/>
                <w:color w:val="FF0000"/>
                <w:sz w:val="20"/>
                <w:szCs w:val="20"/>
                <w:lang w:val="en-US"/>
              </w:rPr>
            </w:pPr>
          </w:p>
        </w:tc>
        <w:tc>
          <w:tcPr>
            <w:tcW w:w="2552" w:type="dxa"/>
            <w:tcBorders>
              <w:top w:val="nil"/>
              <w:left w:val="nil"/>
              <w:bottom w:val="single" w:sz="4" w:space="0" w:color="000000"/>
              <w:right w:val="single" w:sz="4" w:space="0" w:color="000000"/>
            </w:tcBorders>
            <w:shd w:val="clear" w:color="auto" w:fill="auto"/>
            <w:noWrap/>
            <w:vAlign w:val="bottom"/>
            <w:hideMark/>
          </w:tcPr>
          <w:p w14:paraId="3453FCDF"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MIN investīcijas CKS</w:t>
            </w:r>
          </w:p>
        </w:tc>
        <w:tc>
          <w:tcPr>
            <w:tcW w:w="992" w:type="dxa"/>
            <w:tcBorders>
              <w:top w:val="nil"/>
              <w:left w:val="nil"/>
              <w:bottom w:val="single" w:sz="4" w:space="0" w:color="000000"/>
              <w:right w:val="single" w:sz="4" w:space="0" w:color="000000"/>
            </w:tcBorders>
            <w:shd w:val="clear" w:color="auto" w:fill="auto"/>
            <w:noWrap/>
            <w:vAlign w:val="bottom"/>
            <w:hideMark/>
          </w:tcPr>
          <w:p w14:paraId="1518CF0E"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6020.46</w:t>
            </w:r>
          </w:p>
        </w:tc>
        <w:tc>
          <w:tcPr>
            <w:tcW w:w="875" w:type="dxa"/>
            <w:tcBorders>
              <w:top w:val="single" w:sz="4" w:space="0" w:color="000000"/>
              <w:left w:val="nil"/>
              <w:bottom w:val="single" w:sz="4" w:space="0" w:color="000000"/>
              <w:right w:val="single" w:sz="4" w:space="0" w:color="000000"/>
            </w:tcBorders>
            <w:shd w:val="clear" w:color="auto" w:fill="auto"/>
            <w:noWrap/>
            <w:vAlign w:val="bottom"/>
            <w:hideMark/>
          </w:tcPr>
          <w:p w14:paraId="73CC0FF8"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3682.51</w:t>
            </w:r>
          </w:p>
        </w:tc>
        <w:tc>
          <w:tcPr>
            <w:tcW w:w="935" w:type="dxa"/>
            <w:tcBorders>
              <w:top w:val="nil"/>
              <w:left w:val="nil"/>
              <w:bottom w:val="single" w:sz="4" w:space="0" w:color="000000"/>
              <w:right w:val="single" w:sz="4" w:space="0" w:color="000000"/>
            </w:tcBorders>
            <w:shd w:val="clear" w:color="auto" w:fill="auto"/>
            <w:noWrap/>
            <w:vAlign w:val="bottom"/>
            <w:hideMark/>
          </w:tcPr>
          <w:p w14:paraId="768D8CA9"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2772.05</w:t>
            </w:r>
          </w:p>
        </w:tc>
        <w:tc>
          <w:tcPr>
            <w:tcW w:w="1025" w:type="dxa"/>
            <w:tcBorders>
              <w:top w:val="nil"/>
              <w:left w:val="nil"/>
              <w:bottom w:val="single" w:sz="4" w:space="0" w:color="000000"/>
              <w:right w:val="single" w:sz="4" w:space="0" w:color="000000"/>
            </w:tcBorders>
            <w:shd w:val="clear" w:color="auto" w:fill="auto"/>
            <w:noWrap/>
            <w:vAlign w:val="bottom"/>
            <w:hideMark/>
          </w:tcPr>
          <w:p w14:paraId="2F5A1B11"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3526.73</w:t>
            </w:r>
          </w:p>
        </w:tc>
        <w:tc>
          <w:tcPr>
            <w:tcW w:w="992" w:type="dxa"/>
            <w:tcBorders>
              <w:top w:val="nil"/>
              <w:left w:val="nil"/>
              <w:bottom w:val="single" w:sz="4" w:space="0" w:color="000000"/>
              <w:right w:val="single" w:sz="4" w:space="0" w:color="000000"/>
            </w:tcBorders>
            <w:shd w:val="clear" w:color="auto" w:fill="auto"/>
            <w:noWrap/>
            <w:vAlign w:val="bottom"/>
            <w:hideMark/>
          </w:tcPr>
          <w:p w14:paraId="2ECD35C4"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4131.99</w:t>
            </w:r>
          </w:p>
        </w:tc>
        <w:tc>
          <w:tcPr>
            <w:tcW w:w="1276" w:type="dxa"/>
            <w:tcBorders>
              <w:top w:val="nil"/>
              <w:left w:val="nil"/>
              <w:bottom w:val="single" w:sz="4" w:space="0" w:color="000000"/>
              <w:right w:val="single" w:sz="4" w:space="0" w:color="000000"/>
            </w:tcBorders>
            <w:shd w:val="clear" w:color="auto" w:fill="auto"/>
            <w:noWrap/>
            <w:vAlign w:val="bottom"/>
            <w:hideMark/>
          </w:tcPr>
          <w:p w14:paraId="11946AD6"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3033.97</w:t>
            </w:r>
          </w:p>
        </w:tc>
      </w:tr>
      <w:tr w:rsidR="00533E01" w:rsidRPr="005848E1" w14:paraId="7EA33288" w14:textId="77777777" w:rsidTr="002874FB">
        <w:trPr>
          <w:trHeight w:val="288"/>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4E186B5" w14:textId="77777777" w:rsidR="00533E01" w:rsidRPr="005848E1" w:rsidRDefault="00533E01" w:rsidP="00533E01">
            <w:pPr>
              <w:spacing w:after="0" w:line="240" w:lineRule="auto"/>
              <w:jc w:val="left"/>
              <w:rPr>
                <w:rFonts w:eastAsia="Times New Roman" w:cstheme="minorHAnsi"/>
                <w:b/>
                <w:bCs/>
                <w:color w:val="FF0000"/>
                <w:sz w:val="20"/>
                <w:szCs w:val="20"/>
                <w:lang w:val="en-US"/>
              </w:rPr>
            </w:pPr>
          </w:p>
        </w:tc>
        <w:tc>
          <w:tcPr>
            <w:tcW w:w="2552" w:type="dxa"/>
            <w:tcBorders>
              <w:top w:val="nil"/>
              <w:left w:val="nil"/>
              <w:bottom w:val="single" w:sz="4" w:space="0" w:color="000000"/>
              <w:right w:val="single" w:sz="4" w:space="0" w:color="000000"/>
            </w:tcBorders>
            <w:shd w:val="clear" w:color="auto" w:fill="auto"/>
            <w:noWrap/>
            <w:vAlign w:val="bottom"/>
            <w:hideMark/>
          </w:tcPr>
          <w:p w14:paraId="2AF99CA8"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 xml:space="preserve">VIDĒJĀS investīcijas </w:t>
            </w:r>
          </w:p>
        </w:tc>
        <w:tc>
          <w:tcPr>
            <w:tcW w:w="992" w:type="dxa"/>
            <w:tcBorders>
              <w:top w:val="nil"/>
              <w:left w:val="nil"/>
              <w:bottom w:val="single" w:sz="4" w:space="0" w:color="000000"/>
              <w:right w:val="single" w:sz="4" w:space="0" w:color="000000"/>
            </w:tcBorders>
            <w:shd w:val="clear" w:color="auto" w:fill="auto"/>
            <w:noWrap/>
            <w:vAlign w:val="bottom"/>
            <w:hideMark/>
          </w:tcPr>
          <w:p w14:paraId="44FB96C6"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6020.46</w:t>
            </w:r>
          </w:p>
        </w:tc>
        <w:tc>
          <w:tcPr>
            <w:tcW w:w="875" w:type="dxa"/>
            <w:tcBorders>
              <w:top w:val="nil"/>
              <w:left w:val="nil"/>
              <w:bottom w:val="single" w:sz="4" w:space="0" w:color="000000"/>
              <w:right w:val="single" w:sz="4" w:space="0" w:color="000000"/>
            </w:tcBorders>
            <w:shd w:val="clear" w:color="auto" w:fill="auto"/>
            <w:noWrap/>
            <w:vAlign w:val="bottom"/>
            <w:hideMark/>
          </w:tcPr>
          <w:p w14:paraId="02D3F72F"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5096.43</w:t>
            </w:r>
          </w:p>
        </w:tc>
        <w:tc>
          <w:tcPr>
            <w:tcW w:w="935" w:type="dxa"/>
            <w:tcBorders>
              <w:top w:val="nil"/>
              <w:left w:val="nil"/>
              <w:bottom w:val="single" w:sz="4" w:space="0" w:color="000000"/>
              <w:right w:val="single" w:sz="4" w:space="0" w:color="000000"/>
            </w:tcBorders>
            <w:shd w:val="clear" w:color="auto" w:fill="auto"/>
            <w:noWrap/>
            <w:vAlign w:val="bottom"/>
            <w:hideMark/>
          </w:tcPr>
          <w:p w14:paraId="18BE83F8"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3582.6</w:t>
            </w:r>
          </w:p>
        </w:tc>
        <w:tc>
          <w:tcPr>
            <w:tcW w:w="1025" w:type="dxa"/>
            <w:tcBorders>
              <w:top w:val="nil"/>
              <w:left w:val="nil"/>
              <w:bottom w:val="single" w:sz="4" w:space="0" w:color="000000"/>
              <w:right w:val="single" w:sz="4" w:space="0" w:color="000000"/>
            </w:tcBorders>
            <w:shd w:val="clear" w:color="auto" w:fill="auto"/>
            <w:noWrap/>
            <w:vAlign w:val="bottom"/>
            <w:hideMark/>
          </w:tcPr>
          <w:p w14:paraId="5FD975EB"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4186.96</w:t>
            </w:r>
          </w:p>
        </w:tc>
        <w:tc>
          <w:tcPr>
            <w:tcW w:w="992" w:type="dxa"/>
            <w:tcBorders>
              <w:top w:val="nil"/>
              <w:left w:val="nil"/>
              <w:bottom w:val="single" w:sz="4" w:space="0" w:color="000000"/>
              <w:right w:val="single" w:sz="4" w:space="0" w:color="000000"/>
            </w:tcBorders>
            <w:shd w:val="clear" w:color="auto" w:fill="auto"/>
            <w:noWrap/>
            <w:vAlign w:val="bottom"/>
            <w:hideMark/>
          </w:tcPr>
          <w:p w14:paraId="348DAB63"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4498.97</w:t>
            </w:r>
          </w:p>
        </w:tc>
        <w:tc>
          <w:tcPr>
            <w:tcW w:w="1276" w:type="dxa"/>
            <w:tcBorders>
              <w:top w:val="nil"/>
              <w:left w:val="nil"/>
              <w:bottom w:val="single" w:sz="4" w:space="0" w:color="000000"/>
              <w:right w:val="single" w:sz="4" w:space="0" w:color="000000"/>
            </w:tcBorders>
            <w:shd w:val="clear" w:color="auto" w:fill="auto"/>
            <w:noWrap/>
            <w:vAlign w:val="bottom"/>
            <w:hideMark/>
          </w:tcPr>
          <w:p w14:paraId="39F4C7D6"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3214.12</w:t>
            </w:r>
          </w:p>
        </w:tc>
      </w:tr>
      <w:tr w:rsidR="00533E01" w:rsidRPr="005848E1" w14:paraId="510251D5" w14:textId="77777777" w:rsidTr="002874FB">
        <w:trPr>
          <w:trHeight w:val="576"/>
        </w:trPr>
        <w:tc>
          <w:tcPr>
            <w:tcW w:w="709" w:type="dxa"/>
            <w:vMerge w:val="restart"/>
            <w:tcBorders>
              <w:top w:val="nil"/>
              <w:left w:val="single" w:sz="4" w:space="0" w:color="000000"/>
              <w:bottom w:val="single" w:sz="4" w:space="0" w:color="000000"/>
              <w:right w:val="single" w:sz="4" w:space="0" w:color="000000"/>
            </w:tcBorders>
            <w:shd w:val="clear" w:color="92D050" w:fill="92D050"/>
            <w:noWrap/>
            <w:textDirection w:val="btLr"/>
            <w:vAlign w:val="center"/>
            <w:hideMark/>
          </w:tcPr>
          <w:p w14:paraId="55D68AC9" w14:textId="17D2373F" w:rsidR="00533E01" w:rsidRPr="005848E1" w:rsidRDefault="00533E01" w:rsidP="00533E01">
            <w:pPr>
              <w:spacing w:after="0" w:line="240" w:lineRule="auto"/>
              <w:jc w:val="center"/>
              <w:rPr>
                <w:rFonts w:eastAsia="Times New Roman" w:cstheme="minorHAnsi"/>
                <w:b/>
                <w:bCs/>
                <w:color w:val="FF0000"/>
                <w:sz w:val="20"/>
                <w:szCs w:val="20"/>
                <w:lang w:val="en-US"/>
              </w:rPr>
            </w:pPr>
            <w:r w:rsidRPr="005848E1">
              <w:rPr>
                <w:rFonts w:eastAsia="Times New Roman" w:cstheme="minorHAnsi"/>
                <w:b/>
                <w:bCs/>
                <w:color w:val="FF0000"/>
                <w:sz w:val="20"/>
                <w:szCs w:val="20"/>
                <w:lang w:val="en-US"/>
              </w:rPr>
              <w:t>CE 10-2</w:t>
            </w:r>
            <w:r w:rsidR="002C44B1" w:rsidRPr="005848E1">
              <w:rPr>
                <w:rFonts w:eastAsia="Times New Roman" w:cstheme="minorHAnsi"/>
                <w:b/>
                <w:bCs/>
                <w:color w:val="FF0000"/>
                <w:sz w:val="20"/>
                <w:szCs w:val="20"/>
                <w:lang w:val="en-US"/>
              </w:rPr>
              <w:t xml:space="preserve"> tk.</w:t>
            </w:r>
          </w:p>
        </w:tc>
        <w:tc>
          <w:tcPr>
            <w:tcW w:w="2552" w:type="dxa"/>
            <w:tcBorders>
              <w:top w:val="nil"/>
              <w:left w:val="nil"/>
              <w:bottom w:val="single" w:sz="4" w:space="0" w:color="000000"/>
              <w:right w:val="single" w:sz="4" w:space="0" w:color="000000"/>
            </w:tcBorders>
            <w:shd w:val="clear" w:color="auto" w:fill="auto"/>
            <w:vAlign w:val="center"/>
            <w:hideMark/>
          </w:tcPr>
          <w:p w14:paraId="229712C5" w14:textId="77777777" w:rsidR="00533E01" w:rsidRPr="005848E1" w:rsidRDefault="00533E01" w:rsidP="00533E01">
            <w:pPr>
              <w:spacing w:after="0" w:line="240" w:lineRule="auto"/>
              <w:jc w:val="center"/>
              <w:rPr>
                <w:rFonts w:eastAsia="Times New Roman" w:cstheme="minorHAnsi"/>
                <w:sz w:val="20"/>
                <w:szCs w:val="20"/>
              </w:rPr>
            </w:pPr>
            <w:r w:rsidRPr="005848E1">
              <w:rPr>
                <w:rFonts w:eastAsia="Times New Roman" w:cstheme="minorHAnsi"/>
                <w:sz w:val="20"/>
                <w:szCs w:val="20"/>
              </w:rPr>
              <w:t>Vidējais esošais tarifs % no mājsaimniecības ienākumiem</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8B7C990" w14:textId="77777777" w:rsidR="00533E01" w:rsidRPr="005848E1" w:rsidRDefault="00533E01" w:rsidP="00533E01">
            <w:pPr>
              <w:spacing w:after="0" w:line="240" w:lineRule="auto"/>
              <w:jc w:val="center"/>
              <w:rPr>
                <w:rFonts w:eastAsia="Times New Roman" w:cstheme="minorHAnsi"/>
                <w:sz w:val="20"/>
                <w:szCs w:val="20"/>
              </w:rPr>
            </w:pPr>
          </w:p>
        </w:tc>
        <w:tc>
          <w:tcPr>
            <w:tcW w:w="875" w:type="dxa"/>
            <w:tcBorders>
              <w:top w:val="nil"/>
              <w:left w:val="nil"/>
              <w:bottom w:val="single" w:sz="4" w:space="0" w:color="000000"/>
              <w:right w:val="single" w:sz="4" w:space="0" w:color="000000"/>
            </w:tcBorders>
            <w:shd w:val="clear" w:color="auto" w:fill="auto"/>
            <w:noWrap/>
            <w:vAlign w:val="center"/>
            <w:hideMark/>
          </w:tcPr>
          <w:p w14:paraId="5DBC636A" w14:textId="77777777" w:rsidR="00533E01" w:rsidRPr="005848E1" w:rsidRDefault="00533E01" w:rsidP="00533E01">
            <w:pPr>
              <w:spacing w:after="0" w:line="240" w:lineRule="auto"/>
              <w:jc w:val="center"/>
              <w:rPr>
                <w:rFonts w:eastAsia="Times New Roman" w:cstheme="minorHAnsi"/>
                <w:sz w:val="20"/>
                <w:szCs w:val="20"/>
              </w:rPr>
            </w:pPr>
            <w:r w:rsidRPr="005848E1">
              <w:rPr>
                <w:rFonts w:eastAsia="Times New Roman" w:cstheme="minorHAnsi"/>
                <w:sz w:val="20"/>
                <w:szCs w:val="20"/>
              </w:rPr>
              <w:t>1.23</w:t>
            </w:r>
          </w:p>
        </w:tc>
        <w:tc>
          <w:tcPr>
            <w:tcW w:w="935" w:type="dxa"/>
            <w:tcBorders>
              <w:top w:val="nil"/>
              <w:left w:val="nil"/>
              <w:bottom w:val="single" w:sz="4" w:space="0" w:color="000000"/>
              <w:right w:val="single" w:sz="4" w:space="0" w:color="000000"/>
            </w:tcBorders>
            <w:shd w:val="clear" w:color="auto" w:fill="auto"/>
            <w:noWrap/>
            <w:vAlign w:val="center"/>
            <w:hideMark/>
          </w:tcPr>
          <w:p w14:paraId="1F3ECC00" w14:textId="77777777" w:rsidR="00533E01" w:rsidRPr="005848E1" w:rsidRDefault="00533E01" w:rsidP="00533E01">
            <w:pPr>
              <w:spacing w:after="0" w:line="240" w:lineRule="auto"/>
              <w:jc w:val="center"/>
              <w:rPr>
                <w:rFonts w:eastAsia="Times New Roman" w:cstheme="minorHAnsi"/>
                <w:sz w:val="20"/>
                <w:szCs w:val="20"/>
              </w:rPr>
            </w:pPr>
            <w:r w:rsidRPr="005848E1">
              <w:rPr>
                <w:rFonts w:eastAsia="Times New Roman" w:cstheme="minorHAnsi"/>
                <w:sz w:val="20"/>
                <w:szCs w:val="20"/>
              </w:rPr>
              <w:t>1.33</w:t>
            </w:r>
          </w:p>
        </w:tc>
        <w:tc>
          <w:tcPr>
            <w:tcW w:w="1025" w:type="dxa"/>
            <w:tcBorders>
              <w:top w:val="nil"/>
              <w:left w:val="nil"/>
              <w:bottom w:val="single" w:sz="4" w:space="0" w:color="000000"/>
              <w:right w:val="single" w:sz="4" w:space="0" w:color="000000"/>
            </w:tcBorders>
            <w:shd w:val="clear" w:color="auto" w:fill="auto"/>
            <w:noWrap/>
            <w:vAlign w:val="center"/>
            <w:hideMark/>
          </w:tcPr>
          <w:p w14:paraId="4724E475" w14:textId="77777777" w:rsidR="00533E01" w:rsidRPr="005848E1" w:rsidRDefault="00533E01" w:rsidP="00533E01">
            <w:pPr>
              <w:spacing w:after="0" w:line="240" w:lineRule="auto"/>
              <w:jc w:val="center"/>
              <w:rPr>
                <w:rFonts w:eastAsia="Times New Roman" w:cstheme="minorHAnsi"/>
                <w:sz w:val="20"/>
                <w:szCs w:val="20"/>
              </w:rPr>
            </w:pPr>
            <w:r w:rsidRPr="005848E1">
              <w:rPr>
                <w:rFonts w:eastAsia="Times New Roman" w:cstheme="minorHAnsi"/>
                <w:sz w:val="20"/>
                <w:szCs w:val="20"/>
              </w:rPr>
              <w:t>1.05</w:t>
            </w:r>
          </w:p>
        </w:tc>
        <w:tc>
          <w:tcPr>
            <w:tcW w:w="992" w:type="dxa"/>
            <w:tcBorders>
              <w:top w:val="nil"/>
              <w:left w:val="nil"/>
              <w:bottom w:val="single" w:sz="4" w:space="0" w:color="000000"/>
              <w:right w:val="single" w:sz="4" w:space="0" w:color="000000"/>
            </w:tcBorders>
            <w:shd w:val="clear" w:color="auto" w:fill="auto"/>
            <w:noWrap/>
            <w:vAlign w:val="center"/>
            <w:hideMark/>
          </w:tcPr>
          <w:p w14:paraId="6D5D28C7" w14:textId="77777777" w:rsidR="00533E01" w:rsidRPr="005848E1" w:rsidRDefault="00533E01" w:rsidP="00533E01">
            <w:pPr>
              <w:spacing w:after="0" w:line="240" w:lineRule="auto"/>
              <w:jc w:val="center"/>
              <w:rPr>
                <w:rFonts w:eastAsia="Times New Roman" w:cstheme="minorHAnsi"/>
                <w:sz w:val="20"/>
                <w:szCs w:val="20"/>
              </w:rPr>
            </w:pPr>
            <w:r w:rsidRPr="005848E1">
              <w:rPr>
                <w:rFonts w:eastAsia="Times New Roman" w:cstheme="minorHAnsi"/>
                <w:sz w:val="20"/>
                <w:szCs w:val="20"/>
              </w:rPr>
              <w:t>1.25</w:t>
            </w:r>
          </w:p>
        </w:tc>
        <w:tc>
          <w:tcPr>
            <w:tcW w:w="1276" w:type="dxa"/>
            <w:tcBorders>
              <w:top w:val="nil"/>
              <w:left w:val="nil"/>
              <w:bottom w:val="single" w:sz="4" w:space="0" w:color="000000"/>
              <w:right w:val="single" w:sz="4" w:space="0" w:color="000000"/>
            </w:tcBorders>
            <w:shd w:val="clear" w:color="auto" w:fill="auto"/>
            <w:noWrap/>
            <w:vAlign w:val="center"/>
            <w:hideMark/>
          </w:tcPr>
          <w:p w14:paraId="29F2570D" w14:textId="77777777" w:rsidR="00533E01" w:rsidRPr="005848E1" w:rsidRDefault="00533E01" w:rsidP="00533E01">
            <w:pPr>
              <w:spacing w:after="0" w:line="240" w:lineRule="auto"/>
              <w:jc w:val="center"/>
              <w:rPr>
                <w:rFonts w:eastAsia="Times New Roman" w:cstheme="minorHAnsi"/>
                <w:sz w:val="20"/>
                <w:szCs w:val="20"/>
              </w:rPr>
            </w:pPr>
            <w:r w:rsidRPr="005848E1">
              <w:rPr>
                <w:rFonts w:eastAsia="Times New Roman" w:cstheme="minorHAnsi"/>
                <w:sz w:val="20"/>
                <w:szCs w:val="20"/>
              </w:rPr>
              <w:t>1.08</w:t>
            </w:r>
          </w:p>
        </w:tc>
      </w:tr>
      <w:tr w:rsidR="00533E01" w:rsidRPr="005848E1" w14:paraId="39FAC41F" w14:textId="77777777" w:rsidTr="002874FB">
        <w:trPr>
          <w:trHeight w:val="288"/>
        </w:trPr>
        <w:tc>
          <w:tcPr>
            <w:tcW w:w="709" w:type="dxa"/>
            <w:vMerge/>
            <w:tcBorders>
              <w:top w:val="nil"/>
              <w:left w:val="single" w:sz="4" w:space="0" w:color="000000"/>
              <w:bottom w:val="single" w:sz="4" w:space="0" w:color="000000"/>
              <w:right w:val="single" w:sz="4" w:space="0" w:color="000000"/>
            </w:tcBorders>
            <w:vAlign w:val="center"/>
            <w:hideMark/>
          </w:tcPr>
          <w:p w14:paraId="610A367D" w14:textId="77777777" w:rsidR="00533E01" w:rsidRPr="005848E1" w:rsidRDefault="00533E01" w:rsidP="00533E01">
            <w:pPr>
              <w:spacing w:after="0" w:line="240" w:lineRule="auto"/>
              <w:jc w:val="left"/>
              <w:rPr>
                <w:rFonts w:eastAsia="Times New Roman" w:cstheme="minorHAnsi"/>
                <w:b/>
                <w:bCs/>
                <w:color w:val="FF0000"/>
                <w:sz w:val="20"/>
                <w:szCs w:val="20"/>
                <w:lang w:val="en-US"/>
              </w:rPr>
            </w:pPr>
          </w:p>
        </w:tc>
        <w:tc>
          <w:tcPr>
            <w:tcW w:w="2552" w:type="dxa"/>
            <w:tcBorders>
              <w:top w:val="nil"/>
              <w:left w:val="nil"/>
              <w:bottom w:val="single" w:sz="4" w:space="0" w:color="000000"/>
              <w:right w:val="single" w:sz="4" w:space="0" w:color="000000"/>
            </w:tcBorders>
            <w:shd w:val="clear" w:color="auto" w:fill="auto"/>
            <w:noWrap/>
            <w:vAlign w:val="bottom"/>
            <w:hideMark/>
          </w:tcPr>
          <w:p w14:paraId="5FD938A4"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 xml:space="preserve">MAX investīcijas CKS </w:t>
            </w:r>
          </w:p>
        </w:tc>
        <w:tc>
          <w:tcPr>
            <w:tcW w:w="992" w:type="dxa"/>
            <w:vMerge/>
            <w:tcBorders>
              <w:top w:val="nil"/>
              <w:left w:val="single" w:sz="4" w:space="0" w:color="000000"/>
              <w:bottom w:val="single" w:sz="4" w:space="0" w:color="000000"/>
              <w:right w:val="single" w:sz="4" w:space="0" w:color="000000"/>
            </w:tcBorders>
            <w:vAlign w:val="center"/>
            <w:hideMark/>
          </w:tcPr>
          <w:p w14:paraId="2B5EE69D" w14:textId="77777777" w:rsidR="00533E01" w:rsidRPr="005848E1" w:rsidRDefault="00533E01" w:rsidP="00533E01">
            <w:pPr>
              <w:spacing w:after="0" w:line="240" w:lineRule="auto"/>
              <w:jc w:val="left"/>
              <w:rPr>
                <w:rFonts w:eastAsia="Times New Roman" w:cstheme="minorHAnsi"/>
                <w:sz w:val="20"/>
                <w:szCs w:val="20"/>
              </w:rPr>
            </w:pPr>
          </w:p>
        </w:tc>
        <w:tc>
          <w:tcPr>
            <w:tcW w:w="875" w:type="dxa"/>
            <w:tcBorders>
              <w:top w:val="nil"/>
              <w:left w:val="nil"/>
              <w:bottom w:val="single" w:sz="4" w:space="0" w:color="000000"/>
              <w:right w:val="single" w:sz="4" w:space="0" w:color="000000"/>
            </w:tcBorders>
            <w:shd w:val="clear" w:color="auto" w:fill="auto"/>
            <w:noWrap/>
            <w:vAlign w:val="bottom"/>
            <w:hideMark/>
          </w:tcPr>
          <w:p w14:paraId="72C1D240"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5957.62</w:t>
            </w:r>
          </w:p>
        </w:tc>
        <w:tc>
          <w:tcPr>
            <w:tcW w:w="935" w:type="dxa"/>
            <w:tcBorders>
              <w:top w:val="nil"/>
              <w:left w:val="nil"/>
              <w:bottom w:val="single" w:sz="4" w:space="0" w:color="000000"/>
              <w:right w:val="single" w:sz="4" w:space="0" w:color="000000"/>
            </w:tcBorders>
            <w:shd w:val="clear" w:color="auto" w:fill="auto"/>
            <w:noWrap/>
            <w:vAlign w:val="bottom"/>
            <w:hideMark/>
          </w:tcPr>
          <w:p w14:paraId="10ABCA74"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4050.35</w:t>
            </w:r>
          </w:p>
        </w:tc>
        <w:tc>
          <w:tcPr>
            <w:tcW w:w="1025" w:type="dxa"/>
            <w:tcBorders>
              <w:top w:val="nil"/>
              <w:left w:val="nil"/>
              <w:bottom w:val="single" w:sz="4" w:space="0" w:color="000000"/>
              <w:right w:val="single" w:sz="4" w:space="0" w:color="000000"/>
            </w:tcBorders>
            <w:shd w:val="clear" w:color="auto" w:fill="auto"/>
            <w:noWrap/>
            <w:vAlign w:val="bottom"/>
            <w:hideMark/>
          </w:tcPr>
          <w:p w14:paraId="29827884"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4544.71</w:t>
            </w:r>
          </w:p>
        </w:tc>
        <w:tc>
          <w:tcPr>
            <w:tcW w:w="992" w:type="dxa"/>
            <w:tcBorders>
              <w:top w:val="nil"/>
              <w:left w:val="nil"/>
              <w:bottom w:val="single" w:sz="4" w:space="0" w:color="000000"/>
              <w:right w:val="single" w:sz="4" w:space="0" w:color="000000"/>
            </w:tcBorders>
            <w:shd w:val="clear" w:color="auto" w:fill="auto"/>
            <w:noWrap/>
            <w:vAlign w:val="bottom"/>
            <w:hideMark/>
          </w:tcPr>
          <w:p w14:paraId="0D563886"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4775.02</w:t>
            </w:r>
          </w:p>
        </w:tc>
        <w:tc>
          <w:tcPr>
            <w:tcW w:w="1276" w:type="dxa"/>
            <w:tcBorders>
              <w:top w:val="nil"/>
              <w:left w:val="nil"/>
              <w:bottom w:val="single" w:sz="4" w:space="0" w:color="000000"/>
              <w:right w:val="single" w:sz="4" w:space="0" w:color="000000"/>
            </w:tcBorders>
            <w:shd w:val="clear" w:color="auto" w:fill="auto"/>
            <w:noWrap/>
            <w:vAlign w:val="bottom"/>
            <w:hideMark/>
          </w:tcPr>
          <w:p w14:paraId="3FC3149E"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3586.57</w:t>
            </w:r>
          </w:p>
        </w:tc>
      </w:tr>
      <w:tr w:rsidR="00533E01" w:rsidRPr="005848E1" w14:paraId="0CBA9519" w14:textId="77777777" w:rsidTr="002874FB">
        <w:trPr>
          <w:trHeight w:val="288"/>
        </w:trPr>
        <w:tc>
          <w:tcPr>
            <w:tcW w:w="709" w:type="dxa"/>
            <w:vMerge/>
            <w:tcBorders>
              <w:top w:val="nil"/>
              <w:left w:val="single" w:sz="4" w:space="0" w:color="000000"/>
              <w:bottom w:val="single" w:sz="4" w:space="0" w:color="000000"/>
              <w:right w:val="single" w:sz="4" w:space="0" w:color="000000"/>
            </w:tcBorders>
            <w:vAlign w:val="center"/>
            <w:hideMark/>
          </w:tcPr>
          <w:p w14:paraId="6442A11E" w14:textId="77777777" w:rsidR="00533E01" w:rsidRPr="005848E1" w:rsidRDefault="00533E01" w:rsidP="00533E01">
            <w:pPr>
              <w:spacing w:after="0" w:line="240" w:lineRule="auto"/>
              <w:jc w:val="left"/>
              <w:rPr>
                <w:rFonts w:eastAsia="Times New Roman" w:cstheme="minorHAnsi"/>
                <w:b/>
                <w:bCs/>
                <w:color w:val="FF0000"/>
                <w:sz w:val="20"/>
                <w:szCs w:val="20"/>
                <w:lang w:val="en-US"/>
              </w:rPr>
            </w:pPr>
          </w:p>
        </w:tc>
        <w:tc>
          <w:tcPr>
            <w:tcW w:w="2552" w:type="dxa"/>
            <w:tcBorders>
              <w:top w:val="nil"/>
              <w:left w:val="nil"/>
              <w:bottom w:val="single" w:sz="4" w:space="0" w:color="000000"/>
              <w:right w:val="single" w:sz="4" w:space="0" w:color="000000"/>
            </w:tcBorders>
            <w:shd w:val="clear" w:color="auto" w:fill="auto"/>
            <w:noWrap/>
            <w:vAlign w:val="bottom"/>
            <w:hideMark/>
          </w:tcPr>
          <w:p w14:paraId="6B2BDD27"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MIN investīcijas CKS 50</w:t>
            </w:r>
          </w:p>
        </w:tc>
        <w:tc>
          <w:tcPr>
            <w:tcW w:w="992" w:type="dxa"/>
            <w:vMerge/>
            <w:tcBorders>
              <w:top w:val="nil"/>
              <w:left w:val="single" w:sz="4" w:space="0" w:color="000000"/>
              <w:bottom w:val="single" w:sz="4" w:space="0" w:color="000000"/>
              <w:right w:val="single" w:sz="4" w:space="0" w:color="000000"/>
            </w:tcBorders>
            <w:vAlign w:val="center"/>
            <w:hideMark/>
          </w:tcPr>
          <w:p w14:paraId="0CD01888" w14:textId="77777777" w:rsidR="00533E01" w:rsidRPr="005848E1" w:rsidRDefault="00533E01" w:rsidP="00533E01">
            <w:pPr>
              <w:spacing w:after="0" w:line="240" w:lineRule="auto"/>
              <w:jc w:val="left"/>
              <w:rPr>
                <w:rFonts w:eastAsia="Times New Roman" w:cstheme="minorHAnsi"/>
                <w:sz w:val="20"/>
                <w:szCs w:val="20"/>
              </w:rPr>
            </w:pPr>
          </w:p>
        </w:tc>
        <w:tc>
          <w:tcPr>
            <w:tcW w:w="875" w:type="dxa"/>
            <w:tcBorders>
              <w:top w:val="nil"/>
              <w:left w:val="nil"/>
              <w:bottom w:val="single" w:sz="4" w:space="0" w:color="000000"/>
              <w:right w:val="single" w:sz="4" w:space="0" w:color="000000"/>
            </w:tcBorders>
            <w:shd w:val="clear" w:color="auto" w:fill="auto"/>
            <w:noWrap/>
            <w:vAlign w:val="bottom"/>
            <w:hideMark/>
          </w:tcPr>
          <w:p w14:paraId="2649DA85"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2651.86</w:t>
            </w:r>
          </w:p>
        </w:tc>
        <w:tc>
          <w:tcPr>
            <w:tcW w:w="935" w:type="dxa"/>
            <w:tcBorders>
              <w:top w:val="nil"/>
              <w:left w:val="nil"/>
              <w:bottom w:val="single" w:sz="4" w:space="0" w:color="000000"/>
              <w:right w:val="single" w:sz="4" w:space="0" w:color="000000"/>
            </w:tcBorders>
            <w:shd w:val="clear" w:color="auto" w:fill="auto"/>
            <w:noWrap/>
            <w:vAlign w:val="bottom"/>
            <w:hideMark/>
          </w:tcPr>
          <w:p w14:paraId="7A50F43C"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2761.41</w:t>
            </w:r>
          </w:p>
        </w:tc>
        <w:tc>
          <w:tcPr>
            <w:tcW w:w="1025" w:type="dxa"/>
            <w:tcBorders>
              <w:top w:val="nil"/>
              <w:left w:val="nil"/>
              <w:bottom w:val="single" w:sz="4" w:space="0" w:color="000000"/>
              <w:right w:val="single" w:sz="4" w:space="0" w:color="000000"/>
            </w:tcBorders>
            <w:shd w:val="clear" w:color="auto" w:fill="auto"/>
            <w:noWrap/>
            <w:vAlign w:val="bottom"/>
            <w:hideMark/>
          </w:tcPr>
          <w:p w14:paraId="0EB68C6C"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3353.08</w:t>
            </w:r>
          </w:p>
        </w:tc>
        <w:tc>
          <w:tcPr>
            <w:tcW w:w="992" w:type="dxa"/>
            <w:tcBorders>
              <w:top w:val="nil"/>
              <w:left w:val="nil"/>
              <w:bottom w:val="single" w:sz="4" w:space="0" w:color="000000"/>
              <w:right w:val="single" w:sz="4" w:space="0" w:color="000000"/>
            </w:tcBorders>
            <w:shd w:val="clear" w:color="auto" w:fill="auto"/>
            <w:noWrap/>
            <w:vAlign w:val="bottom"/>
            <w:hideMark/>
          </w:tcPr>
          <w:p w14:paraId="0C35D0FF"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3037.35</w:t>
            </w:r>
          </w:p>
        </w:tc>
        <w:tc>
          <w:tcPr>
            <w:tcW w:w="1276" w:type="dxa"/>
            <w:tcBorders>
              <w:top w:val="nil"/>
              <w:left w:val="nil"/>
              <w:bottom w:val="single" w:sz="4" w:space="0" w:color="000000"/>
              <w:right w:val="single" w:sz="4" w:space="0" w:color="000000"/>
            </w:tcBorders>
            <w:shd w:val="clear" w:color="auto" w:fill="auto"/>
            <w:noWrap/>
            <w:vAlign w:val="bottom"/>
            <w:hideMark/>
          </w:tcPr>
          <w:p w14:paraId="079F7E3D"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3023.52</w:t>
            </w:r>
          </w:p>
        </w:tc>
      </w:tr>
      <w:tr w:rsidR="00533E01" w:rsidRPr="005848E1" w14:paraId="11D8C62B" w14:textId="77777777" w:rsidTr="002874FB">
        <w:trPr>
          <w:trHeight w:val="288"/>
        </w:trPr>
        <w:tc>
          <w:tcPr>
            <w:tcW w:w="709" w:type="dxa"/>
            <w:vMerge/>
            <w:tcBorders>
              <w:top w:val="nil"/>
              <w:left w:val="single" w:sz="4" w:space="0" w:color="000000"/>
              <w:bottom w:val="single" w:sz="4" w:space="0" w:color="000000"/>
              <w:right w:val="single" w:sz="4" w:space="0" w:color="000000"/>
            </w:tcBorders>
            <w:vAlign w:val="center"/>
            <w:hideMark/>
          </w:tcPr>
          <w:p w14:paraId="6CF696A1" w14:textId="77777777" w:rsidR="00533E01" w:rsidRPr="005848E1" w:rsidRDefault="00533E01" w:rsidP="00533E01">
            <w:pPr>
              <w:spacing w:after="0" w:line="240" w:lineRule="auto"/>
              <w:jc w:val="left"/>
              <w:rPr>
                <w:rFonts w:eastAsia="Times New Roman" w:cstheme="minorHAnsi"/>
                <w:b/>
                <w:bCs/>
                <w:color w:val="FF0000"/>
                <w:sz w:val="20"/>
                <w:szCs w:val="20"/>
                <w:lang w:val="en-US"/>
              </w:rPr>
            </w:pPr>
          </w:p>
        </w:tc>
        <w:tc>
          <w:tcPr>
            <w:tcW w:w="2552" w:type="dxa"/>
            <w:tcBorders>
              <w:top w:val="nil"/>
              <w:left w:val="nil"/>
              <w:bottom w:val="single" w:sz="4" w:space="0" w:color="000000"/>
              <w:right w:val="single" w:sz="4" w:space="0" w:color="000000"/>
            </w:tcBorders>
            <w:shd w:val="clear" w:color="auto" w:fill="auto"/>
            <w:noWrap/>
            <w:vAlign w:val="bottom"/>
            <w:hideMark/>
          </w:tcPr>
          <w:p w14:paraId="4AFD8152"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VIDĒJĀS investīcijas CKS</w:t>
            </w:r>
          </w:p>
        </w:tc>
        <w:tc>
          <w:tcPr>
            <w:tcW w:w="992" w:type="dxa"/>
            <w:vMerge/>
            <w:tcBorders>
              <w:top w:val="nil"/>
              <w:left w:val="single" w:sz="4" w:space="0" w:color="000000"/>
              <w:bottom w:val="single" w:sz="4" w:space="0" w:color="000000"/>
              <w:right w:val="single" w:sz="4" w:space="0" w:color="000000"/>
            </w:tcBorders>
            <w:vAlign w:val="center"/>
            <w:hideMark/>
          </w:tcPr>
          <w:p w14:paraId="7A56F0BD" w14:textId="77777777" w:rsidR="00533E01" w:rsidRPr="005848E1" w:rsidRDefault="00533E01" w:rsidP="00533E01">
            <w:pPr>
              <w:spacing w:after="0" w:line="240" w:lineRule="auto"/>
              <w:jc w:val="left"/>
              <w:rPr>
                <w:rFonts w:eastAsia="Times New Roman" w:cstheme="minorHAnsi"/>
                <w:sz w:val="20"/>
                <w:szCs w:val="20"/>
              </w:rPr>
            </w:pPr>
          </w:p>
        </w:tc>
        <w:tc>
          <w:tcPr>
            <w:tcW w:w="875" w:type="dxa"/>
            <w:tcBorders>
              <w:top w:val="nil"/>
              <w:left w:val="nil"/>
              <w:bottom w:val="single" w:sz="4" w:space="0" w:color="000000"/>
              <w:right w:val="single" w:sz="4" w:space="0" w:color="000000"/>
            </w:tcBorders>
            <w:shd w:val="clear" w:color="auto" w:fill="auto"/>
            <w:noWrap/>
            <w:vAlign w:val="bottom"/>
            <w:hideMark/>
          </w:tcPr>
          <w:p w14:paraId="745E8D93"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4903.25</w:t>
            </w:r>
          </w:p>
        </w:tc>
        <w:tc>
          <w:tcPr>
            <w:tcW w:w="935" w:type="dxa"/>
            <w:tcBorders>
              <w:top w:val="nil"/>
              <w:left w:val="nil"/>
              <w:bottom w:val="single" w:sz="4" w:space="0" w:color="000000"/>
              <w:right w:val="single" w:sz="4" w:space="0" w:color="000000"/>
            </w:tcBorders>
            <w:shd w:val="clear" w:color="auto" w:fill="auto"/>
            <w:noWrap/>
            <w:vAlign w:val="bottom"/>
            <w:hideMark/>
          </w:tcPr>
          <w:p w14:paraId="6A6A379C"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3449.01</w:t>
            </w:r>
          </w:p>
        </w:tc>
        <w:tc>
          <w:tcPr>
            <w:tcW w:w="1025" w:type="dxa"/>
            <w:tcBorders>
              <w:top w:val="nil"/>
              <w:left w:val="nil"/>
              <w:bottom w:val="single" w:sz="4" w:space="0" w:color="000000"/>
              <w:right w:val="single" w:sz="4" w:space="0" w:color="000000"/>
            </w:tcBorders>
            <w:shd w:val="clear" w:color="auto" w:fill="auto"/>
            <w:noWrap/>
            <w:vAlign w:val="bottom"/>
            <w:hideMark/>
          </w:tcPr>
          <w:p w14:paraId="07E45B94"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4132.54</w:t>
            </w:r>
          </w:p>
        </w:tc>
        <w:tc>
          <w:tcPr>
            <w:tcW w:w="992" w:type="dxa"/>
            <w:tcBorders>
              <w:top w:val="nil"/>
              <w:left w:val="nil"/>
              <w:bottom w:val="single" w:sz="4" w:space="0" w:color="000000"/>
              <w:right w:val="single" w:sz="4" w:space="0" w:color="000000"/>
            </w:tcBorders>
            <w:shd w:val="clear" w:color="auto" w:fill="auto"/>
            <w:noWrap/>
            <w:vAlign w:val="bottom"/>
            <w:hideMark/>
          </w:tcPr>
          <w:p w14:paraId="5E99F290"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4126.79</w:t>
            </w:r>
          </w:p>
        </w:tc>
        <w:tc>
          <w:tcPr>
            <w:tcW w:w="1276" w:type="dxa"/>
            <w:tcBorders>
              <w:top w:val="nil"/>
              <w:left w:val="nil"/>
              <w:bottom w:val="single" w:sz="4" w:space="0" w:color="000000"/>
              <w:right w:val="single" w:sz="4" w:space="0" w:color="000000"/>
            </w:tcBorders>
            <w:shd w:val="clear" w:color="auto" w:fill="auto"/>
            <w:noWrap/>
            <w:vAlign w:val="bottom"/>
            <w:hideMark/>
          </w:tcPr>
          <w:p w14:paraId="52FB682F" w14:textId="77777777" w:rsidR="00533E01" w:rsidRPr="005848E1" w:rsidRDefault="00533E01" w:rsidP="00533E01">
            <w:pPr>
              <w:spacing w:after="0" w:line="240" w:lineRule="auto"/>
              <w:jc w:val="right"/>
              <w:rPr>
                <w:rFonts w:eastAsia="Times New Roman" w:cstheme="minorHAnsi"/>
                <w:sz w:val="20"/>
                <w:szCs w:val="20"/>
              </w:rPr>
            </w:pPr>
            <w:r w:rsidRPr="005848E1">
              <w:rPr>
                <w:rFonts w:eastAsia="Times New Roman" w:cstheme="minorHAnsi"/>
                <w:sz w:val="20"/>
                <w:szCs w:val="20"/>
              </w:rPr>
              <w:t>3290.61</w:t>
            </w:r>
          </w:p>
        </w:tc>
      </w:tr>
      <w:bookmarkEnd w:id="24"/>
    </w:tbl>
    <w:p w14:paraId="2ECF1A4C" w14:textId="300FC038" w:rsidR="002C44B1" w:rsidRDefault="002C44B1" w:rsidP="002C44B1">
      <w:pPr>
        <w:spacing w:after="0"/>
        <w:rPr>
          <w:rFonts w:cstheme="minorHAnsi"/>
          <w:sz w:val="22"/>
        </w:rPr>
      </w:pPr>
    </w:p>
    <w:p w14:paraId="674DEE72" w14:textId="021C665D" w:rsidR="00DC2B5C" w:rsidRPr="005848E1" w:rsidRDefault="00DC2B5C" w:rsidP="001F5B59">
      <w:pPr>
        <w:spacing w:after="0"/>
        <w:rPr>
          <w:rFonts w:cstheme="minorHAnsi"/>
          <w:sz w:val="22"/>
        </w:rPr>
      </w:pPr>
      <w:r w:rsidRPr="001F5B59">
        <w:rPr>
          <w:rFonts w:cstheme="minorHAnsi"/>
          <w:sz w:val="22"/>
        </w:rPr>
        <w:t xml:space="preserve">Papildus jānorāda, ka </w:t>
      </w:r>
      <w:r w:rsidR="0040493D" w:rsidRPr="001F5B59">
        <w:rPr>
          <w:rFonts w:cstheme="minorHAnsi"/>
          <w:sz w:val="22"/>
        </w:rPr>
        <w:t xml:space="preserve">aprēķinos </w:t>
      </w:r>
      <w:r w:rsidRPr="001F5B59">
        <w:rPr>
          <w:rFonts w:cstheme="minorHAnsi"/>
          <w:sz w:val="22"/>
        </w:rPr>
        <w:t>nav ņemt</w:t>
      </w:r>
      <w:r w:rsidR="0040493D" w:rsidRPr="001F5B59">
        <w:rPr>
          <w:rFonts w:cstheme="minorHAnsi"/>
          <w:sz w:val="22"/>
        </w:rPr>
        <w:t>as</w:t>
      </w:r>
      <w:r w:rsidRPr="001F5B59">
        <w:rPr>
          <w:rFonts w:cstheme="minorHAnsi"/>
          <w:sz w:val="22"/>
        </w:rPr>
        <w:t xml:space="preserve"> </w:t>
      </w:r>
      <w:r w:rsidR="0040493D" w:rsidRPr="001F5B59">
        <w:rPr>
          <w:rFonts w:cstheme="minorHAnsi"/>
          <w:sz w:val="22"/>
        </w:rPr>
        <w:t>vērā</w:t>
      </w:r>
      <w:r w:rsidRPr="001F5B59">
        <w:rPr>
          <w:rFonts w:cstheme="minorHAnsi"/>
          <w:sz w:val="22"/>
        </w:rPr>
        <w:t xml:space="preserve"> </w:t>
      </w:r>
      <w:r w:rsidR="0040493D" w:rsidRPr="001F5B59">
        <w:rPr>
          <w:rFonts w:cstheme="minorHAnsi"/>
          <w:sz w:val="22"/>
        </w:rPr>
        <w:t>ar investīciju ieguldījumu nodrošināšanu</w:t>
      </w:r>
      <w:r w:rsidRPr="001F5B59">
        <w:rPr>
          <w:rFonts w:cstheme="minorHAnsi"/>
          <w:sz w:val="22"/>
        </w:rPr>
        <w:t xml:space="preserve"> saistīt</w:t>
      </w:r>
      <w:r w:rsidR="0040493D" w:rsidRPr="001F5B59">
        <w:rPr>
          <w:rFonts w:cstheme="minorHAnsi"/>
          <w:sz w:val="22"/>
        </w:rPr>
        <w:t>ās</w:t>
      </w:r>
      <w:r w:rsidRPr="001F5B59">
        <w:rPr>
          <w:rFonts w:cstheme="minorHAnsi"/>
          <w:sz w:val="22"/>
        </w:rPr>
        <w:t xml:space="preserve"> papildu </w:t>
      </w:r>
      <w:r w:rsidR="0040493D" w:rsidRPr="001F5B59">
        <w:rPr>
          <w:rFonts w:cstheme="minorHAnsi"/>
          <w:sz w:val="22"/>
        </w:rPr>
        <w:t xml:space="preserve">izmaksas. </w:t>
      </w:r>
      <w:r w:rsidR="00AE3FAD" w:rsidRPr="001F5B59">
        <w:rPr>
          <w:rFonts w:cstheme="minorHAnsi"/>
          <w:sz w:val="22"/>
        </w:rPr>
        <w:t>Tās ir</w:t>
      </w:r>
      <w:r w:rsidR="0040493D" w:rsidRPr="001F5B59">
        <w:rPr>
          <w:rFonts w:cstheme="minorHAnsi"/>
          <w:sz w:val="22"/>
        </w:rPr>
        <w:t xml:space="preserve"> projektēšana, būvdarbu uzraudzība un autoruzraudzība. Vēl papildu netiešās izmaksas ir projektu uzsākšanas un ieviešanas izmaksas, līdzfinansējuma aizņēmuma izmaksas u.c. līdzvērtīgas izmaksas</w:t>
      </w:r>
      <w:r w:rsidR="00343251" w:rsidRPr="001F5B59">
        <w:rPr>
          <w:rFonts w:cstheme="minorHAnsi"/>
          <w:sz w:val="22"/>
        </w:rPr>
        <w:t xml:space="preserve">, kas </w:t>
      </w:r>
      <w:r w:rsidR="0040493D" w:rsidRPr="001F5B59">
        <w:rPr>
          <w:rFonts w:cstheme="minorHAnsi"/>
          <w:sz w:val="22"/>
        </w:rPr>
        <w:t xml:space="preserve">kopumā palielina ar būvniecību saistītās izmaksas par </w:t>
      </w:r>
      <w:r w:rsidR="00343251" w:rsidRPr="001F5B59">
        <w:rPr>
          <w:rFonts w:cstheme="minorHAnsi"/>
          <w:sz w:val="22"/>
        </w:rPr>
        <w:t xml:space="preserve">aptuveni </w:t>
      </w:r>
      <w:r w:rsidR="0040493D" w:rsidRPr="001F5B59">
        <w:rPr>
          <w:rFonts w:cstheme="minorHAnsi"/>
          <w:sz w:val="22"/>
        </w:rPr>
        <w:t>20%.</w:t>
      </w:r>
    </w:p>
    <w:p w14:paraId="119396E9" w14:textId="77777777" w:rsidR="002C44B1" w:rsidRPr="005848E1" w:rsidRDefault="002C44B1" w:rsidP="002C44B1">
      <w:pPr>
        <w:spacing w:after="0"/>
        <w:rPr>
          <w:rFonts w:cstheme="minorHAnsi"/>
          <w:sz w:val="22"/>
        </w:rPr>
      </w:pPr>
    </w:p>
    <w:p w14:paraId="303E7B57" w14:textId="799F760D" w:rsidR="002C44B1" w:rsidRPr="005848E1" w:rsidRDefault="003776F1" w:rsidP="002C44B1">
      <w:pPr>
        <w:pStyle w:val="Heading2"/>
        <w:numPr>
          <w:ilvl w:val="1"/>
          <w:numId w:val="18"/>
        </w:numPr>
        <w:ind w:left="720"/>
        <w:jc w:val="left"/>
        <w:rPr>
          <w:rFonts w:asciiTheme="minorHAnsi" w:hAnsiTheme="minorHAnsi" w:cstheme="minorHAnsi"/>
        </w:rPr>
      </w:pPr>
      <w:bookmarkStart w:id="30" w:name="_Toc42505188"/>
      <w:r w:rsidRPr="005848E1">
        <w:rPr>
          <w:rFonts w:asciiTheme="minorHAnsi" w:hAnsiTheme="minorHAnsi" w:cstheme="minorHAnsi"/>
        </w:rPr>
        <w:t>I</w:t>
      </w:r>
      <w:r w:rsidR="002C44B1" w:rsidRPr="005848E1">
        <w:rPr>
          <w:rFonts w:asciiTheme="minorHAnsi" w:hAnsiTheme="minorHAnsi" w:cstheme="minorHAnsi"/>
        </w:rPr>
        <w:t xml:space="preserve">eguldījumu novērtējums </w:t>
      </w:r>
      <w:r w:rsidR="008A7516" w:rsidRPr="005848E1">
        <w:rPr>
          <w:rFonts w:asciiTheme="minorHAnsi" w:hAnsiTheme="minorHAnsi" w:cstheme="minorHAnsi"/>
        </w:rPr>
        <w:t>kanalizācijas</w:t>
      </w:r>
      <w:r w:rsidR="002C44B1" w:rsidRPr="005848E1">
        <w:rPr>
          <w:rFonts w:asciiTheme="minorHAnsi" w:hAnsiTheme="minorHAnsi" w:cstheme="minorHAnsi"/>
        </w:rPr>
        <w:t xml:space="preserve"> tīklu attīstībai</w:t>
      </w:r>
      <w:r w:rsidRPr="005848E1">
        <w:rPr>
          <w:rFonts w:asciiTheme="minorHAnsi" w:hAnsiTheme="minorHAnsi" w:cstheme="minorHAnsi"/>
        </w:rPr>
        <w:t xml:space="preserve"> aglomerāciju robežās</w:t>
      </w:r>
      <w:bookmarkEnd w:id="30"/>
    </w:p>
    <w:p w14:paraId="29695523" w14:textId="48F3E8EB" w:rsidR="003776F1" w:rsidRPr="005848E1" w:rsidRDefault="003776F1" w:rsidP="008A7516">
      <w:pPr>
        <w:spacing w:after="0"/>
        <w:rPr>
          <w:rFonts w:cstheme="minorHAnsi"/>
        </w:rPr>
      </w:pPr>
    </w:p>
    <w:p w14:paraId="6DA8BEB9" w14:textId="0412855F" w:rsidR="00452570" w:rsidRPr="005848E1" w:rsidRDefault="008A7516" w:rsidP="003776F1">
      <w:pPr>
        <w:rPr>
          <w:rFonts w:cstheme="minorHAnsi"/>
          <w:sz w:val="22"/>
        </w:rPr>
      </w:pPr>
      <w:r w:rsidRPr="005848E1">
        <w:rPr>
          <w:rFonts w:cstheme="minorHAnsi"/>
          <w:sz w:val="22"/>
        </w:rPr>
        <w:t>Pētījuma laikā tika konstatēts, ka kopumā vēl 4</w:t>
      </w:r>
      <w:r w:rsidR="003F177C">
        <w:rPr>
          <w:rFonts w:cstheme="minorHAnsi"/>
          <w:sz w:val="22"/>
        </w:rPr>
        <w:t>4</w:t>
      </w:r>
      <w:r w:rsidRPr="005848E1">
        <w:rPr>
          <w:rFonts w:cstheme="minorHAnsi"/>
          <w:sz w:val="22"/>
        </w:rPr>
        <w:t xml:space="preserve"> pašvaldības plāno notekūdeņu sistēmu paplašināšanu, lai nodrošinātu notekūdeņu </w:t>
      </w:r>
      <w:r w:rsidR="008F2B1A">
        <w:rPr>
          <w:rFonts w:cstheme="minorHAnsi"/>
          <w:sz w:val="22"/>
        </w:rPr>
        <w:t>tīkl</w:t>
      </w:r>
      <w:r w:rsidRPr="005848E1">
        <w:rPr>
          <w:rFonts w:cstheme="minorHAnsi"/>
          <w:sz w:val="22"/>
        </w:rPr>
        <w:t>u pieejamību visiem patērētājiem aglomerāciju robežās. Tā kā sistēmu papla</w:t>
      </w:r>
      <w:r w:rsidR="003E3CC4">
        <w:rPr>
          <w:rFonts w:cstheme="minorHAnsi"/>
          <w:sz w:val="22"/>
        </w:rPr>
        <w:t>ši</w:t>
      </w:r>
      <w:r w:rsidRPr="005848E1">
        <w:rPr>
          <w:rFonts w:cstheme="minorHAnsi"/>
          <w:sz w:val="22"/>
        </w:rPr>
        <w:t xml:space="preserve">nāšana tiek plānota pie aglomerāciju tālākajām robežām, tad ieguldījumi uz vienu papildu patērētāju bieži </w:t>
      </w:r>
      <w:r w:rsidR="00452570" w:rsidRPr="005848E1">
        <w:rPr>
          <w:rFonts w:cstheme="minorHAnsi"/>
          <w:sz w:val="22"/>
        </w:rPr>
        <w:t>pārsniedz aprēķināto</w:t>
      </w:r>
      <w:r w:rsidRPr="005848E1">
        <w:rPr>
          <w:rFonts w:cstheme="minorHAnsi"/>
          <w:sz w:val="22"/>
        </w:rPr>
        <w:t xml:space="preserve"> ekonomiski </w:t>
      </w:r>
      <w:r w:rsidR="00452570" w:rsidRPr="005848E1">
        <w:rPr>
          <w:rFonts w:cstheme="minorHAnsi"/>
          <w:sz w:val="22"/>
        </w:rPr>
        <w:t>pamatoto robežu</w:t>
      </w:r>
      <w:r w:rsidRPr="005848E1">
        <w:rPr>
          <w:rFonts w:cstheme="minorHAnsi"/>
          <w:sz w:val="22"/>
        </w:rPr>
        <w:t xml:space="preserve">. </w:t>
      </w:r>
      <w:r w:rsidR="00452570" w:rsidRPr="005848E1">
        <w:rPr>
          <w:rFonts w:cstheme="minorHAnsi"/>
          <w:sz w:val="22"/>
        </w:rPr>
        <w:t>Rezultātā 2</w:t>
      </w:r>
      <w:r w:rsidR="003F177C">
        <w:rPr>
          <w:rFonts w:cstheme="minorHAnsi"/>
          <w:sz w:val="22"/>
        </w:rPr>
        <w:t>5</w:t>
      </w:r>
      <w:r w:rsidR="00452570" w:rsidRPr="005848E1">
        <w:rPr>
          <w:rFonts w:cstheme="minorHAnsi"/>
          <w:sz w:val="22"/>
        </w:rPr>
        <w:t xml:space="preserve"> aglomerācijās vēl ir ek</w:t>
      </w:r>
      <w:r w:rsidR="00A45690">
        <w:rPr>
          <w:rFonts w:cstheme="minorHAnsi"/>
          <w:sz w:val="22"/>
        </w:rPr>
        <w:t>o</w:t>
      </w:r>
      <w:r w:rsidR="00452570" w:rsidRPr="005848E1">
        <w:rPr>
          <w:rFonts w:cstheme="minorHAnsi"/>
          <w:sz w:val="22"/>
        </w:rPr>
        <w:t xml:space="preserve">nomiski pamatoti plānot kanalizācijas tīklu paplašināšanu aglomerāciju robežās. </w:t>
      </w:r>
      <w:r w:rsidR="007860E5" w:rsidRPr="005848E1">
        <w:rPr>
          <w:rFonts w:cstheme="minorHAnsi"/>
          <w:sz w:val="22"/>
        </w:rPr>
        <w:t>Kopējais nepieciešamais investīciju apjoms būvdarbu izmaksās ir 126,</w:t>
      </w:r>
      <w:r w:rsidR="003F177C">
        <w:rPr>
          <w:rFonts w:cstheme="minorHAnsi"/>
          <w:sz w:val="22"/>
        </w:rPr>
        <w:t>1</w:t>
      </w:r>
      <w:r w:rsidR="007860E5" w:rsidRPr="005848E1">
        <w:rPr>
          <w:rFonts w:cstheme="minorHAnsi"/>
          <w:sz w:val="22"/>
        </w:rPr>
        <w:t xml:space="preserve"> milj. EUR</w:t>
      </w:r>
      <w:r w:rsidR="008F2B1A">
        <w:rPr>
          <w:rFonts w:cstheme="minorHAnsi"/>
          <w:sz w:val="22"/>
        </w:rPr>
        <w:t>,</w:t>
      </w:r>
      <w:r w:rsidR="007860E5" w:rsidRPr="005848E1">
        <w:rPr>
          <w:rFonts w:cstheme="minorHAnsi"/>
          <w:sz w:val="22"/>
        </w:rPr>
        <w:t xml:space="preserve"> un </w:t>
      </w:r>
      <w:r w:rsidR="008F2B1A">
        <w:rPr>
          <w:rFonts w:cstheme="minorHAnsi"/>
          <w:sz w:val="22"/>
        </w:rPr>
        <w:t>paplašināšana</w:t>
      </w:r>
      <w:r w:rsidR="007860E5" w:rsidRPr="005848E1">
        <w:rPr>
          <w:rFonts w:cstheme="minorHAnsi"/>
          <w:sz w:val="22"/>
        </w:rPr>
        <w:t xml:space="preserve"> skar 30 465 iedzīvotājus.</w:t>
      </w:r>
    </w:p>
    <w:p w14:paraId="595349B9" w14:textId="77777777" w:rsidR="00C04818" w:rsidRPr="005848E1" w:rsidRDefault="00C04818" w:rsidP="00C04818">
      <w:pPr>
        <w:rPr>
          <w:rFonts w:cstheme="minorHAnsi"/>
          <w:sz w:val="22"/>
        </w:rPr>
      </w:pPr>
      <w:r w:rsidRPr="005848E1">
        <w:rPr>
          <w:rFonts w:cstheme="minorHAnsi"/>
          <w:sz w:val="22"/>
        </w:rPr>
        <w:t>Pētījuma laikā Izpildītājs konstatēja sekojošus ūdenssaimniecības uzņēmumu plānus attiecībā uz kanalizācijas tīklu paplašināšanu aglomerāciju robežās.</w:t>
      </w:r>
    </w:p>
    <w:p w14:paraId="42C2015F" w14:textId="2B0E6DB0" w:rsidR="008A7516" w:rsidRPr="005848E1" w:rsidRDefault="008A7516" w:rsidP="008A7516">
      <w:pPr>
        <w:pStyle w:val="ListParagraph"/>
        <w:spacing w:before="120"/>
        <w:ind w:right="4"/>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 xml:space="preserve">4.2. tabula </w:t>
      </w:r>
    </w:p>
    <w:p w14:paraId="27BB621E" w14:textId="07B350C3" w:rsidR="008A7516" w:rsidRPr="005848E1" w:rsidRDefault="008A7516" w:rsidP="008A7516">
      <w:pPr>
        <w:spacing w:after="0"/>
        <w:ind w:right="-335"/>
        <w:jc w:val="center"/>
        <w:rPr>
          <w:rFonts w:cstheme="minorHAnsi"/>
          <w:b/>
          <w:sz w:val="22"/>
        </w:rPr>
      </w:pPr>
      <w:r w:rsidRPr="005848E1">
        <w:rPr>
          <w:rFonts w:cstheme="minorHAnsi"/>
          <w:b/>
          <w:sz w:val="22"/>
        </w:rPr>
        <w:t xml:space="preserve">Ūdenssaimniecības uzņēmumu plānotais investīciju apjoms </w:t>
      </w:r>
      <w:r w:rsidR="00D65933">
        <w:rPr>
          <w:rFonts w:cstheme="minorHAnsi"/>
          <w:b/>
          <w:sz w:val="22"/>
        </w:rPr>
        <w:t xml:space="preserve">EUR </w:t>
      </w:r>
      <w:r w:rsidRPr="005848E1">
        <w:rPr>
          <w:rFonts w:cstheme="minorHAnsi"/>
          <w:b/>
          <w:sz w:val="22"/>
        </w:rPr>
        <w:t>kanalizācijas tīklu paplašināšanai aglomerāciju robežās</w:t>
      </w:r>
    </w:p>
    <w:tbl>
      <w:tblPr>
        <w:tblStyle w:val="TableGrid"/>
        <w:tblW w:w="0" w:type="auto"/>
        <w:tblLook w:val="04A0" w:firstRow="1" w:lastRow="0" w:firstColumn="1" w:lastColumn="0" w:noHBand="0" w:noVBand="1"/>
      </w:tblPr>
      <w:tblGrid>
        <w:gridCol w:w="751"/>
        <w:gridCol w:w="1226"/>
        <w:gridCol w:w="1207"/>
        <w:gridCol w:w="1253"/>
        <w:gridCol w:w="1283"/>
        <w:gridCol w:w="1222"/>
        <w:gridCol w:w="1352"/>
        <w:gridCol w:w="1056"/>
      </w:tblGrid>
      <w:tr w:rsidR="00EC544A" w:rsidRPr="005848E1" w14:paraId="2393355C" w14:textId="77777777" w:rsidTr="003F177C">
        <w:trPr>
          <w:trHeight w:val="612"/>
        </w:trPr>
        <w:tc>
          <w:tcPr>
            <w:tcW w:w="751" w:type="dxa"/>
            <w:vMerge w:val="restart"/>
            <w:shd w:val="clear" w:color="auto" w:fill="D9D9D9" w:themeFill="background1" w:themeFillShade="D9"/>
            <w:hideMark/>
          </w:tcPr>
          <w:p w14:paraId="38F6F7EF" w14:textId="77777777" w:rsidR="00EC544A" w:rsidRPr="005848E1" w:rsidRDefault="00EC544A" w:rsidP="00CB5458">
            <w:pPr>
              <w:ind w:right="-345"/>
              <w:jc w:val="center"/>
              <w:rPr>
                <w:rFonts w:cstheme="minorHAnsi"/>
                <w:sz w:val="20"/>
                <w:szCs w:val="20"/>
                <w:lang w:val="en-US"/>
              </w:rPr>
            </w:pPr>
            <w:proofErr w:type="spellStart"/>
            <w:r w:rsidRPr="005848E1">
              <w:rPr>
                <w:rFonts w:cstheme="minorHAnsi"/>
                <w:sz w:val="20"/>
                <w:szCs w:val="20"/>
              </w:rPr>
              <w:t>Nr.p.k</w:t>
            </w:r>
            <w:proofErr w:type="spellEnd"/>
            <w:r w:rsidRPr="005848E1">
              <w:rPr>
                <w:rFonts w:cstheme="minorHAnsi"/>
                <w:sz w:val="20"/>
                <w:szCs w:val="20"/>
              </w:rPr>
              <w:t>.</w:t>
            </w:r>
          </w:p>
        </w:tc>
        <w:tc>
          <w:tcPr>
            <w:tcW w:w="1226" w:type="dxa"/>
            <w:vMerge w:val="restart"/>
            <w:shd w:val="clear" w:color="auto" w:fill="D9D9D9" w:themeFill="background1" w:themeFillShade="D9"/>
            <w:hideMark/>
          </w:tcPr>
          <w:p w14:paraId="75924FEE" w14:textId="77777777" w:rsidR="00EC544A" w:rsidRPr="005848E1" w:rsidRDefault="00EC544A" w:rsidP="007E78E2">
            <w:pPr>
              <w:ind w:left="-30" w:right="-43"/>
              <w:jc w:val="center"/>
              <w:rPr>
                <w:rFonts w:cstheme="minorHAnsi"/>
                <w:sz w:val="20"/>
                <w:szCs w:val="20"/>
              </w:rPr>
            </w:pPr>
            <w:r w:rsidRPr="005848E1">
              <w:rPr>
                <w:rFonts w:cstheme="minorHAnsi"/>
                <w:sz w:val="20"/>
                <w:szCs w:val="20"/>
              </w:rPr>
              <w:t>Pakalpojumu  sniegšanas teritorija</w:t>
            </w:r>
          </w:p>
        </w:tc>
        <w:tc>
          <w:tcPr>
            <w:tcW w:w="1207" w:type="dxa"/>
            <w:vMerge w:val="restart"/>
            <w:shd w:val="clear" w:color="auto" w:fill="D9D9D9" w:themeFill="background1" w:themeFillShade="D9"/>
            <w:hideMark/>
          </w:tcPr>
          <w:p w14:paraId="091161F0" w14:textId="77777777" w:rsidR="00EC544A" w:rsidRPr="005848E1" w:rsidRDefault="00EC544A" w:rsidP="007E78E2">
            <w:pPr>
              <w:ind w:left="-30" w:right="-43"/>
              <w:jc w:val="center"/>
              <w:rPr>
                <w:rFonts w:cstheme="minorHAnsi"/>
                <w:sz w:val="20"/>
                <w:szCs w:val="20"/>
              </w:rPr>
            </w:pPr>
            <w:r w:rsidRPr="005848E1">
              <w:rPr>
                <w:rFonts w:cstheme="minorHAnsi"/>
                <w:sz w:val="20"/>
                <w:szCs w:val="20"/>
              </w:rPr>
              <w:t>Iedzīvotāju skaits aglomerācijā</w:t>
            </w:r>
          </w:p>
        </w:tc>
        <w:tc>
          <w:tcPr>
            <w:tcW w:w="1253" w:type="dxa"/>
            <w:vMerge w:val="restart"/>
            <w:shd w:val="clear" w:color="auto" w:fill="D9D9D9" w:themeFill="background1" w:themeFillShade="D9"/>
            <w:hideMark/>
          </w:tcPr>
          <w:p w14:paraId="7AE6ED0E" w14:textId="77777777" w:rsidR="00EC544A" w:rsidRPr="005848E1" w:rsidRDefault="00EC544A" w:rsidP="007E78E2">
            <w:pPr>
              <w:ind w:left="-30" w:right="-43"/>
              <w:jc w:val="center"/>
              <w:rPr>
                <w:rFonts w:cstheme="minorHAnsi"/>
                <w:sz w:val="20"/>
                <w:szCs w:val="20"/>
              </w:rPr>
            </w:pPr>
            <w:r w:rsidRPr="005848E1">
              <w:rPr>
                <w:rFonts w:cstheme="minorHAnsi"/>
                <w:sz w:val="20"/>
                <w:szCs w:val="20"/>
              </w:rPr>
              <w:t>Kanalizācijas tīklu pieejamība iedzīvotājiem pēc SAM 5.3.1 realizācijas</w:t>
            </w:r>
          </w:p>
        </w:tc>
        <w:tc>
          <w:tcPr>
            <w:tcW w:w="1283" w:type="dxa"/>
            <w:vMerge w:val="restart"/>
            <w:shd w:val="clear" w:color="auto" w:fill="D9D9D9" w:themeFill="background1" w:themeFillShade="D9"/>
            <w:hideMark/>
          </w:tcPr>
          <w:p w14:paraId="08212D1F" w14:textId="1120462A" w:rsidR="00EC544A" w:rsidRPr="005848E1" w:rsidRDefault="00D65933" w:rsidP="007E78E2">
            <w:pPr>
              <w:ind w:left="-30" w:right="-43"/>
              <w:jc w:val="center"/>
              <w:rPr>
                <w:rFonts w:cstheme="minorHAnsi"/>
                <w:sz w:val="20"/>
                <w:szCs w:val="20"/>
              </w:rPr>
            </w:pPr>
            <w:r>
              <w:rPr>
                <w:rFonts w:cstheme="minorHAnsi"/>
                <w:sz w:val="20"/>
                <w:szCs w:val="20"/>
              </w:rPr>
              <w:t>I</w:t>
            </w:r>
            <w:r w:rsidR="00EC544A" w:rsidRPr="005848E1">
              <w:rPr>
                <w:rFonts w:cstheme="minorHAnsi"/>
                <w:sz w:val="20"/>
                <w:szCs w:val="20"/>
              </w:rPr>
              <w:t>eguldījum</w:t>
            </w:r>
            <w:r>
              <w:rPr>
                <w:rFonts w:cstheme="minorHAnsi"/>
                <w:sz w:val="20"/>
                <w:szCs w:val="20"/>
              </w:rPr>
              <w:t>u apjoms</w:t>
            </w:r>
            <w:r w:rsidR="00EC544A" w:rsidRPr="005848E1">
              <w:rPr>
                <w:rFonts w:cstheme="minorHAnsi"/>
                <w:sz w:val="20"/>
                <w:szCs w:val="20"/>
              </w:rPr>
              <w:t xml:space="preserve"> kanalizācijas tīklu izbūvē aglomerācij</w:t>
            </w:r>
            <w:r>
              <w:rPr>
                <w:rFonts w:cstheme="minorHAnsi"/>
                <w:sz w:val="20"/>
                <w:szCs w:val="20"/>
              </w:rPr>
              <w:t xml:space="preserve">as </w:t>
            </w:r>
            <w:r w:rsidR="00EC544A" w:rsidRPr="005848E1">
              <w:rPr>
                <w:rFonts w:cstheme="minorHAnsi"/>
                <w:sz w:val="20"/>
                <w:szCs w:val="20"/>
              </w:rPr>
              <w:t>patērētāju pieslēgšanai EUR</w:t>
            </w:r>
          </w:p>
        </w:tc>
        <w:tc>
          <w:tcPr>
            <w:tcW w:w="1222" w:type="dxa"/>
            <w:vMerge w:val="restart"/>
            <w:shd w:val="clear" w:color="auto" w:fill="D9D9D9" w:themeFill="background1" w:themeFillShade="D9"/>
            <w:hideMark/>
          </w:tcPr>
          <w:p w14:paraId="7BCCBBA0" w14:textId="3E114F3E" w:rsidR="00EC544A" w:rsidRPr="005848E1" w:rsidRDefault="00EC544A" w:rsidP="007E78E2">
            <w:pPr>
              <w:ind w:left="-30" w:right="-43"/>
              <w:jc w:val="center"/>
              <w:rPr>
                <w:rFonts w:cstheme="minorHAnsi"/>
                <w:sz w:val="20"/>
                <w:szCs w:val="20"/>
              </w:rPr>
            </w:pPr>
            <w:r w:rsidRPr="005848E1">
              <w:rPr>
                <w:rFonts w:cstheme="minorHAnsi"/>
                <w:sz w:val="20"/>
                <w:szCs w:val="20"/>
              </w:rPr>
              <w:t>Iedzīvotāju skaits, kuri tiks nodrošinātas pieslēgšanās iespējas notekūdeņu savākšanas sistēmai aglomerācijā</w:t>
            </w:r>
          </w:p>
        </w:tc>
        <w:tc>
          <w:tcPr>
            <w:tcW w:w="1352" w:type="dxa"/>
            <w:vMerge w:val="restart"/>
            <w:shd w:val="clear" w:color="auto" w:fill="D9D9D9" w:themeFill="background1" w:themeFillShade="D9"/>
            <w:hideMark/>
          </w:tcPr>
          <w:p w14:paraId="7846E042" w14:textId="77777777" w:rsidR="00EC544A" w:rsidRPr="005848E1" w:rsidRDefault="00EC544A" w:rsidP="007E78E2">
            <w:pPr>
              <w:ind w:left="-30" w:right="-43"/>
              <w:jc w:val="center"/>
              <w:rPr>
                <w:rFonts w:cstheme="minorHAnsi"/>
                <w:sz w:val="20"/>
                <w:szCs w:val="20"/>
              </w:rPr>
            </w:pPr>
            <w:r w:rsidRPr="005848E1">
              <w:rPr>
                <w:rFonts w:cstheme="minorHAnsi"/>
                <w:sz w:val="20"/>
                <w:szCs w:val="20"/>
              </w:rPr>
              <w:t>Nepieciešamie ieguldījumi uz vienu papildus pieslēgto iedzīvotāju</w:t>
            </w:r>
          </w:p>
        </w:tc>
        <w:tc>
          <w:tcPr>
            <w:tcW w:w="1056" w:type="dxa"/>
            <w:vMerge w:val="restart"/>
            <w:shd w:val="clear" w:color="auto" w:fill="D9D9D9" w:themeFill="background1" w:themeFillShade="D9"/>
            <w:hideMark/>
          </w:tcPr>
          <w:p w14:paraId="52163CFC" w14:textId="77777777" w:rsidR="00EC544A" w:rsidRPr="005848E1" w:rsidRDefault="00EC544A" w:rsidP="007E78E2">
            <w:pPr>
              <w:ind w:left="-30" w:right="-43"/>
              <w:jc w:val="center"/>
              <w:rPr>
                <w:rFonts w:cstheme="minorHAnsi"/>
                <w:sz w:val="20"/>
                <w:szCs w:val="20"/>
              </w:rPr>
            </w:pPr>
            <w:r w:rsidRPr="005848E1">
              <w:rPr>
                <w:rFonts w:cstheme="minorHAnsi"/>
                <w:sz w:val="20"/>
                <w:szCs w:val="20"/>
              </w:rPr>
              <w:t xml:space="preserve">Investīciju </w:t>
            </w:r>
            <w:proofErr w:type="spellStart"/>
            <w:r w:rsidRPr="005848E1">
              <w:rPr>
                <w:rFonts w:cstheme="minorHAnsi"/>
                <w:sz w:val="20"/>
                <w:szCs w:val="20"/>
              </w:rPr>
              <w:t>max</w:t>
            </w:r>
            <w:proofErr w:type="spellEnd"/>
            <w:r w:rsidRPr="005848E1">
              <w:rPr>
                <w:rFonts w:cstheme="minorHAnsi"/>
                <w:sz w:val="20"/>
                <w:szCs w:val="20"/>
              </w:rPr>
              <w:t xml:space="preserve"> apmērs EUR/1 iedzīvotāju</w:t>
            </w:r>
          </w:p>
        </w:tc>
      </w:tr>
      <w:tr w:rsidR="00EC544A" w:rsidRPr="005848E1" w14:paraId="7EB01C01" w14:textId="77777777" w:rsidTr="003F177C">
        <w:trPr>
          <w:trHeight w:val="639"/>
        </w:trPr>
        <w:tc>
          <w:tcPr>
            <w:tcW w:w="751" w:type="dxa"/>
            <w:vMerge/>
            <w:shd w:val="clear" w:color="auto" w:fill="D9D9D9" w:themeFill="background1" w:themeFillShade="D9"/>
            <w:hideMark/>
          </w:tcPr>
          <w:p w14:paraId="6172D6EC" w14:textId="77777777" w:rsidR="00EC544A" w:rsidRPr="005848E1" w:rsidRDefault="00EC544A" w:rsidP="007E78E2">
            <w:pPr>
              <w:ind w:right="-335"/>
              <w:jc w:val="center"/>
              <w:rPr>
                <w:rFonts w:cstheme="minorHAnsi"/>
                <w:sz w:val="20"/>
                <w:szCs w:val="20"/>
              </w:rPr>
            </w:pPr>
          </w:p>
        </w:tc>
        <w:tc>
          <w:tcPr>
            <w:tcW w:w="1226" w:type="dxa"/>
            <w:vMerge/>
            <w:shd w:val="clear" w:color="auto" w:fill="D9D9D9" w:themeFill="background1" w:themeFillShade="D9"/>
            <w:hideMark/>
          </w:tcPr>
          <w:p w14:paraId="0DAC0709" w14:textId="77777777" w:rsidR="00EC544A" w:rsidRPr="005848E1" w:rsidRDefault="00EC544A" w:rsidP="007E78E2">
            <w:pPr>
              <w:ind w:right="-43"/>
              <w:jc w:val="center"/>
              <w:rPr>
                <w:rFonts w:cstheme="minorHAnsi"/>
                <w:sz w:val="20"/>
                <w:szCs w:val="20"/>
              </w:rPr>
            </w:pPr>
          </w:p>
        </w:tc>
        <w:tc>
          <w:tcPr>
            <w:tcW w:w="1207" w:type="dxa"/>
            <w:vMerge/>
            <w:shd w:val="clear" w:color="auto" w:fill="D9D9D9" w:themeFill="background1" w:themeFillShade="D9"/>
            <w:hideMark/>
          </w:tcPr>
          <w:p w14:paraId="1B969BF2" w14:textId="77777777" w:rsidR="00EC544A" w:rsidRPr="005848E1" w:rsidRDefault="00EC544A" w:rsidP="007E78E2">
            <w:pPr>
              <w:ind w:right="-43"/>
              <w:jc w:val="center"/>
              <w:rPr>
                <w:rFonts w:cstheme="minorHAnsi"/>
                <w:sz w:val="20"/>
                <w:szCs w:val="20"/>
              </w:rPr>
            </w:pPr>
          </w:p>
        </w:tc>
        <w:tc>
          <w:tcPr>
            <w:tcW w:w="1253" w:type="dxa"/>
            <w:vMerge/>
            <w:shd w:val="clear" w:color="auto" w:fill="D9D9D9" w:themeFill="background1" w:themeFillShade="D9"/>
            <w:hideMark/>
          </w:tcPr>
          <w:p w14:paraId="7BE944D0" w14:textId="77777777" w:rsidR="00EC544A" w:rsidRPr="005848E1" w:rsidRDefault="00EC544A" w:rsidP="007E78E2">
            <w:pPr>
              <w:ind w:right="-43"/>
              <w:jc w:val="center"/>
              <w:rPr>
                <w:rFonts w:cstheme="minorHAnsi"/>
                <w:sz w:val="20"/>
                <w:szCs w:val="20"/>
              </w:rPr>
            </w:pPr>
          </w:p>
        </w:tc>
        <w:tc>
          <w:tcPr>
            <w:tcW w:w="1283" w:type="dxa"/>
            <w:vMerge/>
            <w:shd w:val="clear" w:color="auto" w:fill="D9D9D9" w:themeFill="background1" w:themeFillShade="D9"/>
            <w:hideMark/>
          </w:tcPr>
          <w:p w14:paraId="3F01DEB7" w14:textId="77777777" w:rsidR="00EC544A" w:rsidRPr="005848E1" w:rsidRDefault="00EC544A" w:rsidP="007E78E2">
            <w:pPr>
              <w:ind w:right="-43"/>
              <w:jc w:val="center"/>
              <w:rPr>
                <w:rFonts w:cstheme="minorHAnsi"/>
                <w:sz w:val="20"/>
                <w:szCs w:val="20"/>
              </w:rPr>
            </w:pPr>
          </w:p>
        </w:tc>
        <w:tc>
          <w:tcPr>
            <w:tcW w:w="1222" w:type="dxa"/>
            <w:vMerge/>
            <w:shd w:val="clear" w:color="auto" w:fill="D9D9D9" w:themeFill="background1" w:themeFillShade="D9"/>
            <w:hideMark/>
          </w:tcPr>
          <w:p w14:paraId="45C9F5C3" w14:textId="77777777" w:rsidR="00EC544A" w:rsidRPr="005848E1" w:rsidRDefault="00EC544A" w:rsidP="007E78E2">
            <w:pPr>
              <w:ind w:right="-43"/>
              <w:jc w:val="center"/>
              <w:rPr>
                <w:rFonts w:cstheme="minorHAnsi"/>
                <w:sz w:val="20"/>
                <w:szCs w:val="20"/>
              </w:rPr>
            </w:pPr>
          </w:p>
        </w:tc>
        <w:tc>
          <w:tcPr>
            <w:tcW w:w="1352" w:type="dxa"/>
            <w:vMerge/>
            <w:shd w:val="clear" w:color="auto" w:fill="D9D9D9" w:themeFill="background1" w:themeFillShade="D9"/>
            <w:hideMark/>
          </w:tcPr>
          <w:p w14:paraId="6FE6072A" w14:textId="77777777" w:rsidR="00EC544A" w:rsidRPr="005848E1" w:rsidRDefault="00EC544A" w:rsidP="007E78E2">
            <w:pPr>
              <w:ind w:right="-43"/>
              <w:jc w:val="center"/>
              <w:rPr>
                <w:rFonts w:cstheme="minorHAnsi"/>
                <w:sz w:val="20"/>
                <w:szCs w:val="20"/>
              </w:rPr>
            </w:pPr>
          </w:p>
        </w:tc>
        <w:tc>
          <w:tcPr>
            <w:tcW w:w="1056" w:type="dxa"/>
            <w:vMerge/>
            <w:shd w:val="clear" w:color="auto" w:fill="D9D9D9" w:themeFill="background1" w:themeFillShade="D9"/>
            <w:hideMark/>
          </w:tcPr>
          <w:p w14:paraId="66ADC17A" w14:textId="77777777" w:rsidR="00EC544A" w:rsidRPr="005848E1" w:rsidRDefault="00EC544A" w:rsidP="007E78E2">
            <w:pPr>
              <w:ind w:right="-43"/>
              <w:jc w:val="center"/>
              <w:rPr>
                <w:rFonts w:cstheme="minorHAnsi"/>
                <w:sz w:val="20"/>
                <w:szCs w:val="20"/>
              </w:rPr>
            </w:pPr>
          </w:p>
        </w:tc>
      </w:tr>
      <w:tr w:rsidR="00EC544A" w:rsidRPr="005848E1" w14:paraId="1C9C870A" w14:textId="77777777" w:rsidTr="003F177C">
        <w:trPr>
          <w:trHeight w:val="288"/>
        </w:trPr>
        <w:tc>
          <w:tcPr>
            <w:tcW w:w="751" w:type="dxa"/>
            <w:hideMark/>
          </w:tcPr>
          <w:p w14:paraId="452F4D05" w14:textId="59721504" w:rsidR="00EC544A" w:rsidRPr="005848E1" w:rsidRDefault="00EC544A" w:rsidP="007E78E2">
            <w:pPr>
              <w:ind w:right="-335"/>
              <w:jc w:val="center"/>
              <w:rPr>
                <w:rFonts w:cstheme="minorHAnsi"/>
                <w:sz w:val="20"/>
                <w:szCs w:val="20"/>
              </w:rPr>
            </w:pPr>
          </w:p>
        </w:tc>
        <w:tc>
          <w:tcPr>
            <w:tcW w:w="1226" w:type="dxa"/>
            <w:hideMark/>
          </w:tcPr>
          <w:p w14:paraId="42AA9FFE" w14:textId="089D2887" w:rsidR="00EC544A" w:rsidRPr="005848E1" w:rsidRDefault="00EC544A" w:rsidP="007E78E2">
            <w:pPr>
              <w:ind w:right="-43"/>
              <w:jc w:val="center"/>
              <w:rPr>
                <w:rFonts w:cstheme="minorHAnsi"/>
                <w:sz w:val="20"/>
                <w:szCs w:val="20"/>
              </w:rPr>
            </w:pPr>
            <w:r w:rsidRPr="005848E1">
              <w:rPr>
                <w:rFonts w:cstheme="minorHAnsi"/>
                <w:sz w:val="20"/>
                <w:szCs w:val="20"/>
              </w:rPr>
              <w:t>1</w:t>
            </w:r>
          </w:p>
        </w:tc>
        <w:tc>
          <w:tcPr>
            <w:tcW w:w="1207" w:type="dxa"/>
            <w:hideMark/>
          </w:tcPr>
          <w:p w14:paraId="26C8B1AF" w14:textId="2A6135D6" w:rsidR="00EC544A" w:rsidRPr="005848E1" w:rsidRDefault="00EC544A" w:rsidP="007E78E2">
            <w:pPr>
              <w:ind w:right="-43"/>
              <w:jc w:val="center"/>
              <w:rPr>
                <w:rFonts w:cstheme="minorHAnsi"/>
                <w:sz w:val="20"/>
                <w:szCs w:val="20"/>
              </w:rPr>
            </w:pPr>
            <w:r w:rsidRPr="005848E1">
              <w:rPr>
                <w:rFonts w:cstheme="minorHAnsi"/>
                <w:sz w:val="20"/>
                <w:szCs w:val="20"/>
              </w:rPr>
              <w:t>2</w:t>
            </w:r>
          </w:p>
        </w:tc>
        <w:tc>
          <w:tcPr>
            <w:tcW w:w="1253" w:type="dxa"/>
            <w:hideMark/>
          </w:tcPr>
          <w:p w14:paraId="7C555B51" w14:textId="3A1DA990" w:rsidR="00EC544A" w:rsidRPr="005848E1" w:rsidRDefault="00EC544A" w:rsidP="007E78E2">
            <w:pPr>
              <w:ind w:right="-43"/>
              <w:jc w:val="center"/>
              <w:rPr>
                <w:rFonts w:cstheme="minorHAnsi"/>
                <w:sz w:val="20"/>
                <w:szCs w:val="20"/>
              </w:rPr>
            </w:pPr>
            <w:r w:rsidRPr="005848E1">
              <w:rPr>
                <w:rFonts w:cstheme="minorHAnsi"/>
                <w:sz w:val="20"/>
                <w:szCs w:val="20"/>
              </w:rPr>
              <w:t>3</w:t>
            </w:r>
          </w:p>
        </w:tc>
        <w:tc>
          <w:tcPr>
            <w:tcW w:w="1283" w:type="dxa"/>
            <w:noWrap/>
            <w:hideMark/>
          </w:tcPr>
          <w:p w14:paraId="719D1CF9" w14:textId="2DBB7616" w:rsidR="00EC544A" w:rsidRPr="005848E1" w:rsidRDefault="00EC544A" w:rsidP="007E78E2">
            <w:pPr>
              <w:ind w:right="-43"/>
              <w:jc w:val="center"/>
              <w:rPr>
                <w:rFonts w:cstheme="minorHAnsi"/>
                <w:sz w:val="20"/>
                <w:szCs w:val="20"/>
              </w:rPr>
            </w:pPr>
            <w:r w:rsidRPr="005848E1">
              <w:rPr>
                <w:rFonts w:cstheme="minorHAnsi"/>
                <w:sz w:val="20"/>
                <w:szCs w:val="20"/>
              </w:rPr>
              <w:t>4</w:t>
            </w:r>
          </w:p>
        </w:tc>
        <w:tc>
          <w:tcPr>
            <w:tcW w:w="1222" w:type="dxa"/>
            <w:noWrap/>
            <w:hideMark/>
          </w:tcPr>
          <w:p w14:paraId="336D61B0" w14:textId="2D6898F7" w:rsidR="00EC544A" w:rsidRPr="005848E1" w:rsidRDefault="00EC544A" w:rsidP="007E78E2">
            <w:pPr>
              <w:ind w:right="-43"/>
              <w:jc w:val="center"/>
              <w:rPr>
                <w:rFonts w:cstheme="minorHAnsi"/>
                <w:sz w:val="20"/>
                <w:szCs w:val="20"/>
              </w:rPr>
            </w:pPr>
            <w:r w:rsidRPr="005848E1">
              <w:rPr>
                <w:rFonts w:cstheme="minorHAnsi"/>
                <w:sz w:val="20"/>
                <w:szCs w:val="20"/>
              </w:rPr>
              <w:t>5</w:t>
            </w:r>
          </w:p>
        </w:tc>
        <w:tc>
          <w:tcPr>
            <w:tcW w:w="1352" w:type="dxa"/>
            <w:noWrap/>
            <w:hideMark/>
          </w:tcPr>
          <w:p w14:paraId="06495FB4" w14:textId="17E0D944" w:rsidR="00EC544A" w:rsidRPr="005848E1" w:rsidRDefault="00EC544A" w:rsidP="007E78E2">
            <w:pPr>
              <w:ind w:right="-43"/>
              <w:jc w:val="center"/>
              <w:rPr>
                <w:rFonts w:cstheme="minorHAnsi"/>
                <w:sz w:val="20"/>
                <w:szCs w:val="20"/>
              </w:rPr>
            </w:pPr>
            <w:r w:rsidRPr="005848E1">
              <w:rPr>
                <w:rFonts w:cstheme="minorHAnsi"/>
                <w:sz w:val="20"/>
                <w:szCs w:val="20"/>
              </w:rPr>
              <w:t>6=4/5</w:t>
            </w:r>
          </w:p>
        </w:tc>
        <w:tc>
          <w:tcPr>
            <w:tcW w:w="1056" w:type="dxa"/>
            <w:noWrap/>
            <w:hideMark/>
          </w:tcPr>
          <w:p w14:paraId="47E929CC" w14:textId="68DDFEC0" w:rsidR="00EC544A" w:rsidRPr="005848E1" w:rsidRDefault="00EC544A" w:rsidP="007E78E2">
            <w:pPr>
              <w:ind w:right="-43"/>
              <w:jc w:val="center"/>
              <w:rPr>
                <w:rFonts w:cstheme="minorHAnsi"/>
                <w:sz w:val="20"/>
                <w:szCs w:val="20"/>
              </w:rPr>
            </w:pPr>
            <w:r w:rsidRPr="005848E1">
              <w:rPr>
                <w:rFonts w:cstheme="minorHAnsi"/>
                <w:sz w:val="20"/>
                <w:szCs w:val="20"/>
              </w:rPr>
              <w:t>7</w:t>
            </w:r>
          </w:p>
        </w:tc>
      </w:tr>
      <w:tr w:rsidR="007E78E2" w:rsidRPr="0067469C" w14:paraId="5EA91919" w14:textId="77777777" w:rsidTr="002874FB">
        <w:trPr>
          <w:trHeight w:val="288"/>
        </w:trPr>
        <w:tc>
          <w:tcPr>
            <w:tcW w:w="9350" w:type="dxa"/>
            <w:gridSpan w:val="8"/>
            <w:hideMark/>
          </w:tcPr>
          <w:p w14:paraId="6B9217D4" w14:textId="23B1D63C" w:rsidR="007E78E2" w:rsidRPr="0067469C" w:rsidRDefault="007E78E2" w:rsidP="00FD256D">
            <w:pPr>
              <w:ind w:right="-43"/>
              <w:jc w:val="center"/>
              <w:rPr>
                <w:rFonts w:cstheme="minorHAnsi"/>
                <w:b/>
                <w:sz w:val="20"/>
                <w:szCs w:val="20"/>
              </w:rPr>
            </w:pPr>
            <w:r w:rsidRPr="0067469C">
              <w:rPr>
                <w:rFonts w:cstheme="minorHAnsi"/>
                <w:b/>
                <w:sz w:val="20"/>
                <w:szCs w:val="20"/>
              </w:rPr>
              <w:t>Aglomerācijas, kurās papildus ieguldījumi kanalizācijas tīklu attīstībā aglomerācij</w:t>
            </w:r>
            <w:r w:rsidR="00EC544A" w:rsidRPr="0067469C">
              <w:rPr>
                <w:rFonts w:cstheme="minorHAnsi"/>
                <w:b/>
                <w:sz w:val="20"/>
                <w:szCs w:val="20"/>
              </w:rPr>
              <w:t>u</w:t>
            </w:r>
            <w:r w:rsidRPr="0067469C">
              <w:rPr>
                <w:rFonts w:cstheme="minorHAnsi"/>
                <w:b/>
                <w:sz w:val="20"/>
                <w:szCs w:val="20"/>
              </w:rPr>
              <w:t xml:space="preserve"> robežās ir ekonomiski pamatoti</w:t>
            </w:r>
            <w:r w:rsidR="00EC544A" w:rsidRPr="0067469C">
              <w:rPr>
                <w:rFonts w:cstheme="minorHAnsi"/>
                <w:b/>
                <w:sz w:val="20"/>
                <w:szCs w:val="20"/>
              </w:rPr>
              <w:t>. Ir jāveicina tālāka kanalizācijas tīklu izbūve un jaunu patērētāju pieslēgšana</w:t>
            </w:r>
          </w:p>
        </w:tc>
      </w:tr>
      <w:tr w:rsidR="00EC544A" w:rsidRPr="005848E1" w14:paraId="5E71244E" w14:textId="77777777" w:rsidTr="003F177C">
        <w:trPr>
          <w:trHeight w:val="422"/>
        </w:trPr>
        <w:tc>
          <w:tcPr>
            <w:tcW w:w="751" w:type="dxa"/>
            <w:hideMark/>
          </w:tcPr>
          <w:p w14:paraId="7745E50A" w14:textId="7A5D893D" w:rsidR="00EC544A" w:rsidRPr="005848E1" w:rsidRDefault="00EC544A" w:rsidP="007E78E2">
            <w:pPr>
              <w:ind w:right="-335"/>
              <w:jc w:val="center"/>
              <w:rPr>
                <w:rFonts w:cstheme="minorHAnsi"/>
                <w:sz w:val="18"/>
                <w:szCs w:val="18"/>
              </w:rPr>
            </w:pPr>
            <w:r w:rsidRPr="005848E1">
              <w:rPr>
                <w:rFonts w:cstheme="minorHAnsi"/>
                <w:sz w:val="18"/>
                <w:szCs w:val="18"/>
              </w:rPr>
              <w:t>2.</w:t>
            </w:r>
          </w:p>
        </w:tc>
        <w:tc>
          <w:tcPr>
            <w:tcW w:w="1226" w:type="dxa"/>
            <w:noWrap/>
            <w:hideMark/>
          </w:tcPr>
          <w:p w14:paraId="4F70A692" w14:textId="77777777" w:rsidR="00EC544A" w:rsidRPr="005848E1" w:rsidRDefault="00EC544A" w:rsidP="007E78E2">
            <w:pPr>
              <w:ind w:right="-43"/>
              <w:jc w:val="center"/>
              <w:rPr>
                <w:rFonts w:cstheme="minorHAnsi"/>
                <w:sz w:val="18"/>
                <w:szCs w:val="18"/>
              </w:rPr>
            </w:pPr>
            <w:r w:rsidRPr="005848E1">
              <w:rPr>
                <w:rFonts w:cstheme="minorHAnsi"/>
                <w:sz w:val="18"/>
                <w:szCs w:val="18"/>
              </w:rPr>
              <w:t>Rīga</w:t>
            </w:r>
          </w:p>
        </w:tc>
        <w:tc>
          <w:tcPr>
            <w:tcW w:w="1207" w:type="dxa"/>
            <w:noWrap/>
            <w:hideMark/>
          </w:tcPr>
          <w:p w14:paraId="2FB30548" w14:textId="77777777" w:rsidR="00EC544A" w:rsidRPr="005848E1" w:rsidRDefault="00EC544A" w:rsidP="007E78E2">
            <w:pPr>
              <w:ind w:right="-43"/>
              <w:jc w:val="center"/>
              <w:rPr>
                <w:rFonts w:cstheme="minorHAnsi"/>
                <w:sz w:val="18"/>
                <w:szCs w:val="18"/>
              </w:rPr>
            </w:pPr>
            <w:r w:rsidRPr="005848E1">
              <w:rPr>
                <w:rFonts w:cstheme="minorHAnsi"/>
                <w:sz w:val="18"/>
                <w:szCs w:val="18"/>
              </w:rPr>
              <w:t>668724</w:t>
            </w:r>
          </w:p>
        </w:tc>
        <w:tc>
          <w:tcPr>
            <w:tcW w:w="1253" w:type="dxa"/>
            <w:noWrap/>
            <w:hideMark/>
          </w:tcPr>
          <w:p w14:paraId="01DE779F" w14:textId="77777777" w:rsidR="00EC544A" w:rsidRPr="005848E1" w:rsidRDefault="00EC544A" w:rsidP="007E78E2">
            <w:pPr>
              <w:ind w:right="-43"/>
              <w:jc w:val="center"/>
              <w:rPr>
                <w:rFonts w:cstheme="minorHAnsi"/>
                <w:sz w:val="18"/>
                <w:szCs w:val="18"/>
              </w:rPr>
            </w:pPr>
            <w:r w:rsidRPr="005848E1">
              <w:rPr>
                <w:rFonts w:cstheme="minorHAnsi"/>
                <w:sz w:val="18"/>
                <w:szCs w:val="18"/>
              </w:rPr>
              <w:t>651562</w:t>
            </w:r>
          </w:p>
        </w:tc>
        <w:tc>
          <w:tcPr>
            <w:tcW w:w="1283" w:type="dxa"/>
            <w:noWrap/>
            <w:hideMark/>
          </w:tcPr>
          <w:p w14:paraId="4E9FC7C8" w14:textId="77777777" w:rsidR="00EC544A" w:rsidRPr="005848E1" w:rsidRDefault="00EC544A" w:rsidP="007E78E2">
            <w:pPr>
              <w:ind w:right="-43"/>
              <w:jc w:val="center"/>
              <w:rPr>
                <w:rFonts w:cstheme="minorHAnsi"/>
                <w:sz w:val="18"/>
                <w:szCs w:val="18"/>
              </w:rPr>
            </w:pPr>
            <w:r w:rsidRPr="005848E1">
              <w:rPr>
                <w:rFonts w:cstheme="minorHAnsi"/>
                <w:sz w:val="18"/>
                <w:szCs w:val="18"/>
              </w:rPr>
              <w:t>86,454,783.00</w:t>
            </w:r>
          </w:p>
        </w:tc>
        <w:tc>
          <w:tcPr>
            <w:tcW w:w="1222" w:type="dxa"/>
            <w:noWrap/>
            <w:hideMark/>
          </w:tcPr>
          <w:p w14:paraId="62C02643" w14:textId="77777777" w:rsidR="00EC544A" w:rsidRPr="005848E1" w:rsidRDefault="00EC544A" w:rsidP="007E78E2">
            <w:pPr>
              <w:ind w:right="-43"/>
              <w:jc w:val="center"/>
              <w:rPr>
                <w:rFonts w:cstheme="minorHAnsi"/>
                <w:sz w:val="18"/>
                <w:szCs w:val="18"/>
              </w:rPr>
            </w:pPr>
            <w:r w:rsidRPr="005848E1">
              <w:rPr>
                <w:rFonts w:cstheme="minorHAnsi"/>
                <w:sz w:val="18"/>
                <w:szCs w:val="18"/>
              </w:rPr>
              <w:t>17,162</w:t>
            </w:r>
          </w:p>
        </w:tc>
        <w:tc>
          <w:tcPr>
            <w:tcW w:w="1352" w:type="dxa"/>
            <w:noWrap/>
            <w:hideMark/>
          </w:tcPr>
          <w:p w14:paraId="0088CAAF" w14:textId="77777777" w:rsidR="00EC544A" w:rsidRPr="005848E1" w:rsidRDefault="00EC544A" w:rsidP="007E78E2">
            <w:pPr>
              <w:ind w:right="-43"/>
              <w:jc w:val="center"/>
              <w:rPr>
                <w:rFonts w:cstheme="minorHAnsi"/>
                <w:sz w:val="18"/>
                <w:szCs w:val="18"/>
              </w:rPr>
            </w:pPr>
            <w:r w:rsidRPr="005848E1">
              <w:rPr>
                <w:rFonts w:cstheme="minorHAnsi"/>
                <w:sz w:val="18"/>
                <w:szCs w:val="18"/>
              </w:rPr>
              <w:t>5037.57</w:t>
            </w:r>
          </w:p>
        </w:tc>
        <w:tc>
          <w:tcPr>
            <w:tcW w:w="1056" w:type="dxa"/>
            <w:noWrap/>
            <w:hideMark/>
          </w:tcPr>
          <w:p w14:paraId="1AD45619" w14:textId="77777777" w:rsidR="00EC544A" w:rsidRPr="005848E1" w:rsidRDefault="00EC544A" w:rsidP="007E78E2">
            <w:pPr>
              <w:ind w:right="-43"/>
              <w:jc w:val="center"/>
              <w:rPr>
                <w:rFonts w:cstheme="minorHAnsi"/>
                <w:sz w:val="18"/>
                <w:szCs w:val="18"/>
              </w:rPr>
            </w:pPr>
            <w:r w:rsidRPr="005848E1">
              <w:rPr>
                <w:rFonts w:cstheme="minorHAnsi"/>
                <w:sz w:val="18"/>
                <w:szCs w:val="18"/>
              </w:rPr>
              <w:t>6020.46</w:t>
            </w:r>
          </w:p>
        </w:tc>
      </w:tr>
      <w:tr w:rsidR="00EC544A" w:rsidRPr="005848E1" w14:paraId="23B26FD1" w14:textId="77777777" w:rsidTr="003F177C">
        <w:trPr>
          <w:trHeight w:val="251"/>
        </w:trPr>
        <w:tc>
          <w:tcPr>
            <w:tcW w:w="751" w:type="dxa"/>
            <w:hideMark/>
          </w:tcPr>
          <w:p w14:paraId="03F94060" w14:textId="77777777" w:rsidR="00EC544A" w:rsidRPr="005848E1" w:rsidRDefault="00EC544A" w:rsidP="004C435E">
            <w:pPr>
              <w:ind w:right="-335"/>
              <w:jc w:val="center"/>
              <w:rPr>
                <w:rFonts w:cstheme="minorHAnsi"/>
                <w:sz w:val="18"/>
                <w:szCs w:val="18"/>
              </w:rPr>
            </w:pPr>
            <w:r w:rsidRPr="005848E1">
              <w:rPr>
                <w:rFonts w:cstheme="minorHAnsi"/>
                <w:sz w:val="18"/>
                <w:szCs w:val="18"/>
              </w:rPr>
              <w:t>6.</w:t>
            </w:r>
          </w:p>
        </w:tc>
        <w:tc>
          <w:tcPr>
            <w:tcW w:w="1226" w:type="dxa"/>
            <w:noWrap/>
            <w:hideMark/>
          </w:tcPr>
          <w:p w14:paraId="0C275262" w14:textId="77777777" w:rsidR="00EC544A" w:rsidRPr="005848E1" w:rsidRDefault="00EC544A" w:rsidP="004C435E">
            <w:pPr>
              <w:ind w:right="-43"/>
              <w:jc w:val="center"/>
              <w:rPr>
                <w:rFonts w:cstheme="minorHAnsi"/>
                <w:sz w:val="18"/>
                <w:szCs w:val="18"/>
              </w:rPr>
            </w:pPr>
            <w:r w:rsidRPr="005848E1">
              <w:rPr>
                <w:rFonts w:cstheme="minorHAnsi"/>
                <w:sz w:val="18"/>
                <w:szCs w:val="18"/>
              </w:rPr>
              <w:t>Gulbene</w:t>
            </w:r>
          </w:p>
        </w:tc>
        <w:tc>
          <w:tcPr>
            <w:tcW w:w="1207" w:type="dxa"/>
            <w:noWrap/>
            <w:hideMark/>
          </w:tcPr>
          <w:p w14:paraId="5B903338" w14:textId="77777777" w:rsidR="00EC544A" w:rsidRPr="005848E1" w:rsidRDefault="00EC544A" w:rsidP="004C435E">
            <w:pPr>
              <w:ind w:right="-43"/>
              <w:jc w:val="center"/>
              <w:rPr>
                <w:rFonts w:cstheme="minorHAnsi"/>
                <w:sz w:val="18"/>
                <w:szCs w:val="18"/>
              </w:rPr>
            </w:pPr>
            <w:r w:rsidRPr="005848E1">
              <w:rPr>
                <w:rFonts w:cstheme="minorHAnsi"/>
                <w:sz w:val="18"/>
                <w:szCs w:val="18"/>
              </w:rPr>
              <w:t>8378</w:t>
            </w:r>
          </w:p>
        </w:tc>
        <w:tc>
          <w:tcPr>
            <w:tcW w:w="1253" w:type="dxa"/>
            <w:noWrap/>
            <w:hideMark/>
          </w:tcPr>
          <w:p w14:paraId="4609DF55" w14:textId="77777777" w:rsidR="00EC544A" w:rsidRPr="005848E1" w:rsidRDefault="00EC544A" w:rsidP="004C435E">
            <w:pPr>
              <w:ind w:right="-43"/>
              <w:jc w:val="center"/>
              <w:rPr>
                <w:rFonts w:cstheme="minorHAnsi"/>
                <w:sz w:val="18"/>
                <w:szCs w:val="18"/>
              </w:rPr>
            </w:pPr>
            <w:r w:rsidRPr="005848E1">
              <w:rPr>
                <w:rFonts w:cstheme="minorHAnsi"/>
                <w:sz w:val="18"/>
                <w:szCs w:val="18"/>
              </w:rPr>
              <w:t>7102</w:t>
            </w:r>
          </w:p>
        </w:tc>
        <w:tc>
          <w:tcPr>
            <w:tcW w:w="1283" w:type="dxa"/>
            <w:noWrap/>
            <w:hideMark/>
          </w:tcPr>
          <w:p w14:paraId="03C9A09E" w14:textId="77777777" w:rsidR="00EC544A" w:rsidRPr="005848E1" w:rsidRDefault="00EC544A" w:rsidP="004C435E">
            <w:pPr>
              <w:ind w:right="-43"/>
              <w:jc w:val="center"/>
              <w:rPr>
                <w:rFonts w:cstheme="minorHAnsi"/>
                <w:sz w:val="18"/>
                <w:szCs w:val="18"/>
              </w:rPr>
            </w:pPr>
            <w:r w:rsidRPr="005848E1">
              <w:rPr>
                <w:rFonts w:cstheme="minorHAnsi"/>
                <w:sz w:val="18"/>
                <w:szCs w:val="18"/>
              </w:rPr>
              <w:t>1,095,600.00</w:t>
            </w:r>
          </w:p>
        </w:tc>
        <w:tc>
          <w:tcPr>
            <w:tcW w:w="1222" w:type="dxa"/>
            <w:noWrap/>
            <w:hideMark/>
          </w:tcPr>
          <w:p w14:paraId="69236D9E" w14:textId="77777777" w:rsidR="00EC544A" w:rsidRPr="005848E1" w:rsidRDefault="00EC544A" w:rsidP="004C435E">
            <w:pPr>
              <w:ind w:right="-43"/>
              <w:jc w:val="center"/>
              <w:rPr>
                <w:rFonts w:cstheme="minorHAnsi"/>
                <w:sz w:val="18"/>
                <w:szCs w:val="18"/>
              </w:rPr>
            </w:pPr>
            <w:r w:rsidRPr="005848E1">
              <w:rPr>
                <w:rFonts w:cstheme="minorHAnsi"/>
                <w:sz w:val="18"/>
                <w:szCs w:val="18"/>
              </w:rPr>
              <w:t>295</w:t>
            </w:r>
          </w:p>
        </w:tc>
        <w:tc>
          <w:tcPr>
            <w:tcW w:w="1352" w:type="dxa"/>
            <w:noWrap/>
            <w:hideMark/>
          </w:tcPr>
          <w:p w14:paraId="0F312449" w14:textId="77777777" w:rsidR="00EC544A" w:rsidRPr="005848E1" w:rsidRDefault="00EC544A" w:rsidP="004C435E">
            <w:pPr>
              <w:ind w:right="-43"/>
              <w:jc w:val="center"/>
              <w:rPr>
                <w:rFonts w:cstheme="minorHAnsi"/>
                <w:sz w:val="18"/>
                <w:szCs w:val="18"/>
              </w:rPr>
            </w:pPr>
            <w:r w:rsidRPr="005848E1">
              <w:rPr>
                <w:rFonts w:cstheme="minorHAnsi"/>
                <w:sz w:val="18"/>
                <w:szCs w:val="18"/>
              </w:rPr>
              <w:t>3713.90</w:t>
            </w:r>
          </w:p>
        </w:tc>
        <w:tc>
          <w:tcPr>
            <w:tcW w:w="1056" w:type="dxa"/>
            <w:noWrap/>
            <w:hideMark/>
          </w:tcPr>
          <w:p w14:paraId="6B49CED9" w14:textId="77777777" w:rsidR="00EC544A" w:rsidRPr="005848E1" w:rsidRDefault="00EC544A" w:rsidP="004C435E">
            <w:pPr>
              <w:ind w:right="-43"/>
              <w:jc w:val="center"/>
              <w:rPr>
                <w:rFonts w:cstheme="minorHAnsi"/>
                <w:sz w:val="18"/>
                <w:szCs w:val="18"/>
              </w:rPr>
            </w:pPr>
            <w:r w:rsidRPr="005848E1">
              <w:rPr>
                <w:rFonts w:cstheme="minorHAnsi"/>
                <w:sz w:val="18"/>
                <w:szCs w:val="18"/>
              </w:rPr>
              <w:t>3582.60</w:t>
            </w:r>
          </w:p>
        </w:tc>
      </w:tr>
      <w:tr w:rsidR="00EC544A" w:rsidRPr="005848E1" w14:paraId="7F10428A" w14:textId="77777777" w:rsidTr="003F177C">
        <w:trPr>
          <w:trHeight w:val="431"/>
        </w:trPr>
        <w:tc>
          <w:tcPr>
            <w:tcW w:w="751" w:type="dxa"/>
            <w:hideMark/>
          </w:tcPr>
          <w:p w14:paraId="1F2E26C0" w14:textId="77777777" w:rsidR="00EC544A" w:rsidRPr="005848E1" w:rsidRDefault="00EC544A" w:rsidP="004C435E">
            <w:pPr>
              <w:ind w:right="-335"/>
              <w:jc w:val="center"/>
              <w:rPr>
                <w:rFonts w:cstheme="minorHAnsi"/>
                <w:sz w:val="18"/>
                <w:szCs w:val="18"/>
              </w:rPr>
            </w:pPr>
            <w:r w:rsidRPr="005848E1">
              <w:rPr>
                <w:rFonts w:cstheme="minorHAnsi"/>
                <w:sz w:val="18"/>
                <w:szCs w:val="18"/>
              </w:rPr>
              <w:t>12.</w:t>
            </w:r>
          </w:p>
        </w:tc>
        <w:tc>
          <w:tcPr>
            <w:tcW w:w="1226" w:type="dxa"/>
            <w:noWrap/>
            <w:hideMark/>
          </w:tcPr>
          <w:p w14:paraId="48916858" w14:textId="77777777" w:rsidR="00EC544A" w:rsidRPr="005848E1" w:rsidRDefault="00EC544A" w:rsidP="004C435E">
            <w:pPr>
              <w:ind w:right="-43"/>
              <w:jc w:val="center"/>
              <w:rPr>
                <w:rFonts w:cstheme="minorHAnsi"/>
                <w:sz w:val="18"/>
                <w:szCs w:val="18"/>
              </w:rPr>
            </w:pPr>
            <w:r w:rsidRPr="005848E1">
              <w:rPr>
                <w:rFonts w:cstheme="minorHAnsi"/>
                <w:sz w:val="18"/>
                <w:szCs w:val="18"/>
              </w:rPr>
              <w:t>Ķekava-</w:t>
            </w:r>
            <w:proofErr w:type="spellStart"/>
            <w:r w:rsidRPr="005848E1">
              <w:rPr>
                <w:rFonts w:cstheme="minorHAnsi"/>
                <w:sz w:val="18"/>
                <w:szCs w:val="18"/>
              </w:rPr>
              <w:t>Valdlauči</w:t>
            </w:r>
            <w:proofErr w:type="spellEnd"/>
          </w:p>
        </w:tc>
        <w:tc>
          <w:tcPr>
            <w:tcW w:w="1207" w:type="dxa"/>
            <w:noWrap/>
            <w:hideMark/>
          </w:tcPr>
          <w:p w14:paraId="0D5CD495" w14:textId="77777777" w:rsidR="00EC544A" w:rsidRPr="005848E1" w:rsidRDefault="00EC544A" w:rsidP="004C435E">
            <w:pPr>
              <w:ind w:right="-43"/>
              <w:jc w:val="center"/>
              <w:rPr>
                <w:rFonts w:cstheme="minorHAnsi"/>
                <w:sz w:val="18"/>
                <w:szCs w:val="18"/>
              </w:rPr>
            </w:pPr>
            <w:r w:rsidRPr="005848E1">
              <w:rPr>
                <w:rFonts w:cstheme="minorHAnsi"/>
                <w:sz w:val="18"/>
                <w:szCs w:val="18"/>
              </w:rPr>
              <w:t>10988</w:t>
            </w:r>
          </w:p>
        </w:tc>
        <w:tc>
          <w:tcPr>
            <w:tcW w:w="1253" w:type="dxa"/>
            <w:noWrap/>
            <w:hideMark/>
          </w:tcPr>
          <w:p w14:paraId="3D541F16" w14:textId="77777777" w:rsidR="00EC544A" w:rsidRPr="005848E1" w:rsidRDefault="00EC544A" w:rsidP="004C435E">
            <w:pPr>
              <w:ind w:right="-43"/>
              <w:jc w:val="center"/>
              <w:rPr>
                <w:rFonts w:cstheme="minorHAnsi"/>
                <w:sz w:val="18"/>
                <w:szCs w:val="18"/>
              </w:rPr>
            </w:pPr>
            <w:r w:rsidRPr="005848E1">
              <w:rPr>
                <w:rFonts w:cstheme="minorHAnsi"/>
                <w:sz w:val="18"/>
                <w:szCs w:val="18"/>
              </w:rPr>
              <w:t>10565</w:t>
            </w:r>
          </w:p>
        </w:tc>
        <w:tc>
          <w:tcPr>
            <w:tcW w:w="1283" w:type="dxa"/>
            <w:noWrap/>
            <w:hideMark/>
          </w:tcPr>
          <w:p w14:paraId="5F39695B" w14:textId="77777777" w:rsidR="00EC544A" w:rsidRPr="005848E1" w:rsidRDefault="00EC544A" w:rsidP="004C435E">
            <w:pPr>
              <w:ind w:right="-43"/>
              <w:jc w:val="center"/>
              <w:rPr>
                <w:rFonts w:cstheme="minorHAnsi"/>
                <w:sz w:val="18"/>
                <w:szCs w:val="18"/>
              </w:rPr>
            </w:pPr>
            <w:r w:rsidRPr="005848E1">
              <w:rPr>
                <w:rFonts w:cstheme="minorHAnsi"/>
                <w:sz w:val="18"/>
                <w:szCs w:val="18"/>
              </w:rPr>
              <w:t>523,800.00</w:t>
            </w:r>
          </w:p>
        </w:tc>
        <w:tc>
          <w:tcPr>
            <w:tcW w:w="1222" w:type="dxa"/>
            <w:noWrap/>
            <w:hideMark/>
          </w:tcPr>
          <w:p w14:paraId="388BA425" w14:textId="77777777" w:rsidR="00EC544A" w:rsidRPr="005848E1" w:rsidRDefault="00EC544A" w:rsidP="004C435E">
            <w:pPr>
              <w:ind w:right="-43"/>
              <w:jc w:val="center"/>
              <w:rPr>
                <w:rFonts w:cstheme="minorHAnsi"/>
                <w:sz w:val="18"/>
                <w:szCs w:val="18"/>
              </w:rPr>
            </w:pPr>
            <w:r w:rsidRPr="005848E1">
              <w:rPr>
                <w:rFonts w:cstheme="minorHAnsi"/>
                <w:sz w:val="18"/>
                <w:szCs w:val="18"/>
              </w:rPr>
              <w:t>198</w:t>
            </w:r>
          </w:p>
        </w:tc>
        <w:tc>
          <w:tcPr>
            <w:tcW w:w="1352" w:type="dxa"/>
            <w:noWrap/>
            <w:hideMark/>
          </w:tcPr>
          <w:p w14:paraId="60250258" w14:textId="77777777" w:rsidR="00EC544A" w:rsidRPr="005848E1" w:rsidRDefault="00EC544A" w:rsidP="004C435E">
            <w:pPr>
              <w:ind w:right="-43"/>
              <w:jc w:val="center"/>
              <w:rPr>
                <w:rFonts w:cstheme="minorHAnsi"/>
                <w:sz w:val="18"/>
                <w:szCs w:val="18"/>
              </w:rPr>
            </w:pPr>
            <w:r w:rsidRPr="005848E1">
              <w:rPr>
                <w:rFonts w:cstheme="minorHAnsi"/>
                <w:sz w:val="18"/>
                <w:szCs w:val="18"/>
              </w:rPr>
              <w:t>2645.45</w:t>
            </w:r>
          </w:p>
        </w:tc>
        <w:tc>
          <w:tcPr>
            <w:tcW w:w="1056" w:type="dxa"/>
            <w:noWrap/>
            <w:hideMark/>
          </w:tcPr>
          <w:p w14:paraId="06D7E12F" w14:textId="77777777" w:rsidR="00EC544A" w:rsidRPr="005848E1" w:rsidRDefault="00EC544A" w:rsidP="004C435E">
            <w:pPr>
              <w:ind w:right="-43"/>
              <w:jc w:val="center"/>
              <w:rPr>
                <w:rFonts w:cstheme="minorHAnsi"/>
                <w:sz w:val="18"/>
                <w:szCs w:val="18"/>
              </w:rPr>
            </w:pPr>
            <w:r w:rsidRPr="005848E1">
              <w:rPr>
                <w:rFonts w:cstheme="minorHAnsi"/>
                <w:sz w:val="18"/>
                <w:szCs w:val="18"/>
              </w:rPr>
              <w:t>5096.43</w:t>
            </w:r>
          </w:p>
        </w:tc>
      </w:tr>
      <w:tr w:rsidR="00EC544A" w:rsidRPr="005848E1" w14:paraId="17B05E76" w14:textId="77777777" w:rsidTr="003F177C">
        <w:trPr>
          <w:trHeight w:val="260"/>
        </w:trPr>
        <w:tc>
          <w:tcPr>
            <w:tcW w:w="751" w:type="dxa"/>
            <w:hideMark/>
          </w:tcPr>
          <w:p w14:paraId="61A666D7" w14:textId="77777777" w:rsidR="00EC544A" w:rsidRPr="005848E1" w:rsidRDefault="00EC544A" w:rsidP="004C435E">
            <w:pPr>
              <w:ind w:right="-335"/>
              <w:jc w:val="center"/>
              <w:rPr>
                <w:rFonts w:cstheme="minorHAnsi"/>
                <w:sz w:val="18"/>
                <w:szCs w:val="18"/>
              </w:rPr>
            </w:pPr>
            <w:r w:rsidRPr="005848E1">
              <w:rPr>
                <w:rFonts w:cstheme="minorHAnsi"/>
                <w:sz w:val="18"/>
                <w:szCs w:val="18"/>
              </w:rPr>
              <w:t>16.</w:t>
            </w:r>
          </w:p>
        </w:tc>
        <w:tc>
          <w:tcPr>
            <w:tcW w:w="1226" w:type="dxa"/>
            <w:noWrap/>
            <w:hideMark/>
          </w:tcPr>
          <w:p w14:paraId="47C42590" w14:textId="77777777" w:rsidR="00EC544A" w:rsidRPr="005848E1" w:rsidRDefault="00EC544A" w:rsidP="004C435E">
            <w:pPr>
              <w:ind w:right="-43"/>
              <w:jc w:val="center"/>
              <w:rPr>
                <w:rFonts w:cstheme="minorHAnsi"/>
                <w:sz w:val="18"/>
                <w:szCs w:val="18"/>
              </w:rPr>
            </w:pPr>
            <w:r w:rsidRPr="005848E1">
              <w:rPr>
                <w:rFonts w:cstheme="minorHAnsi"/>
                <w:sz w:val="18"/>
                <w:szCs w:val="18"/>
              </w:rPr>
              <w:t>Mārupe</w:t>
            </w:r>
          </w:p>
        </w:tc>
        <w:tc>
          <w:tcPr>
            <w:tcW w:w="1207" w:type="dxa"/>
            <w:noWrap/>
            <w:hideMark/>
          </w:tcPr>
          <w:p w14:paraId="4AE1EEE3" w14:textId="77777777" w:rsidR="00EC544A" w:rsidRPr="005848E1" w:rsidRDefault="00EC544A" w:rsidP="004C435E">
            <w:pPr>
              <w:ind w:right="-43"/>
              <w:jc w:val="center"/>
              <w:rPr>
                <w:rFonts w:cstheme="minorHAnsi"/>
                <w:sz w:val="18"/>
                <w:szCs w:val="18"/>
              </w:rPr>
            </w:pPr>
            <w:r w:rsidRPr="005848E1">
              <w:rPr>
                <w:rFonts w:cstheme="minorHAnsi"/>
                <w:sz w:val="18"/>
                <w:szCs w:val="18"/>
              </w:rPr>
              <w:t>18964</w:t>
            </w:r>
          </w:p>
        </w:tc>
        <w:tc>
          <w:tcPr>
            <w:tcW w:w="1253" w:type="dxa"/>
            <w:noWrap/>
            <w:hideMark/>
          </w:tcPr>
          <w:p w14:paraId="589651AE" w14:textId="77777777" w:rsidR="00EC544A" w:rsidRPr="005848E1" w:rsidRDefault="00EC544A" w:rsidP="004C435E">
            <w:pPr>
              <w:ind w:right="-43"/>
              <w:jc w:val="center"/>
              <w:rPr>
                <w:rFonts w:cstheme="minorHAnsi"/>
                <w:sz w:val="18"/>
                <w:szCs w:val="18"/>
              </w:rPr>
            </w:pPr>
            <w:r w:rsidRPr="005848E1">
              <w:rPr>
                <w:rFonts w:cstheme="minorHAnsi"/>
                <w:sz w:val="18"/>
                <w:szCs w:val="18"/>
              </w:rPr>
              <w:t>18014</w:t>
            </w:r>
          </w:p>
        </w:tc>
        <w:tc>
          <w:tcPr>
            <w:tcW w:w="1283" w:type="dxa"/>
            <w:noWrap/>
            <w:hideMark/>
          </w:tcPr>
          <w:p w14:paraId="19C86A89" w14:textId="77777777" w:rsidR="00EC544A" w:rsidRPr="005848E1" w:rsidRDefault="00EC544A" w:rsidP="004C435E">
            <w:pPr>
              <w:ind w:right="-43"/>
              <w:jc w:val="center"/>
              <w:rPr>
                <w:rFonts w:cstheme="minorHAnsi"/>
                <w:sz w:val="18"/>
                <w:szCs w:val="18"/>
              </w:rPr>
            </w:pPr>
            <w:r w:rsidRPr="005848E1">
              <w:rPr>
                <w:rFonts w:cstheme="minorHAnsi"/>
                <w:sz w:val="18"/>
                <w:szCs w:val="18"/>
              </w:rPr>
              <w:t>4,955,000.00</w:t>
            </w:r>
          </w:p>
        </w:tc>
        <w:tc>
          <w:tcPr>
            <w:tcW w:w="1222" w:type="dxa"/>
            <w:noWrap/>
            <w:hideMark/>
          </w:tcPr>
          <w:p w14:paraId="38ABD9F2" w14:textId="77777777" w:rsidR="00EC544A" w:rsidRPr="005848E1" w:rsidRDefault="00EC544A" w:rsidP="004C435E">
            <w:pPr>
              <w:ind w:right="-43"/>
              <w:jc w:val="center"/>
              <w:rPr>
                <w:rFonts w:cstheme="minorHAnsi"/>
                <w:sz w:val="18"/>
                <w:szCs w:val="18"/>
              </w:rPr>
            </w:pPr>
            <w:r w:rsidRPr="005848E1">
              <w:rPr>
                <w:rFonts w:cstheme="minorHAnsi"/>
                <w:sz w:val="18"/>
                <w:szCs w:val="18"/>
              </w:rPr>
              <w:t>950</w:t>
            </w:r>
          </w:p>
        </w:tc>
        <w:tc>
          <w:tcPr>
            <w:tcW w:w="1352" w:type="dxa"/>
            <w:noWrap/>
            <w:hideMark/>
          </w:tcPr>
          <w:p w14:paraId="33D4DA07" w14:textId="77777777" w:rsidR="00EC544A" w:rsidRPr="005848E1" w:rsidRDefault="00EC544A" w:rsidP="004C435E">
            <w:pPr>
              <w:ind w:right="-43"/>
              <w:jc w:val="center"/>
              <w:rPr>
                <w:rFonts w:cstheme="minorHAnsi"/>
                <w:sz w:val="18"/>
                <w:szCs w:val="18"/>
              </w:rPr>
            </w:pPr>
            <w:r w:rsidRPr="005848E1">
              <w:rPr>
                <w:rFonts w:cstheme="minorHAnsi"/>
                <w:sz w:val="18"/>
                <w:szCs w:val="18"/>
              </w:rPr>
              <w:t>5215.79</w:t>
            </w:r>
          </w:p>
        </w:tc>
        <w:tc>
          <w:tcPr>
            <w:tcW w:w="1056" w:type="dxa"/>
            <w:noWrap/>
            <w:hideMark/>
          </w:tcPr>
          <w:p w14:paraId="07BD1277" w14:textId="77777777" w:rsidR="00EC544A" w:rsidRPr="005848E1" w:rsidRDefault="00EC544A" w:rsidP="004C435E">
            <w:pPr>
              <w:ind w:right="-43"/>
              <w:jc w:val="center"/>
              <w:rPr>
                <w:rFonts w:cstheme="minorHAnsi"/>
                <w:sz w:val="18"/>
                <w:szCs w:val="18"/>
              </w:rPr>
            </w:pPr>
            <w:r w:rsidRPr="005848E1">
              <w:rPr>
                <w:rFonts w:cstheme="minorHAnsi"/>
                <w:sz w:val="18"/>
                <w:szCs w:val="18"/>
              </w:rPr>
              <w:t>5096.43</w:t>
            </w:r>
          </w:p>
        </w:tc>
      </w:tr>
      <w:tr w:rsidR="00EC544A" w:rsidRPr="005848E1" w14:paraId="33CDCD28" w14:textId="77777777" w:rsidTr="003F177C">
        <w:trPr>
          <w:trHeight w:val="269"/>
        </w:trPr>
        <w:tc>
          <w:tcPr>
            <w:tcW w:w="751" w:type="dxa"/>
            <w:hideMark/>
          </w:tcPr>
          <w:p w14:paraId="239DEBD9" w14:textId="77777777" w:rsidR="00EC544A" w:rsidRPr="005848E1" w:rsidRDefault="00EC544A" w:rsidP="004C435E">
            <w:pPr>
              <w:ind w:right="-335"/>
              <w:jc w:val="center"/>
              <w:rPr>
                <w:rFonts w:cstheme="minorHAnsi"/>
                <w:sz w:val="18"/>
                <w:szCs w:val="18"/>
              </w:rPr>
            </w:pPr>
            <w:r w:rsidRPr="005848E1">
              <w:rPr>
                <w:rFonts w:cstheme="minorHAnsi"/>
                <w:sz w:val="18"/>
                <w:szCs w:val="18"/>
              </w:rPr>
              <w:t>17.</w:t>
            </w:r>
          </w:p>
        </w:tc>
        <w:tc>
          <w:tcPr>
            <w:tcW w:w="1226" w:type="dxa"/>
            <w:noWrap/>
            <w:hideMark/>
          </w:tcPr>
          <w:p w14:paraId="7C6DA04C" w14:textId="77777777" w:rsidR="00EC544A" w:rsidRPr="005848E1" w:rsidRDefault="00EC544A" w:rsidP="004C435E">
            <w:pPr>
              <w:ind w:right="-43"/>
              <w:jc w:val="center"/>
              <w:rPr>
                <w:rFonts w:cstheme="minorHAnsi"/>
                <w:sz w:val="18"/>
                <w:szCs w:val="18"/>
              </w:rPr>
            </w:pPr>
            <w:r w:rsidRPr="005848E1">
              <w:rPr>
                <w:rFonts w:cstheme="minorHAnsi"/>
                <w:sz w:val="18"/>
                <w:szCs w:val="18"/>
              </w:rPr>
              <w:t>Ogre</w:t>
            </w:r>
          </w:p>
        </w:tc>
        <w:tc>
          <w:tcPr>
            <w:tcW w:w="1207" w:type="dxa"/>
            <w:noWrap/>
            <w:hideMark/>
          </w:tcPr>
          <w:p w14:paraId="14AB73DB" w14:textId="77777777" w:rsidR="00EC544A" w:rsidRPr="005848E1" w:rsidRDefault="00EC544A" w:rsidP="004C435E">
            <w:pPr>
              <w:ind w:right="-43"/>
              <w:jc w:val="center"/>
              <w:rPr>
                <w:rFonts w:cstheme="minorHAnsi"/>
                <w:sz w:val="18"/>
                <w:szCs w:val="18"/>
              </w:rPr>
            </w:pPr>
            <w:r w:rsidRPr="005848E1">
              <w:rPr>
                <w:rFonts w:cstheme="minorHAnsi"/>
                <w:sz w:val="18"/>
                <w:szCs w:val="18"/>
              </w:rPr>
              <w:t>21394</w:t>
            </w:r>
          </w:p>
        </w:tc>
        <w:tc>
          <w:tcPr>
            <w:tcW w:w="1253" w:type="dxa"/>
            <w:noWrap/>
            <w:hideMark/>
          </w:tcPr>
          <w:p w14:paraId="10884FEF" w14:textId="77777777" w:rsidR="00EC544A" w:rsidRPr="005848E1" w:rsidRDefault="00EC544A" w:rsidP="004C435E">
            <w:pPr>
              <w:ind w:right="-43"/>
              <w:jc w:val="center"/>
              <w:rPr>
                <w:rFonts w:cstheme="minorHAnsi"/>
                <w:sz w:val="18"/>
                <w:szCs w:val="18"/>
              </w:rPr>
            </w:pPr>
            <w:r w:rsidRPr="005848E1">
              <w:rPr>
                <w:rFonts w:cstheme="minorHAnsi"/>
                <w:sz w:val="18"/>
                <w:szCs w:val="18"/>
              </w:rPr>
              <w:t>20926</w:t>
            </w:r>
          </w:p>
        </w:tc>
        <w:tc>
          <w:tcPr>
            <w:tcW w:w="1283" w:type="dxa"/>
            <w:noWrap/>
            <w:hideMark/>
          </w:tcPr>
          <w:p w14:paraId="586F4037" w14:textId="77777777" w:rsidR="00EC544A" w:rsidRPr="005848E1" w:rsidRDefault="00EC544A" w:rsidP="004C435E">
            <w:pPr>
              <w:ind w:right="-43"/>
              <w:jc w:val="center"/>
              <w:rPr>
                <w:rFonts w:cstheme="minorHAnsi"/>
                <w:sz w:val="18"/>
                <w:szCs w:val="18"/>
              </w:rPr>
            </w:pPr>
            <w:r w:rsidRPr="005848E1">
              <w:rPr>
                <w:rFonts w:cstheme="minorHAnsi"/>
                <w:sz w:val="18"/>
                <w:szCs w:val="18"/>
              </w:rPr>
              <w:t>468,000.00</w:t>
            </w:r>
          </w:p>
        </w:tc>
        <w:tc>
          <w:tcPr>
            <w:tcW w:w="1222" w:type="dxa"/>
            <w:noWrap/>
            <w:hideMark/>
          </w:tcPr>
          <w:p w14:paraId="3EFF6741" w14:textId="77777777" w:rsidR="00EC544A" w:rsidRPr="005848E1" w:rsidRDefault="00EC544A" w:rsidP="004C435E">
            <w:pPr>
              <w:ind w:right="-43"/>
              <w:jc w:val="center"/>
              <w:rPr>
                <w:rFonts w:cstheme="minorHAnsi"/>
                <w:sz w:val="18"/>
                <w:szCs w:val="18"/>
              </w:rPr>
            </w:pPr>
            <w:r w:rsidRPr="005848E1">
              <w:rPr>
                <w:rFonts w:cstheme="minorHAnsi"/>
                <w:sz w:val="18"/>
                <w:szCs w:val="18"/>
              </w:rPr>
              <w:t>150</w:t>
            </w:r>
          </w:p>
        </w:tc>
        <w:tc>
          <w:tcPr>
            <w:tcW w:w="1352" w:type="dxa"/>
            <w:noWrap/>
            <w:hideMark/>
          </w:tcPr>
          <w:p w14:paraId="67290A51" w14:textId="77777777" w:rsidR="00EC544A" w:rsidRPr="005848E1" w:rsidRDefault="00EC544A" w:rsidP="004C435E">
            <w:pPr>
              <w:ind w:right="-43"/>
              <w:jc w:val="center"/>
              <w:rPr>
                <w:rFonts w:cstheme="minorHAnsi"/>
                <w:sz w:val="18"/>
                <w:szCs w:val="18"/>
              </w:rPr>
            </w:pPr>
            <w:r w:rsidRPr="005848E1">
              <w:rPr>
                <w:rFonts w:cstheme="minorHAnsi"/>
                <w:sz w:val="18"/>
                <w:szCs w:val="18"/>
              </w:rPr>
              <w:t>3120.00</w:t>
            </w:r>
          </w:p>
        </w:tc>
        <w:tc>
          <w:tcPr>
            <w:tcW w:w="1056" w:type="dxa"/>
            <w:noWrap/>
            <w:hideMark/>
          </w:tcPr>
          <w:p w14:paraId="2C7DC03C" w14:textId="77777777" w:rsidR="00EC544A" w:rsidRPr="005848E1" w:rsidRDefault="00EC544A" w:rsidP="004C435E">
            <w:pPr>
              <w:ind w:right="-43"/>
              <w:jc w:val="center"/>
              <w:rPr>
                <w:rFonts w:cstheme="minorHAnsi"/>
                <w:sz w:val="18"/>
                <w:szCs w:val="18"/>
              </w:rPr>
            </w:pPr>
            <w:r w:rsidRPr="005848E1">
              <w:rPr>
                <w:rFonts w:cstheme="minorHAnsi"/>
                <w:sz w:val="18"/>
                <w:szCs w:val="18"/>
              </w:rPr>
              <w:t>5096.43</w:t>
            </w:r>
          </w:p>
        </w:tc>
      </w:tr>
      <w:tr w:rsidR="00EC544A" w:rsidRPr="005848E1" w14:paraId="2A89A674" w14:textId="77777777" w:rsidTr="003F177C">
        <w:trPr>
          <w:trHeight w:val="305"/>
        </w:trPr>
        <w:tc>
          <w:tcPr>
            <w:tcW w:w="751" w:type="dxa"/>
            <w:hideMark/>
          </w:tcPr>
          <w:p w14:paraId="43647AE7" w14:textId="77777777" w:rsidR="00EC544A" w:rsidRPr="005848E1" w:rsidRDefault="00EC544A" w:rsidP="004C435E">
            <w:pPr>
              <w:ind w:right="-335"/>
              <w:jc w:val="center"/>
              <w:rPr>
                <w:rFonts w:cstheme="minorHAnsi"/>
                <w:sz w:val="18"/>
                <w:szCs w:val="18"/>
              </w:rPr>
            </w:pPr>
            <w:r w:rsidRPr="005848E1">
              <w:rPr>
                <w:rFonts w:cstheme="minorHAnsi"/>
                <w:sz w:val="18"/>
                <w:szCs w:val="18"/>
              </w:rPr>
              <w:t>22</w:t>
            </w:r>
          </w:p>
        </w:tc>
        <w:tc>
          <w:tcPr>
            <w:tcW w:w="1226" w:type="dxa"/>
            <w:noWrap/>
            <w:hideMark/>
          </w:tcPr>
          <w:p w14:paraId="00CBB648" w14:textId="77777777" w:rsidR="00EC544A" w:rsidRPr="005848E1" w:rsidRDefault="00EC544A" w:rsidP="004C435E">
            <w:pPr>
              <w:ind w:right="-43"/>
              <w:jc w:val="center"/>
              <w:rPr>
                <w:rFonts w:cstheme="minorHAnsi"/>
                <w:sz w:val="18"/>
                <w:szCs w:val="18"/>
              </w:rPr>
            </w:pPr>
            <w:r w:rsidRPr="005848E1">
              <w:rPr>
                <w:rFonts w:cstheme="minorHAnsi"/>
                <w:sz w:val="18"/>
                <w:szCs w:val="18"/>
              </w:rPr>
              <w:t>Sigulda</w:t>
            </w:r>
          </w:p>
        </w:tc>
        <w:tc>
          <w:tcPr>
            <w:tcW w:w="1207" w:type="dxa"/>
            <w:noWrap/>
            <w:hideMark/>
          </w:tcPr>
          <w:p w14:paraId="221C8AC6" w14:textId="77777777" w:rsidR="00EC544A" w:rsidRPr="005848E1" w:rsidRDefault="00EC544A" w:rsidP="004C435E">
            <w:pPr>
              <w:ind w:right="-43"/>
              <w:jc w:val="center"/>
              <w:rPr>
                <w:rFonts w:cstheme="minorHAnsi"/>
                <w:sz w:val="18"/>
                <w:szCs w:val="18"/>
              </w:rPr>
            </w:pPr>
            <w:r w:rsidRPr="005848E1">
              <w:rPr>
                <w:rFonts w:cstheme="minorHAnsi"/>
                <w:sz w:val="18"/>
                <w:szCs w:val="18"/>
              </w:rPr>
              <w:t>14292</w:t>
            </w:r>
          </w:p>
        </w:tc>
        <w:tc>
          <w:tcPr>
            <w:tcW w:w="1253" w:type="dxa"/>
            <w:noWrap/>
            <w:hideMark/>
          </w:tcPr>
          <w:p w14:paraId="3C04A4A0" w14:textId="77777777" w:rsidR="00EC544A" w:rsidRPr="005848E1" w:rsidRDefault="00EC544A" w:rsidP="004C435E">
            <w:pPr>
              <w:ind w:right="-43"/>
              <w:jc w:val="center"/>
              <w:rPr>
                <w:rFonts w:cstheme="minorHAnsi"/>
                <w:sz w:val="18"/>
                <w:szCs w:val="18"/>
              </w:rPr>
            </w:pPr>
            <w:r w:rsidRPr="005848E1">
              <w:rPr>
                <w:rFonts w:cstheme="minorHAnsi"/>
                <w:sz w:val="18"/>
                <w:szCs w:val="18"/>
              </w:rPr>
              <w:t>14035</w:t>
            </w:r>
          </w:p>
        </w:tc>
        <w:tc>
          <w:tcPr>
            <w:tcW w:w="1283" w:type="dxa"/>
            <w:noWrap/>
            <w:hideMark/>
          </w:tcPr>
          <w:p w14:paraId="192C532D" w14:textId="77777777" w:rsidR="00EC544A" w:rsidRPr="005848E1" w:rsidRDefault="00EC544A" w:rsidP="004C435E">
            <w:pPr>
              <w:ind w:right="-43"/>
              <w:jc w:val="center"/>
              <w:rPr>
                <w:rFonts w:cstheme="minorHAnsi"/>
                <w:sz w:val="18"/>
                <w:szCs w:val="18"/>
              </w:rPr>
            </w:pPr>
            <w:r w:rsidRPr="005848E1">
              <w:rPr>
                <w:rFonts w:cstheme="minorHAnsi"/>
                <w:sz w:val="18"/>
                <w:szCs w:val="18"/>
              </w:rPr>
              <w:t>175,900.00</w:t>
            </w:r>
          </w:p>
        </w:tc>
        <w:tc>
          <w:tcPr>
            <w:tcW w:w="1222" w:type="dxa"/>
            <w:noWrap/>
            <w:hideMark/>
          </w:tcPr>
          <w:p w14:paraId="547F9440" w14:textId="77777777" w:rsidR="00EC544A" w:rsidRPr="005848E1" w:rsidRDefault="00EC544A" w:rsidP="004C435E">
            <w:pPr>
              <w:ind w:right="-43"/>
              <w:jc w:val="center"/>
              <w:rPr>
                <w:rFonts w:cstheme="minorHAnsi"/>
                <w:sz w:val="18"/>
                <w:szCs w:val="18"/>
              </w:rPr>
            </w:pPr>
            <w:r w:rsidRPr="005848E1">
              <w:rPr>
                <w:rFonts w:cstheme="minorHAnsi"/>
                <w:sz w:val="18"/>
                <w:szCs w:val="18"/>
              </w:rPr>
              <w:t>39</w:t>
            </w:r>
          </w:p>
        </w:tc>
        <w:tc>
          <w:tcPr>
            <w:tcW w:w="1352" w:type="dxa"/>
            <w:noWrap/>
            <w:hideMark/>
          </w:tcPr>
          <w:p w14:paraId="3D675037" w14:textId="77777777" w:rsidR="00EC544A" w:rsidRPr="005848E1" w:rsidRDefault="00EC544A" w:rsidP="004C435E">
            <w:pPr>
              <w:ind w:right="-43"/>
              <w:jc w:val="center"/>
              <w:rPr>
                <w:rFonts w:cstheme="minorHAnsi"/>
                <w:sz w:val="18"/>
                <w:szCs w:val="18"/>
              </w:rPr>
            </w:pPr>
            <w:r w:rsidRPr="005848E1">
              <w:rPr>
                <w:rFonts w:cstheme="minorHAnsi"/>
                <w:sz w:val="18"/>
                <w:szCs w:val="18"/>
              </w:rPr>
              <w:t>4510.26</w:t>
            </w:r>
          </w:p>
        </w:tc>
        <w:tc>
          <w:tcPr>
            <w:tcW w:w="1056" w:type="dxa"/>
            <w:noWrap/>
            <w:hideMark/>
          </w:tcPr>
          <w:p w14:paraId="3F7D1636" w14:textId="77777777" w:rsidR="00EC544A" w:rsidRPr="005848E1" w:rsidRDefault="00EC544A" w:rsidP="004C435E">
            <w:pPr>
              <w:ind w:right="-43"/>
              <w:jc w:val="center"/>
              <w:rPr>
                <w:rFonts w:cstheme="minorHAnsi"/>
                <w:sz w:val="18"/>
                <w:szCs w:val="18"/>
              </w:rPr>
            </w:pPr>
            <w:r w:rsidRPr="005848E1">
              <w:rPr>
                <w:rFonts w:cstheme="minorHAnsi"/>
                <w:sz w:val="18"/>
                <w:szCs w:val="18"/>
              </w:rPr>
              <w:t>5096.43</w:t>
            </w:r>
          </w:p>
        </w:tc>
      </w:tr>
      <w:tr w:rsidR="00EC544A" w:rsidRPr="005848E1" w14:paraId="0F80FCEE" w14:textId="77777777" w:rsidTr="003F177C">
        <w:trPr>
          <w:trHeight w:val="170"/>
        </w:trPr>
        <w:tc>
          <w:tcPr>
            <w:tcW w:w="751" w:type="dxa"/>
            <w:hideMark/>
          </w:tcPr>
          <w:p w14:paraId="08EF4E0C" w14:textId="77777777" w:rsidR="00EC544A" w:rsidRPr="005848E1" w:rsidRDefault="00EC544A" w:rsidP="004C435E">
            <w:pPr>
              <w:ind w:right="-335"/>
              <w:jc w:val="center"/>
              <w:rPr>
                <w:rFonts w:cstheme="minorHAnsi"/>
                <w:sz w:val="18"/>
                <w:szCs w:val="18"/>
              </w:rPr>
            </w:pPr>
            <w:r w:rsidRPr="005848E1">
              <w:rPr>
                <w:rFonts w:cstheme="minorHAnsi"/>
                <w:sz w:val="18"/>
                <w:szCs w:val="18"/>
              </w:rPr>
              <w:t>24</w:t>
            </w:r>
          </w:p>
        </w:tc>
        <w:tc>
          <w:tcPr>
            <w:tcW w:w="1226" w:type="dxa"/>
            <w:noWrap/>
            <w:hideMark/>
          </w:tcPr>
          <w:p w14:paraId="5F91E68B" w14:textId="77777777" w:rsidR="00EC544A" w:rsidRPr="005848E1" w:rsidRDefault="00EC544A" w:rsidP="004C435E">
            <w:pPr>
              <w:ind w:right="-43"/>
              <w:jc w:val="center"/>
              <w:rPr>
                <w:rFonts w:cstheme="minorHAnsi"/>
                <w:sz w:val="18"/>
                <w:szCs w:val="18"/>
              </w:rPr>
            </w:pPr>
            <w:r w:rsidRPr="005848E1">
              <w:rPr>
                <w:rFonts w:cstheme="minorHAnsi"/>
                <w:sz w:val="18"/>
                <w:szCs w:val="18"/>
              </w:rPr>
              <w:t>Tukums</w:t>
            </w:r>
          </w:p>
        </w:tc>
        <w:tc>
          <w:tcPr>
            <w:tcW w:w="1207" w:type="dxa"/>
            <w:noWrap/>
            <w:hideMark/>
          </w:tcPr>
          <w:p w14:paraId="7B464792" w14:textId="77777777" w:rsidR="00EC544A" w:rsidRPr="005848E1" w:rsidRDefault="00EC544A" w:rsidP="004C435E">
            <w:pPr>
              <w:ind w:right="-43"/>
              <w:jc w:val="center"/>
              <w:rPr>
                <w:rFonts w:cstheme="minorHAnsi"/>
                <w:sz w:val="18"/>
                <w:szCs w:val="18"/>
              </w:rPr>
            </w:pPr>
            <w:r w:rsidRPr="005848E1">
              <w:rPr>
                <w:rFonts w:cstheme="minorHAnsi"/>
                <w:sz w:val="18"/>
                <w:szCs w:val="18"/>
              </w:rPr>
              <w:t>17899</w:t>
            </w:r>
          </w:p>
        </w:tc>
        <w:tc>
          <w:tcPr>
            <w:tcW w:w="1253" w:type="dxa"/>
            <w:noWrap/>
            <w:hideMark/>
          </w:tcPr>
          <w:p w14:paraId="5234AD84" w14:textId="77777777" w:rsidR="00EC544A" w:rsidRPr="005848E1" w:rsidRDefault="00EC544A" w:rsidP="004C435E">
            <w:pPr>
              <w:ind w:right="-43"/>
              <w:jc w:val="center"/>
              <w:rPr>
                <w:rFonts w:cstheme="minorHAnsi"/>
                <w:sz w:val="18"/>
                <w:szCs w:val="18"/>
              </w:rPr>
            </w:pPr>
            <w:r w:rsidRPr="005848E1">
              <w:rPr>
                <w:rFonts w:cstheme="minorHAnsi"/>
                <w:sz w:val="18"/>
                <w:szCs w:val="18"/>
              </w:rPr>
              <w:t>17789</w:t>
            </w:r>
          </w:p>
        </w:tc>
        <w:tc>
          <w:tcPr>
            <w:tcW w:w="1283" w:type="dxa"/>
            <w:noWrap/>
            <w:hideMark/>
          </w:tcPr>
          <w:p w14:paraId="49F175FF" w14:textId="77777777" w:rsidR="00EC544A" w:rsidRPr="005848E1" w:rsidRDefault="00EC544A" w:rsidP="004C435E">
            <w:pPr>
              <w:ind w:right="-43"/>
              <w:jc w:val="center"/>
              <w:rPr>
                <w:rFonts w:cstheme="minorHAnsi"/>
                <w:sz w:val="18"/>
                <w:szCs w:val="18"/>
              </w:rPr>
            </w:pPr>
            <w:r w:rsidRPr="005848E1">
              <w:rPr>
                <w:rFonts w:cstheme="minorHAnsi"/>
                <w:sz w:val="18"/>
                <w:szCs w:val="18"/>
              </w:rPr>
              <w:t>344,300.00</w:t>
            </w:r>
          </w:p>
        </w:tc>
        <w:tc>
          <w:tcPr>
            <w:tcW w:w="1222" w:type="dxa"/>
            <w:noWrap/>
            <w:hideMark/>
          </w:tcPr>
          <w:p w14:paraId="4F4897B2" w14:textId="77777777" w:rsidR="00EC544A" w:rsidRPr="005848E1" w:rsidRDefault="00EC544A" w:rsidP="004C435E">
            <w:pPr>
              <w:ind w:right="-43"/>
              <w:jc w:val="center"/>
              <w:rPr>
                <w:rFonts w:cstheme="minorHAnsi"/>
                <w:sz w:val="18"/>
                <w:szCs w:val="18"/>
              </w:rPr>
            </w:pPr>
            <w:r w:rsidRPr="005848E1">
              <w:rPr>
                <w:rFonts w:cstheme="minorHAnsi"/>
                <w:sz w:val="18"/>
                <w:szCs w:val="18"/>
              </w:rPr>
              <w:t>89</w:t>
            </w:r>
          </w:p>
        </w:tc>
        <w:tc>
          <w:tcPr>
            <w:tcW w:w="1352" w:type="dxa"/>
            <w:noWrap/>
            <w:hideMark/>
          </w:tcPr>
          <w:p w14:paraId="2EF05C42" w14:textId="77777777" w:rsidR="00EC544A" w:rsidRPr="005848E1" w:rsidRDefault="00EC544A" w:rsidP="004C435E">
            <w:pPr>
              <w:ind w:right="-43"/>
              <w:jc w:val="center"/>
              <w:rPr>
                <w:rFonts w:cstheme="minorHAnsi"/>
                <w:sz w:val="18"/>
                <w:szCs w:val="18"/>
              </w:rPr>
            </w:pPr>
            <w:r w:rsidRPr="005848E1">
              <w:rPr>
                <w:rFonts w:cstheme="minorHAnsi"/>
                <w:sz w:val="18"/>
                <w:szCs w:val="18"/>
              </w:rPr>
              <w:t>3868.54</w:t>
            </w:r>
          </w:p>
        </w:tc>
        <w:tc>
          <w:tcPr>
            <w:tcW w:w="1056" w:type="dxa"/>
            <w:noWrap/>
            <w:hideMark/>
          </w:tcPr>
          <w:p w14:paraId="56102C96" w14:textId="77777777" w:rsidR="00EC544A" w:rsidRPr="005848E1" w:rsidRDefault="00EC544A" w:rsidP="004C435E">
            <w:pPr>
              <w:ind w:right="-43"/>
              <w:jc w:val="center"/>
              <w:rPr>
                <w:rFonts w:cstheme="minorHAnsi"/>
                <w:sz w:val="18"/>
                <w:szCs w:val="18"/>
              </w:rPr>
            </w:pPr>
            <w:r w:rsidRPr="005848E1">
              <w:rPr>
                <w:rFonts w:cstheme="minorHAnsi"/>
                <w:sz w:val="18"/>
                <w:szCs w:val="18"/>
              </w:rPr>
              <w:t>5096.43</w:t>
            </w:r>
          </w:p>
        </w:tc>
      </w:tr>
      <w:tr w:rsidR="00EC544A" w:rsidRPr="005848E1" w14:paraId="4FFB10EC" w14:textId="77777777" w:rsidTr="003F177C">
        <w:trPr>
          <w:trHeight w:val="260"/>
        </w:trPr>
        <w:tc>
          <w:tcPr>
            <w:tcW w:w="751" w:type="dxa"/>
            <w:hideMark/>
          </w:tcPr>
          <w:p w14:paraId="32396D16" w14:textId="77777777" w:rsidR="00EC544A" w:rsidRPr="005848E1" w:rsidRDefault="00EC544A" w:rsidP="004C435E">
            <w:pPr>
              <w:ind w:right="-335"/>
              <w:jc w:val="center"/>
              <w:rPr>
                <w:rFonts w:cstheme="minorHAnsi"/>
                <w:sz w:val="18"/>
                <w:szCs w:val="18"/>
              </w:rPr>
            </w:pPr>
            <w:r w:rsidRPr="005848E1">
              <w:rPr>
                <w:rFonts w:cstheme="minorHAnsi"/>
                <w:sz w:val="18"/>
                <w:szCs w:val="18"/>
              </w:rPr>
              <w:t>29</w:t>
            </w:r>
          </w:p>
        </w:tc>
        <w:tc>
          <w:tcPr>
            <w:tcW w:w="1226" w:type="dxa"/>
            <w:noWrap/>
            <w:hideMark/>
          </w:tcPr>
          <w:p w14:paraId="601AA20F" w14:textId="77777777" w:rsidR="00EC544A" w:rsidRPr="005848E1" w:rsidRDefault="00EC544A" w:rsidP="004C435E">
            <w:pPr>
              <w:ind w:right="-43"/>
              <w:jc w:val="center"/>
              <w:rPr>
                <w:rFonts w:cstheme="minorHAnsi"/>
                <w:sz w:val="18"/>
                <w:szCs w:val="18"/>
              </w:rPr>
            </w:pPr>
            <w:r w:rsidRPr="005848E1">
              <w:rPr>
                <w:rFonts w:cstheme="minorHAnsi"/>
                <w:sz w:val="18"/>
                <w:szCs w:val="18"/>
              </w:rPr>
              <w:t>Alūksne</w:t>
            </w:r>
          </w:p>
        </w:tc>
        <w:tc>
          <w:tcPr>
            <w:tcW w:w="1207" w:type="dxa"/>
            <w:noWrap/>
            <w:hideMark/>
          </w:tcPr>
          <w:p w14:paraId="78C7F4B5" w14:textId="77777777" w:rsidR="00EC544A" w:rsidRPr="005848E1" w:rsidRDefault="00EC544A" w:rsidP="004C435E">
            <w:pPr>
              <w:ind w:right="-43"/>
              <w:jc w:val="center"/>
              <w:rPr>
                <w:rFonts w:cstheme="minorHAnsi"/>
                <w:sz w:val="18"/>
                <w:szCs w:val="18"/>
              </w:rPr>
            </w:pPr>
            <w:r w:rsidRPr="005848E1">
              <w:rPr>
                <w:rFonts w:cstheme="minorHAnsi"/>
                <w:sz w:val="18"/>
                <w:szCs w:val="18"/>
              </w:rPr>
              <w:t>7145</w:t>
            </w:r>
          </w:p>
        </w:tc>
        <w:tc>
          <w:tcPr>
            <w:tcW w:w="1253" w:type="dxa"/>
            <w:noWrap/>
            <w:hideMark/>
          </w:tcPr>
          <w:p w14:paraId="2A03CD19" w14:textId="77777777" w:rsidR="00EC544A" w:rsidRPr="005848E1" w:rsidRDefault="00EC544A" w:rsidP="004C435E">
            <w:pPr>
              <w:ind w:right="-43"/>
              <w:jc w:val="center"/>
              <w:rPr>
                <w:rFonts w:cstheme="minorHAnsi"/>
                <w:sz w:val="18"/>
                <w:szCs w:val="18"/>
              </w:rPr>
            </w:pPr>
            <w:r w:rsidRPr="005848E1">
              <w:rPr>
                <w:rFonts w:cstheme="minorHAnsi"/>
                <w:sz w:val="18"/>
                <w:szCs w:val="18"/>
              </w:rPr>
              <w:t>6466</w:t>
            </w:r>
          </w:p>
        </w:tc>
        <w:tc>
          <w:tcPr>
            <w:tcW w:w="1283" w:type="dxa"/>
            <w:noWrap/>
            <w:hideMark/>
          </w:tcPr>
          <w:p w14:paraId="6EE00FF8" w14:textId="77777777" w:rsidR="00EC544A" w:rsidRPr="005848E1" w:rsidRDefault="00EC544A" w:rsidP="004C435E">
            <w:pPr>
              <w:ind w:right="-43"/>
              <w:jc w:val="center"/>
              <w:rPr>
                <w:rFonts w:cstheme="minorHAnsi"/>
                <w:sz w:val="18"/>
                <w:szCs w:val="18"/>
              </w:rPr>
            </w:pPr>
            <w:r w:rsidRPr="005848E1">
              <w:rPr>
                <w:rFonts w:cstheme="minorHAnsi"/>
                <w:sz w:val="18"/>
                <w:szCs w:val="18"/>
              </w:rPr>
              <w:t>2,730,000.00</w:t>
            </w:r>
          </w:p>
        </w:tc>
        <w:tc>
          <w:tcPr>
            <w:tcW w:w="1222" w:type="dxa"/>
            <w:noWrap/>
            <w:hideMark/>
          </w:tcPr>
          <w:p w14:paraId="24D19FC5" w14:textId="77777777" w:rsidR="00EC544A" w:rsidRPr="005848E1" w:rsidRDefault="00EC544A" w:rsidP="004C435E">
            <w:pPr>
              <w:ind w:right="-43"/>
              <w:jc w:val="center"/>
              <w:rPr>
                <w:rFonts w:cstheme="minorHAnsi"/>
                <w:sz w:val="18"/>
                <w:szCs w:val="18"/>
              </w:rPr>
            </w:pPr>
            <w:r w:rsidRPr="005848E1">
              <w:rPr>
                <w:rFonts w:cstheme="minorHAnsi"/>
                <w:sz w:val="18"/>
                <w:szCs w:val="18"/>
              </w:rPr>
              <w:t>679</w:t>
            </w:r>
          </w:p>
        </w:tc>
        <w:tc>
          <w:tcPr>
            <w:tcW w:w="1352" w:type="dxa"/>
            <w:noWrap/>
            <w:hideMark/>
          </w:tcPr>
          <w:p w14:paraId="18EB1A04" w14:textId="77777777" w:rsidR="00EC544A" w:rsidRPr="005848E1" w:rsidRDefault="00EC544A" w:rsidP="004C435E">
            <w:pPr>
              <w:ind w:right="-43"/>
              <w:jc w:val="center"/>
              <w:rPr>
                <w:rFonts w:cstheme="minorHAnsi"/>
                <w:sz w:val="18"/>
                <w:szCs w:val="18"/>
              </w:rPr>
            </w:pPr>
            <w:r w:rsidRPr="005848E1">
              <w:rPr>
                <w:rFonts w:cstheme="minorHAnsi"/>
                <w:sz w:val="18"/>
                <w:szCs w:val="18"/>
              </w:rPr>
              <w:t>4020.62</w:t>
            </w:r>
          </w:p>
        </w:tc>
        <w:tc>
          <w:tcPr>
            <w:tcW w:w="1056" w:type="dxa"/>
            <w:noWrap/>
            <w:hideMark/>
          </w:tcPr>
          <w:p w14:paraId="0E51CFF1" w14:textId="77777777" w:rsidR="00EC544A" w:rsidRPr="005848E1" w:rsidRDefault="00EC544A" w:rsidP="004C435E">
            <w:pPr>
              <w:ind w:right="-43"/>
              <w:jc w:val="center"/>
              <w:rPr>
                <w:rFonts w:cstheme="minorHAnsi"/>
                <w:sz w:val="18"/>
                <w:szCs w:val="18"/>
              </w:rPr>
            </w:pPr>
            <w:r w:rsidRPr="005848E1">
              <w:rPr>
                <w:rFonts w:cstheme="minorHAnsi"/>
                <w:sz w:val="18"/>
                <w:szCs w:val="18"/>
              </w:rPr>
              <w:t>3449.01</w:t>
            </w:r>
          </w:p>
        </w:tc>
      </w:tr>
      <w:tr w:rsidR="00EC544A" w:rsidRPr="005848E1" w14:paraId="6F4A1F6F" w14:textId="77777777" w:rsidTr="003F177C">
        <w:trPr>
          <w:trHeight w:val="296"/>
        </w:trPr>
        <w:tc>
          <w:tcPr>
            <w:tcW w:w="751" w:type="dxa"/>
            <w:hideMark/>
          </w:tcPr>
          <w:p w14:paraId="686E8283" w14:textId="77777777" w:rsidR="00EC544A" w:rsidRPr="005848E1" w:rsidRDefault="00EC544A" w:rsidP="004C435E">
            <w:pPr>
              <w:ind w:right="-335"/>
              <w:jc w:val="center"/>
              <w:rPr>
                <w:rFonts w:cstheme="minorHAnsi"/>
                <w:sz w:val="18"/>
                <w:szCs w:val="18"/>
              </w:rPr>
            </w:pPr>
            <w:r w:rsidRPr="005848E1">
              <w:rPr>
                <w:rFonts w:cstheme="minorHAnsi"/>
                <w:sz w:val="18"/>
                <w:szCs w:val="18"/>
              </w:rPr>
              <w:t>30</w:t>
            </w:r>
          </w:p>
        </w:tc>
        <w:tc>
          <w:tcPr>
            <w:tcW w:w="1226" w:type="dxa"/>
            <w:noWrap/>
            <w:hideMark/>
          </w:tcPr>
          <w:p w14:paraId="7291C41D" w14:textId="77777777" w:rsidR="00EC544A" w:rsidRPr="005848E1" w:rsidRDefault="00EC544A" w:rsidP="004C435E">
            <w:pPr>
              <w:ind w:right="-43"/>
              <w:jc w:val="center"/>
              <w:rPr>
                <w:rFonts w:cstheme="minorHAnsi"/>
                <w:sz w:val="18"/>
                <w:szCs w:val="18"/>
              </w:rPr>
            </w:pPr>
            <w:r w:rsidRPr="005848E1">
              <w:rPr>
                <w:rFonts w:cstheme="minorHAnsi"/>
                <w:sz w:val="18"/>
                <w:szCs w:val="18"/>
              </w:rPr>
              <w:t>Auce</w:t>
            </w:r>
          </w:p>
        </w:tc>
        <w:tc>
          <w:tcPr>
            <w:tcW w:w="1207" w:type="dxa"/>
            <w:noWrap/>
            <w:hideMark/>
          </w:tcPr>
          <w:p w14:paraId="5D1D7549" w14:textId="77777777" w:rsidR="00EC544A" w:rsidRPr="005848E1" w:rsidRDefault="00EC544A" w:rsidP="004C435E">
            <w:pPr>
              <w:ind w:right="-43"/>
              <w:jc w:val="center"/>
              <w:rPr>
                <w:rFonts w:cstheme="minorHAnsi"/>
                <w:sz w:val="18"/>
                <w:szCs w:val="18"/>
              </w:rPr>
            </w:pPr>
            <w:r w:rsidRPr="005848E1">
              <w:rPr>
                <w:rFonts w:cstheme="minorHAnsi"/>
                <w:sz w:val="18"/>
                <w:szCs w:val="18"/>
              </w:rPr>
              <w:t>3292</w:t>
            </w:r>
          </w:p>
        </w:tc>
        <w:tc>
          <w:tcPr>
            <w:tcW w:w="1253" w:type="dxa"/>
            <w:noWrap/>
            <w:hideMark/>
          </w:tcPr>
          <w:p w14:paraId="4E2948F6" w14:textId="77777777" w:rsidR="00EC544A" w:rsidRPr="005848E1" w:rsidRDefault="00EC544A" w:rsidP="004C435E">
            <w:pPr>
              <w:ind w:right="-43"/>
              <w:jc w:val="center"/>
              <w:rPr>
                <w:rFonts w:cstheme="minorHAnsi"/>
                <w:sz w:val="18"/>
                <w:szCs w:val="18"/>
              </w:rPr>
            </w:pPr>
            <w:r w:rsidRPr="005848E1">
              <w:rPr>
                <w:rFonts w:cstheme="minorHAnsi"/>
                <w:sz w:val="18"/>
                <w:szCs w:val="18"/>
              </w:rPr>
              <w:t>3007</w:t>
            </w:r>
          </w:p>
        </w:tc>
        <w:tc>
          <w:tcPr>
            <w:tcW w:w="1283" w:type="dxa"/>
            <w:noWrap/>
            <w:hideMark/>
          </w:tcPr>
          <w:p w14:paraId="20E0DE3C" w14:textId="77777777" w:rsidR="00EC544A" w:rsidRPr="005848E1" w:rsidRDefault="00EC544A" w:rsidP="004C435E">
            <w:pPr>
              <w:ind w:right="-43"/>
              <w:jc w:val="center"/>
              <w:rPr>
                <w:rFonts w:cstheme="minorHAnsi"/>
                <w:sz w:val="18"/>
                <w:szCs w:val="18"/>
              </w:rPr>
            </w:pPr>
            <w:r w:rsidRPr="005848E1">
              <w:rPr>
                <w:rFonts w:cstheme="minorHAnsi"/>
                <w:sz w:val="18"/>
                <w:szCs w:val="18"/>
              </w:rPr>
              <w:t>542,100.00</w:t>
            </w:r>
          </w:p>
        </w:tc>
        <w:tc>
          <w:tcPr>
            <w:tcW w:w="1222" w:type="dxa"/>
            <w:noWrap/>
            <w:hideMark/>
          </w:tcPr>
          <w:p w14:paraId="6DBA679B" w14:textId="77777777" w:rsidR="00EC544A" w:rsidRPr="005848E1" w:rsidRDefault="00EC544A" w:rsidP="004C435E">
            <w:pPr>
              <w:ind w:right="-43"/>
              <w:jc w:val="center"/>
              <w:rPr>
                <w:rFonts w:cstheme="minorHAnsi"/>
                <w:sz w:val="18"/>
                <w:szCs w:val="18"/>
              </w:rPr>
            </w:pPr>
            <w:r w:rsidRPr="005848E1">
              <w:rPr>
                <w:rFonts w:cstheme="minorHAnsi"/>
                <w:sz w:val="18"/>
                <w:szCs w:val="18"/>
              </w:rPr>
              <w:t>285</w:t>
            </w:r>
          </w:p>
        </w:tc>
        <w:tc>
          <w:tcPr>
            <w:tcW w:w="1352" w:type="dxa"/>
            <w:noWrap/>
            <w:hideMark/>
          </w:tcPr>
          <w:p w14:paraId="23258DE9" w14:textId="77777777" w:rsidR="00EC544A" w:rsidRPr="005848E1" w:rsidRDefault="00EC544A" w:rsidP="004C435E">
            <w:pPr>
              <w:ind w:right="-43"/>
              <w:jc w:val="center"/>
              <w:rPr>
                <w:rFonts w:cstheme="minorHAnsi"/>
                <w:sz w:val="18"/>
                <w:szCs w:val="18"/>
              </w:rPr>
            </w:pPr>
            <w:r w:rsidRPr="005848E1">
              <w:rPr>
                <w:rFonts w:cstheme="minorHAnsi"/>
                <w:sz w:val="18"/>
                <w:szCs w:val="18"/>
              </w:rPr>
              <w:t>1902.11</w:t>
            </w:r>
          </w:p>
        </w:tc>
        <w:tc>
          <w:tcPr>
            <w:tcW w:w="1056" w:type="dxa"/>
            <w:noWrap/>
            <w:hideMark/>
          </w:tcPr>
          <w:p w14:paraId="72C1ECFF" w14:textId="77777777" w:rsidR="00EC544A" w:rsidRPr="005848E1" w:rsidRDefault="00EC544A" w:rsidP="004C435E">
            <w:pPr>
              <w:ind w:right="-43"/>
              <w:jc w:val="center"/>
              <w:rPr>
                <w:rFonts w:cstheme="minorHAnsi"/>
                <w:sz w:val="18"/>
                <w:szCs w:val="18"/>
              </w:rPr>
            </w:pPr>
            <w:r w:rsidRPr="005848E1">
              <w:rPr>
                <w:rFonts w:cstheme="minorHAnsi"/>
                <w:sz w:val="18"/>
                <w:szCs w:val="18"/>
              </w:rPr>
              <w:t>4126.79</w:t>
            </w:r>
          </w:p>
        </w:tc>
      </w:tr>
      <w:tr w:rsidR="00EC544A" w:rsidRPr="005848E1" w14:paraId="1C9B3D94" w14:textId="77777777" w:rsidTr="003F177C">
        <w:trPr>
          <w:trHeight w:val="314"/>
        </w:trPr>
        <w:tc>
          <w:tcPr>
            <w:tcW w:w="751" w:type="dxa"/>
            <w:hideMark/>
          </w:tcPr>
          <w:p w14:paraId="09A4E229" w14:textId="77777777" w:rsidR="00EC544A" w:rsidRPr="005848E1" w:rsidRDefault="00EC544A" w:rsidP="004C435E">
            <w:pPr>
              <w:ind w:right="-335"/>
              <w:jc w:val="center"/>
              <w:rPr>
                <w:rFonts w:cstheme="minorHAnsi"/>
                <w:sz w:val="18"/>
                <w:szCs w:val="18"/>
              </w:rPr>
            </w:pPr>
            <w:r w:rsidRPr="005848E1">
              <w:rPr>
                <w:rFonts w:cstheme="minorHAnsi"/>
                <w:sz w:val="18"/>
                <w:szCs w:val="18"/>
              </w:rPr>
              <w:t>31</w:t>
            </w:r>
          </w:p>
        </w:tc>
        <w:tc>
          <w:tcPr>
            <w:tcW w:w="1226" w:type="dxa"/>
            <w:noWrap/>
            <w:hideMark/>
          </w:tcPr>
          <w:p w14:paraId="1584E3B0" w14:textId="77777777" w:rsidR="00EC544A" w:rsidRPr="005848E1" w:rsidRDefault="00EC544A" w:rsidP="004C435E">
            <w:pPr>
              <w:ind w:right="-43"/>
              <w:jc w:val="center"/>
              <w:rPr>
                <w:rFonts w:cstheme="minorHAnsi"/>
                <w:sz w:val="18"/>
                <w:szCs w:val="18"/>
              </w:rPr>
            </w:pPr>
            <w:r w:rsidRPr="005848E1">
              <w:rPr>
                <w:rFonts w:cstheme="minorHAnsi"/>
                <w:sz w:val="18"/>
                <w:szCs w:val="18"/>
              </w:rPr>
              <w:t>Ādaži</w:t>
            </w:r>
          </w:p>
        </w:tc>
        <w:tc>
          <w:tcPr>
            <w:tcW w:w="1207" w:type="dxa"/>
            <w:noWrap/>
            <w:hideMark/>
          </w:tcPr>
          <w:p w14:paraId="261F9189" w14:textId="77777777" w:rsidR="00EC544A" w:rsidRPr="005848E1" w:rsidRDefault="00EC544A" w:rsidP="004C435E">
            <w:pPr>
              <w:ind w:right="-43"/>
              <w:jc w:val="center"/>
              <w:rPr>
                <w:rFonts w:cstheme="minorHAnsi"/>
                <w:sz w:val="18"/>
                <w:szCs w:val="18"/>
              </w:rPr>
            </w:pPr>
            <w:r w:rsidRPr="005848E1">
              <w:rPr>
                <w:rFonts w:cstheme="minorHAnsi"/>
                <w:sz w:val="18"/>
                <w:szCs w:val="18"/>
              </w:rPr>
              <w:t>9813</w:t>
            </w:r>
          </w:p>
        </w:tc>
        <w:tc>
          <w:tcPr>
            <w:tcW w:w="1253" w:type="dxa"/>
            <w:noWrap/>
            <w:hideMark/>
          </w:tcPr>
          <w:p w14:paraId="241EE9E5" w14:textId="77777777" w:rsidR="00EC544A" w:rsidRPr="005848E1" w:rsidRDefault="00EC544A" w:rsidP="004C435E">
            <w:pPr>
              <w:ind w:right="-43"/>
              <w:jc w:val="center"/>
              <w:rPr>
                <w:rFonts w:cstheme="minorHAnsi"/>
                <w:sz w:val="18"/>
                <w:szCs w:val="18"/>
              </w:rPr>
            </w:pPr>
            <w:r w:rsidRPr="005848E1">
              <w:rPr>
                <w:rFonts w:cstheme="minorHAnsi"/>
                <w:sz w:val="18"/>
                <w:szCs w:val="18"/>
              </w:rPr>
              <w:t>7495</w:t>
            </w:r>
          </w:p>
        </w:tc>
        <w:tc>
          <w:tcPr>
            <w:tcW w:w="1283" w:type="dxa"/>
            <w:noWrap/>
            <w:hideMark/>
          </w:tcPr>
          <w:p w14:paraId="50FFC7B6" w14:textId="77777777" w:rsidR="00EC544A" w:rsidRPr="005848E1" w:rsidRDefault="00EC544A" w:rsidP="004C435E">
            <w:pPr>
              <w:ind w:right="-43"/>
              <w:jc w:val="center"/>
              <w:rPr>
                <w:rFonts w:cstheme="minorHAnsi"/>
                <w:sz w:val="18"/>
                <w:szCs w:val="18"/>
              </w:rPr>
            </w:pPr>
            <w:r w:rsidRPr="005848E1">
              <w:rPr>
                <w:rFonts w:cstheme="minorHAnsi"/>
                <w:sz w:val="18"/>
                <w:szCs w:val="18"/>
              </w:rPr>
              <w:t>3,146,500.00</w:t>
            </w:r>
          </w:p>
        </w:tc>
        <w:tc>
          <w:tcPr>
            <w:tcW w:w="1222" w:type="dxa"/>
            <w:noWrap/>
            <w:hideMark/>
          </w:tcPr>
          <w:p w14:paraId="7F9D82EE" w14:textId="77777777" w:rsidR="00EC544A" w:rsidRPr="005848E1" w:rsidRDefault="00EC544A" w:rsidP="004C435E">
            <w:pPr>
              <w:ind w:right="-43"/>
              <w:jc w:val="center"/>
              <w:rPr>
                <w:rFonts w:cstheme="minorHAnsi"/>
                <w:sz w:val="18"/>
                <w:szCs w:val="18"/>
              </w:rPr>
            </w:pPr>
            <w:r w:rsidRPr="005848E1">
              <w:rPr>
                <w:rFonts w:cstheme="minorHAnsi"/>
                <w:sz w:val="18"/>
                <w:szCs w:val="18"/>
              </w:rPr>
              <w:t>1,339</w:t>
            </w:r>
          </w:p>
        </w:tc>
        <w:tc>
          <w:tcPr>
            <w:tcW w:w="1352" w:type="dxa"/>
            <w:noWrap/>
            <w:hideMark/>
          </w:tcPr>
          <w:p w14:paraId="58B4E14A" w14:textId="77777777" w:rsidR="00EC544A" w:rsidRPr="005848E1" w:rsidRDefault="00EC544A" w:rsidP="004C435E">
            <w:pPr>
              <w:ind w:right="-43"/>
              <w:jc w:val="center"/>
              <w:rPr>
                <w:rFonts w:cstheme="minorHAnsi"/>
                <w:sz w:val="18"/>
                <w:szCs w:val="18"/>
              </w:rPr>
            </w:pPr>
            <w:r w:rsidRPr="005848E1">
              <w:rPr>
                <w:rFonts w:cstheme="minorHAnsi"/>
                <w:sz w:val="18"/>
                <w:szCs w:val="18"/>
              </w:rPr>
              <w:t>2349.89</w:t>
            </w:r>
          </w:p>
        </w:tc>
        <w:tc>
          <w:tcPr>
            <w:tcW w:w="1056" w:type="dxa"/>
            <w:noWrap/>
            <w:hideMark/>
          </w:tcPr>
          <w:p w14:paraId="2E33C567" w14:textId="77777777" w:rsidR="00EC544A" w:rsidRPr="005848E1" w:rsidRDefault="00EC544A" w:rsidP="004C435E">
            <w:pPr>
              <w:ind w:right="-43"/>
              <w:jc w:val="center"/>
              <w:rPr>
                <w:rFonts w:cstheme="minorHAnsi"/>
                <w:sz w:val="18"/>
                <w:szCs w:val="18"/>
              </w:rPr>
            </w:pPr>
            <w:r w:rsidRPr="005848E1">
              <w:rPr>
                <w:rFonts w:cstheme="minorHAnsi"/>
                <w:sz w:val="18"/>
                <w:szCs w:val="18"/>
              </w:rPr>
              <w:t>4903.25</w:t>
            </w:r>
          </w:p>
        </w:tc>
      </w:tr>
      <w:tr w:rsidR="00EC544A" w:rsidRPr="005848E1" w14:paraId="2ABA0F3F" w14:textId="77777777" w:rsidTr="003F177C">
        <w:trPr>
          <w:trHeight w:val="287"/>
        </w:trPr>
        <w:tc>
          <w:tcPr>
            <w:tcW w:w="751" w:type="dxa"/>
            <w:hideMark/>
          </w:tcPr>
          <w:p w14:paraId="44135036" w14:textId="3DC3C49D" w:rsidR="00EC544A" w:rsidRPr="005848E1" w:rsidRDefault="00EC544A" w:rsidP="0038599A">
            <w:pPr>
              <w:ind w:right="-335"/>
              <w:jc w:val="center"/>
              <w:rPr>
                <w:rFonts w:cstheme="minorHAnsi"/>
                <w:sz w:val="18"/>
                <w:szCs w:val="18"/>
              </w:rPr>
            </w:pPr>
            <w:r w:rsidRPr="005848E1">
              <w:rPr>
                <w:rFonts w:cstheme="minorHAnsi"/>
                <w:sz w:val="18"/>
                <w:szCs w:val="18"/>
              </w:rPr>
              <w:t>3</w:t>
            </w:r>
            <w:r w:rsidR="0038599A">
              <w:rPr>
                <w:rFonts w:cstheme="minorHAnsi"/>
                <w:sz w:val="18"/>
                <w:szCs w:val="18"/>
              </w:rPr>
              <w:t>5</w:t>
            </w:r>
          </w:p>
        </w:tc>
        <w:tc>
          <w:tcPr>
            <w:tcW w:w="1226" w:type="dxa"/>
            <w:noWrap/>
            <w:hideMark/>
          </w:tcPr>
          <w:p w14:paraId="33F8EF53" w14:textId="77777777" w:rsidR="00EC544A" w:rsidRPr="005848E1" w:rsidRDefault="00EC544A" w:rsidP="004C435E">
            <w:pPr>
              <w:ind w:right="-43"/>
              <w:jc w:val="center"/>
              <w:rPr>
                <w:rFonts w:cstheme="minorHAnsi"/>
                <w:sz w:val="18"/>
                <w:szCs w:val="18"/>
              </w:rPr>
            </w:pPr>
            <w:r w:rsidRPr="005848E1">
              <w:rPr>
                <w:rFonts w:cstheme="minorHAnsi"/>
                <w:sz w:val="18"/>
                <w:szCs w:val="18"/>
              </w:rPr>
              <w:t>Balvi</w:t>
            </w:r>
          </w:p>
        </w:tc>
        <w:tc>
          <w:tcPr>
            <w:tcW w:w="1207" w:type="dxa"/>
            <w:noWrap/>
            <w:hideMark/>
          </w:tcPr>
          <w:p w14:paraId="70021678" w14:textId="77777777" w:rsidR="00EC544A" w:rsidRPr="005848E1" w:rsidRDefault="00EC544A" w:rsidP="004C435E">
            <w:pPr>
              <w:ind w:right="-43"/>
              <w:jc w:val="center"/>
              <w:rPr>
                <w:rFonts w:cstheme="minorHAnsi"/>
                <w:sz w:val="18"/>
                <w:szCs w:val="18"/>
              </w:rPr>
            </w:pPr>
            <w:r w:rsidRPr="005848E1">
              <w:rPr>
                <w:rFonts w:cstheme="minorHAnsi"/>
                <w:sz w:val="18"/>
                <w:szCs w:val="18"/>
              </w:rPr>
              <w:t>6486</w:t>
            </w:r>
          </w:p>
        </w:tc>
        <w:tc>
          <w:tcPr>
            <w:tcW w:w="1253" w:type="dxa"/>
            <w:noWrap/>
            <w:hideMark/>
          </w:tcPr>
          <w:p w14:paraId="1B24F933" w14:textId="77777777" w:rsidR="00EC544A" w:rsidRPr="005848E1" w:rsidRDefault="00EC544A" w:rsidP="004C435E">
            <w:pPr>
              <w:ind w:right="-43"/>
              <w:jc w:val="center"/>
              <w:rPr>
                <w:rFonts w:cstheme="minorHAnsi"/>
                <w:sz w:val="18"/>
                <w:szCs w:val="18"/>
              </w:rPr>
            </w:pPr>
            <w:r w:rsidRPr="005848E1">
              <w:rPr>
                <w:rFonts w:cstheme="minorHAnsi"/>
                <w:sz w:val="18"/>
                <w:szCs w:val="18"/>
              </w:rPr>
              <w:t>6094</w:t>
            </w:r>
          </w:p>
        </w:tc>
        <w:tc>
          <w:tcPr>
            <w:tcW w:w="1283" w:type="dxa"/>
            <w:noWrap/>
            <w:hideMark/>
          </w:tcPr>
          <w:p w14:paraId="7478D9E3" w14:textId="77777777" w:rsidR="00EC544A" w:rsidRPr="005848E1" w:rsidRDefault="00EC544A" w:rsidP="004C435E">
            <w:pPr>
              <w:ind w:right="-43"/>
              <w:jc w:val="center"/>
              <w:rPr>
                <w:rFonts w:cstheme="minorHAnsi"/>
                <w:sz w:val="18"/>
                <w:szCs w:val="18"/>
              </w:rPr>
            </w:pPr>
            <w:r w:rsidRPr="005848E1">
              <w:rPr>
                <w:rFonts w:cstheme="minorHAnsi"/>
                <w:sz w:val="18"/>
                <w:szCs w:val="18"/>
              </w:rPr>
              <w:t>724,500.00</w:t>
            </w:r>
          </w:p>
        </w:tc>
        <w:tc>
          <w:tcPr>
            <w:tcW w:w="1222" w:type="dxa"/>
            <w:noWrap/>
            <w:hideMark/>
          </w:tcPr>
          <w:p w14:paraId="5B4BDACA" w14:textId="77777777" w:rsidR="00EC544A" w:rsidRPr="005848E1" w:rsidRDefault="00EC544A" w:rsidP="004C435E">
            <w:pPr>
              <w:ind w:right="-43"/>
              <w:jc w:val="center"/>
              <w:rPr>
                <w:rFonts w:cstheme="minorHAnsi"/>
                <w:sz w:val="18"/>
                <w:szCs w:val="18"/>
              </w:rPr>
            </w:pPr>
            <w:r w:rsidRPr="005848E1">
              <w:rPr>
                <w:rFonts w:cstheme="minorHAnsi"/>
                <w:sz w:val="18"/>
                <w:szCs w:val="18"/>
              </w:rPr>
              <w:t>304</w:t>
            </w:r>
          </w:p>
        </w:tc>
        <w:tc>
          <w:tcPr>
            <w:tcW w:w="1352" w:type="dxa"/>
            <w:noWrap/>
            <w:hideMark/>
          </w:tcPr>
          <w:p w14:paraId="08156502" w14:textId="77777777" w:rsidR="00EC544A" w:rsidRPr="005848E1" w:rsidRDefault="00EC544A" w:rsidP="004C435E">
            <w:pPr>
              <w:ind w:right="-43"/>
              <w:jc w:val="center"/>
              <w:rPr>
                <w:rFonts w:cstheme="minorHAnsi"/>
                <w:sz w:val="18"/>
                <w:szCs w:val="18"/>
              </w:rPr>
            </w:pPr>
            <w:r w:rsidRPr="005848E1">
              <w:rPr>
                <w:rFonts w:cstheme="minorHAnsi"/>
                <w:sz w:val="18"/>
                <w:szCs w:val="18"/>
              </w:rPr>
              <w:t>2383.22</w:t>
            </w:r>
          </w:p>
        </w:tc>
        <w:tc>
          <w:tcPr>
            <w:tcW w:w="1056" w:type="dxa"/>
            <w:noWrap/>
            <w:hideMark/>
          </w:tcPr>
          <w:p w14:paraId="37D0A73D" w14:textId="77777777" w:rsidR="00EC544A" w:rsidRPr="005848E1" w:rsidRDefault="00EC544A" w:rsidP="004C435E">
            <w:pPr>
              <w:ind w:right="-43"/>
              <w:jc w:val="center"/>
              <w:rPr>
                <w:rFonts w:cstheme="minorHAnsi"/>
                <w:sz w:val="18"/>
                <w:szCs w:val="18"/>
              </w:rPr>
            </w:pPr>
            <w:r w:rsidRPr="005848E1">
              <w:rPr>
                <w:rFonts w:cstheme="minorHAnsi"/>
                <w:sz w:val="18"/>
                <w:szCs w:val="18"/>
              </w:rPr>
              <w:t>3290.61</w:t>
            </w:r>
          </w:p>
        </w:tc>
      </w:tr>
      <w:tr w:rsidR="00EC544A" w:rsidRPr="005848E1" w14:paraId="564F698E" w14:textId="77777777" w:rsidTr="003F177C">
        <w:trPr>
          <w:trHeight w:val="269"/>
        </w:trPr>
        <w:tc>
          <w:tcPr>
            <w:tcW w:w="751" w:type="dxa"/>
            <w:hideMark/>
          </w:tcPr>
          <w:p w14:paraId="0914AC60" w14:textId="1A5A7DA6" w:rsidR="00EC544A" w:rsidRPr="005848E1" w:rsidRDefault="00EC544A" w:rsidP="0038599A">
            <w:pPr>
              <w:ind w:right="-335"/>
              <w:jc w:val="center"/>
              <w:rPr>
                <w:rFonts w:cstheme="minorHAnsi"/>
                <w:sz w:val="18"/>
                <w:szCs w:val="18"/>
              </w:rPr>
            </w:pPr>
            <w:r w:rsidRPr="005848E1">
              <w:rPr>
                <w:rFonts w:cstheme="minorHAnsi"/>
                <w:sz w:val="18"/>
                <w:szCs w:val="18"/>
              </w:rPr>
              <w:t>4</w:t>
            </w:r>
            <w:r w:rsidR="0038599A">
              <w:rPr>
                <w:rFonts w:cstheme="minorHAnsi"/>
                <w:sz w:val="18"/>
                <w:szCs w:val="18"/>
              </w:rPr>
              <w:t>5</w:t>
            </w:r>
          </w:p>
        </w:tc>
        <w:tc>
          <w:tcPr>
            <w:tcW w:w="1226" w:type="dxa"/>
            <w:noWrap/>
            <w:hideMark/>
          </w:tcPr>
          <w:p w14:paraId="7925871C" w14:textId="77777777" w:rsidR="00EC544A" w:rsidRPr="005848E1" w:rsidRDefault="00EC544A" w:rsidP="004C435E">
            <w:pPr>
              <w:ind w:right="-43"/>
              <w:jc w:val="center"/>
              <w:rPr>
                <w:rFonts w:cstheme="minorHAnsi"/>
                <w:sz w:val="18"/>
                <w:szCs w:val="18"/>
              </w:rPr>
            </w:pPr>
            <w:r w:rsidRPr="005848E1">
              <w:rPr>
                <w:rFonts w:cstheme="minorHAnsi"/>
                <w:sz w:val="18"/>
                <w:szCs w:val="18"/>
              </w:rPr>
              <w:t>Īslīce</w:t>
            </w:r>
          </w:p>
        </w:tc>
        <w:tc>
          <w:tcPr>
            <w:tcW w:w="1207" w:type="dxa"/>
            <w:noWrap/>
            <w:hideMark/>
          </w:tcPr>
          <w:p w14:paraId="2FBD2BC4" w14:textId="77777777" w:rsidR="00EC544A" w:rsidRPr="005848E1" w:rsidRDefault="00EC544A" w:rsidP="004C435E">
            <w:pPr>
              <w:ind w:right="-43"/>
              <w:jc w:val="center"/>
              <w:rPr>
                <w:rFonts w:cstheme="minorHAnsi"/>
                <w:sz w:val="18"/>
                <w:szCs w:val="18"/>
              </w:rPr>
            </w:pPr>
            <w:r w:rsidRPr="005848E1">
              <w:rPr>
                <w:rFonts w:cstheme="minorHAnsi"/>
                <w:sz w:val="18"/>
                <w:szCs w:val="18"/>
              </w:rPr>
              <w:t>1989</w:t>
            </w:r>
          </w:p>
        </w:tc>
        <w:tc>
          <w:tcPr>
            <w:tcW w:w="1253" w:type="dxa"/>
            <w:noWrap/>
            <w:hideMark/>
          </w:tcPr>
          <w:p w14:paraId="0744DBF1" w14:textId="77777777" w:rsidR="00EC544A" w:rsidRPr="005848E1" w:rsidRDefault="00EC544A" w:rsidP="004C435E">
            <w:pPr>
              <w:ind w:right="-43"/>
              <w:jc w:val="center"/>
              <w:rPr>
                <w:rFonts w:cstheme="minorHAnsi"/>
                <w:sz w:val="18"/>
                <w:szCs w:val="18"/>
              </w:rPr>
            </w:pPr>
            <w:r w:rsidRPr="005848E1">
              <w:rPr>
                <w:rFonts w:cstheme="minorHAnsi"/>
                <w:sz w:val="18"/>
                <w:szCs w:val="18"/>
              </w:rPr>
              <w:t>1626</w:t>
            </w:r>
          </w:p>
        </w:tc>
        <w:tc>
          <w:tcPr>
            <w:tcW w:w="1283" w:type="dxa"/>
            <w:noWrap/>
            <w:hideMark/>
          </w:tcPr>
          <w:p w14:paraId="77B668F1" w14:textId="77777777" w:rsidR="00EC544A" w:rsidRPr="005848E1" w:rsidRDefault="00EC544A" w:rsidP="004C435E">
            <w:pPr>
              <w:ind w:right="-43"/>
              <w:jc w:val="center"/>
              <w:rPr>
                <w:rFonts w:cstheme="minorHAnsi"/>
                <w:sz w:val="18"/>
                <w:szCs w:val="18"/>
              </w:rPr>
            </w:pPr>
            <w:r w:rsidRPr="005848E1">
              <w:rPr>
                <w:rFonts w:cstheme="minorHAnsi"/>
                <w:sz w:val="18"/>
                <w:szCs w:val="18"/>
              </w:rPr>
              <w:t>1,531,500.00</w:t>
            </w:r>
          </w:p>
        </w:tc>
        <w:tc>
          <w:tcPr>
            <w:tcW w:w="1222" w:type="dxa"/>
            <w:noWrap/>
            <w:hideMark/>
          </w:tcPr>
          <w:p w14:paraId="2BE4CED4" w14:textId="77777777" w:rsidR="00EC544A" w:rsidRPr="005848E1" w:rsidRDefault="00EC544A" w:rsidP="004C435E">
            <w:pPr>
              <w:ind w:right="-43"/>
              <w:jc w:val="center"/>
              <w:rPr>
                <w:rFonts w:cstheme="minorHAnsi"/>
                <w:sz w:val="18"/>
                <w:szCs w:val="18"/>
              </w:rPr>
            </w:pPr>
            <w:r w:rsidRPr="005848E1">
              <w:rPr>
                <w:rFonts w:cstheme="minorHAnsi"/>
                <w:sz w:val="18"/>
                <w:szCs w:val="18"/>
              </w:rPr>
              <w:t>360</w:t>
            </w:r>
          </w:p>
        </w:tc>
        <w:tc>
          <w:tcPr>
            <w:tcW w:w="1352" w:type="dxa"/>
            <w:noWrap/>
            <w:hideMark/>
          </w:tcPr>
          <w:p w14:paraId="03DF5670" w14:textId="77777777" w:rsidR="00EC544A" w:rsidRPr="005848E1" w:rsidRDefault="00EC544A" w:rsidP="004C435E">
            <w:pPr>
              <w:ind w:right="-43"/>
              <w:jc w:val="center"/>
              <w:rPr>
                <w:rFonts w:cstheme="minorHAnsi"/>
                <w:sz w:val="18"/>
                <w:szCs w:val="18"/>
              </w:rPr>
            </w:pPr>
            <w:r w:rsidRPr="005848E1">
              <w:rPr>
                <w:rFonts w:cstheme="minorHAnsi"/>
                <w:sz w:val="18"/>
                <w:szCs w:val="18"/>
              </w:rPr>
              <w:t>4254.17</w:t>
            </w:r>
          </w:p>
        </w:tc>
        <w:tc>
          <w:tcPr>
            <w:tcW w:w="1056" w:type="dxa"/>
            <w:noWrap/>
            <w:hideMark/>
          </w:tcPr>
          <w:p w14:paraId="2A03BBBD" w14:textId="77777777" w:rsidR="00EC544A" w:rsidRPr="005848E1" w:rsidRDefault="00EC544A" w:rsidP="004C435E">
            <w:pPr>
              <w:ind w:right="-43"/>
              <w:jc w:val="center"/>
              <w:rPr>
                <w:rFonts w:cstheme="minorHAnsi"/>
                <w:sz w:val="18"/>
                <w:szCs w:val="18"/>
              </w:rPr>
            </w:pPr>
            <w:r w:rsidRPr="005848E1">
              <w:rPr>
                <w:rFonts w:cstheme="minorHAnsi"/>
                <w:sz w:val="18"/>
                <w:szCs w:val="18"/>
              </w:rPr>
              <w:t>4126.79</w:t>
            </w:r>
          </w:p>
        </w:tc>
      </w:tr>
      <w:tr w:rsidR="00EC544A" w:rsidRPr="005848E1" w14:paraId="20B43CC0" w14:textId="77777777" w:rsidTr="003F177C">
        <w:trPr>
          <w:trHeight w:val="251"/>
        </w:trPr>
        <w:tc>
          <w:tcPr>
            <w:tcW w:w="751" w:type="dxa"/>
            <w:hideMark/>
          </w:tcPr>
          <w:p w14:paraId="32E108D3" w14:textId="1C930F24" w:rsidR="00EC544A" w:rsidRPr="0038599A" w:rsidRDefault="00EC544A" w:rsidP="0038599A">
            <w:pPr>
              <w:ind w:right="-335"/>
              <w:jc w:val="center"/>
              <w:rPr>
                <w:rFonts w:cstheme="minorHAnsi"/>
                <w:sz w:val="18"/>
                <w:szCs w:val="18"/>
              </w:rPr>
            </w:pPr>
            <w:r w:rsidRPr="0038599A">
              <w:rPr>
                <w:rFonts w:cstheme="minorHAnsi"/>
                <w:sz w:val="18"/>
                <w:szCs w:val="18"/>
              </w:rPr>
              <w:t>4</w:t>
            </w:r>
            <w:r w:rsidR="0038599A">
              <w:rPr>
                <w:rFonts w:cstheme="minorHAnsi"/>
                <w:sz w:val="18"/>
                <w:szCs w:val="18"/>
              </w:rPr>
              <w:t>7</w:t>
            </w:r>
          </w:p>
        </w:tc>
        <w:tc>
          <w:tcPr>
            <w:tcW w:w="1226" w:type="dxa"/>
            <w:noWrap/>
            <w:hideMark/>
          </w:tcPr>
          <w:p w14:paraId="7E1C6489" w14:textId="77777777" w:rsidR="00EC544A" w:rsidRPr="005848E1" w:rsidRDefault="00EC544A" w:rsidP="00EC544A">
            <w:pPr>
              <w:ind w:left="-162" w:right="-156"/>
              <w:jc w:val="center"/>
              <w:rPr>
                <w:rFonts w:cstheme="minorHAnsi"/>
                <w:sz w:val="18"/>
                <w:szCs w:val="18"/>
              </w:rPr>
            </w:pPr>
            <w:r w:rsidRPr="005848E1">
              <w:rPr>
                <w:rFonts w:cstheme="minorHAnsi"/>
                <w:sz w:val="18"/>
                <w:szCs w:val="18"/>
              </w:rPr>
              <w:t>Jaunpiebalga</w:t>
            </w:r>
          </w:p>
        </w:tc>
        <w:tc>
          <w:tcPr>
            <w:tcW w:w="1207" w:type="dxa"/>
            <w:noWrap/>
            <w:hideMark/>
          </w:tcPr>
          <w:p w14:paraId="2249CC77" w14:textId="77777777" w:rsidR="00EC544A" w:rsidRPr="005848E1" w:rsidRDefault="00EC544A" w:rsidP="004C435E">
            <w:pPr>
              <w:ind w:right="-43"/>
              <w:jc w:val="center"/>
              <w:rPr>
                <w:rFonts w:cstheme="minorHAnsi"/>
                <w:sz w:val="18"/>
                <w:szCs w:val="18"/>
              </w:rPr>
            </w:pPr>
            <w:r w:rsidRPr="005848E1">
              <w:rPr>
                <w:rFonts w:cstheme="minorHAnsi"/>
                <w:sz w:val="18"/>
                <w:szCs w:val="18"/>
              </w:rPr>
              <w:t>666</w:t>
            </w:r>
          </w:p>
        </w:tc>
        <w:tc>
          <w:tcPr>
            <w:tcW w:w="1253" w:type="dxa"/>
            <w:noWrap/>
            <w:hideMark/>
          </w:tcPr>
          <w:p w14:paraId="0435ABE7" w14:textId="77777777" w:rsidR="00EC544A" w:rsidRPr="005848E1" w:rsidRDefault="00EC544A" w:rsidP="004C435E">
            <w:pPr>
              <w:ind w:right="-43"/>
              <w:jc w:val="center"/>
              <w:rPr>
                <w:rFonts w:cstheme="minorHAnsi"/>
                <w:sz w:val="18"/>
                <w:szCs w:val="18"/>
              </w:rPr>
            </w:pPr>
            <w:r w:rsidRPr="005848E1">
              <w:rPr>
                <w:rFonts w:cstheme="minorHAnsi"/>
                <w:sz w:val="18"/>
                <w:szCs w:val="18"/>
              </w:rPr>
              <w:t>550</w:t>
            </w:r>
          </w:p>
        </w:tc>
        <w:tc>
          <w:tcPr>
            <w:tcW w:w="1283" w:type="dxa"/>
            <w:noWrap/>
            <w:hideMark/>
          </w:tcPr>
          <w:p w14:paraId="1A107903" w14:textId="77777777" w:rsidR="00EC544A" w:rsidRPr="005848E1" w:rsidRDefault="00EC544A" w:rsidP="004C435E">
            <w:pPr>
              <w:ind w:right="-43"/>
              <w:jc w:val="center"/>
              <w:rPr>
                <w:rFonts w:cstheme="minorHAnsi"/>
                <w:sz w:val="18"/>
                <w:szCs w:val="18"/>
              </w:rPr>
            </w:pPr>
            <w:r w:rsidRPr="005848E1">
              <w:rPr>
                <w:rFonts w:cstheme="minorHAnsi"/>
                <w:sz w:val="18"/>
                <w:szCs w:val="18"/>
              </w:rPr>
              <w:t>160,000.00</w:t>
            </w:r>
          </w:p>
        </w:tc>
        <w:tc>
          <w:tcPr>
            <w:tcW w:w="1222" w:type="dxa"/>
            <w:noWrap/>
            <w:hideMark/>
          </w:tcPr>
          <w:p w14:paraId="04FF357F" w14:textId="77777777" w:rsidR="00EC544A" w:rsidRPr="005848E1" w:rsidRDefault="00EC544A" w:rsidP="004C435E">
            <w:pPr>
              <w:ind w:right="-43"/>
              <w:jc w:val="center"/>
              <w:rPr>
                <w:rFonts w:cstheme="minorHAnsi"/>
                <w:sz w:val="18"/>
                <w:szCs w:val="18"/>
              </w:rPr>
            </w:pPr>
            <w:r w:rsidRPr="005848E1">
              <w:rPr>
                <w:rFonts w:cstheme="minorHAnsi"/>
                <w:sz w:val="18"/>
                <w:szCs w:val="18"/>
              </w:rPr>
              <w:t>80</w:t>
            </w:r>
          </w:p>
        </w:tc>
        <w:tc>
          <w:tcPr>
            <w:tcW w:w="1352" w:type="dxa"/>
            <w:noWrap/>
            <w:hideMark/>
          </w:tcPr>
          <w:p w14:paraId="4DB3EE9A" w14:textId="77777777" w:rsidR="00EC544A" w:rsidRPr="005848E1" w:rsidRDefault="00EC544A" w:rsidP="004C435E">
            <w:pPr>
              <w:ind w:right="-43"/>
              <w:jc w:val="center"/>
              <w:rPr>
                <w:rFonts w:cstheme="minorHAnsi"/>
                <w:sz w:val="18"/>
                <w:szCs w:val="18"/>
              </w:rPr>
            </w:pPr>
            <w:r w:rsidRPr="005848E1">
              <w:rPr>
                <w:rFonts w:cstheme="minorHAnsi"/>
                <w:sz w:val="18"/>
                <w:szCs w:val="18"/>
              </w:rPr>
              <w:t>2000.00</w:t>
            </w:r>
          </w:p>
        </w:tc>
        <w:tc>
          <w:tcPr>
            <w:tcW w:w="1056" w:type="dxa"/>
            <w:noWrap/>
            <w:hideMark/>
          </w:tcPr>
          <w:p w14:paraId="0AD55CE5" w14:textId="77777777" w:rsidR="00EC544A" w:rsidRPr="005848E1" w:rsidRDefault="00EC544A" w:rsidP="004C435E">
            <w:pPr>
              <w:ind w:right="-43"/>
              <w:jc w:val="center"/>
              <w:rPr>
                <w:rFonts w:cstheme="minorHAnsi"/>
                <w:sz w:val="18"/>
                <w:szCs w:val="18"/>
              </w:rPr>
            </w:pPr>
            <w:r w:rsidRPr="005848E1">
              <w:rPr>
                <w:rFonts w:cstheme="minorHAnsi"/>
                <w:sz w:val="18"/>
                <w:szCs w:val="18"/>
              </w:rPr>
              <w:t>3449.01</w:t>
            </w:r>
          </w:p>
        </w:tc>
      </w:tr>
      <w:tr w:rsidR="00EC544A" w:rsidRPr="005848E1" w14:paraId="40BCB42F" w14:textId="77777777" w:rsidTr="003F177C">
        <w:trPr>
          <w:trHeight w:val="269"/>
        </w:trPr>
        <w:tc>
          <w:tcPr>
            <w:tcW w:w="751" w:type="dxa"/>
            <w:hideMark/>
          </w:tcPr>
          <w:p w14:paraId="50A9E2E7" w14:textId="50B896A4" w:rsidR="00EC544A" w:rsidRPr="0038599A" w:rsidRDefault="0038599A" w:rsidP="004C435E">
            <w:pPr>
              <w:ind w:right="-335"/>
              <w:jc w:val="center"/>
              <w:rPr>
                <w:rFonts w:cstheme="minorHAnsi"/>
                <w:sz w:val="18"/>
                <w:szCs w:val="18"/>
              </w:rPr>
            </w:pPr>
            <w:r>
              <w:rPr>
                <w:rFonts w:cstheme="minorHAnsi"/>
                <w:sz w:val="18"/>
                <w:szCs w:val="18"/>
              </w:rPr>
              <w:t>49</w:t>
            </w:r>
          </w:p>
        </w:tc>
        <w:tc>
          <w:tcPr>
            <w:tcW w:w="1226" w:type="dxa"/>
            <w:noWrap/>
            <w:hideMark/>
          </w:tcPr>
          <w:p w14:paraId="2072859F" w14:textId="77777777" w:rsidR="00EC544A" w:rsidRPr="005848E1" w:rsidRDefault="00EC544A" w:rsidP="004C435E">
            <w:pPr>
              <w:ind w:right="-43"/>
              <w:jc w:val="center"/>
              <w:rPr>
                <w:rFonts w:cstheme="minorHAnsi"/>
                <w:sz w:val="18"/>
                <w:szCs w:val="18"/>
              </w:rPr>
            </w:pPr>
            <w:r w:rsidRPr="005848E1">
              <w:rPr>
                <w:rFonts w:cstheme="minorHAnsi"/>
                <w:sz w:val="18"/>
                <w:szCs w:val="18"/>
              </w:rPr>
              <w:t>Kārsava</w:t>
            </w:r>
          </w:p>
        </w:tc>
        <w:tc>
          <w:tcPr>
            <w:tcW w:w="1207" w:type="dxa"/>
            <w:noWrap/>
            <w:hideMark/>
          </w:tcPr>
          <w:p w14:paraId="647CE619" w14:textId="77777777" w:rsidR="00EC544A" w:rsidRPr="005848E1" w:rsidRDefault="00EC544A" w:rsidP="004C435E">
            <w:pPr>
              <w:ind w:right="-43"/>
              <w:jc w:val="center"/>
              <w:rPr>
                <w:rFonts w:cstheme="minorHAnsi"/>
                <w:sz w:val="18"/>
                <w:szCs w:val="18"/>
              </w:rPr>
            </w:pPr>
            <w:r w:rsidRPr="005848E1">
              <w:rPr>
                <w:rFonts w:cstheme="minorHAnsi"/>
                <w:sz w:val="18"/>
                <w:szCs w:val="18"/>
              </w:rPr>
              <w:t>2077</w:t>
            </w:r>
          </w:p>
        </w:tc>
        <w:tc>
          <w:tcPr>
            <w:tcW w:w="1253" w:type="dxa"/>
            <w:noWrap/>
            <w:hideMark/>
          </w:tcPr>
          <w:p w14:paraId="269435E9" w14:textId="77777777" w:rsidR="00EC544A" w:rsidRPr="005848E1" w:rsidRDefault="00EC544A" w:rsidP="004C435E">
            <w:pPr>
              <w:ind w:right="-43"/>
              <w:jc w:val="center"/>
              <w:rPr>
                <w:rFonts w:cstheme="minorHAnsi"/>
                <w:sz w:val="18"/>
                <w:szCs w:val="18"/>
              </w:rPr>
            </w:pPr>
            <w:r w:rsidRPr="005848E1">
              <w:rPr>
                <w:rFonts w:cstheme="minorHAnsi"/>
                <w:sz w:val="18"/>
                <w:szCs w:val="18"/>
              </w:rPr>
              <w:t>1096</w:t>
            </w:r>
          </w:p>
        </w:tc>
        <w:tc>
          <w:tcPr>
            <w:tcW w:w="1283" w:type="dxa"/>
            <w:noWrap/>
            <w:hideMark/>
          </w:tcPr>
          <w:p w14:paraId="1EE4E38B" w14:textId="77777777" w:rsidR="00EC544A" w:rsidRPr="005848E1" w:rsidRDefault="00EC544A" w:rsidP="004C435E">
            <w:pPr>
              <w:ind w:right="-43"/>
              <w:jc w:val="center"/>
              <w:rPr>
                <w:rFonts w:cstheme="minorHAnsi"/>
                <w:sz w:val="18"/>
                <w:szCs w:val="18"/>
              </w:rPr>
            </w:pPr>
            <w:r w:rsidRPr="005848E1">
              <w:rPr>
                <w:rFonts w:cstheme="minorHAnsi"/>
                <w:sz w:val="18"/>
                <w:szCs w:val="18"/>
              </w:rPr>
              <w:t>2,338,000.00</w:t>
            </w:r>
          </w:p>
        </w:tc>
        <w:tc>
          <w:tcPr>
            <w:tcW w:w="1222" w:type="dxa"/>
            <w:noWrap/>
            <w:hideMark/>
          </w:tcPr>
          <w:p w14:paraId="4DFA124E" w14:textId="77777777" w:rsidR="00EC544A" w:rsidRPr="005848E1" w:rsidRDefault="00EC544A" w:rsidP="004C435E">
            <w:pPr>
              <w:ind w:right="-43"/>
              <w:jc w:val="center"/>
              <w:rPr>
                <w:rFonts w:cstheme="minorHAnsi"/>
                <w:sz w:val="18"/>
                <w:szCs w:val="18"/>
              </w:rPr>
            </w:pPr>
            <w:r w:rsidRPr="005848E1">
              <w:rPr>
                <w:rFonts w:cstheme="minorHAnsi"/>
                <w:sz w:val="18"/>
                <w:szCs w:val="18"/>
              </w:rPr>
              <w:t>980</w:t>
            </w:r>
          </w:p>
        </w:tc>
        <w:tc>
          <w:tcPr>
            <w:tcW w:w="1352" w:type="dxa"/>
            <w:noWrap/>
            <w:hideMark/>
          </w:tcPr>
          <w:p w14:paraId="0D9D06C4" w14:textId="77777777" w:rsidR="00EC544A" w:rsidRPr="005848E1" w:rsidRDefault="00EC544A" w:rsidP="004C435E">
            <w:pPr>
              <w:ind w:right="-43"/>
              <w:jc w:val="center"/>
              <w:rPr>
                <w:rFonts w:cstheme="minorHAnsi"/>
                <w:sz w:val="18"/>
                <w:szCs w:val="18"/>
              </w:rPr>
            </w:pPr>
            <w:r w:rsidRPr="005848E1">
              <w:rPr>
                <w:rFonts w:cstheme="minorHAnsi"/>
                <w:sz w:val="18"/>
                <w:szCs w:val="18"/>
              </w:rPr>
              <w:t>2385.71</w:t>
            </w:r>
          </w:p>
        </w:tc>
        <w:tc>
          <w:tcPr>
            <w:tcW w:w="1056" w:type="dxa"/>
            <w:noWrap/>
            <w:hideMark/>
          </w:tcPr>
          <w:p w14:paraId="5C194B2B" w14:textId="77777777" w:rsidR="00EC544A" w:rsidRPr="005848E1" w:rsidRDefault="00EC544A" w:rsidP="004C435E">
            <w:pPr>
              <w:ind w:right="-43"/>
              <w:jc w:val="center"/>
              <w:rPr>
                <w:rFonts w:cstheme="minorHAnsi"/>
                <w:sz w:val="18"/>
                <w:szCs w:val="18"/>
              </w:rPr>
            </w:pPr>
            <w:r w:rsidRPr="005848E1">
              <w:rPr>
                <w:rFonts w:cstheme="minorHAnsi"/>
                <w:sz w:val="18"/>
                <w:szCs w:val="18"/>
              </w:rPr>
              <w:t>3290.61</w:t>
            </w:r>
          </w:p>
        </w:tc>
      </w:tr>
      <w:tr w:rsidR="00EC544A" w:rsidRPr="005848E1" w14:paraId="05318AD4" w14:textId="77777777" w:rsidTr="003F177C">
        <w:trPr>
          <w:trHeight w:val="251"/>
        </w:trPr>
        <w:tc>
          <w:tcPr>
            <w:tcW w:w="751" w:type="dxa"/>
            <w:hideMark/>
          </w:tcPr>
          <w:p w14:paraId="22594B63" w14:textId="5478051E" w:rsidR="00EC544A" w:rsidRPr="0038599A" w:rsidRDefault="00EC544A" w:rsidP="0038599A">
            <w:pPr>
              <w:ind w:right="-335"/>
              <w:jc w:val="center"/>
              <w:rPr>
                <w:rFonts w:cstheme="minorHAnsi"/>
                <w:sz w:val="18"/>
                <w:szCs w:val="18"/>
              </w:rPr>
            </w:pPr>
            <w:r w:rsidRPr="0038599A">
              <w:rPr>
                <w:rFonts w:cstheme="minorHAnsi"/>
                <w:sz w:val="18"/>
                <w:szCs w:val="18"/>
              </w:rPr>
              <w:t>5</w:t>
            </w:r>
            <w:r w:rsidR="0038599A">
              <w:rPr>
                <w:rFonts w:cstheme="minorHAnsi"/>
                <w:sz w:val="18"/>
                <w:szCs w:val="18"/>
              </w:rPr>
              <w:t>0</w:t>
            </w:r>
          </w:p>
        </w:tc>
        <w:tc>
          <w:tcPr>
            <w:tcW w:w="1226" w:type="dxa"/>
            <w:noWrap/>
            <w:hideMark/>
          </w:tcPr>
          <w:p w14:paraId="56ADE669" w14:textId="77777777" w:rsidR="00EC544A" w:rsidRPr="005848E1" w:rsidRDefault="00EC544A" w:rsidP="004C435E">
            <w:pPr>
              <w:ind w:right="-43"/>
              <w:jc w:val="center"/>
              <w:rPr>
                <w:rFonts w:cstheme="minorHAnsi"/>
                <w:sz w:val="18"/>
                <w:szCs w:val="18"/>
              </w:rPr>
            </w:pPr>
            <w:r w:rsidRPr="005848E1">
              <w:rPr>
                <w:rFonts w:cstheme="minorHAnsi"/>
                <w:sz w:val="18"/>
                <w:szCs w:val="18"/>
              </w:rPr>
              <w:t>Ķegums</w:t>
            </w:r>
          </w:p>
        </w:tc>
        <w:tc>
          <w:tcPr>
            <w:tcW w:w="1207" w:type="dxa"/>
            <w:noWrap/>
            <w:hideMark/>
          </w:tcPr>
          <w:p w14:paraId="686D34FD" w14:textId="77777777" w:rsidR="00EC544A" w:rsidRPr="005848E1" w:rsidRDefault="00EC544A" w:rsidP="004C435E">
            <w:pPr>
              <w:ind w:right="-43"/>
              <w:jc w:val="center"/>
              <w:rPr>
                <w:rFonts w:cstheme="minorHAnsi"/>
                <w:sz w:val="18"/>
                <w:szCs w:val="18"/>
              </w:rPr>
            </w:pPr>
            <w:r w:rsidRPr="005848E1">
              <w:rPr>
                <w:rFonts w:cstheme="minorHAnsi"/>
                <w:sz w:val="18"/>
                <w:szCs w:val="18"/>
              </w:rPr>
              <w:t>2159</w:t>
            </w:r>
          </w:p>
        </w:tc>
        <w:tc>
          <w:tcPr>
            <w:tcW w:w="1253" w:type="dxa"/>
            <w:noWrap/>
            <w:hideMark/>
          </w:tcPr>
          <w:p w14:paraId="4096CEDD" w14:textId="77777777" w:rsidR="00EC544A" w:rsidRPr="005848E1" w:rsidRDefault="00EC544A" w:rsidP="004C435E">
            <w:pPr>
              <w:ind w:right="-43"/>
              <w:jc w:val="center"/>
              <w:rPr>
                <w:rFonts w:cstheme="minorHAnsi"/>
                <w:sz w:val="18"/>
                <w:szCs w:val="18"/>
              </w:rPr>
            </w:pPr>
            <w:r w:rsidRPr="005848E1">
              <w:rPr>
                <w:rFonts w:cstheme="minorHAnsi"/>
                <w:sz w:val="18"/>
                <w:szCs w:val="18"/>
              </w:rPr>
              <w:t>1532</w:t>
            </w:r>
          </w:p>
        </w:tc>
        <w:tc>
          <w:tcPr>
            <w:tcW w:w="1283" w:type="dxa"/>
            <w:noWrap/>
            <w:hideMark/>
          </w:tcPr>
          <w:p w14:paraId="748ABEE9" w14:textId="77777777" w:rsidR="00EC544A" w:rsidRPr="005848E1" w:rsidRDefault="00EC544A" w:rsidP="004C435E">
            <w:pPr>
              <w:ind w:right="-43"/>
              <w:jc w:val="center"/>
              <w:rPr>
                <w:rFonts w:cstheme="minorHAnsi"/>
                <w:sz w:val="18"/>
                <w:szCs w:val="18"/>
              </w:rPr>
            </w:pPr>
            <w:r w:rsidRPr="005848E1">
              <w:rPr>
                <w:rFonts w:cstheme="minorHAnsi"/>
                <w:sz w:val="18"/>
                <w:szCs w:val="18"/>
              </w:rPr>
              <w:t>2,600,000.00</w:t>
            </w:r>
          </w:p>
        </w:tc>
        <w:tc>
          <w:tcPr>
            <w:tcW w:w="1222" w:type="dxa"/>
            <w:noWrap/>
            <w:hideMark/>
          </w:tcPr>
          <w:p w14:paraId="09CAED8E" w14:textId="77777777" w:rsidR="00EC544A" w:rsidRPr="005848E1" w:rsidRDefault="00EC544A" w:rsidP="004C435E">
            <w:pPr>
              <w:ind w:right="-43"/>
              <w:jc w:val="center"/>
              <w:rPr>
                <w:rFonts w:cstheme="minorHAnsi"/>
                <w:sz w:val="18"/>
                <w:szCs w:val="18"/>
              </w:rPr>
            </w:pPr>
            <w:r w:rsidRPr="005848E1">
              <w:rPr>
                <w:rFonts w:cstheme="minorHAnsi"/>
                <w:sz w:val="18"/>
                <w:szCs w:val="18"/>
              </w:rPr>
              <w:t>627</w:t>
            </w:r>
          </w:p>
        </w:tc>
        <w:tc>
          <w:tcPr>
            <w:tcW w:w="1352" w:type="dxa"/>
            <w:noWrap/>
            <w:hideMark/>
          </w:tcPr>
          <w:p w14:paraId="49080C45" w14:textId="77777777" w:rsidR="00EC544A" w:rsidRPr="005848E1" w:rsidRDefault="00EC544A" w:rsidP="004C435E">
            <w:pPr>
              <w:ind w:right="-43"/>
              <w:jc w:val="center"/>
              <w:rPr>
                <w:rFonts w:cstheme="minorHAnsi"/>
                <w:sz w:val="18"/>
                <w:szCs w:val="18"/>
              </w:rPr>
            </w:pPr>
            <w:r w:rsidRPr="005848E1">
              <w:rPr>
                <w:rFonts w:cstheme="minorHAnsi"/>
                <w:sz w:val="18"/>
                <w:szCs w:val="18"/>
              </w:rPr>
              <w:t>4146.73</w:t>
            </w:r>
          </w:p>
        </w:tc>
        <w:tc>
          <w:tcPr>
            <w:tcW w:w="1056" w:type="dxa"/>
            <w:noWrap/>
            <w:hideMark/>
          </w:tcPr>
          <w:p w14:paraId="54CB88EF" w14:textId="77777777" w:rsidR="00EC544A" w:rsidRPr="005848E1" w:rsidRDefault="00EC544A" w:rsidP="004C435E">
            <w:pPr>
              <w:ind w:right="-43"/>
              <w:jc w:val="center"/>
              <w:rPr>
                <w:rFonts w:cstheme="minorHAnsi"/>
                <w:sz w:val="18"/>
                <w:szCs w:val="18"/>
              </w:rPr>
            </w:pPr>
            <w:r w:rsidRPr="005848E1">
              <w:rPr>
                <w:rFonts w:cstheme="minorHAnsi"/>
                <w:sz w:val="18"/>
                <w:szCs w:val="18"/>
              </w:rPr>
              <w:t>4903.25</w:t>
            </w:r>
          </w:p>
        </w:tc>
      </w:tr>
      <w:tr w:rsidR="00EC544A" w:rsidRPr="005848E1" w14:paraId="03EA6613" w14:textId="77777777" w:rsidTr="003F177C">
        <w:trPr>
          <w:trHeight w:val="269"/>
        </w:trPr>
        <w:tc>
          <w:tcPr>
            <w:tcW w:w="751" w:type="dxa"/>
            <w:hideMark/>
          </w:tcPr>
          <w:p w14:paraId="25ACFACF" w14:textId="1B692D30" w:rsidR="00EC544A" w:rsidRPr="0038599A" w:rsidRDefault="00EC544A" w:rsidP="0038599A">
            <w:pPr>
              <w:ind w:right="-335"/>
              <w:jc w:val="center"/>
              <w:rPr>
                <w:rFonts w:cstheme="minorHAnsi"/>
                <w:sz w:val="18"/>
                <w:szCs w:val="18"/>
              </w:rPr>
            </w:pPr>
            <w:r w:rsidRPr="0038599A">
              <w:rPr>
                <w:rFonts w:cstheme="minorHAnsi"/>
                <w:sz w:val="18"/>
                <w:szCs w:val="18"/>
              </w:rPr>
              <w:t>5</w:t>
            </w:r>
            <w:r w:rsidR="0038599A">
              <w:rPr>
                <w:rFonts w:cstheme="minorHAnsi"/>
                <w:sz w:val="18"/>
                <w:szCs w:val="18"/>
              </w:rPr>
              <w:t>4</w:t>
            </w:r>
          </w:p>
        </w:tc>
        <w:tc>
          <w:tcPr>
            <w:tcW w:w="1226" w:type="dxa"/>
            <w:noWrap/>
            <w:hideMark/>
          </w:tcPr>
          <w:p w14:paraId="781EB0F6" w14:textId="77777777" w:rsidR="00EC544A" w:rsidRPr="005848E1" w:rsidRDefault="00EC544A" w:rsidP="004C435E">
            <w:pPr>
              <w:ind w:right="-43"/>
              <w:jc w:val="center"/>
              <w:rPr>
                <w:rFonts w:cstheme="minorHAnsi"/>
                <w:sz w:val="18"/>
                <w:szCs w:val="18"/>
              </w:rPr>
            </w:pPr>
            <w:r w:rsidRPr="005848E1">
              <w:rPr>
                <w:rFonts w:cstheme="minorHAnsi"/>
                <w:sz w:val="18"/>
                <w:szCs w:val="18"/>
              </w:rPr>
              <w:t>Ludza</w:t>
            </w:r>
          </w:p>
        </w:tc>
        <w:tc>
          <w:tcPr>
            <w:tcW w:w="1207" w:type="dxa"/>
            <w:noWrap/>
            <w:hideMark/>
          </w:tcPr>
          <w:p w14:paraId="4C77BE6F" w14:textId="77777777" w:rsidR="00EC544A" w:rsidRPr="005848E1" w:rsidRDefault="00EC544A" w:rsidP="004C435E">
            <w:pPr>
              <w:ind w:right="-43"/>
              <w:jc w:val="center"/>
              <w:rPr>
                <w:rFonts w:cstheme="minorHAnsi"/>
                <w:sz w:val="18"/>
                <w:szCs w:val="18"/>
              </w:rPr>
            </w:pPr>
            <w:r w:rsidRPr="005848E1">
              <w:rPr>
                <w:rFonts w:cstheme="minorHAnsi"/>
                <w:sz w:val="18"/>
                <w:szCs w:val="18"/>
              </w:rPr>
              <w:t>8252</w:t>
            </w:r>
          </w:p>
        </w:tc>
        <w:tc>
          <w:tcPr>
            <w:tcW w:w="1253" w:type="dxa"/>
            <w:noWrap/>
            <w:hideMark/>
          </w:tcPr>
          <w:p w14:paraId="28D185E9" w14:textId="77777777" w:rsidR="00EC544A" w:rsidRPr="005848E1" w:rsidRDefault="00EC544A" w:rsidP="004C435E">
            <w:pPr>
              <w:ind w:right="-43"/>
              <w:jc w:val="center"/>
              <w:rPr>
                <w:rFonts w:cstheme="minorHAnsi"/>
                <w:sz w:val="18"/>
                <w:szCs w:val="18"/>
              </w:rPr>
            </w:pPr>
            <w:r w:rsidRPr="005848E1">
              <w:rPr>
                <w:rFonts w:cstheme="minorHAnsi"/>
                <w:sz w:val="18"/>
                <w:szCs w:val="18"/>
              </w:rPr>
              <w:t>7890</w:t>
            </w:r>
          </w:p>
        </w:tc>
        <w:tc>
          <w:tcPr>
            <w:tcW w:w="1283" w:type="dxa"/>
            <w:noWrap/>
            <w:hideMark/>
          </w:tcPr>
          <w:p w14:paraId="090B1078" w14:textId="77777777" w:rsidR="00EC544A" w:rsidRPr="005848E1" w:rsidRDefault="00EC544A" w:rsidP="004C435E">
            <w:pPr>
              <w:ind w:right="-43"/>
              <w:jc w:val="center"/>
              <w:rPr>
                <w:rFonts w:cstheme="minorHAnsi"/>
                <w:sz w:val="18"/>
                <w:szCs w:val="18"/>
              </w:rPr>
            </w:pPr>
            <w:r w:rsidRPr="005848E1">
              <w:rPr>
                <w:rFonts w:cstheme="minorHAnsi"/>
                <w:sz w:val="18"/>
                <w:szCs w:val="18"/>
              </w:rPr>
              <w:t>1,125,000.00</w:t>
            </w:r>
          </w:p>
        </w:tc>
        <w:tc>
          <w:tcPr>
            <w:tcW w:w="1222" w:type="dxa"/>
            <w:noWrap/>
            <w:hideMark/>
          </w:tcPr>
          <w:p w14:paraId="08837063" w14:textId="77777777" w:rsidR="00EC544A" w:rsidRPr="005848E1" w:rsidRDefault="00EC544A" w:rsidP="004C435E">
            <w:pPr>
              <w:ind w:right="-43"/>
              <w:jc w:val="center"/>
              <w:rPr>
                <w:rFonts w:cstheme="minorHAnsi"/>
                <w:sz w:val="18"/>
                <w:szCs w:val="18"/>
              </w:rPr>
            </w:pPr>
            <w:r w:rsidRPr="005848E1">
              <w:rPr>
                <w:rFonts w:cstheme="minorHAnsi"/>
                <w:sz w:val="18"/>
                <w:szCs w:val="18"/>
              </w:rPr>
              <w:t>350</w:t>
            </w:r>
          </w:p>
        </w:tc>
        <w:tc>
          <w:tcPr>
            <w:tcW w:w="1352" w:type="dxa"/>
            <w:noWrap/>
            <w:hideMark/>
          </w:tcPr>
          <w:p w14:paraId="357B408F" w14:textId="77777777" w:rsidR="00EC544A" w:rsidRPr="005848E1" w:rsidRDefault="00EC544A" w:rsidP="004C435E">
            <w:pPr>
              <w:ind w:right="-43"/>
              <w:jc w:val="center"/>
              <w:rPr>
                <w:rFonts w:cstheme="minorHAnsi"/>
                <w:sz w:val="18"/>
                <w:szCs w:val="18"/>
              </w:rPr>
            </w:pPr>
            <w:r w:rsidRPr="005848E1">
              <w:rPr>
                <w:rFonts w:cstheme="minorHAnsi"/>
                <w:sz w:val="18"/>
                <w:szCs w:val="18"/>
              </w:rPr>
              <w:t>3214.29</w:t>
            </w:r>
          </w:p>
        </w:tc>
        <w:tc>
          <w:tcPr>
            <w:tcW w:w="1056" w:type="dxa"/>
            <w:noWrap/>
            <w:hideMark/>
          </w:tcPr>
          <w:p w14:paraId="54688970" w14:textId="77777777" w:rsidR="00EC544A" w:rsidRPr="005848E1" w:rsidRDefault="00EC544A" w:rsidP="004C435E">
            <w:pPr>
              <w:ind w:right="-43"/>
              <w:jc w:val="center"/>
              <w:rPr>
                <w:rFonts w:cstheme="minorHAnsi"/>
                <w:sz w:val="18"/>
                <w:szCs w:val="18"/>
              </w:rPr>
            </w:pPr>
            <w:r w:rsidRPr="005848E1">
              <w:rPr>
                <w:rFonts w:cstheme="minorHAnsi"/>
                <w:sz w:val="18"/>
                <w:szCs w:val="18"/>
              </w:rPr>
              <w:t>3290.61</w:t>
            </w:r>
          </w:p>
        </w:tc>
      </w:tr>
      <w:tr w:rsidR="00EC544A" w:rsidRPr="005848E1" w14:paraId="0F455062" w14:textId="77777777" w:rsidTr="003F177C">
        <w:trPr>
          <w:trHeight w:val="278"/>
        </w:trPr>
        <w:tc>
          <w:tcPr>
            <w:tcW w:w="751" w:type="dxa"/>
            <w:hideMark/>
          </w:tcPr>
          <w:p w14:paraId="65E41CE9" w14:textId="2CF74362" w:rsidR="00EC544A" w:rsidRPr="0038599A" w:rsidRDefault="00EC544A" w:rsidP="0038599A">
            <w:pPr>
              <w:ind w:right="-335"/>
              <w:jc w:val="center"/>
              <w:rPr>
                <w:rFonts w:cstheme="minorHAnsi"/>
                <w:sz w:val="18"/>
                <w:szCs w:val="18"/>
              </w:rPr>
            </w:pPr>
            <w:r w:rsidRPr="0038599A">
              <w:rPr>
                <w:rFonts w:cstheme="minorHAnsi"/>
                <w:sz w:val="18"/>
                <w:szCs w:val="18"/>
              </w:rPr>
              <w:t>5</w:t>
            </w:r>
            <w:r w:rsidR="0038599A">
              <w:rPr>
                <w:rFonts w:cstheme="minorHAnsi"/>
                <w:sz w:val="18"/>
                <w:szCs w:val="18"/>
              </w:rPr>
              <w:t>8</w:t>
            </w:r>
          </w:p>
        </w:tc>
        <w:tc>
          <w:tcPr>
            <w:tcW w:w="1226" w:type="dxa"/>
            <w:noWrap/>
            <w:hideMark/>
          </w:tcPr>
          <w:p w14:paraId="7B35F98C" w14:textId="77777777" w:rsidR="00EC544A" w:rsidRPr="005848E1" w:rsidRDefault="00EC544A" w:rsidP="004C435E">
            <w:pPr>
              <w:ind w:right="-43"/>
              <w:jc w:val="center"/>
              <w:rPr>
                <w:rFonts w:cstheme="minorHAnsi"/>
                <w:sz w:val="18"/>
                <w:szCs w:val="18"/>
              </w:rPr>
            </w:pPr>
            <w:r w:rsidRPr="005848E1">
              <w:rPr>
                <w:rFonts w:cstheme="minorHAnsi"/>
                <w:sz w:val="18"/>
                <w:szCs w:val="18"/>
              </w:rPr>
              <w:t>Pļaviņas</w:t>
            </w:r>
          </w:p>
        </w:tc>
        <w:tc>
          <w:tcPr>
            <w:tcW w:w="1207" w:type="dxa"/>
            <w:noWrap/>
            <w:hideMark/>
          </w:tcPr>
          <w:p w14:paraId="60B36712" w14:textId="77777777" w:rsidR="00EC544A" w:rsidRPr="005848E1" w:rsidRDefault="00EC544A" w:rsidP="004C435E">
            <w:pPr>
              <w:ind w:right="-43"/>
              <w:jc w:val="center"/>
              <w:rPr>
                <w:rFonts w:cstheme="minorHAnsi"/>
                <w:sz w:val="18"/>
                <w:szCs w:val="18"/>
              </w:rPr>
            </w:pPr>
            <w:r w:rsidRPr="005848E1">
              <w:rPr>
                <w:rFonts w:cstheme="minorHAnsi"/>
                <w:sz w:val="18"/>
                <w:szCs w:val="18"/>
              </w:rPr>
              <w:t>3914</w:t>
            </w:r>
          </w:p>
        </w:tc>
        <w:tc>
          <w:tcPr>
            <w:tcW w:w="1253" w:type="dxa"/>
            <w:noWrap/>
            <w:hideMark/>
          </w:tcPr>
          <w:p w14:paraId="5D85F714" w14:textId="77777777" w:rsidR="00EC544A" w:rsidRPr="005848E1" w:rsidRDefault="00EC544A" w:rsidP="004C435E">
            <w:pPr>
              <w:ind w:right="-43"/>
              <w:jc w:val="center"/>
              <w:rPr>
                <w:rFonts w:cstheme="minorHAnsi"/>
                <w:sz w:val="18"/>
                <w:szCs w:val="18"/>
              </w:rPr>
            </w:pPr>
            <w:r w:rsidRPr="005848E1">
              <w:rPr>
                <w:rFonts w:cstheme="minorHAnsi"/>
                <w:sz w:val="18"/>
                <w:szCs w:val="18"/>
              </w:rPr>
              <w:t>2102</w:t>
            </w:r>
          </w:p>
        </w:tc>
        <w:tc>
          <w:tcPr>
            <w:tcW w:w="1283" w:type="dxa"/>
            <w:noWrap/>
            <w:hideMark/>
          </w:tcPr>
          <w:p w14:paraId="7764966D" w14:textId="77777777" w:rsidR="00EC544A" w:rsidRPr="005848E1" w:rsidRDefault="00EC544A" w:rsidP="004C435E">
            <w:pPr>
              <w:ind w:right="-43"/>
              <w:jc w:val="center"/>
              <w:rPr>
                <w:rFonts w:cstheme="minorHAnsi"/>
                <w:sz w:val="18"/>
                <w:szCs w:val="18"/>
              </w:rPr>
            </w:pPr>
            <w:r w:rsidRPr="005848E1">
              <w:rPr>
                <w:rFonts w:cstheme="minorHAnsi"/>
                <w:sz w:val="18"/>
                <w:szCs w:val="18"/>
              </w:rPr>
              <w:t>2,898,500.00</w:t>
            </w:r>
          </w:p>
        </w:tc>
        <w:tc>
          <w:tcPr>
            <w:tcW w:w="1222" w:type="dxa"/>
            <w:noWrap/>
            <w:hideMark/>
          </w:tcPr>
          <w:p w14:paraId="68EBBD78" w14:textId="77777777" w:rsidR="00EC544A" w:rsidRPr="005848E1" w:rsidRDefault="00EC544A" w:rsidP="004C435E">
            <w:pPr>
              <w:ind w:right="-43"/>
              <w:jc w:val="center"/>
              <w:rPr>
                <w:rFonts w:cstheme="minorHAnsi"/>
                <w:sz w:val="18"/>
                <w:szCs w:val="18"/>
              </w:rPr>
            </w:pPr>
            <w:r w:rsidRPr="005848E1">
              <w:rPr>
                <w:rFonts w:cstheme="minorHAnsi"/>
                <w:sz w:val="18"/>
                <w:szCs w:val="18"/>
              </w:rPr>
              <w:t>1,812</w:t>
            </w:r>
          </w:p>
        </w:tc>
        <w:tc>
          <w:tcPr>
            <w:tcW w:w="1352" w:type="dxa"/>
            <w:noWrap/>
            <w:hideMark/>
          </w:tcPr>
          <w:p w14:paraId="36D097C2" w14:textId="77777777" w:rsidR="00EC544A" w:rsidRPr="005848E1" w:rsidRDefault="00EC544A" w:rsidP="004C435E">
            <w:pPr>
              <w:ind w:right="-43"/>
              <w:jc w:val="center"/>
              <w:rPr>
                <w:rFonts w:cstheme="minorHAnsi"/>
                <w:sz w:val="18"/>
                <w:szCs w:val="18"/>
              </w:rPr>
            </w:pPr>
            <w:r w:rsidRPr="005848E1">
              <w:rPr>
                <w:rFonts w:cstheme="minorHAnsi"/>
                <w:sz w:val="18"/>
                <w:szCs w:val="18"/>
              </w:rPr>
              <w:t>1599.61</w:t>
            </w:r>
          </w:p>
        </w:tc>
        <w:tc>
          <w:tcPr>
            <w:tcW w:w="1056" w:type="dxa"/>
            <w:noWrap/>
            <w:hideMark/>
          </w:tcPr>
          <w:p w14:paraId="7B5ACE48" w14:textId="77777777" w:rsidR="00EC544A" w:rsidRPr="005848E1" w:rsidRDefault="00EC544A" w:rsidP="004C435E">
            <w:pPr>
              <w:ind w:right="-43"/>
              <w:jc w:val="center"/>
              <w:rPr>
                <w:rFonts w:cstheme="minorHAnsi"/>
                <w:sz w:val="18"/>
                <w:szCs w:val="18"/>
              </w:rPr>
            </w:pPr>
            <w:r w:rsidRPr="005848E1">
              <w:rPr>
                <w:rFonts w:cstheme="minorHAnsi"/>
                <w:sz w:val="18"/>
                <w:szCs w:val="18"/>
              </w:rPr>
              <w:t>4126.79</w:t>
            </w:r>
          </w:p>
        </w:tc>
      </w:tr>
      <w:tr w:rsidR="00EC544A" w:rsidRPr="005848E1" w14:paraId="1C4118F9" w14:textId="77777777" w:rsidTr="003F177C">
        <w:trPr>
          <w:trHeight w:val="287"/>
        </w:trPr>
        <w:tc>
          <w:tcPr>
            <w:tcW w:w="751" w:type="dxa"/>
            <w:hideMark/>
          </w:tcPr>
          <w:p w14:paraId="351C69C7" w14:textId="24E0E23E" w:rsidR="00EC544A" w:rsidRPr="0038599A" w:rsidRDefault="00EC544A" w:rsidP="0038599A">
            <w:pPr>
              <w:ind w:right="-335"/>
              <w:jc w:val="center"/>
              <w:rPr>
                <w:rFonts w:cstheme="minorHAnsi"/>
                <w:sz w:val="18"/>
                <w:szCs w:val="18"/>
              </w:rPr>
            </w:pPr>
            <w:r w:rsidRPr="0038599A">
              <w:rPr>
                <w:rFonts w:cstheme="minorHAnsi"/>
                <w:sz w:val="18"/>
                <w:szCs w:val="18"/>
              </w:rPr>
              <w:t>6</w:t>
            </w:r>
            <w:r w:rsidR="0038599A">
              <w:rPr>
                <w:rFonts w:cstheme="minorHAnsi"/>
                <w:sz w:val="18"/>
                <w:szCs w:val="18"/>
              </w:rPr>
              <w:t>3</w:t>
            </w:r>
          </w:p>
        </w:tc>
        <w:tc>
          <w:tcPr>
            <w:tcW w:w="1226" w:type="dxa"/>
            <w:noWrap/>
            <w:hideMark/>
          </w:tcPr>
          <w:p w14:paraId="1E12D841" w14:textId="77777777" w:rsidR="00EC544A" w:rsidRPr="005848E1" w:rsidRDefault="00EC544A" w:rsidP="004C435E">
            <w:pPr>
              <w:ind w:right="-43"/>
              <w:jc w:val="center"/>
              <w:rPr>
                <w:rFonts w:cstheme="minorHAnsi"/>
                <w:sz w:val="18"/>
                <w:szCs w:val="18"/>
              </w:rPr>
            </w:pPr>
            <w:r w:rsidRPr="005848E1">
              <w:rPr>
                <w:rFonts w:cstheme="minorHAnsi"/>
                <w:sz w:val="18"/>
                <w:szCs w:val="18"/>
              </w:rPr>
              <w:t>Rūjiena</w:t>
            </w:r>
          </w:p>
        </w:tc>
        <w:tc>
          <w:tcPr>
            <w:tcW w:w="1207" w:type="dxa"/>
            <w:noWrap/>
            <w:hideMark/>
          </w:tcPr>
          <w:p w14:paraId="53FEEABD" w14:textId="77777777" w:rsidR="00EC544A" w:rsidRPr="005848E1" w:rsidRDefault="00EC544A" w:rsidP="004C435E">
            <w:pPr>
              <w:ind w:right="-43"/>
              <w:jc w:val="center"/>
              <w:rPr>
                <w:rFonts w:cstheme="minorHAnsi"/>
                <w:sz w:val="18"/>
                <w:szCs w:val="18"/>
              </w:rPr>
            </w:pPr>
            <w:r w:rsidRPr="005848E1">
              <w:rPr>
                <w:rFonts w:cstheme="minorHAnsi"/>
                <w:sz w:val="18"/>
                <w:szCs w:val="18"/>
              </w:rPr>
              <w:t>2858</w:t>
            </w:r>
          </w:p>
        </w:tc>
        <w:tc>
          <w:tcPr>
            <w:tcW w:w="1253" w:type="dxa"/>
            <w:noWrap/>
            <w:hideMark/>
          </w:tcPr>
          <w:p w14:paraId="7580262E" w14:textId="77777777" w:rsidR="00EC544A" w:rsidRPr="005848E1" w:rsidRDefault="00EC544A" w:rsidP="004C435E">
            <w:pPr>
              <w:ind w:right="-43"/>
              <w:jc w:val="center"/>
              <w:rPr>
                <w:rFonts w:cstheme="minorHAnsi"/>
                <w:sz w:val="18"/>
                <w:szCs w:val="18"/>
              </w:rPr>
            </w:pPr>
            <w:r w:rsidRPr="005848E1">
              <w:rPr>
                <w:rFonts w:cstheme="minorHAnsi"/>
                <w:sz w:val="18"/>
                <w:szCs w:val="18"/>
              </w:rPr>
              <w:t>1955</w:t>
            </w:r>
          </w:p>
        </w:tc>
        <w:tc>
          <w:tcPr>
            <w:tcW w:w="1283" w:type="dxa"/>
            <w:noWrap/>
            <w:hideMark/>
          </w:tcPr>
          <w:p w14:paraId="5045A487" w14:textId="77777777" w:rsidR="00EC544A" w:rsidRPr="005848E1" w:rsidRDefault="00EC544A" w:rsidP="004C435E">
            <w:pPr>
              <w:ind w:right="-43"/>
              <w:jc w:val="center"/>
              <w:rPr>
                <w:rFonts w:cstheme="minorHAnsi"/>
                <w:sz w:val="18"/>
                <w:szCs w:val="18"/>
              </w:rPr>
            </w:pPr>
            <w:r w:rsidRPr="005848E1">
              <w:rPr>
                <w:rFonts w:cstheme="minorHAnsi"/>
                <w:sz w:val="18"/>
                <w:szCs w:val="18"/>
              </w:rPr>
              <w:t>3,500,000.00</w:t>
            </w:r>
          </w:p>
        </w:tc>
        <w:tc>
          <w:tcPr>
            <w:tcW w:w="1222" w:type="dxa"/>
            <w:noWrap/>
            <w:hideMark/>
          </w:tcPr>
          <w:p w14:paraId="1AC5A596" w14:textId="77777777" w:rsidR="00EC544A" w:rsidRPr="005848E1" w:rsidRDefault="00EC544A" w:rsidP="004C435E">
            <w:pPr>
              <w:ind w:right="-43"/>
              <w:jc w:val="center"/>
              <w:rPr>
                <w:rFonts w:cstheme="minorHAnsi"/>
                <w:sz w:val="18"/>
                <w:szCs w:val="18"/>
              </w:rPr>
            </w:pPr>
            <w:r w:rsidRPr="005848E1">
              <w:rPr>
                <w:rFonts w:cstheme="minorHAnsi"/>
                <w:sz w:val="18"/>
                <w:szCs w:val="18"/>
              </w:rPr>
              <w:t>903</w:t>
            </w:r>
          </w:p>
        </w:tc>
        <w:tc>
          <w:tcPr>
            <w:tcW w:w="1352" w:type="dxa"/>
            <w:noWrap/>
            <w:hideMark/>
          </w:tcPr>
          <w:p w14:paraId="2B6E3D77" w14:textId="77777777" w:rsidR="00EC544A" w:rsidRPr="005848E1" w:rsidRDefault="00EC544A" w:rsidP="004C435E">
            <w:pPr>
              <w:ind w:right="-43"/>
              <w:jc w:val="center"/>
              <w:rPr>
                <w:rFonts w:cstheme="minorHAnsi"/>
                <w:sz w:val="18"/>
                <w:szCs w:val="18"/>
              </w:rPr>
            </w:pPr>
            <w:r w:rsidRPr="005848E1">
              <w:rPr>
                <w:rFonts w:cstheme="minorHAnsi"/>
                <w:sz w:val="18"/>
                <w:szCs w:val="18"/>
              </w:rPr>
              <w:t>3875.97</w:t>
            </w:r>
          </w:p>
        </w:tc>
        <w:tc>
          <w:tcPr>
            <w:tcW w:w="1056" w:type="dxa"/>
            <w:noWrap/>
            <w:hideMark/>
          </w:tcPr>
          <w:p w14:paraId="3F38CD21" w14:textId="77777777" w:rsidR="00EC544A" w:rsidRPr="005848E1" w:rsidRDefault="00EC544A" w:rsidP="004C435E">
            <w:pPr>
              <w:ind w:right="-43"/>
              <w:jc w:val="center"/>
              <w:rPr>
                <w:rFonts w:cstheme="minorHAnsi"/>
                <w:sz w:val="18"/>
                <w:szCs w:val="18"/>
              </w:rPr>
            </w:pPr>
            <w:r w:rsidRPr="005848E1">
              <w:rPr>
                <w:rFonts w:cstheme="minorHAnsi"/>
                <w:sz w:val="18"/>
                <w:szCs w:val="18"/>
              </w:rPr>
              <w:t>3449.01</w:t>
            </w:r>
          </w:p>
        </w:tc>
      </w:tr>
      <w:tr w:rsidR="00EC544A" w:rsidRPr="005848E1" w14:paraId="7B75DA59" w14:textId="77777777" w:rsidTr="003F177C">
        <w:trPr>
          <w:trHeight w:val="242"/>
        </w:trPr>
        <w:tc>
          <w:tcPr>
            <w:tcW w:w="751" w:type="dxa"/>
            <w:hideMark/>
          </w:tcPr>
          <w:p w14:paraId="7C320BC4" w14:textId="62541D9E" w:rsidR="00EC544A" w:rsidRPr="0038599A" w:rsidRDefault="00EC544A" w:rsidP="0038599A">
            <w:pPr>
              <w:ind w:right="-335"/>
              <w:jc w:val="center"/>
              <w:rPr>
                <w:rFonts w:cstheme="minorHAnsi"/>
                <w:sz w:val="18"/>
                <w:szCs w:val="18"/>
              </w:rPr>
            </w:pPr>
            <w:r w:rsidRPr="0038599A">
              <w:rPr>
                <w:rFonts w:cstheme="minorHAnsi"/>
                <w:sz w:val="18"/>
                <w:szCs w:val="18"/>
              </w:rPr>
              <w:t>6</w:t>
            </w:r>
            <w:r w:rsidR="0038599A">
              <w:rPr>
                <w:rFonts w:cstheme="minorHAnsi"/>
                <w:sz w:val="18"/>
                <w:szCs w:val="18"/>
              </w:rPr>
              <w:t>5</w:t>
            </w:r>
          </w:p>
        </w:tc>
        <w:tc>
          <w:tcPr>
            <w:tcW w:w="1226" w:type="dxa"/>
            <w:noWrap/>
            <w:hideMark/>
          </w:tcPr>
          <w:p w14:paraId="26FA65E6" w14:textId="77777777" w:rsidR="00EC544A" w:rsidRPr="005848E1" w:rsidRDefault="00EC544A" w:rsidP="004C435E">
            <w:pPr>
              <w:ind w:right="-43"/>
              <w:jc w:val="center"/>
              <w:rPr>
                <w:rFonts w:cstheme="minorHAnsi"/>
                <w:sz w:val="18"/>
                <w:szCs w:val="18"/>
              </w:rPr>
            </w:pPr>
            <w:r w:rsidRPr="005848E1">
              <w:rPr>
                <w:rFonts w:cstheme="minorHAnsi"/>
                <w:sz w:val="18"/>
                <w:szCs w:val="18"/>
              </w:rPr>
              <w:t>Saulkrasti</w:t>
            </w:r>
          </w:p>
        </w:tc>
        <w:tc>
          <w:tcPr>
            <w:tcW w:w="1207" w:type="dxa"/>
            <w:noWrap/>
            <w:hideMark/>
          </w:tcPr>
          <w:p w14:paraId="6F240098" w14:textId="77777777" w:rsidR="00EC544A" w:rsidRPr="005848E1" w:rsidRDefault="00EC544A" w:rsidP="004C435E">
            <w:pPr>
              <w:ind w:right="-43"/>
              <w:jc w:val="center"/>
              <w:rPr>
                <w:rFonts w:cstheme="minorHAnsi"/>
                <w:sz w:val="18"/>
                <w:szCs w:val="18"/>
              </w:rPr>
            </w:pPr>
            <w:r w:rsidRPr="005848E1">
              <w:rPr>
                <w:rFonts w:cstheme="minorHAnsi"/>
                <w:sz w:val="18"/>
                <w:szCs w:val="18"/>
              </w:rPr>
              <w:t>4990</w:t>
            </w:r>
          </w:p>
        </w:tc>
        <w:tc>
          <w:tcPr>
            <w:tcW w:w="1253" w:type="dxa"/>
            <w:noWrap/>
            <w:hideMark/>
          </w:tcPr>
          <w:p w14:paraId="5337B177" w14:textId="77777777" w:rsidR="00EC544A" w:rsidRPr="005848E1" w:rsidRDefault="00EC544A" w:rsidP="004C435E">
            <w:pPr>
              <w:ind w:right="-43"/>
              <w:jc w:val="center"/>
              <w:rPr>
                <w:rFonts w:cstheme="minorHAnsi"/>
                <w:sz w:val="18"/>
                <w:szCs w:val="18"/>
              </w:rPr>
            </w:pPr>
            <w:r w:rsidRPr="005848E1">
              <w:rPr>
                <w:rFonts w:cstheme="minorHAnsi"/>
                <w:sz w:val="18"/>
                <w:szCs w:val="18"/>
              </w:rPr>
              <w:t>4603</w:t>
            </w:r>
          </w:p>
        </w:tc>
        <w:tc>
          <w:tcPr>
            <w:tcW w:w="1283" w:type="dxa"/>
            <w:noWrap/>
            <w:hideMark/>
          </w:tcPr>
          <w:p w14:paraId="1AA011F3" w14:textId="77777777" w:rsidR="00EC544A" w:rsidRPr="005848E1" w:rsidRDefault="00EC544A" w:rsidP="004C435E">
            <w:pPr>
              <w:ind w:right="-43"/>
              <w:jc w:val="center"/>
              <w:rPr>
                <w:rFonts w:cstheme="minorHAnsi"/>
                <w:sz w:val="18"/>
                <w:szCs w:val="18"/>
              </w:rPr>
            </w:pPr>
            <w:r w:rsidRPr="005848E1">
              <w:rPr>
                <w:rFonts w:cstheme="minorHAnsi"/>
                <w:sz w:val="18"/>
                <w:szCs w:val="18"/>
              </w:rPr>
              <w:t>3,712,650.00</w:t>
            </w:r>
          </w:p>
        </w:tc>
        <w:tc>
          <w:tcPr>
            <w:tcW w:w="1222" w:type="dxa"/>
            <w:noWrap/>
            <w:hideMark/>
          </w:tcPr>
          <w:p w14:paraId="09DD6A74" w14:textId="77777777" w:rsidR="00EC544A" w:rsidRPr="005848E1" w:rsidRDefault="00EC544A" w:rsidP="004C435E">
            <w:pPr>
              <w:ind w:right="-43"/>
              <w:jc w:val="center"/>
              <w:rPr>
                <w:rFonts w:cstheme="minorHAnsi"/>
                <w:sz w:val="18"/>
                <w:szCs w:val="18"/>
              </w:rPr>
            </w:pPr>
            <w:r w:rsidRPr="005848E1">
              <w:rPr>
                <w:rFonts w:cstheme="minorHAnsi"/>
                <w:sz w:val="18"/>
                <w:szCs w:val="18"/>
              </w:rPr>
              <w:t>741</w:t>
            </w:r>
          </w:p>
        </w:tc>
        <w:tc>
          <w:tcPr>
            <w:tcW w:w="1352" w:type="dxa"/>
            <w:noWrap/>
            <w:hideMark/>
          </w:tcPr>
          <w:p w14:paraId="0E498915" w14:textId="77777777" w:rsidR="00EC544A" w:rsidRPr="005848E1" w:rsidRDefault="00EC544A" w:rsidP="004C435E">
            <w:pPr>
              <w:ind w:right="-43"/>
              <w:jc w:val="center"/>
              <w:rPr>
                <w:rFonts w:cstheme="minorHAnsi"/>
                <w:sz w:val="18"/>
                <w:szCs w:val="18"/>
              </w:rPr>
            </w:pPr>
            <w:r w:rsidRPr="005848E1">
              <w:rPr>
                <w:rFonts w:cstheme="minorHAnsi"/>
                <w:sz w:val="18"/>
                <w:szCs w:val="18"/>
              </w:rPr>
              <w:t>5010.32</w:t>
            </w:r>
          </w:p>
        </w:tc>
        <w:tc>
          <w:tcPr>
            <w:tcW w:w="1056" w:type="dxa"/>
            <w:noWrap/>
            <w:hideMark/>
          </w:tcPr>
          <w:p w14:paraId="361CB329" w14:textId="77777777" w:rsidR="00EC544A" w:rsidRPr="005848E1" w:rsidRDefault="00EC544A" w:rsidP="004C435E">
            <w:pPr>
              <w:ind w:right="-43"/>
              <w:jc w:val="center"/>
              <w:rPr>
                <w:rFonts w:cstheme="minorHAnsi"/>
                <w:sz w:val="18"/>
                <w:szCs w:val="18"/>
              </w:rPr>
            </w:pPr>
            <w:r w:rsidRPr="005848E1">
              <w:rPr>
                <w:rFonts w:cstheme="minorHAnsi"/>
                <w:sz w:val="18"/>
                <w:szCs w:val="18"/>
              </w:rPr>
              <w:t>4903.25</w:t>
            </w:r>
          </w:p>
        </w:tc>
      </w:tr>
      <w:tr w:rsidR="00EC544A" w:rsidRPr="005848E1" w14:paraId="3B72188A" w14:textId="77777777" w:rsidTr="003F177C">
        <w:trPr>
          <w:trHeight w:val="233"/>
        </w:trPr>
        <w:tc>
          <w:tcPr>
            <w:tcW w:w="751" w:type="dxa"/>
            <w:hideMark/>
          </w:tcPr>
          <w:p w14:paraId="63A37F1E" w14:textId="50011FF9" w:rsidR="00EC544A" w:rsidRPr="0038599A" w:rsidRDefault="00EC544A" w:rsidP="0038599A">
            <w:pPr>
              <w:ind w:right="-335"/>
              <w:jc w:val="center"/>
              <w:rPr>
                <w:rFonts w:cstheme="minorHAnsi"/>
                <w:sz w:val="18"/>
                <w:szCs w:val="18"/>
              </w:rPr>
            </w:pPr>
            <w:r w:rsidRPr="0038599A">
              <w:rPr>
                <w:rFonts w:cstheme="minorHAnsi"/>
                <w:sz w:val="18"/>
                <w:szCs w:val="18"/>
              </w:rPr>
              <w:t>6</w:t>
            </w:r>
            <w:r w:rsidR="0038599A">
              <w:rPr>
                <w:rFonts w:cstheme="minorHAnsi"/>
                <w:sz w:val="18"/>
                <w:szCs w:val="18"/>
              </w:rPr>
              <w:t>7</w:t>
            </w:r>
          </w:p>
        </w:tc>
        <w:tc>
          <w:tcPr>
            <w:tcW w:w="1226" w:type="dxa"/>
            <w:noWrap/>
            <w:hideMark/>
          </w:tcPr>
          <w:p w14:paraId="125080D6" w14:textId="77777777" w:rsidR="00EC544A" w:rsidRPr="005848E1" w:rsidRDefault="00EC544A" w:rsidP="004C435E">
            <w:pPr>
              <w:ind w:right="-43"/>
              <w:jc w:val="center"/>
              <w:rPr>
                <w:rFonts w:cstheme="minorHAnsi"/>
                <w:sz w:val="18"/>
                <w:szCs w:val="18"/>
              </w:rPr>
            </w:pPr>
            <w:r w:rsidRPr="005848E1">
              <w:rPr>
                <w:rFonts w:cstheme="minorHAnsi"/>
                <w:sz w:val="18"/>
                <w:szCs w:val="18"/>
              </w:rPr>
              <w:t>Skrunda</w:t>
            </w:r>
          </w:p>
        </w:tc>
        <w:tc>
          <w:tcPr>
            <w:tcW w:w="1207" w:type="dxa"/>
            <w:noWrap/>
            <w:hideMark/>
          </w:tcPr>
          <w:p w14:paraId="356B4A8A" w14:textId="77777777" w:rsidR="00EC544A" w:rsidRPr="005848E1" w:rsidRDefault="00EC544A" w:rsidP="004C435E">
            <w:pPr>
              <w:ind w:right="-43"/>
              <w:jc w:val="center"/>
              <w:rPr>
                <w:rFonts w:cstheme="minorHAnsi"/>
                <w:sz w:val="18"/>
                <w:szCs w:val="18"/>
              </w:rPr>
            </w:pPr>
            <w:r w:rsidRPr="005848E1">
              <w:rPr>
                <w:rFonts w:cstheme="minorHAnsi"/>
                <w:sz w:val="18"/>
                <w:szCs w:val="18"/>
              </w:rPr>
              <w:t>2005</w:t>
            </w:r>
          </w:p>
        </w:tc>
        <w:tc>
          <w:tcPr>
            <w:tcW w:w="1253" w:type="dxa"/>
            <w:noWrap/>
            <w:hideMark/>
          </w:tcPr>
          <w:p w14:paraId="70175DD5" w14:textId="77777777" w:rsidR="00EC544A" w:rsidRPr="005848E1" w:rsidRDefault="00EC544A" w:rsidP="004C435E">
            <w:pPr>
              <w:ind w:right="-43"/>
              <w:jc w:val="center"/>
              <w:rPr>
                <w:rFonts w:cstheme="minorHAnsi"/>
                <w:sz w:val="18"/>
                <w:szCs w:val="18"/>
              </w:rPr>
            </w:pPr>
            <w:r w:rsidRPr="005848E1">
              <w:rPr>
                <w:rFonts w:cstheme="minorHAnsi"/>
                <w:sz w:val="18"/>
                <w:szCs w:val="18"/>
              </w:rPr>
              <w:t>1247</w:t>
            </w:r>
          </w:p>
        </w:tc>
        <w:tc>
          <w:tcPr>
            <w:tcW w:w="1283" w:type="dxa"/>
            <w:noWrap/>
            <w:hideMark/>
          </w:tcPr>
          <w:p w14:paraId="4B779C14" w14:textId="77777777" w:rsidR="00EC544A" w:rsidRPr="005848E1" w:rsidRDefault="00EC544A" w:rsidP="004C435E">
            <w:pPr>
              <w:ind w:right="-43"/>
              <w:jc w:val="center"/>
              <w:rPr>
                <w:rFonts w:cstheme="minorHAnsi"/>
                <w:sz w:val="18"/>
                <w:szCs w:val="18"/>
              </w:rPr>
            </w:pPr>
            <w:r w:rsidRPr="005848E1">
              <w:rPr>
                <w:rFonts w:cstheme="minorHAnsi"/>
                <w:sz w:val="18"/>
                <w:szCs w:val="18"/>
              </w:rPr>
              <w:t>2,019,750.00</w:t>
            </w:r>
          </w:p>
        </w:tc>
        <w:tc>
          <w:tcPr>
            <w:tcW w:w="1222" w:type="dxa"/>
            <w:noWrap/>
            <w:hideMark/>
          </w:tcPr>
          <w:p w14:paraId="46AB9417" w14:textId="77777777" w:rsidR="00EC544A" w:rsidRPr="005848E1" w:rsidRDefault="00EC544A" w:rsidP="004C435E">
            <w:pPr>
              <w:ind w:right="-43"/>
              <w:jc w:val="center"/>
              <w:rPr>
                <w:rFonts w:cstheme="minorHAnsi"/>
                <w:sz w:val="18"/>
                <w:szCs w:val="18"/>
              </w:rPr>
            </w:pPr>
            <w:r w:rsidRPr="005848E1">
              <w:rPr>
                <w:rFonts w:cstheme="minorHAnsi"/>
                <w:sz w:val="18"/>
                <w:szCs w:val="18"/>
              </w:rPr>
              <w:t>502</w:t>
            </w:r>
          </w:p>
        </w:tc>
        <w:tc>
          <w:tcPr>
            <w:tcW w:w="1352" w:type="dxa"/>
            <w:noWrap/>
            <w:hideMark/>
          </w:tcPr>
          <w:p w14:paraId="3F5D149E" w14:textId="77777777" w:rsidR="00EC544A" w:rsidRPr="005848E1" w:rsidRDefault="00EC544A" w:rsidP="004C435E">
            <w:pPr>
              <w:ind w:right="-43"/>
              <w:jc w:val="center"/>
              <w:rPr>
                <w:rFonts w:cstheme="minorHAnsi"/>
                <w:sz w:val="18"/>
                <w:szCs w:val="18"/>
              </w:rPr>
            </w:pPr>
            <w:r w:rsidRPr="005848E1">
              <w:rPr>
                <w:rFonts w:cstheme="minorHAnsi"/>
                <w:sz w:val="18"/>
                <w:szCs w:val="18"/>
              </w:rPr>
              <w:t>4023.41</w:t>
            </w:r>
          </w:p>
        </w:tc>
        <w:tc>
          <w:tcPr>
            <w:tcW w:w="1056" w:type="dxa"/>
            <w:noWrap/>
            <w:hideMark/>
          </w:tcPr>
          <w:p w14:paraId="70ECB834" w14:textId="77777777" w:rsidR="00EC544A" w:rsidRPr="005848E1" w:rsidRDefault="00EC544A" w:rsidP="004C435E">
            <w:pPr>
              <w:ind w:right="-43"/>
              <w:jc w:val="center"/>
              <w:rPr>
                <w:rFonts w:cstheme="minorHAnsi"/>
                <w:sz w:val="18"/>
                <w:szCs w:val="18"/>
              </w:rPr>
            </w:pPr>
            <w:r w:rsidRPr="005848E1">
              <w:rPr>
                <w:rFonts w:cstheme="minorHAnsi"/>
                <w:sz w:val="18"/>
                <w:szCs w:val="18"/>
              </w:rPr>
              <w:t>4132.54</w:t>
            </w:r>
          </w:p>
        </w:tc>
      </w:tr>
      <w:tr w:rsidR="00EC544A" w:rsidRPr="005848E1" w14:paraId="148E1208" w14:textId="77777777" w:rsidTr="003F177C">
        <w:trPr>
          <w:trHeight w:val="251"/>
        </w:trPr>
        <w:tc>
          <w:tcPr>
            <w:tcW w:w="751" w:type="dxa"/>
            <w:hideMark/>
          </w:tcPr>
          <w:p w14:paraId="2324484A" w14:textId="56346AAC" w:rsidR="00EC544A" w:rsidRPr="0038599A" w:rsidRDefault="00EC544A" w:rsidP="0038599A">
            <w:pPr>
              <w:ind w:right="-335"/>
              <w:jc w:val="center"/>
              <w:rPr>
                <w:rFonts w:cstheme="minorHAnsi"/>
                <w:sz w:val="18"/>
                <w:szCs w:val="18"/>
              </w:rPr>
            </w:pPr>
            <w:r w:rsidRPr="0038599A">
              <w:rPr>
                <w:rFonts w:cstheme="minorHAnsi"/>
                <w:sz w:val="18"/>
                <w:szCs w:val="18"/>
              </w:rPr>
              <w:t>6</w:t>
            </w:r>
            <w:r w:rsidR="0038599A">
              <w:rPr>
                <w:rFonts w:cstheme="minorHAnsi"/>
                <w:sz w:val="18"/>
                <w:szCs w:val="18"/>
              </w:rPr>
              <w:t>8</w:t>
            </w:r>
          </w:p>
        </w:tc>
        <w:tc>
          <w:tcPr>
            <w:tcW w:w="1226" w:type="dxa"/>
            <w:noWrap/>
            <w:hideMark/>
          </w:tcPr>
          <w:p w14:paraId="41F616C6" w14:textId="77777777" w:rsidR="00EC544A" w:rsidRPr="005848E1" w:rsidRDefault="00EC544A" w:rsidP="004C435E">
            <w:pPr>
              <w:ind w:right="-43"/>
              <w:jc w:val="center"/>
              <w:rPr>
                <w:rFonts w:cstheme="minorHAnsi"/>
                <w:sz w:val="18"/>
                <w:szCs w:val="18"/>
              </w:rPr>
            </w:pPr>
            <w:r w:rsidRPr="005848E1">
              <w:rPr>
                <w:rFonts w:cstheme="minorHAnsi"/>
                <w:sz w:val="18"/>
                <w:szCs w:val="18"/>
              </w:rPr>
              <w:t>Smiltene</w:t>
            </w:r>
          </w:p>
        </w:tc>
        <w:tc>
          <w:tcPr>
            <w:tcW w:w="1207" w:type="dxa"/>
            <w:noWrap/>
            <w:hideMark/>
          </w:tcPr>
          <w:p w14:paraId="18D4863E" w14:textId="77777777" w:rsidR="00EC544A" w:rsidRPr="005848E1" w:rsidRDefault="00EC544A" w:rsidP="004C435E">
            <w:pPr>
              <w:ind w:right="-43"/>
              <w:jc w:val="center"/>
              <w:rPr>
                <w:rFonts w:cstheme="minorHAnsi"/>
                <w:sz w:val="18"/>
                <w:szCs w:val="18"/>
              </w:rPr>
            </w:pPr>
            <w:r w:rsidRPr="005848E1">
              <w:rPr>
                <w:rFonts w:cstheme="minorHAnsi"/>
                <w:sz w:val="18"/>
                <w:szCs w:val="18"/>
              </w:rPr>
              <w:t>6041</w:t>
            </w:r>
          </w:p>
        </w:tc>
        <w:tc>
          <w:tcPr>
            <w:tcW w:w="1253" w:type="dxa"/>
            <w:noWrap/>
            <w:hideMark/>
          </w:tcPr>
          <w:p w14:paraId="2C2EC9F9" w14:textId="77777777" w:rsidR="00EC544A" w:rsidRPr="005848E1" w:rsidRDefault="00EC544A" w:rsidP="004C435E">
            <w:pPr>
              <w:ind w:right="-43"/>
              <w:jc w:val="center"/>
              <w:rPr>
                <w:rFonts w:cstheme="minorHAnsi"/>
                <w:sz w:val="18"/>
                <w:szCs w:val="18"/>
              </w:rPr>
            </w:pPr>
            <w:r w:rsidRPr="005848E1">
              <w:rPr>
                <w:rFonts w:cstheme="minorHAnsi"/>
                <w:sz w:val="18"/>
                <w:szCs w:val="18"/>
              </w:rPr>
              <w:t>5667</w:t>
            </w:r>
          </w:p>
        </w:tc>
        <w:tc>
          <w:tcPr>
            <w:tcW w:w="1283" w:type="dxa"/>
            <w:noWrap/>
            <w:hideMark/>
          </w:tcPr>
          <w:p w14:paraId="1A0719F2" w14:textId="77777777" w:rsidR="00EC544A" w:rsidRPr="005848E1" w:rsidRDefault="00EC544A" w:rsidP="004C435E">
            <w:pPr>
              <w:ind w:right="-43"/>
              <w:jc w:val="center"/>
              <w:rPr>
                <w:rFonts w:cstheme="minorHAnsi"/>
                <w:sz w:val="18"/>
                <w:szCs w:val="18"/>
              </w:rPr>
            </w:pPr>
            <w:r w:rsidRPr="005848E1">
              <w:rPr>
                <w:rFonts w:cstheme="minorHAnsi"/>
                <w:sz w:val="18"/>
                <w:szCs w:val="18"/>
              </w:rPr>
              <w:t>702,800.00</w:t>
            </w:r>
          </w:p>
        </w:tc>
        <w:tc>
          <w:tcPr>
            <w:tcW w:w="1222" w:type="dxa"/>
            <w:noWrap/>
            <w:hideMark/>
          </w:tcPr>
          <w:p w14:paraId="1D7B0D24" w14:textId="77777777" w:rsidR="00EC544A" w:rsidRPr="005848E1" w:rsidRDefault="00EC544A" w:rsidP="004C435E">
            <w:pPr>
              <w:ind w:right="-43"/>
              <w:jc w:val="center"/>
              <w:rPr>
                <w:rFonts w:cstheme="minorHAnsi"/>
                <w:sz w:val="18"/>
                <w:szCs w:val="18"/>
              </w:rPr>
            </w:pPr>
            <w:r w:rsidRPr="005848E1">
              <w:rPr>
                <w:rFonts w:cstheme="minorHAnsi"/>
                <w:sz w:val="18"/>
                <w:szCs w:val="18"/>
              </w:rPr>
              <w:t>246</w:t>
            </w:r>
          </w:p>
        </w:tc>
        <w:tc>
          <w:tcPr>
            <w:tcW w:w="1352" w:type="dxa"/>
            <w:noWrap/>
            <w:hideMark/>
          </w:tcPr>
          <w:p w14:paraId="14B3E8B6" w14:textId="77777777" w:rsidR="00EC544A" w:rsidRPr="005848E1" w:rsidRDefault="00EC544A" w:rsidP="004C435E">
            <w:pPr>
              <w:ind w:right="-43"/>
              <w:jc w:val="center"/>
              <w:rPr>
                <w:rFonts w:cstheme="minorHAnsi"/>
                <w:sz w:val="18"/>
                <w:szCs w:val="18"/>
              </w:rPr>
            </w:pPr>
            <w:r w:rsidRPr="005848E1">
              <w:rPr>
                <w:rFonts w:cstheme="minorHAnsi"/>
                <w:sz w:val="18"/>
                <w:szCs w:val="18"/>
              </w:rPr>
              <w:t>2856.91</w:t>
            </w:r>
          </w:p>
        </w:tc>
        <w:tc>
          <w:tcPr>
            <w:tcW w:w="1056" w:type="dxa"/>
            <w:noWrap/>
            <w:hideMark/>
          </w:tcPr>
          <w:p w14:paraId="54F33E4C" w14:textId="77777777" w:rsidR="00EC544A" w:rsidRPr="005848E1" w:rsidRDefault="00EC544A" w:rsidP="004C435E">
            <w:pPr>
              <w:ind w:right="-43"/>
              <w:jc w:val="center"/>
              <w:rPr>
                <w:rFonts w:cstheme="minorHAnsi"/>
                <w:sz w:val="18"/>
                <w:szCs w:val="18"/>
              </w:rPr>
            </w:pPr>
            <w:r w:rsidRPr="005848E1">
              <w:rPr>
                <w:rFonts w:cstheme="minorHAnsi"/>
                <w:sz w:val="18"/>
                <w:szCs w:val="18"/>
              </w:rPr>
              <w:t>3449.01</w:t>
            </w:r>
          </w:p>
        </w:tc>
      </w:tr>
      <w:tr w:rsidR="00EC544A" w:rsidRPr="005848E1" w14:paraId="468D51F8" w14:textId="77777777" w:rsidTr="003F177C">
        <w:trPr>
          <w:trHeight w:val="269"/>
        </w:trPr>
        <w:tc>
          <w:tcPr>
            <w:tcW w:w="751" w:type="dxa"/>
            <w:hideMark/>
          </w:tcPr>
          <w:p w14:paraId="29567AA6" w14:textId="33ED32CF" w:rsidR="00EC544A" w:rsidRPr="005848E1" w:rsidRDefault="00D16464" w:rsidP="004C435E">
            <w:pPr>
              <w:ind w:right="-335"/>
              <w:jc w:val="center"/>
              <w:rPr>
                <w:rFonts w:cstheme="minorHAnsi"/>
                <w:sz w:val="18"/>
                <w:szCs w:val="18"/>
              </w:rPr>
            </w:pPr>
            <w:r>
              <w:rPr>
                <w:rFonts w:cstheme="minorHAnsi"/>
                <w:sz w:val="18"/>
                <w:szCs w:val="18"/>
              </w:rPr>
              <w:t>69</w:t>
            </w:r>
          </w:p>
        </w:tc>
        <w:tc>
          <w:tcPr>
            <w:tcW w:w="1226" w:type="dxa"/>
            <w:noWrap/>
            <w:hideMark/>
          </w:tcPr>
          <w:p w14:paraId="75ABFF8E" w14:textId="77777777" w:rsidR="00EC544A" w:rsidRPr="005848E1" w:rsidRDefault="00EC544A" w:rsidP="004C435E">
            <w:pPr>
              <w:ind w:right="-43"/>
              <w:jc w:val="center"/>
              <w:rPr>
                <w:rFonts w:cstheme="minorHAnsi"/>
                <w:sz w:val="18"/>
                <w:szCs w:val="18"/>
              </w:rPr>
            </w:pPr>
            <w:r w:rsidRPr="005848E1">
              <w:rPr>
                <w:rFonts w:cstheme="minorHAnsi"/>
                <w:sz w:val="18"/>
                <w:szCs w:val="18"/>
              </w:rPr>
              <w:t>Ulbroka</w:t>
            </w:r>
          </w:p>
        </w:tc>
        <w:tc>
          <w:tcPr>
            <w:tcW w:w="1207" w:type="dxa"/>
            <w:noWrap/>
            <w:hideMark/>
          </w:tcPr>
          <w:p w14:paraId="6277CED7" w14:textId="77777777" w:rsidR="00EC544A" w:rsidRPr="005848E1" w:rsidRDefault="00EC544A" w:rsidP="004C435E">
            <w:pPr>
              <w:ind w:right="-43"/>
              <w:jc w:val="center"/>
              <w:rPr>
                <w:rFonts w:cstheme="minorHAnsi"/>
                <w:sz w:val="18"/>
                <w:szCs w:val="18"/>
              </w:rPr>
            </w:pPr>
            <w:r w:rsidRPr="005848E1">
              <w:rPr>
                <w:rFonts w:cstheme="minorHAnsi"/>
                <w:sz w:val="18"/>
                <w:szCs w:val="18"/>
              </w:rPr>
              <w:t>3051</w:t>
            </w:r>
          </w:p>
        </w:tc>
        <w:tc>
          <w:tcPr>
            <w:tcW w:w="1253" w:type="dxa"/>
            <w:noWrap/>
            <w:hideMark/>
          </w:tcPr>
          <w:p w14:paraId="2946E972" w14:textId="77777777" w:rsidR="00EC544A" w:rsidRPr="005848E1" w:rsidRDefault="00EC544A" w:rsidP="004C435E">
            <w:pPr>
              <w:ind w:right="-43"/>
              <w:jc w:val="center"/>
              <w:rPr>
                <w:rFonts w:cstheme="minorHAnsi"/>
                <w:sz w:val="18"/>
                <w:szCs w:val="18"/>
              </w:rPr>
            </w:pPr>
            <w:r w:rsidRPr="005848E1">
              <w:rPr>
                <w:rFonts w:cstheme="minorHAnsi"/>
                <w:sz w:val="18"/>
                <w:szCs w:val="18"/>
              </w:rPr>
              <w:t>3021</w:t>
            </w:r>
          </w:p>
        </w:tc>
        <w:tc>
          <w:tcPr>
            <w:tcW w:w="1283" w:type="dxa"/>
            <w:noWrap/>
            <w:hideMark/>
          </w:tcPr>
          <w:p w14:paraId="20767E00" w14:textId="77777777" w:rsidR="00EC544A" w:rsidRPr="005848E1" w:rsidRDefault="00EC544A" w:rsidP="004C435E">
            <w:pPr>
              <w:ind w:right="-43"/>
              <w:jc w:val="center"/>
              <w:rPr>
                <w:rFonts w:cstheme="minorHAnsi"/>
                <w:sz w:val="18"/>
                <w:szCs w:val="18"/>
              </w:rPr>
            </w:pPr>
            <w:r w:rsidRPr="005848E1">
              <w:rPr>
                <w:rFonts w:cstheme="minorHAnsi"/>
                <w:sz w:val="18"/>
                <w:szCs w:val="18"/>
              </w:rPr>
              <w:t>66,000.00</w:t>
            </w:r>
          </w:p>
        </w:tc>
        <w:tc>
          <w:tcPr>
            <w:tcW w:w="1222" w:type="dxa"/>
            <w:noWrap/>
            <w:hideMark/>
          </w:tcPr>
          <w:p w14:paraId="7CCC99B1" w14:textId="77777777" w:rsidR="00EC544A" w:rsidRPr="005848E1" w:rsidRDefault="00EC544A" w:rsidP="004C435E">
            <w:pPr>
              <w:ind w:right="-43"/>
              <w:jc w:val="center"/>
              <w:rPr>
                <w:rFonts w:cstheme="minorHAnsi"/>
                <w:sz w:val="18"/>
                <w:szCs w:val="18"/>
              </w:rPr>
            </w:pPr>
            <w:r w:rsidRPr="005848E1">
              <w:rPr>
                <w:rFonts w:cstheme="minorHAnsi"/>
                <w:sz w:val="18"/>
                <w:szCs w:val="18"/>
              </w:rPr>
              <w:t>30</w:t>
            </w:r>
          </w:p>
        </w:tc>
        <w:tc>
          <w:tcPr>
            <w:tcW w:w="1352" w:type="dxa"/>
            <w:noWrap/>
            <w:hideMark/>
          </w:tcPr>
          <w:p w14:paraId="50311762" w14:textId="77777777" w:rsidR="00EC544A" w:rsidRPr="005848E1" w:rsidRDefault="00EC544A" w:rsidP="004C435E">
            <w:pPr>
              <w:ind w:right="-43"/>
              <w:jc w:val="center"/>
              <w:rPr>
                <w:rFonts w:cstheme="minorHAnsi"/>
                <w:sz w:val="18"/>
                <w:szCs w:val="18"/>
              </w:rPr>
            </w:pPr>
            <w:r w:rsidRPr="005848E1">
              <w:rPr>
                <w:rFonts w:cstheme="minorHAnsi"/>
                <w:sz w:val="18"/>
                <w:szCs w:val="18"/>
              </w:rPr>
              <w:t>2200.00</w:t>
            </w:r>
          </w:p>
        </w:tc>
        <w:tc>
          <w:tcPr>
            <w:tcW w:w="1056" w:type="dxa"/>
            <w:noWrap/>
            <w:hideMark/>
          </w:tcPr>
          <w:p w14:paraId="065ADCA7" w14:textId="77777777" w:rsidR="00EC544A" w:rsidRPr="005848E1" w:rsidRDefault="00EC544A" w:rsidP="004C435E">
            <w:pPr>
              <w:ind w:right="-43"/>
              <w:jc w:val="center"/>
              <w:rPr>
                <w:rFonts w:cstheme="minorHAnsi"/>
                <w:sz w:val="18"/>
                <w:szCs w:val="18"/>
              </w:rPr>
            </w:pPr>
            <w:r w:rsidRPr="005848E1">
              <w:rPr>
                <w:rFonts w:cstheme="minorHAnsi"/>
                <w:sz w:val="18"/>
                <w:szCs w:val="18"/>
              </w:rPr>
              <w:t>4903.25</w:t>
            </w:r>
          </w:p>
        </w:tc>
      </w:tr>
      <w:tr w:rsidR="00EC544A" w:rsidRPr="005848E1" w14:paraId="544E0FC1" w14:textId="77777777" w:rsidTr="003F177C">
        <w:trPr>
          <w:trHeight w:val="251"/>
        </w:trPr>
        <w:tc>
          <w:tcPr>
            <w:tcW w:w="751" w:type="dxa"/>
            <w:hideMark/>
          </w:tcPr>
          <w:p w14:paraId="368E64B8" w14:textId="2DC2FF60" w:rsidR="00EC544A" w:rsidRPr="005848E1" w:rsidRDefault="00EC544A" w:rsidP="00D16464">
            <w:pPr>
              <w:ind w:right="-335"/>
              <w:jc w:val="center"/>
              <w:rPr>
                <w:rFonts w:cstheme="minorHAnsi"/>
                <w:sz w:val="18"/>
                <w:szCs w:val="18"/>
              </w:rPr>
            </w:pPr>
            <w:r w:rsidRPr="005848E1">
              <w:rPr>
                <w:rFonts w:cstheme="minorHAnsi"/>
                <w:sz w:val="18"/>
                <w:szCs w:val="18"/>
              </w:rPr>
              <w:t>7</w:t>
            </w:r>
            <w:r w:rsidR="00D16464">
              <w:rPr>
                <w:rFonts w:cstheme="minorHAnsi"/>
                <w:sz w:val="18"/>
                <w:szCs w:val="18"/>
              </w:rPr>
              <w:t>0</w:t>
            </w:r>
          </w:p>
        </w:tc>
        <w:tc>
          <w:tcPr>
            <w:tcW w:w="1226" w:type="dxa"/>
            <w:noWrap/>
            <w:hideMark/>
          </w:tcPr>
          <w:p w14:paraId="0FBAC794" w14:textId="77777777" w:rsidR="00EC544A" w:rsidRPr="005848E1" w:rsidRDefault="00EC544A" w:rsidP="004C435E">
            <w:pPr>
              <w:ind w:right="-43"/>
              <w:jc w:val="center"/>
              <w:rPr>
                <w:rFonts w:cstheme="minorHAnsi"/>
                <w:sz w:val="18"/>
                <w:szCs w:val="18"/>
              </w:rPr>
            </w:pPr>
            <w:r w:rsidRPr="005848E1">
              <w:rPr>
                <w:rFonts w:cstheme="minorHAnsi"/>
                <w:sz w:val="18"/>
                <w:szCs w:val="18"/>
              </w:rPr>
              <w:t>Valka</w:t>
            </w:r>
          </w:p>
        </w:tc>
        <w:tc>
          <w:tcPr>
            <w:tcW w:w="1207" w:type="dxa"/>
            <w:noWrap/>
            <w:hideMark/>
          </w:tcPr>
          <w:p w14:paraId="0B873F5A" w14:textId="77777777" w:rsidR="00EC544A" w:rsidRPr="005848E1" w:rsidRDefault="00EC544A" w:rsidP="004C435E">
            <w:pPr>
              <w:ind w:right="-43"/>
              <w:jc w:val="center"/>
              <w:rPr>
                <w:rFonts w:cstheme="minorHAnsi"/>
                <w:sz w:val="18"/>
                <w:szCs w:val="18"/>
              </w:rPr>
            </w:pPr>
            <w:r w:rsidRPr="005848E1">
              <w:rPr>
                <w:rFonts w:cstheme="minorHAnsi"/>
                <w:sz w:val="18"/>
                <w:szCs w:val="18"/>
              </w:rPr>
              <w:t>5173</w:t>
            </w:r>
          </w:p>
        </w:tc>
        <w:tc>
          <w:tcPr>
            <w:tcW w:w="1253" w:type="dxa"/>
            <w:noWrap/>
            <w:hideMark/>
          </w:tcPr>
          <w:p w14:paraId="5E961737" w14:textId="77777777" w:rsidR="00EC544A" w:rsidRPr="005848E1" w:rsidRDefault="00EC544A" w:rsidP="004C435E">
            <w:pPr>
              <w:ind w:right="-43"/>
              <w:jc w:val="center"/>
              <w:rPr>
                <w:rFonts w:cstheme="minorHAnsi"/>
                <w:sz w:val="18"/>
                <w:szCs w:val="18"/>
              </w:rPr>
            </w:pPr>
            <w:r w:rsidRPr="005848E1">
              <w:rPr>
                <w:rFonts w:cstheme="minorHAnsi"/>
                <w:sz w:val="18"/>
                <w:szCs w:val="18"/>
              </w:rPr>
              <w:t>4969</w:t>
            </w:r>
          </w:p>
        </w:tc>
        <w:tc>
          <w:tcPr>
            <w:tcW w:w="1283" w:type="dxa"/>
            <w:noWrap/>
            <w:hideMark/>
          </w:tcPr>
          <w:p w14:paraId="3F0589AC" w14:textId="77777777" w:rsidR="00EC544A" w:rsidRPr="005848E1" w:rsidRDefault="00EC544A" w:rsidP="004C435E">
            <w:pPr>
              <w:ind w:right="-43"/>
              <w:jc w:val="center"/>
              <w:rPr>
                <w:rFonts w:cstheme="minorHAnsi"/>
                <w:sz w:val="18"/>
                <w:szCs w:val="18"/>
              </w:rPr>
            </w:pPr>
            <w:r w:rsidRPr="005848E1">
              <w:rPr>
                <w:rFonts w:cstheme="minorHAnsi"/>
                <w:sz w:val="18"/>
                <w:szCs w:val="18"/>
              </w:rPr>
              <w:t>211,500.00</w:t>
            </w:r>
          </w:p>
        </w:tc>
        <w:tc>
          <w:tcPr>
            <w:tcW w:w="1222" w:type="dxa"/>
            <w:noWrap/>
            <w:hideMark/>
          </w:tcPr>
          <w:p w14:paraId="527F6C84" w14:textId="77777777" w:rsidR="00EC544A" w:rsidRPr="005848E1" w:rsidRDefault="00EC544A" w:rsidP="004C435E">
            <w:pPr>
              <w:ind w:right="-43"/>
              <w:jc w:val="center"/>
              <w:rPr>
                <w:rFonts w:cstheme="minorHAnsi"/>
                <w:sz w:val="18"/>
                <w:szCs w:val="18"/>
              </w:rPr>
            </w:pPr>
            <w:r w:rsidRPr="005848E1">
              <w:rPr>
                <w:rFonts w:cstheme="minorHAnsi"/>
                <w:sz w:val="18"/>
                <w:szCs w:val="18"/>
              </w:rPr>
              <w:t>204</w:t>
            </w:r>
          </w:p>
        </w:tc>
        <w:tc>
          <w:tcPr>
            <w:tcW w:w="1352" w:type="dxa"/>
            <w:noWrap/>
            <w:hideMark/>
          </w:tcPr>
          <w:p w14:paraId="7D72E668" w14:textId="77777777" w:rsidR="00EC544A" w:rsidRPr="005848E1" w:rsidRDefault="00EC544A" w:rsidP="004C435E">
            <w:pPr>
              <w:ind w:right="-43"/>
              <w:jc w:val="center"/>
              <w:rPr>
                <w:rFonts w:cstheme="minorHAnsi"/>
                <w:sz w:val="18"/>
                <w:szCs w:val="18"/>
              </w:rPr>
            </w:pPr>
            <w:r w:rsidRPr="005848E1">
              <w:rPr>
                <w:rFonts w:cstheme="minorHAnsi"/>
                <w:sz w:val="18"/>
                <w:szCs w:val="18"/>
              </w:rPr>
              <w:t>1036.76</w:t>
            </w:r>
          </w:p>
        </w:tc>
        <w:tc>
          <w:tcPr>
            <w:tcW w:w="1056" w:type="dxa"/>
            <w:noWrap/>
            <w:hideMark/>
          </w:tcPr>
          <w:p w14:paraId="3BFE178C" w14:textId="77777777" w:rsidR="00EC544A" w:rsidRPr="005848E1" w:rsidRDefault="00EC544A" w:rsidP="004C435E">
            <w:pPr>
              <w:ind w:right="-43"/>
              <w:jc w:val="center"/>
              <w:rPr>
                <w:rFonts w:cstheme="minorHAnsi"/>
                <w:sz w:val="18"/>
                <w:szCs w:val="18"/>
              </w:rPr>
            </w:pPr>
            <w:r w:rsidRPr="005848E1">
              <w:rPr>
                <w:rFonts w:cstheme="minorHAnsi"/>
                <w:sz w:val="18"/>
                <w:szCs w:val="18"/>
              </w:rPr>
              <w:t>3449.01</w:t>
            </w:r>
          </w:p>
        </w:tc>
      </w:tr>
      <w:tr w:rsidR="00EC544A" w:rsidRPr="005848E1" w14:paraId="2178068C" w14:textId="77777777" w:rsidTr="003F177C">
        <w:trPr>
          <w:trHeight w:val="269"/>
        </w:trPr>
        <w:tc>
          <w:tcPr>
            <w:tcW w:w="751" w:type="dxa"/>
            <w:hideMark/>
          </w:tcPr>
          <w:p w14:paraId="6C998E0F" w14:textId="2CCBC6FD" w:rsidR="00EC544A" w:rsidRPr="005848E1" w:rsidRDefault="00EC544A" w:rsidP="00D16464">
            <w:pPr>
              <w:ind w:right="-335"/>
              <w:jc w:val="center"/>
              <w:rPr>
                <w:rFonts w:cstheme="minorHAnsi"/>
                <w:sz w:val="18"/>
                <w:szCs w:val="18"/>
              </w:rPr>
            </w:pPr>
            <w:r w:rsidRPr="005848E1">
              <w:rPr>
                <w:rFonts w:cstheme="minorHAnsi"/>
                <w:sz w:val="18"/>
                <w:szCs w:val="18"/>
              </w:rPr>
              <w:t>7</w:t>
            </w:r>
            <w:r w:rsidR="00D16464">
              <w:rPr>
                <w:rFonts w:cstheme="minorHAnsi"/>
                <w:sz w:val="18"/>
                <w:szCs w:val="18"/>
              </w:rPr>
              <w:t>3</w:t>
            </w:r>
          </w:p>
        </w:tc>
        <w:tc>
          <w:tcPr>
            <w:tcW w:w="1226" w:type="dxa"/>
            <w:noWrap/>
            <w:hideMark/>
          </w:tcPr>
          <w:p w14:paraId="59EBD952" w14:textId="77777777" w:rsidR="00EC544A" w:rsidRPr="005848E1" w:rsidRDefault="00EC544A" w:rsidP="004C435E">
            <w:pPr>
              <w:ind w:right="-43"/>
              <w:jc w:val="center"/>
              <w:rPr>
                <w:rFonts w:cstheme="minorHAnsi"/>
                <w:sz w:val="18"/>
                <w:szCs w:val="18"/>
              </w:rPr>
            </w:pPr>
            <w:r w:rsidRPr="005848E1">
              <w:rPr>
                <w:rFonts w:cstheme="minorHAnsi"/>
                <w:sz w:val="18"/>
                <w:szCs w:val="18"/>
              </w:rPr>
              <w:t>Vecumnieki</w:t>
            </w:r>
          </w:p>
        </w:tc>
        <w:tc>
          <w:tcPr>
            <w:tcW w:w="1207" w:type="dxa"/>
            <w:noWrap/>
            <w:hideMark/>
          </w:tcPr>
          <w:p w14:paraId="47FD1301" w14:textId="77777777" w:rsidR="00EC544A" w:rsidRPr="005848E1" w:rsidRDefault="00EC544A" w:rsidP="004C435E">
            <w:pPr>
              <w:ind w:right="-43"/>
              <w:jc w:val="center"/>
              <w:rPr>
                <w:rFonts w:cstheme="minorHAnsi"/>
                <w:sz w:val="18"/>
                <w:szCs w:val="18"/>
              </w:rPr>
            </w:pPr>
            <w:r w:rsidRPr="005848E1">
              <w:rPr>
                <w:rFonts w:cstheme="minorHAnsi"/>
                <w:sz w:val="18"/>
                <w:szCs w:val="18"/>
              </w:rPr>
              <w:t>2086</w:t>
            </w:r>
          </w:p>
        </w:tc>
        <w:tc>
          <w:tcPr>
            <w:tcW w:w="1253" w:type="dxa"/>
            <w:noWrap/>
            <w:hideMark/>
          </w:tcPr>
          <w:p w14:paraId="52CEDCA3" w14:textId="77777777" w:rsidR="00EC544A" w:rsidRPr="005848E1" w:rsidRDefault="00EC544A" w:rsidP="004C435E">
            <w:pPr>
              <w:ind w:right="-43"/>
              <w:jc w:val="center"/>
              <w:rPr>
                <w:rFonts w:cstheme="minorHAnsi"/>
                <w:sz w:val="18"/>
                <w:szCs w:val="18"/>
              </w:rPr>
            </w:pPr>
            <w:r w:rsidRPr="005848E1">
              <w:rPr>
                <w:rFonts w:cstheme="minorHAnsi"/>
                <w:sz w:val="18"/>
                <w:szCs w:val="18"/>
              </w:rPr>
              <w:t>1162</w:t>
            </w:r>
          </w:p>
        </w:tc>
        <w:tc>
          <w:tcPr>
            <w:tcW w:w="1283" w:type="dxa"/>
            <w:noWrap/>
            <w:hideMark/>
          </w:tcPr>
          <w:p w14:paraId="64F339CC" w14:textId="77777777" w:rsidR="00EC544A" w:rsidRPr="005848E1" w:rsidRDefault="00EC544A" w:rsidP="004C435E">
            <w:pPr>
              <w:ind w:right="-43"/>
              <w:jc w:val="center"/>
              <w:rPr>
                <w:rFonts w:cstheme="minorHAnsi"/>
                <w:sz w:val="18"/>
                <w:szCs w:val="18"/>
              </w:rPr>
            </w:pPr>
            <w:r w:rsidRPr="005848E1">
              <w:rPr>
                <w:rFonts w:cstheme="minorHAnsi"/>
                <w:sz w:val="18"/>
                <w:szCs w:val="18"/>
              </w:rPr>
              <w:t>2,120,000.00</w:t>
            </w:r>
          </w:p>
        </w:tc>
        <w:tc>
          <w:tcPr>
            <w:tcW w:w="1222" w:type="dxa"/>
            <w:noWrap/>
            <w:hideMark/>
          </w:tcPr>
          <w:p w14:paraId="61FD261E" w14:textId="77777777" w:rsidR="00EC544A" w:rsidRPr="005848E1" w:rsidRDefault="00EC544A" w:rsidP="004C435E">
            <w:pPr>
              <w:ind w:right="-43"/>
              <w:jc w:val="center"/>
              <w:rPr>
                <w:rFonts w:cstheme="minorHAnsi"/>
                <w:sz w:val="18"/>
                <w:szCs w:val="18"/>
              </w:rPr>
            </w:pPr>
            <w:r w:rsidRPr="005848E1">
              <w:rPr>
                <w:rFonts w:cstheme="minorHAnsi"/>
                <w:sz w:val="18"/>
                <w:szCs w:val="18"/>
              </w:rPr>
              <w:t>924</w:t>
            </w:r>
          </w:p>
        </w:tc>
        <w:tc>
          <w:tcPr>
            <w:tcW w:w="1352" w:type="dxa"/>
            <w:noWrap/>
            <w:hideMark/>
          </w:tcPr>
          <w:p w14:paraId="47AC3307" w14:textId="77777777" w:rsidR="00EC544A" w:rsidRPr="005848E1" w:rsidRDefault="00EC544A" w:rsidP="004C435E">
            <w:pPr>
              <w:ind w:right="-43"/>
              <w:jc w:val="center"/>
              <w:rPr>
                <w:rFonts w:cstheme="minorHAnsi"/>
                <w:sz w:val="18"/>
                <w:szCs w:val="18"/>
              </w:rPr>
            </w:pPr>
            <w:r w:rsidRPr="005848E1">
              <w:rPr>
                <w:rFonts w:cstheme="minorHAnsi"/>
                <w:sz w:val="18"/>
                <w:szCs w:val="18"/>
              </w:rPr>
              <w:t>2294.37</w:t>
            </w:r>
          </w:p>
        </w:tc>
        <w:tc>
          <w:tcPr>
            <w:tcW w:w="1056" w:type="dxa"/>
            <w:noWrap/>
            <w:hideMark/>
          </w:tcPr>
          <w:p w14:paraId="342E5D20" w14:textId="77777777" w:rsidR="00EC544A" w:rsidRPr="005848E1" w:rsidRDefault="00EC544A" w:rsidP="004C435E">
            <w:pPr>
              <w:ind w:right="-43"/>
              <w:jc w:val="center"/>
              <w:rPr>
                <w:rFonts w:cstheme="minorHAnsi"/>
                <w:sz w:val="18"/>
                <w:szCs w:val="18"/>
              </w:rPr>
            </w:pPr>
            <w:r w:rsidRPr="005848E1">
              <w:rPr>
                <w:rFonts w:cstheme="minorHAnsi"/>
                <w:sz w:val="18"/>
                <w:szCs w:val="18"/>
              </w:rPr>
              <w:t>4126.79</w:t>
            </w:r>
          </w:p>
        </w:tc>
      </w:tr>
      <w:tr w:rsidR="00EC544A" w:rsidRPr="005848E1" w14:paraId="7F566763" w14:textId="77777777" w:rsidTr="003F177C">
        <w:trPr>
          <w:trHeight w:val="251"/>
        </w:trPr>
        <w:tc>
          <w:tcPr>
            <w:tcW w:w="751" w:type="dxa"/>
            <w:hideMark/>
          </w:tcPr>
          <w:p w14:paraId="149FF284" w14:textId="209DABD5" w:rsidR="00EC544A" w:rsidRPr="005848E1" w:rsidRDefault="00EC544A" w:rsidP="00D16464">
            <w:pPr>
              <w:ind w:right="-335"/>
              <w:jc w:val="center"/>
              <w:rPr>
                <w:rFonts w:cstheme="minorHAnsi"/>
                <w:sz w:val="18"/>
                <w:szCs w:val="18"/>
              </w:rPr>
            </w:pPr>
            <w:r w:rsidRPr="005848E1">
              <w:rPr>
                <w:rFonts w:cstheme="minorHAnsi"/>
                <w:sz w:val="18"/>
                <w:szCs w:val="18"/>
              </w:rPr>
              <w:t>7</w:t>
            </w:r>
            <w:r w:rsidR="00D16464">
              <w:rPr>
                <w:rFonts w:cstheme="minorHAnsi"/>
                <w:sz w:val="18"/>
                <w:szCs w:val="18"/>
              </w:rPr>
              <w:t>4</w:t>
            </w:r>
          </w:p>
        </w:tc>
        <w:tc>
          <w:tcPr>
            <w:tcW w:w="1226" w:type="dxa"/>
            <w:noWrap/>
            <w:hideMark/>
          </w:tcPr>
          <w:p w14:paraId="57277AA2" w14:textId="77777777" w:rsidR="00EC544A" w:rsidRPr="005848E1" w:rsidRDefault="00EC544A" w:rsidP="004C435E">
            <w:pPr>
              <w:ind w:right="-43"/>
              <w:jc w:val="center"/>
              <w:rPr>
                <w:rFonts w:cstheme="minorHAnsi"/>
                <w:sz w:val="18"/>
                <w:szCs w:val="18"/>
              </w:rPr>
            </w:pPr>
            <w:r w:rsidRPr="005848E1">
              <w:rPr>
                <w:rFonts w:cstheme="minorHAnsi"/>
                <w:sz w:val="18"/>
                <w:szCs w:val="18"/>
              </w:rPr>
              <w:t>Viļāni</w:t>
            </w:r>
          </w:p>
        </w:tc>
        <w:tc>
          <w:tcPr>
            <w:tcW w:w="1207" w:type="dxa"/>
            <w:noWrap/>
            <w:hideMark/>
          </w:tcPr>
          <w:p w14:paraId="20987A09" w14:textId="77777777" w:rsidR="00EC544A" w:rsidRPr="005848E1" w:rsidRDefault="00EC544A" w:rsidP="004C435E">
            <w:pPr>
              <w:ind w:right="-43"/>
              <w:jc w:val="center"/>
              <w:rPr>
                <w:rFonts w:cstheme="minorHAnsi"/>
                <w:sz w:val="18"/>
                <w:szCs w:val="18"/>
              </w:rPr>
            </w:pPr>
            <w:r w:rsidRPr="005848E1">
              <w:rPr>
                <w:rFonts w:cstheme="minorHAnsi"/>
                <w:sz w:val="18"/>
                <w:szCs w:val="18"/>
              </w:rPr>
              <w:t>3299</w:t>
            </w:r>
          </w:p>
        </w:tc>
        <w:tc>
          <w:tcPr>
            <w:tcW w:w="1253" w:type="dxa"/>
            <w:noWrap/>
            <w:hideMark/>
          </w:tcPr>
          <w:p w14:paraId="148E754D" w14:textId="77777777" w:rsidR="00EC544A" w:rsidRPr="005848E1" w:rsidRDefault="00EC544A" w:rsidP="004C435E">
            <w:pPr>
              <w:ind w:right="-43"/>
              <w:jc w:val="center"/>
              <w:rPr>
                <w:rFonts w:cstheme="minorHAnsi"/>
                <w:sz w:val="18"/>
                <w:szCs w:val="18"/>
              </w:rPr>
            </w:pPr>
            <w:r w:rsidRPr="005848E1">
              <w:rPr>
                <w:rFonts w:cstheme="minorHAnsi"/>
                <w:sz w:val="18"/>
                <w:szCs w:val="18"/>
              </w:rPr>
              <w:t>2263</w:t>
            </w:r>
          </w:p>
        </w:tc>
        <w:tc>
          <w:tcPr>
            <w:tcW w:w="1283" w:type="dxa"/>
            <w:noWrap/>
            <w:hideMark/>
          </w:tcPr>
          <w:p w14:paraId="3836D022" w14:textId="77777777" w:rsidR="00EC544A" w:rsidRPr="005848E1" w:rsidRDefault="00EC544A" w:rsidP="004C435E">
            <w:pPr>
              <w:ind w:right="-43"/>
              <w:jc w:val="center"/>
              <w:rPr>
                <w:rFonts w:cstheme="minorHAnsi"/>
                <w:sz w:val="18"/>
                <w:szCs w:val="18"/>
              </w:rPr>
            </w:pPr>
            <w:r w:rsidRPr="005848E1">
              <w:rPr>
                <w:rFonts w:cstheme="minorHAnsi"/>
                <w:sz w:val="18"/>
                <w:szCs w:val="18"/>
              </w:rPr>
              <w:t>1,998,100.00</w:t>
            </w:r>
          </w:p>
        </w:tc>
        <w:tc>
          <w:tcPr>
            <w:tcW w:w="1222" w:type="dxa"/>
            <w:noWrap/>
            <w:hideMark/>
          </w:tcPr>
          <w:p w14:paraId="29DB74EE" w14:textId="77777777" w:rsidR="00EC544A" w:rsidRPr="005848E1" w:rsidRDefault="00EC544A" w:rsidP="004C435E">
            <w:pPr>
              <w:ind w:right="-43"/>
              <w:jc w:val="center"/>
              <w:rPr>
                <w:rFonts w:cstheme="minorHAnsi"/>
                <w:sz w:val="18"/>
                <w:szCs w:val="18"/>
              </w:rPr>
            </w:pPr>
            <w:r w:rsidRPr="005848E1">
              <w:rPr>
                <w:rFonts w:cstheme="minorHAnsi"/>
                <w:sz w:val="18"/>
                <w:szCs w:val="18"/>
              </w:rPr>
              <w:t>1,036</w:t>
            </w:r>
          </w:p>
        </w:tc>
        <w:tc>
          <w:tcPr>
            <w:tcW w:w="1352" w:type="dxa"/>
            <w:noWrap/>
            <w:hideMark/>
          </w:tcPr>
          <w:p w14:paraId="63219A5D" w14:textId="77777777" w:rsidR="00EC544A" w:rsidRPr="005848E1" w:rsidRDefault="00EC544A" w:rsidP="004C435E">
            <w:pPr>
              <w:ind w:right="-43"/>
              <w:jc w:val="center"/>
              <w:rPr>
                <w:rFonts w:cstheme="minorHAnsi"/>
                <w:sz w:val="18"/>
                <w:szCs w:val="18"/>
              </w:rPr>
            </w:pPr>
            <w:r w:rsidRPr="005848E1">
              <w:rPr>
                <w:rFonts w:cstheme="minorHAnsi"/>
                <w:sz w:val="18"/>
                <w:szCs w:val="18"/>
              </w:rPr>
              <w:t>1928.67</w:t>
            </w:r>
          </w:p>
        </w:tc>
        <w:tc>
          <w:tcPr>
            <w:tcW w:w="1056" w:type="dxa"/>
            <w:noWrap/>
            <w:hideMark/>
          </w:tcPr>
          <w:p w14:paraId="1B2BBBB4" w14:textId="77777777" w:rsidR="00EC544A" w:rsidRPr="005848E1" w:rsidRDefault="00EC544A" w:rsidP="004C435E">
            <w:pPr>
              <w:ind w:right="-43"/>
              <w:jc w:val="center"/>
              <w:rPr>
                <w:rFonts w:cstheme="minorHAnsi"/>
                <w:sz w:val="18"/>
                <w:szCs w:val="18"/>
              </w:rPr>
            </w:pPr>
            <w:r w:rsidRPr="005848E1">
              <w:rPr>
                <w:rFonts w:cstheme="minorHAnsi"/>
                <w:sz w:val="18"/>
                <w:szCs w:val="18"/>
              </w:rPr>
              <w:t>3290.61</w:t>
            </w:r>
          </w:p>
        </w:tc>
      </w:tr>
      <w:tr w:rsidR="007E78E2" w:rsidRPr="0067469C" w14:paraId="6F8B7C2C" w14:textId="77777777" w:rsidTr="002874FB">
        <w:trPr>
          <w:trHeight w:val="300"/>
        </w:trPr>
        <w:tc>
          <w:tcPr>
            <w:tcW w:w="9350" w:type="dxa"/>
            <w:gridSpan w:val="8"/>
            <w:hideMark/>
          </w:tcPr>
          <w:p w14:paraId="67F650ED" w14:textId="764AA262" w:rsidR="007E78E2" w:rsidRPr="0067469C" w:rsidRDefault="007E78E2" w:rsidP="00FD256D">
            <w:pPr>
              <w:ind w:right="-43"/>
              <w:jc w:val="center"/>
              <w:rPr>
                <w:rFonts w:cstheme="minorHAnsi"/>
                <w:b/>
                <w:sz w:val="18"/>
                <w:szCs w:val="18"/>
              </w:rPr>
            </w:pPr>
            <w:r w:rsidRPr="0067469C">
              <w:rPr>
                <w:rFonts w:cstheme="minorHAnsi"/>
                <w:b/>
                <w:sz w:val="18"/>
                <w:szCs w:val="18"/>
              </w:rPr>
              <w:t>Aglomerācijas, kurās pa</w:t>
            </w:r>
            <w:r w:rsidR="003E3CC4">
              <w:rPr>
                <w:rFonts w:cstheme="minorHAnsi"/>
                <w:b/>
                <w:sz w:val="18"/>
                <w:szCs w:val="18"/>
              </w:rPr>
              <w:t>p</w:t>
            </w:r>
            <w:r w:rsidRPr="0067469C">
              <w:rPr>
                <w:rFonts w:cstheme="minorHAnsi"/>
                <w:b/>
                <w:sz w:val="18"/>
                <w:szCs w:val="18"/>
              </w:rPr>
              <w:t>ildus ieguldījumi kanalizācijas tīklu attīstībā agl</w:t>
            </w:r>
            <w:r w:rsidR="003E3CC4">
              <w:rPr>
                <w:rFonts w:cstheme="minorHAnsi"/>
                <w:b/>
                <w:sz w:val="18"/>
                <w:szCs w:val="18"/>
              </w:rPr>
              <w:t>o</w:t>
            </w:r>
            <w:r w:rsidRPr="0067469C">
              <w:rPr>
                <w:rFonts w:cstheme="minorHAnsi"/>
                <w:b/>
                <w:sz w:val="18"/>
                <w:szCs w:val="18"/>
              </w:rPr>
              <w:t xml:space="preserve">merācijas robežās </w:t>
            </w:r>
            <w:r w:rsidR="00EC544A" w:rsidRPr="0067469C">
              <w:rPr>
                <w:rFonts w:cstheme="minorHAnsi"/>
                <w:b/>
                <w:sz w:val="18"/>
                <w:szCs w:val="18"/>
              </w:rPr>
              <w:t>pārsniedz aprēķināto</w:t>
            </w:r>
            <w:r w:rsidRPr="0067469C">
              <w:rPr>
                <w:rFonts w:cstheme="minorHAnsi"/>
                <w:b/>
                <w:sz w:val="18"/>
                <w:szCs w:val="18"/>
              </w:rPr>
              <w:t xml:space="preserve"> ekonomiski </w:t>
            </w:r>
            <w:r w:rsidR="00EC544A" w:rsidRPr="0067469C">
              <w:rPr>
                <w:rFonts w:cstheme="minorHAnsi"/>
                <w:b/>
                <w:sz w:val="18"/>
                <w:szCs w:val="18"/>
              </w:rPr>
              <w:t>pamatoto robežu</w:t>
            </w:r>
            <w:r w:rsidRPr="0067469C">
              <w:rPr>
                <w:rFonts w:cstheme="minorHAnsi"/>
                <w:b/>
                <w:sz w:val="18"/>
                <w:szCs w:val="18"/>
              </w:rPr>
              <w:t xml:space="preserve"> vai </w:t>
            </w:r>
            <w:r w:rsidR="0067469C">
              <w:rPr>
                <w:rFonts w:cstheme="minorHAnsi"/>
                <w:b/>
                <w:sz w:val="18"/>
                <w:szCs w:val="18"/>
              </w:rPr>
              <w:t>ūdenssaimniecības uzņēmumi ne</w:t>
            </w:r>
            <w:r w:rsidRPr="0067469C">
              <w:rPr>
                <w:rFonts w:cstheme="minorHAnsi"/>
                <w:b/>
                <w:sz w:val="18"/>
                <w:szCs w:val="18"/>
              </w:rPr>
              <w:t>plāno</w:t>
            </w:r>
            <w:r w:rsidR="0067469C">
              <w:rPr>
                <w:rFonts w:cstheme="minorHAnsi"/>
                <w:b/>
                <w:sz w:val="18"/>
                <w:szCs w:val="18"/>
              </w:rPr>
              <w:t xml:space="preserve"> veikt investīcijas CKS attīstībā</w:t>
            </w:r>
            <w:r w:rsidRPr="0067469C">
              <w:rPr>
                <w:rFonts w:cstheme="minorHAnsi"/>
                <w:b/>
                <w:sz w:val="18"/>
                <w:szCs w:val="18"/>
              </w:rPr>
              <w:t xml:space="preserve"> 100% pārklājuma nodrošināšanai. </w:t>
            </w:r>
            <w:r w:rsidR="0067469C">
              <w:rPr>
                <w:rFonts w:cstheme="minorHAnsi"/>
                <w:b/>
                <w:sz w:val="18"/>
                <w:szCs w:val="18"/>
              </w:rPr>
              <w:t>A</w:t>
            </w:r>
            <w:r w:rsidRPr="0067469C">
              <w:rPr>
                <w:rFonts w:cstheme="minorHAnsi"/>
                <w:b/>
                <w:sz w:val="18"/>
                <w:szCs w:val="18"/>
              </w:rPr>
              <w:t xml:space="preserve">glomerācijām ir </w:t>
            </w:r>
            <w:r w:rsidR="00EC544A" w:rsidRPr="0067469C">
              <w:rPr>
                <w:rFonts w:cstheme="minorHAnsi"/>
                <w:b/>
                <w:sz w:val="18"/>
                <w:szCs w:val="18"/>
              </w:rPr>
              <w:t xml:space="preserve">ieteicams </w:t>
            </w:r>
            <w:r w:rsidR="0067469C">
              <w:rPr>
                <w:rFonts w:cstheme="minorHAnsi"/>
                <w:b/>
                <w:sz w:val="18"/>
                <w:szCs w:val="18"/>
              </w:rPr>
              <w:t>pārskatīt noteiktās</w:t>
            </w:r>
            <w:r w:rsidRPr="0067469C">
              <w:rPr>
                <w:rFonts w:cstheme="minorHAnsi"/>
                <w:b/>
                <w:sz w:val="18"/>
                <w:szCs w:val="18"/>
              </w:rPr>
              <w:t xml:space="preserve"> aglomerāciju robežas</w:t>
            </w:r>
            <w:r w:rsidR="0067469C">
              <w:rPr>
                <w:rFonts w:cstheme="minorHAnsi"/>
                <w:b/>
                <w:sz w:val="18"/>
                <w:szCs w:val="18"/>
              </w:rPr>
              <w:t>, lai nodrošinātu CKS pakalpojumu pieejamību visā aglomerācijā.</w:t>
            </w:r>
          </w:p>
        </w:tc>
      </w:tr>
      <w:tr w:rsidR="00EC544A" w:rsidRPr="005848E1" w14:paraId="0AF872FE" w14:textId="77777777" w:rsidTr="003F177C">
        <w:trPr>
          <w:trHeight w:val="323"/>
        </w:trPr>
        <w:tc>
          <w:tcPr>
            <w:tcW w:w="751" w:type="dxa"/>
            <w:hideMark/>
          </w:tcPr>
          <w:p w14:paraId="44DE38B0" w14:textId="167500DB" w:rsidR="00EC544A" w:rsidRPr="005848E1" w:rsidRDefault="00EC544A" w:rsidP="007E78E2">
            <w:pPr>
              <w:ind w:right="-335"/>
              <w:jc w:val="center"/>
              <w:rPr>
                <w:rFonts w:cstheme="minorHAnsi"/>
                <w:sz w:val="18"/>
                <w:szCs w:val="18"/>
              </w:rPr>
            </w:pPr>
            <w:bookmarkStart w:id="31" w:name="_Hlk39140400"/>
            <w:r w:rsidRPr="005848E1">
              <w:rPr>
                <w:rFonts w:cstheme="minorHAnsi"/>
                <w:sz w:val="18"/>
                <w:szCs w:val="18"/>
              </w:rPr>
              <w:t>4.</w:t>
            </w:r>
          </w:p>
        </w:tc>
        <w:tc>
          <w:tcPr>
            <w:tcW w:w="1226" w:type="dxa"/>
            <w:noWrap/>
            <w:hideMark/>
          </w:tcPr>
          <w:p w14:paraId="1C31984C" w14:textId="77777777" w:rsidR="00EC544A" w:rsidRPr="005848E1" w:rsidRDefault="00EC544A" w:rsidP="007E78E2">
            <w:pPr>
              <w:ind w:right="-43"/>
              <w:jc w:val="center"/>
              <w:rPr>
                <w:rFonts w:cstheme="minorHAnsi"/>
                <w:sz w:val="18"/>
                <w:szCs w:val="18"/>
              </w:rPr>
            </w:pPr>
            <w:r w:rsidRPr="005848E1">
              <w:rPr>
                <w:rFonts w:cstheme="minorHAnsi"/>
                <w:sz w:val="18"/>
                <w:szCs w:val="18"/>
              </w:rPr>
              <w:t>Cēsis</w:t>
            </w:r>
          </w:p>
        </w:tc>
        <w:tc>
          <w:tcPr>
            <w:tcW w:w="1207" w:type="dxa"/>
            <w:noWrap/>
            <w:hideMark/>
          </w:tcPr>
          <w:p w14:paraId="35AC65B7" w14:textId="77777777" w:rsidR="00EC544A" w:rsidRPr="005848E1" w:rsidRDefault="00EC544A" w:rsidP="007E78E2">
            <w:pPr>
              <w:ind w:right="-43"/>
              <w:jc w:val="center"/>
              <w:rPr>
                <w:rFonts w:cstheme="minorHAnsi"/>
                <w:sz w:val="18"/>
                <w:szCs w:val="18"/>
              </w:rPr>
            </w:pPr>
            <w:r w:rsidRPr="005848E1">
              <w:rPr>
                <w:rFonts w:cstheme="minorHAnsi"/>
                <w:sz w:val="18"/>
                <w:szCs w:val="18"/>
              </w:rPr>
              <w:t>16331</w:t>
            </w:r>
          </w:p>
        </w:tc>
        <w:tc>
          <w:tcPr>
            <w:tcW w:w="1253" w:type="dxa"/>
            <w:noWrap/>
            <w:hideMark/>
          </w:tcPr>
          <w:p w14:paraId="31C6E99C" w14:textId="77777777" w:rsidR="00EC544A" w:rsidRPr="005848E1" w:rsidRDefault="00EC544A" w:rsidP="007E78E2">
            <w:pPr>
              <w:ind w:right="-43"/>
              <w:jc w:val="center"/>
              <w:rPr>
                <w:rFonts w:cstheme="minorHAnsi"/>
                <w:sz w:val="18"/>
                <w:szCs w:val="18"/>
              </w:rPr>
            </w:pPr>
            <w:r w:rsidRPr="005848E1">
              <w:rPr>
                <w:rFonts w:cstheme="minorHAnsi"/>
                <w:sz w:val="18"/>
                <w:szCs w:val="18"/>
              </w:rPr>
              <w:t>16297</w:t>
            </w:r>
          </w:p>
        </w:tc>
        <w:tc>
          <w:tcPr>
            <w:tcW w:w="1283" w:type="dxa"/>
            <w:noWrap/>
            <w:hideMark/>
          </w:tcPr>
          <w:p w14:paraId="36FCCE21" w14:textId="77777777" w:rsidR="00EC544A" w:rsidRPr="005848E1" w:rsidRDefault="00EC544A" w:rsidP="007E78E2">
            <w:pPr>
              <w:ind w:right="-43"/>
              <w:jc w:val="center"/>
              <w:rPr>
                <w:rFonts w:cstheme="minorHAnsi"/>
                <w:sz w:val="18"/>
                <w:szCs w:val="18"/>
              </w:rPr>
            </w:pPr>
            <w:r w:rsidRPr="005848E1">
              <w:rPr>
                <w:rFonts w:cstheme="minorHAnsi"/>
                <w:sz w:val="18"/>
                <w:szCs w:val="18"/>
              </w:rPr>
              <w:t>206,000.00</w:t>
            </w:r>
          </w:p>
        </w:tc>
        <w:tc>
          <w:tcPr>
            <w:tcW w:w="1222" w:type="dxa"/>
            <w:noWrap/>
            <w:hideMark/>
          </w:tcPr>
          <w:p w14:paraId="1B7C9445" w14:textId="77777777" w:rsidR="00EC544A" w:rsidRPr="005848E1" w:rsidRDefault="00EC544A" w:rsidP="007E78E2">
            <w:pPr>
              <w:ind w:right="-43"/>
              <w:jc w:val="center"/>
              <w:rPr>
                <w:rFonts w:cstheme="minorHAnsi"/>
                <w:sz w:val="18"/>
                <w:szCs w:val="18"/>
              </w:rPr>
            </w:pPr>
            <w:r w:rsidRPr="005848E1">
              <w:rPr>
                <w:rFonts w:cstheme="minorHAnsi"/>
                <w:sz w:val="18"/>
                <w:szCs w:val="18"/>
              </w:rPr>
              <w:t>23</w:t>
            </w:r>
          </w:p>
        </w:tc>
        <w:tc>
          <w:tcPr>
            <w:tcW w:w="1352" w:type="dxa"/>
            <w:noWrap/>
            <w:hideMark/>
          </w:tcPr>
          <w:p w14:paraId="1550CB19" w14:textId="77777777" w:rsidR="00EC544A" w:rsidRPr="005848E1" w:rsidRDefault="00EC544A" w:rsidP="007E78E2">
            <w:pPr>
              <w:ind w:right="-43"/>
              <w:jc w:val="center"/>
              <w:rPr>
                <w:rFonts w:cstheme="minorHAnsi"/>
                <w:sz w:val="18"/>
                <w:szCs w:val="18"/>
              </w:rPr>
            </w:pPr>
            <w:r w:rsidRPr="005848E1">
              <w:rPr>
                <w:rFonts w:cstheme="minorHAnsi"/>
                <w:sz w:val="18"/>
                <w:szCs w:val="18"/>
              </w:rPr>
              <w:t>8956.52</w:t>
            </w:r>
          </w:p>
        </w:tc>
        <w:tc>
          <w:tcPr>
            <w:tcW w:w="1056" w:type="dxa"/>
            <w:noWrap/>
            <w:hideMark/>
          </w:tcPr>
          <w:p w14:paraId="578C421E" w14:textId="77777777" w:rsidR="00EC544A" w:rsidRPr="005848E1" w:rsidRDefault="00EC544A" w:rsidP="007E78E2">
            <w:pPr>
              <w:ind w:right="-43"/>
              <w:jc w:val="center"/>
              <w:rPr>
                <w:rFonts w:cstheme="minorHAnsi"/>
                <w:sz w:val="18"/>
                <w:szCs w:val="18"/>
              </w:rPr>
            </w:pPr>
            <w:r w:rsidRPr="005848E1">
              <w:rPr>
                <w:rFonts w:cstheme="minorHAnsi"/>
                <w:sz w:val="18"/>
                <w:szCs w:val="18"/>
              </w:rPr>
              <w:t>3582.60</w:t>
            </w:r>
          </w:p>
        </w:tc>
      </w:tr>
      <w:tr w:rsidR="00EC544A" w:rsidRPr="005848E1" w14:paraId="39F5903F" w14:textId="77777777" w:rsidTr="003F177C">
        <w:trPr>
          <w:trHeight w:val="170"/>
        </w:trPr>
        <w:tc>
          <w:tcPr>
            <w:tcW w:w="751" w:type="dxa"/>
            <w:hideMark/>
          </w:tcPr>
          <w:p w14:paraId="78602834" w14:textId="21AE997E" w:rsidR="00EC544A" w:rsidRPr="005848E1" w:rsidRDefault="00EC544A" w:rsidP="007E78E2">
            <w:pPr>
              <w:ind w:right="-335"/>
              <w:jc w:val="center"/>
              <w:rPr>
                <w:rFonts w:cstheme="minorHAnsi"/>
                <w:sz w:val="18"/>
                <w:szCs w:val="18"/>
              </w:rPr>
            </w:pPr>
            <w:r w:rsidRPr="005848E1">
              <w:rPr>
                <w:rFonts w:cstheme="minorHAnsi"/>
                <w:sz w:val="18"/>
                <w:szCs w:val="18"/>
              </w:rPr>
              <w:t>5.</w:t>
            </w:r>
          </w:p>
        </w:tc>
        <w:tc>
          <w:tcPr>
            <w:tcW w:w="1226" w:type="dxa"/>
            <w:noWrap/>
            <w:hideMark/>
          </w:tcPr>
          <w:p w14:paraId="1BF339FF" w14:textId="77777777" w:rsidR="00EC544A" w:rsidRPr="005848E1" w:rsidRDefault="00EC544A" w:rsidP="007E78E2">
            <w:pPr>
              <w:ind w:right="-43"/>
              <w:jc w:val="center"/>
              <w:rPr>
                <w:rFonts w:cstheme="minorHAnsi"/>
                <w:sz w:val="18"/>
                <w:szCs w:val="18"/>
              </w:rPr>
            </w:pPr>
            <w:r w:rsidRPr="005848E1">
              <w:rPr>
                <w:rFonts w:cstheme="minorHAnsi"/>
                <w:sz w:val="18"/>
                <w:szCs w:val="18"/>
              </w:rPr>
              <w:t>Dobele</w:t>
            </w:r>
          </w:p>
        </w:tc>
        <w:tc>
          <w:tcPr>
            <w:tcW w:w="1207" w:type="dxa"/>
            <w:noWrap/>
            <w:hideMark/>
          </w:tcPr>
          <w:p w14:paraId="5D049CB7" w14:textId="77777777" w:rsidR="00EC544A" w:rsidRPr="005848E1" w:rsidRDefault="00EC544A" w:rsidP="007E78E2">
            <w:pPr>
              <w:ind w:right="-43"/>
              <w:jc w:val="center"/>
              <w:rPr>
                <w:rFonts w:cstheme="minorHAnsi"/>
                <w:sz w:val="18"/>
                <w:szCs w:val="18"/>
              </w:rPr>
            </w:pPr>
            <w:r w:rsidRPr="005848E1">
              <w:rPr>
                <w:rFonts w:cstheme="minorHAnsi"/>
                <w:sz w:val="18"/>
                <w:szCs w:val="18"/>
              </w:rPr>
              <w:t>10980</w:t>
            </w:r>
          </w:p>
        </w:tc>
        <w:tc>
          <w:tcPr>
            <w:tcW w:w="1253" w:type="dxa"/>
            <w:noWrap/>
            <w:hideMark/>
          </w:tcPr>
          <w:p w14:paraId="14FCF159" w14:textId="77777777" w:rsidR="00EC544A" w:rsidRPr="005848E1" w:rsidRDefault="00EC544A" w:rsidP="007E78E2">
            <w:pPr>
              <w:ind w:right="-43"/>
              <w:jc w:val="center"/>
              <w:rPr>
                <w:rFonts w:cstheme="minorHAnsi"/>
                <w:sz w:val="18"/>
                <w:szCs w:val="18"/>
              </w:rPr>
            </w:pPr>
            <w:r w:rsidRPr="005848E1">
              <w:rPr>
                <w:rFonts w:cstheme="minorHAnsi"/>
                <w:sz w:val="18"/>
                <w:szCs w:val="18"/>
              </w:rPr>
              <w:t>10864</w:t>
            </w:r>
          </w:p>
        </w:tc>
        <w:tc>
          <w:tcPr>
            <w:tcW w:w="1283" w:type="dxa"/>
            <w:noWrap/>
            <w:hideMark/>
          </w:tcPr>
          <w:p w14:paraId="46C3A724"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5AEFF8AD"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4323F491"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556A31D8" w14:textId="77777777" w:rsidR="00EC544A" w:rsidRPr="005848E1" w:rsidRDefault="00EC544A" w:rsidP="007E78E2">
            <w:pPr>
              <w:ind w:right="-43"/>
              <w:jc w:val="center"/>
              <w:rPr>
                <w:rFonts w:cstheme="minorHAnsi"/>
                <w:sz w:val="18"/>
                <w:szCs w:val="18"/>
              </w:rPr>
            </w:pPr>
            <w:r w:rsidRPr="005848E1">
              <w:rPr>
                <w:rFonts w:cstheme="minorHAnsi"/>
                <w:sz w:val="18"/>
                <w:szCs w:val="18"/>
              </w:rPr>
              <w:t>4498.97</w:t>
            </w:r>
          </w:p>
        </w:tc>
      </w:tr>
      <w:tr w:rsidR="00EC544A" w:rsidRPr="005848E1" w14:paraId="62DD2341" w14:textId="77777777" w:rsidTr="003F177C">
        <w:trPr>
          <w:trHeight w:val="260"/>
        </w:trPr>
        <w:tc>
          <w:tcPr>
            <w:tcW w:w="751" w:type="dxa"/>
            <w:hideMark/>
          </w:tcPr>
          <w:p w14:paraId="2F5E3AE1" w14:textId="77777777" w:rsidR="00EC544A" w:rsidRPr="005848E1" w:rsidRDefault="00EC544A" w:rsidP="007E78E2">
            <w:pPr>
              <w:ind w:right="-335"/>
              <w:jc w:val="center"/>
              <w:rPr>
                <w:rFonts w:cstheme="minorHAnsi"/>
                <w:sz w:val="18"/>
                <w:szCs w:val="18"/>
              </w:rPr>
            </w:pPr>
            <w:r w:rsidRPr="005848E1">
              <w:rPr>
                <w:rFonts w:cstheme="minorHAnsi"/>
                <w:sz w:val="18"/>
                <w:szCs w:val="18"/>
              </w:rPr>
              <w:t>7.</w:t>
            </w:r>
          </w:p>
        </w:tc>
        <w:tc>
          <w:tcPr>
            <w:tcW w:w="1226" w:type="dxa"/>
            <w:noWrap/>
            <w:hideMark/>
          </w:tcPr>
          <w:p w14:paraId="4D059305" w14:textId="77777777" w:rsidR="00EC544A" w:rsidRPr="005848E1" w:rsidRDefault="00EC544A" w:rsidP="007E78E2">
            <w:pPr>
              <w:ind w:right="-43"/>
              <w:jc w:val="center"/>
              <w:rPr>
                <w:rFonts w:cstheme="minorHAnsi"/>
                <w:sz w:val="18"/>
                <w:szCs w:val="18"/>
              </w:rPr>
            </w:pPr>
            <w:r w:rsidRPr="005848E1">
              <w:rPr>
                <w:rFonts w:cstheme="minorHAnsi"/>
                <w:sz w:val="18"/>
                <w:szCs w:val="18"/>
              </w:rPr>
              <w:t>Jelgava</w:t>
            </w:r>
          </w:p>
        </w:tc>
        <w:tc>
          <w:tcPr>
            <w:tcW w:w="1207" w:type="dxa"/>
            <w:noWrap/>
            <w:hideMark/>
          </w:tcPr>
          <w:p w14:paraId="69E5F304" w14:textId="77777777" w:rsidR="00EC544A" w:rsidRPr="005848E1" w:rsidRDefault="00EC544A" w:rsidP="007E78E2">
            <w:pPr>
              <w:ind w:right="-43"/>
              <w:jc w:val="center"/>
              <w:rPr>
                <w:rFonts w:cstheme="minorHAnsi"/>
                <w:sz w:val="18"/>
                <w:szCs w:val="18"/>
              </w:rPr>
            </w:pPr>
            <w:r w:rsidRPr="005848E1">
              <w:rPr>
                <w:rFonts w:cstheme="minorHAnsi"/>
                <w:sz w:val="18"/>
                <w:szCs w:val="18"/>
              </w:rPr>
              <w:t>57018</w:t>
            </w:r>
          </w:p>
        </w:tc>
        <w:tc>
          <w:tcPr>
            <w:tcW w:w="1253" w:type="dxa"/>
            <w:noWrap/>
            <w:hideMark/>
          </w:tcPr>
          <w:p w14:paraId="35A8D63E" w14:textId="77777777" w:rsidR="00EC544A" w:rsidRPr="005848E1" w:rsidRDefault="00EC544A" w:rsidP="007E78E2">
            <w:pPr>
              <w:ind w:right="-43"/>
              <w:jc w:val="center"/>
              <w:rPr>
                <w:rFonts w:cstheme="minorHAnsi"/>
                <w:sz w:val="18"/>
                <w:szCs w:val="18"/>
              </w:rPr>
            </w:pPr>
            <w:r w:rsidRPr="005848E1">
              <w:rPr>
                <w:rFonts w:cstheme="minorHAnsi"/>
                <w:sz w:val="18"/>
                <w:szCs w:val="18"/>
              </w:rPr>
              <w:t>56960</w:t>
            </w:r>
          </w:p>
        </w:tc>
        <w:tc>
          <w:tcPr>
            <w:tcW w:w="1283" w:type="dxa"/>
            <w:noWrap/>
            <w:hideMark/>
          </w:tcPr>
          <w:p w14:paraId="292FD0AE" w14:textId="77777777" w:rsidR="00EC544A" w:rsidRPr="005848E1" w:rsidRDefault="00EC544A" w:rsidP="007E78E2">
            <w:pPr>
              <w:ind w:right="-43"/>
              <w:jc w:val="center"/>
              <w:rPr>
                <w:rFonts w:cstheme="minorHAnsi"/>
                <w:sz w:val="18"/>
                <w:szCs w:val="18"/>
              </w:rPr>
            </w:pPr>
            <w:r w:rsidRPr="005848E1">
              <w:rPr>
                <w:rFonts w:cstheme="minorHAnsi"/>
                <w:sz w:val="18"/>
                <w:szCs w:val="18"/>
              </w:rPr>
              <w:t>1,430,178.00</w:t>
            </w:r>
          </w:p>
        </w:tc>
        <w:tc>
          <w:tcPr>
            <w:tcW w:w="1222" w:type="dxa"/>
            <w:noWrap/>
            <w:hideMark/>
          </w:tcPr>
          <w:p w14:paraId="2A6579FB" w14:textId="77777777" w:rsidR="00EC544A" w:rsidRPr="005848E1" w:rsidRDefault="00EC544A" w:rsidP="007E78E2">
            <w:pPr>
              <w:ind w:right="-43"/>
              <w:jc w:val="center"/>
              <w:rPr>
                <w:rFonts w:cstheme="minorHAnsi"/>
                <w:sz w:val="18"/>
                <w:szCs w:val="18"/>
              </w:rPr>
            </w:pPr>
            <w:r w:rsidRPr="005848E1">
              <w:rPr>
                <w:rFonts w:cstheme="minorHAnsi"/>
                <w:sz w:val="18"/>
                <w:szCs w:val="18"/>
              </w:rPr>
              <w:t>72</w:t>
            </w:r>
          </w:p>
        </w:tc>
        <w:tc>
          <w:tcPr>
            <w:tcW w:w="1352" w:type="dxa"/>
            <w:noWrap/>
            <w:hideMark/>
          </w:tcPr>
          <w:p w14:paraId="120552B3" w14:textId="77777777" w:rsidR="00EC544A" w:rsidRPr="005848E1" w:rsidRDefault="00EC544A" w:rsidP="007E78E2">
            <w:pPr>
              <w:ind w:right="-43"/>
              <w:jc w:val="center"/>
              <w:rPr>
                <w:rFonts w:cstheme="minorHAnsi"/>
                <w:sz w:val="18"/>
                <w:szCs w:val="18"/>
              </w:rPr>
            </w:pPr>
            <w:r w:rsidRPr="005848E1">
              <w:rPr>
                <w:rFonts w:cstheme="minorHAnsi"/>
                <w:sz w:val="18"/>
                <w:szCs w:val="18"/>
              </w:rPr>
              <w:t>19863.58</w:t>
            </w:r>
          </w:p>
        </w:tc>
        <w:tc>
          <w:tcPr>
            <w:tcW w:w="1056" w:type="dxa"/>
            <w:noWrap/>
            <w:hideMark/>
          </w:tcPr>
          <w:p w14:paraId="71425F90" w14:textId="77777777" w:rsidR="00EC544A" w:rsidRPr="005848E1" w:rsidRDefault="00EC544A" w:rsidP="007E78E2">
            <w:pPr>
              <w:ind w:right="-43"/>
              <w:jc w:val="center"/>
              <w:rPr>
                <w:rFonts w:cstheme="minorHAnsi"/>
                <w:sz w:val="18"/>
                <w:szCs w:val="18"/>
              </w:rPr>
            </w:pPr>
            <w:r w:rsidRPr="005848E1">
              <w:rPr>
                <w:rFonts w:cstheme="minorHAnsi"/>
                <w:sz w:val="18"/>
                <w:szCs w:val="18"/>
              </w:rPr>
              <w:t>4498.97</w:t>
            </w:r>
          </w:p>
        </w:tc>
      </w:tr>
      <w:tr w:rsidR="00EC544A" w:rsidRPr="005848E1" w14:paraId="5B08C438" w14:textId="77777777" w:rsidTr="003F177C">
        <w:trPr>
          <w:trHeight w:val="305"/>
        </w:trPr>
        <w:tc>
          <w:tcPr>
            <w:tcW w:w="751" w:type="dxa"/>
            <w:hideMark/>
          </w:tcPr>
          <w:p w14:paraId="589E6EBF" w14:textId="77777777" w:rsidR="00EC544A" w:rsidRPr="005848E1" w:rsidRDefault="00EC544A" w:rsidP="007E78E2">
            <w:pPr>
              <w:ind w:right="-335"/>
              <w:jc w:val="center"/>
              <w:rPr>
                <w:rFonts w:cstheme="minorHAnsi"/>
                <w:sz w:val="18"/>
                <w:szCs w:val="18"/>
              </w:rPr>
            </w:pPr>
            <w:r w:rsidRPr="005848E1">
              <w:rPr>
                <w:rFonts w:cstheme="minorHAnsi"/>
                <w:sz w:val="18"/>
                <w:szCs w:val="18"/>
              </w:rPr>
              <w:t>8.</w:t>
            </w:r>
          </w:p>
        </w:tc>
        <w:tc>
          <w:tcPr>
            <w:tcW w:w="1226" w:type="dxa"/>
            <w:noWrap/>
            <w:hideMark/>
          </w:tcPr>
          <w:p w14:paraId="510B7213" w14:textId="77777777" w:rsidR="00EC544A" w:rsidRPr="005848E1" w:rsidRDefault="00EC544A" w:rsidP="007E78E2">
            <w:pPr>
              <w:ind w:right="-43"/>
              <w:jc w:val="center"/>
              <w:rPr>
                <w:rFonts w:cstheme="minorHAnsi"/>
                <w:sz w:val="18"/>
                <w:szCs w:val="18"/>
              </w:rPr>
            </w:pPr>
            <w:r w:rsidRPr="005848E1">
              <w:rPr>
                <w:rFonts w:cstheme="minorHAnsi"/>
                <w:sz w:val="18"/>
                <w:szCs w:val="18"/>
              </w:rPr>
              <w:t>Jēkabpils</w:t>
            </w:r>
          </w:p>
        </w:tc>
        <w:tc>
          <w:tcPr>
            <w:tcW w:w="1207" w:type="dxa"/>
            <w:noWrap/>
            <w:hideMark/>
          </w:tcPr>
          <w:p w14:paraId="3F2410D4" w14:textId="77777777" w:rsidR="00EC544A" w:rsidRPr="005848E1" w:rsidRDefault="00EC544A" w:rsidP="007E78E2">
            <w:pPr>
              <w:ind w:right="-43"/>
              <w:jc w:val="center"/>
              <w:rPr>
                <w:rFonts w:cstheme="minorHAnsi"/>
                <w:sz w:val="18"/>
                <w:szCs w:val="18"/>
              </w:rPr>
            </w:pPr>
            <w:r w:rsidRPr="005848E1">
              <w:rPr>
                <w:rFonts w:cstheme="minorHAnsi"/>
                <w:sz w:val="18"/>
                <w:szCs w:val="18"/>
              </w:rPr>
              <w:t>22805</w:t>
            </w:r>
          </w:p>
        </w:tc>
        <w:tc>
          <w:tcPr>
            <w:tcW w:w="1253" w:type="dxa"/>
            <w:noWrap/>
            <w:hideMark/>
          </w:tcPr>
          <w:p w14:paraId="65A66B42" w14:textId="77777777" w:rsidR="00EC544A" w:rsidRPr="005848E1" w:rsidRDefault="00EC544A" w:rsidP="007E78E2">
            <w:pPr>
              <w:ind w:right="-43"/>
              <w:jc w:val="center"/>
              <w:rPr>
                <w:rFonts w:cstheme="minorHAnsi"/>
                <w:sz w:val="18"/>
                <w:szCs w:val="18"/>
              </w:rPr>
            </w:pPr>
            <w:r w:rsidRPr="005848E1">
              <w:rPr>
                <w:rFonts w:cstheme="minorHAnsi"/>
                <w:sz w:val="18"/>
                <w:szCs w:val="18"/>
              </w:rPr>
              <w:t>21247</w:t>
            </w:r>
          </w:p>
        </w:tc>
        <w:tc>
          <w:tcPr>
            <w:tcW w:w="1283" w:type="dxa"/>
            <w:noWrap/>
            <w:hideMark/>
          </w:tcPr>
          <w:p w14:paraId="3C6D9F70" w14:textId="77777777" w:rsidR="00EC544A" w:rsidRPr="005848E1" w:rsidRDefault="00EC544A" w:rsidP="007E78E2">
            <w:pPr>
              <w:ind w:right="-43"/>
              <w:jc w:val="center"/>
              <w:rPr>
                <w:rFonts w:cstheme="minorHAnsi"/>
                <w:sz w:val="18"/>
                <w:szCs w:val="18"/>
              </w:rPr>
            </w:pPr>
            <w:r w:rsidRPr="005848E1">
              <w:rPr>
                <w:rFonts w:cstheme="minorHAnsi"/>
                <w:sz w:val="18"/>
                <w:szCs w:val="18"/>
              </w:rPr>
              <w:t>2,852,224.00</w:t>
            </w:r>
          </w:p>
        </w:tc>
        <w:tc>
          <w:tcPr>
            <w:tcW w:w="1222" w:type="dxa"/>
            <w:noWrap/>
            <w:hideMark/>
          </w:tcPr>
          <w:p w14:paraId="548A6B12" w14:textId="77777777" w:rsidR="00EC544A" w:rsidRPr="005848E1" w:rsidRDefault="00EC544A" w:rsidP="007E78E2">
            <w:pPr>
              <w:ind w:right="-43"/>
              <w:jc w:val="center"/>
              <w:rPr>
                <w:rFonts w:cstheme="minorHAnsi"/>
                <w:sz w:val="18"/>
                <w:szCs w:val="18"/>
              </w:rPr>
            </w:pPr>
            <w:r w:rsidRPr="005848E1">
              <w:rPr>
                <w:rFonts w:cstheme="minorHAnsi"/>
                <w:sz w:val="18"/>
                <w:szCs w:val="18"/>
              </w:rPr>
              <w:t>583</w:t>
            </w:r>
          </w:p>
        </w:tc>
        <w:tc>
          <w:tcPr>
            <w:tcW w:w="1352" w:type="dxa"/>
            <w:noWrap/>
            <w:hideMark/>
          </w:tcPr>
          <w:p w14:paraId="5D3A7425" w14:textId="77777777" w:rsidR="00EC544A" w:rsidRPr="005848E1" w:rsidRDefault="00EC544A" w:rsidP="007E78E2">
            <w:pPr>
              <w:ind w:right="-43"/>
              <w:jc w:val="center"/>
              <w:rPr>
                <w:rFonts w:cstheme="minorHAnsi"/>
                <w:sz w:val="18"/>
                <w:szCs w:val="18"/>
              </w:rPr>
            </w:pPr>
            <w:r w:rsidRPr="005848E1">
              <w:rPr>
                <w:rFonts w:cstheme="minorHAnsi"/>
                <w:sz w:val="18"/>
                <w:szCs w:val="18"/>
              </w:rPr>
              <w:t>4892.32</w:t>
            </w:r>
          </w:p>
        </w:tc>
        <w:tc>
          <w:tcPr>
            <w:tcW w:w="1056" w:type="dxa"/>
            <w:noWrap/>
            <w:hideMark/>
          </w:tcPr>
          <w:p w14:paraId="26868AC8" w14:textId="77777777" w:rsidR="00EC544A" w:rsidRPr="005848E1" w:rsidRDefault="00EC544A" w:rsidP="007E78E2">
            <w:pPr>
              <w:ind w:right="-43"/>
              <w:jc w:val="center"/>
              <w:rPr>
                <w:rFonts w:cstheme="minorHAnsi"/>
                <w:sz w:val="18"/>
                <w:szCs w:val="18"/>
              </w:rPr>
            </w:pPr>
            <w:r w:rsidRPr="005848E1">
              <w:rPr>
                <w:rFonts w:cstheme="minorHAnsi"/>
                <w:sz w:val="18"/>
                <w:szCs w:val="18"/>
              </w:rPr>
              <w:t>4498.97</w:t>
            </w:r>
          </w:p>
        </w:tc>
      </w:tr>
      <w:tr w:rsidR="00EC544A" w:rsidRPr="005848E1" w14:paraId="6A29BC66" w14:textId="77777777" w:rsidTr="003F177C">
        <w:trPr>
          <w:trHeight w:val="323"/>
        </w:trPr>
        <w:tc>
          <w:tcPr>
            <w:tcW w:w="751" w:type="dxa"/>
            <w:hideMark/>
          </w:tcPr>
          <w:p w14:paraId="7A5C6E0F" w14:textId="77777777" w:rsidR="00EC544A" w:rsidRPr="005848E1" w:rsidRDefault="00EC544A" w:rsidP="007E78E2">
            <w:pPr>
              <w:ind w:right="-335"/>
              <w:jc w:val="center"/>
              <w:rPr>
                <w:rFonts w:cstheme="minorHAnsi"/>
                <w:sz w:val="18"/>
                <w:szCs w:val="18"/>
              </w:rPr>
            </w:pPr>
            <w:r w:rsidRPr="005848E1">
              <w:rPr>
                <w:rFonts w:cstheme="minorHAnsi"/>
                <w:sz w:val="18"/>
                <w:szCs w:val="18"/>
              </w:rPr>
              <w:t>9.</w:t>
            </w:r>
          </w:p>
        </w:tc>
        <w:tc>
          <w:tcPr>
            <w:tcW w:w="1226" w:type="dxa"/>
            <w:noWrap/>
            <w:hideMark/>
          </w:tcPr>
          <w:p w14:paraId="46F72DDC" w14:textId="77777777" w:rsidR="00EC544A" w:rsidRPr="005848E1" w:rsidRDefault="00EC544A" w:rsidP="007E78E2">
            <w:pPr>
              <w:ind w:right="-43"/>
              <w:jc w:val="center"/>
              <w:rPr>
                <w:rFonts w:cstheme="minorHAnsi"/>
                <w:sz w:val="18"/>
                <w:szCs w:val="18"/>
              </w:rPr>
            </w:pPr>
            <w:r w:rsidRPr="005848E1">
              <w:rPr>
                <w:rFonts w:cstheme="minorHAnsi"/>
                <w:sz w:val="18"/>
                <w:szCs w:val="18"/>
              </w:rPr>
              <w:t>Jūrmala</w:t>
            </w:r>
          </w:p>
        </w:tc>
        <w:tc>
          <w:tcPr>
            <w:tcW w:w="1207" w:type="dxa"/>
            <w:noWrap/>
            <w:hideMark/>
          </w:tcPr>
          <w:p w14:paraId="13A726DE" w14:textId="77777777" w:rsidR="00EC544A" w:rsidRPr="005848E1" w:rsidRDefault="00EC544A" w:rsidP="007E78E2">
            <w:pPr>
              <w:ind w:right="-43"/>
              <w:jc w:val="center"/>
              <w:rPr>
                <w:rFonts w:cstheme="minorHAnsi"/>
                <w:sz w:val="18"/>
                <w:szCs w:val="18"/>
              </w:rPr>
            </w:pPr>
            <w:r w:rsidRPr="005848E1">
              <w:rPr>
                <w:rFonts w:cstheme="minorHAnsi"/>
                <w:sz w:val="18"/>
                <w:szCs w:val="18"/>
              </w:rPr>
              <w:t>55575</w:t>
            </w:r>
          </w:p>
        </w:tc>
        <w:tc>
          <w:tcPr>
            <w:tcW w:w="1253" w:type="dxa"/>
            <w:noWrap/>
            <w:hideMark/>
          </w:tcPr>
          <w:p w14:paraId="0E8AD33D" w14:textId="77777777" w:rsidR="00EC544A" w:rsidRPr="005848E1" w:rsidRDefault="00EC544A" w:rsidP="007E78E2">
            <w:pPr>
              <w:ind w:right="-43"/>
              <w:jc w:val="center"/>
              <w:rPr>
                <w:rFonts w:cstheme="minorHAnsi"/>
                <w:sz w:val="18"/>
                <w:szCs w:val="18"/>
              </w:rPr>
            </w:pPr>
            <w:r w:rsidRPr="005848E1">
              <w:rPr>
                <w:rFonts w:cstheme="minorHAnsi"/>
                <w:sz w:val="18"/>
                <w:szCs w:val="18"/>
              </w:rPr>
              <w:t>54894</w:t>
            </w:r>
          </w:p>
        </w:tc>
        <w:tc>
          <w:tcPr>
            <w:tcW w:w="1283" w:type="dxa"/>
            <w:noWrap/>
            <w:hideMark/>
          </w:tcPr>
          <w:p w14:paraId="7ED694A9" w14:textId="77777777" w:rsidR="00EC544A" w:rsidRPr="005848E1" w:rsidRDefault="00EC544A" w:rsidP="007E78E2">
            <w:pPr>
              <w:ind w:right="-43"/>
              <w:jc w:val="center"/>
              <w:rPr>
                <w:rFonts w:cstheme="minorHAnsi"/>
                <w:sz w:val="18"/>
                <w:szCs w:val="18"/>
              </w:rPr>
            </w:pPr>
            <w:r w:rsidRPr="005848E1">
              <w:rPr>
                <w:rFonts w:cstheme="minorHAnsi"/>
                <w:sz w:val="18"/>
                <w:szCs w:val="18"/>
              </w:rPr>
              <w:t>6,864,500.00</w:t>
            </w:r>
          </w:p>
        </w:tc>
        <w:tc>
          <w:tcPr>
            <w:tcW w:w="1222" w:type="dxa"/>
            <w:noWrap/>
            <w:hideMark/>
          </w:tcPr>
          <w:p w14:paraId="09121EDE" w14:textId="77777777" w:rsidR="00EC544A" w:rsidRPr="005848E1" w:rsidRDefault="00EC544A" w:rsidP="007E78E2">
            <w:pPr>
              <w:ind w:right="-43"/>
              <w:jc w:val="center"/>
              <w:rPr>
                <w:rFonts w:cstheme="minorHAnsi"/>
                <w:sz w:val="18"/>
                <w:szCs w:val="18"/>
              </w:rPr>
            </w:pPr>
            <w:r w:rsidRPr="005848E1">
              <w:rPr>
                <w:rFonts w:cstheme="minorHAnsi"/>
                <w:sz w:val="18"/>
                <w:szCs w:val="18"/>
              </w:rPr>
              <w:t>600</w:t>
            </w:r>
          </w:p>
        </w:tc>
        <w:tc>
          <w:tcPr>
            <w:tcW w:w="1352" w:type="dxa"/>
            <w:noWrap/>
            <w:hideMark/>
          </w:tcPr>
          <w:p w14:paraId="1736EDB6" w14:textId="77777777" w:rsidR="00EC544A" w:rsidRPr="005848E1" w:rsidRDefault="00EC544A" w:rsidP="007E78E2">
            <w:pPr>
              <w:ind w:right="-43"/>
              <w:jc w:val="center"/>
              <w:rPr>
                <w:rFonts w:cstheme="minorHAnsi"/>
                <w:sz w:val="18"/>
                <w:szCs w:val="18"/>
              </w:rPr>
            </w:pPr>
            <w:r w:rsidRPr="005848E1">
              <w:rPr>
                <w:rFonts w:cstheme="minorHAnsi"/>
                <w:sz w:val="18"/>
                <w:szCs w:val="18"/>
              </w:rPr>
              <w:t>11440.83</w:t>
            </w:r>
          </w:p>
        </w:tc>
        <w:tc>
          <w:tcPr>
            <w:tcW w:w="1056" w:type="dxa"/>
            <w:noWrap/>
            <w:hideMark/>
          </w:tcPr>
          <w:p w14:paraId="314A2866" w14:textId="77777777" w:rsidR="00EC544A" w:rsidRPr="005848E1" w:rsidRDefault="00EC544A" w:rsidP="007E78E2">
            <w:pPr>
              <w:ind w:right="-43"/>
              <w:jc w:val="center"/>
              <w:rPr>
                <w:rFonts w:cstheme="minorHAnsi"/>
                <w:sz w:val="18"/>
                <w:szCs w:val="18"/>
              </w:rPr>
            </w:pPr>
            <w:r w:rsidRPr="005848E1">
              <w:rPr>
                <w:rFonts w:cstheme="minorHAnsi"/>
                <w:sz w:val="18"/>
                <w:szCs w:val="18"/>
              </w:rPr>
              <w:t>5096.43</w:t>
            </w:r>
          </w:p>
        </w:tc>
      </w:tr>
      <w:tr w:rsidR="00EC544A" w:rsidRPr="005848E1" w14:paraId="27FB4F99" w14:textId="77777777" w:rsidTr="003F177C">
        <w:trPr>
          <w:trHeight w:val="224"/>
        </w:trPr>
        <w:tc>
          <w:tcPr>
            <w:tcW w:w="751" w:type="dxa"/>
            <w:hideMark/>
          </w:tcPr>
          <w:p w14:paraId="5E2D8393" w14:textId="77777777" w:rsidR="00EC544A" w:rsidRPr="005848E1" w:rsidRDefault="00EC544A" w:rsidP="007E78E2">
            <w:pPr>
              <w:ind w:right="-335"/>
              <w:jc w:val="center"/>
              <w:rPr>
                <w:rFonts w:cstheme="minorHAnsi"/>
                <w:sz w:val="18"/>
                <w:szCs w:val="18"/>
              </w:rPr>
            </w:pPr>
            <w:r w:rsidRPr="005848E1">
              <w:rPr>
                <w:rFonts w:cstheme="minorHAnsi"/>
                <w:sz w:val="18"/>
                <w:szCs w:val="18"/>
              </w:rPr>
              <w:t>10.</w:t>
            </w:r>
          </w:p>
        </w:tc>
        <w:tc>
          <w:tcPr>
            <w:tcW w:w="1226" w:type="dxa"/>
            <w:noWrap/>
            <w:hideMark/>
          </w:tcPr>
          <w:p w14:paraId="131D752C" w14:textId="77777777" w:rsidR="00EC544A" w:rsidRPr="005848E1" w:rsidRDefault="00EC544A" w:rsidP="007E78E2">
            <w:pPr>
              <w:ind w:right="-43"/>
              <w:jc w:val="center"/>
              <w:rPr>
                <w:rFonts w:cstheme="minorHAnsi"/>
                <w:sz w:val="18"/>
                <w:szCs w:val="18"/>
              </w:rPr>
            </w:pPr>
            <w:r w:rsidRPr="005848E1">
              <w:rPr>
                <w:rFonts w:cstheme="minorHAnsi"/>
                <w:sz w:val="18"/>
                <w:szCs w:val="18"/>
              </w:rPr>
              <w:t>Krāslava</w:t>
            </w:r>
          </w:p>
        </w:tc>
        <w:tc>
          <w:tcPr>
            <w:tcW w:w="1207" w:type="dxa"/>
            <w:noWrap/>
            <w:hideMark/>
          </w:tcPr>
          <w:p w14:paraId="6C24D97F" w14:textId="77777777" w:rsidR="00EC544A" w:rsidRPr="005848E1" w:rsidRDefault="00EC544A" w:rsidP="007E78E2">
            <w:pPr>
              <w:ind w:right="-43"/>
              <w:jc w:val="center"/>
              <w:rPr>
                <w:rFonts w:cstheme="minorHAnsi"/>
                <w:sz w:val="18"/>
                <w:szCs w:val="18"/>
              </w:rPr>
            </w:pPr>
            <w:r w:rsidRPr="005848E1">
              <w:rPr>
                <w:rFonts w:cstheme="minorHAnsi"/>
                <w:sz w:val="18"/>
                <w:szCs w:val="18"/>
              </w:rPr>
              <w:t>8878</w:t>
            </w:r>
          </w:p>
        </w:tc>
        <w:tc>
          <w:tcPr>
            <w:tcW w:w="1253" w:type="dxa"/>
            <w:noWrap/>
            <w:hideMark/>
          </w:tcPr>
          <w:p w14:paraId="5CB8C609" w14:textId="77777777" w:rsidR="00EC544A" w:rsidRPr="005848E1" w:rsidRDefault="00EC544A" w:rsidP="007E78E2">
            <w:pPr>
              <w:ind w:right="-43"/>
              <w:jc w:val="center"/>
              <w:rPr>
                <w:rFonts w:cstheme="minorHAnsi"/>
                <w:sz w:val="18"/>
                <w:szCs w:val="18"/>
              </w:rPr>
            </w:pPr>
            <w:r w:rsidRPr="005848E1">
              <w:rPr>
                <w:rFonts w:cstheme="minorHAnsi"/>
                <w:sz w:val="18"/>
                <w:szCs w:val="18"/>
              </w:rPr>
              <w:t>8670</w:t>
            </w:r>
          </w:p>
        </w:tc>
        <w:tc>
          <w:tcPr>
            <w:tcW w:w="1283" w:type="dxa"/>
            <w:noWrap/>
            <w:hideMark/>
          </w:tcPr>
          <w:p w14:paraId="37922C80" w14:textId="77777777" w:rsidR="00EC544A" w:rsidRPr="005848E1" w:rsidRDefault="00EC544A" w:rsidP="007E78E2">
            <w:pPr>
              <w:ind w:right="-43"/>
              <w:jc w:val="center"/>
              <w:rPr>
                <w:rFonts w:cstheme="minorHAnsi"/>
                <w:sz w:val="18"/>
                <w:szCs w:val="18"/>
              </w:rPr>
            </w:pPr>
            <w:r w:rsidRPr="005848E1">
              <w:rPr>
                <w:rFonts w:cstheme="minorHAnsi"/>
                <w:sz w:val="18"/>
                <w:szCs w:val="18"/>
              </w:rPr>
              <w:t>1,596,200.00</w:t>
            </w:r>
          </w:p>
        </w:tc>
        <w:tc>
          <w:tcPr>
            <w:tcW w:w="1222" w:type="dxa"/>
            <w:noWrap/>
            <w:hideMark/>
          </w:tcPr>
          <w:p w14:paraId="7DC1ED2F" w14:textId="77777777" w:rsidR="00EC544A" w:rsidRPr="005848E1" w:rsidRDefault="00EC544A" w:rsidP="007E78E2">
            <w:pPr>
              <w:ind w:right="-43"/>
              <w:jc w:val="center"/>
              <w:rPr>
                <w:rFonts w:cstheme="minorHAnsi"/>
                <w:sz w:val="18"/>
                <w:szCs w:val="18"/>
              </w:rPr>
            </w:pPr>
            <w:r w:rsidRPr="005848E1">
              <w:rPr>
                <w:rFonts w:cstheme="minorHAnsi"/>
                <w:sz w:val="18"/>
                <w:szCs w:val="18"/>
              </w:rPr>
              <w:t>200</w:t>
            </w:r>
          </w:p>
        </w:tc>
        <w:tc>
          <w:tcPr>
            <w:tcW w:w="1352" w:type="dxa"/>
            <w:noWrap/>
            <w:hideMark/>
          </w:tcPr>
          <w:p w14:paraId="13B5173E" w14:textId="77777777" w:rsidR="00EC544A" w:rsidRPr="005848E1" w:rsidRDefault="00EC544A" w:rsidP="007E78E2">
            <w:pPr>
              <w:ind w:right="-43"/>
              <w:jc w:val="center"/>
              <w:rPr>
                <w:rFonts w:cstheme="minorHAnsi"/>
                <w:sz w:val="18"/>
                <w:szCs w:val="18"/>
              </w:rPr>
            </w:pPr>
            <w:r w:rsidRPr="005848E1">
              <w:rPr>
                <w:rFonts w:cstheme="minorHAnsi"/>
                <w:sz w:val="18"/>
                <w:szCs w:val="18"/>
              </w:rPr>
              <w:t>7981.00</w:t>
            </w:r>
          </w:p>
        </w:tc>
        <w:tc>
          <w:tcPr>
            <w:tcW w:w="1056" w:type="dxa"/>
            <w:noWrap/>
            <w:hideMark/>
          </w:tcPr>
          <w:p w14:paraId="2549600B" w14:textId="77777777" w:rsidR="00EC544A" w:rsidRPr="005848E1" w:rsidRDefault="00EC544A" w:rsidP="007E78E2">
            <w:pPr>
              <w:ind w:right="-43"/>
              <w:jc w:val="center"/>
              <w:rPr>
                <w:rFonts w:cstheme="minorHAnsi"/>
                <w:sz w:val="18"/>
                <w:szCs w:val="18"/>
              </w:rPr>
            </w:pPr>
            <w:r w:rsidRPr="005848E1">
              <w:rPr>
                <w:rFonts w:cstheme="minorHAnsi"/>
                <w:sz w:val="18"/>
                <w:szCs w:val="18"/>
              </w:rPr>
              <w:t>3214.12</w:t>
            </w:r>
          </w:p>
        </w:tc>
      </w:tr>
      <w:tr w:rsidR="00EC544A" w:rsidRPr="005848E1" w14:paraId="689E8EAD" w14:textId="77777777" w:rsidTr="003F177C">
        <w:trPr>
          <w:trHeight w:val="251"/>
        </w:trPr>
        <w:tc>
          <w:tcPr>
            <w:tcW w:w="751" w:type="dxa"/>
            <w:hideMark/>
          </w:tcPr>
          <w:p w14:paraId="6F296BA8" w14:textId="77777777" w:rsidR="00EC544A" w:rsidRPr="005848E1" w:rsidRDefault="00EC544A" w:rsidP="007E78E2">
            <w:pPr>
              <w:ind w:right="-335"/>
              <w:jc w:val="center"/>
              <w:rPr>
                <w:rFonts w:cstheme="minorHAnsi"/>
                <w:sz w:val="18"/>
                <w:szCs w:val="18"/>
              </w:rPr>
            </w:pPr>
            <w:r w:rsidRPr="005848E1">
              <w:rPr>
                <w:rFonts w:cstheme="minorHAnsi"/>
                <w:sz w:val="18"/>
                <w:szCs w:val="18"/>
              </w:rPr>
              <w:t>11.</w:t>
            </w:r>
          </w:p>
        </w:tc>
        <w:tc>
          <w:tcPr>
            <w:tcW w:w="1226" w:type="dxa"/>
            <w:noWrap/>
            <w:hideMark/>
          </w:tcPr>
          <w:p w14:paraId="23140C63" w14:textId="77777777" w:rsidR="00EC544A" w:rsidRPr="005848E1" w:rsidRDefault="00EC544A" w:rsidP="007E78E2">
            <w:pPr>
              <w:ind w:right="-43"/>
              <w:jc w:val="center"/>
              <w:rPr>
                <w:rFonts w:cstheme="minorHAnsi"/>
                <w:sz w:val="18"/>
                <w:szCs w:val="18"/>
              </w:rPr>
            </w:pPr>
            <w:r w:rsidRPr="005848E1">
              <w:rPr>
                <w:rFonts w:cstheme="minorHAnsi"/>
                <w:sz w:val="18"/>
                <w:szCs w:val="18"/>
              </w:rPr>
              <w:t>Kuldīga</w:t>
            </w:r>
          </w:p>
        </w:tc>
        <w:tc>
          <w:tcPr>
            <w:tcW w:w="1207" w:type="dxa"/>
            <w:noWrap/>
            <w:hideMark/>
          </w:tcPr>
          <w:p w14:paraId="532BEB49" w14:textId="77777777" w:rsidR="00EC544A" w:rsidRPr="005848E1" w:rsidRDefault="00EC544A" w:rsidP="007E78E2">
            <w:pPr>
              <w:ind w:right="-43"/>
              <w:jc w:val="center"/>
              <w:rPr>
                <w:rFonts w:cstheme="minorHAnsi"/>
                <w:sz w:val="18"/>
                <w:szCs w:val="18"/>
              </w:rPr>
            </w:pPr>
            <w:r w:rsidRPr="005848E1">
              <w:rPr>
                <w:rFonts w:cstheme="minorHAnsi"/>
                <w:sz w:val="18"/>
                <w:szCs w:val="18"/>
              </w:rPr>
              <w:t>11237</w:t>
            </w:r>
          </w:p>
        </w:tc>
        <w:tc>
          <w:tcPr>
            <w:tcW w:w="1253" w:type="dxa"/>
            <w:noWrap/>
            <w:hideMark/>
          </w:tcPr>
          <w:p w14:paraId="56EE27A2" w14:textId="77777777" w:rsidR="00EC544A" w:rsidRPr="005848E1" w:rsidRDefault="00EC544A" w:rsidP="007E78E2">
            <w:pPr>
              <w:ind w:right="-43"/>
              <w:jc w:val="center"/>
              <w:rPr>
                <w:rFonts w:cstheme="minorHAnsi"/>
                <w:sz w:val="18"/>
                <w:szCs w:val="18"/>
              </w:rPr>
            </w:pPr>
            <w:r w:rsidRPr="005848E1">
              <w:rPr>
                <w:rFonts w:cstheme="minorHAnsi"/>
                <w:sz w:val="18"/>
                <w:szCs w:val="18"/>
              </w:rPr>
              <w:t>10812</w:t>
            </w:r>
          </w:p>
        </w:tc>
        <w:tc>
          <w:tcPr>
            <w:tcW w:w="1283" w:type="dxa"/>
            <w:noWrap/>
            <w:hideMark/>
          </w:tcPr>
          <w:p w14:paraId="09736312" w14:textId="77777777" w:rsidR="00EC544A" w:rsidRPr="005848E1" w:rsidRDefault="00EC544A" w:rsidP="007E78E2">
            <w:pPr>
              <w:ind w:right="-43"/>
              <w:jc w:val="center"/>
              <w:rPr>
                <w:rFonts w:cstheme="minorHAnsi"/>
                <w:sz w:val="18"/>
                <w:szCs w:val="18"/>
              </w:rPr>
            </w:pPr>
            <w:r w:rsidRPr="005848E1">
              <w:rPr>
                <w:rFonts w:cstheme="minorHAnsi"/>
                <w:sz w:val="18"/>
                <w:szCs w:val="18"/>
              </w:rPr>
              <w:t>2,484,850.00</w:t>
            </w:r>
          </w:p>
        </w:tc>
        <w:tc>
          <w:tcPr>
            <w:tcW w:w="1222" w:type="dxa"/>
            <w:noWrap/>
            <w:hideMark/>
          </w:tcPr>
          <w:p w14:paraId="2AAC6EA0" w14:textId="77777777" w:rsidR="00EC544A" w:rsidRPr="005848E1" w:rsidRDefault="00EC544A" w:rsidP="007E78E2">
            <w:pPr>
              <w:ind w:right="-43"/>
              <w:jc w:val="center"/>
              <w:rPr>
                <w:rFonts w:cstheme="minorHAnsi"/>
                <w:sz w:val="18"/>
                <w:szCs w:val="18"/>
              </w:rPr>
            </w:pPr>
            <w:r w:rsidRPr="005848E1">
              <w:rPr>
                <w:rFonts w:cstheme="minorHAnsi"/>
                <w:sz w:val="18"/>
                <w:szCs w:val="18"/>
              </w:rPr>
              <w:t>425</w:t>
            </w:r>
          </w:p>
        </w:tc>
        <w:tc>
          <w:tcPr>
            <w:tcW w:w="1352" w:type="dxa"/>
            <w:noWrap/>
            <w:hideMark/>
          </w:tcPr>
          <w:p w14:paraId="341CB5BC" w14:textId="77777777" w:rsidR="00EC544A" w:rsidRPr="005848E1" w:rsidRDefault="00EC544A" w:rsidP="007E78E2">
            <w:pPr>
              <w:ind w:right="-43"/>
              <w:jc w:val="center"/>
              <w:rPr>
                <w:rFonts w:cstheme="minorHAnsi"/>
                <w:sz w:val="18"/>
                <w:szCs w:val="18"/>
              </w:rPr>
            </w:pPr>
            <w:r w:rsidRPr="005848E1">
              <w:rPr>
                <w:rFonts w:cstheme="minorHAnsi"/>
                <w:sz w:val="18"/>
                <w:szCs w:val="18"/>
              </w:rPr>
              <w:t>5846.71</w:t>
            </w:r>
          </w:p>
        </w:tc>
        <w:tc>
          <w:tcPr>
            <w:tcW w:w="1056" w:type="dxa"/>
            <w:noWrap/>
            <w:hideMark/>
          </w:tcPr>
          <w:p w14:paraId="4C74BD52" w14:textId="77777777" w:rsidR="00EC544A" w:rsidRPr="005848E1" w:rsidRDefault="00EC544A" w:rsidP="007E78E2">
            <w:pPr>
              <w:ind w:right="-43"/>
              <w:jc w:val="center"/>
              <w:rPr>
                <w:rFonts w:cstheme="minorHAnsi"/>
                <w:sz w:val="18"/>
                <w:szCs w:val="18"/>
              </w:rPr>
            </w:pPr>
            <w:r w:rsidRPr="005848E1">
              <w:rPr>
                <w:rFonts w:cstheme="minorHAnsi"/>
                <w:sz w:val="18"/>
                <w:szCs w:val="18"/>
              </w:rPr>
              <w:t>4186.96</w:t>
            </w:r>
          </w:p>
        </w:tc>
      </w:tr>
      <w:tr w:rsidR="00EC544A" w:rsidRPr="005848E1" w14:paraId="25E4D706" w14:textId="77777777" w:rsidTr="003F177C">
        <w:trPr>
          <w:trHeight w:val="260"/>
        </w:trPr>
        <w:tc>
          <w:tcPr>
            <w:tcW w:w="751" w:type="dxa"/>
            <w:hideMark/>
          </w:tcPr>
          <w:p w14:paraId="1224C657" w14:textId="77777777" w:rsidR="00EC544A" w:rsidRPr="005848E1" w:rsidRDefault="00EC544A" w:rsidP="007E78E2">
            <w:pPr>
              <w:ind w:right="-335"/>
              <w:jc w:val="center"/>
              <w:rPr>
                <w:rFonts w:cstheme="minorHAnsi"/>
                <w:sz w:val="18"/>
                <w:szCs w:val="18"/>
              </w:rPr>
            </w:pPr>
            <w:r w:rsidRPr="005848E1">
              <w:rPr>
                <w:rFonts w:cstheme="minorHAnsi"/>
                <w:sz w:val="18"/>
                <w:szCs w:val="18"/>
              </w:rPr>
              <w:t>13.</w:t>
            </w:r>
          </w:p>
        </w:tc>
        <w:tc>
          <w:tcPr>
            <w:tcW w:w="1226" w:type="dxa"/>
            <w:noWrap/>
            <w:hideMark/>
          </w:tcPr>
          <w:p w14:paraId="27D9C2AF" w14:textId="77777777" w:rsidR="00EC544A" w:rsidRPr="005848E1" w:rsidRDefault="00EC544A" w:rsidP="007E78E2">
            <w:pPr>
              <w:ind w:right="-43"/>
              <w:jc w:val="center"/>
              <w:rPr>
                <w:rFonts w:cstheme="minorHAnsi"/>
                <w:sz w:val="18"/>
                <w:szCs w:val="18"/>
              </w:rPr>
            </w:pPr>
            <w:r w:rsidRPr="005848E1">
              <w:rPr>
                <w:rFonts w:cstheme="minorHAnsi"/>
                <w:sz w:val="18"/>
                <w:szCs w:val="18"/>
              </w:rPr>
              <w:t>Liepāja</w:t>
            </w:r>
          </w:p>
        </w:tc>
        <w:tc>
          <w:tcPr>
            <w:tcW w:w="1207" w:type="dxa"/>
            <w:noWrap/>
            <w:hideMark/>
          </w:tcPr>
          <w:p w14:paraId="680E8D90" w14:textId="77777777" w:rsidR="00EC544A" w:rsidRPr="005848E1" w:rsidRDefault="00EC544A" w:rsidP="007E78E2">
            <w:pPr>
              <w:ind w:right="-43"/>
              <w:jc w:val="center"/>
              <w:rPr>
                <w:rFonts w:cstheme="minorHAnsi"/>
                <w:sz w:val="18"/>
                <w:szCs w:val="18"/>
              </w:rPr>
            </w:pPr>
            <w:r w:rsidRPr="005848E1">
              <w:rPr>
                <w:rFonts w:cstheme="minorHAnsi"/>
                <w:sz w:val="18"/>
                <w:szCs w:val="18"/>
              </w:rPr>
              <w:t>74637</w:t>
            </w:r>
          </w:p>
        </w:tc>
        <w:tc>
          <w:tcPr>
            <w:tcW w:w="1253" w:type="dxa"/>
            <w:noWrap/>
            <w:hideMark/>
          </w:tcPr>
          <w:p w14:paraId="1159ACED" w14:textId="77777777" w:rsidR="00EC544A" w:rsidRPr="005848E1" w:rsidRDefault="00EC544A" w:rsidP="007E78E2">
            <w:pPr>
              <w:ind w:right="-43"/>
              <w:jc w:val="center"/>
              <w:rPr>
                <w:rFonts w:cstheme="minorHAnsi"/>
                <w:sz w:val="18"/>
                <w:szCs w:val="18"/>
              </w:rPr>
            </w:pPr>
            <w:r w:rsidRPr="005848E1">
              <w:rPr>
                <w:rFonts w:cstheme="minorHAnsi"/>
                <w:sz w:val="18"/>
                <w:szCs w:val="18"/>
              </w:rPr>
              <w:t>74548</w:t>
            </w:r>
          </w:p>
        </w:tc>
        <w:tc>
          <w:tcPr>
            <w:tcW w:w="1283" w:type="dxa"/>
            <w:noWrap/>
            <w:hideMark/>
          </w:tcPr>
          <w:p w14:paraId="384BAAE2"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49E76F13"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4E9D16F9"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7B873DF2" w14:textId="77777777" w:rsidR="00EC544A" w:rsidRPr="005848E1" w:rsidRDefault="00EC544A" w:rsidP="007E78E2">
            <w:pPr>
              <w:ind w:right="-43"/>
              <w:jc w:val="center"/>
              <w:rPr>
                <w:rFonts w:cstheme="minorHAnsi"/>
                <w:sz w:val="18"/>
                <w:szCs w:val="18"/>
              </w:rPr>
            </w:pPr>
            <w:r w:rsidRPr="005848E1">
              <w:rPr>
                <w:rFonts w:cstheme="minorHAnsi"/>
                <w:sz w:val="18"/>
                <w:szCs w:val="18"/>
              </w:rPr>
              <w:t>4186.96</w:t>
            </w:r>
          </w:p>
        </w:tc>
      </w:tr>
      <w:tr w:rsidR="00EC544A" w:rsidRPr="005848E1" w14:paraId="6B630987" w14:textId="77777777" w:rsidTr="003F177C">
        <w:trPr>
          <w:trHeight w:val="269"/>
        </w:trPr>
        <w:tc>
          <w:tcPr>
            <w:tcW w:w="751" w:type="dxa"/>
            <w:hideMark/>
          </w:tcPr>
          <w:p w14:paraId="5719CF8E" w14:textId="77777777" w:rsidR="00EC544A" w:rsidRPr="005848E1" w:rsidRDefault="00EC544A" w:rsidP="007E78E2">
            <w:pPr>
              <w:ind w:right="-335"/>
              <w:jc w:val="center"/>
              <w:rPr>
                <w:rFonts w:cstheme="minorHAnsi"/>
                <w:sz w:val="18"/>
                <w:szCs w:val="18"/>
              </w:rPr>
            </w:pPr>
            <w:r w:rsidRPr="005848E1">
              <w:rPr>
                <w:rFonts w:cstheme="minorHAnsi"/>
                <w:sz w:val="18"/>
                <w:szCs w:val="18"/>
              </w:rPr>
              <w:t>14.</w:t>
            </w:r>
          </w:p>
        </w:tc>
        <w:tc>
          <w:tcPr>
            <w:tcW w:w="1226" w:type="dxa"/>
            <w:noWrap/>
            <w:hideMark/>
          </w:tcPr>
          <w:p w14:paraId="143C5447" w14:textId="77777777" w:rsidR="00EC544A" w:rsidRPr="005848E1" w:rsidRDefault="00EC544A" w:rsidP="007E78E2">
            <w:pPr>
              <w:ind w:right="-43"/>
              <w:jc w:val="center"/>
              <w:rPr>
                <w:rFonts w:cstheme="minorHAnsi"/>
                <w:sz w:val="18"/>
                <w:szCs w:val="18"/>
              </w:rPr>
            </w:pPr>
            <w:r w:rsidRPr="005848E1">
              <w:rPr>
                <w:rFonts w:cstheme="minorHAnsi"/>
                <w:sz w:val="18"/>
                <w:szCs w:val="18"/>
              </w:rPr>
              <w:t>Limbaži</w:t>
            </w:r>
          </w:p>
        </w:tc>
        <w:tc>
          <w:tcPr>
            <w:tcW w:w="1207" w:type="dxa"/>
            <w:noWrap/>
            <w:hideMark/>
          </w:tcPr>
          <w:p w14:paraId="6979EB87" w14:textId="77777777" w:rsidR="00EC544A" w:rsidRPr="005848E1" w:rsidRDefault="00EC544A" w:rsidP="007E78E2">
            <w:pPr>
              <w:ind w:right="-43"/>
              <w:jc w:val="center"/>
              <w:rPr>
                <w:rFonts w:cstheme="minorHAnsi"/>
                <w:sz w:val="18"/>
                <w:szCs w:val="18"/>
              </w:rPr>
            </w:pPr>
            <w:r w:rsidRPr="005848E1">
              <w:rPr>
                <w:rFonts w:cstheme="minorHAnsi"/>
                <w:sz w:val="18"/>
                <w:szCs w:val="18"/>
              </w:rPr>
              <w:t>7297</w:t>
            </w:r>
          </w:p>
        </w:tc>
        <w:tc>
          <w:tcPr>
            <w:tcW w:w="1253" w:type="dxa"/>
            <w:noWrap/>
            <w:hideMark/>
          </w:tcPr>
          <w:p w14:paraId="054D7BAE" w14:textId="77777777" w:rsidR="00EC544A" w:rsidRPr="005848E1" w:rsidRDefault="00EC544A" w:rsidP="007E78E2">
            <w:pPr>
              <w:ind w:right="-43"/>
              <w:jc w:val="center"/>
              <w:rPr>
                <w:rFonts w:cstheme="minorHAnsi"/>
                <w:sz w:val="18"/>
                <w:szCs w:val="18"/>
              </w:rPr>
            </w:pPr>
            <w:r w:rsidRPr="005848E1">
              <w:rPr>
                <w:rFonts w:cstheme="minorHAnsi"/>
                <w:sz w:val="18"/>
                <w:szCs w:val="18"/>
              </w:rPr>
              <w:t>7115</w:t>
            </w:r>
          </w:p>
        </w:tc>
        <w:tc>
          <w:tcPr>
            <w:tcW w:w="1283" w:type="dxa"/>
            <w:noWrap/>
            <w:hideMark/>
          </w:tcPr>
          <w:p w14:paraId="088E6954" w14:textId="77777777" w:rsidR="00EC544A" w:rsidRPr="005848E1" w:rsidRDefault="00EC544A" w:rsidP="007E78E2">
            <w:pPr>
              <w:ind w:right="-43"/>
              <w:jc w:val="center"/>
              <w:rPr>
                <w:rFonts w:cstheme="minorHAnsi"/>
                <w:sz w:val="18"/>
                <w:szCs w:val="18"/>
              </w:rPr>
            </w:pPr>
            <w:r w:rsidRPr="005848E1">
              <w:rPr>
                <w:rFonts w:cstheme="minorHAnsi"/>
                <w:sz w:val="18"/>
                <w:szCs w:val="18"/>
              </w:rPr>
              <w:t>800,000.00</w:t>
            </w:r>
          </w:p>
        </w:tc>
        <w:tc>
          <w:tcPr>
            <w:tcW w:w="1222" w:type="dxa"/>
            <w:noWrap/>
            <w:hideMark/>
          </w:tcPr>
          <w:p w14:paraId="5A6B67F2" w14:textId="77777777" w:rsidR="00EC544A" w:rsidRPr="005848E1" w:rsidRDefault="00EC544A" w:rsidP="007E78E2">
            <w:pPr>
              <w:ind w:right="-43"/>
              <w:jc w:val="center"/>
              <w:rPr>
                <w:rFonts w:cstheme="minorHAnsi"/>
                <w:sz w:val="18"/>
                <w:szCs w:val="18"/>
              </w:rPr>
            </w:pPr>
            <w:r w:rsidRPr="005848E1">
              <w:rPr>
                <w:rFonts w:cstheme="minorHAnsi"/>
                <w:sz w:val="18"/>
                <w:szCs w:val="18"/>
              </w:rPr>
              <w:t>100</w:t>
            </w:r>
          </w:p>
        </w:tc>
        <w:tc>
          <w:tcPr>
            <w:tcW w:w="1352" w:type="dxa"/>
            <w:noWrap/>
            <w:hideMark/>
          </w:tcPr>
          <w:p w14:paraId="657FA41A" w14:textId="77777777" w:rsidR="00EC544A" w:rsidRPr="005848E1" w:rsidRDefault="00EC544A" w:rsidP="007E78E2">
            <w:pPr>
              <w:ind w:right="-43"/>
              <w:jc w:val="center"/>
              <w:rPr>
                <w:rFonts w:cstheme="minorHAnsi"/>
                <w:sz w:val="18"/>
                <w:szCs w:val="18"/>
              </w:rPr>
            </w:pPr>
            <w:r w:rsidRPr="005848E1">
              <w:rPr>
                <w:rFonts w:cstheme="minorHAnsi"/>
                <w:sz w:val="18"/>
                <w:szCs w:val="18"/>
              </w:rPr>
              <w:t>8000.00</w:t>
            </w:r>
          </w:p>
        </w:tc>
        <w:tc>
          <w:tcPr>
            <w:tcW w:w="1056" w:type="dxa"/>
            <w:noWrap/>
            <w:hideMark/>
          </w:tcPr>
          <w:p w14:paraId="6CC75694" w14:textId="77777777" w:rsidR="00EC544A" w:rsidRPr="005848E1" w:rsidRDefault="00EC544A" w:rsidP="007E78E2">
            <w:pPr>
              <w:ind w:right="-43"/>
              <w:jc w:val="center"/>
              <w:rPr>
                <w:rFonts w:cstheme="minorHAnsi"/>
                <w:sz w:val="18"/>
                <w:szCs w:val="18"/>
              </w:rPr>
            </w:pPr>
            <w:r w:rsidRPr="005848E1">
              <w:rPr>
                <w:rFonts w:cstheme="minorHAnsi"/>
                <w:sz w:val="18"/>
                <w:szCs w:val="18"/>
              </w:rPr>
              <w:t>5096.43</w:t>
            </w:r>
          </w:p>
        </w:tc>
      </w:tr>
      <w:tr w:rsidR="00EC544A" w:rsidRPr="005848E1" w14:paraId="0B3E37B3" w14:textId="77777777" w:rsidTr="003F177C">
        <w:trPr>
          <w:trHeight w:val="170"/>
        </w:trPr>
        <w:tc>
          <w:tcPr>
            <w:tcW w:w="751" w:type="dxa"/>
            <w:hideMark/>
          </w:tcPr>
          <w:p w14:paraId="06178640" w14:textId="77777777" w:rsidR="00EC544A" w:rsidRPr="005848E1" w:rsidRDefault="00EC544A" w:rsidP="007E78E2">
            <w:pPr>
              <w:ind w:right="-335"/>
              <w:jc w:val="center"/>
              <w:rPr>
                <w:rFonts w:cstheme="minorHAnsi"/>
                <w:sz w:val="18"/>
                <w:szCs w:val="18"/>
              </w:rPr>
            </w:pPr>
            <w:r w:rsidRPr="005848E1">
              <w:rPr>
                <w:rFonts w:cstheme="minorHAnsi"/>
                <w:sz w:val="18"/>
                <w:szCs w:val="18"/>
              </w:rPr>
              <w:t>18.</w:t>
            </w:r>
          </w:p>
        </w:tc>
        <w:tc>
          <w:tcPr>
            <w:tcW w:w="1226" w:type="dxa"/>
            <w:noWrap/>
            <w:hideMark/>
          </w:tcPr>
          <w:p w14:paraId="4F85FC52" w14:textId="77777777" w:rsidR="00EC544A" w:rsidRPr="005848E1" w:rsidRDefault="00EC544A" w:rsidP="007E78E2">
            <w:pPr>
              <w:ind w:right="-43"/>
              <w:jc w:val="center"/>
              <w:rPr>
                <w:rFonts w:cstheme="minorHAnsi"/>
                <w:sz w:val="18"/>
                <w:szCs w:val="18"/>
              </w:rPr>
            </w:pPr>
            <w:r w:rsidRPr="005848E1">
              <w:rPr>
                <w:rFonts w:cstheme="minorHAnsi"/>
                <w:sz w:val="18"/>
                <w:szCs w:val="18"/>
              </w:rPr>
              <w:t>Olaine</w:t>
            </w:r>
          </w:p>
        </w:tc>
        <w:tc>
          <w:tcPr>
            <w:tcW w:w="1207" w:type="dxa"/>
            <w:noWrap/>
            <w:hideMark/>
          </w:tcPr>
          <w:p w14:paraId="622DC308" w14:textId="77777777" w:rsidR="00EC544A" w:rsidRPr="005848E1" w:rsidRDefault="00EC544A" w:rsidP="007E78E2">
            <w:pPr>
              <w:ind w:right="-43"/>
              <w:jc w:val="center"/>
              <w:rPr>
                <w:rFonts w:cstheme="minorHAnsi"/>
                <w:sz w:val="18"/>
                <w:szCs w:val="18"/>
              </w:rPr>
            </w:pPr>
            <w:r w:rsidRPr="005848E1">
              <w:rPr>
                <w:rFonts w:cstheme="minorHAnsi"/>
                <w:sz w:val="18"/>
                <w:szCs w:val="18"/>
              </w:rPr>
              <w:t>10594</w:t>
            </w:r>
          </w:p>
        </w:tc>
        <w:tc>
          <w:tcPr>
            <w:tcW w:w="1253" w:type="dxa"/>
            <w:noWrap/>
            <w:hideMark/>
          </w:tcPr>
          <w:p w14:paraId="10A003AB" w14:textId="77777777" w:rsidR="00EC544A" w:rsidRPr="005848E1" w:rsidRDefault="00EC544A" w:rsidP="007E78E2">
            <w:pPr>
              <w:ind w:right="-43"/>
              <w:jc w:val="center"/>
              <w:rPr>
                <w:rFonts w:cstheme="minorHAnsi"/>
                <w:sz w:val="18"/>
                <w:szCs w:val="18"/>
              </w:rPr>
            </w:pPr>
            <w:r w:rsidRPr="005848E1">
              <w:rPr>
                <w:rFonts w:cstheme="minorHAnsi"/>
                <w:sz w:val="18"/>
                <w:szCs w:val="18"/>
              </w:rPr>
              <w:t>10570</w:t>
            </w:r>
          </w:p>
        </w:tc>
        <w:tc>
          <w:tcPr>
            <w:tcW w:w="1283" w:type="dxa"/>
            <w:noWrap/>
            <w:hideMark/>
          </w:tcPr>
          <w:p w14:paraId="65B970F7" w14:textId="77777777" w:rsidR="00EC544A" w:rsidRPr="005848E1" w:rsidRDefault="00EC544A" w:rsidP="007E78E2">
            <w:pPr>
              <w:ind w:right="-43"/>
              <w:jc w:val="center"/>
              <w:rPr>
                <w:rFonts w:cstheme="minorHAnsi"/>
                <w:sz w:val="18"/>
                <w:szCs w:val="18"/>
              </w:rPr>
            </w:pPr>
            <w:r w:rsidRPr="005848E1">
              <w:rPr>
                <w:rFonts w:cstheme="minorHAnsi"/>
                <w:sz w:val="18"/>
                <w:szCs w:val="18"/>
              </w:rPr>
              <w:t>367,480.00</w:t>
            </w:r>
          </w:p>
        </w:tc>
        <w:tc>
          <w:tcPr>
            <w:tcW w:w="1222" w:type="dxa"/>
            <w:noWrap/>
            <w:hideMark/>
          </w:tcPr>
          <w:p w14:paraId="162F9644" w14:textId="77777777" w:rsidR="00EC544A" w:rsidRPr="005848E1" w:rsidRDefault="00EC544A" w:rsidP="007E78E2">
            <w:pPr>
              <w:ind w:right="-43"/>
              <w:jc w:val="center"/>
              <w:rPr>
                <w:rFonts w:cstheme="minorHAnsi"/>
                <w:sz w:val="18"/>
                <w:szCs w:val="18"/>
              </w:rPr>
            </w:pPr>
            <w:r w:rsidRPr="005848E1">
              <w:rPr>
                <w:rFonts w:cstheme="minorHAnsi"/>
                <w:sz w:val="18"/>
                <w:szCs w:val="18"/>
              </w:rPr>
              <w:t>24</w:t>
            </w:r>
          </w:p>
        </w:tc>
        <w:tc>
          <w:tcPr>
            <w:tcW w:w="1352" w:type="dxa"/>
            <w:noWrap/>
            <w:hideMark/>
          </w:tcPr>
          <w:p w14:paraId="3AA45CB6" w14:textId="77777777" w:rsidR="00EC544A" w:rsidRPr="005848E1" w:rsidRDefault="00EC544A" w:rsidP="007E78E2">
            <w:pPr>
              <w:ind w:right="-43"/>
              <w:jc w:val="center"/>
              <w:rPr>
                <w:rFonts w:cstheme="minorHAnsi"/>
                <w:sz w:val="18"/>
                <w:szCs w:val="18"/>
              </w:rPr>
            </w:pPr>
            <w:r w:rsidRPr="005848E1">
              <w:rPr>
                <w:rFonts w:cstheme="minorHAnsi"/>
                <w:sz w:val="18"/>
                <w:szCs w:val="18"/>
              </w:rPr>
              <w:t>15311.67</w:t>
            </w:r>
          </w:p>
        </w:tc>
        <w:tc>
          <w:tcPr>
            <w:tcW w:w="1056" w:type="dxa"/>
            <w:noWrap/>
            <w:hideMark/>
          </w:tcPr>
          <w:p w14:paraId="4E8579D3" w14:textId="77777777" w:rsidR="00EC544A" w:rsidRPr="005848E1" w:rsidRDefault="00EC544A" w:rsidP="007E78E2">
            <w:pPr>
              <w:ind w:right="-43"/>
              <w:jc w:val="center"/>
              <w:rPr>
                <w:rFonts w:cstheme="minorHAnsi"/>
                <w:sz w:val="18"/>
                <w:szCs w:val="18"/>
              </w:rPr>
            </w:pPr>
            <w:r w:rsidRPr="005848E1">
              <w:rPr>
                <w:rFonts w:cstheme="minorHAnsi"/>
                <w:sz w:val="18"/>
                <w:szCs w:val="18"/>
              </w:rPr>
              <w:t>5096.43</w:t>
            </w:r>
          </w:p>
        </w:tc>
      </w:tr>
      <w:tr w:rsidR="00EC544A" w:rsidRPr="005848E1" w14:paraId="61864176" w14:textId="77777777" w:rsidTr="003F177C">
        <w:trPr>
          <w:trHeight w:val="215"/>
        </w:trPr>
        <w:tc>
          <w:tcPr>
            <w:tcW w:w="751" w:type="dxa"/>
            <w:hideMark/>
          </w:tcPr>
          <w:p w14:paraId="6CEB8E63" w14:textId="77777777" w:rsidR="00EC544A" w:rsidRPr="005848E1" w:rsidRDefault="00EC544A" w:rsidP="007E78E2">
            <w:pPr>
              <w:ind w:right="-335"/>
              <w:jc w:val="center"/>
              <w:rPr>
                <w:rFonts w:cstheme="minorHAnsi"/>
                <w:sz w:val="18"/>
                <w:szCs w:val="18"/>
              </w:rPr>
            </w:pPr>
            <w:r w:rsidRPr="005848E1">
              <w:rPr>
                <w:rFonts w:cstheme="minorHAnsi"/>
                <w:sz w:val="18"/>
                <w:szCs w:val="18"/>
              </w:rPr>
              <w:t>19.</w:t>
            </w:r>
          </w:p>
        </w:tc>
        <w:tc>
          <w:tcPr>
            <w:tcW w:w="1226" w:type="dxa"/>
            <w:noWrap/>
            <w:hideMark/>
          </w:tcPr>
          <w:p w14:paraId="23C26D4B" w14:textId="77777777" w:rsidR="00EC544A" w:rsidRPr="005848E1" w:rsidRDefault="00EC544A" w:rsidP="007E78E2">
            <w:pPr>
              <w:ind w:right="-43"/>
              <w:jc w:val="center"/>
              <w:rPr>
                <w:rFonts w:cstheme="minorHAnsi"/>
                <w:sz w:val="18"/>
                <w:szCs w:val="18"/>
              </w:rPr>
            </w:pPr>
            <w:r w:rsidRPr="005848E1">
              <w:rPr>
                <w:rFonts w:cstheme="minorHAnsi"/>
                <w:sz w:val="18"/>
                <w:szCs w:val="18"/>
              </w:rPr>
              <w:t>Rēzekne</w:t>
            </w:r>
          </w:p>
        </w:tc>
        <w:tc>
          <w:tcPr>
            <w:tcW w:w="1207" w:type="dxa"/>
            <w:noWrap/>
            <w:hideMark/>
          </w:tcPr>
          <w:p w14:paraId="74E79D80" w14:textId="77777777" w:rsidR="00EC544A" w:rsidRPr="005848E1" w:rsidRDefault="00EC544A" w:rsidP="007E78E2">
            <w:pPr>
              <w:ind w:right="-43"/>
              <w:jc w:val="center"/>
              <w:rPr>
                <w:rFonts w:cstheme="minorHAnsi"/>
                <w:sz w:val="18"/>
                <w:szCs w:val="18"/>
              </w:rPr>
            </w:pPr>
            <w:r w:rsidRPr="005848E1">
              <w:rPr>
                <w:rFonts w:cstheme="minorHAnsi"/>
                <w:sz w:val="18"/>
                <w:szCs w:val="18"/>
              </w:rPr>
              <w:t>29592</w:t>
            </w:r>
          </w:p>
        </w:tc>
        <w:tc>
          <w:tcPr>
            <w:tcW w:w="1253" w:type="dxa"/>
            <w:noWrap/>
            <w:hideMark/>
          </w:tcPr>
          <w:p w14:paraId="74922DBC" w14:textId="77777777" w:rsidR="00EC544A" w:rsidRPr="005848E1" w:rsidRDefault="00EC544A" w:rsidP="007E78E2">
            <w:pPr>
              <w:ind w:right="-43"/>
              <w:jc w:val="center"/>
              <w:rPr>
                <w:rFonts w:cstheme="minorHAnsi"/>
                <w:sz w:val="18"/>
                <w:szCs w:val="18"/>
              </w:rPr>
            </w:pPr>
            <w:r w:rsidRPr="005848E1">
              <w:rPr>
                <w:rFonts w:cstheme="minorHAnsi"/>
                <w:sz w:val="18"/>
                <w:szCs w:val="18"/>
              </w:rPr>
              <w:t>28732</w:t>
            </w:r>
          </w:p>
        </w:tc>
        <w:tc>
          <w:tcPr>
            <w:tcW w:w="1283" w:type="dxa"/>
            <w:noWrap/>
            <w:hideMark/>
          </w:tcPr>
          <w:p w14:paraId="26F1776A"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187EE990"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57D2FACC"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53EC5ADF" w14:textId="77777777" w:rsidR="00EC544A" w:rsidRPr="005848E1" w:rsidRDefault="00EC544A" w:rsidP="007E78E2">
            <w:pPr>
              <w:ind w:right="-43"/>
              <w:jc w:val="center"/>
              <w:rPr>
                <w:rFonts w:cstheme="minorHAnsi"/>
                <w:sz w:val="18"/>
                <w:szCs w:val="18"/>
              </w:rPr>
            </w:pPr>
            <w:r w:rsidRPr="005848E1">
              <w:rPr>
                <w:rFonts w:cstheme="minorHAnsi"/>
                <w:sz w:val="18"/>
                <w:szCs w:val="18"/>
              </w:rPr>
              <w:t>3214.12</w:t>
            </w:r>
          </w:p>
        </w:tc>
      </w:tr>
      <w:tr w:rsidR="00EC544A" w:rsidRPr="005848E1" w14:paraId="0EC0C89B" w14:textId="77777777" w:rsidTr="003F177C">
        <w:trPr>
          <w:trHeight w:val="215"/>
        </w:trPr>
        <w:tc>
          <w:tcPr>
            <w:tcW w:w="751" w:type="dxa"/>
            <w:hideMark/>
          </w:tcPr>
          <w:p w14:paraId="768A379C" w14:textId="77777777" w:rsidR="00EC544A" w:rsidRPr="005848E1" w:rsidRDefault="00EC544A" w:rsidP="007E78E2">
            <w:pPr>
              <w:ind w:right="-335"/>
              <w:jc w:val="center"/>
              <w:rPr>
                <w:rFonts w:cstheme="minorHAnsi"/>
                <w:sz w:val="18"/>
                <w:szCs w:val="18"/>
              </w:rPr>
            </w:pPr>
            <w:r w:rsidRPr="005848E1">
              <w:rPr>
                <w:rFonts w:cstheme="minorHAnsi"/>
                <w:sz w:val="18"/>
                <w:szCs w:val="18"/>
              </w:rPr>
              <w:t>20</w:t>
            </w:r>
          </w:p>
        </w:tc>
        <w:tc>
          <w:tcPr>
            <w:tcW w:w="1226" w:type="dxa"/>
            <w:noWrap/>
            <w:hideMark/>
          </w:tcPr>
          <w:p w14:paraId="2F846385" w14:textId="77777777" w:rsidR="00EC544A" w:rsidRPr="005848E1" w:rsidRDefault="00EC544A" w:rsidP="007E78E2">
            <w:pPr>
              <w:ind w:right="-43"/>
              <w:jc w:val="center"/>
              <w:rPr>
                <w:rFonts w:cstheme="minorHAnsi"/>
                <w:sz w:val="18"/>
                <w:szCs w:val="18"/>
              </w:rPr>
            </w:pPr>
            <w:r w:rsidRPr="005848E1">
              <w:rPr>
                <w:rFonts w:cstheme="minorHAnsi"/>
                <w:sz w:val="18"/>
                <w:szCs w:val="18"/>
              </w:rPr>
              <w:t>Salaspils</w:t>
            </w:r>
          </w:p>
        </w:tc>
        <w:tc>
          <w:tcPr>
            <w:tcW w:w="1207" w:type="dxa"/>
            <w:noWrap/>
            <w:hideMark/>
          </w:tcPr>
          <w:p w14:paraId="04EAA4EF" w14:textId="77777777" w:rsidR="00EC544A" w:rsidRPr="005848E1" w:rsidRDefault="00EC544A" w:rsidP="007E78E2">
            <w:pPr>
              <w:ind w:right="-43"/>
              <w:jc w:val="center"/>
              <w:rPr>
                <w:rFonts w:cstheme="minorHAnsi"/>
                <w:sz w:val="18"/>
                <w:szCs w:val="18"/>
              </w:rPr>
            </w:pPr>
            <w:r w:rsidRPr="005848E1">
              <w:rPr>
                <w:rFonts w:cstheme="minorHAnsi"/>
                <w:sz w:val="18"/>
                <w:szCs w:val="18"/>
              </w:rPr>
              <w:t>19642</w:t>
            </w:r>
          </w:p>
        </w:tc>
        <w:tc>
          <w:tcPr>
            <w:tcW w:w="1253" w:type="dxa"/>
            <w:noWrap/>
            <w:hideMark/>
          </w:tcPr>
          <w:p w14:paraId="38C62078" w14:textId="77777777" w:rsidR="00EC544A" w:rsidRPr="005848E1" w:rsidRDefault="00EC544A" w:rsidP="007E78E2">
            <w:pPr>
              <w:ind w:right="-43"/>
              <w:jc w:val="center"/>
              <w:rPr>
                <w:rFonts w:cstheme="minorHAnsi"/>
                <w:sz w:val="18"/>
                <w:szCs w:val="18"/>
              </w:rPr>
            </w:pPr>
            <w:r w:rsidRPr="005848E1">
              <w:rPr>
                <w:rFonts w:cstheme="minorHAnsi"/>
                <w:sz w:val="18"/>
                <w:szCs w:val="18"/>
              </w:rPr>
              <w:t>19335</w:t>
            </w:r>
          </w:p>
        </w:tc>
        <w:tc>
          <w:tcPr>
            <w:tcW w:w="1283" w:type="dxa"/>
            <w:noWrap/>
            <w:hideMark/>
          </w:tcPr>
          <w:p w14:paraId="23D8658D" w14:textId="77777777" w:rsidR="00EC544A" w:rsidRPr="005848E1" w:rsidRDefault="00EC544A" w:rsidP="007E78E2">
            <w:pPr>
              <w:ind w:right="-43"/>
              <w:jc w:val="center"/>
              <w:rPr>
                <w:rFonts w:cstheme="minorHAnsi"/>
                <w:sz w:val="18"/>
                <w:szCs w:val="18"/>
              </w:rPr>
            </w:pPr>
            <w:r w:rsidRPr="005848E1">
              <w:rPr>
                <w:rFonts w:cstheme="minorHAnsi"/>
                <w:sz w:val="18"/>
                <w:szCs w:val="18"/>
              </w:rPr>
              <w:t>1,380,266.00</w:t>
            </w:r>
          </w:p>
        </w:tc>
        <w:tc>
          <w:tcPr>
            <w:tcW w:w="1222" w:type="dxa"/>
            <w:noWrap/>
            <w:hideMark/>
          </w:tcPr>
          <w:p w14:paraId="3FBC906A" w14:textId="77777777" w:rsidR="00EC544A" w:rsidRPr="005848E1" w:rsidRDefault="00EC544A" w:rsidP="007E78E2">
            <w:pPr>
              <w:ind w:right="-43"/>
              <w:jc w:val="center"/>
              <w:rPr>
                <w:rFonts w:cstheme="minorHAnsi"/>
                <w:sz w:val="18"/>
                <w:szCs w:val="18"/>
              </w:rPr>
            </w:pPr>
            <w:r w:rsidRPr="005848E1">
              <w:rPr>
                <w:rFonts w:cstheme="minorHAnsi"/>
                <w:sz w:val="18"/>
                <w:szCs w:val="18"/>
              </w:rPr>
              <w:t>195</w:t>
            </w:r>
          </w:p>
        </w:tc>
        <w:tc>
          <w:tcPr>
            <w:tcW w:w="1352" w:type="dxa"/>
            <w:noWrap/>
            <w:hideMark/>
          </w:tcPr>
          <w:p w14:paraId="3FFD0335" w14:textId="77777777" w:rsidR="00EC544A" w:rsidRPr="005848E1" w:rsidRDefault="00EC544A" w:rsidP="007E78E2">
            <w:pPr>
              <w:ind w:right="-43"/>
              <w:jc w:val="center"/>
              <w:rPr>
                <w:rFonts w:cstheme="minorHAnsi"/>
                <w:sz w:val="18"/>
                <w:szCs w:val="18"/>
              </w:rPr>
            </w:pPr>
            <w:r w:rsidRPr="005848E1">
              <w:rPr>
                <w:rFonts w:cstheme="minorHAnsi"/>
                <w:sz w:val="18"/>
                <w:szCs w:val="18"/>
              </w:rPr>
              <w:t>7078.29</w:t>
            </w:r>
          </w:p>
        </w:tc>
        <w:tc>
          <w:tcPr>
            <w:tcW w:w="1056" w:type="dxa"/>
            <w:noWrap/>
            <w:hideMark/>
          </w:tcPr>
          <w:p w14:paraId="6870D3C8" w14:textId="77777777" w:rsidR="00EC544A" w:rsidRPr="005848E1" w:rsidRDefault="00EC544A" w:rsidP="007E78E2">
            <w:pPr>
              <w:ind w:right="-43"/>
              <w:jc w:val="center"/>
              <w:rPr>
                <w:rFonts w:cstheme="minorHAnsi"/>
                <w:sz w:val="18"/>
                <w:szCs w:val="18"/>
              </w:rPr>
            </w:pPr>
            <w:r w:rsidRPr="005848E1">
              <w:rPr>
                <w:rFonts w:cstheme="minorHAnsi"/>
                <w:sz w:val="18"/>
                <w:szCs w:val="18"/>
              </w:rPr>
              <w:t>5096.43</w:t>
            </w:r>
          </w:p>
        </w:tc>
      </w:tr>
      <w:tr w:rsidR="00EC544A" w:rsidRPr="005848E1" w14:paraId="4D63DF17" w14:textId="77777777" w:rsidTr="003F177C">
        <w:trPr>
          <w:trHeight w:val="170"/>
        </w:trPr>
        <w:tc>
          <w:tcPr>
            <w:tcW w:w="751" w:type="dxa"/>
            <w:hideMark/>
          </w:tcPr>
          <w:p w14:paraId="14DC8F58" w14:textId="77777777" w:rsidR="00EC544A" w:rsidRPr="005848E1" w:rsidRDefault="00EC544A" w:rsidP="007E78E2">
            <w:pPr>
              <w:ind w:right="-335"/>
              <w:jc w:val="center"/>
              <w:rPr>
                <w:rFonts w:cstheme="minorHAnsi"/>
                <w:sz w:val="18"/>
                <w:szCs w:val="18"/>
              </w:rPr>
            </w:pPr>
            <w:r w:rsidRPr="005848E1">
              <w:rPr>
                <w:rFonts w:cstheme="minorHAnsi"/>
                <w:sz w:val="18"/>
                <w:szCs w:val="18"/>
              </w:rPr>
              <w:t>21</w:t>
            </w:r>
          </w:p>
        </w:tc>
        <w:tc>
          <w:tcPr>
            <w:tcW w:w="1226" w:type="dxa"/>
            <w:noWrap/>
            <w:hideMark/>
          </w:tcPr>
          <w:p w14:paraId="6C73DCD0" w14:textId="77777777" w:rsidR="00EC544A" w:rsidRPr="005848E1" w:rsidRDefault="00EC544A" w:rsidP="007E78E2">
            <w:pPr>
              <w:ind w:right="-43"/>
              <w:jc w:val="center"/>
              <w:rPr>
                <w:rFonts w:cstheme="minorHAnsi"/>
                <w:sz w:val="18"/>
                <w:szCs w:val="18"/>
              </w:rPr>
            </w:pPr>
            <w:r w:rsidRPr="005848E1">
              <w:rPr>
                <w:rFonts w:cstheme="minorHAnsi"/>
                <w:sz w:val="18"/>
                <w:szCs w:val="18"/>
              </w:rPr>
              <w:t>Saldus</w:t>
            </w:r>
          </w:p>
        </w:tc>
        <w:tc>
          <w:tcPr>
            <w:tcW w:w="1207" w:type="dxa"/>
            <w:noWrap/>
            <w:hideMark/>
          </w:tcPr>
          <w:p w14:paraId="33EAFA18" w14:textId="77777777" w:rsidR="00EC544A" w:rsidRPr="005848E1" w:rsidRDefault="00EC544A" w:rsidP="007E78E2">
            <w:pPr>
              <w:ind w:right="-43"/>
              <w:jc w:val="center"/>
              <w:rPr>
                <w:rFonts w:cstheme="minorHAnsi"/>
                <w:sz w:val="18"/>
                <w:szCs w:val="18"/>
              </w:rPr>
            </w:pPr>
            <w:r w:rsidRPr="005848E1">
              <w:rPr>
                <w:rFonts w:cstheme="minorHAnsi"/>
                <w:sz w:val="18"/>
                <w:szCs w:val="18"/>
              </w:rPr>
              <w:t>11128</w:t>
            </w:r>
          </w:p>
        </w:tc>
        <w:tc>
          <w:tcPr>
            <w:tcW w:w="1253" w:type="dxa"/>
            <w:noWrap/>
            <w:hideMark/>
          </w:tcPr>
          <w:p w14:paraId="58893F29" w14:textId="77777777" w:rsidR="00EC544A" w:rsidRPr="005848E1" w:rsidRDefault="00EC544A" w:rsidP="007E78E2">
            <w:pPr>
              <w:ind w:right="-43"/>
              <w:jc w:val="center"/>
              <w:rPr>
                <w:rFonts w:cstheme="minorHAnsi"/>
                <w:sz w:val="18"/>
                <w:szCs w:val="18"/>
              </w:rPr>
            </w:pPr>
            <w:r w:rsidRPr="005848E1">
              <w:rPr>
                <w:rFonts w:cstheme="minorHAnsi"/>
                <w:sz w:val="18"/>
                <w:szCs w:val="18"/>
              </w:rPr>
              <w:t>11096</w:t>
            </w:r>
          </w:p>
        </w:tc>
        <w:tc>
          <w:tcPr>
            <w:tcW w:w="1283" w:type="dxa"/>
            <w:noWrap/>
            <w:hideMark/>
          </w:tcPr>
          <w:p w14:paraId="2448FCEF"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1F1C2C07"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16D1BBCC"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071E3DE1" w14:textId="77777777" w:rsidR="00EC544A" w:rsidRPr="005848E1" w:rsidRDefault="00EC544A" w:rsidP="007E78E2">
            <w:pPr>
              <w:ind w:right="-43"/>
              <w:jc w:val="center"/>
              <w:rPr>
                <w:rFonts w:cstheme="minorHAnsi"/>
                <w:sz w:val="18"/>
                <w:szCs w:val="18"/>
              </w:rPr>
            </w:pPr>
            <w:r w:rsidRPr="005848E1">
              <w:rPr>
                <w:rFonts w:cstheme="minorHAnsi"/>
                <w:sz w:val="18"/>
                <w:szCs w:val="18"/>
              </w:rPr>
              <w:t>4186.96</w:t>
            </w:r>
          </w:p>
        </w:tc>
      </w:tr>
      <w:tr w:rsidR="00EC544A" w:rsidRPr="005848E1" w14:paraId="29787FC4" w14:textId="77777777" w:rsidTr="003F177C">
        <w:trPr>
          <w:trHeight w:val="251"/>
        </w:trPr>
        <w:tc>
          <w:tcPr>
            <w:tcW w:w="751" w:type="dxa"/>
            <w:hideMark/>
          </w:tcPr>
          <w:p w14:paraId="02C01BEC" w14:textId="77777777" w:rsidR="00EC544A" w:rsidRPr="005848E1" w:rsidRDefault="00EC544A" w:rsidP="007E78E2">
            <w:pPr>
              <w:ind w:right="-335"/>
              <w:jc w:val="center"/>
              <w:rPr>
                <w:rFonts w:cstheme="minorHAnsi"/>
                <w:sz w:val="18"/>
                <w:szCs w:val="18"/>
              </w:rPr>
            </w:pPr>
            <w:r w:rsidRPr="005848E1">
              <w:rPr>
                <w:rFonts w:cstheme="minorHAnsi"/>
                <w:sz w:val="18"/>
                <w:szCs w:val="18"/>
              </w:rPr>
              <w:t>25</w:t>
            </w:r>
          </w:p>
        </w:tc>
        <w:tc>
          <w:tcPr>
            <w:tcW w:w="1226" w:type="dxa"/>
            <w:noWrap/>
            <w:hideMark/>
          </w:tcPr>
          <w:p w14:paraId="1EFBDF9D" w14:textId="77777777" w:rsidR="00EC544A" w:rsidRPr="005848E1" w:rsidRDefault="00EC544A" w:rsidP="007E78E2">
            <w:pPr>
              <w:ind w:right="-43"/>
              <w:jc w:val="center"/>
              <w:rPr>
                <w:rFonts w:cstheme="minorHAnsi"/>
                <w:sz w:val="18"/>
                <w:szCs w:val="18"/>
              </w:rPr>
            </w:pPr>
            <w:r w:rsidRPr="005848E1">
              <w:rPr>
                <w:rFonts w:cstheme="minorHAnsi"/>
                <w:sz w:val="18"/>
                <w:szCs w:val="18"/>
              </w:rPr>
              <w:t>Valmiera</w:t>
            </w:r>
          </w:p>
        </w:tc>
        <w:tc>
          <w:tcPr>
            <w:tcW w:w="1207" w:type="dxa"/>
            <w:noWrap/>
            <w:hideMark/>
          </w:tcPr>
          <w:p w14:paraId="3FBE4A54" w14:textId="77777777" w:rsidR="00EC544A" w:rsidRPr="005848E1" w:rsidRDefault="00EC544A" w:rsidP="007E78E2">
            <w:pPr>
              <w:ind w:right="-43"/>
              <w:jc w:val="center"/>
              <w:rPr>
                <w:rFonts w:cstheme="minorHAnsi"/>
                <w:sz w:val="18"/>
                <w:szCs w:val="18"/>
              </w:rPr>
            </w:pPr>
            <w:r w:rsidRPr="005848E1">
              <w:rPr>
                <w:rFonts w:cstheme="minorHAnsi"/>
                <w:sz w:val="18"/>
                <w:szCs w:val="18"/>
              </w:rPr>
              <w:t>26885</w:t>
            </w:r>
          </w:p>
        </w:tc>
        <w:tc>
          <w:tcPr>
            <w:tcW w:w="1253" w:type="dxa"/>
            <w:noWrap/>
            <w:hideMark/>
          </w:tcPr>
          <w:p w14:paraId="02363D27" w14:textId="77777777" w:rsidR="00EC544A" w:rsidRPr="005848E1" w:rsidRDefault="00EC544A" w:rsidP="007E78E2">
            <w:pPr>
              <w:ind w:right="-43"/>
              <w:jc w:val="center"/>
              <w:rPr>
                <w:rFonts w:cstheme="minorHAnsi"/>
                <w:sz w:val="18"/>
                <w:szCs w:val="18"/>
              </w:rPr>
            </w:pPr>
            <w:r w:rsidRPr="005848E1">
              <w:rPr>
                <w:rFonts w:cstheme="minorHAnsi"/>
                <w:sz w:val="18"/>
                <w:szCs w:val="18"/>
              </w:rPr>
              <w:t>26662</w:t>
            </w:r>
          </w:p>
        </w:tc>
        <w:tc>
          <w:tcPr>
            <w:tcW w:w="1283" w:type="dxa"/>
            <w:noWrap/>
            <w:hideMark/>
          </w:tcPr>
          <w:p w14:paraId="75D4C354" w14:textId="77777777" w:rsidR="00EC544A" w:rsidRPr="005848E1" w:rsidRDefault="00EC544A" w:rsidP="007E78E2">
            <w:pPr>
              <w:ind w:right="-43"/>
              <w:jc w:val="center"/>
              <w:rPr>
                <w:rFonts w:cstheme="minorHAnsi"/>
                <w:sz w:val="18"/>
                <w:szCs w:val="18"/>
              </w:rPr>
            </w:pPr>
            <w:r w:rsidRPr="005848E1">
              <w:rPr>
                <w:rFonts w:cstheme="minorHAnsi"/>
                <w:sz w:val="18"/>
                <w:szCs w:val="18"/>
              </w:rPr>
              <w:t>409,000.00</w:t>
            </w:r>
          </w:p>
        </w:tc>
        <w:tc>
          <w:tcPr>
            <w:tcW w:w="1222" w:type="dxa"/>
            <w:noWrap/>
            <w:hideMark/>
          </w:tcPr>
          <w:p w14:paraId="7E565644" w14:textId="77777777" w:rsidR="00EC544A" w:rsidRPr="005848E1" w:rsidRDefault="00EC544A" w:rsidP="007E78E2">
            <w:pPr>
              <w:ind w:right="-43"/>
              <w:jc w:val="center"/>
              <w:rPr>
                <w:rFonts w:cstheme="minorHAnsi"/>
                <w:sz w:val="18"/>
                <w:szCs w:val="18"/>
              </w:rPr>
            </w:pPr>
            <w:r w:rsidRPr="005848E1">
              <w:rPr>
                <w:rFonts w:cstheme="minorHAnsi"/>
                <w:sz w:val="18"/>
                <w:szCs w:val="18"/>
              </w:rPr>
              <w:t>44</w:t>
            </w:r>
          </w:p>
        </w:tc>
        <w:tc>
          <w:tcPr>
            <w:tcW w:w="1352" w:type="dxa"/>
            <w:noWrap/>
            <w:hideMark/>
          </w:tcPr>
          <w:p w14:paraId="51385D12" w14:textId="77777777" w:rsidR="00EC544A" w:rsidRPr="005848E1" w:rsidRDefault="00EC544A" w:rsidP="007E78E2">
            <w:pPr>
              <w:ind w:right="-43"/>
              <w:jc w:val="center"/>
              <w:rPr>
                <w:rFonts w:cstheme="minorHAnsi"/>
                <w:sz w:val="18"/>
                <w:szCs w:val="18"/>
              </w:rPr>
            </w:pPr>
            <w:r w:rsidRPr="005848E1">
              <w:rPr>
                <w:rFonts w:cstheme="minorHAnsi"/>
                <w:sz w:val="18"/>
                <w:szCs w:val="18"/>
              </w:rPr>
              <w:t>9295.45</w:t>
            </w:r>
          </w:p>
        </w:tc>
        <w:tc>
          <w:tcPr>
            <w:tcW w:w="1056" w:type="dxa"/>
            <w:noWrap/>
            <w:hideMark/>
          </w:tcPr>
          <w:p w14:paraId="7A576ACE" w14:textId="77777777" w:rsidR="00EC544A" w:rsidRPr="005848E1" w:rsidRDefault="00EC544A" w:rsidP="007E78E2">
            <w:pPr>
              <w:ind w:right="-43"/>
              <w:jc w:val="center"/>
              <w:rPr>
                <w:rFonts w:cstheme="minorHAnsi"/>
                <w:sz w:val="18"/>
                <w:szCs w:val="18"/>
              </w:rPr>
            </w:pPr>
            <w:r w:rsidRPr="005848E1">
              <w:rPr>
                <w:rFonts w:cstheme="minorHAnsi"/>
                <w:sz w:val="18"/>
                <w:szCs w:val="18"/>
              </w:rPr>
              <w:t>3582.60</w:t>
            </w:r>
          </w:p>
        </w:tc>
      </w:tr>
      <w:tr w:rsidR="00EC544A" w:rsidRPr="005848E1" w14:paraId="39EBF30E" w14:textId="77777777" w:rsidTr="003F177C">
        <w:trPr>
          <w:trHeight w:val="161"/>
        </w:trPr>
        <w:tc>
          <w:tcPr>
            <w:tcW w:w="751" w:type="dxa"/>
            <w:hideMark/>
          </w:tcPr>
          <w:p w14:paraId="0ECA487D" w14:textId="77777777" w:rsidR="00EC544A" w:rsidRPr="005848E1" w:rsidRDefault="00EC544A" w:rsidP="007E78E2">
            <w:pPr>
              <w:ind w:right="-335"/>
              <w:jc w:val="center"/>
              <w:rPr>
                <w:rFonts w:cstheme="minorHAnsi"/>
                <w:sz w:val="18"/>
                <w:szCs w:val="18"/>
              </w:rPr>
            </w:pPr>
            <w:r w:rsidRPr="005848E1">
              <w:rPr>
                <w:rFonts w:cstheme="minorHAnsi"/>
                <w:sz w:val="18"/>
                <w:szCs w:val="18"/>
              </w:rPr>
              <w:t>26</w:t>
            </w:r>
          </w:p>
        </w:tc>
        <w:tc>
          <w:tcPr>
            <w:tcW w:w="1226" w:type="dxa"/>
            <w:noWrap/>
            <w:hideMark/>
          </w:tcPr>
          <w:p w14:paraId="014BA56D" w14:textId="77777777" w:rsidR="00EC544A" w:rsidRPr="005848E1" w:rsidRDefault="00EC544A" w:rsidP="007E78E2">
            <w:pPr>
              <w:ind w:right="-43"/>
              <w:jc w:val="center"/>
              <w:rPr>
                <w:rFonts w:cstheme="minorHAnsi"/>
                <w:sz w:val="18"/>
                <w:szCs w:val="18"/>
              </w:rPr>
            </w:pPr>
            <w:r w:rsidRPr="005848E1">
              <w:rPr>
                <w:rFonts w:cstheme="minorHAnsi"/>
                <w:sz w:val="18"/>
                <w:szCs w:val="18"/>
              </w:rPr>
              <w:t>Ventspils</w:t>
            </w:r>
          </w:p>
        </w:tc>
        <w:tc>
          <w:tcPr>
            <w:tcW w:w="1207" w:type="dxa"/>
            <w:noWrap/>
            <w:hideMark/>
          </w:tcPr>
          <w:p w14:paraId="4E15FB0C" w14:textId="77777777" w:rsidR="00EC544A" w:rsidRPr="005848E1" w:rsidRDefault="00EC544A" w:rsidP="007E78E2">
            <w:pPr>
              <w:ind w:right="-43"/>
              <w:jc w:val="center"/>
              <w:rPr>
                <w:rFonts w:cstheme="minorHAnsi"/>
                <w:sz w:val="18"/>
                <w:szCs w:val="18"/>
              </w:rPr>
            </w:pPr>
            <w:r w:rsidRPr="005848E1">
              <w:rPr>
                <w:rFonts w:cstheme="minorHAnsi"/>
                <w:sz w:val="18"/>
                <w:szCs w:val="18"/>
              </w:rPr>
              <w:t>37656</w:t>
            </w:r>
          </w:p>
        </w:tc>
        <w:tc>
          <w:tcPr>
            <w:tcW w:w="1253" w:type="dxa"/>
            <w:noWrap/>
            <w:hideMark/>
          </w:tcPr>
          <w:p w14:paraId="3C4CDAE5" w14:textId="77777777" w:rsidR="00EC544A" w:rsidRPr="005848E1" w:rsidRDefault="00EC544A" w:rsidP="007E78E2">
            <w:pPr>
              <w:ind w:right="-43"/>
              <w:jc w:val="center"/>
              <w:rPr>
                <w:rFonts w:cstheme="minorHAnsi"/>
                <w:sz w:val="18"/>
                <w:szCs w:val="18"/>
              </w:rPr>
            </w:pPr>
            <w:r w:rsidRPr="005848E1">
              <w:rPr>
                <w:rFonts w:cstheme="minorHAnsi"/>
                <w:sz w:val="18"/>
                <w:szCs w:val="18"/>
              </w:rPr>
              <w:t>37091</w:t>
            </w:r>
          </w:p>
        </w:tc>
        <w:tc>
          <w:tcPr>
            <w:tcW w:w="1283" w:type="dxa"/>
            <w:noWrap/>
            <w:hideMark/>
          </w:tcPr>
          <w:p w14:paraId="6B7658D5"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363AD4D2"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0A03566E"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3D178125" w14:textId="77777777" w:rsidR="00EC544A" w:rsidRPr="005848E1" w:rsidRDefault="00EC544A" w:rsidP="007E78E2">
            <w:pPr>
              <w:ind w:right="-43"/>
              <w:jc w:val="center"/>
              <w:rPr>
                <w:rFonts w:cstheme="minorHAnsi"/>
                <w:sz w:val="18"/>
                <w:szCs w:val="18"/>
              </w:rPr>
            </w:pPr>
            <w:r w:rsidRPr="005848E1">
              <w:rPr>
                <w:rFonts w:cstheme="minorHAnsi"/>
                <w:sz w:val="18"/>
                <w:szCs w:val="18"/>
              </w:rPr>
              <w:t>4186.96</w:t>
            </w:r>
          </w:p>
        </w:tc>
      </w:tr>
      <w:tr w:rsidR="00EC544A" w:rsidRPr="005848E1" w14:paraId="317A1803" w14:textId="77777777" w:rsidTr="003F177C">
        <w:trPr>
          <w:trHeight w:val="224"/>
        </w:trPr>
        <w:tc>
          <w:tcPr>
            <w:tcW w:w="751" w:type="dxa"/>
            <w:hideMark/>
          </w:tcPr>
          <w:p w14:paraId="3A512CC0" w14:textId="77777777" w:rsidR="00EC544A" w:rsidRPr="005848E1" w:rsidRDefault="00EC544A" w:rsidP="007E78E2">
            <w:pPr>
              <w:ind w:right="-335"/>
              <w:jc w:val="center"/>
              <w:rPr>
                <w:rFonts w:cstheme="minorHAnsi"/>
                <w:sz w:val="18"/>
                <w:szCs w:val="18"/>
              </w:rPr>
            </w:pPr>
            <w:r w:rsidRPr="005848E1">
              <w:rPr>
                <w:rFonts w:cstheme="minorHAnsi"/>
                <w:sz w:val="18"/>
                <w:szCs w:val="18"/>
              </w:rPr>
              <w:t>27</w:t>
            </w:r>
          </w:p>
        </w:tc>
        <w:tc>
          <w:tcPr>
            <w:tcW w:w="1226" w:type="dxa"/>
            <w:noWrap/>
            <w:hideMark/>
          </w:tcPr>
          <w:p w14:paraId="572E96A5" w14:textId="77777777" w:rsidR="00EC544A" w:rsidRPr="005848E1" w:rsidRDefault="00EC544A" w:rsidP="007E78E2">
            <w:pPr>
              <w:ind w:right="-43"/>
              <w:jc w:val="center"/>
              <w:rPr>
                <w:rFonts w:cstheme="minorHAnsi"/>
                <w:sz w:val="18"/>
                <w:szCs w:val="18"/>
              </w:rPr>
            </w:pPr>
            <w:r w:rsidRPr="005848E1">
              <w:rPr>
                <w:rFonts w:cstheme="minorHAnsi"/>
                <w:sz w:val="18"/>
                <w:szCs w:val="18"/>
              </w:rPr>
              <w:t>Aizkraukle</w:t>
            </w:r>
          </w:p>
        </w:tc>
        <w:tc>
          <w:tcPr>
            <w:tcW w:w="1207" w:type="dxa"/>
            <w:noWrap/>
            <w:hideMark/>
          </w:tcPr>
          <w:p w14:paraId="31560A10" w14:textId="77777777" w:rsidR="00EC544A" w:rsidRPr="005848E1" w:rsidRDefault="00EC544A" w:rsidP="007E78E2">
            <w:pPr>
              <w:ind w:right="-43"/>
              <w:jc w:val="center"/>
              <w:rPr>
                <w:rFonts w:cstheme="minorHAnsi"/>
                <w:sz w:val="18"/>
                <w:szCs w:val="18"/>
              </w:rPr>
            </w:pPr>
            <w:r w:rsidRPr="005848E1">
              <w:rPr>
                <w:rFonts w:cstheme="minorHAnsi"/>
                <w:sz w:val="18"/>
                <w:szCs w:val="18"/>
              </w:rPr>
              <w:t>7421</w:t>
            </w:r>
          </w:p>
        </w:tc>
        <w:tc>
          <w:tcPr>
            <w:tcW w:w="1253" w:type="dxa"/>
            <w:noWrap/>
            <w:hideMark/>
          </w:tcPr>
          <w:p w14:paraId="4CCCE4A6" w14:textId="77777777" w:rsidR="00EC544A" w:rsidRPr="005848E1" w:rsidRDefault="00EC544A" w:rsidP="007E78E2">
            <w:pPr>
              <w:ind w:right="-43"/>
              <w:jc w:val="center"/>
              <w:rPr>
                <w:rFonts w:cstheme="minorHAnsi"/>
                <w:sz w:val="18"/>
                <w:szCs w:val="18"/>
              </w:rPr>
            </w:pPr>
            <w:r w:rsidRPr="005848E1">
              <w:rPr>
                <w:rFonts w:cstheme="minorHAnsi"/>
                <w:sz w:val="18"/>
                <w:szCs w:val="18"/>
              </w:rPr>
              <w:t>7297</w:t>
            </w:r>
          </w:p>
        </w:tc>
        <w:tc>
          <w:tcPr>
            <w:tcW w:w="1283" w:type="dxa"/>
            <w:noWrap/>
            <w:hideMark/>
          </w:tcPr>
          <w:p w14:paraId="6B6C902A"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3EE38F9F"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3B09A40C"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7BE73FAA" w14:textId="77777777" w:rsidR="00EC544A" w:rsidRPr="005848E1" w:rsidRDefault="00EC544A" w:rsidP="007E78E2">
            <w:pPr>
              <w:ind w:right="-43"/>
              <w:jc w:val="center"/>
              <w:rPr>
                <w:rFonts w:cstheme="minorHAnsi"/>
                <w:sz w:val="18"/>
                <w:szCs w:val="18"/>
              </w:rPr>
            </w:pPr>
            <w:r w:rsidRPr="005848E1">
              <w:rPr>
                <w:rFonts w:cstheme="minorHAnsi"/>
                <w:sz w:val="18"/>
                <w:szCs w:val="18"/>
              </w:rPr>
              <w:t>4126.79</w:t>
            </w:r>
          </w:p>
        </w:tc>
      </w:tr>
      <w:tr w:rsidR="00EC544A" w:rsidRPr="005848E1" w14:paraId="1549EA01" w14:textId="77777777" w:rsidTr="003F177C">
        <w:trPr>
          <w:trHeight w:val="269"/>
        </w:trPr>
        <w:tc>
          <w:tcPr>
            <w:tcW w:w="751" w:type="dxa"/>
            <w:hideMark/>
          </w:tcPr>
          <w:p w14:paraId="33F7F558" w14:textId="77777777" w:rsidR="00EC544A" w:rsidRPr="005848E1" w:rsidRDefault="00EC544A" w:rsidP="007E78E2">
            <w:pPr>
              <w:ind w:right="-335"/>
              <w:jc w:val="center"/>
              <w:rPr>
                <w:rFonts w:cstheme="minorHAnsi"/>
                <w:sz w:val="18"/>
                <w:szCs w:val="18"/>
              </w:rPr>
            </w:pPr>
            <w:r w:rsidRPr="005848E1">
              <w:rPr>
                <w:rFonts w:cstheme="minorHAnsi"/>
                <w:sz w:val="18"/>
                <w:szCs w:val="18"/>
              </w:rPr>
              <w:t>28</w:t>
            </w:r>
          </w:p>
        </w:tc>
        <w:tc>
          <w:tcPr>
            <w:tcW w:w="1226" w:type="dxa"/>
            <w:noWrap/>
            <w:hideMark/>
          </w:tcPr>
          <w:p w14:paraId="4A8C0B08" w14:textId="77777777" w:rsidR="00EC544A" w:rsidRPr="005848E1" w:rsidRDefault="00EC544A" w:rsidP="007E78E2">
            <w:pPr>
              <w:ind w:right="-43"/>
              <w:jc w:val="center"/>
              <w:rPr>
                <w:rFonts w:cstheme="minorHAnsi"/>
                <w:sz w:val="18"/>
                <w:szCs w:val="18"/>
              </w:rPr>
            </w:pPr>
            <w:r w:rsidRPr="005848E1">
              <w:rPr>
                <w:rFonts w:cstheme="minorHAnsi"/>
                <w:sz w:val="18"/>
                <w:szCs w:val="18"/>
              </w:rPr>
              <w:t>Aizpute</w:t>
            </w:r>
          </w:p>
        </w:tc>
        <w:tc>
          <w:tcPr>
            <w:tcW w:w="1207" w:type="dxa"/>
            <w:noWrap/>
            <w:hideMark/>
          </w:tcPr>
          <w:p w14:paraId="7990187B" w14:textId="77777777" w:rsidR="00EC544A" w:rsidRPr="005848E1" w:rsidRDefault="00EC544A" w:rsidP="007E78E2">
            <w:pPr>
              <w:ind w:right="-43"/>
              <w:jc w:val="center"/>
              <w:rPr>
                <w:rFonts w:cstheme="minorHAnsi"/>
                <w:sz w:val="18"/>
                <w:szCs w:val="18"/>
              </w:rPr>
            </w:pPr>
            <w:r w:rsidRPr="005848E1">
              <w:rPr>
                <w:rFonts w:cstheme="minorHAnsi"/>
                <w:sz w:val="18"/>
                <w:szCs w:val="18"/>
              </w:rPr>
              <w:t>4212</w:t>
            </w:r>
          </w:p>
        </w:tc>
        <w:tc>
          <w:tcPr>
            <w:tcW w:w="1253" w:type="dxa"/>
            <w:noWrap/>
            <w:hideMark/>
          </w:tcPr>
          <w:p w14:paraId="28081A13" w14:textId="77777777" w:rsidR="00EC544A" w:rsidRPr="005848E1" w:rsidRDefault="00EC544A" w:rsidP="007E78E2">
            <w:pPr>
              <w:ind w:right="-43"/>
              <w:jc w:val="center"/>
              <w:rPr>
                <w:rFonts w:cstheme="minorHAnsi"/>
                <w:sz w:val="18"/>
                <w:szCs w:val="18"/>
              </w:rPr>
            </w:pPr>
            <w:r w:rsidRPr="005848E1">
              <w:rPr>
                <w:rFonts w:cstheme="minorHAnsi"/>
                <w:sz w:val="18"/>
                <w:szCs w:val="18"/>
              </w:rPr>
              <w:t>4141</w:t>
            </w:r>
          </w:p>
        </w:tc>
        <w:tc>
          <w:tcPr>
            <w:tcW w:w="1283" w:type="dxa"/>
            <w:noWrap/>
            <w:hideMark/>
          </w:tcPr>
          <w:p w14:paraId="59DD1A40"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1244F0CE"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79D6C35C"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3F1186ED" w14:textId="77777777" w:rsidR="00EC544A" w:rsidRPr="005848E1" w:rsidRDefault="00EC544A" w:rsidP="007E78E2">
            <w:pPr>
              <w:ind w:right="-43"/>
              <w:jc w:val="center"/>
              <w:rPr>
                <w:rFonts w:cstheme="minorHAnsi"/>
                <w:sz w:val="18"/>
                <w:szCs w:val="18"/>
              </w:rPr>
            </w:pPr>
            <w:r w:rsidRPr="005848E1">
              <w:rPr>
                <w:rFonts w:cstheme="minorHAnsi"/>
                <w:sz w:val="18"/>
                <w:szCs w:val="18"/>
              </w:rPr>
              <w:t>4132.54</w:t>
            </w:r>
          </w:p>
        </w:tc>
      </w:tr>
      <w:tr w:rsidR="00EC544A" w:rsidRPr="005848E1" w14:paraId="7EB2D212" w14:textId="77777777" w:rsidTr="003F177C">
        <w:trPr>
          <w:trHeight w:val="251"/>
        </w:trPr>
        <w:tc>
          <w:tcPr>
            <w:tcW w:w="751" w:type="dxa"/>
            <w:hideMark/>
          </w:tcPr>
          <w:p w14:paraId="5A147980" w14:textId="5BD5CEA3" w:rsidR="00EC544A" w:rsidRPr="005848E1" w:rsidRDefault="00EC544A" w:rsidP="0038599A">
            <w:pPr>
              <w:ind w:right="-335"/>
              <w:jc w:val="center"/>
              <w:rPr>
                <w:rFonts w:cstheme="minorHAnsi"/>
                <w:sz w:val="18"/>
                <w:szCs w:val="18"/>
              </w:rPr>
            </w:pPr>
            <w:r w:rsidRPr="005848E1">
              <w:rPr>
                <w:rFonts w:cstheme="minorHAnsi"/>
                <w:sz w:val="18"/>
                <w:szCs w:val="18"/>
              </w:rPr>
              <w:t>3</w:t>
            </w:r>
            <w:r w:rsidR="0038599A">
              <w:rPr>
                <w:rFonts w:cstheme="minorHAnsi"/>
                <w:sz w:val="18"/>
                <w:szCs w:val="18"/>
              </w:rPr>
              <w:t>8</w:t>
            </w:r>
          </w:p>
        </w:tc>
        <w:tc>
          <w:tcPr>
            <w:tcW w:w="1226" w:type="dxa"/>
            <w:noWrap/>
            <w:hideMark/>
          </w:tcPr>
          <w:p w14:paraId="5E85FAF1" w14:textId="77777777" w:rsidR="00EC544A" w:rsidRPr="005848E1" w:rsidRDefault="00EC544A" w:rsidP="007E78E2">
            <w:pPr>
              <w:ind w:right="-43"/>
              <w:jc w:val="center"/>
              <w:rPr>
                <w:rFonts w:cstheme="minorHAnsi"/>
                <w:sz w:val="18"/>
                <w:szCs w:val="18"/>
              </w:rPr>
            </w:pPr>
            <w:r w:rsidRPr="005848E1">
              <w:rPr>
                <w:rFonts w:cstheme="minorHAnsi"/>
                <w:sz w:val="18"/>
                <w:szCs w:val="18"/>
              </w:rPr>
              <w:t>Dagda</w:t>
            </w:r>
          </w:p>
        </w:tc>
        <w:tc>
          <w:tcPr>
            <w:tcW w:w="1207" w:type="dxa"/>
            <w:noWrap/>
            <w:hideMark/>
          </w:tcPr>
          <w:p w14:paraId="54F8C86A" w14:textId="77777777" w:rsidR="00EC544A" w:rsidRPr="005848E1" w:rsidRDefault="00EC544A" w:rsidP="007E78E2">
            <w:pPr>
              <w:ind w:right="-43"/>
              <w:jc w:val="center"/>
              <w:rPr>
                <w:rFonts w:cstheme="minorHAnsi"/>
                <w:sz w:val="18"/>
                <w:szCs w:val="18"/>
              </w:rPr>
            </w:pPr>
            <w:r w:rsidRPr="005848E1">
              <w:rPr>
                <w:rFonts w:cstheme="minorHAnsi"/>
                <w:sz w:val="18"/>
                <w:szCs w:val="18"/>
              </w:rPr>
              <w:t>2296</w:t>
            </w:r>
          </w:p>
        </w:tc>
        <w:tc>
          <w:tcPr>
            <w:tcW w:w="1253" w:type="dxa"/>
            <w:noWrap/>
            <w:hideMark/>
          </w:tcPr>
          <w:p w14:paraId="672D74AE" w14:textId="77777777" w:rsidR="00EC544A" w:rsidRPr="005848E1" w:rsidRDefault="00EC544A" w:rsidP="007E78E2">
            <w:pPr>
              <w:ind w:right="-43"/>
              <w:jc w:val="center"/>
              <w:rPr>
                <w:rFonts w:cstheme="minorHAnsi"/>
                <w:sz w:val="18"/>
                <w:szCs w:val="18"/>
              </w:rPr>
            </w:pPr>
            <w:r w:rsidRPr="005848E1">
              <w:rPr>
                <w:rFonts w:cstheme="minorHAnsi"/>
                <w:sz w:val="18"/>
                <w:szCs w:val="18"/>
              </w:rPr>
              <w:t>1701</w:t>
            </w:r>
          </w:p>
        </w:tc>
        <w:tc>
          <w:tcPr>
            <w:tcW w:w="1283" w:type="dxa"/>
            <w:noWrap/>
            <w:hideMark/>
          </w:tcPr>
          <w:p w14:paraId="55E21FCF" w14:textId="77777777" w:rsidR="00EC544A" w:rsidRPr="005848E1" w:rsidRDefault="00EC544A" w:rsidP="007E78E2">
            <w:pPr>
              <w:ind w:right="-43"/>
              <w:jc w:val="center"/>
              <w:rPr>
                <w:rFonts w:cstheme="minorHAnsi"/>
                <w:sz w:val="18"/>
                <w:szCs w:val="18"/>
              </w:rPr>
            </w:pPr>
            <w:r w:rsidRPr="005848E1">
              <w:rPr>
                <w:rFonts w:cstheme="minorHAnsi"/>
                <w:sz w:val="18"/>
                <w:szCs w:val="18"/>
              </w:rPr>
              <w:t>1,620,550.00</w:t>
            </w:r>
          </w:p>
        </w:tc>
        <w:tc>
          <w:tcPr>
            <w:tcW w:w="1222" w:type="dxa"/>
            <w:noWrap/>
            <w:hideMark/>
          </w:tcPr>
          <w:p w14:paraId="5EEB37EA" w14:textId="77777777" w:rsidR="00EC544A" w:rsidRPr="005848E1" w:rsidRDefault="00EC544A" w:rsidP="007E78E2">
            <w:pPr>
              <w:ind w:right="-43"/>
              <w:jc w:val="center"/>
              <w:rPr>
                <w:rFonts w:cstheme="minorHAnsi"/>
                <w:sz w:val="18"/>
                <w:szCs w:val="18"/>
              </w:rPr>
            </w:pPr>
            <w:r w:rsidRPr="005848E1">
              <w:rPr>
                <w:rFonts w:cstheme="minorHAnsi"/>
                <w:sz w:val="18"/>
                <w:szCs w:val="18"/>
              </w:rPr>
              <w:t>410</w:t>
            </w:r>
          </w:p>
        </w:tc>
        <w:tc>
          <w:tcPr>
            <w:tcW w:w="1352" w:type="dxa"/>
            <w:noWrap/>
            <w:hideMark/>
          </w:tcPr>
          <w:p w14:paraId="00CD058C" w14:textId="77777777" w:rsidR="00EC544A" w:rsidRPr="005848E1" w:rsidRDefault="00EC544A" w:rsidP="007E78E2">
            <w:pPr>
              <w:ind w:right="-43"/>
              <w:jc w:val="center"/>
              <w:rPr>
                <w:rFonts w:cstheme="minorHAnsi"/>
                <w:sz w:val="18"/>
                <w:szCs w:val="18"/>
              </w:rPr>
            </w:pPr>
            <w:r w:rsidRPr="005848E1">
              <w:rPr>
                <w:rFonts w:cstheme="minorHAnsi"/>
                <w:sz w:val="18"/>
                <w:szCs w:val="18"/>
              </w:rPr>
              <w:t>3952.56</w:t>
            </w:r>
          </w:p>
        </w:tc>
        <w:tc>
          <w:tcPr>
            <w:tcW w:w="1056" w:type="dxa"/>
            <w:noWrap/>
            <w:hideMark/>
          </w:tcPr>
          <w:p w14:paraId="545A70CC" w14:textId="77777777" w:rsidR="00EC544A" w:rsidRPr="005848E1" w:rsidRDefault="00EC544A" w:rsidP="007E78E2">
            <w:pPr>
              <w:ind w:right="-43"/>
              <w:jc w:val="center"/>
              <w:rPr>
                <w:rFonts w:cstheme="minorHAnsi"/>
                <w:sz w:val="18"/>
                <w:szCs w:val="18"/>
              </w:rPr>
            </w:pPr>
            <w:r w:rsidRPr="005848E1">
              <w:rPr>
                <w:rFonts w:cstheme="minorHAnsi"/>
                <w:sz w:val="18"/>
                <w:szCs w:val="18"/>
              </w:rPr>
              <w:t>3290.61</w:t>
            </w:r>
          </w:p>
        </w:tc>
      </w:tr>
      <w:tr w:rsidR="00EC544A" w:rsidRPr="005848E1" w14:paraId="13E99CE3" w14:textId="77777777" w:rsidTr="003F177C">
        <w:trPr>
          <w:trHeight w:val="206"/>
        </w:trPr>
        <w:tc>
          <w:tcPr>
            <w:tcW w:w="751" w:type="dxa"/>
            <w:hideMark/>
          </w:tcPr>
          <w:p w14:paraId="2D31ED28" w14:textId="34652F43" w:rsidR="00EC544A" w:rsidRPr="005848E1" w:rsidRDefault="0038599A" w:rsidP="0038599A">
            <w:pPr>
              <w:ind w:right="-335"/>
              <w:jc w:val="center"/>
              <w:rPr>
                <w:rFonts w:cstheme="minorHAnsi"/>
                <w:sz w:val="18"/>
                <w:szCs w:val="18"/>
              </w:rPr>
            </w:pPr>
            <w:r>
              <w:rPr>
                <w:rFonts w:cstheme="minorHAnsi"/>
                <w:sz w:val="18"/>
                <w:szCs w:val="18"/>
              </w:rPr>
              <w:t>39</w:t>
            </w:r>
          </w:p>
        </w:tc>
        <w:tc>
          <w:tcPr>
            <w:tcW w:w="1226" w:type="dxa"/>
            <w:noWrap/>
            <w:hideMark/>
          </w:tcPr>
          <w:p w14:paraId="6F63F1AB" w14:textId="77777777" w:rsidR="00EC544A" w:rsidRPr="005848E1" w:rsidRDefault="00EC544A" w:rsidP="007E78E2">
            <w:pPr>
              <w:ind w:right="-43"/>
              <w:jc w:val="center"/>
              <w:rPr>
                <w:rFonts w:cstheme="minorHAnsi"/>
                <w:sz w:val="18"/>
                <w:szCs w:val="18"/>
              </w:rPr>
            </w:pPr>
            <w:r w:rsidRPr="005848E1">
              <w:rPr>
                <w:rFonts w:cstheme="minorHAnsi"/>
                <w:sz w:val="18"/>
                <w:szCs w:val="18"/>
              </w:rPr>
              <w:t>Dundaga</w:t>
            </w:r>
          </w:p>
        </w:tc>
        <w:tc>
          <w:tcPr>
            <w:tcW w:w="1207" w:type="dxa"/>
            <w:noWrap/>
            <w:hideMark/>
          </w:tcPr>
          <w:p w14:paraId="683B1AAA" w14:textId="77777777" w:rsidR="00EC544A" w:rsidRPr="005848E1" w:rsidRDefault="00EC544A" w:rsidP="007E78E2">
            <w:pPr>
              <w:ind w:right="-43"/>
              <w:jc w:val="center"/>
              <w:rPr>
                <w:rFonts w:cstheme="minorHAnsi"/>
                <w:sz w:val="18"/>
                <w:szCs w:val="18"/>
              </w:rPr>
            </w:pPr>
            <w:r w:rsidRPr="005848E1">
              <w:rPr>
                <w:rFonts w:cstheme="minorHAnsi"/>
                <w:sz w:val="18"/>
                <w:szCs w:val="18"/>
              </w:rPr>
              <w:t>1393</w:t>
            </w:r>
          </w:p>
        </w:tc>
        <w:tc>
          <w:tcPr>
            <w:tcW w:w="1253" w:type="dxa"/>
            <w:noWrap/>
            <w:hideMark/>
          </w:tcPr>
          <w:p w14:paraId="3E7ADB2D" w14:textId="77777777" w:rsidR="00EC544A" w:rsidRPr="005848E1" w:rsidRDefault="00EC544A" w:rsidP="007E78E2">
            <w:pPr>
              <w:ind w:right="-43"/>
              <w:jc w:val="center"/>
              <w:rPr>
                <w:rFonts w:cstheme="minorHAnsi"/>
                <w:sz w:val="18"/>
                <w:szCs w:val="18"/>
              </w:rPr>
            </w:pPr>
            <w:r w:rsidRPr="005848E1">
              <w:rPr>
                <w:rFonts w:cstheme="minorHAnsi"/>
                <w:sz w:val="18"/>
                <w:szCs w:val="18"/>
              </w:rPr>
              <w:t>1323</w:t>
            </w:r>
          </w:p>
        </w:tc>
        <w:tc>
          <w:tcPr>
            <w:tcW w:w="1283" w:type="dxa"/>
            <w:noWrap/>
            <w:hideMark/>
          </w:tcPr>
          <w:p w14:paraId="0A372B03"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0179C785"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37E7D9FC"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54A279E1" w14:textId="77777777" w:rsidR="00EC544A" w:rsidRPr="005848E1" w:rsidRDefault="00EC544A" w:rsidP="007E78E2">
            <w:pPr>
              <w:ind w:right="-43"/>
              <w:jc w:val="center"/>
              <w:rPr>
                <w:rFonts w:cstheme="minorHAnsi"/>
                <w:sz w:val="18"/>
                <w:szCs w:val="18"/>
              </w:rPr>
            </w:pPr>
            <w:r w:rsidRPr="005848E1">
              <w:rPr>
                <w:rFonts w:cstheme="minorHAnsi"/>
                <w:sz w:val="18"/>
                <w:szCs w:val="18"/>
              </w:rPr>
              <w:t>4132.54</w:t>
            </w:r>
          </w:p>
        </w:tc>
      </w:tr>
      <w:tr w:rsidR="00EC544A" w:rsidRPr="005848E1" w14:paraId="56673F57" w14:textId="77777777" w:rsidTr="003F177C">
        <w:trPr>
          <w:trHeight w:val="215"/>
        </w:trPr>
        <w:tc>
          <w:tcPr>
            <w:tcW w:w="751" w:type="dxa"/>
            <w:hideMark/>
          </w:tcPr>
          <w:p w14:paraId="04346D3C" w14:textId="28D2F455" w:rsidR="00EC544A" w:rsidRPr="005848E1" w:rsidRDefault="00EC544A" w:rsidP="0038599A">
            <w:pPr>
              <w:ind w:right="-335"/>
              <w:jc w:val="center"/>
              <w:rPr>
                <w:rFonts w:cstheme="minorHAnsi"/>
                <w:sz w:val="18"/>
                <w:szCs w:val="18"/>
              </w:rPr>
            </w:pPr>
            <w:r w:rsidRPr="005848E1">
              <w:rPr>
                <w:rFonts w:cstheme="minorHAnsi"/>
                <w:sz w:val="18"/>
                <w:szCs w:val="18"/>
              </w:rPr>
              <w:t>4</w:t>
            </w:r>
            <w:r w:rsidR="0038599A">
              <w:rPr>
                <w:rFonts w:cstheme="minorHAnsi"/>
                <w:sz w:val="18"/>
                <w:szCs w:val="18"/>
              </w:rPr>
              <w:t>0</w:t>
            </w:r>
          </w:p>
        </w:tc>
        <w:tc>
          <w:tcPr>
            <w:tcW w:w="1226" w:type="dxa"/>
            <w:noWrap/>
            <w:hideMark/>
          </w:tcPr>
          <w:p w14:paraId="6A4F562F" w14:textId="77777777" w:rsidR="00EC544A" w:rsidRPr="005848E1" w:rsidRDefault="00EC544A" w:rsidP="007E78E2">
            <w:pPr>
              <w:ind w:right="-43"/>
              <w:jc w:val="center"/>
              <w:rPr>
                <w:rFonts w:cstheme="minorHAnsi"/>
                <w:sz w:val="18"/>
                <w:szCs w:val="18"/>
              </w:rPr>
            </w:pPr>
            <w:r w:rsidRPr="005848E1">
              <w:rPr>
                <w:rFonts w:cstheme="minorHAnsi"/>
                <w:sz w:val="18"/>
                <w:szCs w:val="18"/>
              </w:rPr>
              <w:t>Ērgļi</w:t>
            </w:r>
          </w:p>
        </w:tc>
        <w:tc>
          <w:tcPr>
            <w:tcW w:w="1207" w:type="dxa"/>
            <w:noWrap/>
            <w:hideMark/>
          </w:tcPr>
          <w:p w14:paraId="00AA3C8B" w14:textId="77777777" w:rsidR="00EC544A" w:rsidRPr="005848E1" w:rsidRDefault="00EC544A" w:rsidP="007E78E2">
            <w:pPr>
              <w:ind w:right="-43"/>
              <w:jc w:val="center"/>
              <w:rPr>
                <w:rFonts w:cstheme="minorHAnsi"/>
                <w:sz w:val="18"/>
                <w:szCs w:val="18"/>
              </w:rPr>
            </w:pPr>
            <w:r w:rsidRPr="005848E1">
              <w:rPr>
                <w:rFonts w:cstheme="minorHAnsi"/>
                <w:sz w:val="18"/>
                <w:szCs w:val="18"/>
              </w:rPr>
              <w:t>1619</w:t>
            </w:r>
          </w:p>
        </w:tc>
        <w:tc>
          <w:tcPr>
            <w:tcW w:w="1253" w:type="dxa"/>
            <w:noWrap/>
            <w:hideMark/>
          </w:tcPr>
          <w:p w14:paraId="1DE15074" w14:textId="77777777" w:rsidR="00EC544A" w:rsidRPr="005848E1" w:rsidRDefault="00EC544A" w:rsidP="007E78E2">
            <w:pPr>
              <w:ind w:right="-43"/>
              <w:jc w:val="center"/>
              <w:rPr>
                <w:rFonts w:cstheme="minorHAnsi"/>
                <w:sz w:val="18"/>
                <w:szCs w:val="18"/>
              </w:rPr>
            </w:pPr>
            <w:r w:rsidRPr="005848E1">
              <w:rPr>
                <w:rFonts w:cstheme="minorHAnsi"/>
                <w:sz w:val="18"/>
                <w:szCs w:val="18"/>
              </w:rPr>
              <w:t>1520</w:t>
            </w:r>
          </w:p>
        </w:tc>
        <w:tc>
          <w:tcPr>
            <w:tcW w:w="1283" w:type="dxa"/>
            <w:noWrap/>
            <w:hideMark/>
          </w:tcPr>
          <w:p w14:paraId="67D82F35" w14:textId="77777777" w:rsidR="00EC544A" w:rsidRPr="005848E1" w:rsidRDefault="00EC544A" w:rsidP="007E78E2">
            <w:pPr>
              <w:ind w:right="-43"/>
              <w:jc w:val="center"/>
              <w:rPr>
                <w:rFonts w:cstheme="minorHAnsi"/>
                <w:sz w:val="18"/>
                <w:szCs w:val="18"/>
              </w:rPr>
            </w:pPr>
            <w:r w:rsidRPr="005848E1">
              <w:rPr>
                <w:rFonts w:cstheme="minorHAnsi"/>
                <w:sz w:val="18"/>
                <w:szCs w:val="18"/>
              </w:rPr>
              <w:t>725,000.00</w:t>
            </w:r>
          </w:p>
        </w:tc>
        <w:tc>
          <w:tcPr>
            <w:tcW w:w="1222" w:type="dxa"/>
            <w:noWrap/>
            <w:hideMark/>
          </w:tcPr>
          <w:p w14:paraId="6B97EB04" w14:textId="77777777" w:rsidR="00EC544A" w:rsidRPr="005848E1" w:rsidRDefault="00EC544A" w:rsidP="007E78E2">
            <w:pPr>
              <w:ind w:right="-43"/>
              <w:jc w:val="center"/>
              <w:rPr>
                <w:rFonts w:cstheme="minorHAnsi"/>
                <w:sz w:val="18"/>
                <w:szCs w:val="18"/>
              </w:rPr>
            </w:pPr>
            <w:r w:rsidRPr="005848E1">
              <w:rPr>
                <w:rFonts w:cstheme="minorHAnsi"/>
                <w:sz w:val="18"/>
                <w:szCs w:val="18"/>
              </w:rPr>
              <w:t>99</w:t>
            </w:r>
          </w:p>
        </w:tc>
        <w:tc>
          <w:tcPr>
            <w:tcW w:w="1352" w:type="dxa"/>
            <w:noWrap/>
            <w:hideMark/>
          </w:tcPr>
          <w:p w14:paraId="3E1FEA0B" w14:textId="77777777" w:rsidR="00EC544A" w:rsidRPr="005848E1" w:rsidRDefault="00EC544A" w:rsidP="007E78E2">
            <w:pPr>
              <w:ind w:right="-43"/>
              <w:jc w:val="center"/>
              <w:rPr>
                <w:rFonts w:cstheme="minorHAnsi"/>
                <w:sz w:val="18"/>
                <w:szCs w:val="18"/>
              </w:rPr>
            </w:pPr>
            <w:r w:rsidRPr="005848E1">
              <w:rPr>
                <w:rFonts w:cstheme="minorHAnsi"/>
                <w:sz w:val="18"/>
                <w:szCs w:val="18"/>
              </w:rPr>
              <w:t>7323.23</w:t>
            </w:r>
          </w:p>
        </w:tc>
        <w:tc>
          <w:tcPr>
            <w:tcW w:w="1056" w:type="dxa"/>
            <w:noWrap/>
            <w:hideMark/>
          </w:tcPr>
          <w:p w14:paraId="69628FEB" w14:textId="77777777" w:rsidR="00EC544A" w:rsidRPr="005848E1" w:rsidRDefault="00EC544A" w:rsidP="007E78E2">
            <w:pPr>
              <w:ind w:right="-43"/>
              <w:jc w:val="center"/>
              <w:rPr>
                <w:rFonts w:cstheme="minorHAnsi"/>
                <w:sz w:val="18"/>
                <w:szCs w:val="18"/>
              </w:rPr>
            </w:pPr>
            <w:r w:rsidRPr="005848E1">
              <w:rPr>
                <w:rFonts w:cstheme="minorHAnsi"/>
                <w:sz w:val="18"/>
                <w:szCs w:val="18"/>
              </w:rPr>
              <w:t>3449.01</w:t>
            </w:r>
          </w:p>
        </w:tc>
      </w:tr>
      <w:tr w:rsidR="00EC544A" w:rsidRPr="005848E1" w14:paraId="1CBEF821" w14:textId="77777777" w:rsidTr="003F177C">
        <w:trPr>
          <w:trHeight w:val="179"/>
        </w:trPr>
        <w:tc>
          <w:tcPr>
            <w:tcW w:w="751" w:type="dxa"/>
            <w:hideMark/>
          </w:tcPr>
          <w:p w14:paraId="51F5DAE6" w14:textId="3FF4364C" w:rsidR="00EC544A" w:rsidRPr="005848E1" w:rsidRDefault="00EC544A" w:rsidP="0038599A">
            <w:pPr>
              <w:ind w:right="-335"/>
              <w:jc w:val="center"/>
              <w:rPr>
                <w:rFonts w:cstheme="minorHAnsi"/>
                <w:sz w:val="18"/>
                <w:szCs w:val="18"/>
              </w:rPr>
            </w:pPr>
            <w:r w:rsidRPr="005848E1">
              <w:rPr>
                <w:rFonts w:cstheme="minorHAnsi"/>
                <w:sz w:val="18"/>
                <w:szCs w:val="18"/>
              </w:rPr>
              <w:t>4</w:t>
            </w:r>
            <w:r w:rsidR="0038599A">
              <w:rPr>
                <w:rFonts w:cstheme="minorHAnsi"/>
                <w:sz w:val="18"/>
                <w:szCs w:val="18"/>
              </w:rPr>
              <w:t>1</w:t>
            </w:r>
          </w:p>
        </w:tc>
        <w:tc>
          <w:tcPr>
            <w:tcW w:w="1226" w:type="dxa"/>
            <w:noWrap/>
            <w:hideMark/>
          </w:tcPr>
          <w:p w14:paraId="5FDB91C7" w14:textId="77777777" w:rsidR="00EC544A" w:rsidRPr="005848E1" w:rsidRDefault="00EC544A" w:rsidP="007E78E2">
            <w:pPr>
              <w:ind w:right="-43"/>
              <w:jc w:val="center"/>
              <w:rPr>
                <w:rFonts w:cstheme="minorHAnsi"/>
                <w:sz w:val="18"/>
                <w:szCs w:val="18"/>
              </w:rPr>
            </w:pPr>
            <w:r w:rsidRPr="005848E1">
              <w:rPr>
                <w:rFonts w:cstheme="minorHAnsi"/>
                <w:sz w:val="18"/>
                <w:szCs w:val="18"/>
              </w:rPr>
              <w:t>Grobiņa</w:t>
            </w:r>
          </w:p>
        </w:tc>
        <w:tc>
          <w:tcPr>
            <w:tcW w:w="1207" w:type="dxa"/>
            <w:noWrap/>
            <w:hideMark/>
          </w:tcPr>
          <w:p w14:paraId="05747289" w14:textId="77777777" w:rsidR="00EC544A" w:rsidRPr="005848E1" w:rsidRDefault="00EC544A" w:rsidP="007E78E2">
            <w:pPr>
              <w:ind w:right="-43"/>
              <w:jc w:val="center"/>
              <w:rPr>
                <w:rFonts w:cstheme="minorHAnsi"/>
                <w:sz w:val="18"/>
                <w:szCs w:val="18"/>
              </w:rPr>
            </w:pPr>
            <w:r w:rsidRPr="005848E1">
              <w:rPr>
                <w:rFonts w:cstheme="minorHAnsi"/>
                <w:sz w:val="18"/>
                <w:szCs w:val="18"/>
              </w:rPr>
              <w:t>4044</w:t>
            </w:r>
          </w:p>
        </w:tc>
        <w:tc>
          <w:tcPr>
            <w:tcW w:w="1253" w:type="dxa"/>
            <w:noWrap/>
            <w:hideMark/>
          </w:tcPr>
          <w:p w14:paraId="5F5AB32E" w14:textId="77777777" w:rsidR="00EC544A" w:rsidRPr="005848E1" w:rsidRDefault="00EC544A" w:rsidP="007E78E2">
            <w:pPr>
              <w:ind w:right="-43"/>
              <w:jc w:val="center"/>
              <w:rPr>
                <w:rFonts w:cstheme="minorHAnsi"/>
                <w:sz w:val="18"/>
                <w:szCs w:val="18"/>
              </w:rPr>
            </w:pPr>
            <w:r w:rsidRPr="005848E1">
              <w:rPr>
                <w:rFonts w:cstheme="minorHAnsi"/>
                <w:sz w:val="18"/>
                <w:szCs w:val="18"/>
              </w:rPr>
              <w:t>3983</w:t>
            </w:r>
          </w:p>
        </w:tc>
        <w:tc>
          <w:tcPr>
            <w:tcW w:w="1283" w:type="dxa"/>
            <w:noWrap/>
            <w:hideMark/>
          </w:tcPr>
          <w:p w14:paraId="3598DB81"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4429BE01"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106AF38C"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720E0AC3" w14:textId="77777777" w:rsidR="00EC544A" w:rsidRPr="005848E1" w:rsidRDefault="00EC544A" w:rsidP="007E78E2">
            <w:pPr>
              <w:ind w:right="-43"/>
              <w:jc w:val="center"/>
              <w:rPr>
                <w:rFonts w:cstheme="minorHAnsi"/>
                <w:sz w:val="18"/>
                <w:szCs w:val="18"/>
              </w:rPr>
            </w:pPr>
            <w:r w:rsidRPr="005848E1">
              <w:rPr>
                <w:rFonts w:cstheme="minorHAnsi"/>
                <w:sz w:val="18"/>
                <w:szCs w:val="18"/>
              </w:rPr>
              <w:t>4132.54</w:t>
            </w:r>
          </w:p>
        </w:tc>
      </w:tr>
      <w:tr w:rsidR="00EC544A" w:rsidRPr="005848E1" w14:paraId="7D8DB0A7" w14:textId="77777777" w:rsidTr="003F177C">
        <w:trPr>
          <w:trHeight w:val="287"/>
        </w:trPr>
        <w:tc>
          <w:tcPr>
            <w:tcW w:w="751" w:type="dxa"/>
            <w:hideMark/>
          </w:tcPr>
          <w:p w14:paraId="4A723A30" w14:textId="16D3DE26" w:rsidR="00EC544A" w:rsidRPr="005848E1" w:rsidRDefault="00EC544A" w:rsidP="0038599A">
            <w:pPr>
              <w:ind w:right="-335"/>
              <w:jc w:val="center"/>
              <w:rPr>
                <w:rFonts w:cstheme="minorHAnsi"/>
                <w:sz w:val="18"/>
                <w:szCs w:val="18"/>
              </w:rPr>
            </w:pPr>
            <w:r w:rsidRPr="005848E1">
              <w:rPr>
                <w:rFonts w:cstheme="minorHAnsi"/>
                <w:sz w:val="18"/>
                <w:szCs w:val="18"/>
              </w:rPr>
              <w:t>4</w:t>
            </w:r>
            <w:r w:rsidR="0038599A">
              <w:rPr>
                <w:rFonts w:cstheme="minorHAnsi"/>
                <w:sz w:val="18"/>
                <w:szCs w:val="18"/>
              </w:rPr>
              <w:t>3</w:t>
            </w:r>
          </w:p>
        </w:tc>
        <w:tc>
          <w:tcPr>
            <w:tcW w:w="1226" w:type="dxa"/>
            <w:noWrap/>
            <w:hideMark/>
          </w:tcPr>
          <w:p w14:paraId="1B2F1530" w14:textId="77777777" w:rsidR="00EC544A" w:rsidRPr="005848E1" w:rsidRDefault="00EC544A" w:rsidP="007E78E2">
            <w:pPr>
              <w:ind w:right="-43"/>
              <w:jc w:val="center"/>
              <w:rPr>
                <w:rFonts w:cstheme="minorHAnsi"/>
                <w:sz w:val="18"/>
                <w:szCs w:val="18"/>
              </w:rPr>
            </w:pPr>
            <w:r w:rsidRPr="005848E1">
              <w:rPr>
                <w:rFonts w:cstheme="minorHAnsi"/>
                <w:sz w:val="18"/>
                <w:szCs w:val="18"/>
              </w:rPr>
              <w:t>Ikšķile</w:t>
            </w:r>
          </w:p>
        </w:tc>
        <w:tc>
          <w:tcPr>
            <w:tcW w:w="1207" w:type="dxa"/>
            <w:noWrap/>
            <w:hideMark/>
          </w:tcPr>
          <w:p w14:paraId="784C8C6E" w14:textId="77777777" w:rsidR="00EC544A" w:rsidRPr="005848E1" w:rsidRDefault="00EC544A" w:rsidP="007E78E2">
            <w:pPr>
              <w:ind w:right="-43"/>
              <w:jc w:val="center"/>
              <w:rPr>
                <w:rFonts w:cstheme="minorHAnsi"/>
                <w:sz w:val="18"/>
                <w:szCs w:val="18"/>
              </w:rPr>
            </w:pPr>
            <w:r w:rsidRPr="005848E1">
              <w:rPr>
                <w:rFonts w:cstheme="minorHAnsi"/>
                <w:sz w:val="18"/>
                <w:szCs w:val="18"/>
              </w:rPr>
              <w:t>6650</w:t>
            </w:r>
          </w:p>
        </w:tc>
        <w:tc>
          <w:tcPr>
            <w:tcW w:w="1253" w:type="dxa"/>
            <w:noWrap/>
            <w:hideMark/>
          </w:tcPr>
          <w:p w14:paraId="2BB4486E" w14:textId="77777777" w:rsidR="00EC544A" w:rsidRPr="005848E1" w:rsidRDefault="00EC544A" w:rsidP="007E78E2">
            <w:pPr>
              <w:ind w:right="-43"/>
              <w:jc w:val="center"/>
              <w:rPr>
                <w:rFonts w:cstheme="minorHAnsi"/>
                <w:sz w:val="18"/>
                <w:szCs w:val="18"/>
              </w:rPr>
            </w:pPr>
            <w:r w:rsidRPr="005848E1">
              <w:rPr>
                <w:rFonts w:cstheme="minorHAnsi"/>
                <w:sz w:val="18"/>
                <w:szCs w:val="18"/>
              </w:rPr>
              <w:t>6116</w:t>
            </w:r>
          </w:p>
        </w:tc>
        <w:tc>
          <w:tcPr>
            <w:tcW w:w="1283" w:type="dxa"/>
            <w:noWrap/>
            <w:hideMark/>
          </w:tcPr>
          <w:p w14:paraId="3E4B702A" w14:textId="77777777" w:rsidR="00EC544A" w:rsidRPr="005848E1" w:rsidRDefault="00EC544A" w:rsidP="007E78E2">
            <w:pPr>
              <w:ind w:right="-43"/>
              <w:jc w:val="center"/>
              <w:rPr>
                <w:rFonts w:cstheme="minorHAnsi"/>
                <w:sz w:val="18"/>
                <w:szCs w:val="18"/>
              </w:rPr>
            </w:pPr>
            <w:r w:rsidRPr="005848E1">
              <w:rPr>
                <w:rFonts w:cstheme="minorHAnsi"/>
                <w:sz w:val="18"/>
                <w:szCs w:val="18"/>
              </w:rPr>
              <w:t>3,772,000.00</w:t>
            </w:r>
          </w:p>
        </w:tc>
        <w:tc>
          <w:tcPr>
            <w:tcW w:w="1222" w:type="dxa"/>
            <w:noWrap/>
            <w:hideMark/>
          </w:tcPr>
          <w:p w14:paraId="6F1ACAAE" w14:textId="77777777" w:rsidR="00EC544A" w:rsidRPr="005848E1" w:rsidRDefault="00EC544A" w:rsidP="007E78E2">
            <w:pPr>
              <w:ind w:right="-43"/>
              <w:jc w:val="center"/>
              <w:rPr>
                <w:rFonts w:cstheme="minorHAnsi"/>
                <w:sz w:val="18"/>
                <w:szCs w:val="18"/>
              </w:rPr>
            </w:pPr>
            <w:r w:rsidRPr="005848E1">
              <w:rPr>
                <w:rFonts w:cstheme="minorHAnsi"/>
                <w:sz w:val="18"/>
                <w:szCs w:val="18"/>
              </w:rPr>
              <w:t>534</w:t>
            </w:r>
          </w:p>
        </w:tc>
        <w:tc>
          <w:tcPr>
            <w:tcW w:w="1352" w:type="dxa"/>
            <w:noWrap/>
            <w:hideMark/>
          </w:tcPr>
          <w:p w14:paraId="71DE63BA" w14:textId="77777777" w:rsidR="00EC544A" w:rsidRPr="005848E1" w:rsidRDefault="00EC544A" w:rsidP="007E78E2">
            <w:pPr>
              <w:ind w:right="-43"/>
              <w:jc w:val="center"/>
              <w:rPr>
                <w:rFonts w:cstheme="minorHAnsi"/>
                <w:sz w:val="18"/>
                <w:szCs w:val="18"/>
              </w:rPr>
            </w:pPr>
            <w:r w:rsidRPr="005848E1">
              <w:rPr>
                <w:rFonts w:cstheme="minorHAnsi"/>
                <w:sz w:val="18"/>
                <w:szCs w:val="18"/>
              </w:rPr>
              <w:t>7063.67</w:t>
            </w:r>
          </w:p>
        </w:tc>
        <w:tc>
          <w:tcPr>
            <w:tcW w:w="1056" w:type="dxa"/>
            <w:noWrap/>
            <w:hideMark/>
          </w:tcPr>
          <w:p w14:paraId="7BA4D3C6" w14:textId="77777777" w:rsidR="00EC544A" w:rsidRPr="005848E1" w:rsidRDefault="00EC544A" w:rsidP="007E78E2">
            <w:pPr>
              <w:ind w:right="-43"/>
              <w:jc w:val="center"/>
              <w:rPr>
                <w:rFonts w:cstheme="minorHAnsi"/>
                <w:sz w:val="18"/>
                <w:szCs w:val="18"/>
              </w:rPr>
            </w:pPr>
            <w:r w:rsidRPr="005848E1">
              <w:rPr>
                <w:rFonts w:cstheme="minorHAnsi"/>
                <w:sz w:val="18"/>
                <w:szCs w:val="18"/>
              </w:rPr>
              <w:t>4903.25</w:t>
            </w:r>
          </w:p>
        </w:tc>
      </w:tr>
      <w:tr w:rsidR="00EC544A" w:rsidRPr="005848E1" w14:paraId="6FD2C721" w14:textId="77777777" w:rsidTr="003F177C">
        <w:trPr>
          <w:trHeight w:val="251"/>
        </w:trPr>
        <w:tc>
          <w:tcPr>
            <w:tcW w:w="751" w:type="dxa"/>
            <w:hideMark/>
          </w:tcPr>
          <w:p w14:paraId="3FBEDF31" w14:textId="58FE17CB" w:rsidR="00EC544A" w:rsidRPr="005848E1" w:rsidRDefault="00EC544A" w:rsidP="0038599A">
            <w:pPr>
              <w:ind w:right="-335"/>
              <w:jc w:val="center"/>
              <w:rPr>
                <w:rFonts w:cstheme="minorHAnsi"/>
                <w:sz w:val="18"/>
                <w:szCs w:val="18"/>
              </w:rPr>
            </w:pPr>
            <w:r w:rsidRPr="005848E1">
              <w:rPr>
                <w:rFonts w:cstheme="minorHAnsi"/>
                <w:sz w:val="18"/>
                <w:szCs w:val="18"/>
              </w:rPr>
              <w:t>4</w:t>
            </w:r>
            <w:r w:rsidR="0038599A">
              <w:rPr>
                <w:rFonts w:cstheme="minorHAnsi"/>
                <w:sz w:val="18"/>
                <w:szCs w:val="18"/>
              </w:rPr>
              <w:t>4</w:t>
            </w:r>
          </w:p>
        </w:tc>
        <w:tc>
          <w:tcPr>
            <w:tcW w:w="1226" w:type="dxa"/>
            <w:noWrap/>
            <w:hideMark/>
          </w:tcPr>
          <w:p w14:paraId="188543A1" w14:textId="77777777" w:rsidR="00EC544A" w:rsidRPr="005848E1" w:rsidRDefault="00EC544A" w:rsidP="007E78E2">
            <w:pPr>
              <w:ind w:right="-43"/>
              <w:jc w:val="center"/>
              <w:rPr>
                <w:rFonts w:cstheme="minorHAnsi"/>
                <w:sz w:val="18"/>
                <w:szCs w:val="18"/>
              </w:rPr>
            </w:pPr>
            <w:r w:rsidRPr="005848E1">
              <w:rPr>
                <w:rFonts w:cstheme="minorHAnsi"/>
                <w:sz w:val="18"/>
                <w:szCs w:val="18"/>
              </w:rPr>
              <w:t>Ilūkste</w:t>
            </w:r>
          </w:p>
        </w:tc>
        <w:tc>
          <w:tcPr>
            <w:tcW w:w="1207" w:type="dxa"/>
            <w:noWrap/>
            <w:hideMark/>
          </w:tcPr>
          <w:p w14:paraId="4B802F62" w14:textId="77777777" w:rsidR="00EC544A" w:rsidRPr="005848E1" w:rsidRDefault="00EC544A" w:rsidP="007E78E2">
            <w:pPr>
              <w:ind w:right="-43"/>
              <w:jc w:val="center"/>
              <w:rPr>
                <w:rFonts w:cstheme="minorHAnsi"/>
                <w:sz w:val="18"/>
                <w:szCs w:val="18"/>
              </w:rPr>
            </w:pPr>
            <w:r w:rsidRPr="005848E1">
              <w:rPr>
                <w:rFonts w:cstheme="minorHAnsi"/>
                <w:sz w:val="18"/>
                <w:szCs w:val="18"/>
              </w:rPr>
              <w:t>2427</w:t>
            </w:r>
          </w:p>
        </w:tc>
        <w:tc>
          <w:tcPr>
            <w:tcW w:w="1253" w:type="dxa"/>
            <w:noWrap/>
            <w:hideMark/>
          </w:tcPr>
          <w:p w14:paraId="0FA6AFC6" w14:textId="77777777" w:rsidR="00EC544A" w:rsidRPr="005848E1" w:rsidRDefault="00EC544A" w:rsidP="007E78E2">
            <w:pPr>
              <w:ind w:right="-43"/>
              <w:jc w:val="center"/>
              <w:rPr>
                <w:rFonts w:cstheme="minorHAnsi"/>
                <w:sz w:val="18"/>
                <w:szCs w:val="18"/>
              </w:rPr>
            </w:pPr>
            <w:r w:rsidRPr="005848E1">
              <w:rPr>
                <w:rFonts w:cstheme="minorHAnsi"/>
                <w:sz w:val="18"/>
                <w:szCs w:val="18"/>
              </w:rPr>
              <w:t>2204</w:t>
            </w:r>
          </w:p>
        </w:tc>
        <w:tc>
          <w:tcPr>
            <w:tcW w:w="1283" w:type="dxa"/>
            <w:noWrap/>
            <w:hideMark/>
          </w:tcPr>
          <w:p w14:paraId="08B20B5C" w14:textId="77777777" w:rsidR="00EC544A" w:rsidRPr="005848E1" w:rsidRDefault="00EC544A" w:rsidP="007E78E2">
            <w:pPr>
              <w:ind w:right="-43"/>
              <w:jc w:val="center"/>
              <w:rPr>
                <w:rFonts w:cstheme="minorHAnsi"/>
                <w:sz w:val="18"/>
                <w:szCs w:val="18"/>
              </w:rPr>
            </w:pPr>
            <w:r w:rsidRPr="005848E1">
              <w:rPr>
                <w:rFonts w:cstheme="minorHAnsi"/>
                <w:sz w:val="18"/>
                <w:szCs w:val="18"/>
              </w:rPr>
              <w:t>1,108,000.00</w:t>
            </w:r>
          </w:p>
        </w:tc>
        <w:tc>
          <w:tcPr>
            <w:tcW w:w="1222" w:type="dxa"/>
            <w:noWrap/>
            <w:hideMark/>
          </w:tcPr>
          <w:p w14:paraId="316A8664" w14:textId="77777777" w:rsidR="00EC544A" w:rsidRPr="005848E1" w:rsidRDefault="00EC544A" w:rsidP="007E78E2">
            <w:pPr>
              <w:ind w:right="-43"/>
              <w:jc w:val="center"/>
              <w:rPr>
                <w:rFonts w:cstheme="minorHAnsi"/>
                <w:sz w:val="18"/>
                <w:szCs w:val="18"/>
              </w:rPr>
            </w:pPr>
            <w:r w:rsidRPr="005848E1">
              <w:rPr>
                <w:rFonts w:cstheme="minorHAnsi"/>
                <w:sz w:val="18"/>
                <w:szCs w:val="18"/>
              </w:rPr>
              <w:t>223</w:t>
            </w:r>
          </w:p>
        </w:tc>
        <w:tc>
          <w:tcPr>
            <w:tcW w:w="1352" w:type="dxa"/>
            <w:noWrap/>
            <w:hideMark/>
          </w:tcPr>
          <w:p w14:paraId="5EB2661F" w14:textId="77777777" w:rsidR="00EC544A" w:rsidRPr="005848E1" w:rsidRDefault="00EC544A" w:rsidP="007E78E2">
            <w:pPr>
              <w:ind w:right="-43"/>
              <w:jc w:val="center"/>
              <w:rPr>
                <w:rFonts w:cstheme="minorHAnsi"/>
                <w:sz w:val="18"/>
                <w:szCs w:val="18"/>
              </w:rPr>
            </w:pPr>
            <w:r w:rsidRPr="005848E1">
              <w:rPr>
                <w:rFonts w:cstheme="minorHAnsi"/>
                <w:sz w:val="18"/>
                <w:szCs w:val="18"/>
              </w:rPr>
              <w:t>4968.61</w:t>
            </w:r>
          </w:p>
        </w:tc>
        <w:tc>
          <w:tcPr>
            <w:tcW w:w="1056" w:type="dxa"/>
            <w:noWrap/>
            <w:hideMark/>
          </w:tcPr>
          <w:p w14:paraId="7D048B26" w14:textId="77777777" w:rsidR="00EC544A" w:rsidRPr="005848E1" w:rsidRDefault="00EC544A" w:rsidP="007E78E2">
            <w:pPr>
              <w:ind w:right="-43"/>
              <w:jc w:val="center"/>
              <w:rPr>
                <w:rFonts w:cstheme="minorHAnsi"/>
                <w:sz w:val="18"/>
                <w:szCs w:val="18"/>
              </w:rPr>
            </w:pPr>
            <w:r w:rsidRPr="005848E1">
              <w:rPr>
                <w:rFonts w:cstheme="minorHAnsi"/>
                <w:sz w:val="18"/>
                <w:szCs w:val="18"/>
              </w:rPr>
              <w:t>3290.61</w:t>
            </w:r>
          </w:p>
        </w:tc>
      </w:tr>
      <w:tr w:rsidR="00EC544A" w:rsidRPr="005848E1" w14:paraId="564E37F2" w14:textId="77777777" w:rsidTr="003F177C">
        <w:trPr>
          <w:trHeight w:val="260"/>
        </w:trPr>
        <w:tc>
          <w:tcPr>
            <w:tcW w:w="751" w:type="dxa"/>
            <w:hideMark/>
          </w:tcPr>
          <w:p w14:paraId="1E4148CC" w14:textId="26E3A53C" w:rsidR="00EC544A" w:rsidRPr="0038599A" w:rsidRDefault="00EC544A" w:rsidP="0038599A">
            <w:pPr>
              <w:ind w:right="-335"/>
              <w:jc w:val="center"/>
              <w:rPr>
                <w:rFonts w:cstheme="minorHAnsi"/>
                <w:sz w:val="18"/>
                <w:szCs w:val="18"/>
              </w:rPr>
            </w:pPr>
            <w:r w:rsidRPr="0038599A">
              <w:rPr>
                <w:rFonts w:cstheme="minorHAnsi"/>
                <w:sz w:val="18"/>
                <w:szCs w:val="18"/>
              </w:rPr>
              <w:t>4</w:t>
            </w:r>
            <w:r w:rsidR="0038599A">
              <w:rPr>
                <w:rFonts w:cstheme="minorHAnsi"/>
                <w:sz w:val="18"/>
                <w:szCs w:val="18"/>
              </w:rPr>
              <w:t>6</w:t>
            </w:r>
          </w:p>
        </w:tc>
        <w:tc>
          <w:tcPr>
            <w:tcW w:w="1226" w:type="dxa"/>
            <w:noWrap/>
            <w:hideMark/>
          </w:tcPr>
          <w:p w14:paraId="499274EE" w14:textId="77777777" w:rsidR="00EC544A" w:rsidRPr="005848E1" w:rsidRDefault="00EC544A" w:rsidP="007E78E2">
            <w:pPr>
              <w:ind w:right="-43"/>
              <w:jc w:val="center"/>
              <w:rPr>
                <w:rFonts w:cstheme="minorHAnsi"/>
                <w:sz w:val="18"/>
                <w:szCs w:val="18"/>
              </w:rPr>
            </w:pPr>
            <w:r w:rsidRPr="005848E1">
              <w:rPr>
                <w:rFonts w:cstheme="minorHAnsi"/>
                <w:sz w:val="18"/>
                <w:szCs w:val="18"/>
              </w:rPr>
              <w:t>Jaunolaine</w:t>
            </w:r>
          </w:p>
        </w:tc>
        <w:tc>
          <w:tcPr>
            <w:tcW w:w="1207" w:type="dxa"/>
            <w:noWrap/>
            <w:hideMark/>
          </w:tcPr>
          <w:p w14:paraId="129C987E" w14:textId="77777777" w:rsidR="00EC544A" w:rsidRPr="005848E1" w:rsidRDefault="00EC544A" w:rsidP="007E78E2">
            <w:pPr>
              <w:ind w:right="-43"/>
              <w:jc w:val="center"/>
              <w:rPr>
                <w:rFonts w:cstheme="minorHAnsi"/>
                <w:sz w:val="18"/>
                <w:szCs w:val="18"/>
              </w:rPr>
            </w:pPr>
            <w:r w:rsidRPr="005848E1">
              <w:rPr>
                <w:rFonts w:cstheme="minorHAnsi"/>
                <w:sz w:val="18"/>
                <w:szCs w:val="18"/>
              </w:rPr>
              <w:t>3110</w:t>
            </w:r>
          </w:p>
        </w:tc>
        <w:tc>
          <w:tcPr>
            <w:tcW w:w="1253" w:type="dxa"/>
            <w:noWrap/>
            <w:hideMark/>
          </w:tcPr>
          <w:p w14:paraId="1C92DEEF" w14:textId="77777777" w:rsidR="00EC544A" w:rsidRPr="005848E1" w:rsidRDefault="00EC544A" w:rsidP="007E78E2">
            <w:pPr>
              <w:ind w:right="-43"/>
              <w:jc w:val="center"/>
              <w:rPr>
                <w:rFonts w:cstheme="minorHAnsi"/>
                <w:sz w:val="18"/>
                <w:szCs w:val="18"/>
              </w:rPr>
            </w:pPr>
            <w:r w:rsidRPr="005848E1">
              <w:rPr>
                <w:rFonts w:cstheme="minorHAnsi"/>
                <w:sz w:val="18"/>
                <w:szCs w:val="18"/>
              </w:rPr>
              <w:t>3022</w:t>
            </w:r>
          </w:p>
        </w:tc>
        <w:tc>
          <w:tcPr>
            <w:tcW w:w="1283" w:type="dxa"/>
            <w:noWrap/>
            <w:hideMark/>
          </w:tcPr>
          <w:p w14:paraId="497F4367" w14:textId="77777777" w:rsidR="00EC544A" w:rsidRPr="005848E1" w:rsidRDefault="00EC544A" w:rsidP="007E78E2">
            <w:pPr>
              <w:ind w:right="-43"/>
              <w:jc w:val="center"/>
              <w:rPr>
                <w:rFonts w:cstheme="minorHAnsi"/>
                <w:sz w:val="18"/>
                <w:szCs w:val="18"/>
              </w:rPr>
            </w:pPr>
            <w:r w:rsidRPr="005848E1">
              <w:rPr>
                <w:rFonts w:cstheme="minorHAnsi"/>
                <w:sz w:val="18"/>
                <w:szCs w:val="18"/>
              </w:rPr>
              <w:t>1,021,000.00</w:t>
            </w:r>
          </w:p>
        </w:tc>
        <w:tc>
          <w:tcPr>
            <w:tcW w:w="1222" w:type="dxa"/>
            <w:noWrap/>
            <w:hideMark/>
          </w:tcPr>
          <w:p w14:paraId="32499252" w14:textId="77777777" w:rsidR="00EC544A" w:rsidRPr="005848E1" w:rsidRDefault="00EC544A" w:rsidP="007E78E2">
            <w:pPr>
              <w:ind w:right="-43"/>
              <w:jc w:val="center"/>
              <w:rPr>
                <w:rFonts w:cstheme="minorHAnsi"/>
                <w:sz w:val="18"/>
                <w:szCs w:val="18"/>
              </w:rPr>
            </w:pPr>
            <w:r w:rsidRPr="005848E1">
              <w:rPr>
                <w:rFonts w:cstheme="minorHAnsi"/>
                <w:sz w:val="18"/>
                <w:szCs w:val="18"/>
              </w:rPr>
              <w:t>78</w:t>
            </w:r>
          </w:p>
        </w:tc>
        <w:tc>
          <w:tcPr>
            <w:tcW w:w="1352" w:type="dxa"/>
            <w:noWrap/>
            <w:hideMark/>
          </w:tcPr>
          <w:p w14:paraId="4B7F2DB4" w14:textId="77777777" w:rsidR="00EC544A" w:rsidRPr="005848E1" w:rsidRDefault="00EC544A" w:rsidP="007E78E2">
            <w:pPr>
              <w:ind w:right="-43"/>
              <w:jc w:val="center"/>
              <w:rPr>
                <w:rFonts w:cstheme="minorHAnsi"/>
                <w:sz w:val="18"/>
                <w:szCs w:val="18"/>
              </w:rPr>
            </w:pPr>
            <w:r w:rsidRPr="005848E1">
              <w:rPr>
                <w:rFonts w:cstheme="minorHAnsi"/>
                <w:sz w:val="18"/>
                <w:szCs w:val="18"/>
              </w:rPr>
              <w:t>13089.74</w:t>
            </w:r>
          </w:p>
        </w:tc>
        <w:tc>
          <w:tcPr>
            <w:tcW w:w="1056" w:type="dxa"/>
            <w:noWrap/>
            <w:hideMark/>
          </w:tcPr>
          <w:p w14:paraId="69092B07" w14:textId="77777777" w:rsidR="00EC544A" w:rsidRPr="005848E1" w:rsidRDefault="00EC544A" w:rsidP="007E78E2">
            <w:pPr>
              <w:ind w:right="-43"/>
              <w:jc w:val="center"/>
              <w:rPr>
                <w:rFonts w:cstheme="minorHAnsi"/>
                <w:sz w:val="18"/>
                <w:szCs w:val="18"/>
              </w:rPr>
            </w:pPr>
            <w:r w:rsidRPr="005848E1">
              <w:rPr>
                <w:rFonts w:cstheme="minorHAnsi"/>
                <w:sz w:val="18"/>
                <w:szCs w:val="18"/>
              </w:rPr>
              <w:t>4126.79</w:t>
            </w:r>
          </w:p>
        </w:tc>
      </w:tr>
      <w:tr w:rsidR="00EC544A" w:rsidRPr="005848E1" w14:paraId="2B02299D" w14:textId="77777777" w:rsidTr="003F177C">
        <w:trPr>
          <w:trHeight w:val="287"/>
        </w:trPr>
        <w:tc>
          <w:tcPr>
            <w:tcW w:w="751" w:type="dxa"/>
            <w:hideMark/>
          </w:tcPr>
          <w:p w14:paraId="5120F3B2" w14:textId="0646A426" w:rsidR="00EC544A" w:rsidRPr="0038599A" w:rsidRDefault="00EC544A" w:rsidP="007E78E2">
            <w:pPr>
              <w:ind w:right="-335"/>
              <w:jc w:val="center"/>
              <w:rPr>
                <w:rFonts w:cstheme="minorHAnsi"/>
                <w:sz w:val="18"/>
                <w:szCs w:val="18"/>
              </w:rPr>
            </w:pPr>
            <w:r w:rsidRPr="0038599A">
              <w:rPr>
                <w:rFonts w:cstheme="minorHAnsi"/>
                <w:sz w:val="18"/>
                <w:szCs w:val="18"/>
              </w:rPr>
              <w:t>4</w:t>
            </w:r>
            <w:r w:rsidR="0038599A">
              <w:rPr>
                <w:rFonts w:cstheme="minorHAnsi"/>
                <w:sz w:val="18"/>
                <w:szCs w:val="18"/>
              </w:rPr>
              <w:t>8</w:t>
            </w:r>
          </w:p>
        </w:tc>
        <w:tc>
          <w:tcPr>
            <w:tcW w:w="1226" w:type="dxa"/>
            <w:noWrap/>
            <w:hideMark/>
          </w:tcPr>
          <w:p w14:paraId="7831E720" w14:textId="77777777" w:rsidR="00EC544A" w:rsidRPr="005848E1" w:rsidRDefault="00EC544A" w:rsidP="007E78E2">
            <w:pPr>
              <w:ind w:right="-43"/>
              <w:jc w:val="center"/>
              <w:rPr>
                <w:rFonts w:cstheme="minorHAnsi"/>
                <w:sz w:val="18"/>
                <w:szCs w:val="18"/>
              </w:rPr>
            </w:pPr>
            <w:r w:rsidRPr="005848E1">
              <w:rPr>
                <w:rFonts w:cstheme="minorHAnsi"/>
                <w:sz w:val="18"/>
                <w:szCs w:val="18"/>
              </w:rPr>
              <w:t>Kandava</w:t>
            </w:r>
          </w:p>
        </w:tc>
        <w:tc>
          <w:tcPr>
            <w:tcW w:w="1207" w:type="dxa"/>
            <w:noWrap/>
            <w:hideMark/>
          </w:tcPr>
          <w:p w14:paraId="2D7CB34F" w14:textId="77777777" w:rsidR="00EC544A" w:rsidRPr="005848E1" w:rsidRDefault="00EC544A" w:rsidP="007E78E2">
            <w:pPr>
              <w:ind w:right="-43"/>
              <w:jc w:val="center"/>
              <w:rPr>
                <w:rFonts w:cstheme="minorHAnsi"/>
                <w:sz w:val="18"/>
                <w:szCs w:val="18"/>
              </w:rPr>
            </w:pPr>
            <w:r w:rsidRPr="005848E1">
              <w:rPr>
                <w:rFonts w:cstheme="minorHAnsi"/>
                <w:sz w:val="18"/>
                <w:szCs w:val="18"/>
              </w:rPr>
              <w:t>3585</w:t>
            </w:r>
          </w:p>
        </w:tc>
        <w:tc>
          <w:tcPr>
            <w:tcW w:w="1253" w:type="dxa"/>
            <w:noWrap/>
            <w:hideMark/>
          </w:tcPr>
          <w:p w14:paraId="23F79AC5" w14:textId="77777777" w:rsidR="00EC544A" w:rsidRPr="005848E1" w:rsidRDefault="00EC544A" w:rsidP="007E78E2">
            <w:pPr>
              <w:ind w:right="-43"/>
              <w:jc w:val="center"/>
              <w:rPr>
                <w:rFonts w:cstheme="minorHAnsi"/>
                <w:sz w:val="18"/>
                <w:szCs w:val="18"/>
              </w:rPr>
            </w:pPr>
            <w:r w:rsidRPr="005848E1">
              <w:rPr>
                <w:rFonts w:cstheme="minorHAnsi"/>
                <w:sz w:val="18"/>
                <w:szCs w:val="18"/>
              </w:rPr>
              <w:t>3306</w:t>
            </w:r>
          </w:p>
        </w:tc>
        <w:tc>
          <w:tcPr>
            <w:tcW w:w="1283" w:type="dxa"/>
            <w:noWrap/>
            <w:hideMark/>
          </w:tcPr>
          <w:p w14:paraId="6CF92C77" w14:textId="77777777" w:rsidR="00EC544A" w:rsidRPr="005848E1" w:rsidRDefault="00EC544A" w:rsidP="007E78E2">
            <w:pPr>
              <w:ind w:right="-43"/>
              <w:jc w:val="center"/>
              <w:rPr>
                <w:rFonts w:cstheme="minorHAnsi"/>
                <w:sz w:val="18"/>
                <w:szCs w:val="18"/>
              </w:rPr>
            </w:pPr>
            <w:r w:rsidRPr="005848E1">
              <w:rPr>
                <w:rFonts w:cstheme="minorHAnsi"/>
                <w:sz w:val="18"/>
                <w:szCs w:val="18"/>
              </w:rPr>
              <w:t>797,800.00</w:t>
            </w:r>
          </w:p>
        </w:tc>
        <w:tc>
          <w:tcPr>
            <w:tcW w:w="1222" w:type="dxa"/>
            <w:noWrap/>
            <w:hideMark/>
          </w:tcPr>
          <w:p w14:paraId="2E2BB436" w14:textId="77777777" w:rsidR="00EC544A" w:rsidRPr="005848E1" w:rsidRDefault="00EC544A" w:rsidP="007E78E2">
            <w:pPr>
              <w:ind w:right="-43"/>
              <w:jc w:val="center"/>
              <w:rPr>
                <w:rFonts w:cstheme="minorHAnsi"/>
                <w:sz w:val="18"/>
                <w:szCs w:val="18"/>
              </w:rPr>
            </w:pPr>
            <w:r w:rsidRPr="005848E1">
              <w:rPr>
                <w:rFonts w:cstheme="minorHAnsi"/>
                <w:sz w:val="18"/>
                <w:szCs w:val="18"/>
              </w:rPr>
              <w:t>136</w:t>
            </w:r>
          </w:p>
        </w:tc>
        <w:tc>
          <w:tcPr>
            <w:tcW w:w="1352" w:type="dxa"/>
            <w:noWrap/>
            <w:hideMark/>
          </w:tcPr>
          <w:p w14:paraId="5DAD5382" w14:textId="77777777" w:rsidR="00EC544A" w:rsidRPr="005848E1" w:rsidRDefault="00EC544A" w:rsidP="007E78E2">
            <w:pPr>
              <w:ind w:right="-43"/>
              <w:jc w:val="center"/>
              <w:rPr>
                <w:rFonts w:cstheme="minorHAnsi"/>
                <w:sz w:val="18"/>
                <w:szCs w:val="18"/>
              </w:rPr>
            </w:pPr>
            <w:r w:rsidRPr="005848E1">
              <w:rPr>
                <w:rFonts w:cstheme="minorHAnsi"/>
                <w:sz w:val="18"/>
                <w:szCs w:val="18"/>
              </w:rPr>
              <w:t>5866.18</w:t>
            </w:r>
          </w:p>
        </w:tc>
        <w:tc>
          <w:tcPr>
            <w:tcW w:w="1056" w:type="dxa"/>
            <w:noWrap/>
            <w:hideMark/>
          </w:tcPr>
          <w:p w14:paraId="5D697E89" w14:textId="77777777" w:rsidR="00EC544A" w:rsidRPr="005848E1" w:rsidRDefault="00EC544A" w:rsidP="007E78E2">
            <w:pPr>
              <w:ind w:right="-43"/>
              <w:jc w:val="center"/>
              <w:rPr>
                <w:rFonts w:cstheme="minorHAnsi"/>
                <w:sz w:val="18"/>
                <w:szCs w:val="18"/>
              </w:rPr>
            </w:pPr>
            <w:r w:rsidRPr="005848E1">
              <w:rPr>
                <w:rFonts w:cstheme="minorHAnsi"/>
                <w:sz w:val="18"/>
                <w:szCs w:val="18"/>
              </w:rPr>
              <w:t>4132.54</w:t>
            </w:r>
          </w:p>
        </w:tc>
      </w:tr>
      <w:tr w:rsidR="00EC544A" w:rsidRPr="005848E1" w14:paraId="009173EE" w14:textId="77777777" w:rsidTr="003F177C">
        <w:trPr>
          <w:trHeight w:val="269"/>
        </w:trPr>
        <w:tc>
          <w:tcPr>
            <w:tcW w:w="751" w:type="dxa"/>
            <w:hideMark/>
          </w:tcPr>
          <w:p w14:paraId="79E42204" w14:textId="5F1405DE" w:rsidR="00EC544A" w:rsidRPr="0038599A" w:rsidRDefault="00EC544A" w:rsidP="0038599A">
            <w:pPr>
              <w:ind w:right="-335"/>
              <w:jc w:val="center"/>
              <w:rPr>
                <w:rFonts w:cstheme="minorHAnsi"/>
                <w:sz w:val="18"/>
                <w:szCs w:val="18"/>
              </w:rPr>
            </w:pPr>
            <w:r w:rsidRPr="0038599A">
              <w:rPr>
                <w:rFonts w:cstheme="minorHAnsi"/>
                <w:sz w:val="18"/>
                <w:szCs w:val="18"/>
              </w:rPr>
              <w:t>5</w:t>
            </w:r>
            <w:r w:rsidR="0038599A">
              <w:rPr>
                <w:rFonts w:cstheme="minorHAnsi"/>
                <w:sz w:val="18"/>
                <w:szCs w:val="18"/>
              </w:rPr>
              <w:t>1</w:t>
            </w:r>
          </w:p>
        </w:tc>
        <w:tc>
          <w:tcPr>
            <w:tcW w:w="1226" w:type="dxa"/>
            <w:noWrap/>
            <w:hideMark/>
          </w:tcPr>
          <w:p w14:paraId="3FF9DF46" w14:textId="77777777" w:rsidR="00EC544A" w:rsidRPr="005848E1" w:rsidRDefault="00EC544A" w:rsidP="007E78E2">
            <w:pPr>
              <w:ind w:right="-43"/>
              <w:jc w:val="center"/>
              <w:rPr>
                <w:rFonts w:cstheme="minorHAnsi"/>
                <w:sz w:val="18"/>
                <w:szCs w:val="18"/>
              </w:rPr>
            </w:pPr>
            <w:r w:rsidRPr="005848E1">
              <w:rPr>
                <w:rFonts w:cstheme="minorHAnsi"/>
                <w:sz w:val="18"/>
                <w:szCs w:val="18"/>
              </w:rPr>
              <w:t>Lielvārde</w:t>
            </w:r>
          </w:p>
        </w:tc>
        <w:tc>
          <w:tcPr>
            <w:tcW w:w="1207" w:type="dxa"/>
            <w:noWrap/>
            <w:hideMark/>
          </w:tcPr>
          <w:p w14:paraId="6FF768F4" w14:textId="77777777" w:rsidR="00EC544A" w:rsidRPr="005848E1" w:rsidRDefault="00EC544A" w:rsidP="007E78E2">
            <w:pPr>
              <w:ind w:right="-43"/>
              <w:jc w:val="center"/>
              <w:rPr>
                <w:rFonts w:cstheme="minorHAnsi"/>
                <w:sz w:val="18"/>
                <w:szCs w:val="18"/>
              </w:rPr>
            </w:pPr>
            <w:r w:rsidRPr="005848E1">
              <w:rPr>
                <w:rFonts w:cstheme="minorHAnsi"/>
                <w:sz w:val="18"/>
                <w:szCs w:val="18"/>
              </w:rPr>
              <w:t>5672</w:t>
            </w:r>
          </w:p>
        </w:tc>
        <w:tc>
          <w:tcPr>
            <w:tcW w:w="1253" w:type="dxa"/>
            <w:noWrap/>
            <w:hideMark/>
          </w:tcPr>
          <w:p w14:paraId="01824165" w14:textId="77777777" w:rsidR="00EC544A" w:rsidRPr="005848E1" w:rsidRDefault="00EC544A" w:rsidP="007E78E2">
            <w:pPr>
              <w:ind w:right="-43"/>
              <w:jc w:val="center"/>
              <w:rPr>
                <w:rFonts w:cstheme="minorHAnsi"/>
                <w:sz w:val="18"/>
                <w:szCs w:val="18"/>
              </w:rPr>
            </w:pPr>
            <w:r w:rsidRPr="005848E1">
              <w:rPr>
                <w:rFonts w:cstheme="minorHAnsi"/>
                <w:sz w:val="18"/>
                <w:szCs w:val="18"/>
              </w:rPr>
              <w:t>5558</w:t>
            </w:r>
          </w:p>
        </w:tc>
        <w:tc>
          <w:tcPr>
            <w:tcW w:w="1283" w:type="dxa"/>
            <w:noWrap/>
            <w:hideMark/>
          </w:tcPr>
          <w:p w14:paraId="7D1370C4" w14:textId="77777777" w:rsidR="00EC544A" w:rsidRPr="005848E1" w:rsidRDefault="00EC544A" w:rsidP="007E78E2">
            <w:pPr>
              <w:ind w:right="-43"/>
              <w:jc w:val="center"/>
              <w:rPr>
                <w:rFonts w:cstheme="minorHAnsi"/>
                <w:sz w:val="18"/>
                <w:szCs w:val="18"/>
              </w:rPr>
            </w:pPr>
            <w:r w:rsidRPr="005848E1">
              <w:rPr>
                <w:rFonts w:cstheme="minorHAnsi"/>
                <w:sz w:val="18"/>
                <w:szCs w:val="18"/>
              </w:rPr>
              <w:t>1,902,500.00</w:t>
            </w:r>
          </w:p>
        </w:tc>
        <w:tc>
          <w:tcPr>
            <w:tcW w:w="1222" w:type="dxa"/>
            <w:noWrap/>
            <w:hideMark/>
          </w:tcPr>
          <w:p w14:paraId="6DDA0E6E" w14:textId="77777777" w:rsidR="00EC544A" w:rsidRPr="005848E1" w:rsidRDefault="00EC544A" w:rsidP="007E78E2">
            <w:pPr>
              <w:ind w:right="-43"/>
              <w:jc w:val="center"/>
              <w:rPr>
                <w:rFonts w:cstheme="minorHAnsi"/>
                <w:sz w:val="18"/>
                <w:szCs w:val="18"/>
              </w:rPr>
            </w:pPr>
            <w:r w:rsidRPr="005848E1">
              <w:rPr>
                <w:rFonts w:cstheme="minorHAnsi"/>
                <w:sz w:val="18"/>
                <w:szCs w:val="18"/>
              </w:rPr>
              <w:t>59</w:t>
            </w:r>
          </w:p>
        </w:tc>
        <w:tc>
          <w:tcPr>
            <w:tcW w:w="1352" w:type="dxa"/>
            <w:noWrap/>
            <w:hideMark/>
          </w:tcPr>
          <w:p w14:paraId="616887AC" w14:textId="77777777" w:rsidR="00EC544A" w:rsidRPr="005848E1" w:rsidRDefault="00EC544A" w:rsidP="007E78E2">
            <w:pPr>
              <w:ind w:right="-43"/>
              <w:jc w:val="center"/>
              <w:rPr>
                <w:rFonts w:cstheme="minorHAnsi"/>
                <w:sz w:val="18"/>
                <w:szCs w:val="18"/>
              </w:rPr>
            </w:pPr>
            <w:r w:rsidRPr="005848E1">
              <w:rPr>
                <w:rFonts w:cstheme="minorHAnsi"/>
                <w:sz w:val="18"/>
                <w:szCs w:val="18"/>
              </w:rPr>
              <w:t>32245.76</w:t>
            </w:r>
          </w:p>
        </w:tc>
        <w:tc>
          <w:tcPr>
            <w:tcW w:w="1056" w:type="dxa"/>
            <w:noWrap/>
            <w:hideMark/>
          </w:tcPr>
          <w:p w14:paraId="0229B91D" w14:textId="77777777" w:rsidR="00EC544A" w:rsidRPr="005848E1" w:rsidRDefault="00EC544A" w:rsidP="007E78E2">
            <w:pPr>
              <w:ind w:right="-43"/>
              <w:jc w:val="center"/>
              <w:rPr>
                <w:rFonts w:cstheme="minorHAnsi"/>
                <w:sz w:val="18"/>
                <w:szCs w:val="18"/>
              </w:rPr>
            </w:pPr>
            <w:r w:rsidRPr="005848E1">
              <w:rPr>
                <w:rFonts w:cstheme="minorHAnsi"/>
                <w:sz w:val="18"/>
                <w:szCs w:val="18"/>
              </w:rPr>
              <w:t>4903.25</w:t>
            </w:r>
          </w:p>
        </w:tc>
      </w:tr>
      <w:tr w:rsidR="00EC544A" w:rsidRPr="005848E1" w14:paraId="433842AE" w14:textId="77777777" w:rsidTr="003F177C">
        <w:trPr>
          <w:trHeight w:val="197"/>
        </w:trPr>
        <w:tc>
          <w:tcPr>
            <w:tcW w:w="751" w:type="dxa"/>
            <w:hideMark/>
          </w:tcPr>
          <w:p w14:paraId="4EB45140" w14:textId="1E31FB1B" w:rsidR="00EC544A" w:rsidRPr="0038599A" w:rsidRDefault="00EC544A" w:rsidP="0038599A">
            <w:pPr>
              <w:ind w:right="-335"/>
              <w:jc w:val="center"/>
              <w:rPr>
                <w:rFonts w:cstheme="minorHAnsi"/>
                <w:sz w:val="18"/>
                <w:szCs w:val="18"/>
              </w:rPr>
            </w:pPr>
            <w:r w:rsidRPr="0038599A">
              <w:rPr>
                <w:rFonts w:cstheme="minorHAnsi"/>
                <w:sz w:val="18"/>
                <w:szCs w:val="18"/>
              </w:rPr>
              <w:t>5</w:t>
            </w:r>
            <w:r w:rsidR="0038599A">
              <w:rPr>
                <w:rFonts w:cstheme="minorHAnsi"/>
                <w:sz w:val="18"/>
                <w:szCs w:val="18"/>
              </w:rPr>
              <w:t>7</w:t>
            </w:r>
          </w:p>
        </w:tc>
        <w:tc>
          <w:tcPr>
            <w:tcW w:w="1226" w:type="dxa"/>
            <w:noWrap/>
            <w:hideMark/>
          </w:tcPr>
          <w:p w14:paraId="769DEBDF" w14:textId="77777777" w:rsidR="00EC544A" w:rsidRPr="005848E1" w:rsidRDefault="00EC544A" w:rsidP="007E78E2">
            <w:pPr>
              <w:ind w:right="-43"/>
              <w:jc w:val="center"/>
              <w:rPr>
                <w:rFonts w:cstheme="minorHAnsi"/>
                <w:sz w:val="18"/>
                <w:szCs w:val="18"/>
              </w:rPr>
            </w:pPr>
            <w:r w:rsidRPr="005848E1">
              <w:rPr>
                <w:rFonts w:cstheme="minorHAnsi"/>
                <w:sz w:val="18"/>
                <w:szCs w:val="18"/>
              </w:rPr>
              <w:t>Ozolnieki</w:t>
            </w:r>
          </w:p>
        </w:tc>
        <w:tc>
          <w:tcPr>
            <w:tcW w:w="1207" w:type="dxa"/>
            <w:noWrap/>
            <w:hideMark/>
          </w:tcPr>
          <w:p w14:paraId="236ED23C" w14:textId="77777777" w:rsidR="00EC544A" w:rsidRPr="005848E1" w:rsidRDefault="00EC544A" w:rsidP="007E78E2">
            <w:pPr>
              <w:ind w:right="-43"/>
              <w:jc w:val="center"/>
              <w:rPr>
                <w:rFonts w:cstheme="minorHAnsi"/>
                <w:sz w:val="18"/>
                <w:szCs w:val="18"/>
              </w:rPr>
            </w:pPr>
            <w:r w:rsidRPr="005848E1">
              <w:rPr>
                <w:rFonts w:cstheme="minorHAnsi"/>
                <w:sz w:val="18"/>
                <w:szCs w:val="18"/>
              </w:rPr>
              <w:t>3750</w:t>
            </w:r>
          </w:p>
        </w:tc>
        <w:tc>
          <w:tcPr>
            <w:tcW w:w="1253" w:type="dxa"/>
            <w:noWrap/>
            <w:hideMark/>
          </w:tcPr>
          <w:p w14:paraId="6D8403F6" w14:textId="77777777" w:rsidR="00EC544A" w:rsidRPr="005848E1" w:rsidRDefault="00EC544A" w:rsidP="007E78E2">
            <w:pPr>
              <w:ind w:right="-43"/>
              <w:jc w:val="center"/>
              <w:rPr>
                <w:rFonts w:cstheme="minorHAnsi"/>
                <w:sz w:val="18"/>
                <w:szCs w:val="18"/>
              </w:rPr>
            </w:pPr>
            <w:r w:rsidRPr="005848E1">
              <w:rPr>
                <w:rFonts w:cstheme="minorHAnsi"/>
                <w:sz w:val="18"/>
                <w:szCs w:val="18"/>
              </w:rPr>
              <w:t>3712</w:t>
            </w:r>
          </w:p>
        </w:tc>
        <w:tc>
          <w:tcPr>
            <w:tcW w:w="1283" w:type="dxa"/>
            <w:noWrap/>
            <w:hideMark/>
          </w:tcPr>
          <w:p w14:paraId="7C98EF19"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1219804E"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775BEB4D"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1C5EE74E" w14:textId="77777777" w:rsidR="00EC544A" w:rsidRPr="005848E1" w:rsidRDefault="00EC544A" w:rsidP="007E78E2">
            <w:pPr>
              <w:ind w:right="-43"/>
              <w:jc w:val="center"/>
              <w:rPr>
                <w:rFonts w:cstheme="minorHAnsi"/>
                <w:sz w:val="18"/>
                <w:szCs w:val="18"/>
              </w:rPr>
            </w:pPr>
            <w:r w:rsidRPr="005848E1">
              <w:rPr>
                <w:rFonts w:cstheme="minorHAnsi"/>
                <w:sz w:val="18"/>
                <w:szCs w:val="18"/>
              </w:rPr>
              <w:t>4126.79</w:t>
            </w:r>
          </w:p>
        </w:tc>
      </w:tr>
      <w:tr w:rsidR="00EC544A" w:rsidRPr="005848E1" w14:paraId="58412960" w14:textId="77777777" w:rsidTr="003F177C">
        <w:trPr>
          <w:trHeight w:val="170"/>
        </w:trPr>
        <w:tc>
          <w:tcPr>
            <w:tcW w:w="751" w:type="dxa"/>
            <w:hideMark/>
          </w:tcPr>
          <w:p w14:paraId="27EB0574" w14:textId="7E7AEC08" w:rsidR="00EC544A" w:rsidRPr="0038599A" w:rsidRDefault="0038599A" w:rsidP="007E78E2">
            <w:pPr>
              <w:ind w:right="-335"/>
              <w:jc w:val="center"/>
              <w:rPr>
                <w:rFonts w:cstheme="minorHAnsi"/>
                <w:sz w:val="18"/>
                <w:szCs w:val="18"/>
              </w:rPr>
            </w:pPr>
            <w:r>
              <w:rPr>
                <w:rFonts w:cstheme="minorHAnsi"/>
                <w:sz w:val="18"/>
                <w:szCs w:val="18"/>
              </w:rPr>
              <w:t>59</w:t>
            </w:r>
          </w:p>
        </w:tc>
        <w:tc>
          <w:tcPr>
            <w:tcW w:w="1226" w:type="dxa"/>
            <w:noWrap/>
            <w:hideMark/>
          </w:tcPr>
          <w:p w14:paraId="7E3CE8DC" w14:textId="77777777" w:rsidR="00EC544A" w:rsidRPr="005848E1" w:rsidRDefault="00EC544A" w:rsidP="007E78E2">
            <w:pPr>
              <w:ind w:right="-43"/>
              <w:jc w:val="center"/>
              <w:rPr>
                <w:rFonts w:cstheme="minorHAnsi"/>
                <w:sz w:val="18"/>
                <w:szCs w:val="18"/>
              </w:rPr>
            </w:pPr>
            <w:r w:rsidRPr="005848E1">
              <w:rPr>
                <w:rFonts w:cstheme="minorHAnsi"/>
                <w:sz w:val="18"/>
                <w:szCs w:val="18"/>
              </w:rPr>
              <w:t>Preiļi</w:t>
            </w:r>
          </w:p>
        </w:tc>
        <w:tc>
          <w:tcPr>
            <w:tcW w:w="1207" w:type="dxa"/>
            <w:noWrap/>
            <w:hideMark/>
          </w:tcPr>
          <w:p w14:paraId="01BE4932" w14:textId="77777777" w:rsidR="00EC544A" w:rsidRPr="005848E1" w:rsidRDefault="00EC544A" w:rsidP="007E78E2">
            <w:pPr>
              <w:ind w:right="-43"/>
              <w:jc w:val="center"/>
              <w:rPr>
                <w:rFonts w:cstheme="minorHAnsi"/>
                <w:sz w:val="18"/>
                <w:szCs w:val="18"/>
              </w:rPr>
            </w:pPr>
            <w:r w:rsidRPr="005848E1">
              <w:rPr>
                <w:rFonts w:cstheme="minorHAnsi"/>
                <w:sz w:val="18"/>
                <w:szCs w:val="18"/>
              </w:rPr>
              <w:t>7361</w:t>
            </w:r>
          </w:p>
        </w:tc>
        <w:tc>
          <w:tcPr>
            <w:tcW w:w="1253" w:type="dxa"/>
            <w:noWrap/>
            <w:hideMark/>
          </w:tcPr>
          <w:p w14:paraId="7C0AADA5" w14:textId="77777777" w:rsidR="00EC544A" w:rsidRPr="005848E1" w:rsidRDefault="00EC544A" w:rsidP="007E78E2">
            <w:pPr>
              <w:ind w:right="-43"/>
              <w:jc w:val="center"/>
              <w:rPr>
                <w:rFonts w:cstheme="minorHAnsi"/>
                <w:sz w:val="18"/>
                <w:szCs w:val="18"/>
              </w:rPr>
            </w:pPr>
            <w:r w:rsidRPr="005848E1">
              <w:rPr>
                <w:rFonts w:cstheme="minorHAnsi"/>
                <w:sz w:val="18"/>
                <w:szCs w:val="18"/>
              </w:rPr>
              <w:t>7349</w:t>
            </w:r>
          </w:p>
        </w:tc>
        <w:tc>
          <w:tcPr>
            <w:tcW w:w="1283" w:type="dxa"/>
            <w:noWrap/>
            <w:hideMark/>
          </w:tcPr>
          <w:p w14:paraId="40B492C6" w14:textId="77777777" w:rsidR="00EC544A" w:rsidRPr="005848E1" w:rsidRDefault="00EC544A" w:rsidP="007E78E2">
            <w:pPr>
              <w:ind w:right="-43"/>
              <w:jc w:val="center"/>
              <w:rPr>
                <w:rFonts w:cstheme="minorHAnsi"/>
                <w:sz w:val="18"/>
                <w:szCs w:val="18"/>
              </w:rPr>
            </w:pPr>
            <w:r w:rsidRPr="005848E1">
              <w:rPr>
                <w:rFonts w:cstheme="minorHAnsi"/>
                <w:sz w:val="18"/>
                <w:szCs w:val="18"/>
              </w:rPr>
              <w:t>119,500.00</w:t>
            </w:r>
          </w:p>
        </w:tc>
        <w:tc>
          <w:tcPr>
            <w:tcW w:w="1222" w:type="dxa"/>
            <w:noWrap/>
            <w:hideMark/>
          </w:tcPr>
          <w:p w14:paraId="6A6F7BD6" w14:textId="77777777" w:rsidR="00EC544A" w:rsidRPr="005848E1" w:rsidRDefault="00EC544A" w:rsidP="007E78E2">
            <w:pPr>
              <w:ind w:right="-43"/>
              <w:jc w:val="center"/>
              <w:rPr>
                <w:rFonts w:cstheme="minorHAnsi"/>
                <w:sz w:val="18"/>
                <w:szCs w:val="18"/>
              </w:rPr>
            </w:pPr>
            <w:r w:rsidRPr="005848E1">
              <w:rPr>
                <w:rFonts w:cstheme="minorHAnsi"/>
                <w:sz w:val="18"/>
                <w:szCs w:val="18"/>
              </w:rPr>
              <w:t>12</w:t>
            </w:r>
          </w:p>
        </w:tc>
        <w:tc>
          <w:tcPr>
            <w:tcW w:w="1352" w:type="dxa"/>
            <w:noWrap/>
            <w:hideMark/>
          </w:tcPr>
          <w:p w14:paraId="51EEACA3" w14:textId="77777777" w:rsidR="00EC544A" w:rsidRPr="005848E1" w:rsidRDefault="00EC544A" w:rsidP="007E78E2">
            <w:pPr>
              <w:ind w:right="-43"/>
              <w:jc w:val="center"/>
              <w:rPr>
                <w:rFonts w:cstheme="minorHAnsi"/>
                <w:sz w:val="18"/>
                <w:szCs w:val="18"/>
              </w:rPr>
            </w:pPr>
            <w:r w:rsidRPr="005848E1">
              <w:rPr>
                <w:rFonts w:cstheme="minorHAnsi"/>
                <w:sz w:val="18"/>
                <w:szCs w:val="18"/>
              </w:rPr>
              <w:t>9958.33</w:t>
            </w:r>
          </w:p>
        </w:tc>
        <w:tc>
          <w:tcPr>
            <w:tcW w:w="1056" w:type="dxa"/>
            <w:noWrap/>
            <w:hideMark/>
          </w:tcPr>
          <w:p w14:paraId="4C61D8A2" w14:textId="77777777" w:rsidR="00EC544A" w:rsidRPr="005848E1" w:rsidRDefault="00EC544A" w:rsidP="007E78E2">
            <w:pPr>
              <w:ind w:right="-43"/>
              <w:jc w:val="center"/>
              <w:rPr>
                <w:rFonts w:cstheme="minorHAnsi"/>
                <w:sz w:val="18"/>
                <w:szCs w:val="18"/>
              </w:rPr>
            </w:pPr>
            <w:r w:rsidRPr="005848E1">
              <w:rPr>
                <w:rFonts w:cstheme="minorHAnsi"/>
                <w:sz w:val="18"/>
                <w:szCs w:val="18"/>
              </w:rPr>
              <w:t>3290.61</w:t>
            </w:r>
          </w:p>
        </w:tc>
      </w:tr>
      <w:tr w:rsidR="00EC544A" w:rsidRPr="005848E1" w14:paraId="33794ECF" w14:textId="77777777" w:rsidTr="003F177C">
        <w:trPr>
          <w:trHeight w:val="260"/>
        </w:trPr>
        <w:tc>
          <w:tcPr>
            <w:tcW w:w="751" w:type="dxa"/>
            <w:hideMark/>
          </w:tcPr>
          <w:p w14:paraId="56DD3545" w14:textId="4CBDFC12" w:rsidR="00EC544A" w:rsidRPr="0038599A" w:rsidRDefault="00EC544A" w:rsidP="0038599A">
            <w:pPr>
              <w:ind w:right="-335"/>
              <w:jc w:val="center"/>
              <w:rPr>
                <w:rFonts w:cstheme="minorHAnsi"/>
                <w:sz w:val="18"/>
                <w:szCs w:val="18"/>
              </w:rPr>
            </w:pPr>
            <w:r w:rsidRPr="0038599A">
              <w:rPr>
                <w:rFonts w:cstheme="minorHAnsi"/>
                <w:sz w:val="18"/>
                <w:szCs w:val="18"/>
              </w:rPr>
              <w:t>6</w:t>
            </w:r>
            <w:r w:rsidR="0038599A">
              <w:rPr>
                <w:rFonts w:cstheme="minorHAnsi"/>
                <w:sz w:val="18"/>
                <w:szCs w:val="18"/>
              </w:rPr>
              <w:t>0</w:t>
            </w:r>
          </w:p>
        </w:tc>
        <w:tc>
          <w:tcPr>
            <w:tcW w:w="1226" w:type="dxa"/>
            <w:noWrap/>
            <w:hideMark/>
          </w:tcPr>
          <w:p w14:paraId="7F517965" w14:textId="77777777" w:rsidR="00EC544A" w:rsidRPr="005848E1" w:rsidRDefault="00EC544A" w:rsidP="007E78E2">
            <w:pPr>
              <w:ind w:right="-43"/>
              <w:jc w:val="center"/>
              <w:rPr>
                <w:rFonts w:cstheme="minorHAnsi"/>
                <w:sz w:val="18"/>
                <w:szCs w:val="18"/>
              </w:rPr>
            </w:pPr>
            <w:r w:rsidRPr="005848E1">
              <w:rPr>
                <w:rFonts w:cstheme="minorHAnsi"/>
                <w:sz w:val="18"/>
                <w:szCs w:val="18"/>
              </w:rPr>
              <w:t>Priekule</w:t>
            </w:r>
          </w:p>
        </w:tc>
        <w:tc>
          <w:tcPr>
            <w:tcW w:w="1207" w:type="dxa"/>
            <w:noWrap/>
            <w:hideMark/>
          </w:tcPr>
          <w:p w14:paraId="73AB1605" w14:textId="77777777" w:rsidR="00EC544A" w:rsidRPr="005848E1" w:rsidRDefault="00EC544A" w:rsidP="007E78E2">
            <w:pPr>
              <w:ind w:right="-43"/>
              <w:jc w:val="center"/>
              <w:rPr>
                <w:rFonts w:cstheme="minorHAnsi"/>
                <w:sz w:val="18"/>
                <w:szCs w:val="18"/>
              </w:rPr>
            </w:pPr>
            <w:r w:rsidRPr="005848E1">
              <w:rPr>
                <w:rFonts w:cstheme="minorHAnsi"/>
                <w:sz w:val="18"/>
                <w:szCs w:val="18"/>
              </w:rPr>
              <w:t>2105</w:t>
            </w:r>
          </w:p>
        </w:tc>
        <w:tc>
          <w:tcPr>
            <w:tcW w:w="1253" w:type="dxa"/>
            <w:noWrap/>
            <w:hideMark/>
          </w:tcPr>
          <w:p w14:paraId="0578A140" w14:textId="77777777" w:rsidR="00EC544A" w:rsidRPr="005848E1" w:rsidRDefault="00EC544A" w:rsidP="007E78E2">
            <w:pPr>
              <w:ind w:right="-43"/>
              <w:jc w:val="center"/>
              <w:rPr>
                <w:rFonts w:cstheme="minorHAnsi"/>
                <w:sz w:val="18"/>
                <w:szCs w:val="18"/>
              </w:rPr>
            </w:pPr>
            <w:r w:rsidRPr="005848E1">
              <w:rPr>
                <w:rFonts w:cstheme="minorHAnsi"/>
                <w:sz w:val="18"/>
                <w:szCs w:val="18"/>
              </w:rPr>
              <w:t>2009</w:t>
            </w:r>
          </w:p>
        </w:tc>
        <w:tc>
          <w:tcPr>
            <w:tcW w:w="1283" w:type="dxa"/>
            <w:noWrap/>
            <w:hideMark/>
          </w:tcPr>
          <w:p w14:paraId="7FCEC939"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3B0A79A8"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1BE9F5E1"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798A7607" w14:textId="77777777" w:rsidR="00EC544A" w:rsidRPr="005848E1" w:rsidRDefault="00EC544A" w:rsidP="007E78E2">
            <w:pPr>
              <w:ind w:right="-43"/>
              <w:jc w:val="center"/>
              <w:rPr>
                <w:rFonts w:cstheme="minorHAnsi"/>
                <w:sz w:val="18"/>
                <w:szCs w:val="18"/>
              </w:rPr>
            </w:pPr>
            <w:r w:rsidRPr="005848E1">
              <w:rPr>
                <w:rFonts w:cstheme="minorHAnsi"/>
                <w:sz w:val="18"/>
                <w:szCs w:val="18"/>
              </w:rPr>
              <w:t>4132.54</w:t>
            </w:r>
          </w:p>
        </w:tc>
      </w:tr>
      <w:tr w:rsidR="00EC544A" w:rsidRPr="005848E1" w14:paraId="4E8A35DE" w14:textId="77777777" w:rsidTr="003F177C">
        <w:trPr>
          <w:trHeight w:val="260"/>
        </w:trPr>
        <w:tc>
          <w:tcPr>
            <w:tcW w:w="751" w:type="dxa"/>
            <w:hideMark/>
          </w:tcPr>
          <w:p w14:paraId="39F9B370" w14:textId="2F7C2079" w:rsidR="00EC544A" w:rsidRPr="0038599A" w:rsidRDefault="00EC544A" w:rsidP="0038599A">
            <w:pPr>
              <w:ind w:right="-335"/>
              <w:jc w:val="center"/>
              <w:rPr>
                <w:rFonts w:cstheme="minorHAnsi"/>
                <w:sz w:val="18"/>
                <w:szCs w:val="18"/>
              </w:rPr>
            </w:pPr>
            <w:r w:rsidRPr="0038599A">
              <w:rPr>
                <w:rFonts w:cstheme="minorHAnsi"/>
                <w:sz w:val="18"/>
                <w:szCs w:val="18"/>
              </w:rPr>
              <w:t>6</w:t>
            </w:r>
            <w:r w:rsidR="0038599A">
              <w:rPr>
                <w:rFonts w:cstheme="minorHAnsi"/>
                <w:sz w:val="18"/>
                <w:szCs w:val="18"/>
              </w:rPr>
              <w:t>2</w:t>
            </w:r>
          </w:p>
        </w:tc>
        <w:tc>
          <w:tcPr>
            <w:tcW w:w="1226" w:type="dxa"/>
            <w:noWrap/>
            <w:hideMark/>
          </w:tcPr>
          <w:p w14:paraId="3B65A1FF" w14:textId="77777777" w:rsidR="00EC544A" w:rsidRPr="005848E1" w:rsidRDefault="00EC544A" w:rsidP="007E78E2">
            <w:pPr>
              <w:ind w:right="-43"/>
              <w:jc w:val="center"/>
              <w:rPr>
                <w:rFonts w:cstheme="minorHAnsi"/>
                <w:sz w:val="18"/>
                <w:szCs w:val="18"/>
              </w:rPr>
            </w:pPr>
            <w:r w:rsidRPr="005848E1">
              <w:rPr>
                <w:rFonts w:cstheme="minorHAnsi"/>
                <w:sz w:val="18"/>
                <w:szCs w:val="18"/>
              </w:rPr>
              <w:t>Roja</w:t>
            </w:r>
          </w:p>
        </w:tc>
        <w:tc>
          <w:tcPr>
            <w:tcW w:w="1207" w:type="dxa"/>
            <w:noWrap/>
            <w:hideMark/>
          </w:tcPr>
          <w:p w14:paraId="45047A98" w14:textId="77777777" w:rsidR="00EC544A" w:rsidRPr="005848E1" w:rsidRDefault="00EC544A" w:rsidP="007E78E2">
            <w:pPr>
              <w:ind w:right="-43"/>
              <w:jc w:val="center"/>
              <w:rPr>
                <w:rFonts w:cstheme="minorHAnsi"/>
                <w:sz w:val="18"/>
                <w:szCs w:val="18"/>
              </w:rPr>
            </w:pPr>
            <w:r w:rsidRPr="005848E1">
              <w:rPr>
                <w:rFonts w:cstheme="minorHAnsi"/>
                <w:sz w:val="18"/>
                <w:szCs w:val="18"/>
              </w:rPr>
              <w:t>2413</w:t>
            </w:r>
          </w:p>
        </w:tc>
        <w:tc>
          <w:tcPr>
            <w:tcW w:w="1253" w:type="dxa"/>
            <w:noWrap/>
            <w:hideMark/>
          </w:tcPr>
          <w:p w14:paraId="57DFF395" w14:textId="77777777" w:rsidR="00EC544A" w:rsidRPr="005848E1" w:rsidRDefault="00EC544A" w:rsidP="007E78E2">
            <w:pPr>
              <w:ind w:right="-43"/>
              <w:jc w:val="center"/>
              <w:rPr>
                <w:rFonts w:cstheme="minorHAnsi"/>
                <w:sz w:val="18"/>
                <w:szCs w:val="18"/>
              </w:rPr>
            </w:pPr>
            <w:r w:rsidRPr="005848E1">
              <w:rPr>
                <w:rFonts w:cstheme="minorHAnsi"/>
                <w:sz w:val="18"/>
                <w:szCs w:val="18"/>
              </w:rPr>
              <w:t>2365</w:t>
            </w:r>
          </w:p>
        </w:tc>
        <w:tc>
          <w:tcPr>
            <w:tcW w:w="1283" w:type="dxa"/>
            <w:noWrap/>
            <w:hideMark/>
          </w:tcPr>
          <w:p w14:paraId="45907737"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523A5BE3"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23E3E451"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78BAAA86" w14:textId="77777777" w:rsidR="00EC544A" w:rsidRPr="005848E1" w:rsidRDefault="00EC544A" w:rsidP="007E78E2">
            <w:pPr>
              <w:ind w:right="-43"/>
              <w:jc w:val="center"/>
              <w:rPr>
                <w:rFonts w:cstheme="minorHAnsi"/>
                <w:sz w:val="18"/>
                <w:szCs w:val="18"/>
              </w:rPr>
            </w:pPr>
            <w:r w:rsidRPr="005848E1">
              <w:rPr>
                <w:rFonts w:cstheme="minorHAnsi"/>
                <w:sz w:val="18"/>
                <w:szCs w:val="18"/>
              </w:rPr>
              <w:t>4132.54</w:t>
            </w:r>
          </w:p>
        </w:tc>
      </w:tr>
      <w:tr w:rsidR="00EC544A" w:rsidRPr="005848E1" w14:paraId="11099C38" w14:textId="77777777" w:rsidTr="003F177C">
        <w:trPr>
          <w:trHeight w:val="260"/>
        </w:trPr>
        <w:tc>
          <w:tcPr>
            <w:tcW w:w="751" w:type="dxa"/>
            <w:hideMark/>
          </w:tcPr>
          <w:p w14:paraId="425134BD" w14:textId="47F684F1" w:rsidR="00EC544A" w:rsidRPr="0038599A" w:rsidRDefault="00EC544A" w:rsidP="0038599A">
            <w:pPr>
              <w:ind w:right="-335"/>
              <w:jc w:val="center"/>
              <w:rPr>
                <w:rFonts w:cstheme="minorHAnsi"/>
                <w:sz w:val="18"/>
                <w:szCs w:val="18"/>
              </w:rPr>
            </w:pPr>
            <w:r w:rsidRPr="0038599A">
              <w:rPr>
                <w:rFonts w:cstheme="minorHAnsi"/>
                <w:sz w:val="18"/>
                <w:szCs w:val="18"/>
              </w:rPr>
              <w:t>6</w:t>
            </w:r>
            <w:r w:rsidR="0038599A">
              <w:rPr>
                <w:rFonts w:cstheme="minorHAnsi"/>
                <w:sz w:val="18"/>
                <w:szCs w:val="18"/>
              </w:rPr>
              <w:t>4</w:t>
            </w:r>
          </w:p>
        </w:tc>
        <w:tc>
          <w:tcPr>
            <w:tcW w:w="1226" w:type="dxa"/>
            <w:noWrap/>
            <w:hideMark/>
          </w:tcPr>
          <w:p w14:paraId="40611B24" w14:textId="77777777" w:rsidR="00EC544A" w:rsidRPr="005848E1" w:rsidRDefault="00EC544A" w:rsidP="007E78E2">
            <w:pPr>
              <w:ind w:right="-43"/>
              <w:jc w:val="center"/>
              <w:rPr>
                <w:rFonts w:cstheme="minorHAnsi"/>
                <w:sz w:val="18"/>
                <w:szCs w:val="18"/>
              </w:rPr>
            </w:pPr>
            <w:r w:rsidRPr="005848E1">
              <w:rPr>
                <w:rFonts w:cstheme="minorHAnsi"/>
                <w:sz w:val="18"/>
                <w:szCs w:val="18"/>
              </w:rPr>
              <w:t>Salacgrīva</w:t>
            </w:r>
          </w:p>
        </w:tc>
        <w:tc>
          <w:tcPr>
            <w:tcW w:w="1207" w:type="dxa"/>
            <w:noWrap/>
            <w:hideMark/>
          </w:tcPr>
          <w:p w14:paraId="685AFDCE" w14:textId="77777777" w:rsidR="00EC544A" w:rsidRPr="005848E1" w:rsidRDefault="00EC544A" w:rsidP="007E78E2">
            <w:pPr>
              <w:ind w:right="-43"/>
              <w:jc w:val="center"/>
              <w:rPr>
                <w:rFonts w:cstheme="minorHAnsi"/>
                <w:sz w:val="18"/>
                <w:szCs w:val="18"/>
              </w:rPr>
            </w:pPr>
            <w:r w:rsidRPr="005848E1">
              <w:rPr>
                <w:rFonts w:cstheme="minorHAnsi"/>
                <w:sz w:val="18"/>
                <w:szCs w:val="18"/>
              </w:rPr>
              <w:t>2502</w:t>
            </w:r>
          </w:p>
        </w:tc>
        <w:tc>
          <w:tcPr>
            <w:tcW w:w="1253" w:type="dxa"/>
            <w:noWrap/>
            <w:hideMark/>
          </w:tcPr>
          <w:p w14:paraId="05C7BDDA" w14:textId="77777777" w:rsidR="00EC544A" w:rsidRPr="005848E1" w:rsidRDefault="00EC544A" w:rsidP="007E78E2">
            <w:pPr>
              <w:ind w:right="-43"/>
              <w:jc w:val="center"/>
              <w:rPr>
                <w:rFonts w:cstheme="minorHAnsi"/>
                <w:sz w:val="18"/>
                <w:szCs w:val="18"/>
              </w:rPr>
            </w:pPr>
            <w:r w:rsidRPr="005848E1">
              <w:rPr>
                <w:rFonts w:cstheme="minorHAnsi"/>
                <w:sz w:val="18"/>
                <w:szCs w:val="18"/>
              </w:rPr>
              <w:t>2422</w:t>
            </w:r>
          </w:p>
        </w:tc>
        <w:tc>
          <w:tcPr>
            <w:tcW w:w="1283" w:type="dxa"/>
            <w:noWrap/>
            <w:hideMark/>
          </w:tcPr>
          <w:p w14:paraId="5ACB0AE4"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3A6DBD99"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1F0F5839"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2AB83AAE" w14:textId="77777777" w:rsidR="00EC544A" w:rsidRPr="005848E1" w:rsidRDefault="00EC544A" w:rsidP="007E78E2">
            <w:pPr>
              <w:ind w:right="-43"/>
              <w:jc w:val="center"/>
              <w:rPr>
                <w:rFonts w:cstheme="minorHAnsi"/>
                <w:sz w:val="18"/>
                <w:szCs w:val="18"/>
              </w:rPr>
            </w:pPr>
            <w:r w:rsidRPr="005848E1">
              <w:rPr>
                <w:rFonts w:cstheme="minorHAnsi"/>
                <w:sz w:val="18"/>
                <w:szCs w:val="18"/>
              </w:rPr>
              <w:t>4903.25</w:t>
            </w:r>
          </w:p>
        </w:tc>
      </w:tr>
      <w:tr w:rsidR="00EC544A" w:rsidRPr="005848E1" w14:paraId="0D94300E" w14:textId="77777777" w:rsidTr="003F177C">
        <w:trPr>
          <w:trHeight w:val="215"/>
        </w:trPr>
        <w:tc>
          <w:tcPr>
            <w:tcW w:w="751" w:type="dxa"/>
            <w:hideMark/>
          </w:tcPr>
          <w:p w14:paraId="0993BEFA" w14:textId="5756FA39" w:rsidR="00EC544A" w:rsidRPr="0038599A" w:rsidRDefault="00EC544A" w:rsidP="0038599A">
            <w:pPr>
              <w:ind w:right="-335"/>
              <w:jc w:val="center"/>
              <w:rPr>
                <w:rFonts w:cstheme="minorHAnsi"/>
                <w:sz w:val="18"/>
                <w:szCs w:val="18"/>
              </w:rPr>
            </w:pPr>
            <w:r w:rsidRPr="0038599A">
              <w:rPr>
                <w:rFonts w:cstheme="minorHAnsi"/>
                <w:sz w:val="18"/>
                <w:szCs w:val="18"/>
              </w:rPr>
              <w:t>6</w:t>
            </w:r>
            <w:r w:rsidR="0038599A">
              <w:rPr>
                <w:rFonts w:cstheme="minorHAnsi"/>
                <w:sz w:val="18"/>
                <w:szCs w:val="18"/>
              </w:rPr>
              <w:t>6</w:t>
            </w:r>
          </w:p>
        </w:tc>
        <w:tc>
          <w:tcPr>
            <w:tcW w:w="1226" w:type="dxa"/>
            <w:noWrap/>
            <w:hideMark/>
          </w:tcPr>
          <w:p w14:paraId="0412200A" w14:textId="77777777" w:rsidR="00EC544A" w:rsidRPr="005848E1" w:rsidRDefault="00EC544A" w:rsidP="007E78E2">
            <w:pPr>
              <w:ind w:right="-43"/>
              <w:jc w:val="center"/>
              <w:rPr>
                <w:rFonts w:cstheme="minorHAnsi"/>
                <w:sz w:val="18"/>
                <w:szCs w:val="18"/>
              </w:rPr>
            </w:pPr>
            <w:r w:rsidRPr="005848E1">
              <w:rPr>
                <w:rFonts w:cstheme="minorHAnsi"/>
                <w:sz w:val="18"/>
                <w:szCs w:val="18"/>
              </w:rPr>
              <w:t>Skrīveri</w:t>
            </w:r>
          </w:p>
        </w:tc>
        <w:tc>
          <w:tcPr>
            <w:tcW w:w="1207" w:type="dxa"/>
            <w:noWrap/>
            <w:hideMark/>
          </w:tcPr>
          <w:p w14:paraId="4663E158" w14:textId="77777777" w:rsidR="00EC544A" w:rsidRPr="005848E1" w:rsidRDefault="00EC544A" w:rsidP="007E78E2">
            <w:pPr>
              <w:ind w:right="-43"/>
              <w:jc w:val="center"/>
              <w:rPr>
                <w:rFonts w:cstheme="minorHAnsi"/>
                <w:sz w:val="18"/>
                <w:szCs w:val="18"/>
              </w:rPr>
            </w:pPr>
            <w:r w:rsidRPr="005848E1">
              <w:rPr>
                <w:rFonts w:cstheme="minorHAnsi"/>
                <w:sz w:val="18"/>
                <w:szCs w:val="18"/>
              </w:rPr>
              <w:t>2816</w:t>
            </w:r>
          </w:p>
        </w:tc>
        <w:tc>
          <w:tcPr>
            <w:tcW w:w="1253" w:type="dxa"/>
            <w:noWrap/>
            <w:hideMark/>
          </w:tcPr>
          <w:p w14:paraId="00C8D247" w14:textId="77777777" w:rsidR="00EC544A" w:rsidRPr="005848E1" w:rsidRDefault="00EC544A" w:rsidP="007E78E2">
            <w:pPr>
              <w:ind w:right="-43"/>
              <w:jc w:val="center"/>
              <w:rPr>
                <w:rFonts w:cstheme="minorHAnsi"/>
                <w:sz w:val="18"/>
                <w:szCs w:val="18"/>
              </w:rPr>
            </w:pPr>
            <w:r w:rsidRPr="005848E1">
              <w:rPr>
                <w:rFonts w:cstheme="minorHAnsi"/>
                <w:sz w:val="18"/>
                <w:szCs w:val="18"/>
              </w:rPr>
              <w:t>1276</w:t>
            </w:r>
          </w:p>
        </w:tc>
        <w:tc>
          <w:tcPr>
            <w:tcW w:w="1283" w:type="dxa"/>
            <w:noWrap/>
            <w:hideMark/>
          </w:tcPr>
          <w:p w14:paraId="33379116"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75C5C1AC"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3EA3D02B"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2D75DA6A" w14:textId="77777777" w:rsidR="00EC544A" w:rsidRPr="005848E1" w:rsidRDefault="00EC544A" w:rsidP="007E78E2">
            <w:pPr>
              <w:ind w:right="-43"/>
              <w:jc w:val="center"/>
              <w:rPr>
                <w:rFonts w:cstheme="minorHAnsi"/>
                <w:sz w:val="18"/>
                <w:szCs w:val="18"/>
              </w:rPr>
            </w:pPr>
            <w:r w:rsidRPr="005848E1">
              <w:rPr>
                <w:rFonts w:cstheme="minorHAnsi"/>
                <w:sz w:val="18"/>
                <w:szCs w:val="18"/>
              </w:rPr>
              <w:t>4126.79</w:t>
            </w:r>
          </w:p>
        </w:tc>
      </w:tr>
      <w:tr w:rsidR="00EC544A" w:rsidRPr="005848E1" w14:paraId="03314F79" w14:textId="77777777" w:rsidTr="003F177C">
        <w:trPr>
          <w:trHeight w:val="233"/>
        </w:trPr>
        <w:tc>
          <w:tcPr>
            <w:tcW w:w="751" w:type="dxa"/>
            <w:hideMark/>
          </w:tcPr>
          <w:p w14:paraId="02E8CFDC" w14:textId="3ECA5365" w:rsidR="00EC544A" w:rsidRPr="005848E1" w:rsidRDefault="00EC544A" w:rsidP="00D16464">
            <w:pPr>
              <w:ind w:right="-335"/>
              <w:jc w:val="center"/>
              <w:rPr>
                <w:rFonts w:cstheme="minorHAnsi"/>
                <w:sz w:val="18"/>
                <w:szCs w:val="18"/>
              </w:rPr>
            </w:pPr>
            <w:r w:rsidRPr="005848E1">
              <w:rPr>
                <w:rFonts w:cstheme="minorHAnsi"/>
                <w:sz w:val="18"/>
                <w:szCs w:val="18"/>
              </w:rPr>
              <w:t>7</w:t>
            </w:r>
            <w:r w:rsidR="00D16464">
              <w:rPr>
                <w:rFonts w:cstheme="minorHAnsi"/>
                <w:sz w:val="18"/>
                <w:szCs w:val="18"/>
              </w:rPr>
              <w:t>1</w:t>
            </w:r>
          </w:p>
        </w:tc>
        <w:tc>
          <w:tcPr>
            <w:tcW w:w="1226" w:type="dxa"/>
            <w:noWrap/>
            <w:hideMark/>
          </w:tcPr>
          <w:p w14:paraId="387AECB6" w14:textId="77777777" w:rsidR="00EC544A" w:rsidRPr="005848E1" w:rsidRDefault="00EC544A" w:rsidP="007E78E2">
            <w:pPr>
              <w:ind w:right="-43"/>
              <w:jc w:val="center"/>
              <w:rPr>
                <w:rFonts w:cstheme="minorHAnsi"/>
                <w:sz w:val="18"/>
                <w:szCs w:val="18"/>
              </w:rPr>
            </w:pPr>
            <w:r w:rsidRPr="005848E1">
              <w:rPr>
                <w:rFonts w:cstheme="minorHAnsi"/>
                <w:sz w:val="18"/>
                <w:szCs w:val="18"/>
              </w:rPr>
              <w:t>Vangaži</w:t>
            </w:r>
          </w:p>
        </w:tc>
        <w:tc>
          <w:tcPr>
            <w:tcW w:w="1207" w:type="dxa"/>
            <w:noWrap/>
            <w:hideMark/>
          </w:tcPr>
          <w:p w14:paraId="5ED7C807" w14:textId="77777777" w:rsidR="00EC544A" w:rsidRPr="005848E1" w:rsidRDefault="00EC544A" w:rsidP="007E78E2">
            <w:pPr>
              <w:ind w:right="-43"/>
              <w:jc w:val="center"/>
              <w:rPr>
                <w:rFonts w:cstheme="minorHAnsi"/>
                <w:sz w:val="18"/>
                <w:szCs w:val="18"/>
              </w:rPr>
            </w:pPr>
            <w:r w:rsidRPr="005848E1">
              <w:rPr>
                <w:rFonts w:cstheme="minorHAnsi"/>
                <w:sz w:val="18"/>
                <w:szCs w:val="18"/>
              </w:rPr>
              <w:t>3112</w:t>
            </w:r>
          </w:p>
        </w:tc>
        <w:tc>
          <w:tcPr>
            <w:tcW w:w="1253" w:type="dxa"/>
            <w:noWrap/>
            <w:hideMark/>
          </w:tcPr>
          <w:p w14:paraId="17219115" w14:textId="77777777" w:rsidR="00EC544A" w:rsidRPr="005848E1" w:rsidRDefault="00EC544A" w:rsidP="007E78E2">
            <w:pPr>
              <w:ind w:right="-43"/>
              <w:jc w:val="center"/>
              <w:rPr>
                <w:rFonts w:cstheme="minorHAnsi"/>
                <w:sz w:val="18"/>
                <w:szCs w:val="18"/>
              </w:rPr>
            </w:pPr>
            <w:r w:rsidRPr="005848E1">
              <w:rPr>
                <w:rFonts w:cstheme="minorHAnsi"/>
                <w:sz w:val="18"/>
                <w:szCs w:val="18"/>
              </w:rPr>
              <w:t>3110</w:t>
            </w:r>
          </w:p>
        </w:tc>
        <w:tc>
          <w:tcPr>
            <w:tcW w:w="1283" w:type="dxa"/>
            <w:noWrap/>
            <w:hideMark/>
          </w:tcPr>
          <w:p w14:paraId="7DC7929D"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222" w:type="dxa"/>
            <w:noWrap/>
            <w:hideMark/>
          </w:tcPr>
          <w:p w14:paraId="6C5095E1" w14:textId="77777777" w:rsidR="00EC544A" w:rsidRPr="005848E1" w:rsidRDefault="00EC544A" w:rsidP="007E78E2">
            <w:pPr>
              <w:ind w:right="-43"/>
              <w:jc w:val="center"/>
              <w:rPr>
                <w:rFonts w:cstheme="minorHAnsi"/>
                <w:sz w:val="18"/>
                <w:szCs w:val="18"/>
              </w:rPr>
            </w:pPr>
            <w:r w:rsidRPr="005848E1">
              <w:rPr>
                <w:rFonts w:cstheme="minorHAnsi"/>
                <w:sz w:val="18"/>
                <w:szCs w:val="18"/>
              </w:rPr>
              <w:t>0</w:t>
            </w:r>
          </w:p>
        </w:tc>
        <w:tc>
          <w:tcPr>
            <w:tcW w:w="1352" w:type="dxa"/>
            <w:noWrap/>
            <w:hideMark/>
          </w:tcPr>
          <w:p w14:paraId="6A92DAE3" w14:textId="77777777" w:rsidR="00EC544A" w:rsidRPr="005848E1" w:rsidRDefault="00EC544A" w:rsidP="007E78E2">
            <w:pPr>
              <w:ind w:right="-43"/>
              <w:jc w:val="center"/>
              <w:rPr>
                <w:rFonts w:cstheme="minorHAnsi"/>
                <w:sz w:val="18"/>
                <w:szCs w:val="18"/>
              </w:rPr>
            </w:pPr>
            <w:r w:rsidRPr="005848E1">
              <w:rPr>
                <w:rFonts w:cstheme="minorHAnsi"/>
                <w:sz w:val="18"/>
                <w:szCs w:val="18"/>
              </w:rPr>
              <w:t>0.00</w:t>
            </w:r>
          </w:p>
        </w:tc>
        <w:tc>
          <w:tcPr>
            <w:tcW w:w="1056" w:type="dxa"/>
            <w:noWrap/>
            <w:hideMark/>
          </w:tcPr>
          <w:p w14:paraId="1EE423F0" w14:textId="77777777" w:rsidR="00EC544A" w:rsidRPr="005848E1" w:rsidRDefault="00EC544A" w:rsidP="007E78E2">
            <w:pPr>
              <w:ind w:right="-43"/>
              <w:jc w:val="center"/>
              <w:rPr>
                <w:rFonts w:cstheme="minorHAnsi"/>
                <w:sz w:val="18"/>
                <w:szCs w:val="18"/>
              </w:rPr>
            </w:pPr>
            <w:r w:rsidRPr="005848E1">
              <w:rPr>
                <w:rFonts w:cstheme="minorHAnsi"/>
                <w:sz w:val="18"/>
                <w:szCs w:val="18"/>
              </w:rPr>
              <w:t>4903.25</w:t>
            </w:r>
          </w:p>
        </w:tc>
      </w:tr>
      <w:tr w:rsidR="00EC544A" w:rsidRPr="005848E1" w14:paraId="2AD2C295" w14:textId="77777777" w:rsidTr="003F177C">
        <w:trPr>
          <w:trHeight w:val="170"/>
        </w:trPr>
        <w:tc>
          <w:tcPr>
            <w:tcW w:w="751" w:type="dxa"/>
            <w:hideMark/>
          </w:tcPr>
          <w:p w14:paraId="15C29240" w14:textId="72EE18BD" w:rsidR="00EC544A" w:rsidRPr="005848E1" w:rsidRDefault="00EC544A" w:rsidP="00D16464">
            <w:pPr>
              <w:ind w:right="-335"/>
              <w:jc w:val="center"/>
              <w:rPr>
                <w:rFonts w:cstheme="minorHAnsi"/>
                <w:sz w:val="18"/>
                <w:szCs w:val="18"/>
              </w:rPr>
            </w:pPr>
            <w:r w:rsidRPr="005848E1">
              <w:rPr>
                <w:rFonts w:cstheme="minorHAnsi"/>
                <w:sz w:val="18"/>
                <w:szCs w:val="18"/>
              </w:rPr>
              <w:t>7</w:t>
            </w:r>
            <w:r w:rsidR="00D16464">
              <w:rPr>
                <w:rFonts w:cstheme="minorHAnsi"/>
                <w:sz w:val="18"/>
                <w:szCs w:val="18"/>
              </w:rPr>
              <w:t>2</w:t>
            </w:r>
          </w:p>
        </w:tc>
        <w:tc>
          <w:tcPr>
            <w:tcW w:w="1226" w:type="dxa"/>
            <w:noWrap/>
            <w:hideMark/>
          </w:tcPr>
          <w:p w14:paraId="64716B0E" w14:textId="77777777" w:rsidR="00EC544A" w:rsidRPr="005848E1" w:rsidRDefault="00EC544A" w:rsidP="007E78E2">
            <w:pPr>
              <w:ind w:right="-43"/>
              <w:jc w:val="center"/>
              <w:rPr>
                <w:rFonts w:cstheme="minorHAnsi"/>
                <w:sz w:val="18"/>
                <w:szCs w:val="18"/>
              </w:rPr>
            </w:pPr>
            <w:r w:rsidRPr="005848E1">
              <w:rPr>
                <w:rFonts w:cstheme="minorHAnsi"/>
                <w:sz w:val="18"/>
                <w:szCs w:val="18"/>
              </w:rPr>
              <w:t>Varakļāni</w:t>
            </w:r>
          </w:p>
        </w:tc>
        <w:tc>
          <w:tcPr>
            <w:tcW w:w="1207" w:type="dxa"/>
            <w:noWrap/>
            <w:hideMark/>
          </w:tcPr>
          <w:p w14:paraId="6E24E5B4" w14:textId="77777777" w:rsidR="00EC544A" w:rsidRPr="005848E1" w:rsidRDefault="00EC544A" w:rsidP="007E78E2">
            <w:pPr>
              <w:ind w:right="-43"/>
              <w:jc w:val="center"/>
              <w:rPr>
                <w:rFonts w:cstheme="minorHAnsi"/>
                <w:sz w:val="18"/>
                <w:szCs w:val="18"/>
              </w:rPr>
            </w:pPr>
            <w:r w:rsidRPr="005848E1">
              <w:rPr>
                <w:rFonts w:cstheme="minorHAnsi"/>
                <w:sz w:val="18"/>
                <w:szCs w:val="18"/>
              </w:rPr>
              <w:t>1931</w:t>
            </w:r>
          </w:p>
        </w:tc>
        <w:tc>
          <w:tcPr>
            <w:tcW w:w="1253" w:type="dxa"/>
            <w:noWrap/>
            <w:hideMark/>
          </w:tcPr>
          <w:p w14:paraId="188D20A1" w14:textId="77777777" w:rsidR="00EC544A" w:rsidRPr="005848E1" w:rsidRDefault="00EC544A" w:rsidP="007E78E2">
            <w:pPr>
              <w:ind w:right="-43"/>
              <w:jc w:val="center"/>
              <w:rPr>
                <w:rFonts w:cstheme="minorHAnsi"/>
                <w:sz w:val="18"/>
                <w:szCs w:val="18"/>
              </w:rPr>
            </w:pPr>
            <w:r w:rsidRPr="005848E1">
              <w:rPr>
                <w:rFonts w:cstheme="minorHAnsi"/>
                <w:sz w:val="18"/>
                <w:szCs w:val="18"/>
              </w:rPr>
              <w:t>1901</w:t>
            </w:r>
          </w:p>
        </w:tc>
        <w:tc>
          <w:tcPr>
            <w:tcW w:w="1283" w:type="dxa"/>
            <w:noWrap/>
            <w:hideMark/>
          </w:tcPr>
          <w:p w14:paraId="79298C3D" w14:textId="77777777" w:rsidR="00EC544A" w:rsidRPr="005848E1" w:rsidRDefault="00EC544A" w:rsidP="007E78E2">
            <w:pPr>
              <w:ind w:right="-43"/>
              <w:jc w:val="center"/>
              <w:rPr>
                <w:rFonts w:cstheme="minorHAnsi"/>
                <w:sz w:val="18"/>
                <w:szCs w:val="18"/>
              </w:rPr>
            </w:pPr>
            <w:r w:rsidRPr="005848E1">
              <w:rPr>
                <w:rFonts w:cstheme="minorHAnsi"/>
                <w:sz w:val="18"/>
                <w:szCs w:val="18"/>
              </w:rPr>
              <w:t>199,000.00</w:t>
            </w:r>
          </w:p>
        </w:tc>
        <w:tc>
          <w:tcPr>
            <w:tcW w:w="1222" w:type="dxa"/>
            <w:noWrap/>
            <w:hideMark/>
          </w:tcPr>
          <w:p w14:paraId="49F5F280" w14:textId="77777777" w:rsidR="00EC544A" w:rsidRPr="005848E1" w:rsidRDefault="00EC544A" w:rsidP="007E78E2">
            <w:pPr>
              <w:ind w:right="-43"/>
              <w:jc w:val="center"/>
              <w:rPr>
                <w:rFonts w:cstheme="minorHAnsi"/>
                <w:sz w:val="18"/>
                <w:szCs w:val="18"/>
              </w:rPr>
            </w:pPr>
            <w:r w:rsidRPr="005848E1">
              <w:rPr>
                <w:rFonts w:cstheme="minorHAnsi"/>
                <w:sz w:val="18"/>
                <w:szCs w:val="18"/>
              </w:rPr>
              <w:t>26</w:t>
            </w:r>
          </w:p>
        </w:tc>
        <w:tc>
          <w:tcPr>
            <w:tcW w:w="1352" w:type="dxa"/>
            <w:noWrap/>
            <w:hideMark/>
          </w:tcPr>
          <w:p w14:paraId="7B64F987" w14:textId="77777777" w:rsidR="00EC544A" w:rsidRPr="005848E1" w:rsidRDefault="00EC544A" w:rsidP="007E78E2">
            <w:pPr>
              <w:ind w:right="-43"/>
              <w:jc w:val="center"/>
              <w:rPr>
                <w:rFonts w:cstheme="minorHAnsi"/>
                <w:sz w:val="18"/>
                <w:szCs w:val="18"/>
              </w:rPr>
            </w:pPr>
            <w:r w:rsidRPr="005848E1">
              <w:rPr>
                <w:rFonts w:cstheme="minorHAnsi"/>
                <w:sz w:val="18"/>
                <w:szCs w:val="18"/>
              </w:rPr>
              <w:t>7653.85</w:t>
            </w:r>
          </w:p>
        </w:tc>
        <w:tc>
          <w:tcPr>
            <w:tcW w:w="1056" w:type="dxa"/>
            <w:noWrap/>
            <w:hideMark/>
          </w:tcPr>
          <w:p w14:paraId="6BC5B8DC" w14:textId="77777777" w:rsidR="00EC544A" w:rsidRPr="005848E1" w:rsidRDefault="00EC544A" w:rsidP="007E78E2">
            <w:pPr>
              <w:ind w:right="-43"/>
              <w:jc w:val="center"/>
              <w:rPr>
                <w:rFonts w:cstheme="minorHAnsi"/>
                <w:sz w:val="18"/>
                <w:szCs w:val="18"/>
              </w:rPr>
            </w:pPr>
            <w:r w:rsidRPr="005848E1">
              <w:rPr>
                <w:rFonts w:cstheme="minorHAnsi"/>
                <w:sz w:val="18"/>
                <w:szCs w:val="18"/>
              </w:rPr>
              <w:t>3449.01</w:t>
            </w:r>
          </w:p>
        </w:tc>
      </w:tr>
      <w:bookmarkEnd w:id="31"/>
    </w:tbl>
    <w:p w14:paraId="706C226E" w14:textId="6F0A1322" w:rsidR="008A7516" w:rsidRPr="005848E1" w:rsidRDefault="008A7516" w:rsidP="008A7516">
      <w:pPr>
        <w:spacing w:after="0"/>
        <w:ind w:right="-335"/>
        <w:jc w:val="left"/>
        <w:rPr>
          <w:rFonts w:cstheme="minorHAnsi"/>
          <w:sz w:val="22"/>
        </w:rPr>
      </w:pPr>
    </w:p>
    <w:p w14:paraId="6C265D0D" w14:textId="6970F990" w:rsidR="00C04818" w:rsidRDefault="00C04818" w:rsidP="00C04818">
      <w:pPr>
        <w:rPr>
          <w:rFonts w:cstheme="minorHAnsi"/>
          <w:sz w:val="22"/>
        </w:rPr>
      </w:pPr>
      <w:r w:rsidRPr="005848E1">
        <w:rPr>
          <w:rFonts w:cstheme="minorHAnsi"/>
          <w:sz w:val="22"/>
        </w:rPr>
        <w:t>Vairāku aglomerāciju robežās jaunu kanalizācijas tīklu izbūve tiek plānota, bet nepieciešamais investīciju apjoms uz vienu no jauna pieslēgto patērētāju pārsniedz aprēķināto ekonomiski pamatoto slieksni. Šāda situācija tika konstatēta 19 aglomerācijās. Vēl tika konstatēts, ka vairākās aglomerācijās pat netiek plānota kanalizācijas tīklu izbūve, lai gan pakalpojuma pieejamība netiek nodrošināta 100% visiem aglomerācijā dzīvojošiem iedzīvotājiem. Šāda situācija veidojas, kad ūdenssaimniecības uzņēmums apzinās, ka aglomerācijas robeža ir noteikta neatbilstoši un pievienot pēdējos, atsevišķos patērētājus ir neiespējami. Arī šajās aglomerācijās ir nepieciešams noteikt atbilstošas notekūdeņu savākšanas robežas. Šāda situācija tika konstatēta 15 aglomerācijās.</w:t>
      </w:r>
    </w:p>
    <w:p w14:paraId="2E22FBE1" w14:textId="77777777" w:rsidR="003F177C" w:rsidRPr="005848E1" w:rsidRDefault="003F177C" w:rsidP="00C04818">
      <w:pPr>
        <w:rPr>
          <w:rFonts w:cstheme="minorHAnsi"/>
          <w:sz w:val="22"/>
        </w:rPr>
      </w:pPr>
    </w:p>
    <w:p w14:paraId="187F2CA6" w14:textId="2FABDFAD" w:rsidR="00C04818" w:rsidRPr="005848E1" w:rsidRDefault="00C04818" w:rsidP="00C04818">
      <w:pPr>
        <w:pStyle w:val="Heading2"/>
        <w:numPr>
          <w:ilvl w:val="1"/>
          <w:numId w:val="18"/>
        </w:numPr>
        <w:ind w:left="720"/>
        <w:jc w:val="left"/>
        <w:rPr>
          <w:rFonts w:asciiTheme="minorHAnsi" w:hAnsiTheme="minorHAnsi" w:cstheme="minorHAnsi"/>
        </w:rPr>
      </w:pPr>
      <w:bookmarkStart w:id="32" w:name="_Toc42505189"/>
      <w:r w:rsidRPr="005848E1">
        <w:rPr>
          <w:rFonts w:asciiTheme="minorHAnsi" w:hAnsiTheme="minorHAnsi" w:cstheme="minorHAnsi"/>
        </w:rPr>
        <w:t>Ieguldījumu novērtējums kanalizācijas tīklu attīstībai ārpus aglomerāciju robežām</w:t>
      </w:r>
      <w:bookmarkEnd w:id="32"/>
    </w:p>
    <w:p w14:paraId="6FB0CBB5" w14:textId="6C83D31D" w:rsidR="00C04818" w:rsidRPr="005848E1" w:rsidRDefault="00C04818" w:rsidP="00C04818">
      <w:pPr>
        <w:spacing w:after="0"/>
        <w:rPr>
          <w:rFonts w:cstheme="minorHAnsi"/>
        </w:rPr>
      </w:pPr>
    </w:p>
    <w:p w14:paraId="18470330" w14:textId="2D4F0CC4" w:rsidR="00C04818" w:rsidRPr="005848E1" w:rsidRDefault="00C04818" w:rsidP="00C04818">
      <w:pPr>
        <w:rPr>
          <w:rFonts w:cstheme="minorHAnsi"/>
          <w:sz w:val="22"/>
        </w:rPr>
      </w:pPr>
      <w:r w:rsidRPr="005848E1">
        <w:rPr>
          <w:rFonts w:cstheme="minorHAnsi"/>
          <w:sz w:val="22"/>
        </w:rPr>
        <w:t>Pētījuma laikā vairāku aglomerāciju pār</w:t>
      </w:r>
      <w:r w:rsidR="00C8595F">
        <w:rPr>
          <w:rFonts w:cstheme="minorHAnsi"/>
          <w:sz w:val="22"/>
        </w:rPr>
        <w:t>s</w:t>
      </w:r>
      <w:r w:rsidRPr="005848E1">
        <w:rPr>
          <w:rFonts w:cstheme="minorHAnsi"/>
          <w:sz w:val="22"/>
        </w:rPr>
        <w:t>tāvji norādīja uz teritorijām, kas atrodas tuvu noteiktās aglomerācijas robežām, kurās ir deklarēt</w:t>
      </w:r>
      <w:r w:rsidR="009E1D3E">
        <w:rPr>
          <w:rFonts w:cstheme="minorHAnsi"/>
          <w:sz w:val="22"/>
        </w:rPr>
        <w:t>i</w:t>
      </w:r>
      <w:r w:rsidRPr="005848E1">
        <w:rPr>
          <w:rFonts w:cstheme="minorHAnsi"/>
          <w:sz w:val="22"/>
        </w:rPr>
        <w:t xml:space="preserve"> </w:t>
      </w:r>
      <w:r w:rsidR="00EA41F7">
        <w:rPr>
          <w:rFonts w:cstheme="minorHAnsi"/>
          <w:sz w:val="22"/>
        </w:rPr>
        <w:t>samērā daudzi</w:t>
      </w:r>
      <w:r w:rsidRPr="005848E1">
        <w:rPr>
          <w:rFonts w:cstheme="minorHAnsi"/>
          <w:sz w:val="22"/>
        </w:rPr>
        <w:t xml:space="preserve"> iedzīvotāji, kas varētu būt pietiekoš</w:t>
      </w:r>
      <w:r w:rsidR="00C8595F">
        <w:rPr>
          <w:rFonts w:cstheme="minorHAnsi"/>
          <w:sz w:val="22"/>
        </w:rPr>
        <w:t>i</w:t>
      </w:r>
      <w:r w:rsidRPr="005848E1">
        <w:rPr>
          <w:rFonts w:cstheme="minorHAnsi"/>
          <w:sz w:val="22"/>
        </w:rPr>
        <w:t xml:space="preserve">, lai kanalizācijas tīklu tālāka paplašināšana šādās teritorijās būtu ekonomiski pamatota. Izpildītājs ir veicis visu </w:t>
      </w:r>
      <w:r w:rsidR="00EC2EB7" w:rsidRPr="005848E1">
        <w:rPr>
          <w:rFonts w:cstheme="minorHAnsi"/>
          <w:sz w:val="22"/>
        </w:rPr>
        <w:t xml:space="preserve">19 šādu </w:t>
      </w:r>
      <w:r w:rsidRPr="005848E1">
        <w:rPr>
          <w:rFonts w:cstheme="minorHAnsi"/>
          <w:sz w:val="22"/>
        </w:rPr>
        <w:t>ūdenssaimniecības uzņēmumu identificēto teritoriju novērtējumu.</w:t>
      </w:r>
    </w:p>
    <w:p w14:paraId="079166EA" w14:textId="4CA99770" w:rsidR="00EC2EB7" w:rsidRPr="005848E1" w:rsidRDefault="00EC2EB7" w:rsidP="00C04818">
      <w:pPr>
        <w:rPr>
          <w:rFonts w:cstheme="minorHAnsi"/>
          <w:sz w:val="22"/>
        </w:rPr>
      </w:pPr>
      <w:r w:rsidRPr="005848E1">
        <w:rPr>
          <w:rFonts w:cstheme="minorHAnsi"/>
          <w:sz w:val="22"/>
        </w:rPr>
        <w:t>Novērtējuma laikā tika konstatēts, ka 7 gadījumos tīklu paplašināšana ir ekonomiski pamatota. Tas nozīmē, ka šo teritoriju esošās aglomerāciju robežas nav noteiktas atbilstoši. Notekūdeņu aglomerācijas robežas būtu jāpārskata</w:t>
      </w:r>
      <w:r w:rsidR="00EA41F7">
        <w:rPr>
          <w:rFonts w:cstheme="minorHAnsi"/>
          <w:sz w:val="22"/>
        </w:rPr>
        <w:t>,</w:t>
      </w:r>
      <w:r w:rsidRPr="005848E1">
        <w:rPr>
          <w:rFonts w:cstheme="minorHAnsi"/>
          <w:sz w:val="22"/>
        </w:rPr>
        <w:t xml:space="preserve"> iekļaujot visas teritorijas un tajās dzīvojošos patērētājus.</w:t>
      </w:r>
      <w:r w:rsidR="00AE3E73" w:rsidRPr="005848E1">
        <w:rPr>
          <w:rFonts w:cstheme="minorHAnsi"/>
          <w:sz w:val="22"/>
        </w:rPr>
        <w:t xml:space="preserve"> Kopējais aprēķinātais investīciju apjoms kanalizācijas tīklu </w:t>
      </w:r>
      <w:r w:rsidR="007860E5" w:rsidRPr="005848E1">
        <w:rPr>
          <w:rFonts w:cstheme="minorHAnsi"/>
          <w:sz w:val="22"/>
        </w:rPr>
        <w:t>būvniecībai</w:t>
      </w:r>
      <w:r w:rsidR="00AE3E73" w:rsidRPr="005848E1">
        <w:rPr>
          <w:rFonts w:cstheme="minorHAnsi"/>
          <w:sz w:val="22"/>
        </w:rPr>
        <w:t xml:space="preserve"> šajās teritorijās ir 24,</w:t>
      </w:r>
      <w:r w:rsidR="00E404D8">
        <w:rPr>
          <w:rFonts w:cstheme="minorHAnsi"/>
          <w:sz w:val="22"/>
        </w:rPr>
        <w:t>4</w:t>
      </w:r>
      <w:r w:rsidR="00AE3E73" w:rsidRPr="005848E1">
        <w:rPr>
          <w:rFonts w:cstheme="minorHAnsi"/>
          <w:sz w:val="22"/>
        </w:rPr>
        <w:t xml:space="preserve"> </w:t>
      </w:r>
      <w:proofErr w:type="spellStart"/>
      <w:r w:rsidR="00AE3E73" w:rsidRPr="005848E1">
        <w:rPr>
          <w:rFonts w:cstheme="minorHAnsi"/>
          <w:sz w:val="22"/>
        </w:rPr>
        <w:t>milj</w:t>
      </w:r>
      <w:proofErr w:type="spellEnd"/>
      <w:r w:rsidR="00AE3E73" w:rsidRPr="005848E1">
        <w:rPr>
          <w:rFonts w:cstheme="minorHAnsi"/>
          <w:sz w:val="22"/>
        </w:rPr>
        <w:t xml:space="preserve"> EUR.</w:t>
      </w:r>
    </w:p>
    <w:p w14:paraId="3F7B8150" w14:textId="320929B0" w:rsidR="00C04818" w:rsidRPr="005848E1" w:rsidRDefault="00C04818" w:rsidP="00C04818">
      <w:pPr>
        <w:pStyle w:val="ListParagraph"/>
        <w:spacing w:before="120"/>
        <w:ind w:right="4"/>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 xml:space="preserve">4.3. tabula </w:t>
      </w:r>
    </w:p>
    <w:p w14:paraId="001CB867" w14:textId="3F3CBAE8" w:rsidR="00C04818" w:rsidRPr="005848E1" w:rsidRDefault="00C04818" w:rsidP="00C04818">
      <w:pPr>
        <w:spacing w:after="0"/>
        <w:ind w:right="-335"/>
        <w:jc w:val="center"/>
        <w:rPr>
          <w:rFonts w:cstheme="minorHAnsi"/>
          <w:b/>
          <w:sz w:val="22"/>
        </w:rPr>
      </w:pPr>
      <w:r w:rsidRPr="005848E1">
        <w:rPr>
          <w:rFonts w:cstheme="minorHAnsi"/>
          <w:b/>
          <w:sz w:val="22"/>
        </w:rPr>
        <w:t>Ūdenssaimniecības uzņēmumu norādītais iedzīvotāju skaits un  investīciju apjoms kanalizācijas tīklu paplašināšanai ārpus aglomerāciju robežām</w:t>
      </w:r>
    </w:p>
    <w:tbl>
      <w:tblPr>
        <w:tblStyle w:val="TableGrid"/>
        <w:tblW w:w="10811" w:type="dxa"/>
        <w:tblInd w:w="-572" w:type="dxa"/>
        <w:tblLook w:val="04A0" w:firstRow="1" w:lastRow="0" w:firstColumn="1" w:lastColumn="0" w:noHBand="0" w:noVBand="1"/>
      </w:tblPr>
      <w:tblGrid>
        <w:gridCol w:w="708"/>
        <w:gridCol w:w="1171"/>
        <w:gridCol w:w="1153"/>
        <w:gridCol w:w="2093"/>
        <w:gridCol w:w="1223"/>
        <w:gridCol w:w="1223"/>
        <w:gridCol w:w="1710"/>
        <w:gridCol w:w="1530"/>
      </w:tblGrid>
      <w:tr w:rsidR="005E0FF0" w:rsidRPr="005848E1" w14:paraId="51932310" w14:textId="77777777" w:rsidTr="009E1D3E">
        <w:trPr>
          <w:trHeight w:val="1318"/>
        </w:trPr>
        <w:tc>
          <w:tcPr>
            <w:tcW w:w="708" w:type="dxa"/>
            <w:shd w:val="clear" w:color="auto" w:fill="D9D9D9" w:themeFill="background1" w:themeFillShade="D9"/>
            <w:hideMark/>
          </w:tcPr>
          <w:p w14:paraId="7F712301" w14:textId="77777777" w:rsidR="005E0FF0" w:rsidRPr="005848E1" w:rsidRDefault="005E0FF0" w:rsidP="00C04818">
            <w:pPr>
              <w:jc w:val="center"/>
              <w:rPr>
                <w:rFonts w:cstheme="minorHAnsi"/>
                <w:sz w:val="18"/>
                <w:szCs w:val="18"/>
                <w:lang w:val="en-US"/>
              </w:rPr>
            </w:pPr>
            <w:proofErr w:type="spellStart"/>
            <w:r w:rsidRPr="005848E1">
              <w:rPr>
                <w:rFonts w:cstheme="minorHAnsi"/>
                <w:sz w:val="18"/>
                <w:szCs w:val="18"/>
              </w:rPr>
              <w:t>Nr.p.k</w:t>
            </w:r>
            <w:proofErr w:type="spellEnd"/>
            <w:r w:rsidRPr="005848E1">
              <w:rPr>
                <w:rFonts w:cstheme="minorHAnsi"/>
                <w:sz w:val="18"/>
                <w:szCs w:val="18"/>
              </w:rPr>
              <w:t>.</w:t>
            </w:r>
          </w:p>
        </w:tc>
        <w:tc>
          <w:tcPr>
            <w:tcW w:w="1171" w:type="dxa"/>
            <w:shd w:val="clear" w:color="auto" w:fill="D9D9D9" w:themeFill="background1" w:themeFillShade="D9"/>
            <w:hideMark/>
          </w:tcPr>
          <w:p w14:paraId="3258D852" w14:textId="77777777" w:rsidR="005E0FF0" w:rsidRPr="005848E1" w:rsidRDefault="005E0FF0" w:rsidP="00C04818">
            <w:pPr>
              <w:jc w:val="center"/>
              <w:rPr>
                <w:rFonts w:cstheme="minorHAnsi"/>
                <w:sz w:val="18"/>
                <w:szCs w:val="18"/>
              </w:rPr>
            </w:pPr>
            <w:r w:rsidRPr="005848E1">
              <w:rPr>
                <w:rFonts w:cstheme="minorHAnsi"/>
                <w:sz w:val="18"/>
                <w:szCs w:val="18"/>
              </w:rPr>
              <w:t>Pakalpojumu  sniegšanas teritorija</w:t>
            </w:r>
          </w:p>
        </w:tc>
        <w:tc>
          <w:tcPr>
            <w:tcW w:w="1153" w:type="dxa"/>
            <w:shd w:val="clear" w:color="auto" w:fill="D9D9D9" w:themeFill="background1" w:themeFillShade="D9"/>
            <w:hideMark/>
          </w:tcPr>
          <w:p w14:paraId="156F9E7A" w14:textId="77777777" w:rsidR="005E0FF0" w:rsidRPr="005848E1" w:rsidRDefault="005E0FF0" w:rsidP="00C04818">
            <w:pPr>
              <w:jc w:val="center"/>
              <w:rPr>
                <w:rFonts w:cstheme="minorHAnsi"/>
                <w:sz w:val="18"/>
                <w:szCs w:val="18"/>
              </w:rPr>
            </w:pPr>
            <w:r w:rsidRPr="005848E1">
              <w:rPr>
                <w:rFonts w:cstheme="minorHAnsi"/>
                <w:sz w:val="18"/>
                <w:szCs w:val="18"/>
              </w:rPr>
              <w:t>Iedzīvotāju skaits aglomerācijā</w:t>
            </w:r>
          </w:p>
        </w:tc>
        <w:tc>
          <w:tcPr>
            <w:tcW w:w="2093" w:type="dxa"/>
            <w:shd w:val="clear" w:color="auto" w:fill="D9D9D9" w:themeFill="background1" w:themeFillShade="D9"/>
            <w:hideMark/>
          </w:tcPr>
          <w:p w14:paraId="30EE5321" w14:textId="48D74E86" w:rsidR="005E0FF0" w:rsidRPr="005848E1" w:rsidRDefault="005E0FF0" w:rsidP="00C04818">
            <w:pPr>
              <w:jc w:val="center"/>
              <w:rPr>
                <w:rFonts w:cstheme="minorHAnsi"/>
                <w:sz w:val="18"/>
                <w:szCs w:val="18"/>
              </w:rPr>
            </w:pPr>
            <w:r w:rsidRPr="005848E1">
              <w:rPr>
                <w:rFonts w:cstheme="minorHAnsi"/>
                <w:sz w:val="18"/>
                <w:szCs w:val="18"/>
              </w:rPr>
              <w:t>Nepieciešamie ieguldījumi kanalizācijas sistēmas attīstībā ārpus aglomerācijas esošo patērētāju pieslēgšanai, EUR</w:t>
            </w:r>
          </w:p>
        </w:tc>
        <w:tc>
          <w:tcPr>
            <w:tcW w:w="1223" w:type="dxa"/>
            <w:shd w:val="clear" w:color="auto" w:fill="D9D9D9" w:themeFill="background1" w:themeFillShade="D9"/>
          </w:tcPr>
          <w:p w14:paraId="560DDFAA" w14:textId="76CF2752" w:rsidR="005E0FF0" w:rsidRPr="005848E1" w:rsidRDefault="005E0FF0" w:rsidP="00C04818">
            <w:pPr>
              <w:jc w:val="center"/>
              <w:rPr>
                <w:rFonts w:cstheme="minorHAnsi"/>
                <w:sz w:val="18"/>
                <w:szCs w:val="18"/>
              </w:rPr>
            </w:pPr>
            <w:r>
              <w:rPr>
                <w:rFonts w:cstheme="minorHAnsi"/>
                <w:sz w:val="18"/>
                <w:szCs w:val="18"/>
              </w:rPr>
              <w:t>Kanalizācijas tīklu apjoms, lai pievienotu visus ekonomiski pamatotos patērētājus (m)</w:t>
            </w:r>
          </w:p>
        </w:tc>
        <w:tc>
          <w:tcPr>
            <w:tcW w:w="1223" w:type="dxa"/>
            <w:shd w:val="clear" w:color="auto" w:fill="D9D9D9" w:themeFill="background1" w:themeFillShade="D9"/>
            <w:hideMark/>
          </w:tcPr>
          <w:p w14:paraId="41F7F586" w14:textId="02B788F5" w:rsidR="005E0FF0" w:rsidRPr="005848E1" w:rsidRDefault="005E0FF0" w:rsidP="00C04818">
            <w:pPr>
              <w:jc w:val="center"/>
              <w:rPr>
                <w:rFonts w:cstheme="minorHAnsi"/>
                <w:sz w:val="18"/>
                <w:szCs w:val="18"/>
              </w:rPr>
            </w:pPr>
            <w:r w:rsidRPr="005848E1">
              <w:rPr>
                <w:rFonts w:cstheme="minorHAnsi"/>
                <w:sz w:val="18"/>
                <w:szCs w:val="18"/>
              </w:rPr>
              <w:t>Ārpus aglomerācijas esošo patērētāju skaits</w:t>
            </w:r>
          </w:p>
        </w:tc>
        <w:tc>
          <w:tcPr>
            <w:tcW w:w="1710" w:type="dxa"/>
            <w:shd w:val="clear" w:color="auto" w:fill="D9D9D9" w:themeFill="background1" w:themeFillShade="D9"/>
            <w:hideMark/>
          </w:tcPr>
          <w:p w14:paraId="6092FC08" w14:textId="4CB8B398" w:rsidR="005E0FF0" w:rsidRPr="005848E1" w:rsidRDefault="005E0FF0" w:rsidP="00C04818">
            <w:pPr>
              <w:jc w:val="center"/>
              <w:rPr>
                <w:rFonts w:cstheme="minorHAnsi"/>
                <w:sz w:val="18"/>
                <w:szCs w:val="18"/>
              </w:rPr>
            </w:pPr>
            <w:r w:rsidRPr="005848E1">
              <w:rPr>
                <w:rFonts w:cstheme="minorHAnsi"/>
                <w:sz w:val="18"/>
                <w:szCs w:val="18"/>
              </w:rPr>
              <w:t>Nepieciešamie ieguldījumi uz vienu papildus pieslēgto iedzīvotāju EUR</w:t>
            </w:r>
          </w:p>
        </w:tc>
        <w:tc>
          <w:tcPr>
            <w:tcW w:w="1530" w:type="dxa"/>
            <w:shd w:val="clear" w:color="auto" w:fill="D9D9D9" w:themeFill="background1" w:themeFillShade="D9"/>
            <w:hideMark/>
          </w:tcPr>
          <w:p w14:paraId="01DB9D65" w14:textId="77777777" w:rsidR="005E0FF0" w:rsidRPr="005848E1" w:rsidRDefault="005E0FF0" w:rsidP="00C04818">
            <w:pPr>
              <w:jc w:val="center"/>
              <w:rPr>
                <w:rFonts w:cstheme="minorHAnsi"/>
                <w:sz w:val="18"/>
                <w:szCs w:val="18"/>
              </w:rPr>
            </w:pPr>
            <w:r w:rsidRPr="005848E1">
              <w:rPr>
                <w:rFonts w:cstheme="minorHAnsi"/>
                <w:sz w:val="18"/>
                <w:szCs w:val="18"/>
              </w:rPr>
              <w:t xml:space="preserve">Investīciju </w:t>
            </w:r>
            <w:proofErr w:type="spellStart"/>
            <w:r w:rsidRPr="005848E1">
              <w:rPr>
                <w:rFonts w:cstheme="minorHAnsi"/>
                <w:sz w:val="18"/>
                <w:szCs w:val="18"/>
              </w:rPr>
              <w:t>max</w:t>
            </w:r>
            <w:proofErr w:type="spellEnd"/>
            <w:r w:rsidRPr="005848E1">
              <w:rPr>
                <w:rFonts w:cstheme="minorHAnsi"/>
                <w:sz w:val="18"/>
                <w:szCs w:val="18"/>
              </w:rPr>
              <w:t xml:space="preserve"> apmērs EUR/1 iedzīvotāju</w:t>
            </w:r>
          </w:p>
        </w:tc>
      </w:tr>
      <w:tr w:rsidR="005E0FF0" w:rsidRPr="005848E1" w14:paraId="1E7E87B3" w14:textId="77777777" w:rsidTr="009E1D3E">
        <w:trPr>
          <w:trHeight w:val="288"/>
        </w:trPr>
        <w:tc>
          <w:tcPr>
            <w:tcW w:w="708" w:type="dxa"/>
            <w:hideMark/>
          </w:tcPr>
          <w:p w14:paraId="1342051B" w14:textId="40DD9351" w:rsidR="005E0FF0" w:rsidRPr="005848E1" w:rsidRDefault="005E0FF0" w:rsidP="00C04818">
            <w:pPr>
              <w:jc w:val="center"/>
              <w:rPr>
                <w:rFonts w:cstheme="minorHAnsi"/>
                <w:sz w:val="18"/>
                <w:szCs w:val="18"/>
              </w:rPr>
            </w:pPr>
          </w:p>
        </w:tc>
        <w:tc>
          <w:tcPr>
            <w:tcW w:w="1171" w:type="dxa"/>
            <w:hideMark/>
          </w:tcPr>
          <w:p w14:paraId="66CA9F58" w14:textId="57F344F0" w:rsidR="005E0FF0" w:rsidRPr="005848E1" w:rsidRDefault="005E0FF0" w:rsidP="00C04818">
            <w:pPr>
              <w:jc w:val="center"/>
              <w:rPr>
                <w:rFonts w:cstheme="minorHAnsi"/>
                <w:sz w:val="18"/>
                <w:szCs w:val="18"/>
              </w:rPr>
            </w:pPr>
            <w:r w:rsidRPr="005848E1">
              <w:rPr>
                <w:rFonts w:cstheme="minorHAnsi"/>
                <w:sz w:val="18"/>
                <w:szCs w:val="18"/>
              </w:rPr>
              <w:t>1</w:t>
            </w:r>
          </w:p>
        </w:tc>
        <w:tc>
          <w:tcPr>
            <w:tcW w:w="1153" w:type="dxa"/>
            <w:hideMark/>
          </w:tcPr>
          <w:p w14:paraId="064FD833" w14:textId="2AA89C68" w:rsidR="005E0FF0" w:rsidRPr="005848E1" w:rsidRDefault="005E0FF0" w:rsidP="00C04818">
            <w:pPr>
              <w:jc w:val="center"/>
              <w:rPr>
                <w:rFonts w:cstheme="minorHAnsi"/>
                <w:sz w:val="18"/>
                <w:szCs w:val="18"/>
              </w:rPr>
            </w:pPr>
            <w:r w:rsidRPr="005848E1">
              <w:rPr>
                <w:rFonts w:cstheme="minorHAnsi"/>
                <w:sz w:val="18"/>
                <w:szCs w:val="18"/>
              </w:rPr>
              <w:t>2</w:t>
            </w:r>
          </w:p>
        </w:tc>
        <w:tc>
          <w:tcPr>
            <w:tcW w:w="2093" w:type="dxa"/>
            <w:noWrap/>
            <w:hideMark/>
          </w:tcPr>
          <w:p w14:paraId="07F10DC9" w14:textId="737253F9" w:rsidR="005E0FF0" w:rsidRPr="005848E1" w:rsidRDefault="005E0FF0" w:rsidP="00C04818">
            <w:pPr>
              <w:jc w:val="center"/>
              <w:rPr>
                <w:rFonts w:cstheme="minorHAnsi"/>
                <w:sz w:val="18"/>
                <w:szCs w:val="18"/>
              </w:rPr>
            </w:pPr>
            <w:r w:rsidRPr="005848E1">
              <w:rPr>
                <w:rFonts w:cstheme="minorHAnsi"/>
                <w:sz w:val="18"/>
                <w:szCs w:val="18"/>
              </w:rPr>
              <w:t>3</w:t>
            </w:r>
          </w:p>
        </w:tc>
        <w:tc>
          <w:tcPr>
            <w:tcW w:w="1223" w:type="dxa"/>
          </w:tcPr>
          <w:p w14:paraId="5331AF7E" w14:textId="0F7C21E3" w:rsidR="005E0FF0" w:rsidRPr="005848E1" w:rsidRDefault="005E0FF0" w:rsidP="00C04818">
            <w:pPr>
              <w:jc w:val="center"/>
              <w:rPr>
                <w:rFonts w:cstheme="minorHAnsi"/>
                <w:sz w:val="18"/>
                <w:szCs w:val="18"/>
              </w:rPr>
            </w:pPr>
            <w:r>
              <w:rPr>
                <w:rFonts w:cstheme="minorHAnsi"/>
                <w:sz w:val="18"/>
                <w:szCs w:val="18"/>
              </w:rPr>
              <w:t>4</w:t>
            </w:r>
          </w:p>
        </w:tc>
        <w:tc>
          <w:tcPr>
            <w:tcW w:w="1223" w:type="dxa"/>
            <w:noWrap/>
            <w:hideMark/>
          </w:tcPr>
          <w:p w14:paraId="45AA9277" w14:textId="5995EBA6" w:rsidR="005E0FF0" w:rsidRPr="005848E1" w:rsidRDefault="005E0FF0" w:rsidP="00C04818">
            <w:pPr>
              <w:jc w:val="center"/>
              <w:rPr>
                <w:rFonts w:cstheme="minorHAnsi"/>
                <w:sz w:val="18"/>
                <w:szCs w:val="18"/>
              </w:rPr>
            </w:pPr>
            <w:r>
              <w:rPr>
                <w:rFonts w:cstheme="minorHAnsi"/>
                <w:sz w:val="18"/>
                <w:szCs w:val="18"/>
              </w:rPr>
              <w:t>5</w:t>
            </w:r>
          </w:p>
        </w:tc>
        <w:tc>
          <w:tcPr>
            <w:tcW w:w="1710" w:type="dxa"/>
            <w:noWrap/>
            <w:hideMark/>
          </w:tcPr>
          <w:p w14:paraId="3BC1ACC8" w14:textId="6C43EA5A" w:rsidR="005E0FF0" w:rsidRPr="005848E1" w:rsidRDefault="005E0FF0" w:rsidP="00C04818">
            <w:pPr>
              <w:jc w:val="center"/>
              <w:rPr>
                <w:rFonts w:cstheme="minorHAnsi"/>
                <w:sz w:val="18"/>
                <w:szCs w:val="18"/>
              </w:rPr>
            </w:pPr>
            <w:r>
              <w:rPr>
                <w:rFonts w:cstheme="minorHAnsi"/>
                <w:sz w:val="18"/>
                <w:szCs w:val="18"/>
              </w:rPr>
              <w:t>6</w:t>
            </w:r>
          </w:p>
        </w:tc>
        <w:tc>
          <w:tcPr>
            <w:tcW w:w="1530" w:type="dxa"/>
            <w:noWrap/>
            <w:hideMark/>
          </w:tcPr>
          <w:p w14:paraId="100E4E6C" w14:textId="1AAA6D91" w:rsidR="005E0FF0" w:rsidRPr="005848E1" w:rsidRDefault="005E0FF0" w:rsidP="00C04818">
            <w:pPr>
              <w:jc w:val="center"/>
              <w:rPr>
                <w:rFonts w:cstheme="minorHAnsi"/>
                <w:sz w:val="18"/>
                <w:szCs w:val="18"/>
              </w:rPr>
            </w:pPr>
            <w:r>
              <w:rPr>
                <w:rFonts w:cstheme="minorHAnsi"/>
                <w:sz w:val="18"/>
                <w:szCs w:val="18"/>
              </w:rPr>
              <w:t>7</w:t>
            </w:r>
          </w:p>
        </w:tc>
      </w:tr>
      <w:tr w:rsidR="005E0FF0" w:rsidRPr="0067469C" w14:paraId="418532B5" w14:textId="77777777" w:rsidTr="009E1D3E">
        <w:trPr>
          <w:trHeight w:val="288"/>
        </w:trPr>
        <w:tc>
          <w:tcPr>
            <w:tcW w:w="10811" w:type="dxa"/>
            <w:gridSpan w:val="8"/>
          </w:tcPr>
          <w:p w14:paraId="5BD2D012" w14:textId="6D05EE02" w:rsidR="005E0FF0" w:rsidRPr="0067469C" w:rsidRDefault="005E0FF0" w:rsidP="00EC2EB7">
            <w:pPr>
              <w:rPr>
                <w:rFonts w:cstheme="minorHAnsi"/>
                <w:b/>
                <w:sz w:val="18"/>
                <w:szCs w:val="18"/>
              </w:rPr>
            </w:pPr>
            <w:r w:rsidRPr="0067469C">
              <w:rPr>
                <w:rFonts w:cstheme="minorHAnsi"/>
                <w:b/>
                <w:sz w:val="18"/>
                <w:szCs w:val="18"/>
              </w:rPr>
              <w:t xml:space="preserve">Teritorijas, kur tīklu paplašināšana ārpus noteiktām aglomerāciju robežām ir ekonomiski pamatota. </w:t>
            </w:r>
            <w:r>
              <w:rPr>
                <w:rFonts w:cstheme="minorHAnsi"/>
                <w:b/>
                <w:sz w:val="18"/>
                <w:szCs w:val="18"/>
              </w:rPr>
              <w:t>Šīm teritorijām ir</w:t>
            </w:r>
            <w:r w:rsidRPr="0067469C">
              <w:rPr>
                <w:rFonts w:cstheme="minorHAnsi"/>
                <w:b/>
                <w:sz w:val="18"/>
                <w:szCs w:val="18"/>
              </w:rPr>
              <w:t xml:space="preserve"> jāpārskata noteiktās aglomerāciju robežas</w:t>
            </w:r>
            <w:r w:rsidR="00EA41F7">
              <w:rPr>
                <w:rFonts w:cstheme="minorHAnsi"/>
                <w:b/>
                <w:sz w:val="18"/>
                <w:szCs w:val="18"/>
              </w:rPr>
              <w:t>,</w:t>
            </w:r>
            <w:r w:rsidRPr="0067469C">
              <w:rPr>
                <w:rFonts w:cstheme="minorHAnsi"/>
                <w:b/>
                <w:sz w:val="18"/>
                <w:szCs w:val="18"/>
              </w:rPr>
              <w:t xml:space="preserve"> tās paplašinot un iekļaujot </w:t>
            </w:r>
            <w:r>
              <w:rPr>
                <w:rFonts w:cstheme="minorHAnsi"/>
                <w:b/>
                <w:sz w:val="18"/>
                <w:szCs w:val="18"/>
              </w:rPr>
              <w:t xml:space="preserve">visas </w:t>
            </w:r>
            <w:r w:rsidRPr="0067469C">
              <w:rPr>
                <w:rFonts w:cstheme="minorHAnsi"/>
                <w:b/>
                <w:sz w:val="18"/>
                <w:szCs w:val="18"/>
              </w:rPr>
              <w:t>teritorijas, kur tīklu paplašināšana ir ekonomiski pamatota.</w:t>
            </w:r>
          </w:p>
        </w:tc>
      </w:tr>
      <w:tr w:rsidR="005E0FF0" w:rsidRPr="005848E1" w14:paraId="137D0F86" w14:textId="77777777" w:rsidTr="009E1D3E">
        <w:trPr>
          <w:trHeight w:val="458"/>
        </w:trPr>
        <w:tc>
          <w:tcPr>
            <w:tcW w:w="708" w:type="dxa"/>
            <w:hideMark/>
          </w:tcPr>
          <w:p w14:paraId="7192D4EC" w14:textId="77777777" w:rsidR="005E0FF0" w:rsidRPr="005848E1" w:rsidRDefault="005E0FF0" w:rsidP="004C435E">
            <w:pPr>
              <w:jc w:val="center"/>
              <w:rPr>
                <w:rFonts w:cstheme="minorHAnsi"/>
                <w:sz w:val="18"/>
                <w:szCs w:val="18"/>
              </w:rPr>
            </w:pPr>
            <w:r w:rsidRPr="005848E1">
              <w:rPr>
                <w:rFonts w:cstheme="minorHAnsi"/>
                <w:sz w:val="18"/>
                <w:szCs w:val="18"/>
              </w:rPr>
              <w:t>12.</w:t>
            </w:r>
          </w:p>
        </w:tc>
        <w:tc>
          <w:tcPr>
            <w:tcW w:w="1171" w:type="dxa"/>
            <w:noWrap/>
            <w:hideMark/>
          </w:tcPr>
          <w:p w14:paraId="28FF5221" w14:textId="77777777" w:rsidR="005E0FF0" w:rsidRPr="005848E1" w:rsidRDefault="005E0FF0" w:rsidP="004C435E">
            <w:pPr>
              <w:jc w:val="center"/>
              <w:rPr>
                <w:rFonts w:cstheme="minorHAnsi"/>
                <w:sz w:val="18"/>
                <w:szCs w:val="18"/>
              </w:rPr>
            </w:pPr>
            <w:r w:rsidRPr="005848E1">
              <w:rPr>
                <w:rFonts w:cstheme="minorHAnsi"/>
                <w:sz w:val="18"/>
                <w:szCs w:val="18"/>
              </w:rPr>
              <w:t>Ķekava-</w:t>
            </w:r>
            <w:proofErr w:type="spellStart"/>
            <w:r w:rsidRPr="005848E1">
              <w:rPr>
                <w:rFonts w:cstheme="minorHAnsi"/>
                <w:sz w:val="18"/>
                <w:szCs w:val="18"/>
              </w:rPr>
              <w:t>Valdlauči</w:t>
            </w:r>
            <w:proofErr w:type="spellEnd"/>
          </w:p>
        </w:tc>
        <w:tc>
          <w:tcPr>
            <w:tcW w:w="1153" w:type="dxa"/>
            <w:noWrap/>
            <w:hideMark/>
          </w:tcPr>
          <w:p w14:paraId="65FE8125" w14:textId="77777777" w:rsidR="005E0FF0" w:rsidRPr="005848E1" w:rsidRDefault="005E0FF0" w:rsidP="004C435E">
            <w:pPr>
              <w:jc w:val="center"/>
              <w:rPr>
                <w:rFonts w:cstheme="minorHAnsi"/>
                <w:sz w:val="18"/>
                <w:szCs w:val="18"/>
              </w:rPr>
            </w:pPr>
            <w:r w:rsidRPr="005848E1">
              <w:rPr>
                <w:rFonts w:cstheme="minorHAnsi"/>
                <w:sz w:val="18"/>
                <w:szCs w:val="18"/>
              </w:rPr>
              <w:t>10988</w:t>
            </w:r>
          </w:p>
        </w:tc>
        <w:tc>
          <w:tcPr>
            <w:tcW w:w="2093" w:type="dxa"/>
            <w:noWrap/>
            <w:hideMark/>
          </w:tcPr>
          <w:p w14:paraId="6FAD5B61" w14:textId="77777777" w:rsidR="005E0FF0" w:rsidRPr="005848E1" w:rsidRDefault="005E0FF0" w:rsidP="004C435E">
            <w:pPr>
              <w:jc w:val="center"/>
              <w:rPr>
                <w:rFonts w:cstheme="minorHAnsi"/>
                <w:sz w:val="18"/>
                <w:szCs w:val="18"/>
              </w:rPr>
            </w:pPr>
            <w:r w:rsidRPr="005848E1">
              <w:rPr>
                <w:rFonts w:cstheme="minorHAnsi"/>
                <w:sz w:val="18"/>
                <w:szCs w:val="18"/>
              </w:rPr>
              <w:t>6,155,021.00</w:t>
            </w:r>
          </w:p>
        </w:tc>
        <w:tc>
          <w:tcPr>
            <w:tcW w:w="1223" w:type="dxa"/>
          </w:tcPr>
          <w:p w14:paraId="21D7579E" w14:textId="0336C3EC" w:rsidR="005E0FF0" w:rsidRPr="005848E1" w:rsidRDefault="005E0FF0" w:rsidP="004C435E">
            <w:pPr>
              <w:jc w:val="center"/>
              <w:rPr>
                <w:rFonts w:cstheme="minorHAnsi"/>
                <w:sz w:val="18"/>
                <w:szCs w:val="18"/>
              </w:rPr>
            </w:pPr>
            <w:r>
              <w:rPr>
                <w:rFonts w:cstheme="minorHAnsi"/>
                <w:sz w:val="18"/>
                <w:szCs w:val="18"/>
              </w:rPr>
              <w:t>23 400</w:t>
            </w:r>
          </w:p>
        </w:tc>
        <w:tc>
          <w:tcPr>
            <w:tcW w:w="1223" w:type="dxa"/>
            <w:noWrap/>
            <w:hideMark/>
          </w:tcPr>
          <w:p w14:paraId="68978A80" w14:textId="0AEF853E" w:rsidR="005E0FF0" w:rsidRPr="005848E1" w:rsidRDefault="005E0FF0" w:rsidP="004C435E">
            <w:pPr>
              <w:jc w:val="center"/>
              <w:rPr>
                <w:rFonts w:cstheme="minorHAnsi"/>
                <w:sz w:val="18"/>
                <w:szCs w:val="18"/>
              </w:rPr>
            </w:pPr>
            <w:r w:rsidRPr="005848E1">
              <w:rPr>
                <w:rFonts w:cstheme="minorHAnsi"/>
                <w:sz w:val="18"/>
                <w:szCs w:val="18"/>
              </w:rPr>
              <w:t>1850</w:t>
            </w:r>
          </w:p>
        </w:tc>
        <w:tc>
          <w:tcPr>
            <w:tcW w:w="1710" w:type="dxa"/>
            <w:noWrap/>
            <w:hideMark/>
          </w:tcPr>
          <w:p w14:paraId="18A950DB" w14:textId="77777777" w:rsidR="005E0FF0" w:rsidRPr="005848E1" w:rsidRDefault="005E0FF0" w:rsidP="004C435E">
            <w:pPr>
              <w:jc w:val="center"/>
              <w:rPr>
                <w:rFonts w:cstheme="minorHAnsi"/>
                <w:sz w:val="18"/>
                <w:szCs w:val="18"/>
              </w:rPr>
            </w:pPr>
            <w:r w:rsidRPr="005848E1">
              <w:rPr>
                <w:rFonts w:cstheme="minorHAnsi"/>
                <w:sz w:val="18"/>
                <w:szCs w:val="18"/>
              </w:rPr>
              <w:t>3327.04</w:t>
            </w:r>
          </w:p>
        </w:tc>
        <w:tc>
          <w:tcPr>
            <w:tcW w:w="1530" w:type="dxa"/>
            <w:noWrap/>
            <w:hideMark/>
          </w:tcPr>
          <w:p w14:paraId="328F9ACE" w14:textId="77777777" w:rsidR="005E0FF0" w:rsidRPr="005848E1" w:rsidRDefault="005E0FF0" w:rsidP="004C435E">
            <w:pPr>
              <w:jc w:val="center"/>
              <w:rPr>
                <w:rFonts w:cstheme="minorHAnsi"/>
                <w:sz w:val="18"/>
                <w:szCs w:val="18"/>
              </w:rPr>
            </w:pPr>
            <w:r w:rsidRPr="005848E1">
              <w:rPr>
                <w:rFonts w:cstheme="minorHAnsi"/>
                <w:sz w:val="18"/>
                <w:szCs w:val="18"/>
              </w:rPr>
              <w:t>5096.43</w:t>
            </w:r>
          </w:p>
        </w:tc>
      </w:tr>
      <w:tr w:rsidR="005E0FF0" w:rsidRPr="005848E1" w14:paraId="2F22DCD2" w14:textId="77777777" w:rsidTr="009E1D3E">
        <w:trPr>
          <w:trHeight w:val="260"/>
        </w:trPr>
        <w:tc>
          <w:tcPr>
            <w:tcW w:w="708" w:type="dxa"/>
            <w:hideMark/>
          </w:tcPr>
          <w:p w14:paraId="3FC94C64" w14:textId="77777777" w:rsidR="005E0FF0" w:rsidRPr="005848E1" w:rsidRDefault="005E0FF0" w:rsidP="004C435E">
            <w:pPr>
              <w:jc w:val="center"/>
              <w:rPr>
                <w:rFonts w:cstheme="minorHAnsi"/>
                <w:sz w:val="18"/>
                <w:szCs w:val="18"/>
              </w:rPr>
            </w:pPr>
            <w:r w:rsidRPr="005848E1">
              <w:rPr>
                <w:rFonts w:cstheme="minorHAnsi"/>
                <w:sz w:val="18"/>
                <w:szCs w:val="18"/>
              </w:rPr>
              <w:t>17.</w:t>
            </w:r>
          </w:p>
        </w:tc>
        <w:tc>
          <w:tcPr>
            <w:tcW w:w="1171" w:type="dxa"/>
            <w:noWrap/>
            <w:hideMark/>
          </w:tcPr>
          <w:p w14:paraId="28846176" w14:textId="77777777" w:rsidR="005E0FF0" w:rsidRPr="005848E1" w:rsidRDefault="005E0FF0" w:rsidP="004C435E">
            <w:pPr>
              <w:jc w:val="center"/>
              <w:rPr>
                <w:rFonts w:cstheme="minorHAnsi"/>
                <w:sz w:val="18"/>
                <w:szCs w:val="18"/>
              </w:rPr>
            </w:pPr>
            <w:r w:rsidRPr="005848E1">
              <w:rPr>
                <w:rFonts w:cstheme="minorHAnsi"/>
                <w:sz w:val="18"/>
                <w:szCs w:val="18"/>
              </w:rPr>
              <w:t>Ogre</w:t>
            </w:r>
          </w:p>
        </w:tc>
        <w:tc>
          <w:tcPr>
            <w:tcW w:w="1153" w:type="dxa"/>
            <w:noWrap/>
            <w:hideMark/>
          </w:tcPr>
          <w:p w14:paraId="799BAA21" w14:textId="77777777" w:rsidR="005E0FF0" w:rsidRPr="005848E1" w:rsidRDefault="005E0FF0" w:rsidP="004C435E">
            <w:pPr>
              <w:jc w:val="center"/>
              <w:rPr>
                <w:rFonts w:cstheme="minorHAnsi"/>
                <w:sz w:val="18"/>
                <w:szCs w:val="18"/>
              </w:rPr>
            </w:pPr>
            <w:r w:rsidRPr="005848E1">
              <w:rPr>
                <w:rFonts w:cstheme="minorHAnsi"/>
                <w:sz w:val="18"/>
                <w:szCs w:val="18"/>
              </w:rPr>
              <w:t>21394</w:t>
            </w:r>
          </w:p>
        </w:tc>
        <w:tc>
          <w:tcPr>
            <w:tcW w:w="2093" w:type="dxa"/>
            <w:noWrap/>
            <w:hideMark/>
          </w:tcPr>
          <w:p w14:paraId="63DAB204" w14:textId="77777777" w:rsidR="005E0FF0" w:rsidRPr="005848E1" w:rsidRDefault="005E0FF0" w:rsidP="004C435E">
            <w:pPr>
              <w:jc w:val="center"/>
              <w:rPr>
                <w:rFonts w:cstheme="minorHAnsi"/>
                <w:sz w:val="18"/>
                <w:szCs w:val="18"/>
              </w:rPr>
            </w:pPr>
            <w:r w:rsidRPr="005848E1">
              <w:rPr>
                <w:rFonts w:cstheme="minorHAnsi"/>
                <w:sz w:val="18"/>
                <w:szCs w:val="18"/>
              </w:rPr>
              <w:t>5,120,000.00</w:t>
            </w:r>
          </w:p>
        </w:tc>
        <w:tc>
          <w:tcPr>
            <w:tcW w:w="1223" w:type="dxa"/>
          </w:tcPr>
          <w:p w14:paraId="57D6254D" w14:textId="36F00B3C" w:rsidR="005E0FF0" w:rsidRPr="005848E1" w:rsidRDefault="005E0FF0" w:rsidP="004C435E">
            <w:pPr>
              <w:jc w:val="center"/>
              <w:rPr>
                <w:rFonts w:cstheme="minorHAnsi"/>
                <w:sz w:val="18"/>
                <w:szCs w:val="18"/>
              </w:rPr>
            </w:pPr>
            <w:r>
              <w:rPr>
                <w:rFonts w:cstheme="minorHAnsi"/>
                <w:sz w:val="18"/>
                <w:szCs w:val="18"/>
              </w:rPr>
              <w:t>23 100</w:t>
            </w:r>
          </w:p>
        </w:tc>
        <w:tc>
          <w:tcPr>
            <w:tcW w:w="1223" w:type="dxa"/>
            <w:noWrap/>
            <w:hideMark/>
          </w:tcPr>
          <w:p w14:paraId="57EC315F" w14:textId="5D4915CC" w:rsidR="005E0FF0" w:rsidRPr="005848E1" w:rsidRDefault="005E0FF0" w:rsidP="004C435E">
            <w:pPr>
              <w:jc w:val="center"/>
              <w:rPr>
                <w:rFonts w:cstheme="minorHAnsi"/>
                <w:sz w:val="18"/>
                <w:szCs w:val="18"/>
              </w:rPr>
            </w:pPr>
            <w:r w:rsidRPr="005848E1">
              <w:rPr>
                <w:rFonts w:cstheme="minorHAnsi"/>
                <w:sz w:val="18"/>
                <w:szCs w:val="18"/>
              </w:rPr>
              <w:t>1500</w:t>
            </w:r>
          </w:p>
        </w:tc>
        <w:tc>
          <w:tcPr>
            <w:tcW w:w="1710" w:type="dxa"/>
            <w:noWrap/>
            <w:hideMark/>
          </w:tcPr>
          <w:p w14:paraId="1B2EF543" w14:textId="77777777" w:rsidR="005E0FF0" w:rsidRPr="005848E1" w:rsidRDefault="005E0FF0" w:rsidP="004C435E">
            <w:pPr>
              <w:jc w:val="center"/>
              <w:rPr>
                <w:rFonts w:cstheme="minorHAnsi"/>
                <w:sz w:val="18"/>
                <w:szCs w:val="18"/>
              </w:rPr>
            </w:pPr>
            <w:r w:rsidRPr="005848E1">
              <w:rPr>
                <w:rFonts w:cstheme="minorHAnsi"/>
                <w:sz w:val="18"/>
                <w:szCs w:val="18"/>
              </w:rPr>
              <w:t>3413.33</w:t>
            </w:r>
          </w:p>
        </w:tc>
        <w:tc>
          <w:tcPr>
            <w:tcW w:w="1530" w:type="dxa"/>
            <w:noWrap/>
            <w:hideMark/>
          </w:tcPr>
          <w:p w14:paraId="7383C675" w14:textId="77777777" w:rsidR="005E0FF0" w:rsidRPr="005848E1" w:rsidRDefault="005E0FF0" w:rsidP="004C435E">
            <w:pPr>
              <w:jc w:val="center"/>
              <w:rPr>
                <w:rFonts w:cstheme="minorHAnsi"/>
                <w:sz w:val="18"/>
                <w:szCs w:val="18"/>
              </w:rPr>
            </w:pPr>
            <w:r w:rsidRPr="005848E1">
              <w:rPr>
                <w:rFonts w:cstheme="minorHAnsi"/>
                <w:sz w:val="18"/>
                <w:szCs w:val="18"/>
              </w:rPr>
              <w:t>5096.43</w:t>
            </w:r>
          </w:p>
        </w:tc>
      </w:tr>
      <w:tr w:rsidR="005E0FF0" w:rsidRPr="005848E1" w14:paraId="716358D3" w14:textId="77777777" w:rsidTr="009E1D3E">
        <w:trPr>
          <w:trHeight w:val="323"/>
        </w:trPr>
        <w:tc>
          <w:tcPr>
            <w:tcW w:w="708" w:type="dxa"/>
            <w:hideMark/>
          </w:tcPr>
          <w:p w14:paraId="4B07BC05" w14:textId="77777777" w:rsidR="005E0FF0" w:rsidRPr="005848E1" w:rsidRDefault="005E0FF0" w:rsidP="004C435E">
            <w:pPr>
              <w:jc w:val="center"/>
              <w:rPr>
                <w:rFonts w:cstheme="minorHAnsi"/>
                <w:sz w:val="18"/>
                <w:szCs w:val="18"/>
              </w:rPr>
            </w:pPr>
            <w:r w:rsidRPr="005848E1">
              <w:rPr>
                <w:rFonts w:cstheme="minorHAnsi"/>
                <w:sz w:val="18"/>
                <w:szCs w:val="18"/>
              </w:rPr>
              <w:t>21</w:t>
            </w:r>
          </w:p>
        </w:tc>
        <w:tc>
          <w:tcPr>
            <w:tcW w:w="1171" w:type="dxa"/>
            <w:noWrap/>
            <w:hideMark/>
          </w:tcPr>
          <w:p w14:paraId="02C4ED4D" w14:textId="77777777" w:rsidR="005E0FF0" w:rsidRPr="005848E1" w:rsidRDefault="005E0FF0" w:rsidP="004C435E">
            <w:pPr>
              <w:jc w:val="center"/>
              <w:rPr>
                <w:rFonts w:cstheme="minorHAnsi"/>
                <w:sz w:val="18"/>
                <w:szCs w:val="18"/>
              </w:rPr>
            </w:pPr>
            <w:r w:rsidRPr="005848E1">
              <w:rPr>
                <w:rFonts w:cstheme="minorHAnsi"/>
                <w:sz w:val="18"/>
                <w:szCs w:val="18"/>
              </w:rPr>
              <w:t>Saldus</w:t>
            </w:r>
          </w:p>
        </w:tc>
        <w:tc>
          <w:tcPr>
            <w:tcW w:w="1153" w:type="dxa"/>
            <w:noWrap/>
            <w:hideMark/>
          </w:tcPr>
          <w:p w14:paraId="57D06283" w14:textId="77777777" w:rsidR="005E0FF0" w:rsidRPr="005848E1" w:rsidRDefault="005E0FF0" w:rsidP="004C435E">
            <w:pPr>
              <w:jc w:val="center"/>
              <w:rPr>
                <w:rFonts w:cstheme="minorHAnsi"/>
                <w:sz w:val="18"/>
                <w:szCs w:val="18"/>
              </w:rPr>
            </w:pPr>
            <w:r w:rsidRPr="005848E1">
              <w:rPr>
                <w:rFonts w:cstheme="minorHAnsi"/>
                <w:sz w:val="18"/>
                <w:szCs w:val="18"/>
              </w:rPr>
              <w:t>11128</w:t>
            </w:r>
          </w:p>
        </w:tc>
        <w:tc>
          <w:tcPr>
            <w:tcW w:w="2093" w:type="dxa"/>
            <w:noWrap/>
            <w:hideMark/>
          </w:tcPr>
          <w:p w14:paraId="706016A1" w14:textId="77777777" w:rsidR="005E0FF0" w:rsidRPr="005848E1" w:rsidRDefault="005E0FF0" w:rsidP="004C435E">
            <w:pPr>
              <w:jc w:val="center"/>
              <w:rPr>
                <w:rFonts w:cstheme="minorHAnsi"/>
                <w:sz w:val="18"/>
                <w:szCs w:val="18"/>
              </w:rPr>
            </w:pPr>
            <w:r w:rsidRPr="005848E1">
              <w:rPr>
                <w:rFonts w:cstheme="minorHAnsi"/>
                <w:sz w:val="18"/>
                <w:szCs w:val="18"/>
              </w:rPr>
              <w:t>3,008,520.00</w:t>
            </w:r>
          </w:p>
        </w:tc>
        <w:tc>
          <w:tcPr>
            <w:tcW w:w="1223" w:type="dxa"/>
          </w:tcPr>
          <w:p w14:paraId="3C258D22" w14:textId="3AF0E6CD" w:rsidR="005E0FF0" w:rsidRPr="005848E1" w:rsidRDefault="005E0FF0" w:rsidP="004C435E">
            <w:pPr>
              <w:jc w:val="center"/>
              <w:rPr>
                <w:rFonts w:cstheme="minorHAnsi"/>
                <w:sz w:val="18"/>
                <w:szCs w:val="18"/>
              </w:rPr>
            </w:pPr>
            <w:r>
              <w:rPr>
                <w:rFonts w:cstheme="minorHAnsi"/>
                <w:sz w:val="18"/>
                <w:szCs w:val="18"/>
              </w:rPr>
              <w:t>19 220</w:t>
            </w:r>
          </w:p>
        </w:tc>
        <w:tc>
          <w:tcPr>
            <w:tcW w:w="1223" w:type="dxa"/>
            <w:noWrap/>
            <w:hideMark/>
          </w:tcPr>
          <w:p w14:paraId="31510391" w14:textId="4D61CDEB" w:rsidR="005E0FF0" w:rsidRPr="005848E1" w:rsidRDefault="005E0FF0" w:rsidP="004C435E">
            <w:pPr>
              <w:jc w:val="center"/>
              <w:rPr>
                <w:rFonts w:cstheme="minorHAnsi"/>
                <w:sz w:val="18"/>
                <w:szCs w:val="18"/>
              </w:rPr>
            </w:pPr>
            <w:r w:rsidRPr="005848E1">
              <w:rPr>
                <w:rFonts w:cstheme="minorHAnsi"/>
                <w:sz w:val="18"/>
                <w:szCs w:val="18"/>
              </w:rPr>
              <w:t>806</w:t>
            </w:r>
          </w:p>
        </w:tc>
        <w:tc>
          <w:tcPr>
            <w:tcW w:w="1710" w:type="dxa"/>
            <w:noWrap/>
            <w:hideMark/>
          </w:tcPr>
          <w:p w14:paraId="0C02ACDE" w14:textId="77777777" w:rsidR="005E0FF0" w:rsidRPr="005848E1" w:rsidRDefault="005E0FF0" w:rsidP="004C435E">
            <w:pPr>
              <w:jc w:val="center"/>
              <w:rPr>
                <w:rFonts w:cstheme="minorHAnsi"/>
                <w:sz w:val="18"/>
                <w:szCs w:val="18"/>
              </w:rPr>
            </w:pPr>
            <w:r w:rsidRPr="005848E1">
              <w:rPr>
                <w:rFonts w:cstheme="minorHAnsi"/>
                <w:sz w:val="18"/>
                <w:szCs w:val="18"/>
              </w:rPr>
              <w:t>3732.66</w:t>
            </w:r>
          </w:p>
        </w:tc>
        <w:tc>
          <w:tcPr>
            <w:tcW w:w="1530" w:type="dxa"/>
            <w:noWrap/>
            <w:hideMark/>
          </w:tcPr>
          <w:p w14:paraId="5DAE764C" w14:textId="77777777" w:rsidR="005E0FF0" w:rsidRPr="005848E1" w:rsidRDefault="005E0FF0" w:rsidP="004C435E">
            <w:pPr>
              <w:jc w:val="center"/>
              <w:rPr>
                <w:rFonts w:cstheme="minorHAnsi"/>
                <w:sz w:val="18"/>
                <w:szCs w:val="18"/>
              </w:rPr>
            </w:pPr>
            <w:r w:rsidRPr="005848E1">
              <w:rPr>
                <w:rFonts w:cstheme="minorHAnsi"/>
                <w:sz w:val="18"/>
                <w:szCs w:val="18"/>
              </w:rPr>
              <w:t>4186.96</w:t>
            </w:r>
          </w:p>
        </w:tc>
      </w:tr>
      <w:tr w:rsidR="005E0FF0" w:rsidRPr="005848E1" w14:paraId="7DB3E67C" w14:textId="77777777" w:rsidTr="009E1D3E">
        <w:trPr>
          <w:trHeight w:val="323"/>
        </w:trPr>
        <w:tc>
          <w:tcPr>
            <w:tcW w:w="708" w:type="dxa"/>
            <w:hideMark/>
          </w:tcPr>
          <w:p w14:paraId="02CA61FE" w14:textId="5F7664A0" w:rsidR="005E0FF0" w:rsidRPr="0038599A" w:rsidRDefault="005E0FF0" w:rsidP="0038599A">
            <w:pPr>
              <w:jc w:val="center"/>
              <w:rPr>
                <w:rFonts w:cstheme="minorHAnsi"/>
                <w:sz w:val="18"/>
                <w:szCs w:val="18"/>
              </w:rPr>
            </w:pPr>
            <w:r w:rsidRPr="0038599A">
              <w:rPr>
                <w:rFonts w:cstheme="minorHAnsi"/>
                <w:sz w:val="18"/>
                <w:szCs w:val="18"/>
              </w:rPr>
              <w:t>3</w:t>
            </w:r>
            <w:r w:rsidR="0038599A">
              <w:rPr>
                <w:rFonts w:cstheme="minorHAnsi"/>
                <w:sz w:val="18"/>
                <w:szCs w:val="18"/>
              </w:rPr>
              <w:t>3</w:t>
            </w:r>
          </w:p>
        </w:tc>
        <w:tc>
          <w:tcPr>
            <w:tcW w:w="1171" w:type="dxa"/>
            <w:noWrap/>
            <w:hideMark/>
          </w:tcPr>
          <w:p w14:paraId="291E0F36" w14:textId="77777777" w:rsidR="005E0FF0" w:rsidRPr="005848E1" w:rsidRDefault="005E0FF0" w:rsidP="004C435E">
            <w:pPr>
              <w:jc w:val="center"/>
              <w:rPr>
                <w:rFonts w:cstheme="minorHAnsi"/>
                <w:sz w:val="18"/>
                <w:szCs w:val="18"/>
              </w:rPr>
            </w:pPr>
            <w:r w:rsidRPr="005848E1">
              <w:rPr>
                <w:rFonts w:cstheme="minorHAnsi"/>
                <w:sz w:val="18"/>
                <w:szCs w:val="18"/>
              </w:rPr>
              <w:t>Baloži</w:t>
            </w:r>
          </w:p>
        </w:tc>
        <w:tc>
          <w:tcPr>
            <w:tcW w:w="1153" w:type="dxa"/>
            <w:noWrap/>
            <w:hideMark/>
          </w:tcPr>
          <w:p w14:paraId="013A5E78" w14:textId="77777777" w:rsidR="005E0FF0" w:rsidRPr="005848E1" w:rsidRDefault="005E0FF0" w:rsidP="004C435E">
            <w:pPr>
              <w:jc w:val="center"/>
              <w:rPr>
                <w:rFonts w:cstheme="minorHAnsi"/>
                <w:sz w:val="18"/>
                <w:szCs w:val="18"/>
              </w:rPr>
            </w:pPr>
            <w:r w:rsidRPr="005848E1">
              <w:rPr>
                <w:rFonts w:cstheme="minorHAnsi"/>
                <w:sz w:val="18"/>
                <w:szCs w:val="18"/>
              </w:rPr>
              <w:t>6000</w:t>
            </w:r>
          </w:p>
        </w:tc>
        <w:tc>
          <w:tcPr>
            <w:tcW w:w="2093" w:type="dxa"/>
            <w:noWrap/>
            <w:hideMark/>
          </w:tcPr>
          <w:p w14:paraId="3746CF87" w14:textId="77777777" w:rsidR="005E0FF0" w:rsidRPr="005848E1" w:rsidRDefault="005E0FF0" w:rsidP="004C435E">
            <w:pPr>
              <w:jc w:val="center"/>
              <w:rPr>
                <w:rFonts w:cstheme="minorHAnsi"/>
                <w:sz w:val="18"/>
                <w:szCs w:val="18"/>
              </w:rPr>
            </w:pPr>
            <w:r w:rsidRPr="005848E1">
              <w:rPr>
                <w:rFonts w:cstheme="minorHAnsi"/>
                <w:sz w:val="18"/>
                <w:szCs w:val="18"/>
              </w:rPr>
              <w:t>2,788,950.00</w:t>
            </w:r>
          </w:p>
        </w:tc>
        <w:tc>
          <w:tcPr>
            <w:tcW w:w="1223" w:type="dxa"/>
          </w:tcPr>
          <w:p w14:paraId="3F5C1102" w14:textId="4EE3FEEC" w:rsidR="005E0FF0" w:rsidRPr="005848E1" w:rsidRDefault="005E0FF0" w:rsidP="004C435E">
            <w:pPr>
              <w:jc w:val="center"/>
              <w:rPr>
                <w:rFonts w:cstheme="minorHAnsi"/>
                <w:sz w:val="18"/>
                <w:szCs w:val="18"/>
              </w:rPr>
            </w:pPr>
            <w:r>
              <w:rPr>
                <w:rFonts w:cstheme="minorHAnsi"/>
                <w:sz w:val="18"/>
                <w:szCs w:val="18"/>
              </w:rPr>
              <w:t>13 761</w:t>
            </w:r>
          </w:p>
        </w:tc>
        <w:tc>
          <w:tcPr>
            <w:tcW w:w="1223" w:type="dxa"/>
            <w:noWrap/>
            <w:hideMark/>
          </w:tcPr>
          <w:p w14:paraId="32942EC9" w14:textId="07A42640" w:rsidR="005E0FF0" w:rsidRPr="005848E1" w:rsidRDefault="005E0FF0" w:rsidP="004C435E">
            <w:pPr>
              <w:jc w:val="center"/>
              <w:rPr>
                <w:rFonts w:cstheme="minorHAnsi"/>
                <w:sz w:val="18"/>
                <w:szCs w:val="18"/>
              </w:rPr>
            </w:pPr>
            <w:r w:rsidRPr="005848E1">
              <w:rPr>
                <w:rFonts w:cstheme="minorHAnsi"/>
                <w:sz w:val="18"/>
                <w:szCs w:val="18"/>
              </w:rPr>
              <w:t>3107</w:t>
            </w:r>
          </w:p>
        </w:tc>
        <w:tc>
          <w:tcPr>
            <w:tcW w:w="1710" w:type="dxa"/>
            <w:noWrap/>
            <w:hideMark/>
          </w:tcPr>
          <w:p w14:paraId="79D3918F" w14:textId="77777777" w:rsidR="005E0FF0" w:rsidRPr="005848E1" w:rsidRDefault="005E0FF0" w:rsidP="004C435E">
            <w:pPr>
              <w:jc w:val="center"/>
              <w:rPr>
                <w:rFonts w:cstheme="minorHAnsi"/>
                <w:sz w:val="18"/>
                <w:szCs w:val="18"/>
              </w:rPr>
            </w:pPr>
            <w:r w:rsidRPr="005848E1">
              <w:rPr>
                <w:rFonts w:cstheme="minorHAnsi"/>
                <w:sz w:val="18"/>
                <w:szCs w:val="18"/>
              </w:rPr>
              <w:t>897.63</w:t>
            </w:r>
          </w:p>
        </w:tc>
        <w:tc>
          <w:tcPr>
            <w:tcW w:w="1530" w:type="dxa"/>
            <w:noWrap/>
            <w:hideMark/>
          </w:tcPr>
          <w:p w14:paraId="44841229" w14:textId="77777777" w:rsidR="005E0FF0" w:rsidRPr="005848E1" w:rsidRDefault="005E0FF0" w:rsidP="004C435E">
            <w:pPr>
              <w:jc w:val="center"/>
              <w:rPr>
                <w:rFonts w:cstheme="minorHAnsi"/>
                <w:sz w:val="18"/>
                <w:szCs w:val="18"/>
              </w:rPr>
            </w:pPr>
            <w:r w:rsidRPr="005848E1">
              <w:rPr>
                <w:rFonts w:cstheme="minorHAnsi"/>
                <w:sz w:val="18"/>
                <w:szCs w:val="18"/>
              </w:rPr>
              <w:t>4903.25</w:t>
            </w:r>
          </w:p>
        </w:tc>
      </w:tr>
      <w:tr w:rsidR="005E0FF0" w:rsidRPr="005848E1" w14:paraId="437DDD00" w14:textId="77777777" w:rsidTr="009E1D3E">
        <w:trPr>
          <w:trHeight w:val="323"/>
        </w:trPr>
        <w:tc>
          <w:tcPr>
            <w:tcW w:w="708" w:type="dxa"/>
            <w:hideMark/>
          </w:tcPr>
          <w:p w14:paraId="799E0CEB" w14:textId="5BFF4256" w:rsidR="005E0FF0" w:rsidRPr="0038599A" w:rsidRDefault="005E0FF0" w:rsidP="0038599A">
            <w:pPr>
              <w:jc w:val="center"/>
              <w:rPr>
                <w:rFonts w:cstheme="minorHAnsi"/>
                <w:sz w:val="18"/>
                <w:szCs w:val="18"/>
              </w:rPr>
            </w:pPr>
            <w:r w:rsidRPr="0038599A">
              <w:rPr>
                <w:rFonts w:cstheme="minorHAnsi"/>
                <w:sz w:val="18"/>
                <w:szCs w:val="18"/>
              </w:rPr>
              <w:t>3</w:t>
            </w:r>
            <w:r w:rsidR="0038599A">
              <w:rPr>
                <w:rFonts w:cstheme="minorHAnsi"/>
                <w:sz w:val="18"/>
                <w:szCs w:val="18"/>
              </w:rPr>
              <w:t>7</w:t>
            </w:r>
          </w:p>
        </w:tc>
        <w:tc>
          <w:tcPr>
            <w:tcW w:w="1171" w:type="dxa"/>
            <w:noWrap/>
            <w:hideMark/>
          </w:tcPr>
          <w:p w14:paraId="3F628689" w14:textId="77777777" w:rsidR="005E0FF0" w:rsidRPr="005848E1" w:rsidRDefault="005E0FF0" w:rsidP="004C435E">
            <w:pPr>
              <w:jc w:val="center"/>
              <w:rPr>
                <w:rFonts w:cstheme="minorHAnsi"/>
                <w:sz w:val="18"/>
                <w:szCs w:val="18"/>
              </w:rPr>
            </w:pPr>
            <w:r w:rsidRPr="005848E1">
              <w:rPr>
                <w:rFonts w:cstheme="minorHAnsi"/>
                <w:sz w:val="18"/>
                <w:szCs w:val="18"/>
              </w:rPr>
              <w:t>Carnikava</w:t>
            </w:r>
          </w:p>
        </w:tc>
        <w:tc>
          <w:tcPr>
            <w:tcW w:w="1153" w:type="dxa"/>
            <w:noWrap/>
            <w:hideMark/>
          </w:tcPr>
          <w:p w14:paraId="41D016A7" w14:textId="77777777" w:rsidR="005E0FF0" w:rsidRPr="005848E1" w:rsidRDefault="005E0FF0" w:rsidP="004C435E">
            <w:pPr>
              <w:jc w:val="center"/>
              <w:rPr>
                <w:rFonts w:cstheme="minorHAnsi"/>
                <w:sz w:val="18"/>
                <w:szCs w:val="18"/>
              </w:rPr>
            </w:pPr>
            <w:r w:rsidRPr="005848E1">
              <w:rPr>
                <w:rFonts w:cstheme="minorHAnsi"/>
                <w:sz w:val="18"/>
                <w:szCs w:val="18"/>
              </w:rPr>
              <w:t>3763</w:t>
            </w:r>
          </w:p>
        </w:tc>
        <w:tc>
          <w:tcPr>
            <w:tcW w:w="2093" w:type="dxa"/>
            <w:noWrap/>
            <w:hideMark/>
          </w:tcPr>
          <w:p w14:paraId="6701D92F" w14:textId="77777777" w:rsidR="005E0FF0" w:rsidRPr="005848E1" w:rsidRDefault="005E0FF0" w:rsidP="004C435E">
            <w:pPr>
              <w:jc w:val="center"/>
              <w:rPr>
                <w:rFonts w:cstheme="minorHAnsi"/>
                <w:sz w:val="18"/>
                <w:szCs w:val="18"/>
              </w:rPr>
            </w:pPr>
            <w:r w:rsidRPr="005848E1">
              <w:rPr>
                <w:rFonts w:cstheme="minorHAnsi"/>
                <w:sz w:val="18"/>
                <w:szCs w:val="18"/>
              </w:rPr>
              <w:t>1,810,000.00</w:t>
            </w:r>
          </w:p>
        </w:tc>
        <w:tc>
          <w:tcPr>
            <w:tcW w:w="1223" w:type="dxa"/>
          </w:tcPr>
          <w:p w14:paraId="49D6AE2D" w14:textId="6638CEE8" w:rsidR="005E0FF0" w:rsidRPr="005848E1" w:rsidRDefault="004C007E" w:rsidP="004C435E">
            <w:pPr>
              <w:jc w:val="center"/>
              <w:rPr>
                <w:rFonts w:cstheme="minorHAnsi"/>
                <w:sz w:val="18"/>
                <w:szCs w:val="18"/>
              </w:rPr>
            </w:pPr>
            <w:r>
              <w:rPr>
                <w:rFonts w:cstheme="minorHAnsi"/>
                <w:sz w:val="18"/>
                <w:szCs w:val="18"/>
              </w:rPr>
              <w:t>7 180</w:t>
            </w:r>
          </w:p>
        </w:tc>
        <w:tc>
          <w:tcPr>
            <w:tcW w:w="1223" w:type="dxa"/>
            <w:noWrap/>
            <w:hideMark/>
          </w:tcPr>
          <w:p w14:paraId="4CF5DC14" w14:textId="4A055690" w:rsidR="005E0FF0" w:rsidRPr="005848E1" w:rsidRDefault="005E0FF0" w:rsidP="004C435E">
            <w:pPr>
              <w:jc w:val="center"/>
              <w:rPr>
                <w:rFonts w:cstheme="minorHAnsi"/>
                <w:sz w:val="18"/>
                <w:szCs w:val="18"/>
              </w:rPr>
            </w:pPr>
            <w:r w:rsidRPr="005848E1">
              <w:rPr>
                <w:rFonts w:cstheme="minorHAnsi"/>
                <w:sz w:val="18"/>
                <w:szCs w:val="18"/>
              </w:rPr>
              <w:t>666</w:t>
            </w:r>
          </w:p>
        </w:tc>
        <w:tc>
          <w:tcPr>
            <w:tcW w:w="1710" w:type="dxa"/>
            <w:noWrap/>
            <w:hideMark/>
          </w:tcPr>
          <w:p w14:paraId="0F08DCB6" w14:textId="77777777" w:rsidR="005E0FF0" w:rsidRPr="005848E1" w:rsidRDefault="005E0FF0" w:rsidP="004C435E">
            <w:pPr>
              <w:jc w:val="center"/>
              <w:rPr>
                <w:rFonts w:cstheme="minorHAnsi"/>
                <w:sz w:val="18"/>
                <w:szCs w:val="18"/>
              </w:rPr>
            </w:pPr>
            <w:r w:rsidRPr="005848E1">
              <w:rPr>
                <w:rFonts w:cstheme="minorHAnsi"/>
                <w:sz w:val="18"/>
                <w:szCs w:val="18"/>
              </w:rPr>
              <w:t>2717.72</w:t>
            </w:r>
          </w:p>
        </w:tc>
        <w:tc>
          <w:tcPr>
            <w:tcW w:w="1530" w:type="dxa"/>
            <w:noWrap/>
            <w:hideMark/>
          </w:tcPr>
          <w:p w14:paraId="6207E5BE" w14:textId="77777777" w:rsidR="005E0FF0" w:rsidRPr="005848E1" w:rsidRDefault="005E0FF0" w:rsidP="004C435E">
            <w:pPr>
              <w:jc w:val="center"/>
              <w:rPr>
                <w:rFonts w:cstheme="minorHAnsi"/>
                <w:sz w:val="18"/>
                <w:szCs w:val="18"/>
              </w:rPr>
            </w:pPr>
            <w:r w:rsidRPr="005848E1">
              <w:rPr>
                <w:rFonts w:cstheme="minorHAnsi"/>
                <w:sz w:val="18"/>
                <w:szCs w:val="18"/>
              </w:rPr>
              <w:t>4903.25</w:t>
            </w:r>
          </w:p>
        </w:tc>
      </w:tr>
      <w:tr w:rsidR="005E0FF0" w:rsidRPr="005848E1" w14:paraId="5269B6CD" w14:textId="77777777" w:rsidTr="009E1D3E">
        <w:trPr>
          <w:trHeight w:val="251"/>
        </w:trPr>
        <w:tc>
          <w:tcPr>
            <w:tcW w:w="708" w:type="dxa"/>
            <w:hideMark/>
          </w:tcPr>
          <w:p w14:paraId="4D32EEE8" w14:textId="6AA0D2E1" w:rsidR="005E0FF0" w:rsidRPr="0038599A" w:rsidRDefault="005E0FF0" w:rsidP="0038599A">
            <w:pPr>
              <w:jc w:val="center"/>
              <w:rPr>
                <w:rFonts w:cstheme="minorHAnsi"/>
                <w:sz w:val="18"/>
                <w:szCs w:val="18"/>
              </w:rPr>
            </w:pPr>
            <w:r w:rsidRPr="0038599A">
              <w:rPr>
                <w:rFonts w:cstheme="minorHAnsi"/>
                <w:sz w:val="18"/>
                <w:szCs w:val="18"/>
              </w:rPr>
              <w:t>5</w:t>
            </w:r>
            <w:r w:rsidR="0038599A">
              <w:rPr>
                <w:rFonts w:cstheme="minorHAnsi"/>
                <w:sz w:val="18"/>
                <w:szCs w:val="18"/>
              </w:rPr>
              <w:t>7</w:t>
            </w:r>
          </w:p>
        </w:tc>
        <w:tc>
          <w:tcPr>
            <w:tcW w:w="1171" w:type="dxa"/>
            <w:noWrap/>
            <w:hideMark/>
          </w:tcPr>
          <w:p w14:paraId="36042AAD" w14:textId="77777777" w:rsidR="005E0FF0" w:rsidRPr="005848E1" w:rsidRDefault="005E0FF0" w:rsidP="004C435E">
            <w:pPr>
              <w:jc w:val="center"/>
              <w:rPr>
                <w:rFonts w:cstheme="minorHAnsi"/>
                <w:sz w:val="18"/>
                <w:szCs w:val="18"/>
              </w:rPr>
            </w:pPr>
            <w:r w:rsidRPr="005848E1">
              <w:rPr>
                <w:rFonts w:cstheme="minorHAnsi"/>
                <w:sz w:val="18"/>
                <w:szCs w:val="18"/>
              </w:rPr>
              <w:t>Ozolnieki</w:t>
            </w:r>
          </w:p>
        </w:tc>
        <w:tc>
          <w:tcPr>
            <w:tcW w:w="1153" w:type="dxa"/>
            <w:noWrap/>
            <w:hideMark/>
          </w:tcPr>
          <w:p w14:paraId="58E5F401" w14:textId="77777777" w:rsidR="005E0FF0" w:rsidRPr="005848E1" w:rsidRDefault="005E0FF0" w:rsidP="004C435E">
            <w:pPr>
              <w:jc w:val="center"/>
              <w:rPr>
                <w:rFonts w:cstheme="minorHAnsi"/>
                <w:sz w:val="18"/>
                <w:szCs w:val="18"/>
              </w:rPr>
            </w:pPr>
            <w:r w:rsidRPr="005848E1">
              <w:rPr>
                <w:rFonts w:cstheme="minorHAnsi"/>
                <w:sz w:val="18"/>
                <w:szCs w:val="18"/>
              </w:rPr>
              <w:t>3750</w:t>
            </w:r>
          </w:p>
        </w:tc>
        <w:tc>
          <w:tcPr>
            <w:tcW w:w="2093" w:type="dxa"/>
            <w:noWrap/>
            <w:hideMark/>
          </w:tcPr>
          <w:p w14:paraId="08CEBD4F" w14:textId="77777777" w:rsidR="005E0FF0" w:rsidRPr="005848E1" w:rsidRDefault="005E0FF0" w:rsidP="004C435E">
            <w:pPr>
              <w:jc w:val="center"/>
              <w:rPr>
                <w:rFonts w:cstheme="minorHAnsi"/>
                <w:sz w:val="18"/>
                <w:szCs w:val="18"/>
              </w:rPr>
            </w:pPr>
            <w:r w:rsidRPr="005848E1">
              <w:rPr>
                <w:rFonts w:cstheme="minorHAnsi"/>
                <w:sz w:val="18"/>
                <w:szCs w:val="18"/>
              </w:rPr>
              <w:t>780,300.00</w:t>
            </w:r>
          </w:p>
        </w:tc>
        <w:tc>
          <w:tcPr>
            <w:tcW w:w="1223" w:type="dxa"/>
          </w:tcPr>
          <w:p w14:paraId="2200AD8C" w14:textId="6016259E" w:rsidR="005E0FF0" w:rsidRPr="005848E1" w:rsidRDefault="004C007E" w:rsidP="004C435E">
            <w:pPr>
              <w:jc w:val="center"/>
              <w:rPr>
                <w:rFonts w:cstheme="minorHAnsi"/>
                <w:sz w:val="18"/>
                <w:szCs w:val="18"/>
              </w:rPr>
            </w:pPr>
            <w:r>
              <w:rPr>
                <w:rFonts w:cstheme="minorHAnsi"/>
                <w:sz w:val="18"/>
                <w:szCs w:val="18"/>
              </w:rPr>
              <w:t>4 694</w:t>
            </w:r>
          </w:p>
        </w:tc>
        <w:tc>
          <w:tcPr>
            <w:tcW w:w="1223" w:type="dxa"/>
            <w:noWrap/>
            <w:hideMark/>
          </w:tcPr>
          <w:p w14:paraId="7E41253C" w14:textId="4BE4C259" w:rsidR="005E0FF0" w:rsidRPr="005848E1" w:rsidRDefault="005E0FF0" w:rsidP="004C435E">
            <w:pPr>
              <w:jc w:val="center"/>
              <w:rPr>
                <w:rFonts w:cstheme="minorHAnsi"/>
                <w:sz w:val="18"/>
                <w:szCs w:val="18"/>
              </w:rPr>
            </w:pPr>
            <w:r w:rsidRPr="005848E1">
              <w:rPr>
                <w:rFonts w:cstheme="minorHAnsi"/>
                <w:sz w:val="18"/>
                <w:szCs w:val="18"/>
              </w:rPr>
              <w:t>377</w:t>
            </w:r>
          </w:p>
        </w:tc>
        <w:tc>
          <w:tcPr>
            <w:tcW w:w="1710" w:type="dxa"/>
            <w:noWrap/>
            <w:hideMark/>
          </w:tcPr>
          <w:p w14:paraId="243E6F13" w14:textId="77777777" w:rsidR="005E0FF0" w:rsidRPr="005848E1" w:rsidRDefault="005E0FF0" w:rsidP="004C435E">
            <w:pPr>
              <w:jc w:val="center"/>
              <w:rPr>
                <w:rFonts w:cstheme="minorHAnsi"/>
                <w:sz w:val="18"/>
                <w:szCs w:val="18"/>
              </w:rPr>
            </w:pPr>
            <w:r w:rsidRPr="005848E1">
              <w:rPr>
                <w:rFonts w:cstheme="minorHAnsi"/>
                <w:sz w:val="18"/>
                <w:szCs w:val="18"/>
              </w:rPr>
              <w:t>2069.76</w:t>
            </w:r>
          </w:p>
        </w:tc>
        <w:tc>
          <w:tcPr>
            <w:tcW w:w="1530" w:type="dxa"/>
            <w:noWrap/>
            <w:hideMark/>
          </w:tcPr>
          <w:p w14:paraId="0A38048C" w14:textId="77777777" w:rsidR="005E0FF0" w:rsidRPr="005848E1" w:rsidRDefault="005E0FF0" w:rsidP="004C435E">
            <w:pPr>
              <w:jc w:val="center"/>
              <w:rPr>
                <w:rFonts w:cstheme="minorHAnsi"/>
                <w:sz w:val="18"/>
                <w:szCs w:val="18"/>
              </w:rPr>
            </w:pPr>
            <w:r w:rsidRPr="005848E1">
              <w:rPr>
                <w:rFonts w:cstheme="minorHAnsi"/>
                <w:sz w:val="18"/>
                <w:szCs w:val="18"/>
              </w:rPr>
              <w:t>4126.79</w:t>
            </w:r>
          </w:p>
        </w:tc>
      </w:tr>
      <w:tr w:rsidR="005E0FF0" w:rsidRPr="005848E1" w14:paraId="64E3CBD2" w14:textId="77777777" w:rsidTr="009E1D3E">
        <w:trPr>
          <w:trHeight w:val="251"/>
        </w:trPr>
        <w:tc>
          <w:tcPr>
            <w:tcW w:w="708" w:type="dxa"/>
            <w:hideMark/>
          </w:tcPr>
          <w:p w14:paraId="1ECFABBD" w14:textId="36C6E252" w:rsidR="005E0FF0" w:rsidRPr="005848E1" w:rsidRDefault="00D16464" w:rsidP="004C435E">
            <w:pPr>
              <w:jc w:val="center"/>
              <w:rPr>
                <w:rFonts w:cstheme="minorHAnsi"/>
                <w:sz w:val="18"/>
                <w:szCs w:val="18"/>
              </w:rPr>
            </w:pPr>
            <w:r>
              <w:rPr>
                <w:rFonts w:cstheme="minorHAnsi"/>
                <w:sz w:val="18"/>
                <w:szCs w:val="18"/>
              </w:rPr>
              <w:t>69</w:t>
            </w:r>
          </w:p>
        </w:tc>
        <w:tc>
          <w:tcPr>
            <w:tcW w:w="1171" w:type="dxa"/>
            <w:noWrap/>
            <w:hideMark/>
          </w:tcPr>
          <w:p w14:paraId="1FFC3433" w14:textId="77777777" w:rsidR="005E0FF0" w:rsidRPr="005848E1" w:rsidRDefault="005E0FF0" w:rsidP="004C435E">
            <w:pPr>
              <w:jc w:val="center"/>
              <w:rPr>
                <w:rFonts w:cstheme="minorHAnsi"/>
                <w:sz w:val="18"/>
                <w:szCs w:val="18"/>
              </w:rPr>
            </w:pPr>
            <w:r w:rsidRPr="005848E1">
              <w:rPr>
                <w:rFonts w:cstheme="minorHAnsi"/>
                <w:sz w:val="18"/>
                <w:szCs w:val="18"/>
              </w:rPr>
              <w:t>Ulbroka</w:t>
            </w:r>
          </w:p>
        </w:tc>
        <w:tc>
          <w:tcPr>
            <w:tcW w:w="1153" w:type="dxa"/>
            <w:noWrap/>
            <w:hideMark/>
          </w:tcPr>
          <w:p w14:paraId="296B4765" w14:textId="77777777" w:rsidR="005E0FF0" w:rsidRPr="005848E1" w:rsidRDefault="005E0FF0" w:rsidP="004C435E">
            <w:pPr>
              <w:jc w:val="center"/>
              <w:rPr>
                <w:rFonts w:cstheme="minorHAnsi"/>
                <w:sz w:val="18"/>
                <w:szCs w:val="18"/>
              </w:rPr>
            </w:pPr>
            <w:r w:rsidRPr="005848E1">
              <w:rPr>
                <w:rFonts w:cstheme="minorHAnsi"/>
                <w:sz w:val="18"/>
                <w:szCs w:val="18"/>
              </w:rPr>
              <w:t>3051</w:t>
            </w:r>
          </w:p>
        </w:tc>
        <w:tc>
          <w:tcPr>
            <w:tcW w:w="2093" w:type="dxa"/>
            <w:noWrap/>
            <w:hideMark/>
          </w:tcPr>
          <w:p w14:paraId="139EB061" w14:textId="77777777" w:rsidR="005E0FF0" w:rsidRPr="005848E1" w:rsidRDefault="005E0FF0" w:rsidP="004C435E">
            <w:pPr>
              <w:jc w:val="center"/>
              <w:rPr>
                <w:rFonts w:cstheme="minorHAnsi"/>
                <w:sz w:val="18"/>
                <w:szCs w:val="18"/>
              </w:rPr>
            </w:pPr>
            <w:r w:rsidRPr="005848E1">
              <w:rPr>
                <w:rFonts w:cstheme="minorHAnsi"/>
                <w:sz w:val="18"/>
                <w:szCs w:val="18"/>
              </w:rPr>
              <w:t>4,712,500.00</w:t>
            </w:r>
          </w:p>
        </w:tc>
        <w:tc>
          <w:tcPr>
            <w:tcW w:w="1223" w:type="dxa"/>
          </w:tcPr>
          <w:p w14:paraId="3B314280" w14:textId="5F136DB3" w:rsidR="005E0FF0" w:rsidRPr="005848E1" w:rsidRDefault="004C007E" w:rsidP="004C435E">
            <w:pPr>
              <w:jc w:val="center"/>
              <w:rPr>
                <w:rFonts w:cstheme="minorHAnsi"/>
                <w:sz w:val="18"/>
                <w:szCs w:val="18"/>
              </w:rPr>
            </w:pPr>
            <w:r>
              <w:rPr>
                <w:rFonts w:cstheme="minorHAnsi"/>
                <w:sz w:val="18"/>
                <w:szCs w:val="18"/>
              </w:rPr>
              <w:t>24 080</w:t>
            </w:r>
          </w:p>
        </w:tc>
        <w:tc>
          <w:tcPr>
            <w:tcW w:w="1223" w:type="dxa"/>
            <w:noWrap/>
            <w:hideMark/>
          </w:tcPr>
          <w:p w14:paraId="49E1460A" w14:textId="0F0E85D7" w:rsidR="005E0FF0" w:rsidRPr="005848E1" w:rsidRDefault="005E0FF0" w:rsidP="004C435E">
            <w:pPr>
              <w:jc w:val="center"/>
              <w:rPr>
                <w:rFonts w:cstheme="minorHAnsi"/>
                <w:sz w:val="18"/>
                <w:szCs w:val="18"/>
              </w:rPr>
            </w:pPr>
            <w:r w:rsidRPr="005848E1">
              <w:rPr>
                <w:rFonts w:cstheme="minorHAnsi"/>
                <w:sz w:val="18"/>
                <w:szCs w:val="18"/>
              </w:rPr>
              <w:t>2225</w:t>
            </w:r>
          </w:p>
        </w:tc>
        <w:tc>
          <w:tcPr>
            <w:tcW w:w="1710" w:type="dxa"/>
            <w:noWrap/>
            <w:hideMark/>
          </w:tcPr>
          <w:p w14:paraId="6248CE70" w14:textId="77777777" w:rsidR="005E0FF0" w:rsidRPr="005848E1" w:rsidRDefault="005E0FF0" w:rsidP="004C435E">
            <w:pPr>
              <w:jc w:val="center"/>
              <w:rPr>
                <w:rFonts w:cstheme="minorHAnsi"/>
                <w:sz w:val="18"/>
                <w:szCs w:val="18"/>
              </w:rPr>
            </w:pPr>
            <w:r w:rsidRPr="005848E1">
              <w:rPr>
                <w:rFonts w:cstheme="minorHAnsi"/>
                <w:sz w:val="18"/>
                <w:szCs w:val="18"/>
              </w:rPr>
              <w:t>2117.98</w:t>
            </w:r>
          </w:p>
        </w:tc>
        <w:tc>
          <w:tcPr>
            <w:tcW w:w="1530" w:type="dxa"/>
            <w:noWrap/>
            <w:hideMark/>
          </w:tcPr>
          <w:p w14:paraId="1E24929B" w14:textId="77777777" w:rsidR="005E0FF0" w:rsidRPr="005848E1" w:rsidRDefault="005E0FF0" w:rsidP="004C435E">
            <w:pPr>
              <w:jc w:val="center"/>
              <w:rPr>
                <w:rFonts w:cstheme="minorHAnsi"/>
                <w:sz w:val="18"/>
                <w:szCs w:val="18"/>
              </w:rPr>
            </w:pPr>
            <w:r w:rsidRPr="005848E1">
              <w:rPr>
                <w:rFonts w:cstheme="minorHAnsi"/>
                <w:sz w:val="18"/>
                <w:szCs w:val="18"/>
              </w:rPr>
              <w:t>4903.25</w:t>
            </w:r>
          </w:p>
        </w:tc>
      </w:tr>
      <w:tr w:rsidR="004C007E" w:rsidRPr="0067469C" w14:paraId="0E3A575C" w14:textId="77777777" w:rsidTr="009E1D3E">
        <w:trPr>
          <w:trHeight w:val="288"/>
        </w:trPr>
        <w:tc>
          <w:tcPr>
            <w:tcW w:w="10811" w:type="dxa"/>
            <w:gridSpan w:val="8"/>
          </w:tcPr>
          <w:p w14:paraId="41845EEC" w14:textId="74B9557C" w:rsidR="004C007E" w:rsidRPr="0067469C" w:rsidRDefault="004C007E" w:rsidP="00EC2EB7">
            <w:pPr>
              <w:rPr>
                <w:rFonts w:cstheme="minorHAnsi"/>
                <w:b/>
                <w:sz w:val="18"/>
                <w:szCs w:val="18"/>
              </w:rPr>
            </w:pPr>
            <w:r w:rsidRPr="0067469C">
              <w:rPr>
                <w:rFonts w:cstheme="minorHAnsi"/>
                <w:b/>
                <w:sz w:val="18"/>
                <w:szCs w:val="18"/>
              </w:rPr>
              <w:t xml:space="preserve">Teritorijas, kur tīklu paplašināšana ārpus noteiktām aglomerāciju robežām </w:t>
            </w:r>
            <w:r>
              <w:rPr>
                <w:rFonts w:cstheme="minorHAnsi"/>
                <w:b/>
                <w:sz w:val="18"/>
                <w:szCs w:val="18"/>
              </w:rPr>
              <w:t>nav</w:t>
            </w:r>
            <w:r w:rsidRPr="0067469C">
              <w:rPr>
                <w:rFonts w:cstheme="minorHAnsi"/>
                <w:b/>
                <w:sz w:val="18"/>
                <w:szCs w:val="18"/>
              </w:rPr>
              <w:t xml:space="preserve"> ekonomiski </w:t>
            </w:r>
            <w:r>
              <w:rPr>
                <w:rFonts w:cstheme="minorHAnsi"/>
                <w:b/>
                <w:sz w:val="18"/>
                <w:szCs w:val="18"/>
              </w:rPr>
              <w:t>p</w:t>
            </w:r>
            <w:r w:rsidRPr="0067469C">
              <w:rPr>
                <w:rFonts w:cstheme="minorHAnsi"/>
                <w:b/>
                <w:sz w:val="18"/>
                <w:szCs w:val="18"/>
              </w:rPr>
              <w:t>amatota. Ir jāpārskata ekonomiskās efektivitātes slieksn</w:t>
            </w:r>
            <w:r w:rsidR="00EA41F7">
              <w:rPr>
                <w:rFonts w:cstheme="minorHAnsi"/>
                <w:b/>
                <w:sz w:val="18"/>
                <w:szCs w:val="18"/>
              </w:rPr>
              <w:t>i</w:t>
            </w:r>
            <w:r w:rsidRPr="0067469C">
              <w:rPr>
                <w:rFonts w:cstheme="minorHAnsi"/>
                <w:b/>
                <w:sz w:val="18"/>
                <w:szCs w:val="18"/>
              </w:rPr>
              <w:t>s atsevišķu ielu vai māju līmenī, nosakot aglomerācijas robežas, kur jaunu patērētāju pievienošana ir ekonomiski pamatota.</w:t>
            </w:r>
          </w:p>
        </w:tc>
      </w:tr>
      <w:tr w:rsidR="005E0FF0" w:rsidRPr="005848E1" w14:paraId="4DBC5202" w14:textId="77777777" w:rsidTr="009E1D3E">
        <w:trPr>
          <w:trHeight w:val="269"/>
        </w:trPr>
        <w:tc>
          <w:tcPr>
            <w:tcW w:w="708" w:type="dxa"/>
            <w:hideMark/>
          </w:tcPr>
          <w:p w14:paraId="2AA6B052" w14:textId="77777777" w:rsidR="005E0FF0" w:rsidRPr="005848E1" w:rsidRDefault="005E0FF0" w:rsidP="00C04818">
            <w:pPr>
              <w:jc w:val="center"/>
              <w:rPr>
                <w:rFonts w:cstheme="minorHAnsi"/>
                <w:sz w:val="18"/>
                <w:szCs w:val="18"/>
              </w:rPr>
            </w:pPr>
            <w:r w:rsidRPr="005848E1">
              <w:rPr>
                <w:rFonts w:cstheme="minorHAnsi"/>
                <w:sz w:val="18"/>
                <w:szCs w:val="18"/>
              </w:rPr>
              <w:t>1.</w:t>
            </w:r>
          </w:p>
        </w:tc>
        <w:tc>
          <w:tcPr>
            <w:tcW w:w="1171" w:type="dxa"/>
            <w:noWrap/>
            <w:hideMark/>
          </w:tcPr>
          <w:p w14:paraId="57C6FCB3" w14:textId="77777777" w:rsidR="005E0FF0" w:rsidRPr="005848E1" w:rsidRDefault="005E0FF0" w:rsidP="00C04818">
            <w:pPr>
              <w:jc w:val="center"/>
              <w:rPr>
                <w:rFonts w:cstheme="minorHAnsi"/>
                <w:sz w:val="18"/>
                <w:szCs w:val="18"/>
              </w:rPr>
            </w:pPr>
            <w:r w:rsidRPr="005848E1">
              <w:rPr>
                <w:rFonts w:cstheme="minorHAnsi"/>
                <w:sz w:val="18"/>
                <w:szCs w:val="18"/>
              </w:rPr>
              <w:t>Daugavpils</w:t>
            </w:r>
          </w:p>
        </w:tc>
        <w:tc>
          <w:tcPr>
            <w:tcW w:w="1153" w:type="dxa"/>
            <w:noWrap/>
            <w:hideMark/>
          </w:tcPr>
          <w:p w14:paraId="07D940BD" w14:textId="77777777" w:rsidR="005E0FF0" w:rsidRPr="005848E1" w:rsidRDefault="005E0FF0" w:rsidP="00C04818">
            <w:pPr>
              <w:jc w:val="center"/>
              <w:rPr>
                <w:rFonts w:cstheme="minorHAnsi"/>
                <w:sz w:val="18"/>
                <w:szCs w:val="18"/>
              </w:rPr>
            </w:pPr>
            <w:r w:rsidRPr="005848E1">
              <w:rPr>
                <w:rFonts w:cstheme="minorHAnsi"/>
                <w:sz w:val="18"/>
                <w:szCs w:val="18"/>
              </w:rPr>
              <w:t>85932</w:t>
            </w:r>
          </w:p>
        </w:tc>
        <w:tc>
          <w:tcPr>
            <w:tcW w:w="2093" w:type="dxa"/>
            <w:noWrap/>
            <w:hideMark/>
          </w:tcPr>
          <w:p w14:paraId="5CE187B2" w14:textId="77777777" w:rsidR="005E0FF0" w:rsidRPr="005848E1" w:rsidRDefault="005E0FF0" w:rsidP="00C04818">
            <w:pPr>
              <w:jc w:val="center"/>
              <w:rPr>
                <w:rFonts w:cstheme="minorHAnsi"/>
                <w:sz w:val="18"/>
                <w:szCs w:val="18"/>
              </w:rPr>
            </w:pPr>
            <w:r w:rsidRPr="005848E1">
              <w:rPr>
                <w:rFonts w:cstheme="minorHAnsi"/>
                <w:sz w:val="18"/>
                <w:szCs w:val="18"/>
              </w:rPr>
              <w:t>21,697,000.00</w:t>
            </w:r>
          </w:p>
        </w:tc>
        <w:tc>
          <w:tcPr>
            <w:tcW w:w="1223" w:type="dxa"/>
          </w:tcPr>
          <w:p w14:paraId="23A92D7F" w14:textId="0C2253FD" w:rsidR="005E0FF0" w:rsidRPr="005848E1" w:rsidRDefault="004C007E" w:rsidP="00C04818">
            <w:pPr>
              <w:jc w:val="center"/>
              <w:rPr>
                <w:rFonts w:cstheme="minorHAnsi"/>
                <w:sz w:val="18"/>
                <w:szCs w:val="18"/>
              </w:rPr>
            </w:pPr>
            <w:r>
              <w:rPr>
                <w:rFonts w:cstheme="minorHAnsi"/>
                <w:sz w:val="18"/>
                <w:szCs w:val="18"/>
              </w:rPr>
              <w:t>79 206</w:t>
            </w:r>
          </w:p>
        </w:tc>
        <w:tc>
          <w:tcPr>
            <w:tcW w:w="1223" w:type="dxa"/>
            <w:noWrap/>
            <w:hideMark/>
          </w:tcPr>
          <w:p w14:paraId="531FAD3A" w14:textId="64D39287" w:rsidR="005E0FF0" w:rsidRPr="005848E1" w:rsidRDefault="005E0FF0" w:rsidP="00C04818">
            <w:pPr>
              <w:jc w:val="center"/>
              <w:rPr>
                <w:rFonts w:cstheme="minorHAnsi"/>
                <w:sz w:val="18"/>
                <w:szCs w:val="18"/>
              </w:rPr>
            </w:pPr>
            <w:r w:rsidRPr="005848E1">
              <w:rPr>
                <w:rFonts w:cstheme="minorHAnsi"/>
                <w:sz w:val="18"/>
                <w:szCs w:val="18"/>
              </w:rPr>
              <w:t>4395</w:t>
            </w:r>
          </w:p>
        </w:tc>
        <w:tc>
          <w:tcPr>
            <w:tcW w:w="1710" w:type="dxa"/>
            <w:noWrap/>
            <w:hideMark/>
          </w:tcPr>
          <w:p w14:paraId="014563B0" w14:textId="77777777" w:rsidR="005E0FF0" w:rsidRPr="005848E1" w:rsidRDefault="005E0FF0" w:rsidP="00C04818">
            <w:pPr>
              <w:jc w:val="center"/>
              <w:rPr>
                <w:rFonts w:cstheme="minorHAnsi"/>
                <w:sz w:val="18"/>
                <w:szCs w:val="18"/>
              </w:rPr>
            </w:pPr>
            <w:r w:rsidRPr="005848E1">
              <w:rPr>
                <w:rFonts w:cstheme="minorHAnsi"/>
                <w:sz w:val="18"/>
                <w:szCs w:val="18"/>
              </w:rPr>
              <w:t>4936.75</w:t>
            </w:r>
          </w:p>
        </w:tc>
        <w:tc>
          <w:tcPr>
            <w:tcW w:w="1530" w:type="dxa"/>
            <w:noWrap/>
            <w:hideMark/>
          </w:tcPr>
          <w:p w14:paraId="5E0E13B4" w14:textId="77777777" w:rsidR="005E0FF0" w:rsidRPr="005848E1" w:rsidRDefault="005E0FF0" w:rsidP="00C04818">
            <w:pPr>
              <w:jc w:val="center"/>
              <w:rPr>
                <w:rFonts w:cstheme="minorHAnsi"/>
                <w:sz w:val="18"/>
                <w:szCs w:val="18"/>
              </w:rPr>
            </w:pPr>
            <w:r w:rsidRPr="005848E1">
              <w:rPr>
                <w:rFonts w:cstheme="minorHAnsi"/>
                <w:sz w:val="18"/>
                <w:szCs w:val="18"/>
              </w:rPr>
              <w:t>3214.12</w:t>
            </w:r>
          </w:p>
        </w:tc>
      </w:tr>
      <w:tr w:rsidR="005E0FF0" w:rsidRPr="005848E1" w14:paraId="6F5A9F67" w14:textId="77777777" w:rsidTr="009E1D3E">
        <w:trPr>
          <w:trHeight w:val="314"/>
        </w:trPr>
        <w:tc>
          <w:tcPr>
            <w:tcW w:w="708" w:type="dxa"/>
            <w:hideMark/>
          </w:tcPr>
          <w:p w14:paraId="77EC1E75" w14:textId="5F403386" w:rsidR="005E0FF0" w:rsidRPr="005848E1" w:rsidRDefault="005E0FF0" w:rsidP="00C04818">
            <w:pPr>
              <w:jc w:val="center"/>
              <w:rPr>
                <w:rFonts w:cstheme="minorHAnsi"/>
                <w:sz w:val="18"/>
                <w:szCs w:val="18"/>
              </w:rPr>
            </w:pPr>
            <w:r w:rsidRPr="005848E1">
              <w:rPr>
                <w:rFonts w:cstheme="minorHAnsi"/>
                <w:sz w:val="18"/>
                <w:szCs w:val="18"/>
              </w:rPr>
              <w:t>4.</w:t>
            </w:r>
          </w:p>
        </w:tc>
        <w:tc>
          <w:tcPr>
            <w:tcW w:w="1171" w:type="dxa"/>
            <w:noWrap/>
            <w:hideMark/>
          </w:tcPr>
          <w:p w14:paraId="3859796C" w14:textId="77777777" w:rsidR="005E0FF0" w:rsidRPr="005848E1" w:rsidRDefault="005E0FF0" w:rsidP="00C04818">
            <w:pPr>
              <w:jc w:val="center"/>
              <w:rPr>
                <w:rFonts w:cstheme="minorHAnsi"/>
                <w:sz w:val="18"/>
                <w:szCs w:val="18"/>
              </w:rPr>
            </w:pPr>
            <w:r w:rsidRPr="005848E1">
              <w:rPr>
                <w:rFonts w:cstheme="minorHAnsi"/>
                <w:sz w:val="18"/>
                <w:szCs w:val="18"/>
              </w:rPr>
              <w:t>Cēsis</w:t>
            </w:r>
          </w:p>
        </w:tc>
        <w:tc>
          <w:tcPr>
            <w:tcW w:w="1153" w:type="dxa"/>
            <w:noWrap/>
            <w:hideMark/>
          </w:tcPr>
          <w:p w14:paraId="5B93F515" w14:textId="77777777" w:rsidR="005E0FF0" w:rsidRPr="005848E1" w:rsidRDefault="005E0FF0" w:rsidP="00C04818">
            <w:pPr>
              <w:jc w:val="center"/>
              <w:rPr>
                <w:rFonts w:cstheme="minorHAnsi"/>
                <w:sz w:val="18"/>
                <w:szCs w:val="18"/>
              </w:rPr>
            </w:pPr>
            <w:r w:rsidRPr="005848E1">
              <w:rPr>
                <w:rFonts w:cstheme="minorHAnsi"/>
                <w:sz w:val="18"/>
                <w:szCs w:val="18"/>
              </w:rPr>
              <w:t>16331</w:t>
            </w:r>
          </w:p>
        </w:tc>
        <w:tc>
          <w:tcPr>
            <w:tcW w:w="2093" w:type="dxa"/>
            <w:noWrap/>
            <w:hideMark/>
          </w:tcPr>
          <w:p w14:paraId="3DC66DEA" w14:textId="77777777" w:rsidR="005E0FF0" w:rsidRPr="005848E1" w:rsidRDefault="005E0FF0" w:rsidP="00C04818">
            <w:pPr>
              <w:jc w:val="center"/>
              <w:rPr>
                <w:rFonts w:cstheme="minorHAnsi"/>
                <w:sz w:val="18"/>
                <w:szCs w:val="18"/>
              </w:rPr>
            </w:pPr>
            <w:r w:rsidRPr="005848E1">
              <w:rPr>
                <w:rFonts w:cstheme="minorHAnsi"/>
                <w:sz w:val="18"/>
                <w:szCs w:val="18"/>
              </w:rPr>
              <w:t>1,934,000.00</w:t>
            </w:r>
          </w:p>
        </w:tc>
        <w:tc>
          <w:tcPr>
            <w:tcW w:w="1223" w:type="dxa"/>
          </w:tcPr>
          <w:p w14:paraId="25AB4F00" w14:textId="5F5B2384" w:rsidR="005E0FF0" w:rsidRPr="005848E1" w:rsidRDefault="004C007E" w:rsidP="00C04818">
            <w:pPr>
              <w:jc w:val="center"/>
              <w:rPr>
                <w:rFonts w:cstheme="minorHAnsi"/>
                <w:sz w:val="18"/>
                <w:szCs w:val="18"/>
              </w:rPr>
            </w:pPr>
            <w:r>
              <w:rPr>
                <w:rFonts w:cstheme="minorHAnsi"/>
                <w:sz w:val="18"/>
                <w:szCs w:val="18"/>
              </w:rPr>
              <w:t>9 500</w:t>
            </w:r>
          </w:p>
        </w:tc>
        <w:tc>
          <w:tcPr>
            <w:tcW w:w="1223" w:type="dxa"/>
            <w:noWrap/>
            <w:hideMark/>
          </w:tcPr>
          <w:p w14:paraId="007371A5" w14:textId="2C431C8E" w:rsidR="005E0FF0" w:rsidRPr="005848E1" w:rsidRDefault="005E0FF0" w:rsidP="00C04818">
            <w:pPr>
              <w:jc w:val="center"/>
              <w:rPr>
                <w:rFonts w:cstheme="minorHAnsi"/>
                <w:sz w:val="18"/>
                <w:szCs w:val="18"/>
              </w:rPr>
            </w:pPr>
            <w:r w:rsidRPr="005848E1">
              <w:rPr>
                <w:rFonts w:cstheme="minorHAnsi"/>
                <w:sz w:val="18"/>
                <w:szCs w:val="18"/>
              </w:rPr>
              <w:t>208</w:t>
            </w:r>
          </w:p>
        </w:tc>
        <w:tc>
          <w:tcPr>
            <w:tcW w:w="1710" w:type="dxa"/>
            <w:noWrap/>
            <w:hideMark/>
          </w:tcPr>
          <w:p w14:paraId="67DB6CEE" w14:textId="77777777" w:rsidR="005E0FF0" w:rsidRPr="005848E1" w:rsidRDefault="005E0FF0" w:rsidP="00C04818">
            <w:pPr>
              <w:jc w:val="center"/>
              <w:rPr>
                <w:rFonts w:cstheme="minorHAnsi"/>
                <w:sz w:val="18"/>
                <w:szCs w:val="18"/>
              </w:rPr>
            </w:pPr>
            <w:r w:rsidRPr="005848E1">
              <w:rPr>
                <w:rFonts w:cstheme="minorHAnsi"/>
                <w:sz w:val="18"/>
                <w:szCs w:val="18"/>
              </w:rPr>
              <w:t>9298.08</w:t>
            </w:r>
          </w:p>
        </w:tc>
        <w:tc>
          <w:tcPr>
            <w:tcW w:w="1530" w:type="dxa"/>
            <w:noWrap/>
            <w:hideMark/>
          </w:tcPr>
          <w:p w14:paraId="67EEC3D2" w14:textId="77777777" w:rsidR="005E0FF0" w:rsidRPr="005848E1" w:rsidRDefault="005E0FF0" w:rsidP="00C04818">
            <w:pPr>
              <w:jc w:val="center"/>
              <w:rPr>
                <w:rFonts w:cstheme="minorHAnsi"/>
                <w:sz w:val="18"/>
                <w:szCs w:val="18"/>
              </w:rPr>
            </w:pPr>
            <w:r w:rsidRPr="005848E1">
              <w:rPr>
                <w:rFonts w:cstheme="minorHAnsi"/>
                <w:sz w:val="18"/>
                <w:szCs w:val="18"/>
              </w:rPr>
              <w:t>3582.60</w:t>
            </w:r>
          </w:p>
        </w:tc>
      </w:tr>
      <w:tr w:rsidR="005E0FF0" w:rsidRPr="005848E1" w14:paraId="524C9B6B" w14:textId="77777777" w:rsidTr="009E1D3E">
        <w:trPr>
          <w:trHeight w:val="296"/>
        </w:trPr>
        <w:tc>
          <w:tcPr>
            <w:tcW w:w="708" w:type="dxa"/>
            <w:hideMark/>
          </w:tcPr>
          <w:p w14:paraId="3D8EBB52" w14:textId="77777777" w:rsidR="005E0FF0" w:rsidRPr="005848E1" w:rsidRDefault="005E0FF0" w:rsidP="00C04818">
            <w:pPr>
              <w:jc w:val="center"/>
              <w:rPr>
                <w:rFonts w:cstheme="minorHAnsi"/>
                <w:sz w:val="18"/>
                <w:szCs w:val="18"/>
              </w:rPr>
            </w:pPr>
            <w:r w:rsidRPr="005848E1">
              <w:rPr>
                <w:rFonts w:cstheme="minorHAnsi"/>
                <w:sz w:val="18"/>
                <w:szCs w:val="18"/>
              </w:rPr>
              <w:t>7.</w:t>
            </w:r>
          </w:p>
        </w:tc>
        <w:tc>
          <w:tcPr>
            <w:tcW w:w="1171" w:type="dxa"/>
            <w:noWrap/>
            <w:hideMark/>
          </w:tcPr>
          <w:p w14:paraId="27B506F1" w14:textId="77777777" w:rsidR="005E0FF0" w:rsidRPr="005848E1" w:rsidRDefault="005E0FF0" w:rsidP="00C04818">
            <w:pPr>
              <w:jc w:val="center"/>
              <w:rPr>
                <w:rFonts w:cstheme="minorHAnsi"/>
                <w:sz w:val="18"/>
                <w:szCs w:val="18"/>
              </w:rPr>
            </w:pPr>
            <w:r w:rsidRPr="005848E1">
              <w:rPr>
                <w:rFonts w:cstheme="minorHAnsi"/>
                <w:sz w:val="18"/>
                <w:szCs w:val="18"/>
              </w:rPr>
              <w:t>Jelgava</w:t>
            </w:r>
          </w:p>
        </w:tc>
        <w:tc>
          <w:tcPr>
            <w:tcW w:w="1153" w:type="dxa"/>
            <w:noWrap/>
            <w:hideMark/>
          </w:tcPr>
          <w:p w14:paraId="66D81055" w14:textId="77777777" w:rsidR="005E0FF0" w:rsidRPr="005848E1" w:rsidRDefault="005E0FF0" w:rsidP="00C04818">
            <w:pPr>
              <w:jc w:val="center"/>
              <w:rPr>
                <w:rFonts w:cstheme="minorHAnsi"/>
                <w:sz w:val="18"/>
                <w:szCs w:val="18"/>
              </w:rPr>
            </w:pPr>
            <w:r w:rsidRPr="005848E1">
              <w:rPr>
                <w:rFonts w:cstheme="minorHAnsi"/>
                <w:sz w:val="18"/>
                <w:szCs w:val="18"/>
              </w:rPr>
              <w:t>57018</w:t>
            </w:r>
          </w:p>
        </w:tc>
        <w:tc>
          <w:tcPr>
            <w:tcW w:w="2093" w:type="dxa"/>
            <w:noWrap/>
            <w:hideMark/>
          </w:tcPr>
          <w:p w14:paraId="7776811C" w14:textId="77777777" w:rsidR="005E0FF0" w:rsidRPr="005848E1" w:rsidRDefault="005E0FF0" w:rsidP="00C04818">
            <w:pPr>
              <w:jc w:val="center"/>
              <w:rPr>
                <w:rFonts w:cstheme="minorHAnsi"/>
                <w:sz w:val="18"/>
                <w:szCs w:val="18"/>
              </w:rPr>
            </w:pPr>
            <w:r w:rsidRPr="005848E1">
              <w:rPr>
                <w:rFonts w:cstheme="minorHAnsi"/>
                <w:sz w:val="18"/>
                <w:szCs w:val="18"/>
              </w:rPr>
              <w:t>22,341,508.00</w:t>
            </w:r>
          </w:p>
        </w:tc>
        <w:tc>
          <w:tcPr>
            <w:tcW w:w="1223" w:type="dxa"/>
          </w:tcPr>
          <w:p w14:paraId="52978029" w14:textId="4AC147DD" w:rsidR="005E0FF0" w:rsidRPr="005848E1" w:rsidRDefault="004C007E" w:rsidP="00C04818">
            <w:pPr>
              <w:jc w:val="center"/>
              <w:rPr>
                <w:rFonts w:cstheme="minorHAnsi"/>
                <w:sz w:val="18"/>
                <w:szCs w:val="18"/>
              </w:rPr>
            </w:pPr>
            <w:r>
              <w:rPr>
                <w:rFonts w:cstheme="minorHAnsi"/>
                <w:sz w:val="18"/>
                <w:szCs w:val="18"/>
              </w:rPr>
              <w:t>48 030</w:t>
            </w:r>
          </w:p>
        </w:tc>
        <w:tc>
          <w:tcPr>
            <w:tcW w:w="1223" w:type="dxa"/>
            <w:noWrap/>
            <w:hideMark/>
          </w:tcPr>
          <w:p w14:paraId="18440D94" w14:textId="38027D8E" w:rsidR="005E0FF0" w:rsidRPr="005848E1" w:rsidRDefault="005E0FF0" w:rsidP="00C04818">
            <w:pPr>
              <w:jc w:val="center"/>
              <w:rPr>
                <w:rFonts w:cstheme="minorHAnsi"/>
                <w:sz w:val="18"/>
                <w:szCs w:val="18"/>
              </w:rPr>
            </w:pPr>
            <w:r w:rsidRPr="005848E1">
              <w:rPr>
                <w:rFonts w:cstheme="minorHAnsi"/>
                <w:sz w:val="18"/>
                <w:szCs w:val="18"/>
              </w:rPr>
              <w:t>1901</w:t>
            </w:r>
          </w:p>
        </w:tc>
        <w:tc>
          <w:tcPr>
            <w:tcW w:w="1710" w:type="dxa"/>
            <w:noWrap/>
            <w:hideMark/>
          </w:tcPr>
          <w:p w14:paraId="05C9AABB" w14:textId="77777777" w:rsidR="005E0FF0" w:rsidRPr="005848E1" w:rsidRDefault="005E0FF0" w:rsidP="00C04818">
            <w:pPr>
              <w:jc w:val="center"/>
              <w:rPr>
                <w:rFonts w:cstheme="minorHAnsi"/>
                <w:sz w:val="18"/>
                <w:szCs w:val="18"/>
              </w:rPr>
            </w:pPr>
            <w:r w:rsidRPr="005848E1">
              <w:rPr>
                <w:rFonts w:cstheme="minorHAnsi"/>
                <w:sz w:val="18"/>
                <w:szCs w:val="18"/>
              </w:rPr>
              <w:t>11752.50</w:t>
            </w:r>
          </w:p>
        </w:tc>
        <w:tc>
          <w:tcPr>
            <w:tcW w:w="1530" w:type="dxa"/>
            <w:noWrap/>
            <w:hideMark/>
          </w:tcPr>
          <w:p w14:paraId="24A771BF" w14:textId="77777777" w:rsidR="005E0FF0" w:rsidRPr="005848E1" w:rsidRDefault="005E0FF0" w:rsidP="00C04818">
            <w:pPr>
              <w:jc w:val="center"/>
              <w:rPr>
                <w:rFonts w:cstheme="minorHAnsi"/>
                <w:sz w:val="18"/>
                <w:szCs w:val="18"/>
              </w:rPr>
            </w:pPr>
            <w:r w:rsidRPr="005848E1">
              <w:rPr>
                <w:rFonts w:cstheme="minorHAnsi"/>
                <w:sz w:val="18"/>
                <w:szCs w:val="18"/>
              </w:rPr>
              <w:t>4498.97</w:t>
            </w:r>
          </w:p>
        </w:tc>
      </w:tr>
      <w:tr w:rsidR="005E0FF0" w:rsidRPr="005848E1" w14:paraId="09CB052C" w14:textId="77777777" w:rsidTr="009E1D3E">
        <w:trPr>
          <w:trHeight w:val="341"/>
        </w:trPr>
        <w:tc>
          <w:tcPr>
            <w:tcW w:w="708" w:type="dxa"/>
            <w:hideMark/>
          </w:tcPr>
          <w:p w14:paraId="7C6C87F3" w14:textId="77777777" w:rsidR="005E0FF0" w:rsidRPr="005848E1" w:rsidRDefault="005E0FF0" w:rsidP="00C04818">
            <w:pPr>
              <w:jc w:val="center"/>
              <w:rPr>
                <w:rFonts w:cstheme="minorHAnsi"/>
                <w:sz w:val="18"/>
                <w:szCs w:val="18"/>
              </w:rPr>
            </w:pPr>
            <w:r w:rsidRPr="005848E1">
              <w:rPr>
                <w:rFonts w:cstheme="minorHAnsi"/>
                <w:sz w:val="18"/>
                <w:szCs w:val="18"/>
              </w:rPr>
              <w:t>20</w:t>
            </w:r>
          </w:p>
        </w:tc>
        <w:tc>
          <w:tcPr>
            <w:tcW w:w="1171" w:type="dxa"/>
            <w:noWrap/>
            <w:hideMark/>
          </w:tcPr>
          <w:p w14:paraId="6AA87780" w14:textId="77777777" w:rsidR="005E0FF0" w:rsidRPr="005848E1" w:rsidRDefault="005E0FF0" w:rsidP="00C04818">
            <w:pPr>
              <w:jc w:val="center"/>
              <w:rPr>
                <w:rFonts w:cstheme="minorHAnsi"/>
                <w:sz w:val="18"/>
                <w:szCs w:val="18"/>
              </w:rPr>
            </w:pPr>
            <w:r w:rsidRPr="005848E1">
              <w:rPr>
                <w:rFonts w:cstheme="minorHAnsi"/>
                <w:sz w:val="18"/>
                <w:szCs w:val="18"/>
              </w:rPr>
              <w:t>Salaspils</w:t>
            </w:r>
          </w:p>
        </w:tc>
        <w:tc>
          <w:tcPr>
            <w:tcW w:w="1153" w:type="dxa"/>
            <w:noWrap/>
            <w:hideMark/>
          </w:tcPr>
          <w:p w14:paraId="5BFD5E03" w14:textId="77777777" w:rsidR="005E0FF0" w:rsidRPr="005848E1" w:rsidRDefault="005E0FF0" w:rsidP="00C04818">
            <w:pPr>
              <w:jc w:val="center"/>
              <w:rPr>
                <w:rFonts w:cstheme="minorHAnsi"/>
                <w:sz w:val="18"/>
                <w:szCs w:val="18"/>
              </w:rPr>
            </w:pPr>
            <w:r w:rsidRPr="005848E1">
              <w:rPr>
                <w:rFonts w:cstheme="minorHAnsi"/>
                <w:sz w:val="18"/>
                <w:szCs w:val="18"/>
              </w:rPr>
              <w:t>19642</w:t>
            </w:r>
          </w:p>
        </w:tc>
        <w:tc>
          <w:tcPr>
            <w:tcW w:w="2093" w:type="dxa"/>
            <w:noWrap/>
            <w:hideMark/>
          </w:tcPr>
          <w:p w14:paraId="5539E842" w14:textId="77777777" w:rsidR="005E0FF0" w:rsidRPr="005848E1" w:rsidRDefault="005E0FF0" w:rsidP="00C04818">
            <w:pPr>
              <w:jc w:val="center"/>
              <w:rPr>
                <w:rFonts w:cstheme="minorHAnsi"/>
                <w:sz w:val="18"/>
                <w:szCs w:val="18"/>
              </w:rPr>
            </w:pPr>
            <w:r w:rsidRPr="005848E1">
              <w:rPr>
                <w:rFonts w:cstheme="minorHAnsi"/>
                <w:sz w:val="18"/>
                <w:szCs w:val="18"/>
              </w:rPr>
              <w:t>2,838,607.00</w:t>
            </w:r>
          </w:p>
        </w:tc>
        <w:tc>
          <w:tcPr>
            <w:tcW w:w="1223" w:type="dxa"/>
          </w:tcPr>
          <w:p w14:paraId="74A70A6F" w14:textId="66F750EF" w:rsidR="005E0FF0" w:rsidRPr="005848E1" w:rsidRDefault="004C007E" w:rsidP="00C04818">
            <w:pPr>
              <w:jc w:val="center"/>
              <w:rPr>
                <w:rFonts w:cstheme="minorHAnsi"/>
                <w:sz w:val="18"/>
                <w:szCs w:val="18"/>
              </w:rPr>
            </w:pPr>
            <w:r>
              <w:rPr>
                <w:rFonts w:cstheme="minorHAnsi"/>
                <w:sz w:val="18"/>
                <w:szCs w:val="18"/>
              </w:rPr>
              <w:t>13 269</w:t>
            </w:r>
          </w:p>
        </w:tc>
        <w:tc>
          <w:tcPr>
            <w:tcW w:w="1223" w:type="dxa"/>
            <w:noWrap/>
            <w:hideMark/>
          </w:tcPr>
          <w:p w14:paraId="29900C7C" w14:textId="191C7AFD" w:rsidR="005E0FF0" w:rsidRPr="005848E1" w:rsidRDefault="005E0FF0" w:rsidP="00C04818">
            <w:pPr>
              <w:jc w:val="center"/>
              <w:rPr>
                <w:rFonts w:cstheme="minorHAnsi"/>
                <w:sz w:val="18"/>
                <w:szCs w:val="18"/>
              </w:rPr>
            </w:pPr>
            <w:r w:rsidRPr="005848E1">
              <w:rPr>
                <w:rFonts w:cstheme="minorHAnsi"/>
                <w:sz w:val="18"/>
                <w:szCs w:val="18"/>
              </w:rPr>
              <w:t>330</w:t>
            </w:r>
          </w:p>
        </w:tc>
        <w:tc>
          <w:tcPr>
            <w:tcW w:w="1710" w:type="dxa"/>
            <w:noWrap/>
            <w:hideMark/>
          </w:tcPr>
          <w:p w14:paraId="163BC917" w14:textId="77777777" w:rsidR="005E0FF0" w:rsidRPr="005848E1" w:rsidRDefault="005E0FF0" w:rsidP="00C04818">
            <w:pPr>
              <w:jc w:val="center"/>
              <w:rPr>
                <w:rFonts w:cstheme="minorHAnsi"/>
                <w:sz w:val="18"/>
                <w:szCs w:val="18"/>
              </w:rPr>
            </w:pPr>
            <w:r w:rsidRPr="005848E1">
              <w:rPr>
                <w:rFonts w:cstheme="minorHAnsi"/>
                <w:sz w:val="18"/>
                <w:szCs w:val="18"/>
              </w:rPr>
              <w:t>8601.84</w:t>
            </w:r>
          </w:p>
        </w:tc>
        <w:tc>
          <w:tcPr>
            <w:tcW w:w="1530" w:type="dxa"/>
            <w:noWrap/>
            <w:hideMark/>
          </w:tcPr>
          <w:p w14:paraId="0E9E3B3E" w14:textId="77777777" w:rsidR="005E0FF0" w:rsidRPr="005848E1" w:rsidRDefault="005E0FF0" w:rsidP="00C04818">
            <w:pPr>
              <w:jc w:val="center"/>
              <w:rPr>
                <w:rFonts w:cstheme="minorHAnsi"/>
                <w:sz w:val="18"/>
                <w:szCs w:val="18"/>
              </w:rPr>
            </w:pPr>
            <w:r w:rsidRPr="005848E1">
              <w:rPr>
                <w:rFonts w:cstheme="minorHAnsi"/>
                <w:sz w:val="18"/>
                <w:szCs w:val="18"/>
              </w:rPr>
              <w:t>5096.43</w:t>
            </w:r>
          </w:p>
        </w:tc>
      </w:tr>
      <w:tr w:rsidR="005E0FF0" w:rsidRPr="005848E1" w14:paraId="42C14845" w14:textId="77777777" w:rsidTr="009E1D3E">
        <w:trPr>
          <w:trHeight w:val="269"/>
        </w:trPr>
        <w:tc>
          <w:tcPr>
            <w:tcW w:w="708" w:type="dxa"/>
            <w:hideMark/>
          </w:tcPr>
          <w:p w14:paraId="58CBC4B8" w14:textId="77777777" w:rsidR="005E0FF0" w:rsidRPr="005848E1" w:rsidRDefault="005E0FF0" w:rsidP="00C04818">
            <w:pPr>
              <w:jc w:val="center"/>
              <w:rPr>
                <w:rFonts w:cstheme="minorHAnsi"/>
                <w:sz w:val="18"/>
                <w:szCs w:val="18"/>
              </w:rPr>
            </w:pPr>
            <w:r w:rsidRPr="005848E1">
              <w:rPr>
                <w:rFonts w:cstheme="minorHAnsi"/>
                <w:sz w:val="18"/>
                <w:szCs w:val="18"/>
              </w:rPr>
              <w:t>22</w:t>
            </w:r>
          </w:p>
        </w:tc>
        <w:tc>
          <w:tcPr>
            <w:tcW w:w="1171" w:type="dxa"/>
            <w:noWrap/>
            <w:hideMark/>
          </w:tcPr>
          <w:p w14:paraId="1C46A3C2" w14:textId="77777777" w:rsidR="005E0FF0" w:rsidRPr="005848E1" w:rsidRDefault="005E0FF0" w:rsidP="00C04818">
            <w:pPr>
              <w:jc w:val="center"/>
              <w:rPr>
                <w:rFonts w:cstheme="minorHAnsi"/>
                <w:sz w:val="18"/>
                <w:szCs w:val="18"/>
              </w:rPr>
            </w:pPr>
            <w:r w:rsidRPr="005848E1">
              <w:rPr>
                <w:rFonts w:cstheme="minorHAnsi"/>
                <w:sz w:val="18"/>
                <w:szCs w:val="18"/>
              </w:rPr>
              <w:t>Sigulda</w:t>
            </w:r>
          </w:p>
        </w:tc>
        <w:tc>
          <w:tcPr>
            <w:tcW w:w="1153" w:type="dxa"/>
            <w:noWrap/>
            <w:hideMark/>
          </w:tcPr>
          <w:p w14:paraId="5D0505F1" w14:textId="77777777" w:rsidR="005E0FF0" w:rsidRPr="005848E1" w:rsidRDefault="005E0FF0" w:rsidP="00C04818">
            <w:pPr>
              <w:jc w:val="center"/>
              <w:rPr>
                <w:rFonts w:cstheme="minorHAnsi"/>
                <w:sz w:val="18"/>
                <w:szCs w:val="18"/>
              </w:rPr>
            </w:pPr>
            <w:r w:rsidRPr="005848E1">
              <w:rPr>
                <w:rFonts w:cstheme="minorHAnsi"/>
                <w:sz w:val="18"/>
                <w:szCs w:val="18"/>
              </w:rPr>
              <w:t>14292</w:t>
            </w:r>
          </w:p>
        </w:tc>
        <w:tc>
          <w:tcPr>
            <w:tcW w:w="2093" w:type="dxa"/>
            <w:noWrap/>
            <w:hideMark/>
          </w:tcPr>
          <w:p w14:paraId="3C8CEF55" w14:textId="77777777" w:rsidR="005E0FF0" w:rsidRPr="005848E1" w:rsidRDefault="005E0FF0" w:rsidP="00C04818">
            <w:pPr>
              <w:jc w:val="center"/>
              <w:rPr>
                <w:rFonts w:cstheme="minorHAnsi"/>
                <w:sz w:val="18"/>
                <w:szCs w:val="18"/>
              </w:rPr>
            </w:pPr>
            <w:r w:rsidRPr="005848E1">
              <w:rPr>
                <w:rFonts w:cstheme="minorHAnsi"/>
                <w:sz w:val="18"/>
                <w:szCs w:val="18"/>
              </w:rPr>
              <w:t>1,620,000.00</w:t>
            </w:r>
          </w:p>
        </w:tc>
        <w:tc>
          <w:tcPr>
            <w:tcW w:w="1223" w:type="dxa"/>
          </w:tcPr>
          <w:p w14:paraId="36CAEB36" w14:textId="02100732" w:rsidR="005E0FF0" w:rsidRPr="005848E1" w:rsidRDefault="004C007E" w:rsidP="00C04818">
            <w:pPr>
              <w:jc w:val="center"/>
              <w:rPr>
                <w:rFonts w:cstheme="minorHAnsi"/>
                <w:sz w:val="18"/>
                <w:szCs w:val="18"/>
              </w:rPr>
            </w:pPr>
            <w:r>
              <w:rPr>
                <w:rFonts w:cstheme="minorHAnsi"/>
                <w:sz w:val="18"/>
                <w:szCs w:val="18"/>
              </w:rPr>
              <w:t>6 200</w:t>
            </w:r>
          </w:p>
        </w:tc>
        <w:tc>
          <w:tcPr>
            <w:tcW w:w="1223" w:type="dxa"/>
            <w:noWrap/>
            <w:hideMark/>
          </w:tcPr>
          <w:p w14:paraId="05C664B4" w14:textId="47482BF3" w:rsidR="005E0FF0" w:rsidRPr="005848E1" w:rsidRDefault="005E0FF0" w:rsidP="00C04818">
            <w:pPr>
              <w:jc w:val="center"/>
              <w:rPr>
                <w:rFonts w:cstheme="minorHAnsi"/>
                <w:sz w:val="18"/>
                <w:szCs w:val="18"/>
              </w:rPr>
            </w:pPr>
            <w:r w:rsidRPr="005848E1">
              <w:rPr>
                <w:rFonts w:cstheme="minorHAnsi"/>
                <w:sz w:val="18"/>
                <w:szCs w:val="18"/>
              </w:rPr>
              <w:t>119</w:t>
            </w:r>
          </w:p>
        </w:tc>
        <w:tc>
          <w:tcPr>
            <w:tcW w:w="1710" w:type="dxa"/>
            <w:noWrap/>
            <w:hideMark/>
          </w:tcPr>
          <w:p w14:paraId="2711F22F" w14:textId="77777777" w:rsidR="005E0FF0" w:rsidRPr="005848E1" w:rsidRDefault="005E0FF0" w:rsidP="00C04818">
            <w:pPr>
              <w:jc w:val="center"/>
              <w:rPr>
                <w:rFonts w:cstheme="minorHAnsi"/>
                <w:sz w:val="18"/>
                <w:szCs w:val="18"/>
              </w:rPr>
            </w:pPr>
            <w:r w:rsidRPr="005848E1">
              <w:rPr>
                <w:rFonts w:cstheme="minorHAnsi"/>
                <w:sz w:val="18"/>
                <w:szCs w:val="18"/>
              </w:rPr>
              <w:t>13613.45</w:t>
            </w:r>
          </w:p>
        </w:tc>
        <w:tc>
          <w:tcPr>
            <w:tcW w:w="1530" w:type="dxa"/>
            <w:noWrap/>
            <w:hideMark/>
          </w:tcPr>
          <w:p w14:paraId="7684AFAA" w14:textId="77777777" w:rsidR="005E0FF0" w:rsidRPr="005848E1" w:rsidRDefault="005E0FF0" w:rsidP="00C04818">
            <w:pPr>
              <w:jc w:val="center"/>
              <w:rPr>
                <w:rFonts w:cstheme="minorHAnsi"/>
                <w:sz w:val="18"/>
                <w:szCs w:val="18"/>
              </w:rPr>
            </w:pPr>
            <w:r w:rsidRPr="005848E1">
              <w:rPr>
                <w:rFonts w:cstheme="minorHAnsi"/>
                <w:sz w:val="18"/>
                <w:szCs w:val="18"/>
              </w:rPr>
              <w:t>5096.43</w:t>
            </w:r>
          </w:p>
        </w:tc>
      </w:tr>
      <w:tr w:rsidR="005E0FF0" w:rsidRPr="005848E1" w14:paraId="235A83B9" w14:textId="77777777" w:rsidTr="009E1D3E">
        <w:trPr>
          <w:trHeight w:val="260"/>
        </w:trPr>
        <w:tc>
          <w:tcPr>
            <w:tcW w:w="708" w:type="dxa"/>
            <w:hideMark/>
          </w:tcPr>
          <w:p w14:paraId="0EEA4459" w14:textId="77777777" w:rsidR="005E0FF0" w:rsidRPr="005848E1" w:rsidRDefault="005E0FF0" w:rsidP="00C04818">
            <w:pPr>
              <w:jc w:val="center"/>
              <w:rPr>
                <w:rFonts w:cstheme="minorHAnsi"/>
                <w:sz w:val="18"/>
                <w:szCs w:val="18"/>
              </w:rPr>
            </w:pPr>
            <w:r w:rsidRPr="005848E1">
              <w:rPr>
                <w:rFonts w:cstheme="minorHAnsi"/>
                <w:sz w:val="18"/>
                <w:szCs w:val="18"/>
              </w:rPr>
              <w:t>24</w:t>
            </w:r>
          </w:p>
        </w:tc>
        <w:tc>
          <w:tcPr>
            <w:tcW w:w="1171" w:type="dxa"/>
            <w:noWrap/>
            <w:hideMark/>
          </w:tcPr>
          <w:p w14:paraId="4C4CCDFE" w14:textId="77777777" w:rsidR="005E0FF0" w:rsidRPr="005848E1" w:rsidRDefault="005E0FF0" w:rsidP="00C04818">
            <w:pPr>
              <w:jc w:val="center"/>
              <w:rPr>
                <w:rFonts w:cstheme="minorHAnsi"/>
                <w:sz w:val="18"/>
                <w:szCs w:val="18"/>
              </w:rPr>
            </w:pPr>
            <w:r w:rsidRPr="005848E1">
              <w:rPr>
                <w:rFonts w:cstheme="minorHAnsi"/>
                <w:sz w:val="18"/>
                <w:szCs w:val="18"/>
              </w:rPr>
              <w:t>Tukums</w:t>
            </w:r>
          </w:p>
        </w:tc>
        <w:tc>
          <w:tcPr>
            <w:tcW w:w="1153" w:type="dxa"/>
            <w:noWrap/>
            <w:hideMark/>
          </w:tcPr>
          <w:p w14:paraId="398763F0" w14:textId="77777777" w:rsidR="005E0FF0" w:rsidRPr="005848E1" w:rsidRDefault="005E0FF0" w:rsidP="00C04818">
            <w:pPr>
              <w:jc w:val="center"/>
              <w:rPr>
                <w:rFonts w:cstheme="minorHAnsi"/>
                <w:sz w:val="18"/>
                <w:szCs w:val="18"/>
              </w:rPr>
            </w:pPr>
            <w:r w:rsidRPr="005848E1">
              <w:rPr>
                <w:rFonts w:cstheme="minorHAnsi"/>
                <w:sz w:val="18"/>
                <w:szCs w:val="18"/>
              </w:rPr>
              <w:t>17899</w:t>
            </w:r>
          </w:p>
        </w:tc>
        <w:tc>
          <w:tcPr>
            <w:tcW w:w="2093" w:type="dxa"/>
            <w:noWrap/>
            <w:hideMark/>
          </w:tcPr>
          <w:p w14:paraId="35F75471" w14:textId="77777777" w:rsidR="005E0FF0" w:rsidRPr="005848E1" w:rsidRDefault="005E0FF0" w:rsidP="00C04818">
            <w:pPr>
              <w:jc w:val="center"/>
              <w:rPr>
                <w:rFonts w:cstheme="minorHAnsi"/>
                <w:sz w:val="18"/>
                <w:szCs w:val="18"/>
              </w:rPr>
            </w:pPr>
            <w:r w:rsidRPr="005848E1">
              <w:rPr>
                <w:rFonts w:cstheme="minorHAnsi"/>
                <w:sz w:val="18"/>
                <w:szCs w:val="18"/>
              </w:rPr>
              <w:t>2,093,600.00</w:t>
            </w:r>
          </w:p>
        </w:tc>
        <w:tc>
          <w:tcPr>
            <w:tcW w:w="1223" w:type="dxa"/>
          </w:tcPr>
          <w:p w14:paraId="33E4B19F" w14:textId="56863127" w:rsidR="005E0FF0" w:rsidRPr="005848E1" w:rsidRDefault="004C007E" w:rsidP="00C04818">
            <w:pPr>
              <w:jc w:val="center"/>
              <w:rPr>
                <w:rFonts w:cstheme="minorHAnsi"/>
                <w:sz w:val="18"/>
                <w:szCs w:val="18"/>
              </w:rPr>
            </w:pPr>
            <w:r>
              <w:rPr>
                <w:rFonts w:cstheme="minorHAnsi"/>
                <w:sz w:val="18"/>
                <w:szCs w:val="18"/>
              </w:rPr>
              <w:t>11 480</w:t>
            </w:r>
          </w:p>
        </w:tc>
        <w:tc>
          <w:tcPr>
            <w:tcW w:w="1223" w:type="dxa"/>
            <w:noWrap/>
            <w:hideMark/>
          </w:tcPr>
          <w:p w14:paraId="6C6F4565" w14:textId="21AE399B" w:rsidR="005E0FF0" w:rsidRPr="005848E1" w:rsidRDefault="005E0FF0" w:rsidP="00C04818">
            <w:pPr>
              <w:jc w:val="center"/>
              <w:rPr>
                <w:rFonts w:cstheme="minorHAnsi"/>
                <w:sz w:val="18"/>
                <w:szCs w:val="18"/>
              </w:rPr>
            </w:pPr>
            <w:r w:rsidRPr="005848E1">
              <w:rPr>
                <w:rFonts w:cstheme="minorHAnsi"/>
                <w:sz w:val="18"/>
                <w:szCs w:val="18"/>
              </w:rPr>
              <w:t>235</w:t>
            </w:r>
          </w:p>
        </w:tc>
        <w:tc>
          <w:tcPr>
            <w:tcW w:w="1710" w:type="dxa"/>
            <w:noWrap/>
            <w:hideMark/>
          </w:tcPr>
          <w:p w14:paraId="03C62570" w14:textId="77777777" w:rsidR="005E0FF0" w:rsidRPr="005848E1" w:rsidRDefault="005E0FF0" w:rsidP="00C04818">
            <w:pPr>
              <w:jc w:val="center"/>
              <w:rPr>
                <w:rFonts w:cstheme="minorHAnsi"/>
                <w:sz w:val="18"/>
                <w:szCs w:val="18"/>
              </w:rPr>
            </w:pPr>
            <w:r w:rsidRPr="005848E1">
              <w:rPr>
                <w:rFonts w:cstheme="minorHAnsi"/>
                <w:sz w:val="18"/>
                <w:szCs w:val="18"/>
              </w:rPr>
              <w:t>8908.94</w:t>
            </w:r>
          </w:p>
        </w:tc>
        <w:tc>
          <w:tcPr>
            <w:tcW w:w="1530" w:type="dxa"/>
            <w:noWrap/>
            <w:hideMark/>
          </w:tcPr>
          <w:p w14:paraId="6396E2F9" w14:textId="77777777" w:rsidR="005E0FF0" w:rsidRPr="005848E1" w:rsidRDefault="005E0FF0" w:rsidP="00C04818">
            <w:pPr>
              <w:jc w:val="center"/>
              <w:rPr>
                <w:rFonts w:cstheme="minorHAnsi"/>
                <w:sz w:val="18"/>
                <w:szCs w:val="18"/>
              </w:rPr>
            </w:pPr>
            <w:r w:rsidRPr="005848E1">
              <w:rPr>
                <w:rFonts w:cstheme="minorHAnsi"/>
                <w:sz w:val="18"/>
                <w:szCs w:val="18"/>
              </w:rPr>
              <w:t>5096.43</w:t>
            </w:r>
          </w:p>
        </w:tc>
      </w:tr>
      <w:tr w:rsidR="005E0FF0" w:rsidRPr="005848E1" w14:paraId="450EE626" w14:textId="77777777" w:rsidTr="009E1D3E">
        <w:trPr>
          <w:trHeight w:val="251"/>
        </w:trPr>
        <w:tc>
          <w:tcPr>
            <w:tcW w:w="708" w:type="dxa"/>
            <w:hideMark/>
          </w:tcPr>
          <w:p w14:paraId="627C11D8" w14:textId="77777777" w:rsidR="005E0FF0" w:rsidRPr="005848E1" w:rsidRDefault="005E0FF0" w:rsidP="00C04818">
            <w:pPr>
              <w:jc w:val="center"/>
              <w:rPr>
                <w:rFonts w:cstheme="minorHAnsi"/>
                <w:sz w:val="18"/>
                <w:szCs w:val="18"/>
              </w:rPr>
            </w:pPr>
            <w:r w:rsidRPr="005848E1">
              <w:rPr>
                <w:rFonts w:cstheme="minorHAnsi"/>
                <w:sz w:val="18"/>
                <w:szCs w:val="18"/>
              </w:rPr>
              <w:t>25</w:t>
            </w:r>
          </w:p>
        </w:tc>
        <w:tc>
          <w:tcPr>
            <w:tcW w:w="1171" w:type="dxa"/>
            <w:noWrap/>
            <w:hideMark/>
          </w:tcPr>
          <w:p w14:paraId="4CC569CE" w14:textId="77777777" w:rsidR="005E0FF0" w:rsidRPr="005848E1" w:rsidRDefault="005E0FF0" w:rsidP="00C04818">
            <w:pPr>
              <w:jc w:val="center"/>
              <w:rPr>
                <w:rFonts w:cstheme="minorHAnsi"/>
                <w:sz w:val="18"/>
                <w:szCs w:val="18"/>
              </w:rPr>
            </w:pPr>
            <w:r w:rsidRPr="005848E1">
              <w:rPr>
                <w:rFonts w:cstheme="minorHAnsi"/>
                <w:sz w:val="18"/>
                <w:szCs w:val="18"/>
              </w:rPr>
              <w:t>Valmiera</w:t>
            </w:r>
          </w:p>
        </w:tc>
        <w:tc>
          <w:tcPr>
            <w:tcW w:w="1153" w:type="dxa"/>
            <w:noWrap/>
            <w:hideMark/>
          </w:tcPr>
          <w:p w14:paraId="4C78D19C" w14:textId="77777777" w:rsidR="005E0FF0" w:rsidRPr="005848E1" w:rsidRDefault="005E0FF0" w:rsidP="00C04818">
            <w:pPr>
              <w:jc w:val="center"/>
              <w:rPr>
                <w:rFonts w:cstheme="minorHAnsi"/>
                <w:sz w:val="18"/>
                <w:szCs w:val="18"/>
              </w:rPr>
            </w:pPr>
            <w:r w:rsidRPr="005848E1">
              <w:rPr>
                <w:rFonts w:cstheme="minorHAnsi"/>
                <w:sz w:val="18"/>
                <w:szCs w:val="18"/>
              </w:rPr>
              <w:t>26885</w:t>
            </w:r>
          </w:p>
        </w:tc>
        <w:tc>
          <w:tcPr>
            <w:tcW w:w="2093" w:type="dxa"/>
            <w:noWrap/>
            <w:hideMark/>
          </w:tcPr>
          <w:p w14:paraId="072DBA50" w14:textId="77777777" w:rsidR="005E0FF0" w:rsidRPr="005848E1" w:rsidRDefault="005E0FF0" w:rsidP="00C04818">
            <w:pPr>
              <w:jc w:val="center"/>
              <w:rPr>
                <w:rFonts w:cstheme="minorHAnsi"/>
                <w:sz w:val="18"/>
                <w:szCs w:val="18"/>
              </w:rPr>
            </w:pPr>
            <w:r w:rsidRPr="005848E1">
              <w:rPr>
                <w:rFonts w:cstheme="minorHAnsi"/>
                <w:sz w:val="18"/>
                <w:szCs w:val="18"/>
              </w:rPr>
              <w:t>881,000.00</w:t>
            </w:r>
          </w:p>
        </w:tc>
        <w:tc>
          <w:tcPr>
            <w:tcW w:w="1223" w:type="dxa"/>
          </w:tcPr>
          <w:p w14:paraId="0BF3A80C" w14:textId="391EE07C" w:rsidR="005E0FF0" w:rsidRPr="005848E1" w:rsidRDefault="00B444FF" w:rsidP="00C04818">
            <w:pPr>
              <w:jc w:val="center"/>
              <w:rPr>
                <w:rFonts w:cstheme="minorHAnsi"/>
                <w:sz w:val="18"/>
                <w:szCs w:val="18"/>
              </w:rPr>
            </w:pPr>
            <w:r>
              <w:rPr>
                <w:rFonts w:cstheme="minorHAnsi"/>
                <w:sz w:val="18"/>
                <w:szCs w:val="18"/>
              </w:rPr>
              <w:t>3 540</w:t>
            </w:r>
          </w:p>
        </w:tc>
        <w:tc>
          <w:tcPr>
            <w:tcW w:w="1223" w:type="dxa"/>
            <w:noWrap/>
            <w:hideMark/>
          </w:tcPr>
          <w:p w14:paraId="00514756" w14:textId="677EF115" w:rsidR="005E0FF0" w:rsidRPr="005848E1" w:rsidRDefault="005E0FF0" w:rsidP="00C04818">
            <w:pPr>
              <w:jc w:val="center"/>
              <w:rPr>
                <w:rFonts w:cstheme="minorHAnsi"/>
                <w:sz w:val="18"/>
                <w:szCs w:val="18"/>
              </w:rPr>
            </w:pPr>
            <w:r w:rsidRPr="005848E1">
              <w:rPr>
                <w:rFonts w:cstheme="minorHAnsi"/>
                <w:sz w:val="18"/>
                <w:szCs w:val="18"/>
              </w:rPr>
              <w:t>101</w:t>
            </w:r>
          </w:p>
        </w:tc>
        <w:tc>
          <w:tcPr>
            <w:tcW w:w="1710" w:type="dxa"/>
            <w:noWrap/>
            <w:hideMark/>
          </w:tcPr>
          <w:p w14:paraId="492A7187" w14:textId="77777777" w:rsidR="005E0FF0" w:rsidRPr="005848E1" w:rsidRDefault="005E0FF0" w:rsidP="00C04818">
            <w:pPr>
              <w:jc w:val="center"/>
              <w:rPr>
                <w:rFonts w:cstheme="minorHAnsi"/>
                <w:sz w:val="18"/>
                <w:szCs w:val="18"/>
              </w:rPr>
            </w:pPr>
            <w:r w:rsidRPr="005848E1">
              <w:rPr>
                <w:rFonts w:cstheme="minorHAnsi"/>
                <w:sz w:val="18"/>
                <w:szCs w:val="18"/>
              </w:rPr>
              <w:t>8722.77</w:t>
            </w:r>
          </w:p>
        </w:tc>
        <w:tc>
          <w:tcPr>
            <w:tcW w:w="1530" w:type="dxa"/>
            <w:noWrap/>
            <w:hideMark/>
          </w:tcPr>
          <w:p w14:paraId="7C52263A" w14:textId="77777777" w:rsidR="005E0FF0" w:rsidRPr="005848E1" w:rsidRDefault="005E0FF0" w:rsidP="00C04818">
            <w:pPr>
              <w:jc w:val="center"/>
              <w:rPr>
                <w:rFonts w:cstheme="minorHAnsi"/>
                <w:sz w:val="18"/>
                <w:szCs w:val="18"/>
              </w:rPr>
            </w:pPr>
            <w:r w:rsidRPr="005848E1">
              <w:rPr>
                <w:rFonts w:cstheme="minorHAnsi"/>
                <w:sz w:val="18"/>
                <w:szCs w:val="18"/>
              </w:rPr>
              <w:t>3582.60</w:t>
            </w:r>
          </w:p>
        </w:tc>
      </w:tr>
      <w:tr w:rsidR="005E0FF0" w:rsidRPr="005848E1" w14:paraId="67032299" w14:textId="77777777" w:rsidTr="009E1D3E">
        <w:trPr>
          <w:trHeight w:val="260"/>
        </w:trPr>
        <w:tc>
          <w:tcPr>
            <w:tcW w:w="708" w:type="dxa"/>
            <w:hideMark/>
          </w:tcPr>
          <w:p w14:paraId="76D59F15" w14:textId="77777777" w:rsidR="005E0FF0" w:rsidRPr="0038599A" w:rsidRDefault="005E0FF0" w:rsidP="00C04818">
            <w:pPr>
              <w:jc w:val="center"/>
              <w:rPr>
                <w:rFonts w:cstheme="minorHAnsi"/>
                <w:sz w:val="18"/>
                <w:szCs w:val="18"/>
              </w:rPr>
            </w:pPr>
            <w:r w:rsidRPr="0038599A">
              <w:rPr>
                <w:rFonts w:cstheme="minorHAnsi"/>
                <w:sz w:val="18"/>
                <w:szCs w:val="18"/>
              </w:rPr>
              <w:t>29</w:t>
            </w:r>
          </w:p>
        </w:tc>
        <w:tc>
          <w:tcPr>
            <w:tcW w:w="1171" w:type="dxa"/>
            <w:noWrap/>
            <w:hideMark/>
          </w:tcPr>
          <w:p w14:paraId="7C44D738" w14:textId="77777777" w:rsidR="005E0FF0" w:rsidRPr="005848E1" w:rsidRDefault="005E0FF0" w:rsidP="00C04818">
            <w:pPr>
              <w:jc w:val="center"/>
              <w:rPr>
                <w:rFonts w:cstheme="minorHAnsi"/>
                <w:sz w:val="18"/>
                <w:szCs w:val="18"/>
              </w:rPr>
            </w:pPr>
            <w:r w:rsidRPr="005848E1">
              <w:rPr>
                <w:rFonts w:cstheme="minorHAnsi"/>
                <w:sz w:val="18"/>
                <w:szCs w:val="18"/>
              </w:rPr>
              <w:t>Alūksne</w:t>
            </w:r>
          </w:p>
        </w:tc>
        <w:tc>
          <w:tcPr>
            <w:tcW w:w="1153" w:type="dxa"/>
            <w:noWrap/>
            <w:hideMark/>
          </w:tcPr>
          <w:p w14:paraId="78018370" w14:textId="77777777" w:rsidR="005E0FF0" w:rsidRPr="005848E1" w:rsidRDefault="005E0FF0" w:rsidP="00C04818">
            <w:pPr>
              <w:jc w:val="center"/>
              <w:rPr>
                <w:rFonts w:cstheme="minorHAnsi"/>
                <w:sz w:val="18"/>
                <w:szCs w:val="18"/>
              </w:rPr>
            </w:pPr>
            <w:r w:rsidRPr="005848E1">
              <w:rPr>
                <w:rFonts w:cstheme="minorHAnsi"/>
                <w:sz w:val="18"/>
                <w:szCs w:val="18"/>
              </w:rPr>
              <w:t>7145</w:t>
            </w:r>
          </w:p>
        </w:tc>
        <w:tc>
          <w:tcPr>
            <w:tcW w:w="2093" w:type="dxa"/>
            <w:noWrap/>
            <w:hideMark/>
          </w:tcPr>
          <w:p w14:paraId="75F0700E" w14:textId="77777777" w:rsidR="005E0FF0" w:rsidRPr="005848E1" w:rsidRDefault="005E0FF0" w:rsidP="00C04818">
            <w:pPr>
              <w:jc w:val="center"/>
              <w:rPr>
                <w:rFonts w:cstheme="minorHAnsi"/>
                <w:sz w:val="18"/>
                <w:szCs w:val="18"/>
              </w:rPr>
            </w:pPr>
            <w:r w:rsidRPr="005848E1">
              <w:rPr>
                <w:rFonts w:cstheme="minorHAnsi"/>
                <w:sz w:val="18"/>
                <w:szCs w:val="18"/>
              </w:rPr>
              <w:t>525,000.00</w:t>
            </w:r>
          </w:p>
        </w:tc>
        <w:tc>
          <w:tcPr>
            <w:tcW w:w="1223" w:type="dxa"/>
          </w:tcPr>
          <w:p w14:paraId="3182A6DC" w14:textId="2D486129" w:rsidR="005E0FF0" w:rsidRPr="005848E1" w:rsidRDefault="00B444FF" w:rsidP="00C04818">
            <w:pPr>
              <w:jc w:val="center"/>
              <w:rPr>
                <w:rFonts w:cstheme="minorHAnsi"/>
                <w:sz w:val="18"/>
                <w:szCs w:val="18"/>
              </w:rPr>
            </w:pPr>
            <w:r>
              <w:rPr>
                <w:rFonts w:cstheme="minorHAnsi"/>
                <w:sz w:val="18"/>
                <w:szCs w:val="18"/>
              </w:rPr>
              <w:t>2 500</w:t>
            </w:r>
          </w:p>
        </w:tc>
        <w:tc>
          <w:tcPr>
            <w:tcW w:w="1223" w:type="dxa"/>
            <w:noWrap/>
            <w:hideMark/>
          </w:tcPr>
          <w:p w14:paraId="2407ADB7" w14:textId="1D8279AD" w:rsidR="005E0FF0" w:rsidRPr="005848E1" w:rsidRDefault="005E0FF0" w:rsidP="00C04818">
            <w:pPr>
              <w:jc w:val="center"/>
              <w:rPr>
                <w:rFonts w:cstheme="minorHAnsi"/>
                <w:sz w:val="18"/>
                <w:szCs w:val="18"/>
              </w:rPr>
            </w:pPr>
            <w:r w:rsidRPr="005848E1">
              <w:rPr>
                <w:rFonts w:cstheme="minorHAnsi"/>
                <w:sz w:val="18"/>
                <w:szCs w:val="18"/>
              </w:rPr>
              <w:t>70</w:t>
            </w:r>
          </w:p>
        </w:tc>
        <w:tc>
          <w:tcPr>
            <w:tcW w:w="1710" w:type="dxa"/>
            <w:noWrap/>
            <w:hideMark/>
          </w:tcPr>
          <w:p w14:paraId="55A01D38" w14:textId="77777777" w:rsidR="005E0FF0" w:rsidRPr="005848E1" w:rsidRDefault="005E0FF0" w:rsidP="00C04818">
            <w:pPr>
              <w:jc w:val="center"/>
              <w:rPr>
                <w:rFonts w:cstheme="minorHAnsi"/>
                <w:sz w:val="18"/>
                <w:szCs w:val="18"/>
              </w:rPr>
            </w:pPr>
            <w:r w:rsidRPr="005848E1">
              <w:rPr>
                <w:rFonts w:cstheme="minorHAnsi"/>
                <w:sz w:val="18"/>
                <w:szCs w:val="18"/>
              </w:rPr>
              <w:t>7500.00</w:t>
            </w:r>
          </w:p>
        </w:tc>
        <w:tc>
          <w:tcPr>
            <w:tcW w:w="1530" w:type="dxa"/>
            <w:noWrap/>
            <w:hideMark/>
          </w:tcPr>
          <w:p w14:paraId="7A8DE214" w14:textId="77777777" w:rsidR="005E0FF0" w:rsidRPr="005848E1" w:rsidRDefault="005E0FF0" w:rsidP="00C04818">
            <w:pPr>
              <w:jc w:val="center"/>
              <w:rPr>
                <w:rFonts w:cstheme="minorHAnsi"/>
                <w:sz w:val="18"/>
                <w:szCs w:val="18"/>
              </w:rPr>
            </w:pPr>
            <w:r w:rsidRPr="005848E1">
              <w:rPr>
                <w:rFonts w:cstheme="minorHAnsi"/>
                <w:sz w:val="18"/>
                <w:szCs w:val="18"/>
              </w:rPr>
              <w:t>3449.01</w:t>
            </w:r>
          </w:p>
        </w:tc>
      </w:tr>
      <w:tr w:rsidR="005E0FF0" w:rsidRPr="005848E1" w14:paraId="77AD33FD" w14:textId="77777777" w:rsidTr="009E1D3E">
        <w:trPr>
          <w:trHeight w:val="269"/>
        </w:trPr>
        <w:tc>
          <w:tcPr>
            <w:tcW w:w="708" w:type="dxa"/>
            <w:hideMark/>
          </w:tcPr>
          <w:p w14:paraId="43BAD4C4" w14:textId="06E542CD" w:rsidR="005E0FF0" w:rsidRPr="0038599A" w:rsidRDefault="005E0FF0" w:rsidP="0038599A">
            <w:pPr>
              <w:jc w:val="center"/>
              <w:rPr>
                <w:rFonts w:cstheme="minorHAnsi"/>
                <w:sz w:val="18"/>
                <w:szCs w:val="18"/>
              </w:rPr>
            </w:pPr>
            <w:r w:rsidRPr="0038599A">
              <w:rPr>
                <w:rFonts w:cstheme="minorHAnsi"/>
                <w:sz w:val="18"/>
                <w:szCs w:val="18"/>
              </w:rPr>
              <w:t>4</w:t>
            </w:r>
            <w:r w:rsidR="0038599A">
              <w:rPr>
                <w:rFonts w:cstheme="minorHAnsi"/>
                <w:sz w:val="18"/>
                <w:szCs w:val="18"/>
              </w:rPr>
              <w:t>2</w:t>
            </w:r>
          </w:p>
        </w:tc>
        <w:tc>
          <w:tcPr>
            <w:tcW w:w="1171" w:type="dxa"/>
            <w:noWrap/>
            <w:hideMark/>
          </w:tcPr>
          <w:p w14:paraId="71814C66" w14:textId="77777777" w:rsidR="005E0FF0" w:rsidRPr="005848E1" w:rsidRDefault="005E0FF0" w:rsidP="00C04818">
            <w:pPr>
              <w:jc w:val="center"/>
              <w:rPr>
                <w:rFonts w:cstheme="minorHAnsi"/>
                <w:sz w:val="18"/>
                <w:szCs w:val="18"/>
              </w:rPr>
            </w:pPr>
            <w:r w:rsidRPr="005848E1">
              <w:rPr>
                <w:rFonts w:cstheme="minorHAnsi"/>
                <w:sz w:val="18"/>
                <w:szCs w:val="18"/>
              </w:rPr>
              <w:t>Iecava</w:t>
            </w:r>
          </w:p>
        </w:tc>
        <w:tc>
          <w:tcPr>
            <w:tcW w:w="1153" w:type="dxa"/>
            <w:noWrap/>
            <w:hideMark/>
          </w:tcPr>
          <w:p w14:paraId="085CE629" w14:textId="77777777" w:rsidR="005E0FF0" w:rsidRPr="005848E1" w:rsidRDefault="005E0FF0" w:rsidP="00C04818">
            <w:pPr>
              <w:jc w:val="center"/>
              <w:rPr>
                <w:rFonts w:cstheme="minorHAnsi"/>
                <w:sz w:val="18"/>
                <w:szCs w:val="18"/>
              </w:rPr>
            </w:pPr>
            <w:r w:rsidRPr="005848E1">
              <w:rPr>
                <w:rFonts w:cstheme="minorHAnsi"/>
                <w:sz w:val="18"/>
                <w:szCs w:val="18"/>
              </w:rPr>
              <w:t>4892</w:t>
            </w:r>
          </w:p>
        </w:tc>
        <w:tc>
          <w:tcPr>
            <w:tcW w:w="2093" w:type="dxa"/>
            <w:noWrap/>
            <w:hideMark/>
          </w:tcPr>
          <w:p w14:paraId="7D941E40" w14:textId="77777777" w:rsidR="005E0FF0" w:rsidRPr="005848E1" w:rsidRDefault="005E0FF0" w:rsidP="00C04818">
            <w:pPr>
              <w:jc w:val="center"/>
              <w:rPr>
                <w:rFonts w:cstheme="minorHAnsi"/>
                <w:sz w:val="18"/>
                <w:szCs w:val="18"/>
              </w:rPr>
            </w:pPr>
            <w:r w:rsidRPr="005848E1">
              <w:rPr>
                <w:rFonts w:cstheme="minorHAnsi"/>
                <w:sz w:val="18"/>
                <w:szCs w:val="18"/>
              </w:rPr>
              <w:t>1,766,500.00</w:t>
            </w:r>
          </w:p>
        </w:tc>
        <w:tc>
          <w:tcPr>
            <w:tcW w:w="1223" w:type="dxa"/>
          </w:tcPr>
          <w:p w14:paraId="71E3DC74" w14:textId="0012B5ED" w:rsidR="005E0FF0" w:rsidRPr="005848E1" w:rsidRDefault="00B444FF" w:rsidP="00C04818">
            <w:pPr>
              <w:jc w:val="center"/>
              <w:rPr>
                <w:rFonts w:cstheme="minorHAnsi"/>
                <w:sz w:val="18"/>
                <w:szCs w:val="18"/>
              </w:rPr>
            </w:pPr>
            <w:r>
              <w:rPr>
                <w:rFonts w:cstheme="minorHAnsi"/>
                <w:sz w:val="18"/>
                <w:szCs w:val="18"/>
              </w:rPr>
              <w:t>10 290</w:t>
            </w:r>
          </w:p>
        </w:tc>
        <w:tc>
          <w:tcPr>
            <w:tcW w:w="1223" w:type="dxa"/>
            <w:noWrap/>
            <w:hideMark/>
          </w:tcPr>
          <w:p w14:paraId="3659725D" w14:textId="7C48048F" w:rsidR="005E0FF0" w:rsidRPr="005848E1" w:rsidRDefault="005E0FF0" w:rsidP="00C04818">
            <w:pPr>
              <w:jc w:val="center"/>
              <w:rPr>
                <w:rFonts w:cstheme="minorHAnsi"/>
                <w:sz w:val="18"/>
                <w:szCs w:val="18"/>
              </w:rPr>
            </w:pPr>
            <w:r w:rsidRPr="005848E1">
              <w:rPr>
                <w:rFonts w:cstheme="minorHAnsi"/>
                <w:sz w:val="18"/>
                <w:szCs w:val="18"/>
              </w:rPr>
              <w:t>250</w:t>
            </w:r>
          </w:p>
        </w:tc>
        <w:tc>
          <w:tcPr>
            <w:tcW w:w="1710" w:type="dxa"/>
            <w:noWrap/>
            <w:hideMark/>
          </w:tcPr>
          <w:p w14:paraId="20853008" w14:textId="77777777" w:rsidR="005E0FF0" w:rsidRPr="005848E1" w:rsidRDefault="005E0FF0" w:rsidP="00C04818">
            <w:pPr>
              <w:jc w:val="center"/>
              <w:rPr>
                <w:rFonts w:cstheme="minorHAnsi"/>
                <w:sz w:val="18"/>
                <w:szCs w:val="18"/>
              </w:rPr>
            </w:pPr>
            <w:r w:rsidRPr="005848E1">
              <w:rPr>
                <w:rFonts w:cstheme="minorHAnsi"/>
                <w:sz w:val="18"/>
                <w:szCs w:val="18"/>
              </w:rPr>
              <w:t>7066.00</w:t>
            </w:r>
          </w:p>
        </w:tc>
        <w:tc>
          <w:tcPr>
            <w:tcW w:w="1530" w:type="dxa"/>
            <w:noWrap/>
            <w:hideMark/>
          </w:tcPr>
          <w:p w14:paraId="30905901" w14:textId="77777777" w:rsidR="005E0FF0" w:rsidRPr="005848E1" w:rsidRDefault="005E0FF0" w:rsidP="00C04818">
            <w:pPr>
              <w:jc w:val="center"/>
              <w:rPr>
                <w:rFonts w:cstheme="minorHAnsi"/>
                <w:sz w:val="18"/>
                <w:szCs w:val="18"/>
              </w:rPr>
            </w:pPr>
            <w:r w:rsidRPr="005848E1">
              <w:rPr>
                <w:rFonts w:cstheme="minorHAnsi"/>
                <w:sz w:val="18"/>
                <w:szCs w:val="18"/>
              </w:rPr>
              <w:t>4126.79</w:t>
            </w:r>
          </w:p>
        </w:tc>
      </w:tr>
      <w:tr w:rsidR="005E0FF0" w:rsidRPr="005848E1" w14:paraId="4C00CEFA" w14:textId="77777777" w:rsidTr="009E1D3E">
        <w:trPr>
          <w:trHeight w:val="332"/>
        </w:trPr>
        <w:tc>
          <w:tcPr>
            <w:tcW w:w="708" w:type="dxa"/>
            <w:hideMark/>
          </w:tcPr>
          <w:p w14:paraId="16C36934" w14:textId="2440723D" w:rsidR="005E0FF0" w:rsidRPr="0038599A" w:rsidRDefault="005E0FF0" w:rsidP="0038599A">
            <w:pPr>
              <w:jc w:val="center"/>
              <w:rPr>
                <w:rFonts w:cstheme="minorHAnsi"/>
                <w:sz w:val="18"/>
                <w:szCs w:val="18"/>
              </w:rPr>
            </w:pPr>
            <w:r w:rsidRPr="0038599A">
              <w:rPr>
                <w:rFonts w:cstheme="minorHAnsi"/>
                <w:sz w:val="18"/>
                <w:szCs w:val="18"/>
              </w:rPr>
              <w:t>6</w:t>
            </w:r>
            <w:r w:rsidR="0038599A">
              <w:rPr>
                <w:rFonts w:cstheme="minorHAnsi"/>
                <w:sz w:val="18"/>
                <w:szCs w:val="18"/>
              </w:rPr>
              <w:t>5</w:t>
            </w:r>
          </w:p>
        </w:tc>
        <w:tc>
          <w:tcPr>
            <w:tcW w:w="1171" w:type="dxa"/>
            <w:noWrap/>
            <w:hideMark/>
          </w:tcPr>
          <w:p w14:paraId="61A7A5C3" w14:textId="77777777" w:rsidR="005E0FF0" w:rsidRPr="005848E1" w:rsidRDefault="005E0FF0" w:rsidP="00C04818">
            <w:pPr>
              <w:jc w:val="center"/>
              <w:rPr>
                <w:rFonts w:cstheme="minorHAnsi"/>
                <w:sz w:val="18"/>
                <w:szCs w:val="18"/>
              </w:rPr>
            </w:pPr>
            <w:r w:rsidRPr="005848E1">
              <w:rPr>
                <w:rFonts w:cstheme="minorHAnsi"/>
                <w:sz w:val="18"/>
                <w:szCs w:val="18"/>
              </w:rPr>
              <w:t>Saulkrasti</w:t>
            </w:r>
          </w:p>
        </w:tc>
        <w:tc>
          <w:tcPr>
            <w:tcW w:w="1153" w:type="dxa"/>
            <w:noWrap/>
            <w:hideMark/>
          </w:tcPr>
          <w:p w14:paraId="778F1AAE" w14:textId="77777777" w:rsidR="005E0FF0" w:rsidRPr="005848E1" w:rsidRDefault="005E0FF0" w:rsidP="00C04818">
            <w:pPr>
              <w:jc w:val="center"/>
              <w:rPr>
                <w:rFonts w:cstheme="minorHAnsi"/>
                <w:sz w:val="18"/>
                <w:szCs w:val="18"/>
              </w:rPr>
            </w:pPr>
            <w:r w:rsidRPr="005848E1">
              <w:rPr>
                <w:rFonts w:cstheme="minorHAnsi"/>
                <w:sz w:val="18"/>
                <w:szCs w:val="18"/>
              </w:rPr>
              <w:t>4990</w:t>
            </w:r>
          </w:p>
        </w:tc>
        <w:tc>
          <w:tcPr>
            <w:tcW w:w="2093" w:type="dxa"/>
            <w:noWrap/>
            <w:hideMark/>
          </w:tcPr>
          <w:p w14:paraId="2E18E300" w14:textId="77777777" w:rsidR="005E0FF0" w:rsidRPr="005848E1" w:rsidRDefault="005E0FF0" w:rsidP="00C04818">
            <w:pPr>
              <w:jc w:val="center"/>
              <w:rPr>
                <w:rFonts w:cstheme="minorHAnsi"/>
                <w:sz w:val="18"/>
                <w:szCs w:val="18"/>
              </w:rPr>
            </w:pPr>
            <w:r w:rsidRPr="005848E1">
              <w:rPr>
                <w:rFonts w:cstheme="minorHAnsi"/>
                <w:sz w:val="18"/>
                <w:szCs w:val="18"/>
              </w:rPr>
              <w:t>1,488,100.00</w:t>
            </w:r>
          </w:p>
        </w:tc>
        <w:tc>
          <w:tcPr>
            <w:tcW w:w="1223" w:type="dxa"/>
          </w:tcPr>
          <w:p w14:paraId="40EC58C0" w14:textId="70E6AAD2" w:rsidR="005E0FF0" w:rsidRPr="005848E1" w:rsidRDefault="00B444FF" w:rsidP="00C04818">
            <w:pPr>
              <w:jc w:val="center"/>
              <w:rPr>
                <w:rFonts w:cstheme="minorHAnsi"/>
                <w:sz w:val="18"/>
                <w:szCs w:val="18"/>
              </w:rPr>
            </w:pPr>
            <w:r>
              <w:rPr>
                <w:rFonts w:cstheme="minorHAnsi"/>
                <w:sz w:val="18"/>
                <w:szCs w:val="18"/>
              </w:rPr>
              <w:t>8 133</w:t>
            </w:r>
          </w:p>
        </w:tc>
        <w:tc>
          <w:tcPr>
            <w:tcW w:w="1223" w:type="dxa"/>
            <w:noWrap/>
            <w:hideMark/>
          </w:tcPr>
          <w:p w14:paraId="0BC94C1F" w14:textId="4D8D4DBE" w:rsidR="005E0FF0" w:rsidRPr="005848E1" w:rsidRDefault="005E0FF0" w:rsidP="00C04818">
            <w:pPr>
              <w:jc w:val="center"/>
              <w:rPr>
                <w:rFonts w:cstheme="minorHAnsi"/>
                <w:sz w:val="18"/>
                <w:szCs w:val="18"/>
              </w:rPr>
            </w:pPr>
            <w:r w:rsidRPr="005848E1">
              <w:rPr>
                <w:rFonts w:cstheme="minorHAnsi"/>
                <w:sz w:val="18"/>
                <w:szCs w:val="18"/>
              </w:rPr>
              <w:t>100</w:t>
            </w:r>
          </w:p>
        </w:tc>
        <w:tc>
          <w:tcPr>
            <w:tcW w:w="1710" w:type="dxa"/>
            <w:noWrap/>
            <w:hideMark/>
          </w:tcPr>
          <w:p w14:paraId="447A01ED" w14:textId="77777777" w:rsidR="005E0FF0" w:rsidRPr="005848E1" w:rsidRDefault="005E0FF0" w:rsidP="00C04818">
            <w:pPr>
              <w:jc w:val="center"/>
              <w:rPr>
                <w:rFonts w:cstheme="minorHAnsi"/>
                <w:sz w:val="18"/>
                <w:szCs w:val="18"/>
              </w:rPr>
            </w:pPr>
            <w:r w:rsidRPr="005848E1">
              <w:rPr>
                <w:rFonts w:cstheme="minorHAnsi"/>
                <w:sz w:val="18"/>
                <w:szCs w:val="18"/>
              </w:rPr>
              <w:t>14881.00</w:t>
            </w:r>
          </w:p>
        </w:tc>
        <w:tc>
          <w:tcPr>
            <w:tcW w:w="1530" w:type="dxa"/>
            <w:noWrap/>
            <w:hideMark/>
          </w:tcPr>
          <w:p w14:paraId="17A8B193" w14:textId="77777777" w:rsidR="005E0FF0" w:rsidRPr="005848E1" w:rsidRDefault="005E0FF0" w:rsidP="00C04818">
            <w:pPr>
              <w:jc w:val="center"/>
              <w:rPr>
                <w:rFonts w:cstheme="minorHAnsi"/>
                <w:sz w:val="18"/>
                <w:szCs w:val="18"/>
              </w:rPr>
            </w:pPr>
            <w:r w:rsidRPr="005848E1">
              <w:rPr>
                <w:rFonts w:cstheme="minorHAnsi"/>
                <w:sz w:val="18"/>
                <w:szCs w:val="18"/>
              </w:rPr>
              <w:t>4903.25</w:t>
            </w:r>
          </w:p>
        </w:tc>
      </w:tr>
      <w:tr w:rsidR="005E0FF0" w:rsidRPr="005848E1" w14:paraId="5864BA9A" w14:textId="77777777" w:rsidTr="009E1D3E">
        <w:trPr>
          <w:trHeight w:val="323"/>
        </w:trPr>
        <w:tc>
          <w:tcPr>
            <w:tcW w:w="708" w:type="dxa"/>
            <w:hideMark/>
          </w:tcPr>
          <w:p w14:paraId="175DE0A7" w14:textId="576B57BD" w:rsidR="005E0FF0" w:rsidRPr="0038599A" w:rsidRDefault="005E0FF0" w:rsidP="0038599A">
            <w:pPr>
              <w:jc w:val="center"/>
              <w:rPr>
                <w:rFonts w:cstheme="minorHAnsi"/>
                <w:sz w:val="18"/>
                <w:szCs w:val="18"/>
              </w:rPr>
            </w:pPr>
            <w:r w:rsidRPr="0038599A">
              <w:rPr>
                <w:rFonts w:cstheme="minorHAnsi"/>
                <w:sz w:val="18"/>
                <w:szCs w:val="18"/>
              </w:rPr>
              <w:t>6</w:t>
            </w:r>
            <w:r w:rsidR="0038599A">
              <w:rPr>
                <w:rFonts w:cstheme="minorHAnsi"/>
                <w:sz w:val="18"/>
                <w:szCs w:val="18"/>
              </w:rPr>
              <w:t>8</w:t>
            </w:r>
          </w:p>
        </w:tc>
        <w:tc>
          <w:tcPr>
            <w:tcW w:w="1171" w:type="dxa"/>
            <w:noWrap/>
            <w:hideMark/>
          </w:tcPr>
          <w:p w14:paraId="07801FB1" w14:textId="77777777" w:rsidR="005E0FF0" w:rsidRPr="005848E1" w:rsidRDefault="005E0FF0" w:rsidP="00C04818">
            <w:pPr>
              <w:jc w:val="center"/>
              <w:rPr>
                <w:rFonts w:cstheme="minorHAnsi"/>
                <w:sz w:val="18"/>
                <w:szCs w:val="18"/>
              </w:rPr>
            </w:pPr>
            <w:r w:rsidRPr="005848E1">
              <w:rPr>
                <w:rFonts w:cstheme="minorHAnsi"/>
                <w:sz w:val="18"/>
                <w:szCs w:val="18"/>
              </w:rPr>
              <w:t>Smiltene</w:t>
            </w:r>
          </w:p>
        </w:tc>
        <w:tc>
          <w:tcPr>
            <w:tcW w:w="1153" w:type="dxa"/>
            <w:noWrap/>
            <w:hideMark/>
          </w:tcPr>
          <w:p w14:paraId="594C858B" w14:textId="77777777" w:rsidR="005E0FF0" w:rsidRPr="005848E1" w:rsidRDefault="005E0FF0" w:rsidP="00C04818">
            <w:pPr>
              <w:jc w:val="center"/>
              <w:rPr>
                <w:rFonts w:cstheme="minorHAnsi"/>
                <w:sz w:val="18"/>
                <w:szCs w:val="18"/>
              </w:rPr>
            </w:pPr>
            <w:r w:rsidRPr="005848E1">
              <w:rPr>
                <w:rFonts w:cstheme="minorHAnsi"/>
                <w:sz w:val="18"/>
                <w:szCs w:val="18"/>
              </w:rPr>
              <w:t>6041</w:t>
            </w:r>
          </w:p>
        </w:tc>
        <w:tc>
          <w:tcPr>
            <w:tcW w:w="2093" w:type="dxa"/>
            <w:noWrap/>
            <w:hideMark/>
          </w:tcPr>
          <w:p w14:paraId="4CA8D554" w14:textId="77777777" w:rsidR="005E0FF0" w:rsidRPr="005848E1" w:rsidRDefault="005E0FF0" w:rsidP="00C04818">
            <w:pPr>
              <w:jc w:val="center"/>
              <w:rPr>
                <w:rFonts w:cstheme="minorHAnsi"/>
                <w:sz w:val="18"/>
                <w:szCs w:val="18"/>
              </w:rPr>
            </w:pPr>
            <w:r w:rsidRPr="005848E1">
              <w:rPr>
                <w:rFonts w:cstheme="minorHAnsi"/>
                <w:sz w:val="18"/>
                <w:szCs w:val="18"/>
              </w:rPr>
              <w:t>1,847,000.00</w:t>
            </w:r>
          </w:p>
        </w:tc>
        <w:tc>
          <w:tcPr>
            <w:tcW w:w="1223" w:type="dxa"/>
          </w:tcPr>
          <w:p w14:paraId="45906B96" w14:textId="347CA4A8" w:rsidR="005E0FF0" w:rsidRPr="005848E1" w:rsidRDefault="00B444FF" w:rsidP="00C04818">
            <w:pPr>
              <w:jc w:val="center"/>
              <w:rPr>
                <w:rFonts w:cstheme="minorHAnsi"/>
                <w:sz w:val="18"/>
                <w:szCs w:val="18"/>
              </w:rPr>
            </w:pPr>
            <w:r>
              <w:rPr>
                <w:rFonts w:cstheme="minorHAnsi"/>
                <w:sz w:val="18"/>
                <w:szCs w:val="18"/>
              </w:rPr>
              <w:t>9 577</w:t>
            </w:r>
          </w:p>
        </w:tc>
        <w:tc>
          <w:tcPr>
            <w:tcW w:w="1223" w:type="dxa"/>
            <w:noWrap/>
            <w:hideMark/>
          </w:tcPr>
          <w:p w14:paraId="040CCB37" w14:textId="461598B7" w:rsidR="005E0FF0" w:rsidRPr="005848E1" w:rsidRDefault="005E0FF0" w:rsidP="00C04818">
            <w:pPr>
              <w:jc w:val="center"/>
              <w:rPr>
                <w:rFonts w:cstheme="minorHAnsi"/>
                <w:sz w:val="18"/>
                <w:szCs w:val="18"/>
              </w:rPr>
            </w:pPr>
            <w:r w:rsidRPr="005848E1">
              <w:rPr>
                <w:rFonts w:cstheme="minorHAnsi"/>
                <w:sz w:val="18"/>
                <w:szCs w:val="18"/>
              </w:rPr>
              <w:t>331</w:t>
            </w:r>
          </w:p>
        </w:tc>
        <w:tc>
          <w:tcPr>
            <w:tcW w:w="1710" w:type="dxa"/>
            <w:noWrap/>
            <w:hideMark/>
          </w:tcPr>
          <w:p w14:paraId="79DCAC55" w14:textId="77777777" w:rsidR="005E0FF0" w:rsidRPr="005848E1" w:rsidRDefault="005E0FF0" w:rsidP="00C04818">
            <w:pPr>
              <w:jc w:val="center"/>
              <w:rPr>
                <w:rFonts w:cstheme="minorHAnsi"/>
                <w:sz w:val="18"/>
                <w:szCs w:val="18"/>
              </w:rPr>
            </w:pPr>
            <w:r w:rsidRPr="005848E1">
              <w:rPr>
                <w:rFonts w:cstheme="minorHAnsi"/>
                <w:sz w:val="18"/>
                <w:szCs w:val="18"/>
              </w:rPr>
              <w:t>5580.06</w:t>
            </w:r>
          </w:p>
        </w:tc>
        <w:tc>
          <w:tcPr>
            <w:tcW w:w="1530" w:type="dxa"/>
            <w:noWrap/>
            <w:hideMark/>
          </w:tcPr>
          <w:p w14:paraId="21CC314A" w14:textId="77777777" w:rsidR="005E0FF0" w:rsidRPr="005848E1" w:rsidRDefault="005E0FF0" w:rsidP="00C04818">
            <w:pPr>
              <w:jc w:val="center"/>
              <w:rPr>
                <w:rFonts w:cstheme="minorHAnsi"/>
                <w:sz w:val="18"/>
                <w:szCs w:val="18"/>
              </w:rPr>
            </w:pPr>
            <w:r w:rsidRPr="005848E1">
              <w:rPr>
                <w:rFonts w:cstheme="minorHAnsi"/>
                <w:sz w:val="18"/>
                <w:szCs w:val="18"/>
              </w:rPr>
              <w:t>3449.01</w:t>
            </w:r>
          </w:p>
        </w:tc>
      </w:tr>
      <w:tr w:rsidR="005E0FF0" w:rsidRPr="005848E1" w14:paraId="2B59D00D" w14:textId="77777777" w:rsidTr="009E1D3E">
        <w:trPr>
          <w:trHeight w:val="323"/>
        </w:trPr>
        <w:tc>
          <w:tcPr>
            <w:tcW w:w="708" w:type="dxa"/>
            <w:hideMark/>
          </w:tcPr>
          <w:p w14:paraId="2109F389" w14:textId="4C11D5BC" w:rsidR="005E0FF0" w:rsidRPr="005848E1" w:rsidRDefault="005E0FF0" w:rsidP="00D16464">
            <w:pPr>
              <w:jc w:val="center"/>
              <w:rPr>
                <w:rFonts w:cstheme="minorHAnsi"/>
                <w:sz w:val="18"/>
                <w:szCs w:val="18"/>
              </w:rPr>
            </w:pPr>
            <w:r w:rsidRPr="005848E1">
              <w:rPr>
                <w:rFonts w:cstheme="minorHAnsi"/>
                <w:sz w:val="18"/>
                <w:szCs w:val="18"/>
              </w:rPr>
              <w:t>7</w:t>
            </w:r>
            <w:r w:rsidR="00D16464">
              <w:rPr>
                <w:rFonts w:cstheme="minorHAnsi"/>
                <w:sz w:val="18"/>
                <w:szCs w:val="18"/>
              </w:rPr>
              <w:t>2</w:t>
            </w:r>
          </w:p>
        </w:tc>
        <w:tc>
          <w:tcPr>
            <w:tcW w:w="1171" w:type="dxa"/>
            <w:noWrap/>
            <w:hideMark/>
          </w:tcPr>
          <w:p w14:paraId="15D0A34B" w14:textId="77777777" w:rsidR="005E0FF0" w:rsidRPr="005848E1" w:rsidRDefault="005E0FF0" w:rsidP="00C04818">
            <w:pPr>
              <w:jc w:val="center"/>
              <w:rPr>
                <w:rFonts w:cstheme="minorHAnsi"/>
                <w:sz w:val="18"/>
                <w:szCs w:val="18"/>
              </w:rPr>
            </w:pPr>
            <w:r w:rsidRPr="005848E1">
              <w:rPr>
                <w:rFonts w:cstheme="minorHAnsi"/>
                <w:sz w:val="18"/>
                <w:szCs w:val="18"/>
              </w:rPr>
              <w:t>Varakļāni</w:t>
            </w:r>
          </w:p>
        </w:tc>
        <w:tc>
          <w:tcPr>
            <w:tcW w:w="1153" w:type="dxa"/>
            <w:noWrap/>
            <w:hideMark/>
          </w:tcPr>
          <w:p w14:paraId="00152388" w14:textId="77777777" w:rsidR="005E0FF0" w:rsidRPr="005848E1" w:rsidRDefault="005E0FF0" w:rsidP="00C04818">
            <w:pPr>
              <w:jc w:val="center"/>
              <w:rPr>
                <w:rFonts w:cstheme="minorHAnsi"/>
                <w:sz w:val="18"/>
                <w:szCs w:val="18"/>
              </w:rPr>
            </w:pPr>
            <w:r w:rsidRPr="005848E1">
              <w:rPr>
                <w:rFonts w:cstheme="minorHAnsi"/>
                <w:sz w:val="18"/>
                <w:szCs w:val="18"/>
              </w:rPr>
              <w:t>1931</w:t>
            </w:r>
          </w:p>
        </w:tc>
        <w:tc>
          <w:tcPr>
            <w:tcW w:w="2093" w:type="dxa"/>
            <w:noWrap/>
            <w:hideMark/>
          </w:tcPr>
          <w:p w14:paraId="25642841" w14:textId="77777777" w:rsidR="005E0FF0" w:rsidRPr="005848E1" w:rsidRDefault="005E0FF0" w:rsidP="00C04818">
            <w:pPr>
              <w:jc w:val="center"/>
              <w:rPr>
                <w:rFonts w:cstheme="minorHAnsi"/>
                <w:sz w:val="18"/>
                <w:szCs w:val="18"/>
              </w:rPr>
            </w:pPr>
            <w:r w:rsidRPr="005848E1">
              <w:rPr>
                <w:rFonts w:cstheme="minorHAnsi"/>
                <w:sz w:val="18"/>
                <w:szCs w:val="18"/>
              </w:rPr>
              <w:t>499,000.00</w:t>
            </w:r>
          </w:p>
        </w:tc>
        <w:tc>
          <w:tcPr>
            <w:tcW w:w="1223" w:type="dxa"/>
          </w:tcPr>
          <w:p w14:paraId="49F4DC97" w14:textId="7B17A79F" w:rsidR="005E0FF0" w:rsidRPr="005848E1" w:rsidRDefault="00B444FF" w:rsidP="00C04818">
            <w:pPr>
              <w:jc w:val="center"/>
              <w:rPr>
                <w:rFonts w:cstheme="minorHAnsi"/>
                <w:sz w:val="18"/>
                <w:szCs w:val="18"/>
              </w:rPr>
            </w:pPr>
            <w:r>
              <w:rPr>
                <w:rFonts w:cstheme="minorHAnsi"/>
                <w:sz w:val="18"/>
                <w:szCs w:val="18"/>
              </w:rPr>
              <w:t>2 320</w:t>
            </w:r>
          </w:p>
        </w:tc>
        <w:tc>
          <w:tcPr>
            <w:tcW w:w="1223" w:type="dxa"/>
            <w:noWrap/>
            <w:hideMark/>
          </w:tcPr>
          <w:p w14:paraId="0E690C80" w14:textId="507C41CB" w:rsidR="005E0FF0" w:rsidRPr="005848E1" w:rsidRDefault="005E0FF0" w:rsidP="00C04818">
            <w:pPr>
              <w:jc w:val="center"/>
              <w:rPr>
                <w:rFonts w:cstheme="minorHAnsi"/>
                <w:sz w:val="18"/>
                <w:szCs w:val="18"/>
              </w:rPr>
            </w:pPr>
            <w:r w:rsidRPr="005848E1">
              <w:rPr>
                <w:rFonts w:cstheme="minorHAnsi"/>
                <w:sz w:val="18"/>
                <w:szCs w:val="18"/>
              </w:rPr>
              <w:t>36</w:t>
            </w:r>
          </w:p>
        </w:tc>
        <w:tc>
          <w:tcPr>
            <w:tcW w:w="1710" w:type="dxa"/>
            <w:noWrap/>
            <w:hideMark/>
          </w:tcPr>
          <w:p w14:paraId="6F113788" w14:textId="77777777" w:rsidR="005E0FF0" w:rsidRPr="005848E1" w:rsidRDefault="005E0FF0" w:rsidP="00C04818">
            <w:pPr>
              <w:jc w:val="center"/>
              <w:rPr>
                <w:rFonts w:cstheme="minorHAnsi"/>
                <w:sz w:val="18"/>
                <w:szCs w:val="18"/>
              </w:rPr>
            </w:pPr>
            <w:r w:rsidRPr="005848E1">
              <w:rPr>
                <w:rFonts w:cstheme="minorHAnsi"/>
                <w:sz w:val="18"/>
                <w:szCs w:val="18"/>
              </w:rPr>
              <w:t>13861.11</w:t>
            </w:r>
          </w:p>
        </w:tc>
        <w:tc>
          <w:tcPr>
            <w:tcW w:w="1530" w:type="dxa"/>
            <w:noWrap/>
            <w:hideMark/>
          </w:tcPr>
          <w:p w14:paraId="028C3C9E" w14:textId="77777777" w:rsidR="005E0FF0" w:rsidRPr="005848E1" w:rsidRDefault="005E0FF0" w:rsidP="00C04818">
            <w:pPr>
              <w:jc w:val="center"/>
              <w:rPr>
                <w:rFonts w:cstheme="minorHAnsi"/>
                <w:sz w:val="18"/>
                <w:szCs w:val="18"/>
              </w:rPr>
            </w:pPr>
            <w:r w:rsidRPr="005848E1">
              <w:rPr>
                <w:rFonts w:cstheme="minorHAnsi"/>
                <w:sz w:val="18"/>
                <w:szCs w:val="18"/>
              </w:rPr>
              <w:t>3449.01</w:t>
            </w:r>
          </w:p>
        </w:tc>
      </w:tr>
    </w:tbl>
    <w:p w14:paraId="6ED1F027" w14:textId="77777777" w:rsidR="00C04818" w:rsidRPr="005848E1" w:rsidRDefault="00C04818" w:rsidP="0067469C">
      <w:pPr>
        <w:spacing w:after="0"/>
        <w:rPr>
          <w:rFonts w:cstheme="minorHAnsi"/>
        </w:rPr>
      </w:pPr>
    </w:p>
    <w:p w14:paraId="1B345C34" w14:textId="3E5DF552" w:rsidR="008A7516" w:rsidRPr="00F66BDD" w:rsidRDefault="00EC2EB7" w:rsidP="003776F1">
      <w:pPr>
        <w:rPr>
          <w:rFonts w:cstheme="minorHAnsi"/>
          <w:sz w:val="22"/>
        </w:rPr>
      </w:pPr>
      <w:r w:rsidRPr="005848E1">
        <w:rPr>
          <w:rFonts w:cstheme="minorHAnsi"/>
          <w:sz w:val="22"/>
        </w:rPr>
        <w:t xml:space="preserve">Tādas pašvaldības kā Daugavpils un Jelgava </w:t>
      </w:r>
      <w:r w:rsidR="007860E5" w:rsidRPr="005848E1">
        <w:rPr>
          <w:rFonts w:cstheme="minorHAnsi"/>
          <w:sz w:val="22"/>
        </w:rPr>
        <w:t xml:space="preserve">ir </w:t>
      </w:r>
      <w:r w:rsidRPr="005848E1">
        <w:rPr>
          <w:rFonts w:cstheme="minorHAnsi"/>
          <w:sz w:val="22"/>
        </w:rPr>
        <w:t>uzrādīj</w:t>
      </w:r>
      <w:r w:rsidR="007860E5" w:rsidRPr="005848E1">
        <w:rPr>
          <w:rFonts w:cstheme="minorHAnsi"/>
          <w:sz w:val="22"/>
        </w:rPr>
        <w:t>ušas</w:t>
      </w:r>
      <w:r w:rsidRPr="005848E1">
        <w:rPr>
          <w:rFonts w:cstheme="minorHAnsi"/>
          <w:sz w:val="22"/>
        </w:rPr>
        <w:t xml:space="preserve"> lielu potenciālo jauno patērētāju loku </w:t>
      </w:r>
      <w:r w:rsidR="00AE3E73" w:rsidRPr="005848E1">
        <w:rPr>
          <w:rFonts w:cstheme="minorHAnsi"/>
          <w:sz w:val="22"/>
        </w:rPr>
        <w:t>aiz</w:t>
      </w:r>
      <w:r w:rsidRPr="005848E1">
        <w:rPr>
          <w:rFonts w:cstheme="minorHAnsi"/>
          <w:sz w:val="22"/>
        </w:rPr>
        <w:t xml:space="preserve"> aglomerāciju robežām. Rēķinot izmaksu efektivitāti uz visu norādīto apjomu, tika konstatēts, ka tas nav ekonomiski pamatots. Tomēr ūdenssaimniecības uzņēmumam un pašvaldību pārstāvjiem būtu nepieciešams veikt detalizētākus aprēķinus līdz konkrētu ielu un māju līmenim</w:t>
      </w:r>
      <w:r w:rsidR="00B45E20">
        <w:rPr>
          <w:rFonts w:cstheme="minorHAnsi"/>
          <w:sz w:val="22"/>
        </w:rPr>
        <w:t>,</w:t>
      </w:r>
      <w:r w:rsidRPr="005848E1">
        <w:rPr>
          <w:rFonts w:cstheme="minorHAnsi"/>
          <w:sz w:val="22"/>
        </w:rPr>
        <w:t xml:space="preserve"> un noteikt precīzu aglomerācij</w:t>
      </w:r>
      <w:r w:rsidR="00B45E20">
        <w:rPr>
          <w:rFonts w:cstheme="minorHAnsi"/>
          <w:sz w:val="22"/>
        </w:rPr>
        <w:t>as</w:t>
      </w:r>
      <w:r w:rsidRPr="005848E1">
        <w:rPr>
          <w:rFonts w:cstheme="minorHAnsi"/>
          <w:sz w:val="22"/>
        </w:rPr>
        <w:t xml:space="preserve"> robežu, kur tīklu izbūve ir ekonomiski pamatota.</w:t>
      </w:r>
      <w:r w:rsidR="007860E5" w:rsidRPr="005848E1">
        <w:rPr>
          <w:rFonts w:cstheme="minorHAnsi"/>
          <w:sz w:val="22"/>
        </w:rPr>
        <w:t xml:space="preserve"> Tas nozīmē, ka potenciāli var parādīties vēl teritorijas, </w:t>
      </w:r>
      <w:r w:rsidR="007860E5" w:rsidRPr="00F66BDD">
        <w:rPr>
          <w:rFonts w:cstheme="minorHAnsi"/>
          <w:sz w:val="22"/>
        </w:rPr>
        <w:t xml:space="preserve">kur tīklu paplašināšana ārpus aglomerāciju robežām ir </w:t>
      </w:r>
      <w:proofErr w:type="spellStart"/>
      <w:r w:rsidR="007860E5" w:rsidRPr="00F66BDD">
        <w:rPr>
          <w:rFonts w:cstheme="minorHAnsi"/>
          <w:sz w:val="22"/>
        </w:rPr>
        <w:t>eknomiski</w:t>
      </w:r>
      <w:proofErr w:type="spellEnd"/>
      <w:r w:rsidR="007860E5" w:rsidRPr="00F66BDD">
        <w:rPr>
          <w:rFonts w:cstheme="minorHAnsi"/>
          <w:sz w:val="22"/>
        </w:rPr>
        <w:t xml:space="preserve"> pamatota.</w:t>
      </w:r>
    </w:p>
    <w:p w14:paraId="1994EF31" w14:textId="35992AA0" w:rsidR="00187CAB" w:rsidRPr="00A45690" w:rsidRDefault="00187CAB" w:rsidP="00187CAB">
      <w:pPr>
        <w:rPr>
          <w:rFonts w:cstheme="minorHAnsi"/>
          <w:sz w:val="22"/>
        </w:rPr>
      </w:pPr>
      <w:r w:rsidRPr="00F66BDD">
        <w:rPr>
          <w:rFonts w:cstheme="minorHAnsi"/>
          <w:sz w:val="22"/>
        </w:rPr>
        <w:t>Jāņem vērā, ka, paplašinoties aglomerācijai</w:t>
      </w:r>
      <w:r w:rsidR="00B45E20">
        <w:rPr>
          <w:rFonts w:cstheme="minorHAnsi"/>
          <w:sz w:val="22"/>
        </w:rPr>
        <w:t>,</w:t>
      </w:r>
      <w:r w:rsidRPr="00F66BDD">
        <w:rPr>
          <w:rFonts w:cstheme="minorHAnsi"/>
          <w:sz w:val="22"/>
        </w:rPr>
        <w:t xml:space="preserve"> būtiski novērtēt ne tikai teritoriju, kurā tehniski un ekonomiski ir pamatoti veidot jaunus centralizētās kanalizācijas </w:t>
      </w:r>
      <w:proofErr w:type="spellStart"/>
      <w:r w:rsidRPr="00F66BDD">
        <w:rPr>
          <w:rFonts w:cstheme="minorHAnsi"/>
          <w:sz w:val="22"/>
        </w:rPr>
        <w:t>pieslēgumus</w:t>
      </w:r>
      <w:proofErr w:type="spellEnd"/>
      <w:r w:rsidRPr="00F66BDD">
        <w:rPr>
          <w:rFonts w:cstheme="minorHAnsi"/>
          <w:sz w:val="22"/>
        </w:rPr>
        <w:t>, bet vērtēt aglomerācijas paplašināšanos kompleksi ar tās piesārņojuma slodzes ietekmi uz paplašināto aglomerāciju. Attiecīgi, pieaugot piesārņojuma slodzes jaudai (CE), var mainīties prasības attiecībā uz notekūdeņu piesārņojuma slodzes samazinājumu, tādējādi var rasties situācija, ka jāvērtē ne tikai notekūdeņu attīrīšanas iekārtu hidrauliskā kapacitāte, bet arī paaugstinātas prasības notekūdeņu izplūdes rādītāju samazināšanai.</w:t>
      </w:r>
    </w:p>
    <w:p w14:paraId="731E9923" w14:textId="385BFE46" w:rsidR="007860E5" w:rsidRPr="005848E1" w:rsidRDefault="007860E5" w:rsidP="007860E5">
      <w:pPr>
        <w:pStyle w:val="Heading2"/>
        <w:numPr>
          <w:ilvl w:val="1"/>
          <w:numId w:val="18"/>
        </w:numPr>
        <w:ind w:left="720"/>
        <w:jc w:val="left"/>
        <w:rPr>
          <w:rFonts w:asciiTheme="minorHAnsi" w:hAnsiTheme="minorHAnsi" w:cstheme="minorHAnsi"/>
        </w:rPr>
      </w:pPr>
      <w:bookmarkStart w:id="33" w:name="_Toc42505190"/>
      <w:r w:rsidRPr="005848E1">
        <w:rPr>
          <w:rFonts w:asciiTheme="minorHAnsi" w:hAnsiTheme="minorHAnsi" w:cstheme="minorHAnsi"/>
        </w:rPr>
        <w:t>Ieguldījumu novērtējums NAI paplašināšanā vai rekonst</w:t>
      </w:r>
      <w:r w:rsidR="00A45690">
        <w:rPr>
          <w:rFonts w:asciiTheme="minorHAnsi" w:hAnsiTheme="minorHAnsi" w:cstheme="minorHAnsi"/>
        </w:rPr>
        <w:t>r</w:t>
      </w:r>
      <w:r w:rsidRPr="005848E1">
        <w:rPr>
          <w:rFonts w:asciiTheme="minorHAnsi" w:hAnsiTheme="minorHAnsi" w:cstheme="minorHAnsi"/>
        </w:rPr>
        <w:t>ukcijā</w:t>
      </w:r>
      <w:bookmarkEnd w:id="33"/>
      <w:r w:rsidRPr="005848E1">
        <w:rPr>
          <w:rFonts w:asciiTheme="minorHAnsi" w:hAnsiTheme="minorHAnsi" w:cstheme="minorHAnsi"/>
        </w:rPr>
        <w:t xml:space="preserve"> </w:t>
      </w:r>
    </w:p>
    <w:p w14:paraId="350C413F" w14:textId="7F836DBB" w:rsidR="007860E5" w:rsidRPr="005848E1" w:rsidRDefault="007860E5" w:rsidP="0067469C">
      <w:pPr>
        <w:spacing w:after="0"/>
        <w:rPr>
          <w:rFonts w:cstheme="minorHAnsi"/>
          <w:sz w:val="22"/>
        </w:rPr>
      </w:pPr>
    </w:p>
    <w:p w14:paraId="0CE1FD1E" w14:textId="6D899062" w:rsidR="00C3475B" w:rsidRPr="005848E1" w:rsidRDefault="007860E5" w:rsidP="003776F1">
      <w:pPr>
        <w:rPr>
          <w:rFonts w:cstheme="minorHAnsi"/>
          <w:sz w:val="22"/>
        </w:rPr>
      </w:pPr>
      <w:r w:rsidRPr="005848E1">
        <w:rPr>
          <w:rFonts w:cstheme="minorHAnsi"/>
          <w:sz w:val="22"/>
        </w:rPr>
        <w:t>Pētījuma gaitā 17 pašvaldības norādīja uz to problēmām notekūdeņu attīrīšanas iekārtu atbilstošas darbības nodrošināšanā. Ņemot vērā arī iepriekš veikto NAI hidrauliskās jaudas pietiekamības aprēķinus, Izpildītājs ir veicis investīciju ieguldījumu NAI pamatotības novērtējumu.</w:t>
      </w:r>
    </w:p>
    <w:p w14:paraId="6C99A121" w14:textId="56B2589F" w:rsidR="004651A0" w:rsidRPr="005848E1" w:rsidRDefault="004651A0" w:rsidP="004651A0">
      <w:pPr>
        <w:pStyle w:val="ListParagraph"/>
        <w:spacing w:before="120"/>
        <w:ind w:right="4"/>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 xml:space="preserve">4.4. tabula </w:t>
      </w:r>
    </w:p>
    <w:p w14:paraId="5CC756D6" w14:textId="2B18E1A9" w:rsidR="004651A0" w:rsidRPr="005848E1" w:rsidRDefault="004651A0" w:rsidP="004651A0">
      <w:pPr>
        <w:spacing w:after="0"/>
        <w:ind w:right="-335"/>
        <w:jc w:val="center"/>
        <w:rPr>
          <w:rFonts w:cstheme="minorHAnsi"/>
          <w:b/>
          <w:sz w:val="22"/>
        </w:rPr>
      </w:pPr>
      <w:r w:rsidRPr="005848E1">
        <w:rPr>
          <w:rFonts w:cstheme="minorHAnsi"/>
          <w:b/>
          <w:sz w:val="22"/>
        </w:rPr>
        <w:t>Ieguldījumu nepieciešamības novērtējums NAI darbību nodrošināšanā</w:t>
      </w:r>
    </w:p>
    <w:tbl>
      <w:tblPr>
        <w:tblStyle w:val="TableGrid"/>
        <w:tblW w:w="0" w:type="auto"/>
        <w:tblLook w:val="04A0" w:firstRow="1" w:lastRow="0" w:firstColumn="1" w:lastColumn="0" w:noHBand="0" w:noVBand="1"/>
      </w:tblPr>
      <w:tblGrid>
        <w:gridCol w:w="707"/>
        <w:gridCol w:w="1171"/>
        <w:gridCol w:w="1153"/>
        <w:gridCol w:w="1249"/>
        <w:gridCol w:w="1276"/>
        <w:gridCol w:w="3794"/>
      </w:tblGrid>
      <w:tr w:rsidR="00236B15" w:rsidRPr="005848E1" w14:paraId="01810A89" w14:textId="77777777" w:rsidTr="00AB1A34">
        <w:trPr>
          <w:trHeight w:val="612"/>
        </w:trPr>
        <w:tc>
          <w:tcPr>
            <w:tcW w:w="846" w:type="dxa"/>
            <w:vMerge w:val="restart"/>
            <w:shd w:val="clear" w:color="auto" w:fill="D9D9D9" w:themeFill="background1" w:themeFillShade="D9"/>
            <w:hideMark/>
          </w:tcPr>
          <w:p w14:paraId="30CAE185" w14:textId="77777777" w:rsidR="004651A0" w:rsidRPr="005848E1" w:rsidRDefault="004651A0" w:rsidP="00AB1A34">
            <w:pPr>
              <w:jc w:val="center"/>
              <w:rPr>
                <w:rFonts w:cstheme="minorHAnsi"/>
                <w:sz w:val="18"/>
                <w:szCs w:val="18"/>
                <w:lang w:val="en-US"/>
              </w:rPr>
            </w:pPr>
            <w:proofErr w:type="spellStart"/>
            <w:r w:rsidRPr="005848E1">
              <w:rPr>
                <w:rFonts w:cstheme="minorHAnsi"/>
                <w:sz w:val="18"/>
                <w:szCs w:val="18"/>
              </w:rPr>
              <w:t>Nr.p.k</w:t>
            </w:r>
            <w:proofErr w:type="spellEnd"/>
            <w:r w:rsidRPr="005848E1">
              <w:rPr>
                <w:rFonts w:cstheme="minorHAnsi"/>
                <w:sz w:val="18"/>
                <w:szCs w:val="18"/>
              </w:rPr>
              <w:t>.</w:t>
            </w:r>
          </w:p>
        </w:tc>
        <w:tc>
          <w:tcPr>
            <w:tcW w:w="1032" w:type="dxa"/>
            <w:vMerge w:val="restart"/>
            <w:shd w:val="clear" w:color="auto" w:fill="D9D9D9" w:themeFill="background1" w:themeFillShade="D9"/>
            <w:hideMark/>
          </w:tcPr>
          <w:p w14:paraId="723A6A54" w14:textId="77777777" w:rsidR="004651A0" w:rsidRPr="005848E1" w:rsidRDefault="004651A0" w:rsidP="00AB1A34">
            <w:pPr>
              <w:ind w:right="-150"/>
              <w:jc w:val="center"/>
              <w:rPr>
                <w:rFonts w:cstheme="minorHAnsi"/>
                <w:sz w:val="18"/>
                <w:szCs w:val="18"/>
              </w:rPr>
            </w:pPr>
            <w:r w:rsidRPr="005848E1">
              <w:rPr>
                <w:rFonts w:cstheme="minorHAnsi"/>
                <w:sz w:val="18"/>
                <w:szCs w:val="18"/>
              </w:rPr>
              <w:t>Pakalpojumu  sniegšanas teritorija</w:t>
            </w:r>
          </w:p>
        </w:tc>
        <w:tc>
          <w:tcPr>
            <w:tcW w:w="1153" w:type="dxa"/>
            <w:vMerge w:val="restart"/>
            <w:shd w:val="clear" w:color="auto" w:fill="D9D9D9" w:themeFill="background1" w:themeFillShade="D9"/>
            <w:hideMark/>
          </w:tcPr>
          <w:p w14:paraId="460E0F80" w14:textId="77777777" w:rsidR="004651A0" w:rsidRPr="005848E1" w:rsidRDefault="004651A0" w:rsidP="00AB1A34">
            <w:pPr>
              <w:ind w:right="-90"/>
              <w:jc w:val="center"/>
              <w:rPr>
                <w:rFonts w:cstheme="minorHAnsi"/>
                <w:sz w:val="18"/>
                <w:szCs w:val="18"/>
              </w:rPr>
            </w:pPr>
            <w:r w:rsidRPr="005848E1">
              <w:rPr>
                <w:rFonts w:cstheme="minorHAnsi"/>
                <w:sz w:val="18"/>
                <w:szCs w:val="18"/>
              </w:rPr>
              <w:t>Iedzīvotāju skaits aglomerācijā</w:t>
            </w:r>
          </w:p>
        </w:tc>
        <w:tc>
          <w:tcPr>
            <w:tcW w:w="1249" w:type="dxa"/>
            <w:vMerge w:val="restart"/>
            <w:shd w:val="clear" w:color="auto" w:fill="D9D9D9" w:themeFill="background1" w:themeFillShade="D9"/>
            <w:hideMark/>
          </w:tcPr>
          <w:p w14:paraId="24758C6D" w14:textId="77777777" w:rsidR="004651A0" w:rsidRPr="005848E1" w:rsidRDefault="004651A0" w:rsidP="00AB1A34">
            <w:pPr>
              <w:ind w:right="-78"/>
              <w:jc w:val="center"/>
              <w:rPr>
                <w:rFonts w:cstheme="minorHAnsi"/>
                <w:sz w:val="18"/>
                <w:szCs w:val="18"/>
              </w:rPr>
            </w:pPr>
            <w:r w:rsidRPr="005848E1">
              <w:rPr>
                <w:rFonts w:cstheme="minorHAnsi"/>
                <w:sz w:val="18"/>
                <w:szCs w:val="18"/>
              </w:rPr>
              <w:t>Nepieciešami ieguldījumi NAI paplašināšanā</w:t>
            </w:r>
          </w:p>
        </w:tc>
        <w:tc>
          <w:tcPr>
            <w:tcW w:w="1276" w:type="dxa"/>
            <w:vMerge w:val="restart"/>
            <w:shd w:val="clear" w:color="auto" w:fill="D9D9D9" w:themeFill="background1" w:themeFillShade="D9"/>
            <w:hideMark/>
          </w:tcPr>
          <w:p w14:paraId="4C98ECCA" w14:textId="77777777" w:rsidR="004651A0" w:rsidRPr="005848E1" w:rsidRDefault="004651A0" w:rsidP="00AB1A34">
            <w:pPr>
              <w:ind w:right="-78"/>
              <w:jc w:val="center"/>
              <w:rPr>
                <w:rFonts w:cstheme="minorHAnsi"/>
                <w:sz w:val="18"/>
                <w:szCs w:val="18"/>
              </w:rPr>
            </w:pPr>
            <w:r w:rsidRPr="005848E1">
              <w:rPr>
                <w:rFonts w:cstheme="minorHAnsi"/>
                <w:sz w:val="18"/>
                <w:szCs w:val="18"/>
              </w:rPr>
              <w:t xml:space="preserve">NAI nākotnes vidējā noslodze % </w:t>
            </w:r>
            <w:r w:rsidRPr="005848E1">
              <w:rPr>
                <w:rFonts w:cstheme="minorHAnsi"/>
                <w:sz w:val="18"/>
                <w:szCs w:val="18"/>
              </w:rPr>
              <w:br/>
              <w:t>(70% un uz augšu norāda, ka NAI jaudas konkrētos brīžos var būt nepietiekošas)</w:t>
            </w:r>
          </w:p>
        </w:tc>
        <w:tc>
          <w:tcPr>
            <w:tcW w:w="3794" w:type="dxa"/>
            <w:vMerge w:val="restart"/>
            <w:shd w:val="clear" w:color="auto" w:fill="D9D9D9" w:themeFill="background1" w:themeFillShade="D9"/>
            <w:hideMark/>
          </w:tcPr>
          <w:p w14:paraId="21C0EE41" w14:textId="77777777" w:rsidR="004651A0" w:rsidRPr="005848E1" w:rsidRDefault="004651A0" w:rsidP="00AB1A34">
            <w:pPr>
              <w:jc w:val="center"/>
              <w:rPr>
                <w:rFonts w:cstheme="minorHAnsi"/>
                <w:sz w:val="18"/>
                <w:szCs w:val="18"/>
              </w:rPr>
            </w:pPr>
            <w:r w:rsidRPr="005848E1">
              <w:rPr>
                <w:rFonts w:cstheme="minorHAnsi"/>
                <w:b/>
                <w:bCs/>
                <w:sz w:val="18"/>
                <w:szCs w:val="18"/>
              </w:rPr>
              <w:t>LĒMUMS</w:t>
            </w:r>
            <w:r w:rsidRPr="005848E1">
              <w:rPr>
                <w:rFonts w:cstheme="minorHAnsi"/>
                <w:sz w:val="18"/>
                <w:szCs w:val="18"/>
              </w:rPr>
              <w:t xml:space="preserve"> </w:t>
            </w:r>
            <w:r w:rsidRPr="005848E1">
              <w:rPr>
                <w:rFonts w:cstheme="minorHAnsi"/>
                <w:b/>
                <w:bCs/>
                <w:sz w:val="18"/>
                <w:szCs w:val="18"/>
              </w:rPr>
              <w:br/>
            </w:r>
            <w:r w:rsidRPr="005848E1">
              <w:rPr>
                <w:rFonts w:cstheme="minorHAnsi"/>
                <w:sz w:val="18"/>
                <w:szCs w:val="18"/>
              </w:rPr>
              <w:t>(paliek, izslēgt)</w:t>
            </w:r>
          </w:p>
        </w:tc>
      </w:tr>
      <w:tr w:rsidR="00236B15" w:rsidRPr="005848E1" w14:paraId="216A7361" w14:textId="77777777" w:rsidTr="00AB1A34">
        <w:trPr>
          <w:trHeight w:val="639"/>
        </w:trPr>
        <w:tc>
          <w:tcPr>
            <w:tcW w:w="846" w:type="dxa"/>
            <w:vMerge/>
            <w:shd w:val="clear" w:color="auto" w:fill="D9D9D9" w:themeFill="background1" w:themeFillShade="D9"/>
            <w:hideMark/>
          </w:tcPr>
          <w:p w14:paraId="4E7DD1DB" w14:textId="77777777" w:rsidR="004651A0" w:rsidRPr="005848E1" w:rsidRDefault="004651A0">
            <w:pPr>
              <w:rPr>
                <w:rFonts w:cstheme="minorHAnsi"/>
                <w:sz w:val="18"/>
                <w:szCs w:val="18"/>
              </w:rPr>
            </w:pPr>
          </w:p>
        </w:tc>
        <w:tc>
          <w:tcPr>
            <w:tcW w:w="1032" w:type="dxa"/>
            <w:vMerge/>
            <w:shd w:val="clear" w:color="auto" w:fill="D9D9D9" w:themeFill="background1" w:themeFillShade="D9"/>
            <w:hideMark/>
          </w:tcPr>
          <w:p w14:paraId="4BE89F38" w14:textId="77777777" w:rsidR="004651A0" w:rsidRPr="005848E1" w:rsidRDefault="004651A0">
            <w:pPr>
              <w:rPr>
                <w:rFonts w:cstheme="minorHAnsi"/>
                <w:sz w:val="18"/>
                <w:szCs w:val="18"/>
              </w:rPr>
            </w:pPr>
          </w:p>
        </w:tc>
        <w:tc>
          <w:tcPr>
            <w:tcW w:w="1153" w:type="dxa"/>
            <w:vMerge/>
            <w:shd w:val="clear" w:color="auto" w:fill="D9D9D9" w:themeFill="background1" w:themeFillShade="D9"/>
            <w:hideMark/>
          </w:tcPr>
          <w:p w14:paraId="3630F26C" w14:textId="77777777" w:rsidR="004651A0" w:rsidRPr="005848E1" w:rsidRDefault="004651A0">
            <w:pPr>
              <w:rPr>
                <w:rFonts w:cstheme="minorHAnsi"/>
                <w:sz w:val="18"/>
                <w:szCs w:val="18"/>
              </w:rPr>
            </w:pPr>
          </w:p>
        </w:tc>
        <w:tc>
          <w:tcPr>
            <w:tcW w:w="1249" w:type="dxa"/>
            <w:vMerge/>
            <w:shd w:val="clear" w:color="auto" w:fill="D9D9D9" w:themeFill="background1" w:themeFillShade="D9"/>
            <w:hideMark/>
          </w:tcPr>
          <w:p w14:paraId="0ED0F33A" w14:textId="77777777" w:rsidR="004651A0" w:rsidRPr="005848E1" w:rsidRDefault="004651A0">
            <w:pPr>
              <w:rPr>
                <w:rFonts w:cstheme="minorHAnsi"/>
                <w:sz w:val="18"/>
                <w:szCs w:val="18"/>
              </w:rPr>
            </w:pPr>
          </w:p>
        </w:tc>
        <w:tc>
          <w:tcPr>
            <w:tcW w:w="1276" w:type="dxa"/>
            <w:vMerge/>
            <w:shd w:val="clear" w:color="auto" w:fill="D9D9D9" w:themeFill="background1" w:themeFillShade="D9"/>
            <w:hideMark/>
          </w:tcPr>
          <w:p w14:paraId="010FB152" w14:textId="77777777" w:rsidR="004651A0" w:rsidRPr="005848E1" w:rsidRDefault="004651A0">
            <w:pPr>
              <w:rPr>
                <w:rFonts w:cstheme="minorHAnsi"/>
                <w:sz w:val="18"/>
                <w:szCs w:val="18"/>
              </w:rPr>
            </w:pPr>
          </w:p>
        </w:tc>
        <w:tc>
          <w:tcPr>
            <w:tcW w:w="3794" w:type="dxa"/>
            <w:vMerge/>
            <w:shd w:val="clear" w:color="auto" w:fill="D9D9D9" w:themeFill="background1" w:themeFillShade="D9"/>
            <w:hideMark/>
          </w:tcPr>
          <w:p w14:paraId="52124193" w14:textId="77777777" w:rsidR="004651A0" w:rsidRPr="005848E1" w:rsidRDefault="004651A0">
            <w:pPr>
              <w:rPr>
                <w:rFonts w:cstheme="minorHAnsi"/>
                <w:sz w:val="18"/>
                <w:szCs w:val="18"/>
              </w:rPr>
            </w:pPr>
          </w:p>
        </w:tc>
      </w:tr>
      <w:tr w:rsidR="00236B15" w:rsidRPr="005848E1" w14:paraId="0D279048" w14:textId="77777777" w:rsidTr="00AB1A34">
        <w:trPr>
          <w:trHeight w:val="288"/>
        </w:trPr>
        <w:tc>
          <w:tcPr>
            <w:tcW w:w="846" w:type="dxa"/>
            <w:hideMark/>
          </w:tcPr>
          <w:p w14:paraId="0BD9206A" w14:textId="4D60A21F" w:rsidR="004651A0" w:rsidRPr="005848E1" w:rsidRDefault="004651A0" w:rsidP="0067469C">
            <w:pPr>
              <w:jc w:val="center"/>
              <w:rPr>
                <w:rFonts w:cstheme="minorHAnsi"/>
                <w:sz w:val="18"/>
                <w:szCs w:val="18"/>
              </w:rPr>
            </w:pPr>
          </w:p>
        </w:tc>
        <w:tc>
          <w:tcPr>
            <w:tcW w:w="1032" w:type="dxa"/>
            <w:hideMark/>
          </w:tcPr>
          <w:p w14:paraId="23BD439F" w14:textId="0F384FBD" w:rsidR="004651A0" w:rsidRPr="005848E1" w:rsidRDefault="004651A0" w:rsidP="0067469C">
            <w:pPr>
              <w:jc w:val="center"/>
              <w:rPr>
                <w:rFonts w:cstheme="minorHAnsi"/>
                <w:sz w:val="18"/>
                <w:szCs w:val="18"/>
              </w:rPr>
            </w:pPr>
            <w:r w:rsidRPr="005848E1">
              <w:rPr>
                <w:rFonts w:cstheme="minorHAnsi"/>
                <w:sz w:val="18"/>
                <w:szCs w:val="18"/>
              </w:rPr>
              <w:t>1</w:t>
            </w:r>
          </w:p>
        </w:tc>
        <w:tc>
          <w:tcPr>
            <w:tcW w:w="1153" w:type="dxa"/>
            <w:hideMark/>
          </w:tcPr>
          <w:p w14:paraId="2ED7FEAF" w14:textId="3BF95DC9" w:rsidR="004651A0" w:rsidRPr="005848E1" w:rsidRDefault="004651A0" w:rsidP="0067469C">
            <w:pPr>
              <w:jc w:val="center"/>
              <w:rPr>
                <w:rFonts w:cstheme="minorHAnsi"/>
                <w:sz w:val="18"/>
                <w:szCs w:val="18"/>
              </w:rPr>
            </w:pPr>
            <w:r w:rsidRPr="005848E1">
              <w:rPr>
                <w:rFonts w:cstheme="minorHAnsi"/>
                <w:sz w:val="18"/>
                <w:szCs w:val="18"/>
              </w:rPr>
              <w:t>2</w:t>
            </w:r>
          </w:p>
        </w:tc>
        <w:tc>
          <w:tcPr>
            <w:tcW w:w="1249" w:type="dxa"/>
            <w:noWrap/>
            <w:hideMark/>
          </w:tcPr>
          <w:p w14:paraId="2F5243D6" w14:textId="6E7FE16B" w:rsidR="004651A0" w:rsidRPr="005848E1" w:rsidRDefault="004651A0" w:rsidP="0067469C">
            <w:pPr>
              <w:jc w:val="center"/>
              <w:rPr>
                <w:rFonts w:cstheme="minorHAnsi"/>
                <w:sz w:val="18"/>
                <w:szCs w:val="18"/>
              </w:rPr>
            </w:pPr>
            <w:r w:rsidRPr="005848E1">
              <w:rPr>
                <w:rFonts w:cstheme="minorHAnsi"/>
                <w:sz w:val="18"/>
                <w:szCs w:val="18"/>
              </w:rPr>
              <w:t>3</w:t>
            </w:r>
          </w:p>
        </w:tc>
        <w:tc>
          <w:tcPr>
            <w:tcW w:w="1276" w:type="dxa"/>
            <w:noWrap/>
            <w:hideMark/>
          </w:tcPr>
          <w:p w14:paraId="02012E6E" w14:textId="4CB06D15" w:rsidR="004651A0" w:rsidRPr="005848E1" w:rsidRDefault="004651A0" w:rsidP="0067469C">
            <w:pPr>
              <w:jc w:val="center"/>
              <w:rPr>
                <w:rFonts w:cstheme="minorHAnsi"/>
                <w:sz w:val="18"/>
                <w:szCs w:val="18"/>
              </w:rPr>
            </w:pPr>
            <w:r w:rsidRPr="005848E1">
              <w:rPr>
                <w:rFonts w:cstheme="minorHAnsi"/>
                <w:sz w:val="18"/>
                <w:szCs w:val="18"/>
              </w:rPr>
              <w:t>4</w:t>
            </w:r>
          </w:p>
        </w:tc>
        <w:tc>
          <w:tcPr>
            <w:tcW w:w="3794" w:type="dxa"/>
            <w:noWrap/>
            <w:hideMark/>
          </w:tcPr>
          <w:p w14:paraId="025EE298" w14:textId="1A98DBD4" w:rsidR="004651A0" w:rsidRPr="005848E1" w:rsidRDefault="004651A0" w:rsidP="0067469C">
            <w:pPr>
              <w:jc w:val="center"/>
              <w:rPr>
                <w:rFonts w:cstheme="minorHAnsi"/>
                <w:sz w:val="18"/>
                <w:szCs w:val="18"/>
              </w:rPr>
            </w:pPr>
            <w:r w:rsidRPr="005848E1">
              <w:rPr>
                <w:rFonts w:cstheme="minorHAnsi"/>
                <w:sz w:val="18"/>
                <w:szCs w:val="18"/>
              </w:rPr>
              <w:t>5</w:t>
            </w:r>
          </w:p>
        </w:tc>
      </w:tr>
      <w:tr w:rsidR="00236B15" w:rsidRPr="0067469C" w14:paraId="0688BAC0" w14:textId="77777777" w:rsidTr="002874FB">
        <w:trPr>
          <w:trHeight w:val="288"/>
        </w:trPr>
        <w:tc>
          <w:tcPr>
            <w:tcW w:w="9350" w:type="dxa"/>
            <w:gridSpan w:val="6"/>
          </w:tcPr>
          <w:p w14:paraId="06DDD032" w14:textId="2E0336CD" w:rsidR="00236B15" w:rsidRPr="0067469C" w:rsidRDefault="00236B15">
            <w:pPr>
              <w:rPr>
                <w:rFonts w:cstheme="minorHAnsi"/>
                <w:b/>
                <w:sz w:val="18"/>
                <w:szCs w:val="18"/>
              </w:rPr>
            </w:pPr>
            <w:r w:rsidRPr="0067469C">
              <w:rPr>
                <w:rFonts w:cstheme="minorHAnsi"/>
                <w:b/>
                <w:sz w:val="18"/>
                <w:szCs w:val="18"/>
              </w:rPr>
              <w:t>NAI, kuru paplašināšana ir pamatota un būs nepieciešama nākamo gadu laikā pēc kanalizācijas tīklu paplašināšanas, nodrošinot 100% pieslēgšanos aglomerācijas robežās, vai paplašinot kanalizācijas tīklus un nodrošinot 100% pieslēgšanās iespējas ekonomiski pamatotiem patērētājiem ārpus aglomerācijas robežām.</w:t>
            </w:r>
          </w:p>
        </w:tc>
      </w:tr>
      <w:tr w:rsidR="00236B15" w:rsidRPr="005848E1" w14:paraId="2469D57F" w14:textId="77777777" w:rsidTr="00AB1A34">
        <w:trPr>
          <w:trHeight w:val="1860"/>
        </w:trPr>
        <w:tc>
          <w:tcPr>
            <w:tcW w:w="846" w:type="dxa"/>
            <w:hideMark/>
          </w:tcPr>
          <w:p w14:paraId="1BC730C3" w14:textId="77777777" w:rsidR="004651A0" w:rsidRPr="005848E1" w:rsidRDefault="004651A0" w:rsidP="004651A0">
            <w:pPr>
              <w:rPr>
                <w:rFonts w:cstheme="minorHAnsi"/>
                <w:sz w:val="18"/>
                <w:szCs w:val="18"/>
              </w:rPr>
            </w:pPr>
            <w:r w:rsidRPr="005848E1">
              <w:rPr>
                <w:rFonts w:cstheme="minorHAnsi"/>
                <w:sz w:val="18"/>
                <w:szCs w:val="18"/>
              </w:rPr>
              <w:t xml:space="preserve">2. </w:t>
            </w:r>
          </w:p>
        </w:tc>
        <w:tc>
          <w:tcPr>
            <w:tcW w:w="1032" w:type="dxa"/>
            <w:noWrap/>
            <w:hideMark/>
          </w:tcPr>
          <w:p w14:paraId="43A6793D" w14:textId="77777777" w:rsidR="004651A0" w:rsidRPr="005848E1" w:rsidRDefault="004651A0" w:rsidP="004651A0">
            <w:pPr>
              <w:rPr>
                <w:rFonts w:cstheme="minorHAnsi"/>
                <w:sz w:val="18"/>
                <w:szCs w:val="18"/>
              </w:rPr>
            </w:pPr>
            <w:r w:rsidRPr="005848E1">
              <w:rPr>
                <w:rFonts w:cstheme="minorHAnsi"/>
                <w:sz w:val="18"/>
                <w:szCs w:val="18"/>
              </w:rPr>
              <w:t>Rīga</w:t>
            </w:r>
          </w:p>
        </w:tc>
        <w:tc>
          <w:tcPr>
            <w:tcW w:w="1153" w:type="dxa"/>
            <w:noWrap/>
            <w:hideMark/>
          </w:tcPr>
          <w:p w14:paraId="6485EF2D" w14:textId="77777777" w:rsidR="004651A0" w:rsidRPr="005848E1" w:rsidRDefault="004651A0" w:rsidP="004651A0">
            <w:pPr>
              <w:rPr>
                <w:rFonts w:cstheme="minorHAnsi"/>
                <w:sz w:val="18"/>
                <w:szCs w:val="18"/>
              </w:rPr>
            </w:pPr>
            <w:r w:rsidRPr="005848E1">
              <w:rPr>
                <w:rFonts w:cstheme="minorHAnsi"/>
                <w:sz w:val="18"/>
                <w:szCs w:val="18"/>
              </w:rPr>
              <w:t>668724</w:t>
            </w:r>
          </w:p>
        </w:tc>
        <w:tc>
          <w:tcPr>
            <w:tcW w:w="1249" w:type="dxa"/>
            <w:noWrap/>
            <w:hideMark/>
          </w:tcPr>
          <w:p w14:paraId="01357F46" w14:textId="77777777" w:rsidR="004651A0" w:rsidRPr="005848E1" w:rsidRDefault="004651A0" w:rsidP="004651A0">
            <w:pPr>
              <w:rPr>
                <w:rFonts w:cstheme="minorHAnsi"/>
                <w:sz w:val="18"/>
                <w:szCs w:val="18"/>
              </w:rPr>
            </w:pPr>
            <w:r w:rsidRPr="005848E1">
              <w:rPr>
                <w:rFonts w:cstheme="minorHAnsi"/>
                <w:sz w:val="18"/>
                <w:szCs w:val="18"/>
              </w:rPr>
              <w:t>38560000</w:t>
            </w:r>
          </w:p>
        </w:tc>
        <w:tc>
          <w:tcPr>
            <w:tcW w:w="1276" w:type="dxa"/>
            <w:noWrap/>
            <w:hideMark/>
          </w:tcPr>
          <w:p w14:paraId="7C603F72" w14:textId="77777777" w:rsidR="004651A0" w:rsidRPr="005848E1" w:rsidRDefault="004651A0" w:rsidP="004651A0">
            <w:pPr>
              <w:rPr>
                <w:rFonts w:cstheme="minorHAnsi"/>
                <w:sz w:val="18"/>
                <w:szCs w:val="18"/>
              </w:rPr>
            </w:pPr>
            <w:r w:rsidRPr="005848E1">
              <w:rPr>
                <w:rFonts w:cstheme="minorHAnsi"/>
                <w:sz w:val="18"/>
                <w:szCs w:val="18"/>
              </w:rPr>
              <w:t>67.8%</w:t>
            </w:r>
          </w:p>
        </w:tc>
        <w:tc>
          <w:tcPr>
            <w:tcW w:w="3794" w:type="dxa"/>
            <w:hideMark/>
          </w:tcPr>
          <w:p w14:paraId="136F0043" w14:textId="596C0292" w:rsidR="004651A0" w:rsidRPr="005848E1" w:rsidRDefault="004651A0" w:rsidP="004651A0">
            <w:pPr>
              <w:rPr>
                <w:rFonts w:cstheme="minorHAnsi"/>
                <w:sz w:val="18"/>
                <w:szCs w:val="18"/>
              </w:rPr>
            </w:pPr>
            <w:r w:rsidRPr="005848E1">
              <w:rPr>
                <w:rFonts w:cstheme="minorHAnsi"/>
                <w:sz w:val="18"/>
                <w:szCs w:val="18"/>
              </w:rPr>
              <w:t xml:space="preserve">NAI hidrauliskās jaudas nākotnē var būt nepietiekošas. Ņemot vērā, ka notekūdeņi NAI ieplūst no tuvējās </w:t>
            </w:r>
            <w:r w:rsidR="00B45E20">
              <w:rPr>
                <w:rFonts w:cstheme="minorHAnsi"/>
                <w:sz w:val="18"/>
                <w:szCs w:val="18"/>
              </w:rPr>
              <w:t>P</w:t>
            </w:r>
            <w:r w:rsidRPr="005848E1">
              <w:rPr>
                <w:rFonts w:cstheme="minorHAnsi"/>
                <w:sz w:val="18"/>
                <w:szCs w:val="18"/>
              </w:rPr>
              <w:t>ierīgas (Ķekava, Mārupes, Lidosta, Babīte, Jūrmala, Baltezers), kur iedzīvotāju skaits palielinās, pietrūks attīrīšanas iekārtu jaudas nodrošināt visu notekūdeņu attīrīšanu. Tomēr jau šobrīd var konstatēt NAI piesārņojuma attīrīšanas jaudu iztrūkumu. Lai saglabātu attīrīto notekūdeņu izplūdes rādītājus esošajā līmenī, ir nepieciešami risinājumi piesārņojuma jaudu attīrīšanu palielināšan</w:t>
            </w:r>
            <w:r w:rsidR="00B45E20">
              <w:rPr>
                <w:rFonts w:cstheme="minorHAnsi"/>
                <w:sz w:val="18"/>
                <w:szCs w:val="18"/>
              </w:rPr>
              <w:t>ai</w:t>
            </w:r>
            <w:r w:rsidRPr="005848E1">
              <w:rPr>
                <w:rFonts w:cstheme="minorHAnsi"/>
                <w:sz w:val="18"/>
                <w:szCs w:val="18"/>
              </w:rPr>
              <w:t>.</w:t>
            </w:r>
            <w:r w:rsidRPr="005848E1">
              <w:rPr>
                <w:rFonts w:cstheme="minorHAnsi"/>
                <w:sz w:val="18"/>
                <w:szCs w:val="18"/>
              </w:rPr>
              <w:br/>
              <w:t xml:space="preserve">Ir jāpieņem kopīgs lēmums </w:t>
            </w:r>
            <w:r w:rsidR="00D12829">
              <w:rPr>
                <w:rFonts w:cstheme="minorHAnsi"/>
                <w:sz w:val="18"/>
                <w:szCs w:val="18"/>
              </w:rPr>
              <w:t>P</w:t>
            </w:r>
            <w:r w:rsidRPr="005848E1">
              <w:rPr>
                <w:rFonts w:cstheme="minorHAnsi"/>
                <w:sz w:val="18"/>
                <w:szCs w:val="18"/>
              </w:rPr>
              <w:t xml:space="preserve">ierīgas pašvaldībām, SIA "Rīgas ūdens", Valsts vides dienestam, Dabas aizsardzības pārvaldei, Sabiedrisko pakalpojumu regulatoram un Vides aizsardzības un reģionālās attīstības ministrijai par notekūdeņu attīrīšanas ilgtermiņa risinājumiem visās </w:t>
            </w:r>
            <w:r w:rsidR="00D12829">
              <w:rPr>
                <w:rFonts w:cstheme="minorHAnsi"/>
                <w:sz w:val="18"/>
                <w:szCs w:val="18"/>
              </w:rPr>
              <w:t>P</w:t>
            </w:r>
            <w:r w:rsidRPr="005848E1">
              <w:rPr>
                <w:rFonts w:cstheme="minorHAnsi"/>
                <w:sz w:val="18"/>
                <w:szCs w:val="18"/>
              </w:rPr>
              <w:t>ierīgas pašvaldībās.</w:t>
            </w:r>
          </w:p>
        </w:tc>
      </w:tr>
      <w:tr w:rsidR="00236B15" w:rsidRPr="005848E1" w14:paraId="5259C273" w14:textId="77777777" w:rsidTr="00AB1A34">
        <w:trPr>
          <w:trHeight w:val="1656"/>
        </w:trPr>
        <w:tc>
          <w:tcPr>
            <w:tcW w:w="846" w:type="dxa"/>
            <w:hideMark/>
          </w:tcPr>
          <w:p w14:paraId="3BC5771C" w14:textId="77777777" w:rsidR="00236B15" w:rsidRPr="005848E1" w:rsidRDefault="00236B15" w:rsidP="00236B15">
            <w:pPr>
              <w:rPr>
                <w:rFonts w:cstheme="minorHAnsi"/>
                <w:sz w:val="18"/>
                <w:szCs w:val="18"/>
              </w:rPr>
            </w:pPr>
            <w:r w:rsidRPr="005848E1">
              <w:rPr>
                <w:rFonts w:cstheme="minorHAnsi"/>
                <w:sz w:val="18"/>
                <w:szCs w:val="18"/>
              </w:rPr>
              <w:t>18.</w:t>
            </w:r>
          </w:p>
        </w:tc>
        <w:tc>
          <w:tcPr>
            <w:tcW w:w="1032" w:type="dxa"/>
            <w:noWrap/>
            <w:hideMark/>
          </w:tcPr>
          <w:p w14:paraId="21773A46" w14:textId="77777777" w:rsidR="00236B15" w:rsidRPr="005848E1" w:rsidRDefault="00236B15" w:rsidP="00236B15">
            <w:pPr>
              <w:rPr>
                <w:rFonts w:cstheme="minorHAnsi"/>
                <w:sz w:val="18"/>
                <w:szCs w:val="18"/>
              </w:rPr>
            </w:pPr>
            <w:r w:rsidRPr="005848E1">
              <w:rPr>
                <w:rFonts w:cstheme="minorHAnsi"/>
                <w:sz w:val="18"/>
                <w:szCs w:val="18"/>
              </w:rPr>
              <w:t>Olaine</w:t>
            </w:r>
          </w:p>
        </w:tc>
        <w:tc>
          <w:tcPr>
            <w:tcW w:w="1153" w:type="dxa"/>
            <w:noWrap/>
            <w:hideMark/>
          </w:tcPr>
          <w:p w14:paraId="760365BE" w14:textId="77777777" w:rsidR="00236B15" w:rsidRPr="005848E1" w:rsidRDefault="00236B15" w:rsidP="00236B15">
            <w:pPr>
              <w:rPr>
                <w:rFonts w:cstheme="minorHAnsi"/>
                <w:sz w:val="18"/>
                <w:szCs w:val="18"/>
              </w:rPr>
            </w:pPr>
            <w:r w:rsidRPr="005848E1">
              <w:rPr>
                <w:rFonts w:cstheme="minorHAnsi"/>
                <w:sz w:val="18"/>
                <w:szCs w:val="18"/>
              </w:rPr>
              <w:t>10594</w:t>
            </w:r>
          </w:p>
        </w:tc>
        <w:tc>
          <w:tcPr>
            <w:tcW w:w="1249" w:type="dxa"/>
            <w:noWrap/>
            <w:hideMark/>
          </w:tcPr>
          <w:p w14:paraId="7B6333D0" w14:textId="77777777" w:rsidR="00236B15" w:rsidRPr="005848E1" w:rsidRDefault="00236B15" w:rsidP="00236B15">
            <w:pPr>
              <w:rPr>
                <w:rFonts w:cstheme="minorHAnsi"/>
                <w:sz w:val="18"/>
                <w:szCs w:val="18"/>
              </w:rPr>
            </w:pPr>
            <w:r w:rsidRPr="005848E1">
              <w:rPr>
                <w:rFonts w:cstheme="minorHAnsi"/>
                <w:sz w:val="18"/>
                <w:szCs w:val="18"/>
              </w:rPr>
              <w:t>750000</w:t>
            </w:r>
          </w:p>
        </w:tc>
        <w:tc>
          <w:tcPr>
            <w:tcW w:w="1276" w:type="dxa"/>
            <w:noWrap/>
            <w:hideMark/>
          </w:tcPr>
          <w:p w14:paraId="27C7B444" w14:textId="77777777" w:rsidR="00236B15" w:rsidRPr="005848E1" w:rsidRDefault="00236B15" w:rsidP="00236B15">
            <w:pPr>
              <w:rPr>
                <w:rFonts w:cstheme="minorHAnsi"/>
                <w:sz w:val="18"/>
                <w:szCs w:val="18"/>
              </w:rPr>
            </w:pPr>
            <w:r w:rsidRPr="005848E1">
              <w:rPr>
                <w:rFonts w:cstheme="minorHAnsi"/>
                <w:sz w:val="18"/>
                <w:szCs w:val="18"/>
              </w:rPr>
              <w:t>57.5%</w:t>
            </w:r>
          </w:p>
        </w:tc>
        <w:tc>
          <w:tcPr>
            <w:tcW w:w="3794" w:type="dxa"/>
            <w:hideMark/>
          </w:tcPr>
          <w:p w14:paraId="335B585D" w14:textId="0CD1C786" w:rsidR="00236B15" w:rsidRPr="005848E1" w:rsidRDefault="00236B15" w:rsidP="00236B15">
            <w:pPr>
              <w:rPr>
                <w:rFonts w:cstheme="minorHAnsi"/>
                <w:sz w:val="18"/>
                <w:szCs w:val="18"/>
              </w:rPr>
            </w:pPr>
            <w:r w:rsidRPr="005848E1">
              <w:rPr>
                <w:rFonts w:cstheme="minorHAnsi"/>
                <w:sz w:val="18"/>
                <w:szCs w:val="18"/>
              </w:rPr>
              <w:t xml:space="preserve">Olaines NAI ieplūstošo notekūdeņu piesārņojumu koncentrācija pārsniedz NAI iespējas attīrīt šo piesārņojumu. Jau vairākus gadus VVD norāda uz attīrīšanas iekārtu nepietiekamo darbību un nepieciešamību novērst problēmas. NAI ir nepieciešams uzstādīt papildus jaudas ķīmiskā piesārņojuma mazināšanai </w:t>
            </w:r>
            <w:r w:rsidR="00187B4A">
              <w:rPr>
                <w:rFonts w:cstheme="minorHAnsi"/>
                <w:sz w:val="18"/>
                <w:szCs w:val="18"/>
              </w:rPr>
              <w:t xml:space="preserve">un </w:t>
            </w:r>
            <w:r w:rsidR="00BA29E6">
              <w:rPr>
                <w:rFonts w:cstheme="minorHAnsi"/>
                <w:sz w:val="18"/>
                <w:szCs w:val="18"/>
              </w:rPr>
              <w:t>s</w:t>
            </w:r>
            <w:r w:rsidRPr="005848E1">
              <w:rPr>
                <w:rFonts w:cstheme="minorHAnsi"/>
                <w:sz w:val="18"/>
                <w:szCs w:val="18"/>
              </w:rPr>
              <w:t>pēcīgāk ir jākontrolē piesārņojošie uzņēmumi un jāizvirza augstākas prasības to centralizētajā tīklā novadītajiem notekūdeņiem.</w:t>
            </w:r>
          </w:p>
        </w:tc>
      </w:tr>
      <w:tr w:rsidR="004761FD" w:rsidRPr="005848E1" w14:paraId="7DBBDC2A" w14:textId="77777777" w:rsidTr="00AB1A34">
        <w:trPr>
          <w:trHeight w:val="1560"/>
        </w:trPr>
        <w:tc>
          <w:tcPr>
            <w:tcW w:w="846" w:type="dxa"/>
            <w:hideMark/>
          </w:tcPr>
          <w:p w14:paraId="25858746" w14:textId="77777777" w:rsidR="004761FD" w:rsidRPr="005848E1" w:rsidRDefault="004761FD" w:rsidP="005E4D78">
            <w:pPr>
              <w:rPr>
                <w:rFonts w:cstheme="minorHAnsi"/>
                <w:sz w:val="18"/>
                <w:szCs w:val="18"/>
              </w:rPr>
            </w:pPr>
            <w:r w:rsidRPr="005848E1">
              <w:rPr>
                <w:rFonts w:cstheme="minorHAnsi"/>
                <w:sz w:val="18"/>
                <w:szCs w:val="18"/>
              </w:rPr>
              <w:t>31</w:t>
            </w:r>
          </w:p>
        </w:tc>
        <w:tc>
          <w:tcPr>
            <w:tcW w:w="1032" w:type="dxa"/>
            <w:noWrap/>
            <w:hideMark/>
          </w:tcPr>
          <w:p w14:paraId="0EA34B0C" w14:textId="77777777" w:rsidR="004761FD" w:rsidRPr="005848E1" w:rsidRDefault="004761FD" w:rsidP="005E4D78">
            <w:pPr>
              <w:rPr>
                <w:rFonts w:cstheme="minorHAnsi"/>
                <w:sz w:val="18"/>
                <w:szCs w:val="18"/>
              </w:rPr>
            </w:pPr>
            <w:r w:rsidRPr="005848E1">
              <w:rPr>
                <w:rFonts w:cstheme="minorHAnsi"/>
                <w:sz w:val="18"/>
                <w:szCs w:val="18"/>
              </w:rPr>
              <w:t>Ādaži</w:t>
            </w:r>
          </w:p>
        </w:tc>
        <w:tc>
          <w:tcPr>
            <w:tcW w:w="1153" w:type="dxa"/>
            <w:noWrap/>
            <w:hideMark/>
          </w:tcPr>
          <w:p w14:paraId="2982C1D5" w14:textId="77777777" w:rsidR="004761FD" w:rsidRPr="005848E1" w:rsidRDefault="004761FD" w:rsidP="005E4D78">
            <w:pPr>
              <w:rPr>
                <w:rFonts w:cstheme="minorHAnsi"/>
                <w:sz w:val="18"/>
                <w:szCs w:val="18"/>
              </w:rPr>
            </w:pPr>
            <w:r w:rsidRPr="005848E1">
              <w:rPr>
                <w:rFonts w:cstheme="minorHAnsi"/>
                <w:sz w:val="18"/>
                <w:szCs w:val="18"/>
              </w:rPr>
              <w:t>9813</w:t>
            </w:r>
          </w:p>
        </w:tc>
        <w:tc>
          <w:tcPr>
            <w:tcW w:w="1249" w:type="dxa"/>
            <w:noWrap/>
            <w:hideMark/>
          </w:tcPr>
          <w:p w14:paraId="1852E43E" w14:textId="77777777" w:rsidR="004761FD" w:rsidRPr="005848E1" w:rsidRDefault="004761FD" w:rsidP="005E4D78">
            <w:pPr>
              <w:rPr>
                <w:rFonts w:cstheme="minorHAnsi"/>
                <w:sz w:val="18"/>
                <w:szCs w:val="18"/>
              </w:rPr>
            </w:pPr>
            <w:r w:rsidRPr="005848E1">
              <w:rPr>
                <w:rFonts w:cstheme="minorHAnsi"/>
                <w:sz w:val="18"/>
                <w:szCs w:val="18"/>
              </w:rPr>
              <w:t>1900000</w:t>
            </w:r>
          </w:p>
        </w:tc>
        <w:tc>
          <w:tcPr>
            <w:tcW w:w="1276" w:type="dxa"/>
            <w:noWrap/>
            <w:hideMark/>
          </w:tcPr>
          <w:p w14:paraId="3F0AEC86" w14:textId="77777777" w:rsidR="004761FD" w:rsidRPr="005848E1" w:rsidRDefault="004761FD" w:rsidP="005E4D78">
            <w:pPr>
              <w:rPr>
                <w:rFonts w:cstheme="minorHAnsi"/>
                <w:sz w:val="18"/>
                <w:szCs w:val="18"/>
              </w:rPr>
            </w:pPr>
            <w:r w:rsidRPr="005848E1">
              <w:rPr>
                <w:rFonts w:cstheme="minorHAnsi"/>
                <w:sz w:val="18"/>
                <w:szCs w:val="18"/>
              </w:rPr>
              <w:t>126.1%</w:t>
            </w:r>
          </w:p>
        </w:tc>
        <w:tc>
          <w:tcPr>
            <w:tcW w:w="3794" w:type="dxa"/>
            <w:hideMark/>
          </w:tcPr>
          <w:p w14:paraId="2120ADE5" w14:textId="77777777" w:rsidR="004761FD" w:rsidRPr="005848E1" w:rsidRDefault="004761FD" w:rsidP="005E4D78">
            <w:pPr>
              <w:rPr>
                <w:rFonts w:cstheme="minorHAnsi"/>
                <w:sz w:val="18"/>
                <w:szCs w:val="18"/>
              </w:rPr>
            </w:pPr>
            <w:r w:rsidRPr="005848E1">
              <w:rPr>
                <w:rFonts w:cstheme="minorHAnsi"/>
                <w:sz w:val="18"/>
                <w:szCs w:val="18"/>
              </w:rPr>
              <w:t>NAI esošā noslodze ir 83,7%, kas jau liecina par to, ka attīrīšanas iekārtu jaudas ir nepietiekošas. Pievienojot tīkliem visus patērētājus, paplašinot aglomerācijas robežas un ņemot vērā kopējo iedzīvotāju skaita pieaugumu teritorijā, NAI jaudas ir nepietiekošas. Ir nepieciešami steidzami pieņemt lēmumu par ieguldījumu veikšanu NAI jaudu palielināšanā.</w:t>
            </w:r>
          </w:p>
        </w:tc>
      </w:tr>
      <w:tr w:rsidR="004761FD" w:rsidRPr="005848E1" w14:paraId="0FD424CA" w14:textId="77777777" w:rsidTr="00AB1A34">
        <w:trPr>
          <w:trHeight w:val="1224"/>
        </w:trPr>
        <w:tc>
          <w:tcPr>
            <w:tcW w:w="846" w:type="dxa"/>
            <w:hideMark/>
          </w:tcPr>
          <w:p w14:paraId="2AFA3D62" w14:textId="77777777" w:rsidR="004761FD" w:rsidRPr="005848E1" w:rsidRDefault="004761FD" w:rsidP="005E4D78">
            <w:pPr>
              <w:rPr>
                <w:rFonts w:cstheme="minorHAnsi"/>
                <w:sz w:val="18"/>
                <w:szCs w:val="18"/>
              </w:rPr>
            </w:pPr>
            <w:r w:rsidRPr="005848E1">
              <w:rPr>
                <w:rFonts w:cstheme="minorHAnsi"/>
                <w:sz w:val="18"/>
                <w:szCs w:val="18"/>
              </w:rPr>
              <w:t>32</w:t>
            </w:r>
          </w:p>
        </w:tc>
        <w:tc>
          <w:tcPr>
            <w:tcW w:w="1032" w:type="dxa"/>
            <w:noWrap/>
            <w:hideMark/>
          </w:tcPr>
          <w:p w14:paraId="5D119178" w14:textId="77777777" w:rsidR="004761FD" w:rsidRPr="005848E1" w:rsidRDefault="004761FD" w:rsidP="005E4D78">
            <w:pPr>
              <w:rPr>
                <w:rFonts w:cstheme="minorHAnsi"/>
                <w:sz w:val="18"/>
                <w:szCs w:val="18"/>
              </w:rPr>
            </w:pPr>
            <w:r w:rsidRPr="005848E1">
              <w:rPr>
                <w:rFonts w:cstheme="minorHAnsi"/>
                <w:sz w:val="18"/>
                <w:szCs w:val="18"/>
              </w:rPr>
              <w:t>Babīte</w:t>
            </w:r>
          </w:p>
        </w:tc>
        <w:tc>
          <w:tcPr>
            <w:tcW w:w="1153" w:type="dxa"/>
            <w:noWrap/>
            <w:hideMark/>
          </w:tcPr>
          <w:p w14:paraId="0606A3A1" w14:textId="77777777" w:rsidR="004761FD" w:rsidRPr="005848E1" w:rsidRDefault="004761FD" w:rsidP="005E4D78">
            <w:pPr>
              <w:rPr>
                <w:rFonts w:cstheme="minorHAnsi"/>
                <w:sz w:val="18"/>
                <w:szCs w:val="18"/>
              </w:rPr>
            </w:pPr>
            <w:r w:rsidRPr="005848E1">
              <w:rPr>
                <w:rFonts w:cstheme="minorHAnsi"/>
                <w:sz w:val="18"/>
                <w:szCs w:val="18"/>
              </w:rPr>
              <w:t>5050</w:t>
            </w:r>
          </w:p>
        </w:tc>
        <w:tc>
          <w:tcPr>
            <w:tcW w:w="1249" w:type="dxa"/>
            <w:noWrap/>
            <w:hideMark/>
          </w:tcPr>
          <w:p w14:paraId="47C014B4" w14:textId="77777777" w:rsidR="004761FD" w:rsidRPr="005848E1" w:rsidRDefault="004761FD" w:rsidP="005E4D78">
            <w:pPr>
              <w:rPr>
                <w:rFonts w:cstheme="minorHAnsi"/>
                <w:sz w:val="18"/>
                <w:szCs w:val="18"/>
              </w:rPr>
            </w:pPr>
            <w:r w:rsidRPr="005848E1">
              <w:rPr>
                <w:rFonts w:cstheme="minorHAnsi"/>
                <w:sz w:val="18"/>
                <w:szCs w:val="18"/>
              </w:rPr>
              <w:t>3500000</w:t>
            </w:r>
          </w:p>
        </w:tc>
        <w:tc>
          <w:tcPr>
            <w:tcW w:w="1276" w:type="dxa"/>
            <w:noWrap/>
            <w:hideMark/>
          </w:tcPr>
          <w:p w14:paraId="2EE72697" w14:textId="77777777" w:rsidR="004761FD" w:rsidRPr="005848E1" w:rsidRDefault="004761FD" w:rsidP="005E4D78">
            <w:pPr>
              <w:rPr>
                <w:rFonts w:cstheme="minorHAnsi"/>
                <w:sz w:val="18"/>
                <w:szCs w:val="18"/>
              </w:rPr>
            </w:pPr>
            <w:r w:rsidRPr="005848E1">
              <w:rPr>
                <w:rFonts w:cstheme="minorHAnsi"/>
                <w:sz w:val="18"/>
                <w:szCs w:val="18"/>
              </w:rPr>
              <w:t>77.6%</w:t>
            </w:r>
          </w:p>
        </w:tc>
        <w:tc>
          <w:tcPr>
            <w:tcW w:w="3794" w:type="dxa"/>
            <w:hideMark/>
          </w:tcPr>
          <w:p w14:paraId="74C04997" w14:textId="0AC84EF6" w:rsidR="004761FD" w:rsidRPr="005848E1" w:rsidRDefault="004761FD" w:rsidP="005E4D78">
            <w:pPr>
              <w:rPr>
                <w:rFonts w:cstheme="minorHAnsi"/>
                <w:sz w:val="18"/>
                <w:szCs w:val="18"/>
              </w:rPr>
            </w:pPr>
            <w:r w:rsidRPr="005848E1">
              <w:rPr>
                <w:rFonts w:cstheme="minorHAnsi"/>
                <w:sz w:val="18"/>
                <w:szCs w:val="18"/>
              </w:rPr>
              <w:t>NAI jaudas ilgtermiņā būs nepietiekošas. Šobrīd daļa notekūdeņu tiek pārsūknēti uz Rīgu, kas atvieglo esošo NAI noslodzi. Ņemot vērā iedzīvotāju skaita pieaugumu, kā arī ekonomiskās aktivitātes palielināšanos Babītes novadā</w:t>
            </w:r>
            <w:r w:rsidR="00BA29E6">
              <w:rPr>
                <w:rFonts w:cstheme="minorHAnsi"/>
                <w:sz w:val="18"/>
                <w:szCs w:val="18"/>
              </w:rPr>
              <w:t>,</w:t>
            </w:r>
            <w:r w:rsidRPr="005848E1">
              <w:rPr>
                <w:rFonts w:cstheme="minorHAnsi"/>
                <w:sz w:val="18"/>
                <w:szCs w:val="18"/>
              </w:rPr>
              <w:t xml:space="preserve"> ir jādomā par papildu ieguldījumu veikšanu NAI jaudu palielināšanā. Risinājums jāskatās kompleksi ar Rīgas NAI attīstību</w:t>
            </w:r>
            <w:r w:rsidR="00BA29E6">
              <w:rPr>
                <w:rFonts w:cstheme="minorHAnsi"/>
                <w:sz w:val="18"/>
                <w:szCs w:val="18"/>
              </w:rPr>
              <w:t>.</w:t>
            </w:r>
          </w:p>
        </w:tc>
      </w:tr>
      <w:tr w:rsidR="004761FD" w:rsidRPr="005848E1" w14:paraId="5A648F25" w14:textId="77777777" w:rsidTr="00AB1A34">
        <w:trPr>
          <w:trHeight w:val="440"/>
        </w:trPr>
        <w:tc>
          <w:tcPr>
            <w:tcW w:w="846" w:type="dxa"/>
            <w:hideMark/>
          </w:tcPr>
          <w:p w14:paraId="66BE7324" w14:textId="63417299" w:rsidR="004761FD" w:rsidRPr="005848E1" w:rsidRDefault="004761FD" w:rsidP="00DF7468">
            <w:pPr>
              <w:rPr>
                <w:rFonts w:cstheme="minorHAnsi"/>
                <w:sz w:val="18"/>
                <w:szCs w:val="18"/>
              </w:rPr>
            </w:pPr>
            <w:r w:rsidRPr="005848E1">
              <w:rPr>
                <w:rFonts w:cstheme="minorHAnsi"/>
                <w:sz w:val="18"/>
                <w:szCs w:val="18"/>
              </w:rPr>
              <w:t>3</w:t>
            </w:r>
            <w:r w:rsidR="00DF7468">
              <w:rPr>
                <w:rFonts w:cstheme="minorHAnsi"/>
                <w:sz w:val="18"/>
                <w:szCs w:val="18"/>
              </w:rPr>
              <w:t>3</w:t>
            </w:r>
          </w:p>
        </w:tc>
        <w:tc>
          <w:tcPr>
            <w:tcW w:w="1032" w:type="dxa"/>
            <w:noWrap/>
            <w:hideMark/>
          </w:tcPr>
          <w:p w14:paraId="33540984" w14:textId="77777777" w:rsidR="004761FD" w:rsidRPr="005848E1" w:rsidRDefault="004761FD" w:rsidP="005E4D78">
            <w:pPr>
              <w:rPr>
                <w:rFonts w:cstheme="minorHAnsi"/>
                <w:sz w:val="18"/>
                <w:szCs w:val="18"/>
              </w:rPr>
            </w:pPr>
            <w:r w:rsidRPr="005848E1">
              <w:rPr>
                <w:rFonts w:cstheme="minorHAnsi"/>
                <w:sz w:val="18"/>
                <w:szCs w:val="18"/>
              </w:rPr>
              <w:t>Baloži</w:t>
            </w:r>
          </w:p>
        </w:tc>
        <w:tc>
          <w:tcPr>
            <w:tcW w:w="1153" w:type="dxa"/>
            <w:noWrap/>
            <w:hideMark/>
          </w:tcPr>
          <w:p w14:paraId="39FDD3D6" w14:textId="77777777" w:rsidR="004761FD" w:rsidRPr="005848E1" w:rsidRDefault="004761FD" w:rsidP="005E4D78">
            <w:pPr>
              <w:rPr>
                <w:rFonts w:cstheme="minorHAnsi"/>
                <w:sz w:val="18"/>
                <w:szCs w:val="18"/>
              </w:rPr>
            </w:pPr>
            <w:r w:rsidRPr="005848E1">
              <w:rPr>
                <w:rFonts w:cstheme="minorHAnsi"/>
                <w:sz w:val="18"/>
                <w:szCs w:val="18"/>
              </w:rPr>
              <w:t>6000</w:t>
            </w:r>
          </w:p>
        </w:tc>
        <w:tc>
          <w:tcPr>
            <w:tcW w:w="1249" w:type="dxa"/>
            <w:noWrap/>
            <w:hideMark/>
          </w:tcPr>
          <w:p w14:paraId="59B48C23" w14:textId="77777777" w:rsidR="004761FD" w:rsidRPr="005848E1" w:rsidRDefault="004761FD" w:rsidP="005E4D78">
            <w:pPr>
              <w:rPr>
                <w:rFonts w:cstheme="minorHAnsi"/>
                <w:sz w:val="18"/>
                <w:szCs w:val="18"/>
              </w:rPr>
            </w:pPr>
            <w:r w:rsidRPr="005848E1">
              <w:rPr>
                <w:rFonts w:cstheme="minorHAnsi"/>
                <w:sz w:val="18"/>
                <w:szCs w:val="18"/>
              </w:rPr>
              <w:t>1000000</w:t>
            </w:r>
          </w:p>
        </w:tc>
        <w:tc>
          <w:tcPr>
            <w:tcW w:w="1276" w:type="dxa"/>
            <w:noWrap/>
            <w:hideMark/>
          </w:tcPr>
          <w:p w14:paraId="7E70FAEB" w14:textId="77777777" w:rsidR="004761FD" w:rsidRPr="005848E1" w:rsidRDefault="004761FD" w:rsidP="005E4D78">
            <w:pPr>
              <w:rPr>
                <w:rFonts w:cstheme="minorHAnsi"/>
                <w:sz w:val="18"/>
                <w:szCs w:val="18"/>
              </w:rPr>
            </w:pPr>
            <w:r w:rsidRPr="005848E1">
              <w:rPr>
                <w:rFonts w:cstheme="minorHAnsi"/>
                <w:sz w:val="18"/>
                <w:szCs w:val="18"/>
              </w:rPr>
              <w:t>91.5%</w:t>
            </w:r>
          </w:p>
        </w:tc>
        <w:tc>
          <w:tcPr>
            <w:tcW w:w="3794" w:type="dxa"/>
            <w:hideMark/>
          </w:tcPr>
          <w:p w14:paraId="4F571244" w14:textId="2BE725B2" w:rsidR="004761FD" w:rsidRPr="005848E1" w:rsidRDefault="004761FD" w:rsidP="005E4D78">
            <w:pPr>
              <w:rPr>
                <w:rFonts w:cstheme="minorHAnsi"/>
                <w:sz w:val="18"/>
                <w:szCs w:val="18"/>
              </w:rPr>
            </w:pPr>
            <w:r w:rsidRPr="005848E1">
              <w:rPr>
                <w:rFonts w:cstheme="minorHAnsi"/>
                <w:sz w:val="18"/>
                <w:szCs w:val="18"/>
              </w:rPr>
              <w:t>NAI jaudas ilgtermiņā būs nepietiekošas. Ņemot vērā iedzīvotāju skaita pieaugumu, kā arī ekonomiskās aktivitātes palielināšanos Baložu pilsētā</w:t>
            </w:r>
            <w:r w:rsidR="006E3A36">
              <w:rPr>
                <w:rFonts w:cstheme="minorHAnsi"/>
                <w:sz w:val="18"/>
                <w:szCs w:val="18"/>
              </w:rPr>
              <w:t>,</w:t>
            </w:r>
            <w:r w:rsidRPr="005848E1">
              <w:rPr>
                <w:rFonts w:cstheme="minorHAnsi"/>
                <w:sz w:val="18"/>
                <w:szCs w:val="18"/>
              </w:rPr>
              <w:t xml:space="preserve"> ir jādomā par papildu ieguldījumu veikšanu NAI jaudu palielināšanā. </w:t>
            </w:r>
            <w:r w:rsidRPr="005848E1">
              <w:rPr>
                <w:rFonts w:cstheme="minorHAnsi"/>
                <w:sz w:val="18"/>
                <w:szCs w:val="18"/>
              </w:rPr>
              <w:br/>
              <w:t>Papildus Baloži ir alternatīvs risinājums visu Ķekavas aglomerācijas notekūdeņu attīrīšan</w:t>
            </w:r>
            <w:r w:rsidR="006E3A36">
              <w:rPr>
                <w:rFonts w:cstheme="minorHAnsi"/>
                <w:sz w:val="18"/>
                <w:szCs w:val="18"/>
              </w:rPr>
              <w:t>ai</w:t>
            </w:r>
            <w:r w:rsidRPr="005848E1">
              <w:rPr>
                <w:rFonts w:cstheme="minorHAnsi"/>
                <w:sz w:val="18"/>
                <w:szCs w:val="18"/>
              </w:rPr>
              <w:t>. Šobrīd visi Ķekavas aglomerācijas notekūdeņi tiek pārsūknēti attīrīšanai uz Rīgas NAI. Palielinoties iedzīvotāju skaitam un ekonomiskai aktivitātei Ķekavas novadā, kā arī palielinoties Rīgas NAI noslodzei, notekūdeņi no Ķekavas aglomerācijas var tikt pārsūknēti uz Baložu NAI</w:t>
            </w:r>
            <w:r w:rsidR="006E3A36">
              <w:rPr>
                <w:rFonts w:cstheme="minorHAnsi"/>
                <w:sz w:val="18"/>
                <w:szCs w:val="18"/>
              </w:rPr>
              <w:t>,</w:t>
            </w:r>
            <w:r w:rsidRPr="005848E1">
              <w:rPr>
                <w:rFonts w:cstheme="minorHAnsi"/>
                <w:sz w:val="18"/>
                <w:szCs w:val="18"/>
              </w:rPr>
              <w:t xml:space="preserve"> iepriekš veicot būtisku to paplašināšanu.</w:t>
            </w:r>
          </w:p>
        </w:tc>
      </w:tr>
      <w:tr w:rsidR="004761FD" w:rsidRPr="005848E1" w14:paraId="24C9C46A" w14:textId="77777777" w:rsidTr="00E437EE">
        <w:trPr>
          <w:trHeight w:val="557"/>
        </w:trPr>
        <w:tc>
          <w:tcPr>
            <w:tcW w:w="846" w:type="dxa"/>
            <w:hideMark/>
          </w:tcPr>
          <w:p w14:paraId="27BE9D5D" w14:textId="60D64799" w:rsidR="004761FD" w:rsidRPr="005848E1" w:rsidRDefault="004761FD" w:rsidP="00DF7468">
            <w:pPr>
              <w:rPr>
                <w:rFonts w:cstheme="minorHAnsi"/>
                <w:sz w:val="18"/>
                <w:szCs w:val="18"/>
              </w:rPr>
            </w:pPr>
            <w:r w:rsidRPr="005848E1">
              <w:rPr>
                <w:rFonts w:cstheme="minorHAnsi"/>
                <w:sz w:val="18"/>
                <w:szCs w:val="18"/>
              </w:rPr>
              <w:t>4</w:t>
            </w:r>
            <w:r w:rsidR="00DF7468">
              <w:rPr>
                <w:rFonts w:cstheme="minorHAnsi"/>
                <w:sz w:val="18"/>
                <w:szCs w:val="18"/>
              </w:rPr>
              <w:t>3</w:t>
            </w:r>
          </w:p>
        </w:tc>
        <w:tc>
          <w:tcPr>
            <w:tcW w:w="1032" w:type="dxa"/>
            <w:noWrap/>
            <w:hideMark/>
          </w:tcPr>
          <w:p w14:paraId="56A7C702" w14:textId="77777777" w:rsidR="004761FD" w:rsidRPr="005848E1" w:rsidRDefault="004761FD" w:rsidP="005E4D78">
            <w:pPr>
              <w:rPr>
                <w:rFonts w:cstheme="minorHAnsi"/>
                <w:sz w:val="18"/>
                <w:szCs w:val="18"/>
              </w:rPr>
            </w:pPr>
            <w:r w:rsidRPr="005848E1">
              <w:rPr>
                <w:rFonts w:cstheme="minorHAnsi"/>
                <w:sz w:val="18"/>
                <w:szCs w:val="18"/>
              </w:rPr>
              <w:t>Ikšķile</w:t>
            </w:r>
          </w:p>
        </w:tc>
        <w:tc>
          <w:tcPr>
            <w:tcW w:w="1153" w:type="dxa"/>
            <w:noWrap/>
            <w:hideMark/>
          </w:tcPr>
          <w:p w14:paraId="7D8A89D7" w14:textId="77777777" w:rsidR="004761FD" w:rsidRPr="005848E1" w:rsidRDefault="004761FD" w:rsidP="005E4D78">
            <w:pPr>
              <w:rPr>
                <w:rFonts w:cstheme="minorHAnsi"/>
                <w:sz w:val="18"/>
                <w:szCs w:val="18"/>
              </w:rPr>
            </w:pPr>
            <w:r w:rsidRPr="005848E1">
              <w:rPr>
                <w:rFonts w:cstheme="minorHAnsi"/>
                <w:sz w:val="18"/>
                <w:szCs w:val="18"/>
              </w:rPr>
              <w:t>6650</w:t>
            </w:r>
          </w:p>
        </w:tc>
        <w:tc>
          <w:tcPr>
            <w:tcW w:w="1249" w:type="dxa"/>
            <w:noWrap/>
            <w:hideMark/>
          </w:tcPr>
          <w:p w14:paraId="46D6EF72" w14:textId="77777777" w:rsidR="004761FD" w:rsidRPr="005848E1" w:rsidRDefault="004761FD" w:rsidP="005E4D78">
            <w:pPr>
              <w:rPr>
                <w:rFonts w:cstheme="minorHAnsi"/>
                <w:sz w:val="18"/>
                <w:szCs w:val="18"/>
              </w:rPr>
            </w:pPr>
            <w:r w:rsidRPr="005848E1">
              <w:rPr>
                <w:rFonts w:cstheme="minorHAnsi"/>
                <w:sz w:val="18"/>
                <w:szCs w:val="18"/>
              </w:rPr>
              <w:t>1300000</w:t>
            </w:r>
          </w:p>
        </w:tc>
        <w:tc>
          <w:tcPr>
            <w:tcW w:w="1276" w:type="dxa"/>
            <w:noWrap/>
            <w:hideMark/>
          </w:tcPr>
          <w:p w14:paraId="3EACC972" w14:textId="77777777" w:rsidR="004761FD" w:rsidRPr="005848E1" w:rsidRDefault="004761FD" w:rsidP="005E4D78">
            <w:pPr>
              <w:rPr>
                <w:rFonts w:cstheme="minorHAnsi"/>
                <w:sz w:val="18"/>
                <w:szCs w:val="18"/>
              </w:rPr>
            </w:pPr>
            <w:r w:rsidRPr="005848E1">
              <w:rPr>
                <w:rFonts w:cstheme="minorHAnsi"/>
                <w:sz w:val="18"/>
                <w:szCs w:val="18"/>
              </w:rPr>
              <w:t>119.9%</w:t>
            </w:r>
          </w:p>
        </w:tc>
        <w:tc>
          <w:tcPr>
            <w:tcW w:w="3794" w:type="dxa"/>
            <w:hideMark/>
          </w:tcPr>
          <w:p w14:paraId="05B8FCE0" w14:textId="1A50AC81" w:rsidR="004761FD" w:rsidRPr="005848E1" w:rsidRDefault="004761FD" w:rsidP="005E4D78">
            <w:pPr>
              <w:rPr>
                <w:rFonts w:cstheme="minorHAnsi"/>
                <w:sz w:val="18"/>
                <w:szCs w:val="18"/>
              </w:rPr>
            </w:pPr>
            <w:r w:rsidRPr="005848E1">
              <w:rPr>
                <w:rFonts w:cstheme="minorHAnsi"/>
                <w:sz w:val="18"/>
                <w:szCs w:val="18"/>
              </w:rPr>
              <w:t>Līdz ar kanalizācijas tīklu izbūvi aglomerācijā un visu patērētāju pievienošanu</w:t>
            </w:r>
            <w:r w:rsidR="000651DB">
              <w:rPr>
                <w:rFonts w:cstheme="minorHAnsi"/>
                <w:sz w:val="18"/>
                <w:szCs w:val="18"/>
              </w:rPr>
              <w:t>,</w:t>
            </w:r>
            <w:r w:rsidRPr="005848E1">
              <w:rPr>
                <w:rFonts w:cstheme="minorHAnsi"/>
                <w:sz w:val="18"/>
                <w:szCs w:val="18"/>
              </w:rPr>
              <w:t xml:space="preserve"> ir aprēķināta NAI jaudu nepietiekamība. Ieplūstošo notekūdeņu piesārņojuma koncentrācija ir atbilstoša vidējo notekūdeņu piesārņojuma koncentrācijai, tomēr tā 2x pārsniedz NAI projektēto piesārņojuma koncentrāciju. Pārrēķinot esošo situāciju uz nākotnes situāciju</w:t>
            </w:r>
            <w:r w:rsidR="000651DB">
              <w:rPr>
                <w:rFonts w:cstheme="minorHAnsi"/>
                <w:sz w:val="18"/>
                <w:szCs w:val="18"/>
              </w:rPr>
              <w:t>,</w:t>
            </w:r>
            <w:r w:rsidRPr="005848E1">
              <w:rPr>
                <w:rFonts w:cstheme="minorHAnsi"/>
                <w:sz w:val="18"/>
                <w:szCs w:val="18"/>
              </w:rPr>
              <w:t xml:space="preserve"> var konstatēt, ka kopējais ieplūstošo notekūdeņu piesārņojuma apjoms pārsniegs 10 000 CE, kā rezultātā būs nepieciešama papildu N un P attīrīšana</w:t>
            </w:r>
            <w:r w:rsidR="000651DB">
              <w:rPr>
                <w:rFonts w:cstheme="minorHAnsi"/>
                <w:sz w:val="18"/>
                <w:szCs w:val="18"/>
              </w:rPr>
              <w:t>.</w:t>
            </w:r>
          </w:p>
        </w:tc>
      </w:tr>
      <w:tr w:rsidR="004761FD" w:rsidRPr="005848E1" w14:paraId="3C7113F2" w14:textId="77777777" w:rsidTr="00AB1A34">
        <w:trPr>
          <w:trHeight w:val="1500"/>
        </w:trPr>
        <w:tc>
          <w:tcPr>
            <w:tcW w:w="846" w:type="dxa"/>
            <w:hideMark/>
          </w:tcPr>
          <w:p w14:paraId="75D13CB2" w14:textId="1785A7A1" w:rsidR="004761FD" w:rsidRPr="005848E1" w:rsidRDefault="004761FD" w:rsidP="00DF7468">
            <w:pPr>
              <w:rPr>
                <w:rFonts w:cstheme="minorHAnsi"/>
                <w:sz w:val="18"/>
                <w:szCs w:val="18"/>
              </w:rPr>
            </w:pPr>
            <w:r w:rsidRPr="005848E1">
              <w:rPr>
                <w:rFonts w:cstheme="minorHAnsi"/>
                <w:sz w:val="18"/>
                <w:szCs w:val="18"/>
              </w:rPr>
              <w:t>5</w:t>
            </w:r>
            <w:r w:rsidR="00DF7468">
              <w:rPr>
                <w:rFonts w:cstheme="minorHAnsi"/>
                <w:sz w:val="18"/>
                <w:szCs w:val="18"/>
              </w:rPr>
              <w:t>7</w:t>
            </w:r>
          </w:p>
        </w:tc>
        <w:tc>
          <w:tcPr>
            <w:tcW w:w="1032" w:type="dxa"/>
            <w:noWrap/>
            <w:hideMark/>
          </w:tcPr>
          <w:p w14:paraId="77126875" w14:textId="77777777" w:rsidR="004761FD" w:rsidRPr="005848E1" w:rsidRDefault="004761FD" w:rsidP="005E4D78">
            <w:pPr>
              <w:rPr>
                <w:rFonts w:cstheme="minorHAnsi"/>
                <w:sz w:val="18"/>
                <w:szCs w:val="18"/>
              </w:rPr>
            </w:pPr>
            <w:r w:rsidRPr="005848E1">
              <w:rPr>
                <w:rFonts w:cstheme="minorHAnsi"/>
                <w:sz w:val="18"/>
                <w:szCs w:val="18"/>
              </w:rPr>
              <w:t>Ozolnieki</w:t>
            </w:r>
          </w:p>
        </w:tc>
        <w:tc>
          <w:tcPr>
            <w:tcW w:w="1153" w:type="dxa"/>
            <w:noWrap/>
            <w:hideMark/>
          </w:tcPr>
          <w:p w14:paraId="183E41B9" w14:textId="77777777" w:rsidR="004761FD" w:rsidRPr="005848E1" w:rsidRDefault="004761FD" w:rsidP="005E4D78">
            <w:pPr>
              <w:rPr>
                <w:rFonts w:cstheme="minorHAnsi"/>
                <w:sz w:val="18"/>
                <w:szCs w:val="18"/>
              </w:rPr>
            </w:pPr>
            <w:r w:rsidRPr="005848E1">
              <w:rPr>
                <w:rFonts w:cstheme="minorHAnsi"/>
                <w:sz w:val="18"/>
                <w:szCs w:val="18"/>
              </w:rPr>
              <w:t>3750</w:t>
            </w:r>
          </w:p>
        </w:tc>
        <w:tc>
          <w:tcPr>
            <w:tcW w:w="1249" w:type="dxa"/>
            <w:noWrap/>
            <w:hideMark/>
          </w:tcPr>
          <w:p w14:paraId="276C1B5E" w14:textId="77777777" w:rsidR="004761FD" w:rsidRPr="005848E1" w:rsidRDefault="004761FD" w:rsidP="005E4D78">
            <w:pPr>
              <w:rPr>
                <w:rFonts w:cstheme="minorHAnsi"/>
                <w:sz w:val="18"/>
                <w:szCs w:val="18"/>
              </w:rPr>
            </w:pPr>
            <w:r w:rsidRPr="005848E1">
              <w:rPr>
                <w:rFonts w:cstheme="minorHAnsi"/>
                <w:sz w:val="18"/>
                <w:szCs w:val="18"/>
              </w:rPr>
              <w:t>990000</w:t>
            </w:r>
          </w:p>
        </w:tc>
        <w:tc>
          <w:tcPr>
            <w:tcW w:w="1276" w:type="dxa"/>
            <w:noWrap/>
            <w:hideMark/>
          </w:tcPr>
          <w:p w14:paraId="7962B1B9" w14:textId="77777777" w:rsidR="004761FD" w:rsidRPr="005848E1" w:rsidRDefault="004761FD" w:rsidP="005E4D78">
            <w:pPr>
              <w:rPr>
                <w:rFonts w:cstheme="minorHAnsi"/>
                <w:sz w:val="18"/>
                <w:szCs w:val="18"/>
              </w:rPr>
            </w:pPr>
            <w:r w:rsidRPr="005848E1">
              <w:rPr>
                <w:rFonts w:cstheme="minorHAnsi"/>
                <w:sz w:val="18"/>
                <w:szCs w:val="18"/>
              </w:rPr>
              <w:t>97.2%</w:t>
            </w:r>
          </w:p>
        </w:tc>
        <w:tc>
          <w:tcPr>
            <w:tcW w:w="3794" w:type="dxa"/>
            <w:hideMark/>
          </w:tcPr>
          <w:p w14:paraId="5A48F879" w14:textId="3320702C" w:rsidR="004761FD" w:rsidRPr="005848E1" w:rsidRDefault="004761FD" w:rsidP="005E4D78">
            <w:pPr>
              <w:rPr>
                <w:rFonts w:cstheme="minorHAnsi"/>
                <w:sz w:val="18"/>
                <w:szCs w:val="18"/>
              </w:rPr>
            </w:pPr>
            <w:r w:rsidRPr="005848E1">
              <w:rPr>
                <w:rFonts w:cstheme="minorHAnsi"/>
                <w:sz w:val="18"/>
                <w:szCs w:val="18"/>
              </w:rPr>
              <w:t xml:space="preserve">Aprēķinātā ilgtermiņa notekūdeņu vidējā plūsma sasniedz NAI maksimālās darba robežas. Ņemot vērā  iedzīvotāju skaita un ekonomiskās attīstības pieauguma tendences Ozolniekos, prognozētais </w:t>
            </w:r>
            <w:proofErr w:type="spellStart"/>
            <w:r w:rsidRPr="005848E1">
              <w:rPr>
                <w:rFonts w:cstheme="minorHAnsi"/>
                <w:sz w:val="18"/>
                <w:szCs w:val="18"/>
              </w:rPr>
              <w:t>notekūdņu</w:t>
            </w:r>
            <w:proofErr w:type="spellEnd"/>
            <w:r w:rsidRPr="005848E1">
              <w:rPr>
                <w:rFonts w:cstheme="minorHAnsi"/>
                <w:sz w:val="18"/>
                <w:szCs w:val="18"/>
              </w:rPr>
              <w:t xml:space="preserve"> plūsmas apjoms var pieaugt. Risinājumi NAI jaudu pietiekamīb</w:t>
            </w:r>
            <w:r w:rsidR="000651DB">
              <w:rPr>
                <w:rFonts w:cstheme="minorHAnsi"/>
                <w:sz w:val="18"/>
                <w:szCs w:val="18"/>
              </w:rPr>
              <w:t>ai</w:t>
            </w:r>
            <w:r w:rsidRPr="005848E1">
              <w:rPr>
                <w:rFonts w:cstheme="minorHAnsi"/>
                <w:sz w:val="18"/>
                <w:szCs w:val="18"/>
              </w:rPr>
              <w:t xml:space="preserve"> ir salīdzinoši steidzami, lai gan ūdenssaimniecības pakalpojumu sniedzējs šādu problemātiku nav uzrādījis. </w:t>
            </w:r>
          </w:p>
        </w:tc>
      </w:tr>
      <w:tr w:rsidR="004761FD" w:rsidRPr="005848E1" w14:paraId="5C721AFC" w14:textId="77777777" w:rsidTr="00AB1A34">
        <w:trPr>
          <w:trHeight w:val="1380"/>
        </w:trPr>
        <w:tc>
          <w:tcPr>
            <w:tcW w:w="846" w:type="dxa"/>
            <w:hideMark/>
          </w:tcPr>
          <w:p w14:paraId="59170A85" w14:textId="7D7C864E" w:rsidR="004761FD" w:rsidRPr="005848E1" w:rsidRDefault="004761FD" w:rsidP="0038599A">
            <w:pPr>
              <w:rPr>
                <w:rFonts w:cstheme="minorHAnsi"/>
                <w:sz w:val="18"/>
                <w:szCs w:val="18"/>
              </w:rPr>
            </w:pPr>
            <w:r w:rsidRPr="005848E1">
              <w:rPr>
                <w:rFonts w:cstheme="minorHAnsi"/>
                <w:sz w:val="18"/>
                <w:szCs w:val="18"/>
              </w:rPr>
              <w:t>6</w:t>
            </w:r>
            <w:r w:rsidR="0038599A">
              <w:rPr>
                <w:rFonts w:cstheme="minorHAnsi"/>
                <w:sz w:val="18"/>
                <w:szCs w:val="18"/>
              </w:rPr>
              <w:t>4</w:t>
            </w:r>
          </w:p>
        </w:tc>
        <w:tc>
          <w:tcPr>
            <w:tcW w:w="1032" w:type="dxa"/>
            <w:noWrap/>
            <w:hideMark/>
          </w:tcPr>
          <w:p w14:paraId="63FB87D3" w14:textId="77777777" w:rsidR="004761FD" w:rsidRPr="005848E1" w:rsidRDefault="004761FD" w:rsidP="005E4D78">
            <w:pPr>
              <w:rPr>
                <w:rFonts w:cstheme="minorHAnsi"/>
                <w:sz w:val="18"/>
                <w:szCs w:val="18"/>
              </w:rPr>
            </w:pPr>
            <w:r w:rsidRPr="005848E1">
              <w:rPr>
                <w:rFonts w:cstheme="minorHAnsi"/>
                <w:sz w:val="18"/>
                <w:szCs w:val="18"/>
              </w:rPr>
              <w:t>Salacgrīva</w:t>
            </w:r>
          </w:p>
        </w:tc>
        <w:tc>
          <w:tcPr>
            <w:tcW w:w="1153" w:type="dxa"/>
            <w:noWrap/>
            <w:hideMark/>
          </w:tcPr>
          <w:p w14:paraId="43969EFD" w14:textId="77777777" w:rsidR="004761FD" w:rsidRPr="005848E1" w:rsidRDefault="004761FD" w:rsidP="005E4D78">
            <w:pPr>
              <w:rPr>
                <w:rFonts w:cstheme="minorHAnsi"/>
                <w:sz w:val="18"/>
                <w:szCs w:val="18"/>
              </w:rPr>
            </w:pPr>
            <w:r w:rsidRPr="005848E1">
              <w:rPr>
                <w:rFonts w:cstheme="minorHAnsi"/>
                <w:sz w:val="18"/>
                <w:szCs w:val="18"/>
              </w:rPr>
              <w:t>2502</w:t>
            </w:r>
          </w:p>
        </w:tc>
        <w:tc>
          <w:tcPr>
            <w:tcW w:w="1249" w:type="dxa"/>
            <w:noWrap/>
            <w:hideMark/>
          </w:tcPr>
          <w:p w14:paraId="045E3AFD" w14:textId="77777777" w:rsidR="004761FD" w:rsidRPr="005848E1" w:rsidRDefault="004761FD" w:rsidP="005E4D78">
            <w:pPr>
              <w:rPr>
                <w:rFonts w:cstheme="minorHAnsi"/>
                <w:sz w:val="18"/>
                <w:szCs w:val="18"/>
              </w:rPr>
            </w:pPr>
            <w:r w:rsidRPr="005848E1">
              <w:rPr>
                <w:rFonts w:cstheme="minorHAnsi"/>
                <w:sz w:val="18"/>
                <w:szCs w:val="18"/>
              </w:rPr>
              <w:t>900000</w:t>
            </w:r>
          </w:p>
        </w:tc>
        <w:tc>
          <w:tcPr>
            <w:tcW w:w="1276" w:type="dxa"/>
            <w:noWrap/>
            <w:hideMark/>
          </w:tcPr>
          <w:p w14:paraId="2E099EAE" w14:textId="77777777" w:rsidR="004761FD" w:rsidRPr="005848E1" w:rsidRDefault="004761FD" w:rsidP="005E4D78">
            <w:pPr>
              <w:rPr>
                <w:rFonts w:cstheme="minorHAnsi"/>
                <w:sz w:val="18"/>
                <w:szCs w:val="18"/>
              </w:rPr>
            </w:pPr>
            <w:r w:rsidRPr="005848E1">
              <w:rPr>
                <w:rFonts w:cstheme="minorHAnsi"/>
                <w:sz w:val="18"/>
                <w:szCs w:val="18"/>
              </w:rPr>
              <w:t>51.8%</w:t>
            </w:r>
          </w:p>
        </w:tc>
        <w:tc>
          <w:tcPr>
            <w:tcW w:w="3794" w:type="dxa"/>
            <w:hideMark/>
          </w:tcPr>
          <w:p w14:paraId="4219377A" w14:textId="49DEBD8D" w:rsidR="004761FD" w:rsidRPr="005848E1" w:rsidRDefault="004761FD" w:rsidP="005E4D78">
            <w:pPr>
              <w:rPr>
                <w:rFonts w:cstheme="minorHAnsi"/>
                <w:sz w:val="18"/>
                <w:szCs w:val="18"/>
              </w:rPr>
            </w:pPr>
            <w:r w:rsidRPr="005848E1">
              <w:rPr>
                <w:rFonts w:cstheme="minorHAnsi"/>
                <w:sz w:val="18"/>
                <w:szCs w:val="18"/>
              </w:rPr>
              <w:t xml:space="preserve">Ūdenssaimniecības pakalpojumu sniedzējs norādījis, ka ir nepieciešama NAI jaudu </w:t>
            </w:r>
            <w:proofErr w:type="spellStart"/>
            <w:r w:rsidRPr="005848E1">
              <w:rPr>
                <w:rFonts w:cstheme="minorHAnsi"/>
                <w:sz w:val="18"/>
                <w:szCs w:val="18"/>
              </w:rPr>
              <w:t>palilnāšana</w:t>
            </w:r>
            <w:proofErr w:type="spellEnd"/>
            <w:r w:rsidRPr="005848E1">
              <w:rPr>
                <w:rFonts w:cstheme="minorHAnsi"/>
                <w:sz w:val="18"/>
                <w:szCs w:val="18"/>
              </w:rPr>
              <w:t xml:space="preserve"> par 2/3 vai no 600 m</w:t>
            </w:r>
            <w:r w:rsidRPr="000651DB">
              <w:rPr>
                <w:rFonts w:cstheme="minorHAnsi"/>
                <w:sz w:val="18"/>
                <w:szCs w:val="18"/>
                <w:vertAlign w:val="superscript"/>
              </w:rPr>
              <w:t>3</w:t>
            </w:r>
            <w:r w:rsidRPr="005848E1">
              <w:rPr>
                <w:rFonts w:cstheme="minorHAnsi"/>
                <w:sz w:val="18"/>
                <w:szCs w:val="18"/>
              </w:rPr>
              <w:t>/</w:t>
            </w:r>
            <w:proofErr w:type="spellStart"/>
            <w:r w:rsidRPr="005848E1">
              <w:rPr>
                <w:rFonts w:cstheme="minorHAnsi"/>
                <w:sz w:val="18"/>
                <w:szCs w:val="18"/>
              </w:rPr>
              <w:t>dnn</w:t>
            </w:r>
            <w:proofErr w:type="spellEnd"/>
            <w:r w:rsidRPr="005848E1">
              <w:rPr>
                <w:rFonts w:cstheme="minorHAnsi"/>
                <w:sz w:val="18"/>
                <w:szCs w:val="18"/>
              </w:rPr>
              <w:t xml:space="preserve"> līdz 1000 m</w:t>
            </w:r>
            <w:r w:rsidRPr="000651DB">
              <w:rPr>
                <w:rFonts w:cstheme="minorHAnsi"/>
                <w:sz w:val="18"/>
                <w:szCs w:val="18"/>
                <w:vertAlign w:val="superscript"/>
              </w:rPr>
              <w:t>3</w:t>
            </w:r>
            <w:r w:rsidRPr="005848E1">
              <w:rPr>
                <w:rFonts w:cstheme="minorHAnsi"/>
                <w:sz w:val="18"/>
                <w:szCs w:val="18"/>
              </w:rPr>
              <w:t>/</w:t>
            </w:r>
            <w:proofErr w:type="spellStart"/>
            <w:r w:rsidRPr="005848E1">
              <w:rPr>
                <w:rFonts w:cstheme="minorHAnsi"/>
                <w:sz w:val="18"/>
                <w:szCs w:val="18"/>
              </w:rPr>
              <w:t>dnn</w:t>
            </w:r>
            <w:proofErr w:type="spellEnd"/>
            <w:r w:rsidRPr="005848E1">
              <w:rPr>
                <w:rFonts w:cstheme="minorHAnsi"/>
                <w:sz w:val="18"/>
                <w:szCs w:val="18"/>
              </w:rPr>
              <w:t xml:space="preserve">. Ilgtermiņa ieplūstošo notekūdeņu noslodze neliecina par šādu ieguldījumu nepieciešamību. Upju </w:t>
            </w:r>
            <w:proofErr w:type="spellStart"/>
            <w:r w:rsidRPr="005848E1">
              <w:rPr>
                <w:rFonts w:cstheme="minorHAnsi"/>
                <w:sz w:val="18"/>
                <w:szCs w:val="18"/>
              </w:rPr>
              <w:t>basienu</w:t>
            </w:r>
            <w:proofErr w:type="spellEnd"/>
            <w:r w:rsidRPr="005848E1">
              <w:rPr>
                <w:rFonts w:cstheme="minorHAnsi"/>
                <w:sz w:val="18"/>
                <w:szCs w:val="18"/>
              </w:rPr>
              <w:t xml:space="preserve"> plānā norādīts, ka nepieciešam</w:t>
            </w:r>
            <w:r w:rsidR="000651DB">
              <w:rPr>
                <w:rFonts w:cstheme="minorHAnsi"/>
                <w:sz w:val="18"/>
                <w:szCs w:val="18"/>
              </w:rPr>
              <w:t>s</w:t>
            </w:r>
            <w:r w:rsidRPr="005848E1">
              <w:rPr>
                <w:rFonts w:cstheme="minorHAnsi"/>
                <w:sz w:val="18"/>
                <w:szCs w:val="18"/>
              </w:rPr>
              <w:t xml:space="preserve"> paaugstināt </w:t>
            </w:r>
            <w:proofErr w:type="spellStart"/>
            <w:r w:rsidRPr="005848E1">
              <w:rPr>
                <w:rFonts w:cstheme="minorHAnsi"/>
                <w:sz w:val="18"/>
                <w:szCs w:val="18"/>
              </w:rPr>
              <w:t>attīrišanas</w:t>
            </w:r>
            <w:proofErr w:type="spellEnd"/>
            <w:r w:rsidRPr="005848E1">
              <w:rPr>
                <w:rFonts w:cstheme="minorHAnsi"/>
                <w:sz w:val="18"/>
                <w:szCs w:val="18"/>
              </w:rPr>
              <w:t xml:space="preserve"> kvalitāti. Investīcijas ir atbalstāmas.</w:t>
            </w:r>
          </w:p>
        </w:tc>
      </w:tr>
      <w:tr w:rsidR="004761FD" w:rsidRPr="005848E1" w14:paraId="4B05A200" w14:textId="77777777" w:rsidTr="00AB1A34">
        <w:trPr>
          <w:trHeight w:val="1695"/>
        </w:trPr>
        <w:tc>
          <w:tcPr>
            <w:tcW w:w="846" w:type="dxa"/>
            <w:hideMark/>
          </w:tcPr>
          <w:p w14:paraId="20822352" w14:textId="2D394EBB" w:rsidR="004761FD" w:rsidRPr="005848E1" w:rsidRDefault="004761FD" w:rsidP="0038599A">
            <w:pPr>
              <w:rPr>
                <w:rFonts w:cstheme="minorHAnsi"/>
                <w:sz w:val="18"/>
                <w:szCs w:val="18"/>
              </w:rPr>
            </w:pPr>
            <w:r w:rsidRPr="005848E1">
              <w:rPr>
                <w:rFonts w:cstheme="minorHAnsi"/>
                <w:sz w:val="18"/>
                <w:szCs w:val="18"/>
              </w:rPr>
              <w:t>6</w:t>
            </w:r>
            <w:r w:rsidR="0038599A">
              <w:rPr>
                <w:rFonts w:cstheme="minorHAnsi"/>
                <w:sz w:val="18"/>
                <w:szCs w:val="18"/>
              </w:rPr>
              <w:t>5</w:t>
            </w:r>
          </w:p>
        </w:tc>
        <w:tc>
          <w:tcPr>
            <w:tcW w:w="1032" w:type="dxa"/>
            <w:noWrap/>
            <w:hideMark/>
          </w:tcPr>
          <w:p w14:paraId="3B91B83D" w14:textId="77777777" w:rsidR="004761FD" w:rsidRPr="005848E1" w:rsidRDefault="004761FD" w:rsidP="005E4D78">
            <w:pPr>
              <w:rPr>
                <w:rFonts w:cstheme="minorHAnsi"/>
                <w:sz w:val="18"/>
                <w:szCs w:val="18"/>
              </w:rPr>
            </w:pPr>
            <w:r w:rsidRPr="005848E1">
              <w:rPr>
                <w:rFonts w:cstheme="minorHAnsi"/>
                <w:sz w:val="18"/>
                <w:szCs w:val="18"/>
              </w:rPr>
              <w:t>Saulkrasti</w:t>
            </w:r>
          </w:p>
        </w:tc>
        <w:tc>
          <w:tcPr>
            <w:tcW w:w="1153" w:type="dxa"/>
            <w:noWrap/>
            <w:hideMark/>
          </w:tcPr>
          <w:p w14:paraId="6055BF85" w14:textId="77777777" w:rsidR="004761FD" w:rsidRPr="005848E1" w:rsidRDefault="004761FD" w:rsidP="005E4D78">
            <w:pPr>
              <w:rPr>
                <w:rFonts w:cstheme="minorHAnsi"/>
                <w:sz w:val="18"/>
                <w:szCs w:val="18"/>
              </w:rPr>
            </w:pPr>
            <w:r w:rsidRPr="005848E1">
              <w:rPr>
                <w:rFonts w:cstheme="minorHAnsi"/>
                <w:sz w:val="18"/>
                <w:szCs w:val="18"/>
              </w:rPr>
              <w:t>4990</w:t>
            </w:r>
          </w:p>
        </w:tc>
        <w:tc>
          <w:tcPr>
            <w:tcW w:w="1249" w:type="dxa"/>
            <w:noWrap/>
            <w:hideMark/>
          </w:tcPr>
          <w:p w14:paraId="54A13678" w14:textId="77777777" w:rsidR="004761FD" w:rsidRPr="005848E1" w:rsidRDefault="004761FD" w:rsidP="005E4D78">
            <w:pPr>
              <w:rPr>
                <w:rFonts w:cstheme="minorHAnsi"/>
                <w:sz w:val="18"/>
                <w:szCs w:val="18"/>
              </w:rPr>
            </w:pPr>
            <w:r w:rsidRPr="005848E1">
              <w:rPr>
                <w:rFonts w:cstheme="minorHAnsi"/>
                <w:sz w:val="18"/>
                <w:szCs w:val="18"/>
              </w:rPr>
              <w:t>1685866</w:t>
            </w:r>
          </w:p>
        </w:tc>
        <w:tc>
          <w:tcPr>
            <w:tcW w:w="1276" w:type="dxa"/>
            <w:noWrap/>
            <w:hideMark/>
          </w:tcPr>
          <w:p w14:paraId="47B37BAD" w14:textId="77777777" w:rsidR="004761FD" w:rsidRPr="005848E1" w:rsidRDefault="004761FD" w:rsidP="005E4D78">
            <w:pPr>
              <w:rPr>
                <w:rFonts w:cstheme="minorHAnsi"/>
                <w:sz w:val="18"/>
                <w:szCs w:val="18"/>
              </w:rPr>
            </w:pPr>
            <w:r w:rsidRPr="005848E1">
              <w:rPr>
                <w:rFonts w:cstheme="minorHAnsi"/>
                <w:sz w:val="18"/>
                <w:szCs w:val="18"/>
              </w:rPr>
              <w:t>78.7%</w:t>
            </w:r>
          </w:p>
        </w:tc>
        <w:tc>
          <w:tcPr>
            <w:tcW w:w="3794" w:type="dxa"/>
            <w:hideMark/>
          </w:tcPr>
          <w:p w14:paraId="4B9C6CC5" w14:textId="2592346B" w:rsidR="004761FD" w:rsidRPr="005848E1" w:rsidRDefault="004761FD" w:rsidP="005E4D78">
            <w:pPr>
              <w:rPr>
                <w:rFonts w:cstheme="minorHAnsi"/>
                <w:sz w:val="18"/>
                <w:szCs w:val="18"/>
              </w:rPr>
            </w:pPr>
            <w:r w:rsidRPr="005848E1">
              <w:rPr>
                <w:rFonts w:cstheme="minorHAnsi"/>
                <w:sz w:val="18"/>
                <w:szCs w:val="18"/>
              </w:rPr>
              <w:t xml:space="preserve">Aprēķinātā ilgtermiņa notekūdeņu </w:t>
            </w:r>
            <w:r w:rsidR="000651DB">
              <w:rPr>
                <w:rFonts w:cstheme="minorHAnsi"/>
                <w:sz w:val="18"/>
                <w:szCs w:val="18"/>
              </w:rPr>
              <w:t xml:space="preserve">attīrīšanas </w:t>
            </w:r>
            <w:r w:rsidRPr="005848E1">
              <w:rPr>
                <w:rFonts w:cstheme="minorHAnsi"/>
                <w:sz w:val="18"/>
                <w:szCs w:val="18"/>
              </w:rPr>
              <w:t>jauda sasniedz NAI darba robežas. Ņemot vērā nelielu iedzīvotāju skaita pieauguma tendenc</w:t>
            </w:r>
            <w:r w:rsidR="00D475D4">
              <w:rPr>
                <w:rFonts w:cstheme="minorHAnsi"/>
                <w:sz w:val="18"/>
                <w:szCs w:val="18"/>
              </w:rPr>
              <w:t>i</w:t>
            </w:r>
            <w:r w:rsidRPr="005848E1">
              <w:rPr>
                <w:rFonts w:cstheme="minorHAnsi"/>
                <w:sz w:val="18"/>
                <w:szCs w:val="18"/>
              </w:rPr>
              <w:t xml:space="preserve">,  prognozētais </w:t>
            </w:r>
            <w:proofErr w:type="spellStart"/>
            <w:r w:rsidRPr="005848E1">
              <w:rPr>
                <w:rFonts w:cstheme="minorHAnsi"/>
                <w:sz w:val="18"/>
                <w:szCs w:val="18"/>
              </w:rPr>
              <w:t>notekūdņu</w:t>
            </w:r>
            <w:proofErr w:type="spellEnd"/>
            <w:r w:rsidRPr="005848E1">
              <w:rPr>
                <w:rFonts w:cstheme="minorHAnsi"/>
                <w:sz w:val="18"/>
                <w:szCs w:val="18"/>
              </w:rPr>
              <w:t xml:space="preserve"> plūsmas apjoms var pieaugt. NAI jaudu nepietiekamība ir aprēķināta</w:t>
            </w:r>
            <w:r w:rsidR="003E452D">
              <w:rPr>
                <w:rFonts w:cstheme="minorHAnsi"/>
                <w:sz w:val="18"/>
                <w:szCs w:val="18"/>
              </w:rPr>
              <w:t xml:space="preserve"> situācijai</w:t>
            </w:r>
            <w:r w:rsidRPr="005848E1">
              <w:rPr>
                <w:rFonts w:cstheme="minorHAnsi"/>
                <w:sz w:val="18"/>
                <w:szCs w:val="18"/>
              </w:rPr>
              <w:t xml:space="preserve">, ja sistēmai tiek pieslēgti visi patērētāji aglomerācijā. Arī ieviešot decentralizēto notekūdeņu </w:t>
            </w:r>
            <w:r w:rsidR="003E452D">
              <w:rPr>
                <w:rFonts w:cstheme="minorHAnsi"/>
                <w:sz w:val="18"/>
                <w:szCs w:val="18"/>
              </w:rPr>
              <w:t>labāku savākšanu,</w:t>
            </w:r>
            <w:r w:rsidRPr="005848E1">
              <w:rPr>
                <w:rFonts w:cstheme="minorHAnsi"/>
                <w:sz w:val="18"/>
                <w:szCs w:val="18"/>
              </w:rPr>
              <w:t xml:space="preserve"> NAI jaudas var būt nepietiekošas.</w:t>
            </w:r>
          </w:p>
        </w:tc>
      </w:tr>
      <w:tr w:rsidR="004761FD" w:rsidRPr="005848E1" w14:paraId="6676BECC" w14:textId="77777777" w:rsidTr="00AB1A34">
        <w:trPr>
          <w:trHeight w:val="440"/>
        </w:trPr>
        <w:tc>
          <w:tcPr>
            <w:tcW w:w="846" w:type="dxa"/>
            <w:hideMark/>
          </w:tcPr>
          <w:p w14:paraId="4A76A7EC" w14:textId="0A8E2119" w:rsidR="004761FD" w:rsidRPr="005848E1" w:rsidRDefault="004761FD" w:rsidP="0038599A">
            <w:pPr>
              <w:rPr>
                <w:rFonts w:cstheme="minorHAnsi"/>
                <w:sz w:val="18"/>
                <w:szCs w:val="18"/>
              </w:rPr>
            </w:pPr>
            <w:r w:rsidRPr="005848E1">
              <w:rPr>
                <w:rFonts w:cstheme="minorHAnsi"/>
                <w:sz w:val="18"/>
                <w:szCs w:val="18"/>
              </w:rPr>
              <w:t>6</w:t>
            </w:r>
            <w:r w:rsidR="0038599A">
              <w:rPr>
                <w:rFonts w:cstheme="minorHAnsi"/>
                <w:sz w:val="18"/>
                <w:szCs w:val="18"/>
              </w:rPr>
              <w:t>7</w:t>
            </w:r>
          </w:p>
        </w:tc>
        <w:tc>
          <w:tcPr>
            <w:tcW w:w="1032" w:type="dxa"/>
            <w:noWrap/>
            <w:hideMark/>
          </w:tcPr>
          <w:p w14:paraId="4514F53B" w14:textId="77777777" w:rsidR="004761FD" w:rsidRPr="005848E1" w:rsidRDefault="004761FD" w:rsidP="005E4D78">
            <w:pPr>
              <w:rPr>
                <w:rFonts w:cstheme="minorHAnsi"/>
                <w:sz w:val="18"/>
                <w:szCs w:val="18"/>
              </w:rPr>
            </w:pPr>
            <w:r w:rsidRPr="005848E1">
              <w:rPr>
                <w:rFonts w:cstheme="minorHAnsi"/>
                <w:sz w:val="18"/>
                <w:szCs w:val="18"/>
              </w:rPr>
              <w:t>Skrunda</w:t>
            </w:r>
          </w:p>
        </w:tc>
        <w:tc>
          <w:tcPr>
            <w:tcW w:w="1153" w:type="dxa"/>
            <w:noWrap/>
            <w:hideMark/>
          </w:tcPr>
          <w:p w14:paraId="5010B2DF" w14:textId="77777777" w:rsidR="004761FD" w:rsidRPr="005848E1" w:rsidRDefault="004761FD" w:rsidP="005E4D78">
            <w:pPr>
              <w:rPr>
                <w:rFonts w:cstheme="minorHAnsi"/>
                <w:sz w:val="18"/>
                <w:szCs w:val="18"/>
              </w:rPr>
            </w:pPr>
            <w:r w:rsidRPr="005848E1">
              <w:rPr>
                <w:rFonts w:cstheme="minorHAnsi"/>
                <w:sz w:val="18"/>
                <w:szCs w:val="18"/>
              </w:rPr>
              <w:t>2005</w:t>
            </w:r>
          </w:p>
        </w:tc>
        <w:tc>
          <w:tcPr>
            <w:tcW w:w="1249" w:type="dxa"/>
            <w:noWrap/>
            <w:hideMark/>
          </w:tcPr>
          <w:p w14:paraId="2BAAF812" w14:textId="77777777" w:rsidR="004761FD" w:rsidRPr="005848E1" w:rsidRDefault="004761FD" w:rsidP="005E4D78">
            <w:pPr>
              <w:rPr>
                <w:rFonts w:cstheme="minorHAnsi"/>
                <w:sz w:val="18"/>
                <w:szCs w:val="18"/>
              </w:rPr>
            </w:pPr>
            <w:r w:rsidRPr="005848E1">
              <w:rPr>
                <w:rFonts w:cstheme="minorHAnsi"/>
                <w:sz w:val="18"/>
                <w:szCs w:val="18"/>
              </w:rPr>
              <w:t>0</w:t>
            </w:r>
          </w:p>
        </w:tc>
        <w:tc>
          <w:tcPr>
            <w:tcW w:w="1276" w:type="dxa"/>
            <w:noWrap/>
            <w:hideMark/>
          </w:tcPr>
          <w:p w14:paraId="58FB82F5" w14:textId="77777777" w:rsidR="004761FD" w:rsidRPr="005848E1" w:rsidRDefault="004761FD" w:rsidP="005E4D78">
            <w:pPr>
              <w:rPr>
                <w:rFonts w:cstheme="minorHAnsi"/>
                <w:sz w:val="18"/>
                <w:szCs w:val="18"/>
              </w:rPr>
            </w:pPr>
            <w:r w:rsidRPr="005848E1">
              <w:rPr>
                <w:rFonts w:cstheme="minorHAnsi"/>
                <w:sz w:val="18"/>
                <w:szCs w:val="18"/>
              </w:rPr>
              <w:t>93.7%</w:t>
            </w:r>
          </w:p>
        </w:tc>
        <w:tc>
          <w:tcPr>
            <w:tcW w:w="3794" w:type="dxa"/>
            <w:hideMark/>
          </w:tcPr>
          <w:p w14:paraId="43DBE897" w14:textId="496938D7" w:rsidR="004761FD" w:rsidRPr="005848E1" w:rsidRDefault="004761FD" w:rsidP="005E4D78">
            <w:pPr>
              <w:rPr>
                <w:rFonts w:cstheme="minorHAnsi"/>
                <w:sz w:val="18"/>
                <w:szCs w:val="18"/>
              </w:rPr>
            </w:pPr>
            <w:r w:rsidRPr="005848E1">
              <w:rPr>
                <w:rFonts w:cstheme="minorHAnsi"/>
                <w:sz w:val="18"/>
                <w:szCs w:val="18"/>
              </w:rPr>
              <w:t xml:space="preserve">NAI jaudu nepietiekamība ir aprēķināta pieņemot, ka </w:t>
            </w:r>
            <w:r w:rsidR="00C05434">
              <w:rPr>
                <w:rFonts w:cstheme="minorHAnsi"/>
                <w:sz w:val="18"/>
                <w:szCs w:val="18"/>
              </w:rPr>
              <w:t>kanalizācijas</w:t>
            </w:r>
            <w:r w:rsidRPr="005848E1">
              <w:rPr>
                <w:rFonts w:cstheme="minorHAnsi"/>
                <w:sz w:val="18"/>
                <w:szCs w:val="18"/>
              </w:rPr>
              <w:t xml:space="preserve"> sistēmai tiek pieslēgti visi patērētāji. Pat ja tas tā nenotiek, tomēr </w:t>
            </w:r>
            <w:r w:rsidR="00C05434">
              <w:rPr>
                <w:rFonts w:cstheme="minorHAnsi"/>
                <w:sz w:val="18"/>
                <w:szCs w:val="18"/>
              </w:rPr>
              <w:t>uzlabojot</w:t>
            </w:r>
            <w:r w:rsidRPr="005848E1">
              <w:rPr>
                <w:rFonts w:cstheme="minorHAnsi"/>
                <w:sz w:val="18"/>
                <w:szCs w:val="18"/>
              </w:rPr>
              <w:t xml:space="preserve"> decentralizēto notekūdeņu savākšan</w:t>
            </w:r>
            <w:r w:rsidR="00C05434">
              <w:rPr>
                <w:rFonts w:cstheme="minorHAnsi"/>
                <w:sz w:val="18"/>
                <w:szCs w:val="18"/>
              </w:rPr>
              <w:t>u,</w:t>
            </w:r>
            <w:r w:rsidRPr="005848E1">
              <w:rPr>
                <w:rFonts w:cstheme="minorHAnsi"/>
                <w:sz w:val="18"/>
                <w:szCs w:val="18"/>
              </w:rPr>
              <w:t xml:space="preserve"> var izrādīties, ka NAI nav pietiekoša kapacitāte attīrīt visus radušos notekūdeņus. Ir jādomā par NAI paplašināšanu.</w:t>
            </w:r>
          </w:p>
        </w:tc>
      </w:tr>
      <w:tr w:rsidR="004761FD" w:rsidRPr="005848E1" w14:paraId="0A34CB61" w14:textId="77777777" w:rsidTr="00AB1A34">
        <w:trPr>
          <w:trHeight w:val="636"/>
        </w:trPr>
        <w:tc>
          <w:tcPr>
            <w:tcW w:w="846" w:type="dxa"/>
            <w:hideMark/>
          </w:tcPr>
          <w:p w14:paraId="74827F0F" w14:textId="0998624D" w:rsidR="004761FD" w:rsidRPr="005848E1" w:rsidRDefault="004761FD" w:rsidP="00DF7468">
            <w:pPr>
              <w:rPr>
                <w:rFonts w:cstheme="minorHAnsi"/>
                <w:sz w:val="18"/>
                <w:szCs w:val="18"/>
              </w:rPr>
            </w:pPr>
            <w:r w:rsidRPr="005848E1">
              <w:rPr>
                <w:rFonts w:cstheme="minorHAnsi"/>
                <w:sz w:val="18"/>
                <w:szCs w:val="18"/>
              </w:rPr>
              <w:t>6</w:t>
            </w:r>
            <w:r w:rsidR="00DF7468">
              <w:rPr>
                <w:rFonts w:cstheme="minorHAnsi"/>
                <w:sz w:val="18"/>
                <w:szCs w:val="18"/>
              </w:rPr>
              <w:t>8</w:t>
            </w:r>
          </w:p>
        </w:tc>
        <w:tc>
          <w:tcPr>
            <w:tcW w:w="1032" w:type="dxa"/>
            <w:noWrap/>
            <w:hideMark/>
          </w:tcPr>
          <w:p w14:paraId="4D515251" w14:textId="77777777" w:rsidR="004761FD" w:rsidRPr="005848E1" w:rsidRDefault="004761FD" w:rsidP="005E4D78">
            <w:pPr>
              <w:rPr>
                <w:rFonts w:cstheme="minorHAnsi"/>
                <w:sz w:val="18"/>
                <w:szCs w:val="18"/>
              </w:rPr>
            </w:pPr>
            <w:r w:rsidRPr="005848E1">
              <w:rPr>
                <w:rFonts w:cstheme="minorHAnsi"/>
                <w:sz w:val="18"/>
                <w:szCs w:val="18"/>
              </w:rPr>
              <w:t>Smiltene</w:t>
            </w:r>
          </w:p>
        </w:tc>
        <w:tc>
          <w:tcPr>
            <w:tcW w:w="1153" w:type="dxa"/>
            <w:noWrap/>
            <w:hideMark/>
          </w:tcPr>
          <w:p w14:paraId="43CFCE9C" w14:textId="77777777" w:rsidR="004761FD" w:rsidRPr="005848E1" w:rsidRDefault="004761FD" w:rsidP="005E4D78">
            <w:pPr>
              <w:rPr>
                <w:rFonts w:cstheme="minorHAnsi"/>
                <w:sz w:val="18"/>
                <w:szCs w:val="18"/>
              </w:rPr>
            </w:pPr>
            <w:r w:rsidRPr="005848E1">
              <w:rPr>
                <w:rFonts w:cstheme="minorHAnsi"/>
                <w:sz w:val="18"/>
                <w:szCs w:val="18"/>
              </w:rPr>
              <w:t>6041</w:t>
            </w:r>
          </w:p>
        </w:tc>
        <w:tc>
          <w:tcPr>
            <w:tcW w:w="1249" w:type="dxa"/>
            <w:noWrap/>
            <w:hideMark/>
          </w:tcPr>
          <w:p w14:paraId="163600B4" w14:textId="77777777" w:rsidR="004761FD" w:rsidRPr="005848E1" w:rsidRDefault="004761FD" w:rsidP="005E4D78">
            <w:pPr>
              <w:rPr>
                <w:rFonts w:cstheme="minorHAnsi"/>
                <w:sz w:val="18"/>
                <w:szCs w:val="18"/>
              </w:rPr>
            </w:pPr>
            <w:r w:rsidRPr="005848E1">
              <w:rPr>
                <w:rFonts w:cstheme="minorHAnsi"/>
                <w:sz w:val="18"/>
                <w:szCs w:val="18"/>
              </w:rPr>
              <w:t>990000</w:t>
            </w:r>
          </w:p>
        </w:tc>
        <w:tc>
          <w:tcPr>
            <w:tcW w:w="1276" w:type="dxa"/>
            <w:noWrap/>
            <w:hideMark/>
          </w:tcPr>
          <w:p w14:paraId="30C5BE8D" w14:textId="77777777" w:rsidR="004761FD" w:rsidRPr="005848E1" w:rsidRDefault="004761FD" w:rsidP="005E4D78">
            <w:pPr>
              <w:rPr>
                <w:rFonts w:cstheme="minorHAnsi"/>
                <w:sz w:val="18"/>
                <w:szCs w:val="18"/>
              </w:rPr>
            </w:pPr>
            <w:r w:rsidRPr="005848E1">
              <w:rPr>
                <w:rFonts w:cstheme="minorHAnsi"/>
                <w:sz w:val="18"/>
                <w:szCs w:val="18"/>
              </w:rPr>
              <w:t>44.4%</w:t>
            </w:r>
          </w:p>
        </w:tc>
        <w:tc>
          <w:tcPr>
            <w:tcW w:w="3794" w:type="dxa"/>
            <w:hideMark/>
          </w:tcPr>
          <w:p w14:paraId="2D2BF3CD" w14:textId="77777777" w:rsidR="004761FD" w:rsidRPr="005848E1" w:rsidRDefault="004761FD" w:rsidP="005E4D78">
            <w:pPr>
              <w:rPr>
                <w:rFonts w:cstheme="minorHAnsi"/>
                <w:sz w:val="18"/>
                <w:szCs w:val="18"/>
              </w:rPr>
            </w:pPr>
            <w:r w:rsidRPr="005848E1">
              <w:rPr>
                <w:rFonts w:cstheme="minorHAnsi"/>
                <w:sz w:val="18"/>
                <w:szCs w:val="18"/>
              </w:rPr>
              <w:t xml:space="preserve">Upju </w:t>
            </w:r>
            <w:proofErr w:type="spellStart"/>
            <w:r w:rsidRPr="005848E1">
              <w:rPr>
                <w:rFonts w:cstheme="minorHAnsi"/>
                <w:sz w:val="18"/>
                <w:szCs w:val="18"/>
              </w:rPr>
              <w:t>basienu</w:t>
            </w:r>
            <w:proofErr w:type="spellEnd"/>
            <w:r w:rsidRPr="005848E1">
              <w:rPr>
                <w:rFonts w:cstheme="minorHAnsi"/>
                <w:sz w:val="18"/>
                <w:szCs w:val="18"/>
              </w:rPr>
              <w:t xml:space="preserve"> plānā norādīts, ka nepieciešama paaugstināta </w:t>
            </w:r>
            <w:proofErr w:type="spellStart"/>
            <w:r w:rsidRPr="005848E1">
              <w:rPr>
                <w:rFonts w:cstheme="minorHAnsi"/>
                <w:sz w:val="18"/>
                <w:szCs w:val="18"/>
              </w:rPr>
              <w:t>attīrišanas</w:t>
            </w:r>
            <w:proofErr w:type="spellEnd"/>
            <w:r w:rsidRPr="005848E1">
              <w:rPr>
                <w:rFonts w:cstheme="minorHAnsi"/>
                <w:sz w:val="18"/>
                <w:szCs w:val="18"/>
              </w:rPr>
              <w:t xml:space="preserve"> kvalitāte. Investīcijas ir atbalstāmas.</w:t>
            </w:r>
          </w:p>
        </w:tc>
      </w:tr>
      <w:tr w:rsidR="004761FD" w:rsidRPr="005848E1" w14:paraId="748AADAC" w14:textId="77777777" w:rsidTr="00AB1A34">
        <w:trPr>
          <w:trHeight w:val="1248"/>
        </w:trPr>
        <w:tc>
          <w:tcPr>
            <w:tcW w:w="846" w:type="dxa"/>
            <w:hideMark/>
          </w:tcPr>
          <w:p w14:paraId="266AFBCA" w14:textId="35FFC983" w:rsidR="004761FD" w:rsidRPr="005848E1" w:rsidRDefault="00D16464" w:rsidP="005E4D78">
            <w:pPr>
              <w:rPr>
                <w:rFonts w:cstheme="minorHAnsi"/>
                <w:sz w:val="18"/>
                <w:szCs w:val="18"/>
              </w:rPr>
            </w:pPr>
            <w:r>
              <w:rPr>
                <w:rFonts w:cstheme="minorHAnsi"/>
                <w:sz w:val="18"/>
                <w:szCs w:val="18"/>
              </w:rPr>
              <w:t>69</w:t>
            </w:r>
          </w:p>
        </w:tc>
        <w:tc>
          <w:tcPr>
            <w:tcW w:w="1032" w:type="dxa"/>
            <w:noWrap/>
            <w:hideMark/>
          </w:tcPr>
          <w:p w14:paraId="714A4D05" w14:textId="77777777" w:rsidR="004761FD" w:rsidRPr="005848E1" w:rsidRDefault="004761FD" w:rsidP="005E4D78">
            <w:pPr>
              <w:rPr>
                <w:rFonts w:cstheme="minorHAnsi"/>
                <w:sz w:val="18"/>
                <w:szCs w:val="18"/>
              </w:rPr>
            </w:pPr>
            <w:r w:rsidRPr="005848E1">
              <w:rPr>
                <w:rFonts w:cstheme="minorHAnsi"/>
                <w:sz w:val="18"/>
                <w:szCs w:val="18"/>
              </w:rPr>
              <w:t>Ulbroka</w:t>
            </w:r>
          </w:p>
        </w:tc>
        <w:tc>
          <w:tcPr>
            <w:tcW w:w="1153" w:type="dxa"/>
            <w:noWrap/>
            <w:hideMark/>
          </w:tcPr>
          <w:p w14:paraId="4A79B473" w14:textId="77777777" w:rsidR="004761FD" w:rsidRPr="005848E1" w:rsidRDefault="004761FD" w:rsidP="005E4D78">
            <w:pPr>
              <w:rPr>
                <w:rFonts w:cstheme="minorHAnsi"/>
                <w:sz w:val="18"/>
                <w:szCs w:val="18"/>
              </w:rPr>
            </w:pPr>
            <w:r w:rsidRPr="005848E1">
              <w:rPr>
                <w:rFonts w:cstheme="minorHAnsi"/>
                <w:sz w:val="18"/>
                <w:szCs w:val="18"/>
              </w:rPr>
              <w:t>3051</w:t>
            </w:r>
          </w:p>
        </w:tc>
        <w:tc>
          <w:tcPr>
            <w:tcW w:w="1249" w:type="dxa"/>
            <w:noWrap/>
            <w:hideMark/>
          </w:tcPr>
          <w:p w14:paraId="3A0C6E87" w14:textId="77777777" w:rsidR="004761FD" w:rsidRPr="005848E1" w:rsidRDefault="004761FD" w:rsidP="005E4D78">
            <w:pPr>
              <w:rPr>
                <w:rFonts w:cstheme="minorHAnsi"/>
                <w:sz w:val="18"/>
                <w:szCs w:val="18"/>
              </w:rPr>
            </w:pPr>
            <w:r w:rsidRPr="005848E1">
              <w:rPr>
                <w:rFonts w:cstheme="minorHAnsi"/>
                <w:sz w:val="18"/>
                <w:szCs w:val="18"/>
              </w:rPr>
              <w:t>1300000</w:t>
            </w:r>
          </w:p>
        </w:tc>
        <w:tc>
          <w:tcPr>
            <w:tcW w:w="1276" w:type="dxa"/>
            <w:noWrap/>
            <w:hideMark/>
          </w:tcPr>
          <w:p w14:paraId="09F90737" w14:textId="77777777" w:rsidR="004761FD" w:rsidRPr="005848E1" w:rsidRDefault="004761FD" w:rsidP="005E4D78">
            <w:pPr>
              <w:rPr>
                <w:rFonts w:cstheme="minorHAnsi"/>
                <w:sz w:val="18"/>
                <w:szCs w:val="18"/>
              </w:rPr>
            </w:pPr>
            <w:r w:rsidRPr="005848E1">
              <w:rPr>
                <w:rFonts w:cstheme="minorHAnsi"/>
                <w:sz w:val="18"/>
                <w:szCs w:val="18"/>
              </w:rPr>
              <w:t>128.4%</w:t>
            </w:r>
          </w:p>
        </w:tc>
        <w:tc>
          <w:tcPr>
            <w:tcW w:w="3794" w:type="dxa"/>
            <w:hideMark/>
          </w:tcPr>
          <w:p w14:paraId="3196781D" w14:textId="391AAACB" w:rsidR="004761FD" w:rsidRPr="005848E1" w:rsidRDefault="004761FD" w:rsidP="005E4D78">
            <w:pPr>
              <w:rPr>
                <w:rFonts w:cstheme="minorHAnsi"/>
                <w:sz w:val="18"/>
                <w:szCs w:val="18"/>
              </w:rPr>
            </w:pPr>
            <w:r w:rsidRPr="005848E1">
              <w:rPr>
                <w:rFonts w:cstheme="minorHAnsi"/>
                <w:sz w:val="18"/>
                <w:szCs w:val="18"/>
              </w:rPr>
              <w:t>Esošajā situācijā NAI jaudas ir pietiekamas. Palielinot Ulbrokas aglomerācijas robežu, kā arī ņemot vērā iedzīvotāju skaita un ekonomiskās aktivitātes pieaugumu, ieplūstošo notekūdeņu apjoms var būtiski pārsniegt esoš</w:t>
            </w:r>
            <w:r w:rsidR="004473A1">
              <w:rPr>
                <w:rFonts w:cstheme="minorHAnsi"/>
                <w:sz w:val="18"/>
                <w:szCs w:val="18"/>
              </w:rPr>
              <w:t>ās</w:t>
            </w:r>
            <w:r w:rsidRPr="005848E1">
              <w:rPr>
                <w:rFonts w:cstheme="minorHAnsi"/>
                <w:sz w:val="18"/>
                <w:szCs w:val="18"/>
              </w:rPr>
              <w:t xml:space="preserve"> NAI jaudas. Ir nepieciešami risinājumi NAI jaudu palielināšanā.</w:t>
            </w:r>
          </w:p>
        </w:tc>
      </w:tr>
      <w:tr w:rsidR="004761FD" w:rsidRPr="005848E1" w14:paraId="49B8F4A3" w14:textId="77777777" w:rsidTr="00AB1A34">
        <w:trPr>
          <w:trHeight w:val="840"/>
        </w:trPr>
        <w:tc>
          <w:tcPr>
            <w:tcW w:w="846" w:type="dxa"/>
            <w:hideMark/>
          </w:tcPr>
          <w:p w14:paraId="0735A815" w14:textId="30E28081" w:rsidR="004761FD" w:rsidRPr="005848E1" w:rsidRDefault="004761FD" w:rsidP="00D16464">
            <w:pPr>
              <w:rPr>
                <w:rFonts w:cstheme="minorHAnsi"/>
                <w:sz w:val="18"/>
                <w:szCs w:val="18"/>
              </w:rPr>
            </w:pPr>
            <w:r w:rsidRPr="005848E1">
              <w:rPr>
                <w:rFonts w:cstheme="minorHAnsi"/>
                <w:sz w:val="18"/>
                <w:szCs w:val="18"/>
              </w:rPr>
              <w:t>7</w:t>
            </w:r>
            <w:r w:rsidR="00D16464">
              <w:rPr>
                <w:rFonts w:cstheme="minorHAnsi"/>
                <w:sz w:val="18"/>
                <w:szCs w:val="18"/>
              </w:rPr>
              <w:t>4</w:t>
            </w:r>
          </w:p>
        </w:tc>
        <w:tc>
          <w:tcPr>
            <w:tcW w:w="1032" w:type="dxa"/>
            <w:noWrap/>
            <w:hideMark/>
          </w:tcPr>
          <w:p w14:paraId="307DE633" w14:textId="77777777" w:rsidR="004761FD" w:rsidRPr="005848E1" w:rsidRDefault="004761FD" w:rsidP="005E4D78">
            <w:pPr>
              <w:rPr>
                <w:rFonts w:cstheme="minorHAnsi"/>
                <w:sz w:val="18"/>
                <w:szCs w:val="18"/>
              </w:rPr>
            </w:pPr>
            <w:r w:rsidRPr="005848E1">
              <w:rPr>
                <w:rFonts w:cstheme="minorHAnsi"/>
                <w:sz w:val="18"/>
                <w:szCs w:val="18"/>
              </w:rPr>
              <w:t>Viļāni</w:t>
            </w:r>
          </w:p>
        </w:tc>
        <w:tc>
          <w:tcPr>
            <w:tcW w:w="1153" w:type="dxa"/>
            <w:noWrap/>
            <w:hideMark/>
          </w:tcPr>
          <w:p w14:paraId="68F511AF" w14:textId="77777777" w:rsidR="004761FD" w:rsidRPr="005848E1" w:rsidRDefault="004761FD" w:rsidP="005E4D78">
            <w:pPr>
              <w:rPr>
                <w:rFonts w:cstheme="minorHAnsi"/>
                <w:sz w:val="18"/>
                <w:szCs w:val="18"/>
              </w:rPr>
            </w:pPr>
            <w:r w:rsidRPr="005848E1">
              <w:rPr>
                <w:rFonts w:cstheme="minorHAnsi"/>
                <w:sz w:val="18"/>
                <w:szCs w:val="18"/>
              </w:rPr>
              <w:t>3299</w:t>
            </w:r>
          </w:p>
        </w:tc>
        <w:tc>
          <w:tcPr>
            <w:tcW w:w="1249" w:type="dxa"/>
            <w:noWrap/>
            <w:hideMark/>
          </w:tcPr>
          <w:p w14:paraId="1CB45AA4" w14:textId="77777777" w:rsidR="004761FD" w:rsidRPr="005848E1" w:rsidRDefault="004761FD" w:rsidP="005E4D78">
            <w:pPr>
              <w:rPr>
                <w:rFonts w:cstheme="minorHAnsi"/>
                <w:sz w:val="18"/>
                <w:szCs w:val="18"/>
              </w:rPr>
            </w:pPr>
            <w:r w:rsidRPr="005848E1">
              <w:rPr>
                <w:rFonts w:cstheme="minorHAnsi"/>
                <w:sz w:val="18"/>
                <w:szCs w:val="18"/>
              </w:rPr>
              <w:t>1300000</w:t>
            </w:r>
          </w:p>
        </w:tc>
        <w:tc>
          <w:tcPr>
            <w:tcW w:w="1276" w:type="dxa"/>
            <w:noWrap/>
            <w:hideMark/>
          </w:tcPr>
          <w:p w14:paraId="4E0606EA" w14:textId="77777777" w:rsidR="004761FD" w:rsidRPr="005848E1" w:rsidRDefault="004761FD" w:rsidP="005E4D78">
            <w:pPr>
              <w:rPr>
                <w:rFonts w:cstheme="minorHAnsi"/>
                <w:sz w:val="18"/>
                <w:szCs w:val="18"/>
              </w:rPr>
            </w:pPr>
            <w:r w:rsidRPr="005848E1">
              <w:rPr>
                <w:rFonts w:cstheme="minorHAnsi"/>
                <w:sz w:val="18"/>
                <w:szCs w:val="18"/>
              </w:rPr>
              <w:t>11.2%</w:t>
            </w:r>
          </w:p>
        </w:tc>
        <w:tc>
          <w:tcPr>
            <w:tcW w:w="3794" w:type="dxa"/>
            <w:hideMark/>
          </w:tcPr>
          <w:p w14:paraId="584427D5" w14:textId="5B258C2C" w:rsidR="004761FD" w:rsidRPr="005848E1" w:rsidRDefault="004761FD" w:rsidP="005E4D78">
            <w:pPr>
              <w:rPr>
                <w:rFonts w:cstheme="minorHAnsi"/>
                <w:sz w:val="18"/>
                <w:szCs w:val="18"/>
              </w:rPr>
            </w:pPr>
            <w:r w:rsidRPr="005848E1">
              <w:rPr>
                <w:rFonts w:cstheme="minorHAnsi"/>
                <w:sz w:val="18"/>
                <w:szCs w:val="18"/>
              </w:rPr>
              <w:t>Lai arī NAI jaudas ir atbilstošas, tomēr ir jāņem vērā to izbūves, rekonstrukcijas gads (1990</w:t>
            </w:r>
            <w:r w:rsidR="00C812AB">
              <w:rPr>
                <w:rFonts w:cstheme="minorHAnsi"/>
                <w:sz w:val="18"/>
                <w:szCs w:val="18"/>
              </w:rPr>
              <w:t>.</w:t>
            </w:r>
            <w:r w:rsidRPr="005848E1">
              <w:rPr>
                <w:rFonts w:cstheme="minorHAnsi"/>
                <w:sz w:val="18"/>
                <w:szCs w:val="18"/>
              </w:rPr>
              <w:t>). Iespējams ir nepieciešamu jaunu, modernu un energoefektīvu attīrīšanas iekārtu izbūve.</w:t>
            </w:r>
          </w:p>
        </w:tc>
      </w:tr>
      <w:tr w:rsidR="00236B15" w:rsidRPr="0067469C" w14:paraId="65A8F331" w14:textId="77777777" w:rsidTr="002874FB">
        <w:trPr>
          <w:trHeight w:val="350"/>
        </w:trPr>
        <w:tc>
          <w:tcPr>
            <w:tcW w:w="9350" w:type="dxa"/>
            <w:gridSpan w:val="6"/>
          </w:tcPr>
          <w:p w14:paraId="04705CE8" w14:textId="466AB145" w:rsidR="00236B15" w:rsidRPr="0067469C" w:rsidRDefault="00236B15" w:rsidP="004651A0">
            <w:pPr>
              <w:rPr>
                <w:rFonts w:cstheme="minorHAnsi"/>
                <w:b/>
                <w:sz w:val="18"/>
                <w:szCs w:val="18"/>
              </w:rPr>
            </w:pPr>
            <w:r w:rsidRPr="0067469C">
              <w:rPr>
                <w:rFonts w:cstheme="minorHAnsi"/>
                <w:b/>
                <w:sz w:val="18"/>
                <w:szCs w:val="18"/>
              </w:rPr>
              <w:t>NAI, kuru paplašināšanai nav sniegts pietiekams pamatojums. Atsevišķos gadījumos iztrūkstošo jaudu nodrošināšanai ir iespējami alternatīvi, lētāki risinājumi.</w:t>
            </w:r>
          </w:p>
        </w:tc>
      </w:tr>
      <w:tr w:rsidR="00236B15" w:rsidRPr="005848E1" w14:paraId="1B2586FD" w14:textId="77777777" w:rsidTr="00E437EE">
        <w:trPr>
          <w:trHeight w:val="699"/>
        </w:trPr>
        <w:tc>
          <w:tcPr>
            <w:tcW w:w="846" w:type="dxa"/>
            <w:hideMark/>
          </w:tcPr>
          <w:p w14:paraId="0BC15530" w14:textId="77777777" w:rsidR="004651A0" w:rsidRPr="005848E1" w:rsidRDefault="004651A0" w:rsidP="004651A0">
            <w:pPr>
              <w:rPr>
                <w:rFonts w:cstheme="minorHAnsi"/>
                <w:sz w:val="18"/>
                <w:szCs w:val="18"/>
              </w:rPr>
            </w:pPr>
            <w:r w:rsidRPr="005848E1">
              <w:rPr>
                <w:rFonts w:cstheme="minorHAnsi"/>
                <w:sz w:val="18"/>
                <w:szCs w:val="18"/>
              </w:rPr>
              <w:t>8.</w:t>
            </w:r>
          </w:p>
        </w:tc>
        <w:tc>
          <w:tcPr>
            <w:tcW w:w="1032" w:type="dxa"/>
            <w:noWrap/>
            <w:hideMark/>
          </w:tcPr>
          <w:p w14:paraId="12EDBC07" w14:textId="77777777" w:rsidR="004651A0" w:rsidRPr="005848E1" w:rsidRDefault="004651A0" w:rsidP="004651A0">
            <w:pPr>
              <w:rPr>
                <w:rFonts w:cstheme="minorHAnsi"/>
                <w:sz w:val="18"/>
                <w:szCs w:val="18"/>
              </w:rPr>
            </w:pPr>
            <w:r w:rsidRPr="005848E1">
              <w:rPr>
                <w:rFonts w:cstheme="minorHAnsi"/>
                <w:sz w:val="18"/>
                <w:szCs w:val="18"/>
              </w:rPr>
              <w:t>Jēkabpils</w:t>
            </w:r>
          </w:p>
        </w:tc>
        <w:tc>
          <w:tcPr>
            <w:tcW w:w="1153" w:type="dxa"/>
            <w:noWrap/>
            <w:hideMark/>
          </w:tcPr>
          <w:p w14:paraId="455304C0" w14:textId="77777777" w:rsidR="004651A0" w:rsidRPr="005848E1" w:rsidRDefault="004651A0" w:rsidP="004651A0">
            <w:pPr>
              <w:rPr>
                <w:rFonts w:cstheme="minorHAnsi"/>
                <w:sz w:val="18"/>
                <w:szCs w:val="18"/>
              </w:rPr>
            </w:pPr>
            <w:r w:rsidRPr="005848E1">
              <w:rPr>
                <w:rFonts w:cstheme="minorHAnsi"/>
                <w:sz w:val="18"/>
                <w:szCs w:val="18"/>
              </w:rPr>
              <w:t>22805</w:t>
            </w:r>
          </w:p>
        </w:tc>
        <w:tc>
          <w:tcPr>
            <w:tcW w:w="1249" w:type="dxa"/>
            <w:noWrap/>
            <w:hideMark/>
          </w:tcPr>
          <w:p w14:paraId="1CEA1A09" w14:textId="77777777" w:rsidR="004651A0" w:rsidRPr="005848E1" w:rsidRDefault="004651A0" w:rsidP="004651A0">
            <w:pPr>
              <w:rPr>
                <w:rFonts w:cstheme="minorHAnsi"/>
                <w:sz w:val="18"/>
                <w:szCs w:val="18"/>
              </w:rPr>
            </w:pPr>
            <w:r w:rsidRPr="005848E1">
              <w:rPr>
                <w:rFonts w:cstheme="minorHAnsi"/>
                <w:sz w:val="18"/>
                <w:szCs w:val="18"/>
              </w:rPr>
              <w:t>0</w:t>
            </w:r>
          </w:p>
        </w:tc>
        <w:tc>
          <w:tcPr>
            <w:tcW w:w="1276" w:type="dxa"/>
            <w:noWrap/>
            <w:hideMark/>
          </w:tcPr>
          <w:p w14:paraId="5BF58E67" w14:textId="77777777" w:rsidR="004651A0" w:rsidRPr="005848E1" w:rsidRDefault="004651A0" w:rsidP="004651A0">
            <w:pPr>
              <w:rPr>
                <w:rFonts w:cstheme="minorHAnsi"/>
                <w:sz w:val="18"/>
                <w:szCs w:val="18"/>
              </w:rPr>
            </w:pPr>
            <w:r w:rsidRPr="005848E1">
              <w:rPr>
                <w:rFonts w:cstheme="minorHAnsi"/>
                <w:sz w:val="18"/>
                <w:szCs w:val="18"/>
              </w:rPr>
              <w:t>73.7%</w:t>
            </w:r>
          </w:p>
        </w:tc>
        <w:tc>
          <w:tcPr>
            <w:tcW w:w="3794" w:type="dxa"/>
            <w:hideMark/>
          </w:tcPr>
          <w:p w14:paraId="7664FC07" w14:textId="0BCD32B9" w:rsidR="004651A0" w:rsidRPr="005848E1" w:rsidRDefault="004651A0" w:rsidP="004651A0">
            <w:pPr>
              <w:rPr>
                <w:rFonts w:cstheme="minorHAnsi"/>
                <w:sz w:val="18"/>
                <w:szCs w:val="18"/>
              </w:rPr>
            </w:pPr>
            <w:r w:rsidRPr="005848E1">
              <w:rPr>
                <w:rFonts w:cstheme="minorHAnsi"/>
                <w:sz w:val="18"/>
                <w:szCs w:val="18"/>
              </w:rPr>
              <w:t xml:space="preserve">Attīrīšanas iekārtu jauda ilgtermiņā var būt nepietiekoša. Tomēr </w:t>
            </w:r>
            <w:r w:rsidR="00C812AB">
              <w:rPr>
                <w:rFonts w:cstheme="minorHAnsi"/>
                <w:sz w:val="18"/>
                <w:szCs w:val="18"/>
              </w:rPr>
              <w:t>situācija</w:t>
            </w:r>
            <w:r w:rsidRPr="005848E1">
              <w:rPr>
                <w:rFonts w:cstheme="minorHAnsi"/>
                <w:sz w:val="18"/>
                <w:szCs w:val="18"/>
              </w:rPr>
              <w:t xml:space="preserve"> ir jāskatās kopsakarībā ar infiltrācijas apjomu, kas Jēkabpilī ir </w:t>
            </w:r>
            <w:r w:rsidR="004C435E" w:rsidRPr="005848E1">
              <w:rPr>
                <w:rFonts w:cstheme="minorHAnsi"/>
                <w:sz w:val="18"/>
                <w:szCs w:val="18"/>
              </w:rPr>
              <w:t>62</w:t>
            </w:r>
            <w:r w:rsidRPr="005848E1">
              <w:rPr>
                <w:rFonts w:cstheme="minorHAnsi"/>
                <w:sz w:val="18"/>
                <w:szCs w:val="18"/>
              </w:rPr>
              <w:t xml:space="preserve">%, </w:t>
            </w:r>
            <w:r w:rsidR="00C812AB">
              <w:rPr>
                <w:rFonts w:cstheme="minorHAnsi"/>
                <w:sz w:val="18"/>
                <w:szCs w:val="18"/>
              </w:rPr>
              <w:t>t.i.</w:t>
            </w:r>
            <w:r w:rsidRPr="005848E1">
              <w:rPr>
                <w:rFonts w:cstheme="minorHAnsi"/>
                <w:sz w:val="18"/>
                <w:szCs w:val="18"/>
              </w:rPr>
              <w:t xml:space="preserve"> citu ūdeņu īpatsvar</w:t>
            </w:r>
            <w:r w:rsidR="00C812AB">
              <w:rPr>
                <w:rFonts w:cstheme="minorHAnsi"/>
                <w:sz w:val="18"/>
                <w:szCs w:val="18"/>
              </w:rPr>
              <w:t>s</w:t>
            </w:r>
            <w:r w:rsidRPr="005848E1">
              <w:rPr>
                <w:rFonts w:cstheme="minorHAnsi"/>
                <w:sz w:val="18"/>
                <w:szCs w:val="18"/>
              </w:rPr>
              <w:t xml:space="preserve"> notekūdeņu sistēmā pārsniedz notekūdeņu apjomu. Ekonomiski pamatotāk būtu ieguldīt līdzekļus</w:t>
            </w:r>
            <w:r w:rsidR="004C435E" w:rsidRPr="005848E1">
              <w:rPr>
                <w:rFonts w:cstheme="minorHAnsi"/>
                <w:sz w:val="18"/>
                <w:szCs w:val="18"/>
              </w:rPr>
              <w:t>, lai novērstu</w:t>
            </w:r>
            <w:r w:rsidRPr="005848E1">
              <w:rPr>
                <w:rFonts w:cstheme="minorHAnsi"/>
                <w:sz w:val="18"/>
                <w:szCs w:val="18"/>
              </w:rPr>
              <w:t xml:space="preserve"> citu ūdeņ</w:t>
            </w:r>
            <w:r w:rsidR="004C435E" w:rsidRPr="005848E1">
              <w:rPr>
                <w:rFonts w:cstheme="minorHAnsi"/>
                <w:sz w:val="18"/>
                <w:szCs w:val="18"/>
              </w:rPr>
              <w:t xml:space="preserve">u </w:t>
            </w:r>
            <w:r w:rsidRPr="005848E1">
              <w:rPr>
                <w:rFonts w:cstheme="minorHAnsi"/>
                <w:sz w:val="18"/>
                <w:szCs w:val="18"/>
              </w:rPr>
              <w:t>ieplūšan</w:t>
            </w:r>
            <w:r w:rsidR="004C435E" w:rsidRPr="005848E1">
              <w:rPr>
                <w:rFonts w:cstheme="minorHAnsi"/>
                <w:sz w:val="18"/>
                <w:szCs w:val="18"/>
              </w:rPr>
              <w:t>u</w:t>
            </w:r>
            <w:r w:rsidRPr="005848E1">
              <w:rPr>
                <w:rFonts w:cstheme="minorHAnsi"/>
                <w:sz w:val="18"/>
                <w:szCs w:val="18"/>
              </w:rPr>
              <w:t xml:space="preserve"> kanalizācijas tīklos, kā rezultātā tik</w:t>
            </w:r>
            <w:r w:rsidR="00B97E1B">
              <w:rPr>
                <w:rFonts w:cstheme="minorHAnsi"/>
                <w:sz w:val="18"/>
                <w:szCs w:val="18"/>
              </w:rPr>
              <w:t>tu</w:t>
            </w:r>
            <w:r w:rsidRPr="005848E1">
              <w:rPr>
                <w:rFonts w:cstheme="minorHAnsi"/>
                <w:sz w:val="18"/>
                <w:szCs w:val="18"/>
              </w:rPr>
              <w:t xml:space="preserve"> būtiski samazināts resursu patēriņš dažādu ūdeņu pārsūknēšanā un attīrīšanā NAI. Attīrīšanas iekārtu jauda būtu atbilstoša.</w:t>
            </w:r>
          </w:p>
        </w:tc>
      </w:tr>
      <w:tr w:rsidR="00236B15" w:rsidRPr="005848E1" w14:paraId="5BC00C1D" w14:textId="77777777" w:rsidTr="00AB1A34">
        <w:trPr>
          <w:trHeight w:val="840"/>
        </w:trPr>
        <w:tc>
          <w:tcPr>
            <w:tcW w:w="846" w:type="dxa"/>
            <w:hideMark/>
          </w:tcPr>
          <w:p w14:paraId="09B867DD" w14:textId="77777777" w:rsidR="004651A0" w:rsidRPr="005848E1" w:rsidRDefault="004651A0" w:rsidP="004651A0">
            <w:pPr>
              <w:rPr>
                <w:rFonts w:cstheme="minorHAnsi"/>
                <w:sz w:val="18"/>
                <w:szCs w:val="18"/>
              </w:rPr>
            </w:pPr>
            <w:r w:rsidRPr="005848E1">
              <w:rPr>
                <w:rFonts w:cstheme="minorHAnsi"/>
                <w:sz w:val="18"/>
                <w:szCs w:val="18"/>
              </w:rPr>
              <w:t>9.</w:t>
            </w:r>
          </w:p>
        </w:tc>
        <w:tc>
          <w:tcPr>
            <w:tcW w:w="1032" w:type="dxa"/>
            <w:noWrap/>
            <w:hideMark/>
          </w:tcPr>
          <w:p w14:paraId="0275357F" w14:textId="77777777" w:rsidR="004651A0" w:rsidRPr="005848E1" w:rsidRDefault="004651A0" w:rsidP="004651A0">
            <w:pPr>
              <w:rPr>
                <w:rFonts w:cstheme="minorHAnsi"/>
                <w:sz w:val="18"/>
                <w:szCs w:val="18"/>
              </w:rPr>
            </w:pPr>
            <w:r w:rsidRPr="005848E1">
              <w:rPr>
                <w:rFonts w:cstheme="minorHAnsi"/>
                <w:sz w:val="18"/>
                <w:szCs w:val="18"/>
              </w:rPr>
              <w:t>Jūrmala</w:t>
            </w:r>
          </w:p>
        </w:tc>
        <w:tc>
          <w:tcPr>
            <w:tcW w:w="1153" w:type="dxa"/>
            <w:noWrap/>
            <w:hideMark/>
          </w:tcPr>
          <w:p w14:paraId="6592030E" w14:textId="77777777" w:rsidR="004651A0" w:rsidRPr="005848E1" w:rsidRDefault="004651A0" w:rsidP="004651A0">
            <w:pPr>
              <w:rPr>
                <w:rFonts w:cstheme="minorHAnsi"/>
                <w:sz w:val="18"/>
                <w:szCs w:val="18"/>
              </w:rPr>
            </w:pPr>
            <w:r w:rsidRPr="005848E1">
              <w:rPr>
                <w:rFonts w:cstheme="minorHAnsi"/>
                <w:sz w:val="18"/>
                <w:szCs w:val="18"/>
              </w:rPr>
              <w:t>55575</w:t>
            </w:r>
          </w:p>
        </w:tc>
        <w:tc>
          <w:tcPr>
            <w:tcW w:w="1249" w:type="dxa"/>
            <w:noWrap/>
            <w:hideMark/>
          </w:tcPr>
          <w:p w14:paraId="2D8C1997" w14:textId="77777777" w:rsidR="004651A0" w:rsidRPr="005848E1" w:rsidRDefault="004651A0" w:rsidP="004651A0">
            <w:pPr>
              <w:rPr>
                <w:rFonts w:cstheme="minorHAnsi"/>
                <w:sz w:val="18"/>
                <w:szCs w:val="18"/>
              </w:rPr>
            </w:pPr>
            <w:r w:rsidRPr="005848E1">
              <w:rPr>
                <w:rFonts w:cstheme="minorHAnsi"/>
                <w:sz w:val="18"/>
                <w:szCs w:val="18"/>
              </w:rPr>
              <w:t>0</w:t>
            </w:r>
          </w:p>
        </w:tc>
        <w:tc>
          <w:tcPr>
            <w:tcW w:w="1276" w:type="dxa"/>
            <w:noWrap/>
            <w:hideMark/>
          </w:tcPr>
          <w:p w14:paraId="72BE76BE" w14:textId="77777777" w:rsidR="004651A0" w:rsidRPr="005848E1" w:rsidRDefault="004651A0" w:rsidP="004651A0">
            <w:pPr>
              <w:rPr>
                <w:rFonts w:cstheme="minorHAnsi"/>
                <w:sz w:val="18"/>
                <w:szCs w:val="18"/>
              </w:rPr>
            </w:pPr>
            <w:r w:rsidRPr="005848E1">
              <w:rPr>
                <w:rFonts w:cstheme="minorHAnsi"/>
                <w:sz w:val="18"/>
                <w:szCs w:val="18"/>
              </w:rPr>
              <w:t>134.1%</w:t>
            </w:r>
          </w:p>
        </w:tc>
        <w:tc>
          <w:tcPr>
            <w:tcW w:w="3794" w:type="dxa"/>
            <w:hideMark/>
          </w:tcPr>
          <w:p w14:paraId="0FDE3C68" w14:textId="316D0AC4" w:rsidR="004651A0" w:rsidRPr="005848E1" w:rsidRDefault="004651A0" w:rsidP="004651A0">
            <w:pPr>
              <w:rPr>
                <w:rFonts w:cstheme="minorHAnsi"/>
                <w:sz w:val="18"/>
                <w:szCs w:val="18"/>
              </w:rPr>
            </w:pPr>
            <w:r w:rsidRPr="005848E1">
              <w:rPr>
                <w:rFonts w:cstheme="minorHAnsi"/>
                <w:sz w:val="18"/>
                <w:szCs w:val="18"/>
              </w:rPr>
              <w:t xml:space="preserve">Notekūdeņu apjoms būtiski pārsniedz NAI jaudas. Jau šobrīd Jūrmala 1/3 savu notekūdeņu pārsūknē uz Rīgas NAI. Jūrmala vēlas izbūvēt otras pilsētas attīrīšanas iekārtas, kā rezultātā pārtraukt notekūdeņu novadīšanu uz Rīgas NAI. Investīciju ieguldījumu pamatojums jāvērtē kompleksi ar Rīgas NAI attīstību nākotnē. </w:t>
            </w:r>
          </w:p>
        </w:tc>
      </w:tr>
      <w:tr w:rsidR="00236B15" w:rsidRPr="005848E1" w14:paraId="08C4F7CB" w14:textId="77777777" w:rsidTr="00A45690">
        <w:trPr>
          <w:trHeight w:val="416"/>
        </w:trPr>
        <w:tc>
          <w:tcPr>
            <w:tcW w:w="846" w:type="dxa"/>
            <w:hideMark/>
          </w:tcPr>
          <w:p w14:paraId="5D0A9008" w14:textId="77777777" w:rsidR="004651A0" w:rsidRPr="005848E1" w:rsidRDefault="004651A0" w:rsidP="004651A0">
            <w:pPr>
              <w:rPr>
                <w:rFonts w:cstheme="minorHAnsi"/>
                <w:sz w:val="18"/>
                <w:szCs w:val="18"/>
              </w:rPr>
            </w:pPr>
            <w:r w:rsidRPr="005848E1">
              <w:rPr>
                <w:rFonts w:cstheme="minorHAnsi"/>
                <w:sz w:val="18"/>
                <w:szCs w:val="18"/>
              </w:rPr>
              <w:t>17.</w:t>
            </w:r>
          </w:p>
        </w:tc>
        <w:tc>
          <w:tcPr>
            <w:tcW w:w="1032" w:type="dxa"/>
            <w:noWrap/>
            <w:hideMark/>
          </w:tcPr>
          <w:p w14:paraId="794479AA" w14:textId="77777777" w:rsidR="004651A0" w:rsidRPr="005848E1" w:rsidRDefault="004651A0" w:rsidP="004651A0">
            <w:pPr>
              <w:rPr>
                <w:rFonts w:cstheme="minorHAnsi"/>
                <w:sz w:val="18"/>
                <w:szCs w:val="18"/>
              </w:rPr>
            </w:pPr>
            <w:r w:rsidRPr="005848E1">
              <w:rPr>
                <w:rFonts w:cstheme="minorHAnsi"/>
                <w:sz w:val="18"/>
                <w:szCs w:val="18"/>
              </w:rPr>
              <w:t>Ogre</w:t>
            </w:r>
          </w:p>
        </w:tc>
        <w:tc>
          <w:tcPr>
            <w:tcW w:w="1153" w:type="dxa"/>
            <w:noWrap/>
            <w:hideMark/>
          </w:tcPr>
          <w:p w14:paraId="52FC6B23" w14:textId="77777777" w:rsidR="004651A0" w:rsidRPr="005848E1" w:rsidRDefault="004651A0" w:rsidP="004651A0">
            <w:pPr>
              <w:rPr>
                <w:rFonts w:cstheme="minorHAnsi"/>
                <w:sz w:val="18"/>
                <w:szCs w:val="18"/>
              </w:rPr>
            </w:pPr>
            <w:r w:rsidRPr="005848E1">
              <w:rPr>
                <w:rFonts w:cstheme="minorHAnsi"/>
                <w:sz w:val="18"/>
                <w:szCs w:val="18"/>
              </w:rPr>
              <w:t>21394</w:t>
            </w:r>
          </w:p>
        </w:tc>
        <w:tc>
          <w:tcPr>
            <w:tcW w:w="1249" w:type="dxa"/>
            <w:noWrap/>
            <w:hideMark/>
          </w:tcPr>
          <w:p w14:paraId="38A70BA3" w14:textId="77777777" w:rsidR="004651A0" w:rsidRPr="005848E1" w:rsidRDefault="004651A0" w:rsidP="004651A0">
            <w:pPr>
              <w:rPr>
                <w:rFonts w:cstheme="minorHAnsi"/>
                <w:sz w:val="18"/>
                <w:szCs w:val="18"/>
              </w:rPr>
            </w:pPr>
            <w:r w:rsidRPr="005848E1">
              <w:rPr>
                <w:rFonts w:cstheme="minorHAnsi"/>
                <w:sz w:val="18"/>
                <w:szCs w:val="18"/>
              </w:rPr>
              <w:t>0</w:t>
            </w:r>
          </w:p>
        </w:tc>
        <w:tc>
          <w:tcPr>
            <w:tcW w:w="1276" w:type="dxa"/>
            <w:noWrap/>
            <w:hideMark/>
          </w:tcPr>
          <w:p w14:paraId="7B763198" w14:textId="77777777" w:rsidR="004651A0" w:rsidRPr="005848E1" w:rsidRDefault="004651A0" w:rsidP="004651A0">
            <w:pPr>
              <w:rPr>
                <w:rFonts w:cstheme="minorHAnsi"/>
                <w:sz w:val="18"/>
                <w:szCs w:val="18"/>
              </w:rPr>
            </w:pPr>
            <w:r w:rsidRPr="005848E1">
              <w:rPr>
                <w:rFonts w:cstheme="minorHAnsi"/>
                <w:sz w:val="18"/>
                <w:szCs w:val="18"/>
              </w:rPr>
              <w:t>71.6%</w:t>
            </w:r>
          </w:p>
        </w:tc>
        <w:tc>
          <w:tcPr>
            <w:tcW w:w="3794" w:type="dxa"/>
            <w:hideMark/>
          </w:tcPr>
          <w:p w14:paraId="00599C11" w14:textId="5A1F9961" w:rsidR="004651A0" w:rsidRPr="005848E1" w:rsidRDefault="004651A0" w:rsidP="004651A0">
            <w:pPr>
              <w:rPr>
                <w:rFonts w:cstheme="minorHAnsi"/>
                <w:sz w:val="18"/>
                <w:szCs w:val="18"/>
              </w:rPr>
            </w:pPr>
            <w:r w:rsidRPr="005848E1">
              <w:rPr>
                <w:rFonts w:cstheme="minorHAnsi"/>
                <w:sz w:val="18"/>
                <w:szCs w:val="18"/>
              </w:rPr>
              <w:t>Norādītā NAI jaudu noslodze ir aprēķināta pie varbūtības, ja izbūvējot notekūdeņu savākšanas tīklus ārpus esošās aglomerācijas tiktu pieslēgti vēl papildus 1350 iedzīvotāji. Tā kā Ogres aglomerācija ir augoša, tad papildu iedzīvotāju skaits var tikt sasniegts arī būtiski nepaplašinot aglomerācijas robežas. Ieviešot decentralizēto notekūdeņu savākšanu Ogres novadā, var gadīties, ka NAI jaudas nav pietiekošas. Nepieciešams sekot līdz NAI darbībai un jaudas pietiekamībai.</w:t>
            </w:r>
          </w:p>
        </w:tc>
      </w:tr>
      <w:tr w:rsidR="00236B15" w:rsidRPr="005848E1" w14:paraId="2B323088" w14:textId="77777777" w:rsidTr="00AB1A34">
        <w:trPr>
          <w:trHeight w:val="1932"/>
        </w:trPr>
        <w:tc>
          <w:tcPr>
            <w:tcW w:w="846" w:type="dxa"/>
            <w:hideMark/>
          </w:tcPr>
          <w:p w14:paraId="13AF05C0" w14:textId="77777777" w:rsidR="004651A0" w:rsidRPr="005848E1" w:rsidRDefault="004651A0" w:rsidP="004651A0">
            <w:pPr>
              <w:rPr>
                <w:rFonts w:cstheme="minorHAnsi"/>
                <w:sz w:val="18"/>
                <w:szCs w:val="18"/>
              </w:rPr>
            </w:pPr>
            <w:r w:rsidRPr="005848E1">
              <w:rPr>
                <w:rFonts w:cstheme="minorHAnsi"/>
                <w:sz w:val="18"/>
                <w:szCs w:val="18"/>
              </w:rPr>
              <w:t>23</w:t>
            </w:r>
          </w:p>
        </w:tc>
        <w:tc>
          <w:tcPr>
            <w:tcW w:w="1032" w:type="dxa"/>
            <w:noWrap/>
            <w:hideMark/>
          </w:tcPr>
          <w:p w14:paraId="3C7C44C2" w14:textId="77777777" w:rsidR="004651A0" w:rsidRPr="005848E1" w:rsidRDefault="004651A0" w:rsidP="004651A0">
            <w:pPr>
              <w:rPr>
                <w:rFonts w:cstheme="minorHAnsi"/>
                <w:sz w:val="18"/>
                <w:szCs w:val="18"/>
              </w:rPr>
            </w:pPr>
            <w:r w:rsidRPr="005848E1">
              <w:rPr>
                <w:rFonts w:cstheme="minorHAnsi"/>
                <w:sz w:val="18"/>
                <w:szCs w:val="18"/>
              </w:rPr>
              <w:t>Talsi</w:t>
            </w:r>
          </w:p>
        </w:tc>
        <w:tc>
          <w:tcPr>
            <w:tcW w:w="1153" w:type="dxa"/>
            <w:noWrap/>
            <w:hideMark/>
          </w:tcPr>
          <w:p w14:paraId="06668E30" w14:textId="77777777" w:rsidR="004651A0" w:rsidRPr="005848E1" w:rsidRDefault="004651A0" w:rsidP="004651A0">
            <w:pPr>
              <w:rPr>
                <w:rFonts w:cstheme="minorHAnsi"/>
                <w:sz w:val="18"/>
                <w:szCs w:val="18"/>
              </w:rPr>
            </w:pPr>
            <w:r w:rsidRPr="005848E1">
              <w:rPr>
                <w:rFonts w:cstheme="minorHAnsi"/>
                <w:sz w:val="18"/>
                <w:szCs w:val="18"/>
              </w:rPr>
              <w:t>9620</w:t>
            </w:r>
          </w:p>
        </w:tc>
        <w:tc>
          <w:tcPr>
            <w:tcW w:w="1249" w:type="dxa"/>
            <w:noWrap/>
            <w:hideMark/>
          </w:tcPr>
          <w:p w14:paraId="27697465" w14:textId="77777777" w:rsidR="004651A0" w:rsidRPr="005848E1" w:rsidRDefault="004651A0" w:rsidP="004651A0">
            <w:pPr>
              <w:rPr>
                <w:rFonts w:cstheme="minorHAnsi"/>
                <w:sz w:val="18"/>
                <w:szCs w:val="18"/>
              </w:rPr>
            </w:pPr>
            <w:r w:rsidRPr="005848E1">
              <w:rPr>
                <w:rFonts w:cstheme="minorHAnsi"/>
                <w:sz w:val="18"/>
                <w:szCs w:val="18"/>
              </w:rPr>
              <w:t>2500000</w:t>
            </w:r>
          </w:p>
        </w:tc>
        <w:tc>
          <w:tcPr>
            <w:tcW w:w="1276" w:type="dxa"/>
            <w:noWrap/>
            <w:hideMark/>
          </w:tcPr>
          <w:p w14:paraId="13A31FEF" w14:textId="77777777" w:rsidR="004651A0" w:rsidRPr="005848E1" w:rsidRDefault="004651A0" w:rsidP="004651A0">
            <w:pPr>
              <w:rPr>
                <w:rFonts w:cstheme="minorHAnsi"/>
                <w:sz w:val="18"/>
                <w:szCs w:val="18"/>
              </w:rPr>
            </w:pPr>
            <w:r w:rsidRPr="005848E1">
              <w:rPr>
                <w:rFonts w:cstheme="minorHAnsi"/>
                <w:sz w:val="18"/>
                <w:szCs w:val="18"/>
              </w:rPr>
              <w:t>30.4%</w:t>
            </w:r>
          </w:p>
        </w:tc>
        <w:tc>
          <w:tcPr>
            <w:tcW w:w="3794" w:type="dxa"/>
            <w:hideMark/>
          </w:tcPr>
          <w:p w14:paraId="740CD41C" w14:textId="5C1756BC" w:rsidR="004651A0" w:rsidRPr="005848E1" w:rsidRDefault="004651A0" w:rsidP="004651A0">
            <w:pPr>
              <w:rPr>
                <w:rFonts w:cstheme="minorHAnsi"/>
                <w:sz w:val="18"/>
                <w:szCs w:val="18"/>
              </w:rPr>
            </w:pPr>
            <w:r w:rsidRPr="005848E1">
              <w:rPr>
                <w:rFonts w:cstheme="minorHAnsi"/>
                <w:sz w:val="18"/>
                <w:szCs w:val="18"/>
              </w:rPr>
              <w:t>Ūdenssaimniecības uzņēmums norāda uz nepieciešamību veikt papildus ieguldījumus NAI darbībā</w:t>
            </w:r>
            <w:r w:rsidR="00236B15" w:rsidRPr="005848E1">
              <w:rPr>
                <w:rFonts w:cstheme="minorHAnsi"/>
                <w:sz w:val="18"/>
                <w:szCs w:val="18"/>
              </w:rPr>
              <w:t xml:space="preserve"> jaudu palielināšanai. Esošās </w:t>
            </w:r>
            <w:r w:rsidRPr="005848E1">
              <w:rPr>
                <w:rFonts w:cstheme="minorHAnsi"/>
                <w:sz w:val="18"/>
                <w:szCs w:val="18"/>
              </w:rPr>
              <w:t>jauda</w:t>
            </w:r>
            <w:r w:rsidR="00236B15" w:rsidRPr="005848E1">
              <w:rPr>
                <w:rFonts w:cstheme="minorHAnsi"/>
                <w:sz w:val="18"/>
                <w:szCs w:val="18"/>
              </w:rPr>
              <w:t xml:space="preserve">s neesot pietiekamas </w:t>
            </w:r>
            <w:r w:rsidRPr="005848E1">
              <w:rPr>
                <w:rFonts w:cstheme="minorHAnsi"/>
                <w:sz w:val="18"/>
                <w:szCs w:val="18"/>
              </w:rPr>
              <w:t>ienākošo notekūdeņu attīrīšan</w:t>
            </w:r>
            <w:r w:rsidR="00B97E1B">
              <w:rPr>
                <w:rFonts w:cstheme="minorHAnsi"/>
                <w:sz w:val="18"/>
                <w:szCs w:val="18"/>
              </w:rPr>
              <w:t>a</w:t>
            </w:r>
            <w:r w:rsidR="00236B15" w:rsidRPr="005848E1">
              <w:rPr>
                <w:rFonts w:cstheme="minorHAnsi"/>
                <w:sz w:val="18"/>
                <w:szCs w:val="18"/>
              </w:rPr>
              <w:t>i</w:t>
            </w:r>
            <w:r w:rsidRPr="005848E1">
              <w:rPr>
                <w:rFonts w:cstheme="minorHAnsi"/>
                <w:sz w:val="18"/>
                <w:szCs w:val="18"/>
              </w:rPr>
              <w:t>. Izvērtējot apstākļus</w:t>
            </w:r>
            <w:r w:rsidR="00B97E1B">
              <w:rPr>
                <w:rFonts w:cstheme="minorHAnsi"/>
                <w:sz w:val="18"/>
                <w:szCs w:val="18"/>
              </w:rPr>
              <w:t>,</w:t>
            </w:r>
            <w:r w:rsidRPr="005848E1">
              <w:rPr>
                <w:rFonts w:cstheme="minorHAnsi"/>
                <w:sz w:val="18"/>
                <w:szCs w:val="18"/>
              </w:rPr>
              <w:t xml:space="preserve"> var konstatēt, ka problēmas saistīt</w:t>
            </w:r>
            <w:r w:rsidR="00B97E1B">
              <w:rPr>
                <w:rFonts w:cstheme="minorHAnsi"/>
                <w:sz w:val="18"/>
                <w:szCs w:val="18"/>
              </w:rPr>
              <w:t>a</w:t>
            </w:r>
            <w:r w:rsidRPr="005848E1">
              <w:rPr>
                <w:rFonts w:cstheme="minorHAnsi"/>
                <w:sz w:val="18"/>
                <w:szCs w:val="18"/>
              </w:rPr>
              <w:t>s ar ieplūstošo notekūdeņu pārliek</w:t>
            </w:r>
            <w:r w:rsidR="00B97E1B">
              <w:rPr>
                <w:rFonts w:cstheme="minorHAnsi"/>
                <w:sz w:val="18"/>
                <w:szCs w:val="18"/>
              </w:rPr>
              <w:t>u</w:t>
            </w:r>
            <w:r w:rsidRPr="005848E1">
              <w:rPr>
                <w:rFonts w:cstheme="minorHAnsi"/>
                <w:sz w:val="18"/>
                <w:szCs w:val="18"/>
              </w:rPr>
              <w:t xml:space="preserve"> augsto piesārņojuma koncentrāciju. Ienākošo piesārņojuma koncentrāciju ir iespējams lētāk un vienkāršāk samazināt tā rašanās vietā</w:t>
            </w:r>
            <w:r w:rsidR="004761FD" w:rsidRPr="005848E1">
              <w:rPr>
                <w:rFonts w:cstheme="minorHAnsi"/>
                <w:sz w:val="18"/>
                <w:szCs w:val="18"/>
              </w:rPr>
              <w:t xml:space="preserve">s </w:t>
            </w:r>
            <w:r w:rsidRPr="005848E1">
              <w:rPr>
                <w:rFonts w:cstheme="minorHAnsi"/>
                <w:sz w:val="18"/>
                <w:szCs w:val="18"/>
              </w:rPr>
              <w:t>(ražošanas uzņēmum</w:t>
            </w:r>
            <w:r w:rsidR="004761FD" w:rsidRPr="005848E1">
              <w:rPr>
                <w:rFonts w:cstheme="minorHAnsi"/>
                <w:sz w:val="18"/>
                <w:szCs w:val="18"/>
              </w:rPr>
              <w:t>os</w:t>
            </w:r>
            <w:r w:rsidRPr="005848E1">
              <w:rPr>
                <w:rFonts w:cstheme="minorHAnsi"/>
                <w:sz w:val="18"/>
                <w:szCs w:val="18"/>
              </w:rPr>
              <w:t xml:space="preserve">). Sabiedrisko līdzekļu ieguldīšana pilsētas NAI attīrīšanas iekārtu jaudu palielināšanā, kas </w:t>
            </w:r>
            <w:r w:rsidR="00B97E1B">
              <w:rPr>
                <w:rFonts w:cstheme="minorHAnsi"/>
                <w:sz w:val="18"/>
                <w:szCs w:val="18"/>
              </w:rPr>
              <w:t>iedzīvotājiem</w:t>
            </w:r>
            <w:r w:rsidRPr="005848E1">
              <w:rPr>
                <w:rFonts w:cstheme="minorHAnsi"/>
                <w:sz w:val="18"/>
                <w:szCs w:val="18"/>
              </w:rPr>
              <w:t xml:space="preserve"> nav nepieciešam</w:t>
            </w:r>
            <w:r w:rsidR="00B97E1B">
              <w:rPr>
                <w:rFonts w:cstheme="minorHAnsi"/>
                <w:sz w:val="18"/>
                <w:szCs w:val="18"/>
              </w:rPr>
              <w:t>a</w:t>
            </w:r>
            <w:r w:rsidRPr="005848E1">
              <w:rPr>
                <w:rFonts w:cstheme="minorHAnsi"/>
                <w:sz w:val="18"/>
                <w:szCs w:val="18"/>
              </w:rPr>
              <w:t xml:space="preserve">, </w:t>
            </w:r>
            <w:r w:rsidR="004C435E" w:rsidRPr="005848E1">
              <w:rPr>
                <w:rFonts w:cstheme="minorHAnsi"/>
                <w:sz w:val="18"/>
                <w:szCs w:val="18"/>
              </w:rPr>
              <w:t>un šādu</w:t>
            </w:r>
            <w:r w:rsidRPr="005848E1">
              <w:rPr>
                <w:rFonts w:cstheme="minorHAnsi"/>
                <w:sz w:val="18"/>
                <w:szCs w:val="18"/>
              </w:rPr>
              <w:t xml:space="preserve"> ieguldījumu</w:t>
            </w:r>
            <w:r w:rsidR="004761FD" w:rsidRPr="005848E1">
              <w:rPr>
                <w:rFonts w:cstheme="minorHAnsi"/>
                <w:sz w:val="18"/>
                <w:szCs w:val="18"/>
              </w:rPr>
              <w:t xml:space="preserve"> un uzturēšanas izmaksu</w:t>
            </w:r>
            <w:r w:rsidRPr="005848E1">
              <w:rPr>
                <w:rFonts w:cstheme="minorHAnsi"/>
                <w:sz w:val="18"/>
                <w:szCs w:val="18"/>
              </w:rPr>
              <w:t xml:space="preserve"> iekļaušana </w:t>
            </w:r>
            <w:r w:rsidR="004C435E" w:rsidRPr="005848E1">
              <w:rPr>
                <w:rFonts w:cstheme="minorHAnsi"/>
                <w:sz w:val="18"/>
                <w:szCs w:val="18"/>
              </w:rPr>
              <w:t xml:space="preserve">mājsaimniecību </w:t>
            </w:r>
            <w:r w:rsidRPr="005848E1">
              <w:rPr>
                <w:rFonts w:cstheme="minorHAnsi"/>
                <w:sz w:val="18"/>
                <w:szCs w:val="18"/>
              </w:rPr>
              <w:t>tarifā netiek atbalstīta.</w:t>
            </w:r>
          </w:p>
        </w:tc>
      </w:tr>
      <w:tr w:rsidR="00236B15" w:rsidRPr="005848E1" w14:paraId="10245370" w14:textId="77777777" w:rsidTr="00AB1A34">
        <w:trPr>
          <w:trHeight w:val="1340"/>
        </w:trPr>
        <w:tc>
          <w:tcPr>
            <w:tcW w:w="846" w:type="dxa"/>
            <w:hideMark/>
          </w:tcPr>
          <w:p w14:paraId="3F7C9CB6" w14:textId="77777777" w:rsidR="004651A0" w:rsidRPr="005848E1" w:rsidRDefault="004651A0" w:rsidP="004651A0">
            <w:pPr>
              <w:rPr>
                <w:rFonts w:cstheme="minorHAnsi"/>
                <w:sz w:val="18"/>
                <w:szCs w:val="18"/>
              </w:rPr>
            </w:pPr>
            <w:r w:rsidRPr="005848E1">
              <w:rPr>
                <w:rFonts w:cstheme="minorHAnsi"/>
                <w:sz w:val="18"/>
                <w:szCs w:val="18"/>
              </w:rPr>
              <w:t>24</w:t>
            </w:r>
          </w:p>
        </w:tc>
        <w:tc>
          <w:tcPr>
            <w:tcW w:w="1032" w:type="dxa"/>
            <w:noWrap/>
            <w:hideMark/>
          </w:tcPr>
          <w:p w14:paraId="2A94BAA6" w14:textId="77777777" w:rsidR="004651A0" w:rsidRPr="005848E1" w:rsidRDefault="004651A0" w:rsidP="004651A0">
            <w:pPr>
              <w:rPr>
                <w:rFonts w:cstheme="minorHAnsi"/>
                <w:sz w:val="18"/>
                <w:szCs w:val="18"/>
              </w:rPr>
            </w:pPr>
            <w:r w:rsidRPr="005848E1">
              <w:rPr>
                <w:rFonts w:cstheme="minorHAnsi"/>
                <w:sz w:val="18"/>
                <w:szCs w:val="18"/>
              </w:rPr>
              <w:t>Tukums</w:t>
            </w:r>
          </w:p>
        </w:tc>
        <w:tc>
          <w:tcPr>
            <w:tcW w:w="1153" w:type="dxa"/>
            <w:noWrap/>
            <w:hideMark/>
          </w:tcPr>
          <w:p w14:paraId="26C9458D" w14:textId="77777777" w:rsidR="004651A0" w:rsidRPr="005848E1" w:rsidRDefault="004651A0" w:rsidP="004651A0">
            <w:pPr>
              <w:rPr>
                <w:rFonts w:cstheme="minorHAnsi"/>
                <w:sz w:val="18"/>
                <w:szCs w:val="18"/>
              </w:rPr>
            </w:pPr>
            <w:r w:rsidRPr="005848E1">
              <w:rPr>
                <w:rFonts w:cstheme="minorHAnsi"/>
                <w:sz w:val="18"/>
                <w:szCs w:val="18"/>
              </w:rPr>
              <w:t>17899</w:t>
            </w:r>
          </w:p>
        </w:tc>
        <w:tc>
          <w:tcPr>
            <w:tcW w:w="1249" w:type="dxa"/>
            <w:noWrap/>
            <w:hideMark/>
          </w:tcPr>
          <w:p w14:paraId="127E047F" w14:textId="77777777" w:rsidR="004651A0" w:rsidRPr="005848E1" w:rsidRDefault="004651A0" w:rsidP="004651A0">
            <w:pPr>
              <w:rPr>
                <w:rFonts w:cstheme="minorHAnsi"/>
                <w:sz w:val="18"/>
                <w:szCs w:val="18"/>
              </w:rPr>
            </w:pPr>
            <w:r w:rsidRPr="005848E1">
              <w:rPr>
                <w:rFonts w:cstheme="minorHAnsi"/>
                <w:sz w:val="18"/>
                <w:szCs w:val="18"/>
              </w:rPr>
              <w:t>2000000</w:t>
            </w:r>
          </w:p>
        </w:tc>
        <w:tc>
          <w:tcPr>
            <w:tcW w:w="1276" w:type="dxa"/>
            <w:noWrap/>
            <w:hideMark/>
          </w:tcPr>
          <w:p w14:paraId="077F408D" w14:textId="77777777" w:rsidR="004651A0" w:rsidRPr="005848E1" w:rsidRDefault="004651A0" w:rsidP="004651A0">
            <w:pPr>
              <w:rPr>
                <w:rFonts w:cstheme="minorHAnsi"/>
                <w:sz w:val="18"/>
                <w:szCs w:val="18"/>
              </w:rPr>
            </w:pPr>
            <w:r w:rsidRPr="005848E1">
              <w:rPr>
                <w:rFonts w:cstheme="minorHAnsi"/>
                <w:sz w:val="18"/>
                <w:szCs w:val="18"/>
              </w:rPr>
              <w:t>45.8%</w:t>
            </w:r>
          </w:p>
        </w:tc>
        <w:tc>
          <w:tcPr>
            <w:tcW w:w="3794" w:type="dxa"/>
            <w:hideMark/>
          </w:tcPr>
          <w:p w14:paraId="37DC0E7B" w14:textId="45D415B9" w:rsidR="004651A0" w:rsidRPr="005848E1" w:rsidRDefault="004651A0" w:rsidP="004651A0">
            <w:pPr>
              <w:rPr>
                <w:rFonts w:cstheme="minorHAnsi"/>
                <w:sz w:val="18"/>
                <w:szCs w:val="18"/>
              </w:rPr>
            </w:pPr>
            <w:r w:rsidRPr="005848E1">
              <w:rPr>
                <w:rFonts w:cstheme="minorHAnsi"/>
                <w:sz w:val="18"/>
                <w:szCs w:val="18"/>
              </w:rPr>
              <w:t>Ūdenssaimniecības uzņēmums norāda uz nepieciešamību veikt papildu ieguldījumus NAI darbībā, jo to jauda neatbilst ienākošo notekūdeņu attīrīšanas spējām. Izvērtējot apstākļus</w:t>
            </w:r>
            <w:r w:rsidR="00B97E1B">
              <w:rPr>
                <w:rFonts w:cstheme="minorHAnsi"/>
                <w:sz w:val="18"/>
                <w:szCs w:val="18"/>
              </w:rPr>
              <w:t>,</w:t>
            </w:r>
            <w:r w:rsidRPr="005848E1">
              <w:rPr>
                <w:rFonts w:cstheme="minorHAnsi"/>
                <w:sz w:val="18"/>
                <w:szCs w:val="18"/>
              </w:rPr>
              <w:t xml:space="preserve"> var konstatēt, ka problēmas saistīt</w:t>
            </w:r>
            <w:r w:rsidR="00B97E1B">
              <w:rPr>
                <w:rFonts w:cstheme="minorHAnsi"/>
                <w:sz w:val="18"/>
                <w:szCs w:val="18"/>
              </w:rPr>
              <w:t>a</w:t>
            </w:r>
            <w:r w:rsidRPr="005848E1">
              <w:rPr>
                <w:rFonts w:cstheme="minorHAnsi"/>
                <w:sz w:val="18"/>
                <w:szCs w:val="18"/>
              </w:rPr>
              <w:t>s ar ieplūstošo notekūdeņu pārliek</w:t>
            </w:r>
            <w:r w:rsidR="00B97E1B">
              <w:rPr>
                <w:rFonts w:cstheme="minorHAnsi"/>
                <w:sz w:val="18"/>
                <w:szCs w:val="18"/>
              </w:rPr>
              <w:t>u</w:t>
            </w:r>
            <w:r w:rsidRPr="005848E1">
              <w:rPr>
                <w:rFonts w:cstheme="minorHAnsi"/>
                <w:sz w:val="18"/>
                <w:szCs w:val="18"/>
              </w:rPr>
              <w:t xml:space="preserve"> augsto piesārņojuma koncentrāciju. Ienākošo piesārņojuma koncentrāciju ir iespējams lētāk un vienkāršāk samazināt tā rašanās vietā</w:t>
            </w:r>
            <w:r w:rsidR="004761FD" w:rsidRPr="005848E1">
              <w:rPr>
                <w:rFonts w:cstheme="minorHAnsi"/>
                <w:sz w:val="18"/>
                <w:szCs w:val="18"/>
              </w:rPr>
              <w:t>s</w:t>
            </w:r>
            <w:r w:rsidRPr="005848E1">
              <w:rPr>
                <w:rFonts w:cstheme="minorHAnsi"/>
                <w:sz w:val="18"/>
                <w:szCs w:val="18"/>
              </w:rPr>
              <w:t xml:space="preserve"> (ražošanas uzņēmum</w:t>
            </w:r>
            <w:r w:rsidR="004761FD" w:rsidRPr="005848E1">
              <w:rPr>
                <w:rFonts w:cstheme="minorHAnsi"/>
                <w:sz w:val="18"/>
                <w:szCs w:val="18"/>
              </w:rPr>
              <w:t>os</w:t>
            </w:r>
            <w:r w:rsidRPr="005848E1">
              <w:rPr>
                <w:rFonts w:cstheme="minorHAnsi"/>
                <w:sz w:val="18"/>
                <w:szCs w:val="18"/>
              </w:rPr>
              <w:t xml:space="preserve">). Sabiedrisko līdzekļu ieguldīšana pilsētas NAI attīrīšanas iekārtu jaudu palielināšanā, kas </w:t>
            </w:r>
            <w:r w:rsidR="00B97E1B">
              <w:rPr>
                <w:rFonts w:cstheme="minorHAnsi"/>
                <w:sz w:val="18"/>
                <w:szCs w:val="18"/>
              </w:rPr>
              <w:t>iedzīvotājiem</w:t>
            </w:r>
            <w:r w:rsidRPr="005848E1">
              <w:rPr>
                <w:rFonts w:cstheme="minorHAnsi"/>
                <w:sz w:val="18"/>
                <w:szCs w:val="18"/>
              </w:rPr>
              <w:t xml:space="preserve"> nav nepieciešam</w:t>
            </w:r>
            <w:r w:rsidR="00B97E1B">
              <w:rPr>
                <w:rFonts w:cstheme="minorHAnsi"/>
                <w:sz w:val="18"/>
                <w:szCs w:val="18"/>
              </w:rPr>
              <w:t>a</w:t>
            </w:r>
            <w:r w:rsidRPr="005848E1">
              <w:rPr>
                <w:rFonts w:cstheme="minorHAnsi"/>
                <w:sz w:val="18"/>
                <w:szCs w:val="18"/>
              </w:rPr>
              <w:t xml:space="preserve">, </w:t>
            </w:r>
            <w:r w:rsidR="00E575E7" w:rsidRPr="005848E1">
              <w:rPr>
                <w:rFonts w:cstheme="minorHAnsi"/>
                <w:sz w:val="18"/>
                <w:szCs w:val="18"/>
              </w:rPr>
              <w:t xml:space="preserve">un šādu </w:t>
            </w:r>
            <w:r w:rsidRPr="005848E1">
              <w:rPr>
                <w:rFonts w:cstheme="minorHAnsi"/>
                <w:sz w:val="18"/>
                <w:szCs w:val="18"/>
              </w:rPr>
              <w:t>ieguldījumu</w:t>
            </w:r>
            <w:r w:rsidR="004761FD" w:rsidRPr="005848E1">
              <w:rPr>
                <w:rFonts w:cstheme="minorHAnsi"/>
                <w:sz w:val="18"/>
                <w:szCs w:val="18"/>
              </w:rPr>
              <w:t xml:space="preserve"> un uzturēšanas izmaksu</w:t>
            </w:r>
            <w:r w:rsidRPr="005848E1">
              <w:rPr>
                <w:rFonts w:cstheme="minorHAnsi"/>
                <w:sz w:val="18"/>
                <w:szCs w:val="18"/>
              </w:rPr>
              <w:t xml:space="preserve"> iekļaušana </w:t>
            </w:r>
            <w:r w:rsidR="00E575E7" w:rsidRPr="005848E1">
              <w:rPr>
                <w:rFonts w:cstheme="minorHAnsi"/>
                <w:sz w:val="18"/>
                <w:szCs w:val="18"/>
              </w:rPr>
              <w:t xml:space="preserve">mājsaimniecību </w:t>
            </w:r>
            <w:r w:rsidRPr="005848E1">
              <w:rPr>
                <w:rFonts w:cstheme="minorHAnsi"/>
                <w:sz w:val="18"/>
                <w:szCs w:val="18"/>
              </w:rPr>
              <w:t>tarifā netiek atbalstīta.</w:t>
            </w:r>
          </w:p>
        </w:tc>
      </w:tr>
      <w:tr w:rsidR="00236B15" w:rsidRPr="005848E1" w14:paraId="54A7CDCC" w14:textId="77777777" w:rsidTr="00E437EE">
        <w:trPr>
          <w:trHeight w:val="699"/>
        </w:trPr>
        <w:tc>
          <w:tcPr>
            <w:tcW w:w="846" w:type="dxa"/>
            <w:hideMark/>
          </w:tcPr>
          <w:p w14:paraId="6DEE3197" w14:textId="7C68AD80" w:rsidR="004651A0" w:rsidRPr="005848E1" w:rsidRDefault="004651A0" w:rsidP="00DF7468">
            <w:pPr>
              <w:rPr>
                <w:rFonts w:cstheme="minorHAnsi"/>
                <w:sz w:val="18"/>
                <w:szCs w:val="18"/>
              </w:rPr>
            </w:pPr>
            <w:r w:rsidRPr="005848E1">
              <w:rPr>
                <w:rFonts w:cstheme="minorHAnsi"/>
                <w:sz w:val="18"/>
                <w:szCs w:val="18"/>
              </w:rPr>
              <w:t>3</w:t>
            </w:r>
            <w:r w:rsidR="00DF7468">
              <w:rPr>
                <w:rFonts w:cstheme="minorHAnsi"/>
                <w:sz w:val="18"/>
                <w:szCs w:val="18"/>
              </w:rPr>
              <w:t>5</w:t>
            </w:r>
          </w:p>
        </w:tc>
        <w:tc>
          <w:tcPr>
            <w:tcW w:w="1032" w:type="dxa"/>
            <w:noWrap/>
            <w:hideMark/>
          </w:tcPr>
          <w:p w14:paraId="65F16FDB" w14:textId="77777777" w:rsidR="004651A0" w:rsidRPr="005848E1" w:rsidRDefault="004651A0" w:rsidP="004651A0">
            <w:pPr>
              <w:rPr>
                <w:rFonts w:cstheme="minorHAnsi"/>
                <w:sz w:val="18"/>
                <w:szCs w:val="18"/>
              </w:rPr>
            </w:pPr>
            <w:r w:rsidRPr="005848E1">
              <w:rPr>
                <w:rFonts w:cstheme="minorHAnsi"/>
                <w:sz w:val="18"/>
                <w:szCs w:val="18"/>
              </w:rPr>
              <w:t>Balvi</w:t>
            </w:r>
          </w:p>
        </w:tc>
        <w:tc>
          <w:tcPr>
            <w:tcW w:w="1153" w:type="dxa"/>
            <w:noWrap/>
            <w:hideMark/>
          </w:tcPr>
          <w:p w14:paraId="7A5D0417" w14:textId="77777777" w:rsidR="004651A0" w:rsidRPr="005848E1" w:rsidRDefault="004651A0" w:rsidP="004651A0">
            <w:pPr>
              <w:rPr>
                <w:rFonts w:cstheme="minorHAnsi"/>
                <w:sz w:val="18"/>
                <w:szCs w:val="18"/>
              </w:rPr>
            </w:pPr>
            <w:r w:rsidRPr="005848E1">
              <w:rPr>
                <w:rFonts w:cstheme="minorHAnsi"/>
                <w:sz w:val="18"/>
                <w:szCs w:val="18"/>
              </w:rPr>
              <w:t>6486</w:t>
            </w:r>
          </w:p>
        </w:tc>
        <w:tc>
          <w:tcPr>
            <w:tcW w:w="1249" w:type="dxa"/>
            <w:noWrap/>
            <w:hideMark/>
          </w:tcPr>
          <w:p w14:paraId="5D72D6E5" w14:textId="77777777" w:rsidR="004651A0" w:rsidRPr="005848E1" w:rsidRDefault="004651A0" w:rsidP="004651A0">
            <w:pPr>
              <w:rPr>
                <w:rFonts w:cstheme="minorHAnsi"/>
                <w:sz w:val="18"/>
                <w:szCs w:val="18"/>
              </w:rPr>
            </w:pPr>
            <w:r w:rsidRPr="005848E1">
              <w:rPr>
                <w:rFonts w:cstheme="minorHAnsi"/>
                <w:sz w:val="18"/>
                <w:szCs w:val="18"/>
              </w:rPr>
              <w:t>1500000</w:t>
            </w:r>
          </w:p>
        </w:tc>
        <w:tc>
          <w:tcPr>
            <w:tcW w:w="1276" w:type="dxa"/>
            <w:noWrap/>
            <w:hideMark/>
          </w:tcPr>
          <w:p w14:paraId="19AB08CD" w14:textId="77777777" w:rsidR="004651A0" w:rsidRPr="005848E1" w:rsidRDefault="004651A0" w:rsidP="004651A0">
            <w:pPr>
              <w:rPr>
                <w:rFonts w:cstheme="minorHAnsi"/>
                <w:sz w:val="18"/>
                <w:szCs w:val="18"/>
              </w:rPr>
            </w:pPr>
            <w:r w:rsidRPr="005848E1">
              <w:rPr>
                <w:rFonts w:cstheme="minorHAnsi"/>
                <w:sz w:val="18"/>
                <w:szCs w:val="18"/>
              </w:rPr>
              <w:t>63.4%</w:t>
            </w:r>
          </w:p>
        </w:tc>
        <w:tc>
          <w:tcPr>
            <w:tcW w:w="3794" w:type="dxa"/>
            <w:hideMark/>
          </w:tcPr>
          <w:p w14:paraId="517D72BE" w14:textId="7646D29D" w:rsidR="004651A0" w:rsidRPr="005848E1" w:rsidRDefault="004651A0" w:rsidP="004651A0">
            <w:pPr>
              <w:rPr>
                <w:rFonts w:cstheme="minorHAnsi"/>
                <w:sz w:val="18"/>
                <w:szCs w:val="18"/>
              </w:rPr>
            </w:pPr>
            <w:r w:rsidRPr="005848E1">
              <w:rPr>
                <w:rFonts w:cstheme="minorHAnsi"/>
                <w:sz w:val="18"/>
                <w:szCs w:val="18"/>
              </w:rPr>
              <w:t>NAI jaudas ir atbilstošas, lai darbotos ilgtermiņā. Ūdenssaimniecības pakalpojumu sniedzējs norāda</w:t>
            </w:r>
            <w:r w:rsidR="00D27059">
              <w:rPr>
                <w:rFonts w:cstheme="minorHAnsi"/>
                <w:sz w:val="18"/>
                <w:szCs w:val="18"/>
              </w:rPr>
              <w:t xml:space="preserve">, ka </w:t>
            </w:r>
            <w:r w:rsidR="00D27059" w:rsidRPr="00D27059">
              <w:rPr>
                <w:rFonts w:cstheme="minorHAnsi"/>
                <w:sz w:val="18"/>
                <w:szCs w:val="18"/>
              </w:rPr>
              <w:t>nepieciešama NAI rekonstrukcija ar otras līnijas izveidi, bet ar to pašu NAI jaudu</w:t>
            </w:r>
            <w:r w:rsidRPr="005848E1">
              <w:rPr>
                <w:rFonts w:cstheme="minorHAnsi"/>
                <w:sz w:val="18"/>
                <w:szCs w:val="18"/>
              </w:rPr>
              <w:t>. Balvu aglomerācijas kopējais iedzīvotāju skaits ilgtermiņā samazinās. Arī infiltrācijas apjoms ir salīdzinoši augsts un ir vienāds ar notekūdeņu apjomu. Nepieciešams papildu detalizēts izvērtējums, bet šī brīža NAI noslodze neliecina par nepieciešamām papildus investīcijām jaunu NAI izbūvē.</w:t>
            </w:r>
          </w:p>
        </w:tc>
      </w:tr>
      <w:tr w:rsidR="00236B15" w:rsidRPr="005848E1" w14:paraId="1B3EB59A" w14:textId="77777777" w:rsidTr="00AB1A34">
        <w:trPr>
          <w:trHeight w:val="1248"/>
        </w:trPr>
        <w:tc>
          <w:tcPr>
            <w:tcW w:w="846" w:type="dxa"/>
            <w:hideMark/>
          </w:tcPr>
          <w:p w14:paraId="240731ED" w14:textId="4652019D" w:rsidR="004651A0" w:rsidRPr="005848E1" w:rsidRDefault="004651A0" w:rsidP="00DF7468">
            <w:pPr>
              <w:rPr>
                <w:rFonts w:cstheme="minorHAnsi"/>
                <w:sz w:val="18"/>
                <w:szCs w:val="18"/>
              </w:rPr>
            </w:pPr>
            <w:r w:rsidRPr="005848E1">
              <w:rPr>
                <w:rFonts w:cstheme="minorHAnsi"/>
                <w:sz w:val="18"/>
                <w:szCs w:val="18"/>
              </w:rPr>
              <w:t>3</w:t>
            </w:r>
            <w:r w:rsidR="00DF7468">
              <w:rPr>
                <w:rFonts w:cstheme="minorHAnsi"/>
                <w:sz w:val="18"/>
                <w:szCs w:val="18"/>
              </w:rPr>
              <w:t>7</w:t>
            </w:r>
          </w:p>
        </w:tc>
        <w:tc>
          <w:tcPr>
            <w:tcW w:w="1032" w:type="dxa"/>
            <w:noWrap/>
            <w:hideMark/>
          </w:tcPr>
          <w:p w14:paraId="43131F66" w14:textId="77777777" w:rsidR="004651A0" w:rsidRPr="005848E1" w:rsidRDefault="004651A0" w:rsidP="004651A0">
            <w:pPr>
              <w:rPr>
                <w:rFonts w:cstheme="minorHAnsi"/>
                <w:sz w:val="18"/>
                <w:szCs w:val="18"/>
              </w:rPr>
            </w:pPr>
            <w:r w:rsidRPr="005848E1">
              <w:rPr>
                <w:rFonts w:cstheme="minorHAnsi"/>
                <w:sz w:val="18"/>
                <w:szCs w:val="18"/>
              </w:rPr>
              <w:t>Carnikava</w:t>
            </w:r>
          </w:p>
        </w:tc>
        <w:tc>
          <w:tcPr>
            <w:tcW w:w="1153" w:type="dxa"/>
            <w:noWrap/>
            <w:hideMark/>
          </w:tcPr>
          <w:p w14:paraId="4FA85EC6" w14:textId="77777777" w:rsidR="004651A0" w:rsidRPr="005848E1" w:rsidRDefault="004651A0" w:rsidP="004651A0">
            <w:pPr>
              <w:rPr>
                <w:rFonts w:cstheme="minorHAnsi"/>
                <w:sz w:val="18"/>
                <w:szCs w:val="18"/>
              </w:rPr>
            </w:pPr>
            <w:r w:rsidRPr="005848E1">
              <w:rPr>
                <w:rFonts w:cstheme="minorHAnsi"/>
                <w:sz w:val="18"/>
                <w:szCs w:val="18"/>
              </w:rPr>
              <w:t>3763</w:t>
            </w:r>
          </w:p>
        </w:tc>
        <w:tc>
          <w:tcPr>
            <w:tcW w:w="1249" w:type="dxa"/>
            <w:noWrap/>
            <w:hideMark/>
          </w:tcPr>
          <w:p w14:paraId="0948C027" w14:textId="77777777" w:rsidR="004651A0" w:rsidRPr="005848E1" w:rsidRDefault="004651A0" w:rsidP="004651A0">
            <w:pPr>
              <w:rPr>
                <w:rFonts w:cstheme="minorHAnsi"/>
                <w:sz w:val="18"/>
                <w:szCs w:val="18"/>
              </w:rPr>
            </w:pPr>
            <w:r w:rsidRPr="005848E1">
              <w:rPr>
                <w:rFonts w:cstheme="minorHAnsi"/>
                <w:sz w:val="18"/>
                <w:szCs w:val="18"/>
              </w:rPr>
              <w:t>1800000</w:t>
            </w:r>
          </w:p>
        </w:tc>
        <w:tc>
          <w:tcPr>
            <w:tcW w:w="1276" w:type="dxa"/>
            <w:noWrap/>
            <w:hideMark/>
          </w:tcPr>
          <w:p w14:paraId="47005310" w14:textId="77777777" w:rsidR="004651A0" w:rsidRPr="005848E1" w:rsidRDefault="004651A0" w:rsidP="004651A0">
            <w:pPr>
              <w:rPr>
                <w:rFonts w:cstheme="minorHAnsi"/>
                <w:sz w:val="18"/>
                <w:szCs w:val="18"/>
              </w:rPr>
            </w:pPr>
            <w:r w:rsidRPr="005848E1">
              <w:rPr>
                <w:rFonts w:cstheme="minorHAnsi"/>
                <w:sz w:val="18"/>
                <w:szCs w:val="18"/>
              </w:rPr>
              <w:t>36.2%</w:t>
            </w:r>
          </w:p>
        </w:tc>
        <w:tc>
          <w:tcPr>
            <w:tcW w:w="3794" w:type="dxa"/>
            <w:hideMark/>
          </w:tcPr>
          <w:p w14:paraId="727F5DCF" w14:textId="25858224" w:rsidR="004651A0" w:rsidRPr="005848E1" w:rsidRDefault="004651A0" w:rsidP="004651A0">
            <w:pPr>
              <w:rPr>
                <w:rFonts w:cstheme="minorHAnsi"/>
                <w:sz w:val="18"/>
                <w:szCs w:val="18"/>
              </w:rPr>
            </w:pPr>
            <w:r w:rsidRPr="005848E1">
              <w:rPr>
                <w:rFonts w:cstheme="minorHAnsi"/>
                <w:sz w:val="18"/>
                <w:szCs w:val="18"/>
              </w:rPr>
              <w:t>Ūdenssaimniecības uzņēmums norāda uz nepieciešamām papildu investīcijām</w:t>
            </w:r>
            <w:r w:rsidR="00E07698">
              <w:rPr>
                <w:rFonts w:cstheme="minorHAnsi"/>
                <w:sz w:val="18"/>
                <w:szCs w:val="18"/>
              </w:rPr>
              <w:t>,</w:t>
            </w:r>
            <w:r w:rsidRPr="005848E1">
              <w:rPr>
                <w:rFonts w:cstheme="minorHAnsi"/>
                <w:sz w:val="18"/>
                <w:szCs w:val="18"/>
              </w:rPr>
              <w:t xml:space="preserve"> palielinot notekūdeņu attīrīšanas iekārtu jaudas divas reizes. Ņemot vērā aprēķināto notekūdeņu noslodzi ilgtermiņā, iztrūkst šādu investīciju </w:t>
            </w:r>
            <w:r w:rsidR="007C5D1B" w:rsidRPr="005848E1">
              <w:rPr>
                <w:rFonts w:cstheme="minorHAnsi"/>
                <w:sz w:val="18"/>
                <w:szCs w:val="18"/>
              </w:rPr>
              <w:t>pamatotība</w:t>
            </w:r>
            <w:r w:rsidRPr="005848E1">
              <w:rPr>
                <w:rFonts w:cstheme="minorHAnsi"/>
                <w:sz w:val="18"/>
                <w:szCs w:val="18"/>
              </w:rPr>
              <w:t>.</w:t>
            </w:r>
          </w:p>
        </w:tc>
      </w:tr>
      <w:tr w:rsidR="00236B15" w:rsidRPr="005848E1" w14:paraId="5DE35221" w14:textId="77777777" w:rsidTr="00AB1A34">
        <w:trPr>
          <w:trHeight w:val="1322"/>
        </w:trPr>
        <w:tc>
          <w:tcPr>
            <w:tcW w:w="846" w:type="dxa"/>
            <w:hideMark/>
          </w:tcPr>
          <w:p w14:paraId="4CCC751E" w14:textId="5314B987" w:rsidR="004651A0" w:rsidRPr="005848E1" w:rsidRDefault="004651A0" w:rsidP="00DF7468">
            <w:pPr>
              <w:rPr>
                <w:rFonts w:cstheme="minorHAnsi"/>
                <w:sz w:val="18"/>
                <w:szCs w:val="18"/>
              </w:rPr>
            </w:pPr>
            <w:r w:rsidRPr="005848E1">
              <w:rPr>
                <w:rFonts w:cstheme="minorHAnsi"/>
                <w:sz w:val="18"/>
                <w:szCs w:val="18"/>
              </w:rPr>
              <w:t>4</w:t>
            </w:r>
            <w:r w:rsidR="00DF7468">
              <w:rPr>
                <w:rFonts w:cstheme="minorHAnsi"/>
                <w:sz w:val="18"/>
                <w:szCs w:val="18"/>
              </w:rPr>
              <w:t>1</w:t>
            </w:r>
          </w:p>
        </w:tc>
        <w:tc>
          <w:tcPr>
            <w:tcW w:w="1032" w:type="dxa"/>
            <w:noWrap/>
            <w:hideMark/>
          </w:tcPr>
          <w:p w14:paraId="5AB5D803" w14:textId="77777777" w:rsidR="004651A0" w:rsidRPr="005848E1" w:rsidRDefault="004651A0" w:rsidP="004651A0">
            <w:pPr>
              <w:rPr>
                <w:rFonts w:cstheme="minorHAnsi"/>
                <w:sz w:val="18"/>
                <w:szCs w:val="18"/>
              </w:rPr>
            </w:pPr>
            <w:r w:rsidRPr="005848E1">
              <w:rPr>
                <w:rFonts w:cstheme="minorHAnsi"/>
                <w:sz w:val="18"/>
                <w:szCs w:val="18"/>
              </w:rPr>
              <w:t>Grobiņa</w:t>
            </w:r>
          </w:p>
        </w:tc>
        <w:tc>
          <w:tcPr>
            <w:tcW w:w="1153" w:type="dxa"/>
            <w:noWrap/>
            <w:hideMark/>
          </w:tcPr>
          <w:p w14:paraId="0D2CDC4F" w14:textId="77777777" w:rsidR="004651A0" w:rsidRPr="005848E1" w:rsidRDefault="004651A0" w:rsidP="004651A0">
            <w:pPr>
              <w:rPr>
                <w:rFonts w:cstheme="minorHAnsi"/>
                <w:sz w:val="18"/>
                <w:szCs w:val="18"/>
              </w:rPr>
            </w:pPr>
            <w:r w:rsidRPr="005848E1">
              <w:rPr>
                <w:rFonts w:cstheme="minorHAnsi"/>
                <w:sz w:val="18"/>
                <w:szCs w:val="18"/>
              </w:rPr>
              <w:t>4044</w:t>
            </w:r>
          </w:p>
        </w:tc>
        <w:tc>
          <w:tcPr>
            <w:tcW w:w="1249" w:type="dxa"/>
            <w:noWrap/>
            <w:hideMark/>
          </w:tcPr>
          <w:p w14:paraId="0D0C87C9" w14:textId="77777777" w:rsidR="004651A0" w:rsidRPr="005848E1" w:rsidRDefault="004651A0" w:rsidP="004651A0">
            <w:pPr>
              <w:rPr>
                <w:rFonts w:cstheme="minorHAnsi"/>
                <w:sz w:val="18"/>
                <w:szCs w:val="18"/>
              </w:rPr>
            </w:pPr>
            <w:r w:rsidRPr="005848E1">
              <w:rPr>
                <w:rFonts w:cstheme="minorHAnsi"/>
                <w:sz w:val="18"/>
                <w:szCs w:val="18"/>
              </w:rPr>
              <w:t>1200000</w:t>
            </w:r>
          </w:p>
        </w:tc>
        <w:tc>
          <w:tcPr>
            <w:tcW w:w="1276" w:type="dxa"/>
            <w:noWrap/>
            <w:hideMark/>
          </w:tcPr>
          <w:p w14:paraId="34C1EFA1" w14:textId="77777777" w:rsidR="004651A0" w:rsidRPr="005848E1" w:rsidRDefault="004651A0" w:rsidP="004651A0">
            <w:pPr>
              <w:rPr>
                <w:rFonts w:cstheme="minorHAnsi"/>
                <w:sz w:val="18"/>
                <w:szCs w:val="18"/>
              </w:rPr>
            </w:pPr>
            <w:r w:rsidRPr="005848E1">
              <w:rPr>
                <w:rFonts w:cstheme="minorHAnsi"/>
                <w:sz w:val="18"/>
                <w:szCs w:val="18"/>
              </w:rPr>
              <w:t>59.9%</w:t>
            </w:r>
          </w:p>
        </w:tc>
        <w:tc>
          <w:tcPr>
            <w:tcW w:w="3794" w:type="dxa"/>
            <w:hideMark/>
          </w:tcPr>
          <w:p w14:paraId="0F12C384" w14:textId="5362452A" w:rsidR="004651A0" w:rsidRPr="005848E1" w:rsidRDefault="004651A0" w:rsidP="004651A0">
            <w:pPr>
              <w:rPr>
                <w:rFonts w:cstheme="minorHAnsi"/>
                <w:sz w:val="18"/>
                <w:szCs w:val="18"/>
              </w:rPr>
            </w:pPr>
            <w:r w:rsidRPr="005848E1">
              <w:rPr>
                <w:rFonts w:cstheme="minorHAnsi"/>
                <w:sz w:val="18"/>
                <w:szCs w:val="18"/>
              </w:rPr>
              <w:t>Ūdenssaimniecības uzņēmums norāda uz nepieciešamām papildu investīcijām jaunu NAI izbūvē. Šobrīd visi notekūdeņi tiek pārsūknēti uz Liepājas NAI. Liepājas NAI jaudas ir pietiekam</w:t>
            </w:r>
            <w:r w:rsidR="007C5D1B" w:rsidRPr="005848E1">
              <w:rPr>
                <w:rFonts w:cstheme="minorHAnsi"/>
                <w:sz w:val="18"/>
                <w:szCs w:val="18"/>
              </w:rPr>
              <w:t>as visu notekūdeņu attīrīšan</w:t>
            </w:r>
            <w:r w:rsidR="00E07698">
              <w:rPr>
                <w:rFonts w:cstheme="minorHAnsi"/>
                <w:sz w:val="18"/>
                <w:szCs w:val="18"/>
              </w:rPr>
              <w:t>ai</w:t>
            </w:r>
            <w:r w:rsidRPr="005848E1">
              <w:rPr>
                <w:rFonts w:cstheme="minorHAnsi"/>
                <w:sz w:val="18"/>
                <w:szCs w:val="18"/>
              </w:rPr>
              <w:t>. Nav pamats papildus līdzekļu ieguldīšanai.</w:t>
            </w:r>
          </w:p>
        </w:tc>
      </w:tr>
      <w:tr w:rsidR="00236B15" w:rsidRPr="005848E1" w14:paraId="5A57566C" w14:textId="77777777" w:rsidTr="00AB1A34">
        <w:trPr>
          <w:trHeight w:val="1380"/>
        </w:trPr>
        <w:tc>
          <w:tcPr>
            <w:tcW w:w="846" w:type="dxa"/>
            <w:hideMark/>
          </w:tcPr>
          <w:p w14:paraId="75F71FBE" w14:textId="5D1E538C" w:rsidR="004651A0" w:rsidRPr="005848E1" w:rsidRDefault="004651A0" w:rsidP="00DF7468">
            <w:pPr>
              <w:rPr>
                <w:rFonts w:cstheme="minorHAnsi"/>
                <w:sz w:val="18"/>
                <w:szCs w:val="18"/>
              </w:rPr>
            </w:pPr>
            <w:r w:rsidRPr="005848E1">
              <w:rPr>
                <w:rFonts w:cstheme="minorHAnsi"/>
                <w:sz w:val="18"/>
                <w:szCs w:val="18"/>
              </w:rPr>
              <w:t>4</w:t>
            </w:r>
            <w:r w:rsidR="00DF7468">
              <w:rPr>
                <w:rFonts w:cstheme="minorHAnsi"/>
                <w:sz w:val="18"/>
                <w:szCs w:val="18"/>
              </w:rPr>
              <w:t>8</w:t>
            </w:r>
          </w:p>
        </w:tc>
        <w:tc>
          <w:tcPr>
            <w:tcW w:w="1032" w:type="dxa"/>
            <w:noWrap/>
            <w:hideMark/>
          </w:tcPr>
          <w:p w14:paraId="2489A633" w14:textId="77777777" w:rsidR="004651A0" w:rsidRPr="005848E1" w:rsidRDefault="004651A0" w:rsidP="004651A0">
            <w:pPr>
              <w:rPr>
                <w:rFonts w:cstheme="minorHAnsi"/>
                <w:sz w:val="18"/>
                <w:szCs w:val="18"/>
              </w:rPr>
            </w:pPr>
            <w:r w:rsidRPr="005848E1">
              <w:rPr>
                <w:rFonts w:cstheme="minorHAnsi"/>
                <w:sz w:val="18"/>
                <w:szCs w:val="18"/>
              </w:rPr>
              <w:t>Kandava</w:t>
            </w:r>
          </w:p>
        </w:tc>
        <w:tc>
          <w:tcPr>
            <w:tcW w:w="1153" w:type="dxa"/>
            <w:noWrap/>
            <w:hideMark/>
          </w:tcPr>
          <w:p w14:paraId="4FB9C339" w14:textId="77777777" w:rsidR="004651A0" w:rsidRPr="005848E1" w:rsidRDefault="004651A0" w:rsidP="004651A0">
            <w:pPr>
              <w:rPr>
                <w:rFonts w:cstheme="minorHAnsi"/>
                <w:sz w:val="18"/>
                <w:szCs w:val="18"/>
              </w:rPr>
            </w:pPr>
            <w:r w:rsidRPr="005848E1">
              <w:rPr>
                <w:rFonts w:cstheme="minorHAnsi"/>
                <w:sz w:val="18"/>
                <w:szCs w:val="18"/>
              </w:rPr>
              <w:t>3585</w:t>
            </w:r>
          </w:p>
        </w:tc>
        <w:tc>
          <w:tcPr>
            <w:tcW w:w="1249" w:type="dxa"/>
            <w:noWrap/>
            <w:hideMark/>
          </w:tcPr>
          <w:p w14:paraId="2483539A" w14:textId="77777777" w:rsidR="004651A0" w:rsidRPr="005848E1" w:rsidRDefault="004651A0" w:rsidP="004651A0">
            <w:pPr>
              <w:rPr>
                <w:rFonts w:cstheme="minorHAnsi"/>
                <w:sz w:val="18"/>
                <w:szCs w:val="18"/>
              </w:rPr>
            </w:pPr>
            <w:r w:rsidRPr="005848E1">
              <w:rPr>
                <w:rFonts w:cstheme="minorHAnsi"/>
                <w:sz w:val="18"/>
                <w:szCs w:val="18"/>
              </w:rPr>
              <w:t>0</w:t>
            </w:r>
          </w:p>
        </w:tc>
        <w:tc>
          <w:tcPr>
            <w:tcW w:w="1276" w:type="dxa"/>
            <w:noWrap/>
            <w:hideMark/>
          </w:tcPr>
          <w:p w14:paraId="5D2AF204" w14:textId="77777777" w:rsidR="004651A0" w:rsidRPr="005848E1" w:rsidRDefault="004651A0" w:rsidP="004651A0">
            <w:pPr>
              <w:rPr>
                <w:rFonts w:cstheme="minorHAnsi"/>
                <w:sz w:val="18"/>
                <w:szCs w:val="18"/>
              </w:rPr>
            </w:pPr>
            <w:r w:rsidRPr="005848E1">
              <w:rPr>
                <w:rFonts w:cstheme="minorHAnsi"/>
                <w:sz w:val="18"/>
                <w:szCs w:val="18"/>
              </w:rPr>
              <w:t>75.9%</w:t>
            </w:r>
          </w:p>
        </w:tc>
        <w:tc>
          <w:tcPr>
            <w:tcW w:w="3794" w:type="dxa"/>
            <w:hideMark/>
          </w:tcPr>
          <w:p w14:paraId="539370B3" w14:textId="30B2950D" w:rsidR="004651A0" w:rsidRPr="005848E1" w:rsidRDefault="004651A0" w:rsidP="004651A0">
            <w:pPr>
              <w:rPr>
                <w:rFonts w:cstheme="minorHAnsi"/>
                <w:sz w:val="18"/>
                <w:szCs w:val="18"/>
              </w:rPr>
            </w:pPr>
            <w:r w:rsidRPr="005848E1">
              <w:rPr>
                <w:rFonts w:cstheme="minorHAnsi"/>
                <w:sz w:val="18"/>
                <w:szCs w:val="18"/>
              </w:rPr>
              <w:t>Aprēķinātā ilgtermiņa notekūdeņu</w:t>
            </w:r>
            <w:r w:rsidR="00E07698">
              <w:rPr>
                <w:rFonts w:cstheme="minorHAnsi"/>
                <w:sz w:val="18"/>
                <w:szCs w:val="18"/>
              </w:rPr>
              <w:t xml:space="preserve"> attīrīšanas</w:t>
            </w:r>
            <w:r w:rsidRPr="005848E1">
              <w:rPr>
                <w:rFonts w:cstheme="minorHAnsi"/>
                <w:sz w:val="18"/>
                <w:szCs w:val="18"/>
              </w:rPr>
              <w:t xml:space="preserve"> jauda sasniedz NAI darba robežas. Ņemot vērā iedzīvotāju skaita samazināšanās tendences, netiek prognozēts </w:t>
            </w:r>
            <w:proofErr w:type="spellStart"/>
            <w:r w:rsidRPr="005848E1">
              <w:rPr>
                <w:rFonts w:cstheme="minorHAnsi"/>
                <w:sz w:val="18"/>
                <w:szCs w:val="18"/>
              </w:rPr>
              <w:t>notekūdņu</w:t>
            </w:r>
            <w:proofErr w:type="spellEnd"/>
            <w:r w:rsidRPr="005848E1">
              <w:rPr>
                <w:rFonts w:cstheme="minorHAnsi"/>
                <w:sz w:val="18"/>
                <w:szCs w:val="18"/>
              </w:rPr>
              <w:t xml:space="preserve"> plūsmas pieaugums. </w:t>
            </w:r>
            <w:r w:rsidR="007C5D1B" w:rsidRPr="005848E1">
              <w:rPr>
                <w:rFonts w:cstheme="minorHAnsi"/>
                <w:sz w:val="18"/>
                <w:szCs w:val="18"/>
              </w:rPr>
              <w:t>Papildus ir konstatēts būtisks infiltrācijas apjoms notekūdeņu sistēmā. Ieguldot līdzekļus infiltrācijas samazināšanā</w:t>
            </w:r>
            <w:r w:rsidR="00E07698">
              <w:rPr>
                <w:rFonts w:cstheme="minorHAnsi"/>
                <w:sz w:val="18"/>
                <w:szCs w:val="18"/>
              </w:rPr>
              <w:t>,</w:t>
            </w:r>
            <w:r w:rsidR="007C5D1B" w:rsidRPr="005848E1">
              <w:rPr>
                <w:rFonts w:cstheme="minorHAnsi"/>
                <w:sz w:val="18"/>
                <w:szCs w:val="18"/>
              </w:rPr>
              <w:t xml:space="preserve"> tiks panākta ieplūstošo notekūdeņu apjoma atbilstība projektētajām NAI jaudām. </w:t>
            </w:r>
            <w:r w:rsidRPr="005848E1">
              <w:rPr>
                <w:rFonts w:cstheme="minorHAnsi"/>
                <w:sz w:val="18"/>
                <w:szCs w:val="18"/>
              </w:rPr>
              <w:t>Situācija nav steidzama un</w:t>
            </w:r>
            <w:r w:rsidR="00E07698">
              <w:rPr>
                <w:rFonts w:cstheme="minorHAnsi"/>
                <w:sz w:val="18"/>
                <w:szCs w:val="18"/>
              </w:rPr>
              <w:t>,</w:t>
            </w:r>
            <w:r w:rsidRPr="005848E1">
              <w:rPr>
                <w:rFonts w:cstheme="minorHAnsi"/>
                <w:sz w:val="18"/>
                <w:szCs w:val="18"/>
              </w:rPr>
              <w:t xml:space="preserve"> iespējams</w:t>
            </w:r>
            <w:r w:rsidR="00E07698">
              <w:rPr>
                <w:rFonts w:cstheme="minorHAnsi"/>
                <w:sz w:val="18"/>
                <w:szCs w:val="18"/>
              </w:rPr>
              <w:t>,</w:t>
            </w:r>
            <w:r w:rsidRPr="005848E1">
              <w:rPr>
                <w:rFonts w:cstheme="minorHAnsi"/>
                <w:sz w:val="18"/>
                <w:szCs w:val="18"/>
              </w:rPr>
              <w:t xml:space="preserve"> ilgtermiņā esošo NAI jauda ir pietiekoša. Atsevišķi jānovērtē NAI piesārņojuma attīrīšanas jaudas. Jāturpina novērot situācija ilgtermiņā.</w:t>
            </w:r>
          </w:p>
        </w:tc>
      </w:tr>
      <w:tr w:rsidR="00236B15" w:rsidRPr="005848E1" w14:paraId="4698ACAE" w14:textId="77777777" w:rsidTr="00AB1A34">
        <w:trPr>
          <w:trHeight w:val="1395"/>
        </w:trPr>
        <w:tc>
          <w:tcPr>
            <w:tcW w:w="846" w:type="dxa"/>
            <w:hideMark/>
          </w:tcPr>
          <w:p w14:paraId="7150496D" w14:textId="6F780416" w:rsidR="004651A0" w:rsidRPr="005848E1" w:rsidRDefault="004651A0" w:rsidP="00DF7468">
            <w:pPr>
              <w:rPr>
                <w:rFonts w:cstheme="minorHAnsi"/>
                <w:sz w:val="18"/>
                <w:szCs w:val="18"/>
              </w:rPr>
            </w:pPr>
            <w:r w:rsidRPr="005848E1">
              <w:rPr>
                <w:rFonts w:cstheme="minorHAnsi"/>
                <w:sz w:val="18"/>
                <w:szCs w:val="18"/>
              </w:rPr>
              <w:t>5</w:t>
            </w:r>
            <w:r w:rsidR="00DF7468">
              <w:rPr>
                <w:rFonts w:cstheme="minorHAnsi"/>
                <w:sz w:val="18"/>
                <w:szCs w:val="18"/>
              </w:rPr>
              <w:t>0</w:t>
            </w:r>
          </w:p>
        </w:tc>
        <w:tc>
          <w:tcPr>
            <w:tcW w:w="1032" w:type="dxa"/>
            <w:noWrap/>
            <w:hideMark/>
          </w:tcPr>
          <w:p w14:paraId="301DCC44" w14:textId="77777777" w:rsidR="004651A0" w:rsidRPr="005848E1" w:rsidRDefault="004651A0" w:rsidP="004651A0">
            <w:pPr>
              <w:rPr>
                <w:rFonts w:cstheme="minorHAnsi"/>
                <w:sz w:val="18"/>
                <w:szCs w:val="18"/>
              </w:rPr>
            </w:pPr>
            <w:r w:rsidRPr="005848E1">
              <w:rPr>
                <w:rFonts w:cstheme="minorHAnsi"/>
                <w:sz w:val="18"/>
                <w:szCs w:val="18"/>
              </w:rPr>
              <w:t>Ķegums</w:t>
            </w:r>
          </w:p>
        </w:tc>
        <w:tc>
          <w:tcPr>
            <w:tcW w:w="1153" w:type="dxa"/>
            <w:noWrap/>
            <w:hideMark/>
          </w:tcPr>
          <w:p w14:paraId="02321550" w14:textId="77777777" w:rsidR="004651A0" w:rsidRPr="005848E1" w:rsidRDefault="004651A0" w:rsidP="004651A0">
            <w:pPr>
              <w:rPr>
                <w:rFonts w:cstheme="minorHAnsi"/>
                <w:sz w:val="18"/>
                <w:szCs w:val="18"/>
              </w:rPr>
            </w:pPr>
            <w:r w:rsidRPr="005848E1">
              <w:rPr>
                <w:rFonts w:cstheme="minorHAnsi"/>
                <w:sz w:val="18"/>
                <w:szCs w:val="18"/>
              </w:rPr>
              <w:t>2159</w:t>
            </w:r>
          </w:p>
        </w:tc>
        <w:tc>
          <w:tcPr>
            <w:tcW w:w="1249" w:type="dxa"/>
            <w:noWrap/>
            <w:hideMark/>
          </w:tcPr>
          <w:p w14:paraId="566851E9" w14:textId="77777777" w:rsidR="004651A0" w:rsidRPr="005848E1" w:rsidRDefault="004651A0" w:rsidP="004651A0">
            <w:pPr>
              <w:rPr>
                <w:rFonts w:cstheme="minorHAnsi"/>
                <w:sz w:val="18"/>
                <w:szCs w:val="18"/>
              </w:rPr>
            </w:pPr>
            <w:r w:rsidRPr="005848E1">
              <w:rPr>
                <w:rFonts w:cstheme="minorHAnsi"/>
                <w:sz w:val="18"/>
                <w:szCs w:val="18"/>
              </w:rPr>
              <w:t>0</w:t>
            </w:r>
          </w:p>
        </w:tc>
        <w:tc>
          <w:tcPr>
            <w:tcW w:w="1276" w:type="dxa"/>
            <w:noWrap/>
            <w:hideMark/>
          </w:tcPr>
          <w:p w14:paraId="7B1B4C28" w14:textId="77777777" w:rsidR="004651A0" w:rsidRPr="005848E1" w:rsidRDefault="004651A0" w:rsidP="004651A0">
            <w:pPr>
              <w:rPr>
                <w:rFonts w:cstheme="minorHAnsi"/>
                <w:sz w:val="18"/>
                <w:szCs w:val="18"/>
              </w:rPr>
            </w:pPr>
            <w:r w:rsidRPr="005848E1">
              <w:rPr>
                <w:rFonts w:cstheme="minorHAnsi"/>
                <w:sz w:val="18"/>
                <w:szCs w:val="18"/>
              </w:rPr>
              <w:t>70.7%</w:t>
            </w:r>
          </w:p>
        </w:tc>
        <w:tc>
          <w:tcPr>
            <w:tcW w:w="3794" w:type="dxa"/>
            <w:hideMark/>
          </w:tcPr>
          <w:p w14:paraId="61459CAE" w14:textId="61DCC154" w:rsidR="004651A0" w:rsidRPr="005848E1" w:rsidRDefault="004651A0" w:rsidP="004651A0">
            <w:pPr>
              <w:rPr>
                <w:rFonts w:cstheme="minorHAnsi"/>
                <w:sz w:val="18"/>
                <w:szCs w:val="18"/>
              </w:rPr>
            </w:pPr>
            <w:r w:rsidRPr="005848E1">
              <w:rPr>
                <w:rFonts w:cstheme="minorHAnsi"/>
                <w:sz w:val="18"/>
                <w:szCs w:val="18"/>
              </w:rPr>
              <w:t xml:space="preserve">Aprēķinātā ilgtermiņa notekūdeņu </w:t>
            </w:r>
            <w:r w:rsidR="00E07698">
              <w:rPr>
                <w:rFonts w:cstheme="minorHAnsi"/>
                <w:sz w:val="18"/>
                <w:szCs w:val="18"/>
              </w:rPr>
              <w:t xml:space="preserve">attīrīšanas </w:t>
            </w:r>
            <w:r w:rsidRPr="005848E1">
              <w:rPr>
                <w:rFonts w:cstheme="minorHAnsi"/>
                <w:sz w:val="18"/>
                <w:szCs w:val="18"/>
              </w:rPr>
              <w:t>jauda sasniedz NAI darba robežas. Ņemot vērā nelielu iedzīvotāju skaita pieauguma tendenc</w:t>
            </w:r>
            <w:r w:rsidR="00E07698">
              <w:rPr>
                <w:rFonts w:cstheme="minorHAnsi"/>
                <w:sz w:val="18"/>
                <w:szCs w:val="18"/>
              </w:rPr>
              <w:t>i</w:t>
            </w:r>
            <w:r w:rsidRPr="005848E1">
              <w:rPr>
                <w:rFonts w:cstheme="minorHAnsi"/>
                <w:sz w:val="18"/>
                <w:szCs w:val="18"/>
              </w:rPr>
              <w:t xml:space="preserve">,  prognozētais </w:t>
            </w:r>
            <w:proofErr w:type="spellStart"/>
            <w:r w:rsidRPr="005848E1">
              <w:rPr>
                <w:rFonts w:cstheme="minorHAnsi"/>
                <w:sz w:val="18"/>
                <w:szCs w:val="18"/>
              </w:rPr>
              <w:t>notekūdņu</w:t>
            </w:r>
            <w:proofErr w:type="spellEnd"/>
            <w:r w:rsidRPr="005848E1">
              <w:rPr>
                <w:rFonts w:cstheme="minorHAnsi"/>
                <w:sz w:val="18"/>
                <w:szCs w:val="18"/>
              </w:rPr>
              <w:t xml:space="preserve"> plūsmas apjoms var pieaugt. Risinājumi NAI jaudu pietiekamība</w:t>
            </w:r>
            <w:r w:rsidR="00E67C35">
              <w:rPr>
                <w:rFonts w:cstheme="minorHAnsi"/>
                <w:sz w:val="18"/>
                <w:szCs w:val="18"/>
              </w:rPr>
              <w:t>i</w:t>
            </w:r>
            <w:r w:rsidRPr="005848E1">
              <w:rPr>
                <w:rFonts w:cstheme="minorHAnsi"/>
                <w:sz w:val="18"/>
                <w:szCs w:val="18"/>
              </w:rPr>
              <w:t xml:space="preserve"> nav steidzami. Atsevišķi jāvērtē NAI piesārņojuma attīrīšanas jaudas. Jāturpina novērot situācija ilgtermiņā.</w:t>
            </w:r>
          </w:p>
        </w:tc>
      </w:tr>
      <w:tr w:rsidR="00236B15" w:rsidRPr="005848E1" w14:paraId="609920DF" w14:textId="77777777" w:rsidTr="00AB1A34">
        <w:trPr>
          <w:trHeight w:val="1368"/>
        </w:trPr>
        <w:tc>
          <w:tcPr>
            <w:tcW w:w="846" w:type="dxa"/>
            <w:hideMark/>
          </w:tcPr>
          <w:p w14:paraId="5A714BA0" w14:textId="6A41C536" w:rsidR="004651A0" w:rsidRPr="005848E1" w:rsidRDefault="004651A0" w:rsidP="00DF7468">
            <w:pPr>
              <w:rPr>
                <w:rFonts w:cstheme="minorHAnsi"/>
                <w:sz w:val="18"/>
                <w:szCs w:val="18"/>
              </w:rPr>
            </w:pPr>
            <w:r w:rsidRPr="005848E1">
              <w:rPr>
                <w:rFonts w:cstheme="minorHAnsi"/>
                <w:sz w:val="18"/>
                <w:szCs w:val="18"/>
              </w:rPr>
              <w:t>5</w:t>
            </w:r>
            <w:r w:rsidR="00DF7468">
              <w:rPr>
                <w:rFonts w:cstheme="minorHAnsi"/>
                <w:sz w:val="18"/>
                <w:szCs w:val="18"/>
              </w:rPr>
              <w:t>5</w:t>
            </w:r>
          </w:p>
        </w:tc>
        <w:tc>
          <w:tcPr>
            <w:tcW w:w="1032" w:type="dxa"/>
            <w:noWrap/>
            <w:hideMark/>
          </w:tcPr>
          <w:p w14:paraId="476F2ED6" w14:textId="77777777" w:rsidR="004651A0" w:rsidRPr="005848E1" w:rsidRDefault="004651A0" w:rsidP="004651A0">
            <w:pPr>
              <w:rPr>
                <w:rFonts w:cstheme="minorHAnsi"/>
                <w:sz w:val="18"/>
                <w:szCs w:val="18"/>
              </w:rPr>
            </w:pPr>
            <w:r w:rsidRPr="005848E1">
              <w:rPr>
                <w:rFonts w:cstheme="minorHAnsi"/>
                <w:sz w:val="18"/>
                <w:szCs w:val="18"/>
              </w:rPr>
              <w:t>Malta</w:t>
            </w:r>
          </w:p>
        </w:tc>
        <w:tc>
          <w:tcPr>
            <w:tcW w:w="1153" w:type="dxa"/>
            <w:noWrap/>
            <w:hideMark/>
          </w:tcPr>
          <w:p w14:paraId="0F64AF4C" w14:textId="77777777" w:rsidR="004651A0" w:rsidRPr="005848E1" w:rsidRDefault="004651A0" w:rsidP="004651A0">
            <w:pPr>
              <w:rPr>
                <w:rFonts w:cstheme="minorHAnsi"/>
                <w:sz w:val="18"/>
                <w:szCs w:val="18"/>
              </w:rPr>
            </w:pPr>
            <w:r w:rsidRPr="005848E1">
              <w:rPr>
                <w:rFonts w:cstheme="minorHAnsi"/>
                <w:sz w:val="18"/>
                <w:szCs w:val="18"/>
              </w:rPr>
              <w:t>2543</w:t>
            </w:r>
          </w:p>
        </w:tc>
        <w:tc>
          <w:tcPr>
            <w:tcW w:w="1249" w:type="dxa"/>
            <w:hideMark/>
          </w:tcPr>
          <w:p w14:paraId="24A5AB23" w14:textId="77777777" w:rsidR="004651A0" w:rsidRPr="005848E1" w:rsidRDefault="004651A0" w:rsidP="004651A0">
            <w:pPr>
              <w:rPr>
                <w:rFonts w:cstheme="minorHAnsi"/>
                <w:sz w:val="18"/>
                <w:szCs w:val="18"/>
              </w:rPr>
            </w:pPr>
            <w:r w:rsidRPr="005848E1">
              <w:rPr>
                <w:rFonts w:cstheme="minorHAnsi"/>
                <w:sz w:val="18"/>
                <w:szCs w:val="18"/>
              </w:rPr>
              <w:t>NAI celtas un pēdējo reizi modernizētas 1988.g.</w:t>
            </w:r>
          </w:p>
        </w:tc>
        <w:tc>
          <w:tcPr>
            <w:tcW w:w="1276" w:type="dxa"/>
            <w:noWrap/>
            <w:hideMark/>
          </w:tcPr>
          <w:p w14:paraId="02A31DDC" w14:textId="77777777" w:rsidR="004651A0" w:rsidRPr="005848E1" w:rsidRDefault="004651A0" w:rsidP="004651A0">
            <w:pPr>
              <w:rPr>
                <w:rFonts w:cstheme="minorHAnsi"/>
                <w:sz w:val="18"/>
                <w:szCs w:val="18"/>
              </w:rPr>
            </w:pPr>
            <w:r w:rsidRPr="005848E1">
              <w:rPr>
                <w:rFonts w:cstheme="minorHAnsi"/>
                <w:sz w:val="18"/>
                <w:szCs w:val="18"/>
              </w:rPr>
              <w:t>72.5%</w:t>
            </w:r>
          </w:p>
        </w:tc>
        <w:tc>
          <w:tcPr>
            <w:tcW w:w="3794" w:type="dxa"/>
            <w:hideMark/>
          </w:tcPr>
          <w:p w14:paraId="46BD209E" w14:textId="51831514" w:rsidR="004651A0" w:rsidRPr="005848E1" w:rsidRDefault="004651A0" w:rsidP="004651A0">
            <w:pPr>
              <w:rPr>
                <w:rFonts w:cstheme="minorHAnsi"/>
                <w:sz w:val="18"/>
                <w:szCs w:val="18"/>
              </w:rPr>
            </w:pPr>
            <w:r w:rsidRPr="005848E1">
              <w:rPr>
                <w:rFonts w:cstheme="minorHAnsi"/>
                <w:sz w:val="18"/>
                <w:szCs w:val="18"/>
              </w:rPr>
              <w:t xml:space="preserve">Aprēķinātā ilgtermiņa notekūdeņu </w:t>
            </w:r>
            <w:r w:rsidR="00E67C35">
              <w:rPr>
                <w:rFonts w:cstheme="minorHAnsi"/>
                <w:sz w:val="18"/>
                <w:szCs w:val="18"/>
              </w:rPr>
              <w:t>attīrīšanas jauda</w:t>
            </w:r>
            <w:r w:rsidRPr="005848E1">
              <w:rPr>
                <w:rFonts w:cstheme="minorHAnsi"/>
                <w:sz w:val="18"/>
                <w:szCs w:val="18"/>
              </w:rPr>
              <w:t xml:space="preserve"> sasniedz NAI darba robežas. Ņemot vērā iedzīvotāju skaita samazināšanās tendences, netiek prognozēts </w:t>
            </w:r>
            <w:proofErr w:type="spellStart"/>
            <w:r w:rsidRPr="005848E1">
              <w:rPr>
                <w:rFonts w:cstheme="minorHAnsi"/>
                <w:sz w:val="18"/>
                <w:szCs w:val="18"/>
              </w:rPr>
              <w:t>notekūdņu</w:t>
            </w:r>
            <w:proofErr w:type="spellEnd"/>
            <w:r w:rsidRPr="005848E1">
              <w:rPr>
                <w:rFonts w:cstheme="minorHAnsi"/>
                <w:sz w:val="18"/>
                <w:szCs w:val="18"/>
              </w:rPr>
              <w:t xml:space="preserve"> plūsmas pieaugums. Situācija nav steidzama un</w:t>
            </w:r>
            <w:r w:rsidR="00E67C35">
              <w:rPr>
                <w:rFonts w:cstheme="minorHAnsi"/>
                <w:sz w:val="18"/>
                <w:szCs w:val="18"/>
              </w:rPr>
              <w:t>,</w:t>
            </w:r>
            <w:r w:rsidRPr="005848E1">
              <w:rPr>
                <w:rFonts w:cstheme="minorHAnsi"/>
                <w:sz w:val="18"/>
                <w:szCs w:val="18"/>
              </w:rPr>
              <w:t xml:space="preserve"> iespējams</w:t>
            </w:r>
            <w:r w:rsidR="00E67C35">
              <w:rPr>
                <w:rFonts w:cstheme="minorHAnsi"/>
                <w:sz w:val="18"/>
                <w:szCs w:val="18"/>
              </w:rPr>
              <w:t>,</w:t>
            </w:r>
            <w:r w:rsidRPr="005848E1">
              <w:rPr>
                <w:rFonts w:cstheme="minorHAnsi"/>
                <w:sz w:val="18"/>
                <w:szCs w:val="18"/>
              </w:rPr>
              <w:t xml:space="preserve"> ilgtermiņā esošo NAI jauda ir pietiekoša. Tomēr jāņem vērā, ka NAI celtniecība un modernizācija pēdējo reizi notika pirms 30 gadiem. Jāturpina novērot situācija ilgtermiņā.</w:t>
            </w:r>
          </w:p>
        </w:tc>
      </w:tr>
    </w:tbl>
    <w:p w14:paraId="7D64E863" w14:textId="77777777" w:rsidR="004761FD" w:rsidRPr="005848E1" w:rsidRDefault="004761FD" w:rsidP="004761FD">
      <w:pPr>
        <w:spacing w:after="0"/>
        <w:rPr>
          <w:rFonts w:cstheme="minorHAnsi"/>
          <w:sz w:val="22"/>
        </w:rPr>
      </w:pPr>
    </w:p>
    <w:p w14:paraId="0082E822" w14:textId="2B5F13E8" w:rsidR="00977E4A" w:rsidRPr="005848E1" w:rsidRDefault="00977E4A" w:rsidP="00977E4A">
      <w:pPr>
        <w:rPr>
          <w:rFonts w:cstheme="minorHAnsi"/>
          <w:sz w:val="22"/>
        </w:rPr>
      </w:pPr>
      <w:r w:rsidRPr="005848E1">
        <w:rPr>
          <w:rFonts w:cstheme="minorHAnsi"/>
          <w:sz w:val="22"/>
        </w:rPr>
        <w:t>Papildu</w:t>
      </w:r>
      <w:r w:rsidR="00C66237">
        <w:rPr>
          <w:rFonts w:cstheme="minorHAnsi"/>
          <w:sz w:val="22"/>
        </w:rPr>
        <w:t>s</w:t>
      </w:r>
      <w:r w:rsidRPr="005848E1">
        <w:rPr>
          <w:rFonts w:cstheme="minorHAnsi"/>
          <w:sz w:val="22"/>
        </w:rPr>
        <w:t xml:space="preserve"> aglomerāciju apmeklējumu laikā Izpildītājs konstatēja, ka </w:t>
      </w:r>
      <w:r w:rsidR="007C5D1B" w:rsidRPr="005848E1">
        <w:rPr>
          <w:rFonts w:cstheme="minorHAnsi"/>
          <w:sz w:val="22"/>
        </w:rPr>
        <w:t>vairāk</w:t>
      </w:r>
      <w:r w:rsidR="00C66237">
        <w:rPr>
          <w:rFonts w:cstheme="minorHAnsi"/>
          <w:sz w:val="22"/>
        </w:rPr>
        <w:t>u</w:t>
      </w:r>
      <w:r w:rsidRPr="005848E1">
        <w:rPr>
          <w:rFonts w:cstheme="minorHAnsi"/>
          <w:sz w:val="22"/>
        </w:rPr>
        <w:t xml:space="preserve"> ūdenssaimniecības pakalpojumu sniedzēju pārstāvji izsaka bažas par iespējām ilgtermiņā nodrošināt notekūdeņu attīrīšanas kvalitāti atbilstoši normatīvos aktos noteiktajām prasībām. Izteiktās šaubas saistītas ar to, ka notekūdeņu attīrīšanas iekārtas un to tehniskais aprīkojums vidēji ir desmit un vairāk gadu vecs. Iekārtas tiek ekspluatētas nepārtraukt</w:t>
      </w:r>
      <w:r w:rsidR="00187B4A">
        <w:rPr>
          <w:rFonts w:cstheme="minorHAnsi"/>
          <w:sz w:val="22"/>
        </w:rPr>
        <w:t>ā</w:t>
      </w:r>
      <w:r w:rsidRPr="005848E1">
        <w:rPr>
          <w:rFonts w:cstheme="minorHAnsi"/>
          <w:sz w:val="22"/>
        </w:rPr>
        <w:t xml:space="preserve"> diennakts režīmā</w:t>
      </w:r>
      <w:r w:rsidR="00C66237">
        <w:rPr>
          <w:rFonts w:cstheme="minorHAnsi"/>
          <w:sz w:val="22"/>
        </w:rPr>
        <w:t xml:space="preserve">, </w:t>
      </w:r>
      <w:r w:rsidRPr="005848E1">
        <w:rPr>
          <w:rFonts w:cstheme="minorHAnsi"/>
          <w:sz w:val="22"/>
        </w:rPr>
        <w:t>nodrošin</w:t>
      </w:r>
      <w:r w:rsidR="00C66237">
        <w:rPr>
          <w:rFonts w:cstheme="minorHAnsi"/>
          <w:sz w:val="22"/>
        </w:rPr>
        <w:t>o</w:t>
      </w:r>
      <w:r w:rsidRPr="005848E1">
        <w:rPr>
          <w:rFonts w:cstheme="minorHAnsi"/>
          <w:sz w:val="22"/>
        </w:rPr>
        <w:t>t</w:t>
      </w:r>
      <w:r w:rsidR="00C66237">
        <w:rPr>
          <w:rFonts w:cstheme="minorHAnsi"/>
          <w:sz w:val="22"/>
        </w:rPr>
        <w:t xml:space="preserve"> tikai</w:t>
      </w:r>
      <w:r w:rsidRPr="005848E1">
        <w:rPr>
          <w:rFonts w:cstheme="minorHAnsi"/>
          <w:sz w:val="22"/>
        </w:rPr>
        <w:t xml:space="preserve"> minimālu iekārtu uzturēšanu. Ņemot vērā, ka mehānismiem un iekārtām NAI kompleksa sastāvā tuvojas nolietojuma perioda beigas – tās sāk iziet no ierindas, sāk pastiprināti </w:t>
      </w:r>
      <w:proofErr w:type="spellStart"/>
      <w:r w:rsidRPr="005848E1">
        <w:rPr>
          <w:rFonts w:cstheme="minorHAnsi"/>
          <w:sz w:val="22"/>
        </w:rPr>
        <w:t>korodēt</w:t>
      </w:r>
      <w:proofErr w:type="spellEnd"/>
      <w:r w:rsidRPr="005848E1">
        <w:rPr>
          <w:rFonts w:cstheme="minorHAnsi"/>
          <w:sz w:val="22"/>
        </w:rPr>
        <w:t xml:space="preserve"> metāla konstrukcijas, kā arī plaisā s</w:t>
      </w:r>
      <w:r w:rsidR="00C66237">
        <w:rPr>
          <w:rFonts w:cstheme="minorHAnsi"/>
          <w:sz w:val="22"/>
        </w:rPr>
        <w:t>l</w:t>
      </w:r>
      <w:r w:rsidRPr="005848E1">
        <w:rPr>
          <w:rFonts w:cstheme="minorHAnsi"/>
          <w:sz w:val="22"/>
        </w:rPr>
        <w:t xml:space="preserve">iktāk izbūvētās dzelzsbetona konstrukcijas, radot riskus notekūdeņu attīrīšanas kvalitātei ilgtermiņā. </w:t>
      </w:r>
      <w:r w:rsidR="00187B4A">
        <w:rPr>
          <w:rFonts w:cstheme="minorHAnsi"/>
          <w:sz w:val="22"/>
        </w:rPr>
        <w:t>A</w:t>
      </w:r>
      <w:r w:rsidRPr="005848E1">
        <w:rPr>
          <w:rFonts w:cstheme="minorHAnsi"/>
          <w:sz w:val="22"/>
        </w:rPr>
        <w:t xml:space="preserve">glomerāciju pārstāvji norādīja uz </w:t>
      </w:r>
      <w:r w:rsidR="004761FD" w:rsidRPr="005848E1">
        <w:rPr>
          <w:rFonts w:cstheme="minorHAnsi"/>
          <w:sz w:val="22"/>
        </w:rPr>
        <w:t xml:space="preserve">tuvākajā laikā nepieciešamām </w:t>
      </w:r>
      <w:r w:rsidRPr="005848E1">
        <w:rPr>
          <w:rFonts w:cstheme="minorHAnsi"/>
          <w:sz w:val="22"/>
        </w:rPr>
        <w:t xml:space="preserve">lielām </w:t>
      </w:r>
      <w:r w:rsidRPr="001F5B59">
        <w:rPr>
          <w:rFonts w:cstheme="minorHAnsi"/>
          <w:sz w:val="22"/>
        </w:rPr>
        <w:t xml:space="preserve">rekonstrukcijas darbu izmaksām, kuru līdzekļi uzņēmumiem nav pieejami, jo esošā ūdenssaimniecības tarifa metodika neparedz finansējuma uzkrāšanu šādu nākotnes izdevumu segšanai. Ūdenssaimniecības uzņēmumu pārstāvji sagaida, ka šo izdevumu segšanai </w:t>
      </w:r>
      <w:r w:rsidR="00187B4A" w:rsidRPr="001F5B59">
        <w:rPr>
          <w:rFonts w:cstheme="minorHAnsi"/>
          <w:sz w:val="22"/>
        </w:rPr>
        <w:t>būs pieejams sabiedriskais finansējums vai</w:t>
      </w:r>
      <w:r w:rsidRPr="001F5B59">
        <w:rPr>
          <w:rFonts w:cstheme="minorHAnsi"/>
          <w:sz w:val="22"/>
        </w:rPr>
        <w:t xml:space="preserve"> piešķirts ES fondu finansējums, ar kura palīdzību </w:t>
      </w:r>
      <w:r w:rsidR="00187B4A" w:rsidRPr="001F5B59">
        <w:rPr>
          <w:rFonts w:cstheme="minorHAnsi"/>
          <w:sz w:val="22"/>
        </w:rPr>
        <w:t>būs iespējams veikt attīrīšanas iekārtu rekonstrukciju</w:t>
      </w:r>
      <w:r w:rsidRPr="001F5B59">
        <w:rPr>
          <w:rFonts w:cstheme="minorHAnsi"/>
          <w:sz w:val="22"/>
        </w:rPr>
        <w:t>.</w:t>
      </w:r>
    </w:p>
    <w:p w14:paraId="45443D20" w14:textId="11243B9A" w:rsidR="00236B15" w:rsidRPr="005848E1" w:rsidRDefault="00236B15" w:rsidP="00236B15">
      <w:pPr>
        <w:pStyle w:val="Heading2"/>
        <w:numPr>
          <w:ilvl w:val="1"/>
          <w:numId w:val="18"/>
        </w:numPr>
        <w:ind w:left="720"/>
        <w:jc w:val="left"/>
        <w:rPr>
          <w:rFonts w:asciiTheme="minorHAnsi" w:hAnsiTheme="minorHAnsi" w:cstheme="minorHAnsi"/>
        </w:rPr>
      </w:pPr>
      <w:bookmarkStart w:id="34" w:name="_Toc42505191"/>
      <w:r w:rsidRPr="005848E1">
        <w:rPr>
          <w:rFonts w:asciiTheme="minorHAnsi" w:hAnsiTheme="minorHAnsi" w:cstheme="minorHAnsi"/>
        </w:rPr>
        <w:t>Ieguldījumu novērtējums kanalizācijas tīklu rekonst</w:t>
      </w:r>
      <w:r w:rsidR="00A45690">
        <w:rPr>
          <w:rFonts w:asciiTheme="minorHAnsi" w:hAnsiTheme="minorHAnsi" w:cstheme="minorHAnsi"/>
        </w:rPr>
        <w:t>r</w:t>
      </w:r>
      <w:r w:rsidRPr="005848E1">
        <w:rPr>
          <w:rFonts w:asciiTheme="minorHAnsi" w:hAnsiTheme="minorHAnsi" w:cstheme="minorHAnsi"/>
        </w:rPr>
        <w:t>ukcijā esošās aglomerācijas robežās.</w:t>
      </w:r>
      <w:bookmarkEnd w:id="34"/>
    </w:p>
    <w:p w14:paraId="05FF52DF" w14:textId="77777777" w:rsidR="005848E1" w:rsidRPr="005848E1" w:rsidRDefault="005848E1" w:rsidP="0067469C">
      <w:pPr>
        <w:spacing w:after="0"/>
        <w:rPr>
          <w:rFonts w:cstheme="minorHAnsi"/>
          <w:sz w:val="22"/>
        </w:rPr>
      </w:pPr>
    </w:p>
    <w:p w14:paraId="2F9E3D55" w14:textId="07D6169E" w:rsidR="00D17A9B" w:rsidRDefault="004761FD" w:rsidP="00396403">
      <w:pPr>
        <w:rPr>
          <w:rFonts w:cstheme="minorHAnsi"/>
          <w:bCs/>
          <w:sz w:val="22"/>
        </w:rPr>
      </w:pPr>
      <w:r w:rsidRPr="005848E1">
        <w:rPr>
          <w:rFonts w:cstheme="minorHAnsi"/>
          <w:sz w:val="22"/>
        </w:rPr>
        <w:t xml:space="preserve">Viens no ieguldījumu virzieniem CKS sakārtošanā ir ieguldījumi esošo kanalizācijas tīklu rekonstrukcijā. Šāda veida investīcijas nesniedz tiešu ieguvumu </w:t>
      </w:r>
      <w:r w:rsidRPr="005848E1">
        <w:rPr>
          <w:rFonts w:cstheme="minorHAnsi"/>
          <w:bCs/>
          <w:sz w:val="22"/>
        </w:rPr>
        <w:t>Direktīv</w:t>
      </w:r>
      <w:r w:rsidR="003E5805">
        <w:rPr>
          <w:rFonts w:cstheme="minorHAnsi"/>
          <w:bCs/>
          <w:sz w:val="22"/>
        </w:rPr>
        <w:t>as</w:t>
      </w:r>
      <w:r w:rsidRPr="005848E1">
        <w:rPr>
          <w:rFonts w:cstheme="minorHAnsi"/>
          <w:bCs/>
          <w:sz w:val="22"/>
        </w:rPr>
        <w:t xml:space="preserve"> 91/271/EEK vai Latvijas normatīvo aktu prasību sasniegšanā, tomēr vides ieguvumi ir būtiski, saistīti gan ar </w:t>
      </w:r>
      <w:proofErr w:type="spellStart"/>
      <w:r w:rsidRPr="005848E1">
        <w:rPr>
          <w:rFonts w:cstheme="minorHAnsi"/>
          <w:bCs/>
          <w:sz w:val="22"/>
        </w:rPr>
        <w:t>fekālo</w:t>
      </w:r>
      <w:proofErr w:type="spellEnd"/>
      <w:r w:rsidRPr="005848E1">
        <w:rPr>
          <w:rFonts w:cstheme="minorHAnsi"/>
          <w:bCs/>
          <w:sz w:val="22"/>
        </w:rPr>
        <w:t xml:space="preserve"> notekūdeņu infiltrācijas samazināšanos </w:t>
      </w:r>
      <w:proofErr w:type="spellStart"/>
      <w:r w:rsidRPr="005848E1">
        <w:rPr>
          <w:rFonts w:cstheme="minorHAnsi"/>
          <w:bCs/>
          <w:sz w:val="22"/>
        </w:rPr>
        <w:t>agusnē</w:t>
      </w:r>
      <w:proofErr w:type="spellEnd"/>
      <w:r w:rsidRPr="005848E1">
        <w:rPr>
          <w:rFonts w:cstheme="minorHAnsi"/>
          <w:bCs/>
          <w:sz w:val="22"/>
        </w:rPr>
        <w:t>, gan nelietderīgu resursu patēriņu</w:t>
      </w:r>
      <w:r w:rsidR="006A50C6">
        <w:rPr>
          <w:rFonts w:cstheme="minorHAnsi"/>
          <w:bCs/>
          <w:sz w:val="22"/>
        </w:rPr>
        <w:t>,</w:t>
      </w:r>
      <w:r w:rsidRPr="005848E1">
        <w:rPr>
          <w:rFonts w:cstheme="minorHAnsi"/>
          <w:bCs/>
          <w:sz w:val="22"/>
        </w:rPr>
        <w:t xml:space="preserve"> pārsūknējot </w:t>
      </w:r>
      <w:r w:rsidR="005E4D78" w:rsidRPr="005848E1">
        <w:rPr>
          <w:rFonts w:cstheme="minorHAnsi"/>
          <w:bCs/>
          <w:sz w:val="22"/>
        </w:rPr>
        <w:t xml:space="preserve">CKS sistēmā infiltrējušos gruntsūdeņus. </w:t>
      </w:r>
    </w:p>
    <w:p w14:paraId="74F11633" w14:textId="584A29D7" w:rsidR="00D17A9B" w:rsidRDefault="00D17A9B" w:rsidP="001F5B59">
      <w:pPr>
        <w:rPr>
          <w:rFonts w:cstheme="minorHAnsi"/>
          <w:bCs/>
          <w:sz w:val="22"/>
        </w:rPr>
      </w:pPr>
      <w:r>
        <w:rPr>
          <w:rFonts w:cstheme="minorHAnsi"/>
          <w:bCs/>
          <w:sz w:val="22"/>
        </w:rPr>
        <w:t xml:space="preserve">Infiltrācijas apjomu sistēmā var ietekmēt vairāki faktori, piemēram, kanalizācijas tīklu vecums, kanalizācijas tīklu novietojums, lietus notekūdeņu novadīšanas sistēmas esamība apdzīvotajā vietā, rūpniecisko teritoriju lielums un skaits, dabīgā gruntsūdens līmenis, u.c. Tomēr izteikta tendence ir attiecībā uz kanalizācijas tīklu vecumu – jo vecāki tīkli, jo lielāks infiltrācijas apjoms. Tas saistīts ar </w:t>
      </w:r>
      <w:r w:rsidR="006A50C6">
        <w:rPr>
          <w:rFonts w:cstheme="minorHAnsi"/>
          <w:bCs/>
          <w:sz w:val="22"/>
        </w:rPr>
        <w:t>to</w:t>
      </w:r>
      <w:r>
        <w:rPr>
          <w:rFonts w:cstheme="minorHAnsi"/>
          <w:bCs/>
          <w:sz w:val="22"/>
        </w:rPr>
        <w:t xml:space="preserve">, ka tīkli izbūvēti no dažādiem nehermētiskiem materiāliem, kas gadu gaitā ir “lāpīti” un remontēti. Arī </w:t>
      </w:r>
      <w:proofErr w:type="spellStart"/>
      <w:r>
        <w:rPr>
          <w:rFonts w:cstheme="minorHAnsi"/>
          <w:bCs/>
          <w:sz w:val="22"/>
        </w:rPr>
        <w:t>skatakas</w:t>
      </w:r>
      <w:proofErr w:type="spellEnd"/>
      <w:r>
        <w:rPr>
          <w:rFonts w:cstheme="minorHAnsi"/>
          <w:bCs/>
          <w:sz w:val="22"/>
        </w:rPr>
        <w:t xml:space="preserve"> nav hermētiski noslēgtas un </w:t>
      </w:r>
      <w:r w:rsidR="00343251">
        <w:rPr>
          <w:rFonts w:cstheme="minorHAnsi"/>
          <w:bCs/>
          <w:sz w:val="22"/>
        </w:rPr>
        <w:t xml:space="preserve">caur </w:t>
      </w:r>
      <w:r w:rsidR="00A45690">
        <w:rPr>
          <w:rFonts w:cstheme="minorHAnsi"/>
          <w:bCs/>
          <w:sz w:val="22"/>
        </w:rPr>
        <w:t>t</w:t>
      </w:r>
      <w:r w:rsidR="00343251">
        <w:rPr>
          <w:rFonts w:cstheme="minorHAnsi"/>
          <w:bCs/>
          <w:sz w:val="22"/>
        </w:rPr>
        <w:t>ām CKS sistēmā nonāk</w:t>
      </w:r>
      <w:r>
        <w:rPr>
          <w:rFonts w:cstheme="minorHAnsi"/>
          <w:bCs/>
          <w:sz w:val="22"/>
        </w:rPr>
        <w:t xml:space="preserve"> liel</w:t>
      </w:r>
      <w:r w:rsidR="00343251">
        <w:rPr>
          <w:rFonts w:cstheme="minorHAnsi"/>
          <w:bCs/>
          <w:sz w:val="22"/>
        </w:rPr>
        <w:t>s</w:t>
      </w:r>
      <w:r>
        <w:rPr>
          <w:rFonts w:cstheme="minorHAnsi"/>
          <w:bCs/>
          <w:sz w:val="22"/>
        </w:rPr>
        <w:t xml:space="preserve"> daudzum</w:t>
      </w:r>
      <w:r w:rsidR="00343251">
        <w:rPr>
          <w:rFonts w:cstheme="minorHAnsi"/>
          <w:bCs/>
          <w:sz w:val="22"/>
        </w:rPr>
        <w:t xml:space="preserve">s nokrišņu </w:t>
      </w:r>
      <w:r>
        <w:rPr>
          <w:rFonts w:cstheme="minorHAnsi"/>
          <w:bCs/>
          <w:sz w:val="22"/>
        </w:rPr>
        <w:t>notekūdeņu.</w:t>
      </w:r>
    </w:p>
    <w:p w14:paraId="309443A2" w14:textId="077615C4" w:rsidR="001224C3" w:rsidRPr="001224C3" w:rsidRDefault="001224C3" w:rsidP="001224C3">
      <w:pPr>
        <w:spacing w:after="0"/>
        <w:jc w:val="right"/>
        <w:rPr>
          <w:rFonts w:cstheme="minorHAnsi"/>
          <w:b/>
          <w:bCs/>
          <w:sz w:val="22"/>
        </w:rPr>
      </w:pPr>
      <w:r w:rsidRPr="001224C3">
        <w:rPr>
          <w:rFonts w:cstheme="minorHAnsi"/>
          <w:b/>
          <w:bCs/>
          <w:sz w:val="22"/>
        </w:rPr>
        <w:t>2.Attēls</w:t>
      </w:r>
    </w:p>
    <w:p w14:paraId="582DC12A" w14:textId="6C3213E4" w:rsidR="001224C3" w:rsidRDefault="001224C3" w:rsidP="001224C3">
      <w:pPr>
        <w:jc w:val="center"/>
        <w:rPr>
          <w:rFonts w:cstheme="minorHAnsi"/>
          <w:b/>
          <w:bCs/>
          <w:sz w:val="22"/>
        </w:rPr>
      </w:pPr>
      <w:r w:rsidRPr="001224C3">
        <w:rPr>
          <w:rFonts w:cstheme="minorHAnsi"/>
          <w:b/>
          <w:bCs/>
          <w:sz w:val="22"/>
        </w:rPr>
        <w:t xml:space="preserve">Metāla un keramikas caurules, kas </w:t>
      </w:r>
      <w:r w:rsidR="002018E7">
        <w:rPr>
          <w:rFonts w:cstheme="minorHAnsi"/>
          <w:b/>
          <w:bCs/>
          <w:sz w:val="22"/>
        </w:rPr>
        <w:t>bieži tika</w:t>
      </w:r>
      <w:r w:rsidRPr="001224C3">
        <w:rPr>
          <w:rFonts w:cstheme="minorHAnsi"/>
          <w:b/>
          <w:bCs/>
          <w:sz w:val="22"/>
        </w:rPr>
        <w:t xml:space="preserve"> izmantotas notekūdeņu tīklu izbūvē līdz 1990.gadam</w:t>
      </w:r>
    </w:p>
    <w:tbl>
      <w:tblPr>
        <w:tblStyle w:val="TableGrid"/>
        <w:tblW w:w="0" w:type="auto"/>
        <w:tblLook w:val="04A0" w:firstRow="1" w:lastRow="0" w:firstColumn="1" w:lastColumn="0" w:noHBand="0" w:noVBand="1"/>
      </w:tblPr>
      <w:tblGrid>
        <w:gridCol w:w="4867"/>
        <w:gridCol w:w="4483"/>
      </w:tblGrid>
      <w:tr w:rsidR="002018E7" w14:paraId="222D8E87" w14:textId="77777777" w:rsidTr="001224C3">
        <w:tc>
          <w:tcPr>
            <w:tcW w:w="4675" w:type="dxa"/>
          </w:tcPr>
          <w:p w14:paraId="5C71503D" w14:textId="209E3875" w:rsidR="001224C3" w:rsidRDefault="001224C3" w:rsidP="001224C3">
            <w:pPr>
              <w:jc w:val="center"/>
              <w:rPr>
                <w:rFonts w:cstheme="minorHAnsi"/>
                <w:b/>
                <w:bCs/>
                <w:sz w:val="22"/>
              </w:rPr>
            </w:pPr>
            <w:r>
              <w:rPr>
                <w:noProof/>
                <w:lang w:val="en-US"/>
              </w:rPr>
              <w:drawing>
                <wp:inline distT="0" distB="0" distL="0" distR="0" wp14:anchorId="70E8B53F" wp14:editId="7CC0225B">
                  <wp:extent cx="2953661" cy="1643743"/>
                  <wp:effectExtent l="0" t="0" r="0" b="0"/>
                  <wp:docPr id="11" name="Picture 11" descr="https://winplast.ru/uploads/295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inplast.ru/uploads/29516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3281" cy="1660227"/>
                          </a:xfrm>
                          <a:prstGeom prst="rect">
                            <a:avLst/>
                          </a:prstGeom>
                          <a:noFill/>
                          <a:ln>
                            <a:noFill/>
                          </a:ln>
                        </pic:spPr>
                      </pic:pic>
                    </a:graphicData>
                  </a:graphic>
                </wp:inline>
              </w:drawing>
            </w:r>
          </w:p>
        </w:tc>
        <w:tc>
          <w:tcPr>
            <w:tcW w:w="4675" w:type="dxa"/>
          </w:tcPr>
          <w:p w14:paraId="02200A08" w14:textId="5DAC0AEC" w:rsidR="001224C3" w:rsidRDefault="002018E7" w:rsidP="001224C3">
            <w:pPr>
              <w:jc w:val="center"/>
              <w:rPr>
                <w:rFonts w:cstheme="minorHAnsi"/>
                <w:b/>
                <w:bCs/>
                <w:sz w:val="22"/>
              </w:rPr>
            </w:pPr>
            <w:r>
              <w:rPr>
                <w:noProof/>
                <w:lang w:val="en-US"/>
              </w:rPr>
              <w:drawing>
                <wp:inline distT="0" distB="0" distL="0" distR="0" wp14:anchorId="2C2BEFFA" wp14:editId="2F1320BC">
                  <wp:extent cx="2650071" cy="1621790"/>
                  <wp:effectExtent l="0" t="0" r="0" b="0"/>
                  <wp:docPr id="12" name="Picture 12" descr="Kura caurule jāizmanto notekūdeņu pazemē: čuguns vai plastm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ra caurule jāizmanto notekūdeņu pazemē: čuguns vai plastmas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568" cy="1661261"/>
                          </a:xfrm>
                          <a:prstGeom prst="rect">
                            <a:avLst/>
                          </a:prstGeom>
                          <a:noFill/>
                          <a:ln>
                            <a:noFill/>
                          </a:ln>
                        </pic:spPr>
                      </pic:pic>
                    </a:graphicData>
                  </a:graphic>
                </wp:inline>
              </w:drawing>
            </w:r>
          </w:p>
        </w:tc>
      </w:tr>
    </w:tbl>
    <w:p w14:paraId="4D8D9D03" w14:textId="77777777" w:rsidR="001224C3" w:rsidRPr="001224C3" w:rsidRDefault="001224C3" w:rsidP="001224C3">
      <w:pPr>
        <w:jc w:val="center"/>
        <w:rPr>
          <w:rFonts w:cstheme="minorHAnsi"/>
          <w:b/>
          <w:bCs/>
          <w:sz w:val="22"/>
        </w:rPr>
      </w:pPr>
    </w:p>
    <w:p w14:paraId="1AF036F8" w14:textId="394D2FA5" w:rsidR="00507CE4" w:rsidRDefault="00D17A9B" w:rsidP="001F5B59">
      <w:pPr>
        <w:rPr>
          <w:rFonts w:cstheme="minorHAnsi"/>
          <w:bCs/>
          <w:sz w:val="22"/>
        </w:rPr>
      </w:pPr>
      <w:r>
        <w:rPr>
          <w:rFonts w:cstheme="minorHAnsi"/>
          <w:bCs/>
          <w:sz w:val="22"/>
        </w:rPr>
        <w:t>Novērtējot vispārējo situāciju Latvijā attiecībā uz vecu kanalizācijas tīklu apjomu</w:t>
      </w:r>
      <w:r w:rsidR="004325C5">
        <w:rPr>
          <w:rFonts w:cstheme="minorHAnsi"/>
          <w:bCs/>
          <w:sz w:val="22"/>
        </w:rPr>
        <w:t xml:space="preserve"> (tīkli vecāki par 30 gadiem)</w:t>
      </w:r>
      <w:r>
        <w:rPr>
          <w:rFonts w:cstheme="minorHAnsi"/>
          <w:bCs/>
          <w:sz w:val="22"/>
        </w:rPr>
        <w:t xml:space="preserve"> kopējā kanalizācijas sistēmā</w:t>
      </w:r>
      <w:r w:rsidR="00FB0501">
        <w:rPr>
          <w:rFonts w:cstheme="minorHAnsi"/>
          <w:bCs/>
          <w:sz w:val="22"/>
        </w:rPr>
        <w:t>,</w:t>
      </w:r>
      <w:r w:rsidR="004325C5">
        <w:rPr>
          <w:rFonts w:cstheme="minorHAnsi"/>
          <w:bCs/>
          <w:sz w:val="22"/>
        </w:rPr>
        <w:t xml:space="preserve"> </w:t>
      </w:r>
      <w:r>
        <w:rPr>
          <w:rFonts w:cstheme="minorHAnsi"/>
          <w:bCs/>
          <w:sz w:val="22"/>
        </w:rPr>
        <w:t xml:space="preserve">jāsecina, ka </w:t>
      </w:r>
      <w:r w:rsidR="004325C5">
        <w:rPr>
          <w:rFonts w:cstheme="minorHAnsi"/>
          <w:bCs/>
          <w:sz w:val="22"/>
        </w:rPr>
        <w:t>situācijas var būt visdažādākās. Piemēram, Rīgā vecu kanalizācijas tīklu apjoms ir vairāk kā 90%</w:t>
      </w:r>
      <w:r w:rsidR="007F774F">
        <w:rPr>
          <w:rFonts w:cstheme="minorHAnsi"/>
          <w:bCs/>
          <w:sz w:val="22"/>
        </w:rPr>
        <w:t>,</w:t>
      </w:r>
      <w:r w:rsidR="004325C5">
        <w:rPr>
          <w:rFonts w:cstheme="minorHAnsi"/>
          <w:bCs/>
          <w:sz w:val="22"/>
        </w:rPr>
        <w:t xml:space="preserve"> Daugavpilī tas ir 70% apjomā, bet Liepājā 40% apjomā. Ķekavā un Mārupē, kas ir </w:t>
      </w:r>
      <w:r w:rsidR="00343251">
        <w:rPr>
          <w:rFonts w:cstheme="minorHAnsi"/>
          <w:bCs/>
          <w:sz w:val="22"/>
        </w:rPr>
        <w:t xml:space="preserve">jaunas, </w:t>
      </w:r>
      <w:r w:rsidR="004325C5">
        <w:rPr>
          <w:rFonts w:cstheme="minorHAnsi"/>
          <w:bCs/>
          <w:sz w:val="22"/>
        </w:rPr>
        <w:t xml:space="preserve">strauji </w:t>
      </w:r>
      <w:r w:rsidR="007F774F">
        <w:rPr>
          <w:rFonts w:cstheme="minorHAnsi"/>
          <w:bCs/>
          <w:sz w:val="22"/>
        </w:rPr>
        <w:t>augošas</w:t>
      </w:r>
      <w:r w:rsidR="004325C5">
        <w:rPr>
          <w:rFonts w:cstheme="minorHAnsi"/>
          <w:bCs/>
          <w:sz w:val="22"/>
        </w:rPr>
        <w:t xml:space="preserve"> aglomerācijas, šādu tīklu īpatsvars ir zem 15%. Veco tīklu īpatsvaru kopējā kanalizācijas sistēmā ietekmē padomju laikos pieņemtie lēmumi par kanalizācijas sistēmu attīstību atsevišķās apdzīvotās vietās</w:t>
      </w:r>
      <w:r w:rsidR="00507CE4">
        <w:rPr>
          <w:rFonts w:cstheme="minorHAnsi"/>
          <w:bCs/>
          <w:sz w:val="22"/>
        </w:rPr>
        <w:t>. Aglomerācijas, kur padomju laikos tika pieņemts lēmums veikt plašu kanalizācijas sistēmu izbūvi, veco kanalizācijas tīklu īpatsvars ir augsts. Savukārt aglomerācijās, kur tas netika izdarīts, bet ir ekonomiski pamatoti tīklus izbūvēt, tie mūsdienās ir izbūvēti ar ES līdzfinansējuma atbalstu, kā rezultātā veco kanalizācijas tīklu īpatsvars ir zems.</w:t>
      </w:r>
    </w:p>
    <w:p w14:paraId="26559AB9" w14:textId="606CBD33" w:rsidR="00507CE4" w:rsidRDefault="00507CE4" w:rsidP="001F5B59">
      <w:pPr>
        <w:rPr>
          <w:rFonts w:cstheme="minorHAnsi"/>
          <w:bCs/>
          <w:sz w:val="22"/>
        </w:rPr>
      </w:pPr>
      <w:r>
        <w:rPr>
          <w:rFonts w:cstheme="minorHAnsi"/>
          <w:bCs/>
          <w:sz w:val="22"/>
        </w:rPr>
        <w:t>Papildus ir jānorāda, ka bieži sastopama problēma ar vecajiem kanalizācijas tīkliem ir tāda, ka ir salīdzinoši slikta vispārējā informācija</w:t>
      </w:r>
      <w:r w:rsidR="00343251">
        <w:rPr>
          <w:rFonts w:cstheme="minorHAnsi"/>
          <w:bCs/>
          <w:sz w:val="22"/>
        </w:rPr>
        <w:t xml:space="preserve"> gan par šādu tīklu tehnisko stāvokli, gan to atrašanās vietu vai izbūves materiālu</w:t>
      </w:r>
      <w:r>
        <w:rPr>
          <w:rFonts w:cstheme="minorHAnsi"/>
          <w:bCs/>
          <w:sz w:val="22"/>
        </w:rPr>
        <w:t>. Ir slikti tīklu mērījumi, bieži vien to novietojums un tehniskais stāvoklis ir zināms</w:t>
      </w:r>
      <w:r w:rsidR="00343251">
        <w:rPr>
          <w:rFonts w:cstheme="minorHAnsi"/>
          <w:bCs/>
          <w:sz w:val="22"/>
        </w:rPr>
        <w:t xml:space="preserve"> tikai</w:t>
      </w:r>
      <w:r>
        <w:rPr>
          <w:rFonts w:cstheme="minorHAnsi"/>
          <w:bCs/>
          <w:sz w:val="22"/>
        </w:rPr>
        <w:t xml:space="preserve"> aptuveni. Tikai daži ūdenssaimniecības uzņēmumi, kuriem ir nozīmīgs veco tīklu īpatsvars</w:t>
      </w:r>
      <w:r w:rsidR="00343251">
        <w:rPr>
          <w:rFonts w:cstheme="minorHAnsi"/>
          <w:bCs/>
          <w:sz w:val="22"/>
        </w:rPr>
        <w:t>,</w:t>
      </w:r>
      <w:r>
        <w:rPr>
          <w:rFonts w:cstheme="minorHAnsi"/>
          <w:bCs/>
          <w:sz w:val="22"/>
        </w:rPr>
        <w:t xml:space="preserve"> ir veikuši detalizētu to uzmērīšanu, apsekošanu un inventarizāciju.</w:t>
      </w:r>
    </w:p>
    <w:p w14:paraId="28F50EFF" w14:textId="7C6CBDF4" w:rsidR="005E4D78" w:rsidRPr="005848E1" w:rsidRDefault="005E4D78" w:rsidP="00396403">
      <w:pPr>
        <w:rPr>
          <w:rFonts w:cstheme="minorHAnsi"/>
          <w:bCs/>
          <w:sz w:val="22"/>
        </w:rPr>
      </w:pPr>
      <w:r w:rsidRPr="005848E1">
        <w:rPr>
          <w:rFonts w:cstheme="minorHAnsi"/>
          <w:bCs/>
          <w:sz w:val="22"/>
        </w:rPr>
        <w:t>Kā ziņojuma 3.3. nodaļā ir aprakstīts, tad gruntsūdeņu infiltrācijas apjoms vairākās aglomerācijās ir ievērojams. Anketu sagatavošanas laikā ar ūdenssaimniecības uzņēmumu pārstāvjiem</w:t>
      </w:r>
      <w:r w:rsidR="006B1620">
        <w:rPr>
          <w:rFonts w:cstheme="minorHAnsi"/>
          <w:bCs/>
          <w:sz w:val="22"/>
        </w:rPr>
        <w:t>,</w:t>
      </w:r>
      <w:r w:rsidRPr="005848E1">
        <w:rPr>
          <w:rFonts w:cstheme="minorHAnsi"/>
          <w:bCs/>
          <w:sz w:val="22"/>
        </w:rPr>
        <w:t xml:space="preserve"> Izpildītājs aicināja norādīt to identificēto notekūdens savākšanas tīklu apjomu, kuru rekonstrukcija viņu aglomerācijā būtu nozīmīga. Iegūtie dati apkopoti tabulā 4.5.</w:t>
      </w:r>
    </w:p>
    <w:p w14:paraId="2689D25D" w14:textId="6EB9F9AB" w:rsidR="005E4D78" w:rsidRPr="005848E1" w:rsidRDefault="005E4D78" w:rsidP="005E4D78">
      <w:pPr>
        <w:pStyle w:val="ListParagraph"/>
        <w:spacing w:before="120"/>
        <w:ind w:right="4"/>
        <w:jc w:val="right"/>
        <w:rPr>
          <w:rFonts w:asciiTheme="minorHAnsi" w:eastAsiaTheme="minorHAnsi" w:hAnsiTheme="minorHAnsi" w:cstheme="minorHAnsi"/>
          <w:b/>
          <w:bCs/>
          <w:sz w:val="22"/>
          <w:szCs w:val="22"/>
          <w:lang w:val="lv-LV" w:eastAsia="en-US"/>
        </w:rPr>
      </w:pPr>
      <w:r w:rsidRPr="005848E1">
        <w:rPr>
          <w:rFonts w:asciiTheme="minorHAnsi" w:hAnsiTheme="minorHAnsi" w:cstheme="minorHAnsi"/>
          <w:bCs/>
          <w:sz w:val="22"/>
          <w:lang w:val="lv-LV"/>
        </w:rPr>
        <w:t xml:space="preserve"> </w:t>
      </w:r>
      <w:r w:rsidRPr="005848E1">
        <w:rPr>
          <w:rFonts w:asciiTheme="minorHAnsi" w:eastAsiaTheme="minorHAnsi" w:hAnsiTheme="minorHAnsi" w:cstheme="minorHAnsi"/>
          <w:b/>
          <w:bCs/>
          <w:sz w:val="22"/>
          <w:szCs w:val="22"/>
          <w:lang w:val="lv-LV" w:eastAsia="en-US"/>
        </w:rPr>
        <w:t xml:space="preserve">4.5. tabula </w:t>
      </w:r>
    </w:p>
    <w:p w14:paraId="1057F55B" w14:textId="769B4C0B" w:rsidR="005E4D78" w:rsidRPr="005848E1" w:rsidRDefault="005E4D78" w:rsidP="005E4D78">
      <w:pPr>
        <w:spacing w:after="0"/>
        <w:ind w:right="-335"/>
        <w:jc w:val="center"/>
        <w:rPr>
          <w:rFonts w:cstheme="minorHAnsi"/>
          <w:b/>
          <w:sz w:val="22"/>
        </w:rPr>
      </w:pPr>
      <w:r w:rsidRPr="005848E1">
        <w:rPr>
          <w:rFonts w:cstheme="minorHAnsi"/>
          <w:b/>
          <w:sz w:val="22"/>
        </w:rPr>
        <w:t>Ieguldījumu nepieciešamības kanalizācijas tīklu rekonstrukcijā</w:t>
      </w:r>
    </w:p>
    <w:tbl>
      <w:tblPr>
        <w:tblStyle w:val="TableGrid"/>
        <w:tblW w:w="9355" w:type="dxa"/>
        <w:tblLook w:val="04A0" w:firstRow="1" w:lastRow="0" w:firstColumn="1" w:lastColumn="0" w:noHBand="0" w:noVBand="1"/>
      </w:tblPr>
      <w:tblGrid>
        <w:gridCol w:w="860"/>
        <w:gridCol w:w="1760"/>
        <w:gridCol w:w="1153"/>
        <w:gridCol w:w="1712"/>
        <w:gridCol w:w="1980"/>
        <w:gridCol w:w="1890"/>
      </w:tblGrid>
      <w:tr w:rsidR="005E4D78" w:rsidRPr="005848E1" w14:paraId="1235FA09" w14:textId="77777777" w:rsidTr="00AB1A34">
        <w:trPr>
          <w:trHeight w:val="612"/>
        </w:trPr>
        <w:tc>
          <w:tcPr>
            <w:tcW w:w="860" w:type="dxa"/>
            <w:vMerge w:val="restart"/>
            <w:shd w:val="clear" w:color="auto" w:fill="D9D9D9" w:themeFill="background1" w:themeFillShade="D9"/>
            <w:hideMark/>
          </w:tcPr>
          <w:p w14:paraId="2199C5F2" w14:textId="77777777" w:rsidR="005E4D78" w:rsidRPr="005848E1" w:rsidRDefault="005E4D78" w:rsidP="005848E1">
            <w:pPr>
              <w:jc w:val="center"/>
              <w:rPr>
                <w:rFonts w:cstheme="minorHAnsi"/>
                <w:bCs/>
                <w:sz w:val="18"/>
                <w:szCs w:val="18"/>
                <w:lang w:val="en-US"/>
              </w:rPr>
            </w:pPr>
            <w:proofErr w:type="spellStart"/>
            <w:r w:rsidRPr="005848E1">
              <w:rPr>
                <w:rFonts w:cstheme="minorHAnsi"/>
                <w:bCs/>
                <w:sz w:val="18"/>
                <w:szCs w:val="18"/>
              </w:rPr>
              <w:t>Nr.p.k</w:t>
            </w:r>
            <w:proofErr w:type="spellEnd"/>
            <w:r w:rsidRPr="005848E1">
              <w:rPr>
                <w:rFonts w:cstheme="minorHAnsi"/>
                <w:bCs/>
                <w:sz w:val="18"/>
                <w:szCs w:val="18"/>
              </w:rPr>
              <w:t>.</w:t>
            </w:r>
          </w:p>
        </w:tc>
        <w:tc>
          <w:tcPr>
            <w:tcW w:w="1760" w:type="dxa"/>
            <w:vMerge w:val="restart"/>
            <w:shd w:val="clear" w:color="auto" w:fill="D9D9D9" w:themeFill="background1" w:themeFillShade="D9"/>
            <w:hideMark/>
          </w:tcPr>
          <w:p w14:paraId="234BA4DD" w14:textId="77777777" w:rsidR="005E4D78" w:rsidRPr="005848E1" w:rsidRDefault="005E4D78" w:rsidP="005848E1">
            <w:pPr>
              <w:jc w:val="center"/>
              <w:rPr>
                <w:rFonts w:cstheme="minorHAnsi"/>
                <w:bCs/>
                <w:sz w:val="18"/>
                <w:szCs w:val="18"/>
              </w:rPr>
            </w:pPr>
            <w:r w:rsidRPr="005848E1">
              <w:rPr>
                <w:rFonts w:cstheme="minorHAnsi"/>
                <w:bCs/>
                <w:sz w:val="18"/>
                <w:szCs w:val="18"/>
              </w:rPr>
              <w:t>Pakalpojumu  sniegšanas teritorija</w:t>
            </w:r>
          </w:p>
        </w:tc>
        <w:tc>
          <w:tcPr>
            <w:tcW w:w="1153" w:type="dxa"/>
            <w:vMerge w:val="restart"/>
            <w:shd w:val="clear" w:color="auto" w:fill="D9D9D9" w:themeFill="background1" w:themeFillShade="D9"/>
            <w:hideMark/>
          </w:tcPr>
          <w:p w14:paraId="280084DC" w14:textId="77777777" w:rsidR="005E4D78" w:rsidRPr="005848E1" w:rsidRDefault="005E4D78" w:rsidP="005848E1">
            <w:pPr>
              <w:jc w:val="center"/>
              <w:rPr>
                <w:rFonts w:cstheme="minorHAnsi"/>
                <w:bCs/>
                <w:sz w:val="18"/>
                <w:szCs w:val="18"/>
              </w:rPr>
            </w:pPr>
            <w:r w:rsidRPr="005848E1">
              <w:rPr>
                <w:rFonts w:cstheme="minorHAnsi"/>
                <w:bCs/>
                <w:sz w:val="18"/>
                <w:szCs w:val="18"/>
              </w:rPr>
              <w:t>Iedzīvotāju skaits aglomerācijā</w:t>
            </w:r>
          </w:p>
        </w:tc>
        <w:tc>
          <w:tcPr>
            <w:tcW w:w="1712" w:type="dxa"/>
            <w:vMerge w:val="restart"/>
            <w:shd w:val="clear" w:color="auto" w:fill="D9D9D9" w:themeFill="background1" w:themeFillShade="D9"/>
            <w:hideMark/>
          </w:tcPr>
          <w:p w14:paraId="36F5A5D8" w14:textId="77777777" w:rsidR="005E4D78" w:rsidRPr="005848E1" w:rsidRDefault="005E4D78" w:rsidP="005848E1">
            <w:pPr>
              <w:jc w:val="center"/>
              <w:rPr>
                <w:rFonts w:cstheme="minorHAnsi"/>
                <w:bCs/>
                <w:sz w:val="18"/>
                <w:szCs w:val="18"/>
              </w:rPr>
            </w:pPr>
            <w:r w:rsidRPr="005848E1">
              <w:rPr>
                <w:rFonts w:cstheme="minorHAnsi"/>
                <w:bCs/>
                <w:sz w:val="18"/>
                <w:szCs w:val="18"/>
              </w:rPr>
              <w:t>Kanalizācijas tīklu pieejamība iedzīvotājiem pēc SAM 5.3.1 realizācijas</w:t>
            </w:r>
          </w:p>
        </w:tc>
        <w:tc>
          <w:tcPr>
            <w:tcW w:w="1980" w:type="dxa"/>
            <w:vMerge w:val="restart"/>
            <w:shd w:val="clear" w:color="auto" w:fill="D9D9D9" w:themeFill="background1" w:themeFillShade="D9"/>
            <w:hideMark/>
          </w:tcPr>
          <w:p w14:paraId="08E8129C" w14:textId="77777777" w:rsidR="005E4D78" w:rsidRPr="005848E1" w:rsidRDefault="005E4D78" w:rsidP="005848E1">
            <w:pPr>
              <w:jc w:val="center"/>
              <w:rPr>
                <w:rFonts w:cstheme="minorHAnsi"/>
                <w:bCs/>
                <w:sz w:val="18"/>
                <w:szCs w:val="18"/>
              </w:rPr>
            </w:pPr>
            <w:r w:rsidRPr="005848E1">
              <w:rPr>
                <w:rFonts w:cstheme="minorHAnsi"/>
                <w:bCs/>
                <w:sz w:val="18"/>
                <w:szCs w:val="18"/>
              </w:rPr>
              <w:t xml:space="preserve">Nepieciešamie ieguldījumi kanalizācijas tīklu </w:t>
            </w:r>
            <w:r w:rsidRPr="005848E1">
              <w:rPr>
                <w:rFonts w:cstheme="minorHAnsi"/>
                <w:b/>
                <w:bCs/>
                <w:sz w:val="18"/>
                <w:szCs w:val="18"/>
              </w:rPr>
              <w:t>rekonstrukcijā</w:t>
            </w:r>
            <w:r w:rsidRPr="005848E1">
              <w:rPr>
                <w:rFonts w:cstheme="minorHAnsi"/>
                <w:bCs/>
                <w:sz w:val="18"/>
                <w:szCs w:val="18"/>
              </w:rPr>
              <w:t xml:space="preserve"> esošajā aglomerācijā</w:t>
            </w:r>
          </w:p>
        </w:tc>
        <w:tc>
          <w:tcPr>
            <w:tcW w:w="1890" w:type="dxa"/>
            <w:vMerge w:val="restart"/>
            <w:shd w:val="clear" w:color="auto" w:fill="D9D9D9" w:themeFill="background1" w:themeFillShade="D9"/>
            <w:hideMark/>
          </w:tcPr>
          <w:p w14:paraId="4A1E948E" w14:textId="77777777" w:rsidR="005E4D78" w:rsidRPr="005848E1" w:rsidRDefault="005E4D78" w:rsidP="005848E1">
            <w:pPr>
              <w:jc w:val="center"/>
              <w:rPr>
                <w:rFonts w:cstheme="minorHAnsi"/>
                <w:bCs/>
                <w:sz w:val="18"/>
                <w:szCs w:val="18"/>
              </w:rPr>
            </w:pPr>
            <w:r w:rsidRPr="005848E1">
              <w:rPr>
                <w:rFonts w:cstheme="minorHAnsi"/>
                <w:bCs/>
                <w:sz w:val="18"/>
                <w:szCs w:val="18"/>
              </w:rPr>
              <w:t>Nepieciešamie ieguldījumi uz vienu  iedzīvotāju aglomerācijā</w:t>
            </w:r>
          </w:p>
        </w:tc>
      </w:tr>
      <w:tr w:rsidR="005E4D78" w:rsidRPr="005848E1" w14:paraId="477F6433" w14:textId="77777777" w:rsidTr="00AB1A34">
        <w:trPr>
          <w:trHeight w:val="639"/>
        </w:trPr>
        <w:tc>
          <w:tcPr>
            <w:tcW w:w="860" w:type="dxa"/>
            <w:vMerge/>
            <w:shd w:val="clear" w:color="auto" w:fill="D9D9D9" w:themeFill="background1" w:themeFillShade="D9"/>
            <w:hideMark/>
          </w:tcPr>
          <w:p w14:paraId="3BC5D4B5" w14:textId="77777777" w:rsidR="005E4D78" w:rsidRPr="005848E1" w:rsidRDefault="005E4D78" w:rsidP="005848E1">
            <w:pPr>
              <w:jc w:val="center"/>
              <w:rPr>
                <w:rFonts w:cstheme="minorHAnsi"/>
                <w:bCs/>
                <w:sz w:val="18"/>
                <w:szCs w:val="18"/>
              </w:rPr>
            </w:pPr>
          </w:p>
        </w:tc>
        <w:tc>
          <w:tcPr>
            <w:tcW w:w="1760" w:type="dxa"/>
            <w:vMerge/>
            <w:shd w:val="clear" w:color="auto" w:fill="D9D9D9" w:themeFill="background1" w:themeFillShade="D9"/>
            <w:hideMark/>
          </w:tcPr>
          <w:p w14:paraId="2F7DE864" w14:textId="77777777" w:rsidR="005E4D78" w:rsidRPr="005848E1" w:rsidRDefault="005E4D78" w:rsidP="005848E1">
            <w:pPr>
              <w:jc w:val="center"/>
              <w:rPr>
                <w:rFonts w:cstheme="minorHAnsi"/>
                <w:bCs/>
                <w:sz w:val="18"/>
                <w:szCs w:val="18"/>
              </w:rPr>
            </w:pPr>
          </w:p>
        </w:tc>
        <w:tc>
          <w:tcPr>
            <w:tcW w:w="1153" w:type="dxa"/>
            <w:vMerge/>
            <w:shd w:val="clear" w:color="auto" w:fill="D9D9D9" w:themeFill="background1" w:themeFillShade="D9"/>
            <w:hideMark/>
          </w:tcPr>
          <w:p w14:paraId="0C49067E" w14:textId="77777777" w:rsidR="005E4D78" w:rsidRPr="005848E1" w:rsidRDefault="005E4D78" w:rsidP="005848E1">
            <w:pPr>
              <w:jc w:val="center"/>
              <w:rPr>
                <w:rFonts w:cstheme="minorHAnsi"/>
                <w:bCs/>
                <w:sz w:val="18"/>
                <w:szCs w:val="18"/>
              </w:rPr>
            </w:pPr>
          </w:p>
        </w:tc>
        <w:tc>
          <w:tcPr>
            <w:tcW w:w="1712" w:type="dxa"/>
            <w:vMerge/>
            <w:shd w:val="clear" w:color="auto" w:fill="D9D9D9" w:themeFill="background1" w:themeFillShade="D9"/>
            <w:hideMark/>
          </w:tcPr>
          <w:p w14:paraId="688AD228" w14:textId="77777777" w:rsidR="005E4D78" w:rsidRPr="005848E1" w:rsidRDefault="005E4D78" w:rsidP="005848E1">
            <w:pPr>
              <w:jc w:val="center"/>
              <w:rPr>
                <w:rFonts w:cstheme="minorHAnsi"/>
                <w:bCs/>
                <w:sz w:val="18"/>
                <w:szCs w:val="18"/>
              </w:rPr>
            </w:pPr>
          </w:p>
        </w:tc>
        <w:tc>
          <w:tcPr>
            <w:tcW w:w="1980" w:type="dxa"/>
            <w:vMerge/>
            <w:shd w:val="clear" w:color="auto" w:fill="D9D9D9" w:themeFill="background1" w:themeFillShade="D9"/>
            <w:hideMark/>
          </w:tcPr>
          <w:p w14:paraId="30AD4630" w14:textId="77777777" w:rsidR="005E4D78" w:rsidRPr="005848E1" w:rsidRDefault="005E4D78" w:rsidP="005848E1">
            <w:pPr>
              <w:jc w:val="center"/>
              <w:rPr>
                <w:rFonts w:cstheme="minorHAnsi"/>
                <w:bCs/>
                <w:sz w:val="18"/>
                <w:szCs w:val="18"/>
              </w:rPr>
            </w:pPr>
          </w:p>
        </w:tc>
        <w:tc>
          <w:tcPr>
            <w:tcW w:w="1890" w:type="dxa"/>
            <w:vMerge/>
            <w:shd w:val="clear" w:color="auto" w:fill="D9D9D9" w:themeFill="background1" w:themeFillShade="D9"/>
            <w:hideMark/>
          </w:tcPr>
          <w:p w14:paraId="026A6A5F" w14:textId="77777777" w:rsidR="005E4D78" w:rsidRPr="005848E1" w:rsidRDefault="005E4D78" w:rsidP="005848E1">
            <w:pPr>
              <w:jc w:val="center"/>
              <w:rPr>
                <w:rFonts w:cstheme="minorHAnsi"/>
                <w:bCs/>
                <w:sz w:val="18"/>
                <w:szCs w:val="18"/>
              </w:rPr>
            </w:pPr>
          </w:p>
        </w:tc>
      </w:tr>
      <w:tr w:rsidR="005E4D78" w:rsidRPr="005848E1" w14:paraId="6E6F8C95" w14:textId="77777777" w:rsidTr="00B22475">
        <w:trPr>
          <w:trHeight w:val="288"/>
        </w:trPr>
        <w:tc>
          <w:tcPr>
            <w:tcW w:w="860" w:type="dxa"/>
            <w:hideMark/>
          </w:tcPr>
          <w:p w14:paraId="7D33E060" w14:textId="7F58AD01" w:rsidR="005E4D78" w:rsidRPr="005848E1" w:rsidRDefault="005E4D78" w:rsidP="005848E1">
            <w:pPr>
              <w:jc w:val="center"/>
              <w:rPr>
                <w:rFonts w:cstheme="minorHAnsi"/>
                <w:bCs/>
                <w:sz w:val="18"/>
                <w:szCs w:val="18"/>
              </w:rPr>
            </w:pPr>
          </w:p>
        </w:tc>
        <w:tc>
          <w:tcPr>
            <w:tcW w:w="1760" w:type="dxa"/>
            <w:hideMark/>
          </w:tcPr>
          <w:p w14:paraId="4A33D0A4" w14:textId="07F2099C" w:rsidR="005E4D78" w:rsidRPr="005848E1" w:rsidRDefault="005E4D78" w:rsidP="005848E1">
            <w:pPr>
              <w:jc w:val="center"/>
              <w:rPr>
                <w:rFonts w:cstheme="minorHAnsi"/>
                <w:bCs/>
                <w:sz w:val="18"/>
                <w:szCs w:val="18"/>
              </w:rPr>
            </w:pPr>
            <w:r w:rsidRPr="005848E1">
              <w:rPr>
                <w:rFonts w:cstheme="minorHAnsi"/>
                <w:bCs/>
                <w:sz w:val="18"/>
                <w:szCs w:val="18"/>
              </w:rPr>
              <w:t>1</w:t>
            </w:r>
          </w:p>
        </w:tc>
        <w:tc>
          <w:tcPr>
            <w:tcW w:w="1153" w:type="dxa"/>
            <w:hideMark/>
          </w:tcPr>
          <w:p w14:paraId="40D7F088" w14:textId="6815B4BE" w:rsidR="005E4D78" w:rsidRPr="005848E1" w:rsidRDefault="005E4D78" w:rsidP="005848E1">
            <w:pPr>
              <w:jc w:val="center"/>
              <w:rPr>
                <w:rFonts w:cstheme="minorHAnsi"/>
                <w:bCs/>
                <w:sz w:val="18"/>
                <w:szCs w:val="18"/>
              </w:rPr>
            </w:pPr>
            <w:r w:rsidRPr="005848E1">
              <w:rPr>
                <w:rFonts w:cstheme="minorHAnsi"/>
                <w:bCs/>
                <w:sz w:val="18"/>
                <w:szCs w:val="18"/>
              </w:rPr>
              <w:t>2</w:t>
            </w:r>
          </w:p>
        </w:tc>
        <w:tc>
          <w:tcPr>
            <w:tcW w:w="1712" w:type="dxa"/>
            <w:hideMark/>
          </w:tcPr>
          <w:p w14:paraId="373359CA" w14:textId="28B7F206" w:rsidR="005E4D78" w:rsidRPr="005848E1" w:rsidRDefault="005E4D78" w:rsidP="005848E1">
            <w:pPr>
              <w:jc w:val="center"/>
              <w:rPr>
                <w:rFonts w:cstheme="minorHAnsi"/>
                <w:bCs/>
                <w:sz w:val="18"/>
                <w:szCs w:val="18"/>
              </w:rPr>
            </w:pPr>
            <w:r w:rsidRPr="005848E1">
              <w:rPr>
                <w:rFonts w:cstheme="minorHAnsi"/>
                <w:bCs/>
                <w:sz w:val="18"/>
                <w:szCs w:val="18"/>
              </w:rPr>
              <w:t>3</w:t>
            </w:r>
          </w:p>
        </w:tc>
        <w:tc>
          <w:tcPr>
            <w:tcW w:w="1980" w:type="dxa"/>
            <w:noWrap/>
            <w:hideMark/>
          </w:tcPr>
          <w:p w14:paraId="48085FB1" w14:textId="4C6721B7" w:rsidR="005E4D78" w:rsidRPr="005848E1" w:rsidRDefault="005E4D78" w:rsidP="005848E1">
            <w:pPr>
              <w:jc w:val="center"/>
              <w:rPr>
                <w:rFonts w:cstheme="minorHAnsi"/>
                <w:bCs/>
                <w:sz w:val="18"/>
                <w:szCs w:val="18"/>
              </w:rPr>
            </w:pPr>
            <w:r w:rsidRPr="005848E1">
              <w:rPr>
                <w:rFonts w:cstheme="minorHAnsi"/>
                <w:bCs/>
                <w:sz w:val="18"/>
                <w:szCs w:val="18"/>
              </w:rPr>
              <w:t>4</w:t>
            </w:r>
          </w:p>
        </w:tc>
        <w:tc>
          <w:tcPr>
            <w:tcW w:w="1890" w:type="dxa"/>
            <w:noWrap/>
            <w:hideMark/>
          </w:tcPr>
          <w:p w14:paraId="044BE3D1" w14:textId="3154FF65" w:rsidR="005E4D78" w:rsidRPr="005848E1" w:rsidRDefault="005E4D78" w:rsidP="005848E1">
            <w:pPr>
              <w:jc w:val="center"/>
              <w:rPr>
                <w:rFonts w:cstheme="minorHAnsi"/>
                <w:bCs/>
                <w:sz w:val="18"/>
                <w:szCs w:val="18"/>
              </w:rPr>
            </w:pPr>
            <w:r w:rsidRPr="005848E1">
              <w:rPr>
                <w:rFonts w:cstheme="minorHAnsi"/>
                <w:bCs/>
                <w:sz w:val="18"/>
                <w:szCs w:val="18"/>
              </w:rPr>
              <w:t>5</w:t>
            </w:r>
          </w:p>
        </w:tc>
      </w:tr>
      <w:tr w:rsidR="005E4D78" w:rsidRPr="005848E1" w14:paraId="68FFA385" w14:textId="77777777" w:rsidTr="00B22475">
        <w:trPr>
          <w:trHeight w:val="288"/>
        </w:trPr>
        <w:tc>
          <w:tcPr>
            <w:tcW w:w="9355" w:type="dxa"/>
            <w:gridSpan w:val="6"/>
            <w:hideMark/>
          </w:tcPr>
          <w:p w14:paraId="2610AE68" w14:textId="77918FF0" w:rsidR="005E4D78" w:rsidRPr="005848E1" w:rsidRDefault="005E4D78" w:rsidP="005848E1">
            <w:pPr>
              <w:jc w:val="left"/>
              <w:rPr>
                <w:rFonts w:cstheme="minorHAnsi"/>
                <w:bCs/>
                <w:sz w:val="18"/>
                <w:szCs w:val="18"/>
              </w:rPr>
            </w:pPr>
            <w:r w:rsidRPr="005848E1">
              <w:rPr>
                <w:rFonts w:cstheme="minorHAnsi"/>
                <w:bCs/>
                <w:sz w:val="18"/>
                <w:szCs w:val="18"/>
              </w:rPr>
              <w:t>CE&gt;100 000</w:t>
            </w:r>
          </w:p>
        </w:tc>
      </w:tr>
      <w:tr w:rsidR="005E4D78" w:rsidRPr="005848E1" w14:paraId="6BCDEA99" w14:textId="77777777" w:rsidTr="00B22475">
        <w:trPr>
          <w:trHeight w:val="323"/>
        </w:trPr>
        <w:tc>
          <w:tcPr>
            <w:tcW w:w="860" w:type="dxa"/>
            <w:hideMark/>
          </w:tcPr>
          <w:p w14:paraId="32311A0E" w14:textId="77777777" w:rsidR="005E4D78" w:rsidRPr="005848E1" w:rsidRDefault="005E4D78" w:rsidP="005848E1">
            <w:pPr>
              <w:jc w:val="center"/>
              <w:rPr>
                <w:rFonts w:cstheme="minorHAnsi"/>
                <w:bCs/>
                <w:sz w:val="18"/>
                <w:szCs w:val="18"/>
              </w:rPr>
            </w:pPr>
            <w:r w:rsidRPr="005848E1">
              <w:rPr>
                <w:rFonts w:cstheme="minorHAnsi"/>
                <w:bCs/>
                <w:sz w:val="18"/>
                <w:szCs w:val="18"/>
              </w:rPr>
              <w:t>1.</w:t>
            </w:r>
          </w:p>
        </w:tc>
        <w:tc>
          <w:tcPr>
            <w:tcW w:w="1760" w:type="dxa"/>
            <w:noWrap/>
            <w:hideMark/>
          </w:tcPr>
          <w:p w14:paraId="20C164C7" w14:textId="77777777" w:rsidR="005E4D78" w:rsidRPr="005848E1" w:rsidRDefault="005E4D78" w:rsidP="005848E1">
            <w:pPr>
              <w:jc w:val="center"/>
              <w:rPr>
                <w:rFonts w:cstheme="minorHAnsi"/>
                <w:bCs/>
                <w:sz w:val="18"/>
                <w:szCs w:val="18"/>
              </w:rPr>
            </w:pPr>
            <w:r w:rsidRPr="005848E1">
              <w:rPr>
                <w:rFonts w:cstheme="minorHAnsi"/>
                <w:bCs/>
                <w:sz w:val="18"/>
                <w:szCs w:val="18"/>
              </w:rPr>
              <w:t>Daugavpils</w:t>
            </w:r>
          </w:p>
        </w:tc>
        <w:tc>
          <w:tcPr>
            <w:tcW w:w="1153" w:type="dxa"/>
            <w:noWrap/>
            <w:hideMark/>
          </w:tcPr>
          <w:p w14:paraId="3643EA07" w14:textId="77777777" w:rsidR="005E4D78" w:rsidRPr="005848E1" w:rsidRDefault="005E4D78" w:rsidP="005848E1">
            <w:pPr>
              <w:jc w:val="center"/>
              <w:rPr>
                <w:rFonts w:cstheme="minorHAnsi"/>
                <w:bCs/>
                <w:sz w:val="18"/>
                <w:szCs w:val="18"/>
              </w:rPr>
            </w:pPr>
            <w:r w:rsidRPr="005848E1">
              <w:rPr>
                <w:rFonts w:cstheme="minorHAnsi"/>
                <w:bCs/>
                <w:sz w:val="18"/>
                <w:szCs w:val="18"/>
              </w:rPr>
              <w:t>85932</w:t>
            </w:r>
          </w:p>
        </w:tc>
        <w:tc>
          <w:tcPr>
            <w:tcW w:w="1712" w:type="dxa"/>
            <w:noWrap/>
            <w:hideMark/>
          </w:tcPr>
          <w:p w14:paraId="6675F02C" w14:textId="77777777" w:rsidR="005E4D78" w:rsidRPr="005848E1" w:rsidRDefault="005E4D78" w:rsidP="005848E1">
            <w:pPr>
              <w:jc w:val="center"/>
              <w:rPr>
                <w:rFonts w:cstheme="minorHAnsi"/>
                <w:bCs/>
                <w:sz w:val="18"/>
                <w:szCs w:val="18"/>
              </w:rPr>
            </w:pPr>
            <w:r w:rsidRPr="005848E1">
              <w:rPr>
                <w:rFonts w:cstheme="minorHAnsi"/>
                <w:bCs/>
                <w:sz w:val="18"/>
                <w:szCs w:val="18"/>
              </w:rPr>
              <w:t>85932</w:t>
            </w:r>
          </w:p>
        </w:tc>
        <w:tc>
          <w:tcPr>
            <w:tcW w:w="1980" w:type="dxa"/>
            <w:noWrap/>
            <w:hideMark/>
          </w:tcPr>
          <w:p w14:paraId="558BBBD3" w14:textId="77777777" w:rsidR="005E4D78" w:rsidRPr="005848E1" w:rsidRDefault="005E4D78" w:rsidP="005848E1">
            <w:pPr>
              <w:jc w:val="center"/>
              <w:rPr>
                <w:rFonts w:cstheme="minorHAnsi"/>
                <w:bCs/>
                <w:sz w:val="18"/>
                <w:szCs w:val="18"/>
              </w:rPr>
            </w:pPr>
            <w:r w:rsidRPr="005848E1">
              <w:rPr>
                <w:rFonts w:cstheme="minorHAnsi"/>
                <w:bCs/>
                <w:sz w:val="18"/>
                <w:szCs w:val="18"/>
              </w:rPr>
              <w:t>6,916,500.00</w:t>
            </w:r>
          </w:p>
        </w:tc>
        <w:tc>
          <w:tcPr>
            <w:tcW w:w="1890" w:type="dxa"/>
            <w:noWrap/>
            <w:hideMark/>
          </w:tcPr>
          <w:p w14:paraId="6CB16072" w14:textId="77777777" w:rsidR="005E4D78" w:rsidRPr="005848E1" w:rsidRDefault="005E4D78" w:rsidP="005848E1">
            <w:pPr>
              <w:jc w:val="center"/>
              <w:rPr>
                <w:rFonts w:cstheme="minorHAnsi"/>
                <w:bCs/>
                <w:sz w:val="18"/>
                <w:szCs w:val="18"/>
              </w:rPr>
            </w:pPr>
            <w:r w:rsidRPr="005848E1">
              <w:rPr>
                <w:rFonts w:cstheme="minorHAnsi"/>
                <w:bCs/>
                <w:sz w:val="18"/>
                <w:szCs w:val="18"/>
              </w:rPr>
              <w:t>80.49</w:t>
            </w:r>
          </w:p>
        </w:tc>
      </w:tr>
      <w:tr w:rsidR="005E4D78" w:rsidRPr="005848E1" w14:paraId="0C070CA8" w14:textId="77777777" w:rsidTr="00B22475">
        <w:trPr>
          <w:trHeight w:val="260"/>
        </w:trPr>
        <w:tc>
          <w:tcPr>
            <w:tcW w:w="860" w:type="dxa"/>
            <w:hideMark/>
          </w:tcPr>
          <w:p w14:paraId="55ADF315" w14:textId="264BE67F" w:rsidR="005E4D78" w:rsidRPr="005848E1" w:rsidRDefault="005E4D78" w:rsidP="005848E1">
            <w:pPr>
              <w:jc w:val="center"/>
              <w:rPr>
                <w:rFonts w:cstheme="minorHAnsi"/>
                <w:bCs/>
                <w:sz w:val="18"/>
                <w:szCs w:val="18"/>
              </w:rPr>
            </w:pPr>
            <w:r w:rsidRPr="005848E1">
              <w:rPr>
                <w:rFonts w:cstheme="minorHAnsi"/>
                <w:bCs/>
                <w:sz w:val="18"/>
                <w:szCs w:val="18"/>
              </w:rPr>
              <w:t>2.</w:t>
            </w:r>
          </w:p>
        </w:tc>
        <w:tc>
          <w:tcPr>
            <w:tcW w:w="1760" w:type="dxa"/>
            <w:noWrap/>
            <w:hideMark/>
          </w:tcPr>
          <w:p w14:paraId="0D533E14" w14:textId="77777777" w:rsidR="005E4D78" w:rsidRPr="005848E1" w:rsidRDefault="005E4D78" w:rsidP="005848E1">
            <w:pPr>
              <w:jc w:val="center"/>
              <w:rPr>
                <w:rFonts w:cstheme="minorHAnsi"/>
                <w:bCs/>
                <w:sz w:val="18"/>
                <w:szCs w:val="18"/>
              </w:rPr>
            </w:pPr>
            <w:r w:rsidRPr="005848E1">
              <w:rPr>
                <w:rFonts w:cstheme="minorHAnsi"/>
                <w:bCs/>
                <w:sz w:val="18"/>
                <w:szCs w:val="18"/>
              </w:rPr>
              <w:t>Rīga</w:t>
            </w:r>
          </w:p>
        </w:tc>
        <w:tc>
          <w:tcPr>
            <w:tcW w:w="1153" w:type="dxa"/>
            <w:noWrap/>
            <w:hideMark/>
          </w:tcPr>
          <w:p w14:paraId="4D8149C0" w14:textId="77777777" w:rsidR="005E4D78" w:rsidRPr="005848E1" w:rsidRDefault="005E4D78" w:rsidP="005848E1">
            <w:pPr>
              <w:jc w:val="center"/>
              <w:rPr>
                <w:rFonts w:cstheme="minorHAnsi"/>
                <w:bCs/>
                <w:sz w:val="18"/>
                <w:szCs w:val="18"/>
              </w:rPr>
            </w:pPr>
            <w:r w:rsidRPr="005848E1">
              <w:rPr>
                <w:rFonts w:cstheme="minorHAnsi"/>
                <w:bCs/>
                <w:sz w:val="18"/>
                <w:szCs w:val="18"/>
              </w:rPr>
              <w:t>668724</w:t>
            </w:r>
          </w:p>
        </w:tc>
        <w:tc>
          <w:tcPr>
            <w:tcW w:w="1712" w:type="dxa"/>
            <w:noWrap/>
            <w:hideMark/>
          </w:tcPr>
          <w:p w14:paraId="73F72556" w14:textId="77777777" w:rsidR="005E4D78" w:rsidRPr="005848E1" w:rsidRDefault="005E4D78" w:rsidP="005848E1">
            <w:pPr>
              <w:jc w:val="center"/>
              <w:rPr>
                <w:rFonts w:cstheme="minorHAnsi"/>
                <w:bCs/>
                <w:sz w:val="18"/>
                <w:szCs w:val="18"/>
              </w:rPr>
            </w:pPr>
            <w:r w:rsidRPr="005848E1">
              <w:rPr>
                <w:rFonts w:cstheme="minorHAnsi"/>
                <w:bCs/>
                <w:sz w:val="18"/>
                <w:szCs w:val="18"/>
              </w:rPr>
              <w:t>651562</w:t>
            </w:r>
          </w:p>
        </w:tc>
        <w:tc>
          <w:tcPr>
            <w:tcW w:w="1980" w:type="dxa"/>
            <w:noWrap/>
            <w:hideMark/>
          </w:tcPr>
          <w:p w14:paraId="6B60453B" w14:textId="77777777" w:rsidR="005E4D78" w:rsidRPr="005848E1" w:rsidRDefault="005E4D78" w:rsidP="005848E1">
            <w:pPr>
              <w:jc w:val="center"/>
              <w:rPr>
                <w:rFonts w:cstheme="minorHAnsi"/>
                <w:bCs/>
                <w:sz w:val="18"/>
                <w:szCs w:val="18"/>
              </w:rPr>
            </w:pPr>
            <w:r w:rsidRPr="005848E1">
              <w:rPr>
                <w:rFonts w:cstheme="minorHAnsi"/>
                <w:bCs/>
                <w:sz w:val="18"/>
                <w:szCs w:val="18"/>
              </w:rPr>
              <w:t>78,217,146.00</w:t>
            </w:r>
          </w:p>
        </w:tc>
        <w:tc>
          <w:tcPr>
            <w:tcW w:w="1890" w:type="dxa"/>
            <w:noWrap/>
            <w:hideMark/>
          </w:tcPr>
          <w:p w14:paraId="674CE556" w14:textId="77777777" w:rsidR="005E4D78" w:rsidRPr="005848E1" w:rsidRDefault="005E4D78" w:rsidP="005848E1">
            <w:pPr>
              <w:jc w:val="center"/>
              <w:rPr>
                <w:rFonts w:cstheme="minorHAnsi"/>
                <w:bCs/>
                <w:sz w:val="18"/>
                <w:szCs w:val="18"/>
              </w:rPr>
            </w:pPr>
            <w:r w:rsidRPr="005848E1">
              <w:rPr>
                <w:rFonts w:cstheme="minorHAnsi"/>
                <w:bCs/>
                <w:sz w:val="18"/>
                <w:szCs w:val="18"/>
              </w:rPr>
              <w:t>116.96</w:t>
            </w:r>
          </w:p>
        </w:tc>
      </w:tr>
      <w:tr w:rsidR="005E4D78" w:rsidRPr="005848E1" w14:paraId="70BC32A5" w14:textId="77777777" w:rsidTr="00B22475">
        <w:trPr>
          <w:trHeight w:val="300"/>
        </w:trPr>
        <w:tc>
          <w:tcPr>
            <w:tcW w:w="9355" w:type="dxa"/>
            <w:gridSpan w:val="6"/>
            <w:hideMark/>
          </w:tcPr>
          <w:p w14:paraId="0FEF7730" w14:textId="48D656CD" w:rsidR="005E4D78" w:rsidRPr="005848E1" w:rsidRDefault="005E4D78" w:rsidP="005848E1">
            <w:pPr>
              <w:jc w:val="left"/>
              <w:rPr>
                <w:rFonts w:cstheme="minorHAnsi"/>
                <w:bCs/>
                <w:sz w:val="18"/>
                <w:szCs w:val="18"/>
              </w:rPr>
            </w:pPr>
            <w:r w:rsidRPr="005848E1">
              <w:rPr>
                <w:rFonts w:cstheme="minorHAnsi"/>
                <w:bCs/>
                <w:sz w:val="18"/>
                <w:szCs w:val="18"/>
              </w:rPr>
              <w:t>100 000&gt;CE&gt;10 000</w:t>
            </w:r>
          </w:p>
        </w:tc>
      </w:tr>
      <w:tr w:rsidR="005E4D78" w:rsidRPr="005848E1" w14:paraId="6BDF83F5" w14:textId="77777777" w:rsidTr="00B22475">
        <w:trPr>
          <w:trHeight w:val="288"/>
        </w:trPr>
        <w:tc>
          <w:tcPr>
            <w:tcW w:w="860" w:type="dxa"/>
            <w:hideMark/>
          </w:tcPr>
          <w:p w14:paraId="7EEFC558" w14:textId="77777777" w:rsidR="005E4D78" w:rsidRPr="005848E1" w:rsidRDefault="005E4D78" w:rsidP="005848E1">
            <w:pPr>
              <w:jc w:val="center"/>
              <w:rPr>
                <w:rFonts w:cstheme="minorHAnsi"/>
                <w:bCs/>
                <w:sz w:val="18"/>
                <w:szCs w:val="18"/>
              </w:rPr>
            </w:pPr>
            <w:r w:rsidRPr="005848E1">
              <w:rPr>
                <w:rFonts w:cstheme="minorHAnsi"/>
                <w:bCs/>
                <w:sz w:val="18"/>
                <w:szCs w:val="18"/>
              </w:rPr>
              <w:t>3.</w:t>
            </w:r>
          </w:p>
        </w:tc>
        <w:tc>
          <w:tcPr>
            <w:tcW w:w="1760" w:type="dxa"/>
            <w:noWrap/>
            <w:hideMark/>
          </w:tcPr>
          <w:p w14:paraId="4F72C644" w14:textId="77777777" w:rsidR="005E4D78" w:rsidRPr="005848E1" w:rsidRDefault="005E4D78" w:rsidP="005848E1">
            <w:pPr>
              <w:jc w:val="center"/>
              <w:rPr>
                <w:rFonts w:cstheme="minorHAnsi"/>
                <w:bCs/>
                <w:sz w:val="18"/>
                <w:szCs w:val="18"/>
              </w:rPr>
            </w:pPr>
            <w:r w:rsidRPr="005848E1">
              <w:rPr>
                <w:rFonts w:cstheme="minorHAnsi"/>
                <w:bCs/>
                <w:sz w:val="18"/>
                <w:szCs w:val="18"/>
              </w:rPr>
              <w:t>Bauska</w:t>
            </w:r>
          </w:p>
        </w:tc>
        <w:tc>
          <w:tcPr>
            <w:tcW w:w="1153" w:type="dxa"/>
            <w:noWrap/>
            <w:hideMark/>
          </w:tcPr>
          <w:p w14:paraId="012CFDF1" w14:textId="77777777" w:rsidR="005E4D78" w:rsidRPr="005848E1" w:rsidRDefault="005E4D78" w:rsidP="005848E1">
            <w:pPr>
              <w:jc w:val="center"/>
              <w:rPr>
                <w:rFonts w:cstheme="minorHAnsi"/>
                <w:bCs/>
                <w:sz w:val="18"/>
                <w:szCs w:val="18"/>
              </w:rPr>
            </w:pPr>
            <w:r w:rsidRPr="005848E1">
              <w:rPr>
                <w:rFonts w:cstheme="minorHAnsi"/>
                <w:bCs/>
                <w:sz w:val="18"/>
                <w:szCs w:val="18"/>
              </w:rPr>
              <w:t>9067</w:t>
            </w:r>
          </w:p>
        </w:tc>
        <w:tc>
          <w:tcPr>
            <w:tcW w:w="1712" w:type="dxa"/>
            <w:noWrap/>
            <w:hideMark/>
          </w:tcPr>
          <w:p w14:paraId="3616B4DB" w14:textId="77777777" w:rsidR="005E4D78" w:rsidRPr="005848E1" w:rsidRDefault="005E4D78" w:rsidP="005848E1">
            <w:pPr>
              <w:jc w:val="center"/>
              <w:rPr>
                <w:rFonts w:cstheme="minorHAnsi"/>
                <w:bCs/>
                <w:sz w:val="18"/>
                <w:szCs w:val="18"/>
              </w:rPr>
            </w:pPr>
            <w:r w:rsidRPr="005848E1">
              <w:rPr>
                <w:rFonts w:cstheme="minorHAnsi"/>
                <w:bCs/>
                <w:sz w:val="18"/>
                <w:szCs w:val="18"/>
              </w:rPr>
              <w:t>9067</w:t>
            </w:r>
          </w:p>
        </w:tc>
        <w:tc>
          <w:tcPr>
            <w:tcW w:w="1980" w:type="dxa"/>
            <w:noWrap/>
            <w:hideMark/>
          </w:tcPr>
          <w:p w14:paraId="20251924"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4A424861"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3DF48469" w14:textId="77777777" w:rsidTr="00B22475">
        <w:trPr>
          <w:trHeight w:val="233"/>
        </w:trPr>
        <w:tc>
          <w:tcPr>
            <w:tcW w:w="860" w:type="dxa"/>
            <w:hideMark/>
          </w:tcPr>
          <w:p w14:paraId="78D63C38" w14:textId="61CCC6F2" w:rsidR="005E4D78" w:rsidRPr="005848E1" w:rsidRDefault="005E4D78" w:rsidP="005848E1">
            <w:pPr>
              <w:jc w:val="center"/>
              <w:rPr>
                <w:rFonts w:cstheme="minorHAnsi"/>
                <w:bCs/>
                <w:sz w:val="18"/>
                <w:szCs w:val="18"/>
              </w:rPr>
            </w:pPr>
            <w:r w:rsidRPr="005848E1">
              <w:rPr>
                <w:rFonts w:cstheme="minorHAnsi"/>
                <w:bCs/>
                <w:sz w:val="18"/>
                <w:szCs w:val="18"/>
              </w:rPr>
              <w:t>4.</w:t>
            </w:r>
          </w:p>
        </w:tc>
        <w:tc>
          <w:tcPr>
            <w:tcW w:w="1760" w:type="dxa"/>
            <w:noWrap/>
            <w:hideMark/>
          </w:tcPr>
          <w:p w14:paraId="4DD1380A" w14:textId="77777777" w:rsidR="005E4D78" w:rsidRPr="005848E1" w:rsidRDefault="005E4D78" w:rsidP="005848E1">
            <w:pPr>
              <w:jc w:val="center"/>
              <w:rPr>
                <w:rFonts w:cstheme="minorHAnsi"/>
                <w:bCs/>
                <w:sz w:val="18"/>
                <w:szCs w:val="18"/>
              </w:rPr>
            </w:pPr>
            <w:r w:rsidRPr="005848E1">
              <w:rPr>
                <w:rFonts w:cstheme="minorHAnsi"/>
                <w:bCs/>
                <w:sz w:val="18"/>
                <w:szCs w:val="18"/>
              </w:rPr>
              <w:t>Cēsis</w:t>
            </w:r>
          </w:p>
        </w:tc>
        <w:tc>
          <w:tcPr>
            <w:tcW w:w="1153" w:type="dxa"/>
            <w:noWrap/>
            <w:hideMark/>
          </w:tcPr>
          <w:p w14:paraId="6E5FAFAC" w14:textId="77777777" w:rsidR="005E4D78" w:rsidRPr="005848E1" w:rsidRDefault="005E4D78" w:rsidP="005848E1">
            <w:pPr>
              <w:jc w:val="center"/>
              <w:rPr>
                <w:rFonts w:cstheme="minorHAnsi"/>
                <w:bCs/>
                <w:sz w:val="18"/>
                <w:szCs w:val="18"/>
              </w:rPr>
            </w:pPr>
            <w:r w:rsidRPr="005848E1">
              <w:rPr>
                <w:rFonts w:cstheme="minorHAnsi"/>
                <w:bCs/>
                <w:sz w:val="18"/>
                <w:szCs w:val="18"/>
              </w:rPr>
              <w:t>16331</w:t>
            </w:r>
          </w:p>
        </w:tc>
        <w:tc>
          <w:tcPr>
            <w:tcW w:w="1712" w:type="dxa"/>
            <w:noWrap/>
            <w:hideMark/>
          </w:tcPr>
          <w:p w14:paraId="67E343BB" w14:textId="77777777" w:rsidR="005E4D78" w:rsidRPr="005848E1" w:rsidRDefault="005E4D78" w:rsidP="005848E1">
            <w:pPr>
              <w:jc w:val="center"/>
              <w:rPr>
                <w:rFonts w:cstheme="minorHAnsi"/>
                <w:bCs/>
                <w:sz w:val="18"/>
                <w:szCs w:val="18"/>
              </w:rPr>
            </w:pPr>
            <w:r w:rsidRPr="005848E1">
              <w:rPr>
                <w:rFonts w:cstheme="minorHAnsi"/>
                <w:bCs/>
                <w:sz w:val="18"/>
                <w:szCs w:val="18"/>
              </w:rPr>
              <w:t>16297</w:t>
            </w:r>
          </w:p>
        </w:tc>
        <w:tc>
          <w:tcPr>
            <w:tcW w:w="1980" w:type="dxa"/>
            <w:noWrap/>
            <w:hideMark/>
          </w:tcPr>
          <w:p w14:paraId="14AA4CA8" w14:textId="77777777" w:rsidR="005E4D78" w:rsidRPr="005848E1" w:rsidRDefault="005E4D78" w:rsidP="005848E1">
            <w:pPr>
              <w:jc w:val="center"/>
              <w:rPr>
                <w:rFonts w:cstheme="minorHAnsi"/>
                <w:bCs/>
                <w:sz w:val="18"/>
                <w:szCs w:val="18"/>
              </w:rPr>
            </w:pPr>
            <w:r w:rsidRPr="005848E1">
              <w:rPr>
                <w:rFonts w:cstheme="minorHAnsi"/>
                <w:bCs/>
                <w:sz w:val="18"/>
                <w:szCs w:val="18"/>
              </w:rPr>
              <w:t>6,941,500.00</w:t>
            </w:r>
          </w:p>
        </w:tc>
        <w:tc>
          <w:tcPr>
            <w:tcW w:w="1890" w:type="dxa"/>
            <w:noWrap/>
            <w:hideMark/>
          </w:tcPr>
          <w:p w14:paraId="644B75D6" w14:textId="77777777" w:rsidR="005E4D78" w:rsidRPr="005848E1" w:rsidRDefault="005E4D78" w:rsidP="005848E1">
            <w:pPr>
              <w:jc w:val="center"/>
              <w:rPr>
                <w:rFonts w:cstheme="minorHAnsi"/>
                <w:bCs/>
                <w:sz w:val="18"/>
                <w:szCs w:val="18"/>
              </w:rPr>
            </w:pPr>
            <w:r w:rsidRPr="005848E1">
              <w:rPr>
                <w:rFonts w:cstheme="minorHAnsi"/>
                <w:bCs/>
                <w:sz w:val="18"/>
                <w:szCs w:val="18"/>
              </w:rPr>
              <w:t>425.05</w:t>
            </w:r>
          </w:p>
        </w:tc>
      </w:tr>
      <w:tr w:rsidR="005E4D78" w:rsidRPr="005848E1" w14:paraId="4177DE2D" w14:textId="77777777" w:rsidTr="00B22475">
        <w:trPr>
          <w:trHeight w:val="251"/>
        </w:trPr>
        <w:tc>
          <w:tcPr>
            <w:tcW w:w="860" w:type="dxa"/>
            <w:hideMark/>
          </w:tcPr>
          <w:p w14:paraId="688878AC" w14:textId="07F90EE7" w:rsidR="005E4D78" w:rsidRPr="005848E1" w:rsidRDefault="005E4D78" w:rsidP="005848E1">
            <w:pPr>
              <w:jc w:val="center"/>
              <w:rPr>
                <w:rFonts w:cstheme="minorHAnsi"/>
                <w:bCs/>
                <w:sz w:val="18"/>
                <w:szCs w:val="18"/>
              </w:rPr>
            </w:pPr>
            <w:r w:rsidRPr="005848E1">
              <w:rPr>
                <w:rFonts w:cstheme="minorHAnsi"/>
                <w:bCs/>
                <w:sz w:val="18"/>
                <w:szCs w:val="18"/>
              </w:rPr>
              <w:t>5.</w:t>
            </w:r>
          </w:p>
        </w:tc>
        <w:tc>
          <w:tcPr>
            <w:tcW w:w="1760" w:type="dxa"/>
            <w:noWrap/>
            <w:hideMark/>
          </w:tcPr>
          <w:p w14:paraId="568A5818" w14:textId="77777777" w:rsidR="005E4D78" w:rsidRPr="005848E1" w:rsidRDefault="005E4D78" w:rsidP="005848E1">
            <w:pPr>
              <w:jc w:val="center"/>
              <w:rPr>
                <w:rFonts w:cstheme="minorHAnsi"/>
                <w:bCs/>
                <w:sz w:val="18"/>
                <w:szCs w:val="18"/>
              </w:rPr>
            </w:pPr>
            <w:r w:rsidRPr="005848E1">
              <w:rPr>
                <w:rFonts w:cstheme="minorHAnsi"/>
                <w:bCs/>
                <w:sz w:val="18"/>
                <w:szCs w:val="18"/>
              </w:rPr>
              <w:t>Dobele</w:t>
            </w:r>
          </w:p>
        </w:tc>
        <w:tc>
          <w:tcPr>
            <w:tcW w:w="1153" w:type="dxa"/>
            <w:noWrap/>
            <w:hideMark/>
          </w:tcPr>
          <w:p w14:paraId="146262FE" w14:textId="77777777" w:rsidR="005E4D78" w:rsidRPr="005848E1" w:rsidRDefault="005E4D78" w:rsidP="005848E1">
            <w:pPr>
              <w:jc w:val="center"/>
              <w:rPr>
                <w:rFonts w:cstheme="minorHAnsi"/>
                <w:bCs/>
                <w:sz w:val="18"/>
                <w:szCs w:val="18"/>
              </w:rPr>
            </w:pPr>
            <w:r w:rsidRPr="005848E1">
              <w:rPr>
                <w:rFonts w:cstheme="minorHAnsi"/>
                <w:bCs/>
                <w:sz w:val="18"/>
                <w:szCs w:val="18"/>
              </w:rPr>
              <w:t>10980</w:t>
            </w:r>
          </w:p>
        </w:tc>
        <w:tc>
          <w:tcPr>
            <w:tcW w:w="1712" w:type="dxa"/>
            <w:noWrap/>
            <w:hideMark/>
          </w:tcPr>
          <w:p w14:paraId="1D7C6EAF" w14:textId="77777777" w:rsidR="005E4D78" w:rsidRPr="005848E1" w:rsidRDefault="005E4D78" w:rsidP="005848E1">
            <w:pPr>
              <w:jc w:val="center"/>
              <w:rPr>
                <w:rFonts w:cstheme="minorHAnsi"/>
                <w:bCs/>
                <w:sz w:val="18"/>
                <w:szCs w:val="18"/>
              </w:rPr>
            </w:pPr>
            <w:r w:rsidRPr="005848E1">
              <w:rPr>
                <w:rFonts w:cstheme="minorHAnsi"/>
                <w:bCs/>
                <w:sz w:val="18"/>
                <w:szCs w:val="18"/>
              </w:rPr>
              <w:t>10864</w:t>
            </w:r>
          </w:p>
        </w:tc>
        <w:tc>
          <w:tcPr>
            <w:tcW w:w="1980" w:type="dxa"/>
            <w:noWrap/>
            <w:hideMark/>
          </w:tcPr>
          <w:p w14:paraId="49AF0332" w14:textId="77777777" w:rsidR="005E4D78" w:rsidRPr="005848E1" w:rsidRDefault="005E4D78" w:rsidP="005848E1">
            <w:pPr>
              <w:jc w:val="center"/>
              <w:rPr>
                <w:rFonts w:cstheme="minorHAnsi"/>
                <w:bCs/>
                <w:sz w:val="18"/>
                <w:szCs w:val="18"/>
              </w:rPr>
            </w:pPr>
            <w:r w:rsidRPr="005848E1">
              <w:rPr>
                <w:rFonts w:cstheme="minorHAnsi"/>
                <w:bCs/>
                <w:sz w:val="18"/>
                <w:szCs w:val="18"/>
              </w:rPr>
              <w:t>1,445,000.00</w:t>
            </w:r>
          </w:p>
        </w:tc>
        <w:tc>
          <w:tcPr>
            <w:tcW w:w="1890" w:type="dxa"/>
            <w:noWrap/>
            <w:hideMark/>
          </w:tcPr>
          <w:p w14:paraId="5A1A63EA" w14:textId="77777777" w:rsidR="005E4D78" w:rsidRPr="005848E1" w:rsidRDefault="005E4D78" w:rsidP="005848E1">
            <w:pPr>
              <w:jc w:val="center"/>
              <w:rPr>
                <w:rFonts w:cstheme="minorHAnsi"/>
                <w:bCs/>
                <w:sz w:val="18"/>
                <w:szCs w:val="18"/>
              </w:rPr>
            </w:pPr>
            <w:r w:rsidRPr="005848E1">
              <w:rPr>
                <w:rFonts w:cstheme="minorHAnsi"/>
                <w:bCs/>
                <w:sz w:val="18"/>
                <w:szCs w:val="18"/>
              </w:rPr>
              <w:t>131.60</w:t>
            </w:r>
          </w:p>
        </w:tc>
      </w:tr>
      <w:tr w:rsidR="005E4D78" w:rsidRPr="005848E1" w14:paraId="638465C1" w14:textId="77777777" w:rsidTr="00B22475">
        <w:trPr>
          <w:trHeight w:val="269"/>
        </w:trPr>
        <w:tc>
          <w:tcPr>
            <w:tcW w:w="860" w:type="dxa"/>
            <w:hideMark/>
          </w:tcPr>
          <w:p w14:paraId="2E9339D8" w14:textId="77777777" w:rsidR="005E4D78" w:rsidRPr="005848E1" w:rsidRDefault="005E4D78" w:rsidP="005848E1">
            <w:pPr>
              <w:jc w:val="center"/>
              <w:rPr>
                <w:rFonts w:cstheme="minorHAnsi"/>
                <w:bCs/>
                <w:sz w:val="18"/>
                <w:szCs w:val="18"/>
              </w:rPr>
            </w:pPr>
            <w:r w:rsidRPr="005848E1">
              <w:rPr>
                <w:rFonts w:cstheme="minorHAnsi"/>
                <w:bCs/>
                <w:sz w:val="18"/>
                <w:szCs w:val="18"/>
              </w:rPr>
              <w:t>6.</w:t>
            </w:r>
          </w:p>
        </w:tc>
        <w:tc>
          <w:tcPr>
            <w:tcW w:w="1760" w:type="dxa"/>
            <w:noWrap/>
            <w:hideMark/>
          </w:tcPr>
          <w:p w14:paraId="611ED09C" w14:textId="77777777" w:rsidR="005E4D78" w:rsidRPr="005848E1" w:rsidRDefault="005E4D78" w:rsidP="005848E1">
            <w:pPr>
              <w:jc w:val="center"/>
              <w:rPr>
                <w:rFonts w:cstheme="minorHAnsi"/>
                <w:bCs/>
                <w:sz w:val="18"/>
                <w:szCs w:val="18"/>
              </w:rPr>
            </w:pPr>
            <w:r w:rsidRPr="005848E1">
              <w:rPr>
                <w:rFonts w:cstheme="minorHAnsi"/>
                <w:bCs/>
                <w:sz w:val="18"/>
                <w:szCs w:val="18"/>
              </w:rPr>
              <w:t>Gulbene</w:t>
            </w:r>
          </w:p>
        </w:tc>
        <w:tc>
          <w:tcPr>
            <w:tcW w:w="1153" w:type="dxa"/>
            <w:noWrap/>
            <w:hideMark/>
          </w:tcPr>
          <w:p w14:paraId="7635D2E6" w14:textId="77777777" w:rsidR="005E4D78" w:rsidRPr="005848E1" w:rsidRDefault="005E4D78" w:rsidP="005848E1">
            <w:pPr>
              <w:jc w:val="center"/>
              <w:rPr>
                <w:rFonts w:cstheme="minorHAnsi"/>
                <w:bCs/>
                <w:sz w:val="18"/>
                <w:szCs w:val="18"/>
              </w:rPr>
            </w:pPr>
            <w:r w:rsidRPr="005848E1">
              <w:rPr>
                <w:rFonts w:cstheme="minorHAnsi"/>
                <w:bCs/>
                <w:sz w:val="18"/>
                <w:szCs w:val="18"/>
              </w:rPr>
              <w:t>8378</w:t>
            </w:r>
          </w:p>
        </w:tc>
        <w:tc>
          <w:tcPr>
            <w:tcW w:w="1712" w:type="dxa"/>
            <w:noWrap/>
            <w:hideMark/>
          </w:tcPr>
          <w:p w14:paraId="09E8C6C8" w14:textId="77777777" w:rsidR="005E4D78" w:rsidRPr="005848E1" w:rsidRDefault="005E4D78" w:rsidP="005848E1">
            <w:pPr>
              <w:jc w:val="center"/>
              <w:rPr>
                <w:rFonts w:cstheme="minorHAnsi"/>
                <w:bCs/>
                <w:sz w:val="18"/>
                <w:szCs w:val="18"/>
              </w:rPr>
            </w:pPr>
            <w:r w:rsidRPr="005848E1">
              <w:rPr>
                <w:rFonts w:cstheme="minorHAnsi"/>
                <w:bCs/>
                <w:sz w:val="18"/>
                <w:szCs w:val="18"/>
              </w:rPr>
              <w:t>7102</w:t>
            </w:r>
          </w:p>
        </w:tc>
        <w:tc>
          <w:tcPr>
            <w:tcW w:w="1980" w:type="dxa"/>
            <w:noWrap/>
            <w:hideMark/>
          </w:tcPr>
          <w:p w14:paraId="421E98A2" w14:textId="77777777" w:rsidR="005E4D78" w:rsidRPr="005848E1" w:rsidRDefault="005E4D78" w:rsidP="005848E1">
            <w:pPr>
              <w:jc w:val="center"/>
              <w:rPr>
                <w:rFonts w:cstheme="minorHAnsi"/>
                <w:bCs/>
                <w:sz w:val="18"/>
                <w:szCs w:val="18"/>
              </w:rPr>
            </w:pPr>
            <w:r w:rsidRPr="005848E1">
              <w:rPr>
                <w:rFonts w:cstheme="minorHAnsi"/>
                <w:bCs/>
                <w:sz w:val="18"/>
                <w:szCs w:val="18"/>
              </w:rPr>
              <w:t>5,600,000.00</w:t>
            </w:r>
          </w:p>
        </w:tc>
        <w:tc>
          <w:tcPr>
            <w:tcW w:w="1890" w:type="dxa"/>
            <w:noWrap/>
            <w:hideMark/>
          </w:tcPr>
          <w:p w14:paraId="2AD25E9D" w14:textId="77777777" w:rsidR="005E4D78" w:rsidRPr="005848E1" w:rsidRDefault="005E4D78" w:rsidP="005848E1">
            <w:pPr>
              <w:jc w:val="center"/>
              <w:rPr>
                <w:rFonts w:cstheme="minorHAnsi"/>
                <w:bCs/>
                <w:sz w:val="18"/>
                <w:szCs w:val="18"/>
              </w:rPr>
            </w:pPr>
            <w:r w:rsidRPr="005848E1">
              <w:rPr>
                <w:rFonts w:cstheme="minorHAnsi"/>
                <w:bCs/>
                <w:sz w:val="18"/>
                <w:szCs w:val="18"/>
              </w:rPr>
              <w:t>668.42</w:t>
            </w:r>
          </w:p>
        </w:tc>
      </w:tr>
      <w:tr w:rsidR="005E4D78" w:rsidRPr="005848E1" w14:paraId="26F66E2D" w14:textId="77777777" w:rsidTr="00B22475">
        <w:trPr>
          <w:trHeight w:val="314"/>
        </w:trPr>
        <w:tc>
          <w:tcPr>
            <w:tcW w:w="860" w:type="dxa"/>
            <w:hideMark/>
          </w:tcPr>
          <w:p w14:paraId="69408A35" w14:textId="77777777" w:rsidR="005E4D78" w:rsidRPr="005848E1" w:rsidRDefault="005E4D78" w:rsidP="005848E1">
            <w:pPr>
              <w:jc w:val="center"/>
              <w:rPr>
                <w:rFonts w:cstheme="minorHAnsi"/>
                <w:bCs/>
                <w:sz w:val="18"/>
                <w:szCs w:val="18"/>
              </w:rPr>
            </w:pPr>
            <w:r w:rsidRPr="005848E1">
              <w:rPr>
                <w:rFonts w:cstheme="minorHAnsi"/>
                <w:bCs/>
                <w:sz w:val="18"/>
                <w:szCs w:val="18"/>
              </w:rPr>
              <w:t>7.</w:t>
            </w:r>
          </w:p>
        </w:tc>
        <w:tc>
          <w:tcPr>
            <w:tcW w:w="1760" w:type="dxa"/>
            <w:noWrap/>
            <w:hideMark/>
          </w:tcPr>
          <w:p w14:paraId="6C02FF13" w14:textId="77777777" w:rsidR="005E4D78" w:rsidRPr="005848E1" w:rsidRDefault="005E4D78" w:rsidP="005848E1">
            <w:pPr>
              <w:jc w:val="center"/>
              <w:rPr>
                <w:rFonts w:cstheme="minorHAnsi"/>
                <w:bCs/>
                <w:sz w:val="18"/>
                <w:szCs w:val="18"/>
              </w:rPr>
            </w:pPr>
            <w:r w:rsidRPr="005848E1">
              <w:rPr>
                <w:rFonts w:cstheme="minorHAnsi"/>
                <w:bCs/>
                <w:sz w:val="18"/>
                <w:szCs w:val="18"/>
              </w:rPr>
              <w:t>Jelgava</w:t>
            </w:r>
          </w:p>
        </w:tc>
        <w:tc>
          <w:tcPr>
            <w:tcW w:w="1153" w:type="dxa"/>
            <w:noWrap/>
            <w:hideMark/>
          </w:tcPr>
          <w:p w14:paraId="4A00645A" w14:textId="77777777" w:rsidR="005E4D78" w:rsidRPr="005848E1" w:rsidRDefault="005E4D78" w:rsidP="005848E1">
            <w:pPr>
              <w:jc w:val="center"/>
              <w:rPr>
                <w:rFonts w:cstheme="minorHAnsi"/>
                <w:bCs/>
                <w:sz w:val="18"/>
                <w:szCs w:val="18"/>
              </w:rPr>
            </w:pPr>
            <w:r w:rsidRPr="005848E1">
              <w:rPr>
                <w:rFonts w:cstheme="minorHAnsi"/>
                <w:bCs/>
                <w:sz w:val="18"/>
                <w:szCs w:val="18"/>
              </w:rPr>
              <w:t>57018</w:t>
            </w:r>
          </w:p>
        </w:tc>
        <w:tc>
          <w:tcPr>
            <w:tcW w:w="1712" w:type="dxa"/>
            <w:noWrap/>
            <w:hideMark/>
          </w:tcPr>
          <w:p w14:paraId="0C16B2A1" w14:textId="77777777" w:rsidR="005E4D78" w:rsidRPr="005848E1" w:rsidRDefault="005E4D78" w:rsidP="005848E1">
            <w:pPr>
              <w:jc w:val="center"/>
              <w:rPr>
                <w:rFonts w:cstheme="minorHAnsi"/>
                <w:bCs/>
                <w:sz w:val="18"/>
                <w:szCs w:val="18"/>
              </w:rPr>
            </w:pPr>
            <w:r w:rsidRPr="005848E1">
              <w:rPr>
                <w:rFonts w:cstheme="minorHAnsi"/>
                <w:bCs/>
                <w:sz w:val="18"/>
                <w:szCs w:val="18"/>
              </w:rPr>
              <w:t>56960</w:t>
            </w:r>
          </w:p>
        </w:tc>
        <w:tc>
          <w:tcPr>
            <w:tcW w:w="1980" w:type="dxa"/>
            <w:noWrap/>
            <w:hideMark/>
          </w:tcPr>
          <w:p w14:paraId="5DCF8D79" w14:textId="77777777" w:rsidR="005E4D78" w:rsidRPr="005848E1" w:rsidRDefault="005E4D78" w:rsidP="005848E1">
            <w:pPr>
              <w:jc w:val="center"/>
              <w:rPr>
                <w:rFonts w:cstheme="minorHAnsi"/>
                <w:bCs/>
                <w:sz w:val="18"/>
                <w:szCs w:val="18"/>
              </w:rPr>
            </w:pPr>
            <w:r w:rsidRPr="005848E1">
              <w:rPr>
                <w:rFonts w:cstheme="minorHAnsi"/>
                <w:bCs/>
                <w:sz w:val="18"/>
                <w:szCs w:val="18"/>
              </w:rPr>
              <w:t>23,936,770.00</w:t>
            </w:r>
          </w:p>
        </w:tc>
        <w:tc>
          <w:tcPr>
            <w:tcW w:w="1890" w:type="dxa"/>
            <w:noWrap/>
            <w:hideMark/>
          </w:tcPr>
          <w:p w14:paraId="7E7343A1" w14:textId="77777777" w:rsidR="005E4D78" w:rsidRPr="005848E1" w:rsidRDefault="005E4D78" w:rsidP="005848E1">
            <w:pPr>
              <w:jc w:val="center"/>
              <w:rPr>
                <w:rFonts w:cstheme="minorHAnsi"/>
                <w:bCs/>
                <w:sz w:val="18"/>
                <w:szCs w:val="18"/>
              </w:rPr>
            </w:pPr>
            <w:r w:rsidRPr="005848E1">
              <w:rPr>
                <w:rFonts w:cstheme="minorHAnsi"/>
                <w:bCs/>
                <w:sz w:val="18"/>
                <w:szCs w:val="18"/>
              </w:rPr>
              <w:t>419.81</w:t>
            </w:r>
          </w:p>
        </w:tc>
      </w:tr>
      <w:tr w:rsidR="005E4D78" w:rsidRPr="005848E1" w14:paraId="01638ECA" w14:textId="77777777" w:rsidTr="00B22475">
        <w:trPr>
          <w:trHeight w:val="269"/>
        </w:trPr>
        <w:tc>
          <w:tcPr>
            <w:tcW w:w="860" w:type="dxa"/>
            <w:hideMark/>
          </w:tcPr>
          <w:p w14:paraId="56ED8365" w14:textId="77777777" w:rsidR="005E4D78" w:rsidRPr="005848E1" w:rsidRDefault="005E4D78" w:rsidP="005848E1">
            <w:pPr>
              <w:jc w:val="center"/>
              <w:rPr>
                <w:rFonts w:cstheme="minorHAnsi"/>
                <w:bCs/>
                <w:sz w:val="18"/>
                <w:szCs w:val="18"/>
              </w:rPr>
            </w:pPr>
            <w:r w:rsidRPr="005848E1">
              <w:rPr>
                <w:rFonts w:cstheme="minorHAnsi"/>
                <w:bCs/>
                <w:sz w:val="18"/>
                <w:szCs w:val="18"/>
              </w:rPr>
              <w:t>8.</w:t>
            </w:r>
          </w:p>
        </w:tc>
        <w:tc>
          <w:tcPr>
            <w:tcW w:w="1760" w:type="dxa"/>
            <w:noWrap/>
            <w:hideMark/>
          </w:tcPr>
          <w:p w14:paraId="70D6ABBB" w14:textId="77777777" w:rsidR="005E4D78" w:rsidRPr="005848E1" w:rsidRDefault="005E4D78" w:rsidP="005848E1">
            <w:pPr>
              <w:jc w:val="center"/>
              <w:rPr>
                <w:rFonts w:cstheme="minorHAnsi"/>
                <w:bCs/>
                <w:sz w:val="18"/>
                <w:szCs w:val="18"/>
              </w:rPr>
            </w:pPr>
            <w:r w:rsidRPr="005848E1">
              <w:rPr>
                <w:rFonts w:cstheme="minorHAnsi"/>
                <w:bCs/>
                <w:sz w:val="18"/>
                <w:szCs w:val="18"/>
              </w:rPr>
              <w:t>Jēkabpils</w:t>
            </w:r>
          </w:p>
        </w:tc>
        <w:tc>
          <w:tcPr>
            <w:tcW w:w="1153" w:type="dxa"/>
            <w:noWrap/>
            <w:hideMark/>
          </w:tcPr>
          <w:p w14:paraId="7687104E" w14:textId="77777777" w:rsidR="005E4D78" w:rsidRPr="005848E1" w:rsidRDefault="005E4D78" w:rsidP="005848E1">
            <w:pPr>
              <w:jc w:val="center"/>
              <w:rPr>
                <w:rFonts w:cstheme="minorHAnsi"/>
                <w:bCs/>
                <w:sz w:val="18"/>
                <w:szCs w:val="18"/>
              </w:rPr>
            </w:pPr>
            <w:r w:rsidRPr="005848E1">
              <w:rPr>
                <w:rFonts w:cstheme="minorHAnsi"/>
                <w:bCs/>
                <w:sz w:val="18"/>
                <w:szCs w:val="18"/>
              </w:rPr>
              <w:t>22805</w:t>
            </w:r>
          </w:p>
        </w:tc>
        <w:tc>
          <w:tcPr>
            <w:tcW w:w="1712" w:type="dxa"/>
            <w:noWrap/>
            <w:hideMark/>
          </w:tcPr>
          <w:p w14:paraId="3689656A" w14:textId="77777777" w:rsidR="005E4D78" w:rsidRPr="005848E1" w:rsidRDefault="005E4D78" w:rsidP="005848E1">
            <w:pPr>
              <w:jc w:val="center"/>
              <w:rPr>
                <w:rFonts w:cstheme="minorHAnsi"/>
                <w:bCs/>
                <w:sz w:val="18"/>
                <w:szCs w:val="18"/>
              </w:rPr>
            </w:pPr>
            <w:r w:rsidRPr="005848E1">
              <w:rPr>
                <w:rFonts w:cstheme="minorHAnsi"/>
                <w:bCs/>
                <w:sz w:val="18"/>
                <w:szCs w:val="18"/>
              </w:rPr>
              <w:t>21247</w:t>
            </w:r>
          </w:p>
        </w:tc>
        <w:tc>
          <w:tcPr>
            <w:tcW w:w="1980" w:type="dxa"/>
            <w:noWrap/>
            <w:hideMark/>
          </w:tcPr>
          <w:p w14:paraId="50046EB2" w14:textId="77777777" w:rsidR="005E4D78" w:rsidRPr="005848E1" w:rsidRDefault="005E4D78" w:rsidP="005848E1">
            <w:pPr>
              <w:jc w:val="center"/>
              <w:rPr>
                <w:rFonts w:cstheme="minorHAnsi"/>
                <w:bCs/>
                <w:sz w:val="18"/>
                <w:szCs w:val="18"/>
              </w:rPr>
            </w:pPr>
            <w:r w:rsidRPr="005848E1">
              <w:rPr>
                <w:rFonts w:cstheme="minorHAnsi"/>
                <w:bCs/>
                <w:sz w:val="18"/>
                <w:szCs w:val="18"/>
              </w:rPr>
              <w:t>2,009,370.00</w:t>
            </w:r>
          </w:p>
        </w:tc>
        <w:tc>
          <w:tcPr>
            <w:tcW w:w="1890" w:type="dxa"/>
            <w:noWrap/>
            <w:hideMark/>
          </w:tcPr>
          <w:p w14:paraId="55177EAD" w14:textId="77777777" w:rsidR="005E4D78" w:rsidRPr="005848E1" w:rsidRDefault="005E4D78" w:rsidP="005848E1">
            <w:pPr>
              <w:jc w:val="center"/>
              <w:rPr>
                <w:rFonts w:cstheme="minorHAnsi"/>
                <w:bCs/>
                <w:sz w:val="18"/>
                <w:szCs w:val="18"/>
              </w:rPr>
            </w:pPr>
            <w:r w:rsidRPr="005848E1">
              <w:rPr>
                <w:rFonts w:cstheme="minorHAnsi"/>
                <w:bCs/>
                <w:sz w:val="18"/>
                <w:szCs w:val="18"/>
              </w:rPr>
              <w:t>88.11</w:t>
            </w:r>
          </w:p>
        </w:tc>
      </w:tr>
      <w:tr w:rsidR="005E4D78" w:rsidRPr="005848E1" w14:paraId="635F8904" w14:textId="77777777" w:rsidTr="00B22475">
        <w:trPr>
          <w:trHeight w:val="287"/>
        </w:trPr>
        <w:tc>
          <w:tcPr>
            <w:tcW w:w="860" w:type="dxa"/>
            <w:hideMark/>
          </w:tcPr>
          <w:p w14:paraId="636989FD" w14:textId="77777777" w:rsidR="005E4D78" w:rsidRPr="005848E1" w:rsidRDefault="005E4D78" w:rsidP="005848E1">
            <w:pPr>
              <w:jc w:val="center"/>
              <w:rPr>
                <w:rFonts w:cstheme="minorHAnsi"/>
                <w:bCs/>
                <w:sz w:val="18"/>
                <w:szCs w:val="18"/>
              </w:rPr>
            </w:pPr>
            <w:r w:rsidRPr="005848E1">
              <w:rPr>
                <w:rFonts w:cstheme="minorHAnsi"/>
                <w:bCs/>
                <w:sz w:val="18"/>
                <w:szCs w:val="18"/>
              </w:rPr>
              <w:t>9.</w:t>
            </w:r>
          </w:p>
        </w:tc>
        <w:tc>
          <w:tcPr>
            <w:tcW w:w="1760" w:type="dxa"/>
            <w:noWrap/>
            <w:hideMark/>
          </w:tcPr>
          <w:p w14:paraId="62DF8800" w14:textId="77777777" w:rsidR="005E4D78" w:rsidRPr="005848E1" w:rsidRDefault="005E4D78" w:rsidP="005848E1">
            <w:pPr>
              <w:jc w:val="center"/>
              <w:rPr>
                <w:rFonts w:cstheme="minorHAnsi"/>
                <w:bCs/>
                <w:sz w:val="18"/>
                <w:szCs w:val="18"/>
              </w:rPr>
            </w:pPr>
            <w:r w:rsidRPr="005848E1">
              <w:rPr>
                <w:rFonts w:cstheme="minorHAnsi"/>
                <w:bCs/>
                <w:sz w:val="18"/>
                <w:szCs w:val="18"/>
              </w:rPr>
              <w:t>Jūrmala</w:t>
            </w:r>
          </w:p>
        </w:tc>
        <w:tc>
          <w:tcPr>
            <w:tcW w:w="1153" w:type="dxa"/>
            <w:noWrap/>
            <w:hideMark/>
          </w:tcPr>
          <w:p w14:paraId="34714C2E" w14:textId="77777777" w:rsidR="005E4D78" w:rsidRPr="005848E1" w:rsidRDefault="005E4D78" w:rsidP="005848E1">
            <w:pPr>
              <w:jc w:val="center"/>
              <w:rPr>
                <w:rFonts w:cstheme="minorHAnsi"/>
                <w:bCs/>
                <w:sz w:val="18"/>
                <w:szCs w:val="18"/>
              </w:rPr>
            </w:pPr>
            <w:r w:rsidRPr="005848E1">
              <w:rPr>
                <w:rFonts w:cstheme="minorHAnsi"/>
                <w:bCs/>
                <w:sz w:val="18"/>
                <w:szCs w:val="18"/>
              </w:rPr>
              <w:t>55575</w:t>
            </w:r>
          </w:p>
        </w:tc>
        <w:tc>
          <w:tcPr>
            <w:tcW w:w="1712" w:type="dxa"/>
            <w:noWrap/>
            <w:hideMark/>
          </w:tcPr>
          <w:p w14:paraId="798454ED" w14:textId="77777777" w:rsidR="005E4D78" w:rsidRPr="005848E1" w:rsidRDefault="005E4D78" w:rsidP="005848E1">
            <w:pPr>
              <w:jc w:val="center"/>
              <w:rPr>
                <w:rFonts w:cstheme="minorHAnsi"/>
                <w:bCs/>
                <w:sz w:val="18"/>
                <w:szCs w:val="18"/>
              </w:rPr>
            </w:pPr>
            <w:r w:rsidRPr="005848E1">
              <w:rPr>
                <w:rFonts w:cstheme="minorHAnsi"/>
                <w:bCs/>
                <w:sz w:val="18"/>
                <w:szCs w:val="18"/>
              </w:rPr>
              <w:t>54894</w:t>
            </w:r>
          </w:p>
        </w:tc>
        <w:tc>
          <w:tcPr>
            <w:tcW w:w="1980" w:type="dxa"/>
            <w:noWrap/>
            <w:hideMark/>
          </w:tcPr>
          <w:p w14:paraId="64BB0E98" w14:textId="77777777" w:rsidR="005E4D78" w:rsidRPr="005848E1" w:rsidRDefault="005E4D78" w:rsidP="005848E1">
            <w:pPr>
              <w:jc w:val="center"/>
              <w:rPr>
                <w:rFonts w:cstheme="minorHAnsi"/>
                <w:bCs/>
                <w:sz w:val="18"/>
                <w:szCs w:val="18"/>
              </w:rPr>
            </w:pPr>
            <w:r w:rsidRPr="005848E1">
              <w:rPr>
                <w:rFonts w:cstheme="minorHAnsi"/>
                <w:bCs/>
                <w:sz w:val="18"/>
                <w:szCs w:val="18"/>
              </w:rPr>
              <w:t>13,616,150.00</w:t>
            </w:r>
          </w:p>
        </w:tc>
        <w:tc>
          <w:tcPr>
            <w:tcW w:w="1890" w:type="dxa"/>
            <w:noWrap/>
            <w:hideMark/>
          </w:tcPr>
          <w:p w14:paraId="772BB8DA" w14:textId="77777777" w:rsidR="005E4D78" w:rsidRPr="005848E1" w:rsidRDefault="005E4D78" w:rsidP="005848E1">
            <w:pPr>
              <w:jc w:val="center"/>
              <w:rPr>
                <w:rFonts w:cstheme="minorHAnsi"/>
                <w:bCs/>
                <w:sz w:val="18"/>
                <w:szCs w:val="18"/>
              </w:rPr>
            </w:pPr>
            <w:r w:rsidRPr="005848E1">
              <w:rPr>
                <w:rFonts w:cstheme="minorHAnsi"/>
                <w:bCs/>
                <w:sz w:val="18"/>
                <w:szCs w:val="18"/>
              </w:rPr>
              <w:t>245.00</w:t>
            </w:r>
          </w:p>
        </w:tc>
      </w:tr>
      <w:tr w:rsidR="005E4D78" w:rsidRPr="005848E1" w14:paraId="77139876" w14:textId="77777777" w:rsidTr="00B22475">
        <w:trPr>
          <w:trHeight w:val="251"/>
        </w:trPr>
        <w:tc>
          <w:tcPr>
            <w:tcW w:w="860" w:type="dxa"/>
            <w:hideMark/>
          </w:tcPr>
          <w:p w14:paraId="6318482D" w14:textId="77777777" w:rsidR="005E4D78" w:rsidRPr="005848E1" w:rsidRDefault="005E4D78" w:rsidP="005848E1">
            <w:pPr>
              <w:jc w:val="center"/>
              <w:rPr>
                <w:rFonts w:cstheme="minorHAnsi"/>
                <w:bCs/>
                <w:sz w:val="18"/>
                <w:szCs w:val="18"/>
              </w:rPr>
            </w:pPr>
            <w:r w:rsidRPr="005848E1">
              <w:rPr>
                <w:rFonts w:cstheme="minorHAnsi"/>
                <w:bCs/>
                <w:sz w:val="18"/>
                <w:szCs w:val="18"/>
              </w:rPr>
              <w:t>10.</w:t>
            </w:r>
          </w:p>
        </w:tc>
        <w:tc>
          <w:tcPr>
            <w:tcW w:w="1760" w:type="dxa"/>
            <w:noWrap/>
            <w:hideMark/>
          </w:tcPr>
          <w:p w14:paraId="3595CB80" w14:textId="77777777" w:rsidR="005E4D78" w:rsidRPr="005848E1" w:rsidRDefault="005E4D78" w:rsidP="005848E1">
            <w:pPr>
              <w:jc w:val="center"/>
              <w:rPr>
                <w:rFonts w:cstheme="minorHAnsi"/>
                <w:bCs/>
                <w:sz w:val="18"/>
                <w:szCs w:val="18"/>
              </w:rPr>
            </w:pPr>
            <w:r w:rsidRPr="005848E1">
              <w:rPr>
                <w:rFonts w:cstheme="minorHAnsi"/>
                <w:bCs/>
                <w:sz w:val="18"/>
                <w:szCs w:val="18"/>
              </w:rPr>
              <w:t>Krāslava</w:t>
            </w:r>
          </w:p>
        </w:tc>
        <w:tc>
          <w:tcPr>
            <w:tcW w:w="1153" w:type="dxa"/>
            <w:noWrap/>
            <w:hideMark/>
          </w:tcPr>
          <w:p w14:paraId="4EACCF95" w14:textId="77777777" w:rsidR="005E4D78" w:rsidRPr="005848E1" w:rsidRDefault="005E4D78" w:rsidP="005848E1">
            <w:pPr>
              <w:jc w:val="center"/>
              <w:rPr>
                <w:rFonts w:cstheme="minorHAnsi"/>
                <w:bCs/>
                <w:sz w:val="18"/>
                <w:szCs w:val="18"/>
              </w:rPr>
            </w:pPr>
            <w:r w:rsidRPr="005848E1">
              <w:rPr>
                <w:rFonts w:cstheme="minorHAnsi"/>
                <w:bCs/>
                <w:sz w:val="18"/>
                <w:szCs w:val="18"/>
              </w:rPr>
              <w:t>8878</w:t>
            </w:r>
          </w:p>
        </w:tc>
        <w:tc>
          <w:tcPr>
            <w:tcW w:w="1712" w:type="dxa"/>
            <w:noWrap/>
            <w:hideMark/>
          </w:tcPr>
          <w:p w14:paraId="56A4580D" w14:textId="77777777" w:rsidR="005E4D78" w:rsidRPr="005848E1" w:rsidRDefault="005E4D78" w:rsidP="005848E1">
            <w:pPr>
              <w:jc w:val="center"/>
              <w:rPr>
                <w:rFonts w:cstheme="minorHAnsi"/>
                <w:bCs/>
                <w:sz w:val="18"/>
                <w:szCs w:val="18"/>
              </w:rPr>
            </w:pPr>
            <w:r w:rsidRPr="005848E1">
              <w:rPr>
                <w:rFonts w:cstheme="minorHAnsi"/>
                <w:bCs/>
                <w:sz w:val="18"/>
                <w:szCs w:val="18"/>
              </w:rPr>
              <w:t>8670</w:t>
            </w:r>
          </w:p>
        </w:tc>
        <w:tc>
          <w:tcPr>
            <w:tcW w:w="1980" w:type="dxa"/>
            <w:noWrap/>
            <w:hideMark/>
          </w:tcPr>
          <w:p w14:paraId="79D2CB27" w14:textId="77777777" w:rsidR="005E4D78" w:rsidRPr="005848E1" w:rsidRDefault="005E4D78" w:rsidP="005848E1">
            <w:pPr>
              <w:jc w:val="center"/>
              <w:rPr>
                <w:rFonts w:cstheme="minorHAnsi"/>
                <w:bCs/>
                <w:sz w:val="18"/>
                <w:szCs w:val="18"/>
              </w:rPr>
            </w:pPr>
            <w:r w:rsidRPr="005848E1">
              <w:rPr>
                <w:rFonts w:cstheme="minorHAnsi"/>
                <w:bCs/>
                <w:sz w:val="18"/>
                <w:szCs w:val="18"/>
              </w:rPr>
              <w:t>1,602,500.00</w:t>
            </w:r>
          </w:p>
        </w:tc>
        <w:tc>
          <w:tcPr>
            <w:tcW w:w="1890" w:type="dxa"/>
            <w:noWrap/>
            <w:hideMark/>
          </w:tcPr>
          <w:p w14:paraId="26C88E9B" w14:textId="77777777" w:rsidR="005E4D78" w:rsidRPr="005848E1" w:rsidRDefault="005E4D78" w:rsidP="005848E1">
            <w:pPr>
              <w:jc w:val="center"/>
              <w:rPr>
                <w:rFonts w:cstheme="minorHAnsi"/>
                <w:bCs/>
                <w:sz w:val="18"/>
                <w:szCs w:val="18"/>
              </w:rPr>
            </w:pPr>
            <w:r w:rsidRPr="005848E1">
              <w:rPr>
                <w:rFonts w:cstheme="minorHAnsi"/>
                <w:bCs/>
                <w:sz w:val="18"/>
                <w:szCs w:val="18"/>
              </w:rPr>
              <w:t>180.50</w:t>
            </w:r>
          </w:p>
        </w:tc>
      </w:tr>
      <w:tr w:rsidR="005E4D78" w:rsidRPr="005848E1" w14:paraId="391FC4B3" w14:textId="77777777" w:rsidTr="00B22475">
        <w:trPr>
          <w:trHeight w:val="269"/>
        </w:trPr>
        <w:tc>
          <w:tcPr>
            <w:tcW w:w="860" w:type="dxa"/>
            <w:hideMark/>
          </w:tcPr>
          <w:p w14:paraId="45CCE3FF" w14:textId="77777777" w:rsidR="005E4D78" w:rsidRPr="005848E1" w:rsidRDefault="005E4D78" w:rsidP="005848E1">
            <w:pPr>
              <w:jc w:val="center"/>
              <w:rPr>
                <w:rFonts w:cstheme="minorHAnsi"/>
                <w:bCs/>
                <w:sz w:val="18"/>
                <w:szCs w:val="18"/>
              </w:rPr>
            </w:pPr>
            <w:r w:rsidRPr="005848E1">
              <w:rPr>
                <w:rFonts w:cstheme="minorHAnsi"/>
                <w:bCs/>
                <w:sz w:val="18"/>
                <w:szCs w:val="18"/>
              </w:rPr>
              <w:t>11.</w:t>
            </w:r>
          </w:p>
        </w:tc>
        <w:tc>
          <w:tcPr>
            <w:tcW w:w="1760" w:type="dxa"/>
            <w:noWrap/>
            <w:hideMark/>
          </w:tcPr>
          <w:p w14:paraId="605394A9" w14:textId="77777777" w:rsidR="005E4D78" w:rsidRPr="005848E1" w:rsidRDefault="005E4D78" w:rsidP="005848E1">
            <w:pPr>
              <w:jc w:val="center"/>
              <w:rPr>
                <w:rFonts w:cstheme="minorHAnsi"/>
                <w:bCs/>
                <w:sz w:val="18"/>
                <w:szCs w:val="18"/>
              </w:rPr>
            </w:pPr>
            <w:r w:rsidRPr="005848E1">
              <w:rPr>
                <w:rFonts w:cstheme="minorHAnsi"/>
                <w:bCs/>
                <w:sz w:val="18"/>
                <w:szCs w:val="18"/>
              </w:rPr>
              <w:t>Kuldīga</w:t>
            </w:r>
          </w:p>
        </w:tc>
        <w:tc>
          <w:tcPr>
            <w:tcW w:w="1153" w:type="dxa"/>
            <w:noWrap/>
            <w:hideMark/>
          </w:tcPr>
          <w:p w14:paraId="017B0E3C" w14:textId="77777777" w:rsidR="005E4D78" w:rsidRPr="005848E1" w:rsidRDefault="005E4D78" w:rsidP="005848E1">
            <w:pPr>
              <w:jc w:val="center"/>
              <w:rPr>
                <w:rFonts w:cstheme="minorHAnsi"/>
                <w:bCs/>
                <w:sz w:val="18"/>
                <w:szCs w:val="18"/>
              </w:rPr>
            </w:pPr>
            <w:r w:rsidRPr="005848E1">
              <w:rPr>
                <w:rFonts w:cstheme="minorHAnsi"/>
                <w:bCs/>
                <w:sz w:val="18"/>
                <w:szCs w:val="18"/>
              </w:rPr>
              <w:t>11237</w:t>
            </w:r>
          </w:p>
        </w:tc>
        <w:tc>
          <w:tcPr>
            <w:tcW w:w="1712" w:type="dxa"/>
            <w:noWrap/>
            <w:hideMark/>
          </w:tcPr>
          <w:p w14:paraId="68DDCA6B" w14:textId="77777777" w:rsidR="005E4D78" w:rsidRPr="005848E1" w:rsidRDefault="005E4D78" w:rsidP="005848E1">
            <w:pPr>
              <w:jc w:val="center"/>
              <w:rPr>
                <w:rFonts w:cstheme="minorHAnsi"/>
                <w:bCs/>
                <w:sz w:val="18"/>
                <w:szCs w:val="18"/>
              </w:rPr>
            </w:pPr>
            <w:r w:rsidRPr="005848E1">
              <w:rPr>
                <w:rFonts w:cstheme="minorHAnsi"/>
                <w:bCs/>
                <w:sz w:val="18"/>
                <w:szCs w:val="18"/>
              </w:rPr>
              <w:t>10812</w:t>
            </w:r>
          </w:p>
        </w:tc>
        <w:tc>
          <w:tcPr>
            <w:tcW w:w="1980" w:type="dxa"/>
            <w:noWrap/>
            <w:hideMark/>
          </w:tcPr>
          <w:p w14:paraId="1FAB54AC" w14:textId="77777777" w:rsidR="005E4D78" w:rsidRPr="005848E1" w:rsidRDefault="005E4D78" w:rsidP="005848E1">
            <w:pPr>
              <w:jc w:val="center"/>
              <w:rPr>
                <w:rFonts w:cstheme="minorHAnsi"/>
                <w:bCs/>
                <w:sz w:val="18"/>
                <w:szCs w:val="18"/>
              </w:rPr>
            </w:pPr>
            <w:r w:rsidRPr="005848E1">
              <w:rPr>
                <w:rFonts w:cstheme="minorHAnsi"/>
                <w:bCs/>
                <w:sz w:val="18"/>
                <w:szCs w:val="18"/>
              </w:rPr>
              <w:t>5,042,395.00</w:t>
            </w:r>
          </w:p>
        </w:tc>
        <w:tc>
          <w:tcPr>
            <w:tcW w:w="1890" w:type="dxa"/>
            <w:noWrap/>
            <w:hideMark/>
          </w:tcPr>
          <w:p w14:paraId="0ADC1BB6" w14:textId="77777777" w:rsidR="005E4D78" w:rsidRPr="005848E1" w:rsidRDefault="005E4D78" w:rsidP="005848E1">
            <w:pPr>
              <w:jc w:val="center"/>
              <w:rPr>
                <w:rFonts w:cstheme="minorHAnsi"/>
                <w:bCs/>
                <w:sz w:val="18"/>
                <w:szCs w:val="18"/>
              </w:rPr>
            </w:pPr>
            <w:r w:rsidRPr="005848E1">
              <w:rPr>
                <w:rFonts w:cstheme="minorHAnsi"/>
                <w:bCs/>
                <w:sz w:val="18"/>
                <w:szCs w:val="18"/>
              </w:rPr>
              <w:t>448.73</w:t>
            </w:r>
          </w:p>
        </w:tc>
      </w:tr>
      <w:tr w:rsidR="005E4D78" w:rsidRPr="005848E1" w14:paraId="3D4369E0" w14:textId="77777777" w:rsidTr="00B22475">
        <w:trPr>
          <w:trHeight w:val="260"/>
        </w:trPr>
        <w:tc>
          <w:tcPr>
            <w:tcW w:w="860" w:type="dxa"/>
            <w:hideMark/>
          </w:tcPr>
          <w:p w14:paraId="12C9C79E" w14:textId="77777777" w:rsidR="005E4D78" w:rsidRPr="005848E1" w:rsidRDefault="005E4D78" w:rsidP="005848E1">
            <w:pPr>
              <w:jc w:val="center"/>
              <w:rPr>
                <w:rFonts w:cstheme="minorHAnsi"/>
                <w:bCs/>
                <w:sz w:val="18"/>
                <w:szCs w:val="18"/>
              </w:rPr>
            </w:pPr>
            <w:r w:rsidRPr="005848E1">
              <w:rPr>
                <w:rFonts w:cstheme="minorHAnsi"/>
                <w:bCs/>
                <w:sz w:val="18"/>
                <w:szCs w:val="18"/>
              </w:rPr>
              <w:t>12.</w:t>
            </w:r>
          </w:p>
        </w:tc>
        <w:tc>
          <w:tcPr>
            <w:tcW w:w="1760" w:type="dxa"/>
            <w:noWrap/>
            <w:hideMark/>
          </w:tcPr>
          <w:p w14:paraId="61FBC1E7" w14:textId="77777777" w:rsidR="005E4D78" w:rsidRPr="005848E1" w:rsidRDefault="005E4D78" w:rsidP="005848E1">
            <w:pPr>
              <w:jc w:val="center"/>
              <w:rPr>
                <w:rFonts w:cstheme="minorHAnsi"/>
                <w:bCs/>
                <w:sz w:val="18"/>
                <w:szCs w:val="18"/>
              </w:rPr>
            </w:pPr>
            <w:r w:rsidRPr="005848E1">
              <w:rPr>
                <w:rFonts w:cstheme="minorHAnsi"/>
                <w:bCs/>
                <w:sz w:val="18"/>
                <w:szCs w:val="18"/>
              </w:rPr>
              <w:t>Ķekava-</w:t>
            </w:r>
            <w:proofErr w:type="spellStart"/>
            <w:r w:rsidRPr="005848E1">
              <w:rPr>
                <w:rFonts w:cstheme="minorHAnsi"/>
                <w:bCs/>
                <w:sz w:val="18"/>
                <w:szCs w:val="18"/>
              </w:rPr>
              <w:t>Valdlauči</w:t>
            </w:r>
            <w:proofErr w:type="spellEnd"/>
          </w:p>
        </w:tc>
        <w:tc>
          <w:tcPr>
            <w:tcW w:w="1153" w:type="dxa"/>
            <w:noWrap/>
            <w:hideMark/>
          </w:tcPr>
          <w:p w14:paraId="124A9C07" w14:textId="77777777" w:rsidR="005E4D78" w:rsidRPr="005848E1" w:rsidRDefault="005E4D78" w:rsidP="005848E1">
            <w:pPr>
              <w:jc w:val="center"/>
              <w:rPr>
                <w:rFonts w:cstheme="minorHAnsi"/>
                <w:bCs/>
                <w:sz w:val="18"/>
                <w:szCs w:val="18"/>
              </w:rPr>
            </w:pPr>
            <w:r w:rsidRPr="005848E1">
              <w:rPr>
                <w:rFonts w:cstheme="minorHAnsi"/>
                <w:bCs/>
                <w:sz w:val="18"/>
                <w:szCs w:val="18"/>
              </w:rPr>
              <w:t>10988</w:t>
            </w:r>
          </w:p>
        </w:tc>
        <w:tc>
          <w:tcPr>
            <w:tcW w:w="1712" w:type="dxa"/>
            <w:noWrap/>
            <w:hideMark/>
          </w:tcPr>
          <w:p w14:paraId="53507B9A" w14:textId="77777777" w:rsidR="005E4D78" w:rsidRPr="005848E1" w:rsidRDefault="005E4D78" w:rsidP="005848E1">
            <w:pPr>
              <w:jc w:val="center"/>
              <w:rPr>
                <w:rFonts w:cstheme="minorHAnsi"/>
                <w:bCs/>
                <w:sz w:val="18"/>
                <w:szCs w:val="18"/>
              </w:rPr>
            </w:pPr>
            <w:r w:rsidRPr="005848E1">
              <w:rPr>
                <w:rFonts w:cstheme="minorHAnsi"/>
                <w:bCs/>
                <w:sz w:val="18"/>
                <w:szCs w:val="18"/>
              </w:rPr>
              <w:t>10565</w:t>
            </w:r>
          </w:p>
        </w:tc>
        <w:tc>
          <w:tcPr>
            <w:tcW w:w="1980" w:type="dxa"/>
            <w:noWrap/>
            <w:hideMark/>
          </w:tcPr>
          <w:p w14:paraId="51A2B296" w14:textId="77777777" w:rsidR="005E4D78" w:rsidRPr="005848E1" w:rsidRDefault="005E4D78" w:rsidP="005848E1">
            <w:pPr>
              <w:jc w:val="center"/>
              <w:rPr>
                <w:rFonts w:cstheme="minorHAnsi"/>
                <w:bCs/>
                <w:sz w:val="18"/>
                <w:szCs w:val="18"/>
              </w:rPr>
            </w:pPr>
            <w:r w:rsidRPr="005848E1">
              <w:rPr>
                <w:rFonts w:cstheme="minorHAnsi"/>
                <w:bCs/>
                <w:sz w:val="18"/>
                <w:szCs w:val="18"/>
              </w:rPr>
              <w:t>2,416,950.00</w:t>
            </w:r>
          </w:p>
        </w:tc>
        <w:tc>
          <w:tcPr>
            <w:tcW w:w="1890" w:type="dxa"/>
            <w:noWrap/>
            <w:hideMark/>
          </w:tcPr>
          <w:p w14:paraId="69AA170E" w14:textId="77777777" w:rsidR="005E4D78" w:rsidRPr="005848E1" w:rsidRDefault="005E4D78" w:rsidP="005848E1">
            <w:pPr>
              <w:jc w:val="center"/>
              <w:rPr>
                <w:rFonts w:cstheme="minorHAnsi"/>
                <w:bCs/>
                <w:sz w:val="18"/>
                <w:szCs w:val="18"/>
              </w:rPr>
            </w:pPr>
            <w:r w:rsidRPr="005848E1">
              <w:rPr>
                <w:rFonts w:cstheme="minorHAnsi"/>
                <w:bCs/>
                <w:sz w:val="18"/>
                <w:szCs w:val="18"/>
              </w:rPr>
              <w:t>219.96</w:t>
            </w:r>
          </w:p>
        </w:tc>
      </w:tr>
      <w:tr w:rsidR="005E4D78" w:rsidRPr="005848E1" w14:paraId="6ED8A92A" w14:textId="77777777" w:rsidTr="00B22475">
        <w:trPr>
          <w:trHeight w:val="350"/>
        </w:trPr>
        <w:tc>
          <w:tcPr>
            <w:tcW w:w="860" w:type="dxa"/>
            <w:hideMark/>
          </w:tcPr>
          <w:p w14:paraId="5E417E88" w14:textId="77777777" w:rsidR="005E4D78" w:rsidRPr="005848E1" w:rsidRDefault="005E4D78" w:rsidP="005848E1">
            <w:pPr>
              <w:jc w:val="center"/>
              <w:rPr>
                <w:rFonts w:cstheme="minorHAnsi"/>
                <w:bCs/>
                <w:sz w:val="18"/>
                <w:szCs w:val="18"/>
              </w:rPr>
            </w:pPr>
            <w:r w:rsidRPr="005848E1">
              <w:rPr>
                <w:rFonts w:cstheme="minorHAnsi"/>
                <w:bCs/>
                <w:sz w:val="18"/>
                <w:szCs w:val="18"/>
              </w:rPr>
              <w:t>13.</w:t>
            </w:r>
          </w:p>
        </w:tc>
        <w:tc>
          <w:tcPr>
            <w:tcW w:w="1760" w:type="dxa"/>
            <w:noWrap/>
            <w:hideMark/>
          </w:tcPr>
          <w:p w14:paraId="119FFE2D" w14:textId="77777777" w:rsidR="005E4D78" w:rsidRPr="005848E1" w:rsidRDefault="005E4D78" w:rsidP="005848E1">
            <w:pPr>
              <w:jc w:val="center"/>
              <w:rPr>
                <w:rFonts w:cstheme="minorHAnsi"/>
                <w:bCs/>
                <w:sz w:val="18"/>
                <w:szCs w:val="18"/>
              </w:rPr>
            </w:pPr>
            <w:r w:rsidRPr="005848E1">
              <w:rPr>
                <w:rFonts w:cstheme="minorHAnsi"/>
                <w:bCs/>
                <w:sz w:val="18"/>
                <w:szCs w:val="18"/>
              </w:rPr>
              <w:t>Liepāja</w:t>
            </w:r>
          </w:p>
        </w:tc>
        <w:tc>
          <w:tcPr>
            <w:tcW w:w="1153" w:type="dxa"/>
            <w:noWrap/>
            <w:hideMark/>
          </w:tcPr>
          <w:p w14:paraId="41E6C4DC" w14:textId="77777777" w:rsidR="005E4D78" w:rsidRPr="005848E1" w:rsidRDefault="005E4D78" w:rsidP="005848E1">
            <w:pPr>
              <w:jc w:val="center"/>
              <w:rPr>
                <w:rFonts w:cstheme="minorHAnsi"/>
                <w:bCs/>
                <w:sz w:val="18"/>
                <w:szCs w:val="18"/>
              </w:rPr>
            </w:pPr>
            <w:r w:rsidRPr="005848E1">
              <w:rPr>
                <w:rFonts w:cstheme="minorHAnsi"/>
                <w:bCs/>
                <w:sz w:val="18"/>
                <w:szCs w:val="18"/>
              </w:rPr>
              <w:t>74637</w:t>
            </w:r>
          </w:p>
        </w:tc>
        <w:tc>
          <w:tcPr>
            <w:tcW w:w="1712" w:type="dxa"/>
            <w:noWrap/>
            <w:hideMark/>
          </w:tcPr>
          <w:p w14:paraId="4D1B14D2" w14:textId="77777777" w:rsidR="005E4D78" w:rsidRPr="005848E1" w:rsidRDefault="005E4D78" w:rsidP="005848E1">
            <w:pPr>
              <w:jc w:val="center"/>
              <w:rPr>
                <w:rFonts w:cstheme="minorHAnsi"/>
                <w:bCs/>
                <w:sz w:val="18"/>
                <w:szCs w:val="18"/>
              </w:rPr>
            </w:pPr>
            <w:r w:rsidRPr="005848E1">
              <w:rPr>
                <w:rFonts w:cstheme="minorHAnsi"/>
                <w:bCs/>
                <w:sz w:val="18"/>
                <w:szCs w:val="18"/>
              </w:rPr>
              <w:t>74548</w:t>
            </w:r>
          </w:p>
        </w:tc>
        <w:tc>
          <w:tcPr>
            <w:tcW w:w="1980" w:type="dxa"/>
            <w:noWrap/>
            <w:hideMark/>
          </w:tcPr>
          <w:p w14:paraId="22FAA185" w14:textId="77777777" w:rsidR="005E4D78" w:rsidRPr="005848E1" w:rsidRDefault="005E4D78" w:rsidP="005848E1">
            <w:pPr>
              <w:jc w:val="center"/>
              <w:rPr>
                <w:rFonts w:cstheme="minorHAnsi"/>
                <w:bCs/>
                <w:sz w:val="18"/>
                <w:szCs w:val="18"/>
              </w:rPr>
            </w:pPr>
            <w:r w:rsidRPr="005848E1">
              <w:rPr>
                <w:rFonts w:cstheme="minorHAnsi"/>
                <w:bCs/>
                <w:sz w:val="18"/>
                <w:szCs w:val="18"/>
              </w:rPr>
              <w:t>17,500,000.00</w:t>
            </w:r>
          </w:p>
        </w:tc>
        <w:tc>
          <w:tcPr>
            <w:tcW w:w="1890" w:type="dxa"/>
            <w:noWrap/>
            <w:hideMark/>
          </w:tcPr>
          <w:p w14:paraId="04132E02" w14:textId="77777777" w:rsidR="005E4D78" w:rsidRPr="005848E1" w:rsidRDefault="005E4D78" w:rsidP="005848E1">
            <w:pPr>
              <w:jc w:val="center"/>
              <w:rPr>
                <w:rFonts w:cstheme="minorHAnsi"/>
                <w:bCs/>
                <w:sz w:val="18"/>
                <w:szCs w:val="18"/>
              </w:rPr>
            </w:pPr>
            <w:r w:rsidRPr="005848E1">
              <w:rPr>
                <w:rFonts w:cstheme="minorHAnsi"/>
                <w:bCs/>
                <w:sz w:val="18"/>
                <w:szCs w:val="18"/>
              </w:rPr>
              <w:t>234.47</w:t>
            </w:r>
          </w:p>
        </w:tc>
      </w:tr>
      <w:tr w:rsidR="005E4D78" w:rsidRPr="005848E1" w14:paraId="3B49A321" w14:textId="77777777" w:rsidTr="00B22475">
        <w:trPr>
          <w:trHeight w:val="260"/>
        </w:trPr>
        <w:tc>
          <w:tcPr>
            <w:tcW w:w="860" w:type="dxa"/>
            <w:hideMark/>
          </w:tcPr>
          <w:p w14:paraId="08DE9112" w14:textId="77777777" w:rsidR="005E4D78" w:rsidRPr="005848E1" w:rsidRDefault="005E4D78" w:rsidP="005848E1">
            <w:pPr>
              <w:jc w:val="center"/>
              <w:rPr>
                <w:rFonts w:cstheme="minorHAnsi"/>
                <w:bCs/>
                <w:sz w:val="18"/>
                <w:szCs w:val="18"/>
              </w:rPr>
            </w:pPr>
            <w:r w:rsidRPr="005848E1">
              <w:rPr>
                <w:rFonts w:cstheme="minorHAnsi"/>
                <w:bCs/>
                <w:sz w:val="18"/>
                <w:szCs w:val="18"/>
              </w:rPr>
              <w:t>14.</w:t>
            </w:r>
          </w:p>
        </w:tc>
        <w:tc>
          <w:tcPr>
            <w:tcW w:w="1760" w:type="dxa"/>
            <w:noWrap/>
            <w:hideMark/>
          </w:tcPr>
          <w:p w14:paraId="5D7006BA" w14:textId="77777777" w:rsidR="005E4D78" w:rsidRPr="005848E1" w:rsidRDefault="005E4D78" w:rsidP="005848E1">
            <w:pPr>
              <w:jc w:val="center"/>
              <w:rPr>
                <w:rFonts w:cstheme="minorHAnsi"/>
                <w:bCs/>
                <w:sz w:val="18"/>
                <w:szCs w:val="18"/>
              </w:rPr>
            </w:pPr>
            <w:r w:rsidRPr="005848E1">
              <w:rPr>
                <w:rFonts w:cstheme="minorHAnsi"/>
                <w:bCs/>
                <w:sz w:val="18"/>
                <w:szCs w:val="18"/>
              </w:rPr>
              <w:t>Limbaži</w:t>
            </w:r>
          </w:p>
        </w:tc>
        <w:tc>
          <w:tcPr>
            <w:tcW w:w="1153" w:type="dxa"/>
            <w:noWrap/>
            <w:hideMark/>
          </w:tcPr>
          <w:p w14:paraId="2DBEE756" w14:textId="77777777" w:rsidR="005E4D78" w:rsidRPr="005848E1" w:rsidRDefault="005E4D78" w:rsidP="005848E1">
            <w:pPr>
              <w:jc w:val="center"/>
              <w:rPr>
                <w:rFonts w:cstheme="minorHAnsi"/>
                <w:bCs/>
                <w:sz w:val="18"/>
                <w:szCs w:val="18"/>
              </w:rPr>
            </w:pPr>
            <w:r w:rsidRPr="005848E1">
              <w:rPr>
                <w:rFonts w:cstheme="minorHAnsi"/>
                <w:bCs/>
                <w:sz w:val="18"/>
                <w:szCs w:val="18"/>
              </w:rPr>
              <w:t>7297</w:t>
            </w:r>
          </w:p>
        </w:tc>
        <w:tc>
          <w:tcPr>
            <w:tcW w:w="1712" w:type="dxa"/>
            <w:noWrap/>
            <w:hideMark/>
          </w:tcPr>
          <w:p w14:paraId="0FBD98F3" w14:textId="77777777" w:rsidR="005E4D78" w:rsidRPr="005848E1" w:rsidRDefault="005E4D78" w:rsidP="005848E1">
            <w:pPr>
              <w:jc w:val="center"/>
              <w:rPr>
                <w:rFonts w:cstheme="minorHAnsi"/>
                <w:bCs/>
                <w:sz w:val="18"/>
                <w:szCs w:val="18"/>
              </w:rPr>
            </w:pPr>
            <w:r w:rsidRPr="005848E1">
              <w:rPr>
                <w:rFonts w:cstheme="minorHAnsi"/>
                <w:bCs/>
                <w:sz w:val="18"/>
                <w:szCs w:val="18"/>
              </w:rPr>
              <w:t>7115</w:t>
            </w:r>
          </w:p>
        </w:tc>
        <w:tc>
          <w:tcPr>
            <w:tcW w:w="1980" w:type="dxa"/>
            <w:noWrap/>
            <w:hideMark/>
          </w:tcPr>
          <w:p w14:paraId="77A1596C" w14:textId="77777777" w:rsidR="005E4D78" w:rsidRPr="005848E1" w:rsidRDefault="005E4D78" w:rsidP="005848E1">
            <w:pPr>
              <w:jc w:val="center"/>
              <w:rPr>
                <w:rFonts w:cstheme="minorHAnsi"/>
                <w:bCs/>
                <w:sz w:val="18"/>
                <w:szCs w:val="18"/>
              </w:rPr>
            </w:pPr>
            <w:r w:rsidRPr="005848E1">
              <w:rPr>
                <w:rFonts w:cstheme="minorHAnsi"/>
                <w:bCs/>
                <w:sz w:val="18"/>
                <w:szCs w:val="18"/>
              </w:rPr>
              <w:t>125,000.00</w:t>
            </w:r>
          </w:p>
        </w:tc>
        <w:tc>
          <w:tcPr>
            <w:tcW w:w="1890" w:type="dxa"/>
            <w:noWrap/>
            <w:hideMark/>
          </w:tcPr>
          <w:p w14:paraId="03F07874" w14:textId="77777777" w:rsidR="005E4D78" w:rsidRPr="005848E1" w:rsidRDefault="005E4D78" w:rsidP="005848E1">
            <w:pPr>
              <w:jc w:val="center"/>
              <w:rPr>
                <w:rFonts w:cstheme="minorHAnsi"/>
                <w:bCs/>
                <w:sz w:val="18"/>
                <w:szCs w:val="18"/>
              </w:rPr>
            </w:pPr>
            <w:r w:rsidRPr="005848E1">
              <w:rPr>
                <w:rFonts w:cstheme="minorHAnsi"/>
                <w:bCs/>
                <w:sz w:val="18"/>
                <w:szCs w:val="18"/>
              </w:rPr>
              <w:t>17.13</w:t>
            </w:r>
          </w:p>
        </w:tc>
      </w:tr>
      <w:tr w:rsidR="005E4D78" w:rsidRPr="005848E1" w14:paraId="03FC9C23" w14:textId="77777777" w:rsidTr="00B22475">
        <w:trPr>
          <w:trHeight w:val="288"/>
        </w:trPr>
        <w:tc>
          <w:tcPr>
            <w:tcW w:w="860" w:type="dxa"/>
            <w:hideMark/>
          </w:tcPr>
          <w:p w14:paraId="1303EA2E" w14:textId="77777777" w:rsidR="005E4D78" w:rsidRPr="005848E1" w:rsidRDefault="005E4D78" w:rsidP="005848E1">
            <w:pPr>
              <w:jc w:val="center"/>
              <w:rPr>
                <w:rFonts w:cstheme="minorHAnsi"/>
                <w:bCs/>
                <w:sz w:val="18"/>
                <w:szCs w:val="18"/>
              </w:rPr>
            </w:pPr>
            <w:r w:rsidRPr="005848E1">
              <w:rPr>
                <w:rFonts w:cstheme="minorHAnsi"/>
                <w:bCs/>
                <w:sz w:val="18"/>
                <w:szCs w:val="18"/>
              </w:rPr>
              <w:t>15.</w:t>
            </w:r>
          </w:p>
        </w:tc>
        <w:tc>
          <w:tcPr>
            <w:tcW w:w="1760" w:type="dxa"/>
            <w:noWrap/>
            <w:hideMark/>
          </w:tcPr>
          <w:p w14:paraId="183B9B3D" w14:textId="77777777" w:rsidR="005E4D78" w:rsidRPr="005848E1" w:rsidRDefault="005E4D78" w:rsidP="005848E1">
            <w:pPr>
              <w:jc w:val="center"/>
              <w:rPr>
                <w:rFonts w:cstheme="minorHAnsi"/>
                <w:bCs/>
                <w:sz w:val="18"/>
                <w:szCs w:val="18"/>
              </w:rPr>
            </w:pPr>
            <w:r w:rsidRPr="005848E1">
              <w:rPr>
                <w:rFonts w:cstheme="minorHAnsi"/>
                <w:bCs/>
                <w:sz w:val="18"/>
                <w:szCs w:val="18"/>
              </w:rPr>
              <w:t>Madona</w:t>
            </w:r>
          </w:p>
        </w:tc>
        <w:tc>
          <w:tcPr>
            <w:tcW w:w="1153" w:type="dxa"/>
            <w:noWrap/>
            <w:hideMark/>
          </w:tcPr>
          <w:p w14:paraId="41BF334D" w14:textId="77777777" w:rsidR="005E4D78" w:rsidRPr="005848E1" w:rsidRDefault="005E4D78" w:rsidP="005848E1">
            <w:pPr>
              <w:jc w:val="center"/>
              <w:rPr>
                <w:rFonts w:cstheme="minorHAnsi"/>
                <w:bCs/>
                <w:sz w:val="18"/>
                <w:szCs w:val="18"/>
              </w:rPr>
            </w:pPr>
            <w:r w:rsidRPr="005848E1">
              <w:rPr>
                <w:rFonts w:cstheme="minorHAnsi"/>
                <w:bCs/>
                <w:sz w:val="18"/>
                <w:szCs w:val="18"/>
              </w:rPr>
              <w:t>8010</w:t>
            </w:r>
          </w:p>
        </w:tc>
        <w:tc>
          <w:tcPr>
            <w:tcW w:w="1712" w:type="dxa"/>
            <w:noWrap/>
            <w:hideMark/>
          </w:tcPr>
          <w:p w14:paraId="5F1FD707" w14:textId="77777777" w:rsidR="005E4D78" w:rsidRPr="005848E1" w:rsidRDefault="005E4D78" w:rsidP="005848E1">
            <w:pPr>
              <w:jc w:val="center"/>
              <w:rPr>
                <w:rFonts w:cstheme="minorHAnsi"/>
                <w:bCs/>
                <w:sz w:val="18"/>
                <w:szCs w:val="18"/>
              </w:rPr>
            </w:pPr>
            <w:r w:rsidRPr="005848E1">
              <w:rPr>
                <w:rFonts w:cstheme="minorHAnsi"/>
                <w:bCs/>
                <w:sz w:val="18"/>
                <w:szCs w:val="18"/>
              </w:rPr>
              <w:t>8010</w:t>
            </w:r>
          </w:p>
        </w:tc>
        <w:tc>
          <w:tcPr>
            <w:tcW w:w="1980" w:type="dxa"/>
            <w:noWrap/>
            <w:hideMark/>
          </w:tcPr>
          <w:p w14:paraId="63892160" w14:textId="77777777" w:rsidR="005E4D78" w:rsidRPr="005848E1" w:rsidRDefault="005E4D78" w:rsidP="005848E1">
            <w:pPr>
              <w:jc w:val="center"/>
              <w:rPr>
                <w:rFonts w:cstheme="minorHAnsi"/>
                <w:bCs/>
                <w:sz w:val="18"/>
                <w:szCs w:val="18"/>
              </w:rPr>
            </w:pPr>
            <w:r w:rsidRPr="005848E1">
              <w:rPr>
                <w:rFonts w:cstheme="minorHAnsi"/>
                <w:bCs/>
                <w:sz w:val="18"/>
                <w:szCs w:val="18"/>
              </w:rPr>
              <w:t>3,694,000.00</w:t>
            </w:r>
          </w:p>
        </w:tc>
        <w:tc>
          <w:tcPr>
            <w:tcW w:w="1890" w:type="dxa"/>
            <w:noWrap/>
            <w:hideMark/>
          </w:tcPr>
          <w:p w14:paraId="1ED2470E" w14:textId="77777777" w:rsidR="005E4D78" w:rsidRPr="005848E1" w:rsidRDefault="005E4D78" w:rsidP="005848E1">
            <w:pPr>
              <w:jc w:val="center"/>
              <w:rPr>
                <w:rFonts w:cstheme="minorHAnsi"/>
                <w:bCs/>
                <w:sz w:val="18"/>
                <w:szCs w:val="18"/>
              </w:rPr>
            </w:pPr>
            <w:r w:rsidRPr="005848E1">
              <w:rPr>
                <w:rFonts w:cstheme="minorHAnsi"/>
                <w:bCs/>
                <w:sz w:val="18"/>
                <w:szCs w:val="18"/>
              </w:rPr>
              <w:t>461.17</w:t>
            </w:r>
          </w:p>
        </w:tc>
      </w:tr>
      <w:tr w:rsidR="005E4D78" w:rsidRPr="005848E1" w14:paraId="5B2A4087" w14:textId="77777777" w:rsidTr="00B22475">
        <w:trPr>
          <w:trHeight w:val="323"/>
        </w:trPr>
        <w:tc>
          <w:tcPr>
            <w:tcW w:w="860" w:type="dxa"/>
            <w:hideMark/>
          </w:tcPr>
          <w:p w14:paraId="0CFE9919" w14:textId="77777777" w:rsidR="005E4D78" w:rsidRPr="005848E1" w:rsidRDefault="005E4D78" w:rsidP="005848E1">
            <w:pPr>
              <w:jc w:val="center"/>
              <w:rPr>
                <w:rFonts w:cstheme="minorHAnsi"/>
                <w:bCs/>
                <w:sz w:val="18"/>
                <w:szCs w:val="18"/>
              </w:rPr>
            </w:pPr>
            <w:r w:rsidRPr="005848E1">
              <w:rPr>
                <w:rFonts w:cstheme="minorHAnsi"/>
                <w:bCs/>
                <w:sz w:val="18"/>
                <w:szCs w:val="18"/>
              </w:rPr>
              <w:t>16.</w:t>
            </w:r>
          </w:p>
        </w:tc>
        <w:tc>
          <w:tcPr>
            <w:tcW w:w="1760" w:type="dxa"/>
            <w:noWrap/>
            <w:hideMark/>
          </w:tcPr>
          <w:p w14:paraId="1E441845" w14:textId="77777777" w:rsidR="005E4D78" w:rsidRPr="005848E1" w:rsidRDefault="005E4D78" w:rsidP="005848E1">
            <w:pPr>
              <w:jc w:val="center"/>
              <w:rPr>
                <w:rFonts w:cstheme="minorHAnsi"/>
                <w:bCs/>
                <w:sz w:val="18"/>
                <w:szCs w:val="18"/>
              </w:rPr>
            </w:pPr>
            <w:r w:rsidRPr="005848E1">
              <w:rPr>
                <w:rFonts w:cstheme="minorHAnsi"/>
                <w:bCs/>
                <w:sz w:val="18"/>
                <w:szCs w:val="18"/>
              </w:rPr>
              <w:t>Mārupe</w:t>
            </w:r>
          </w:p>
        </w:tc>
        <w:tc>
          <w:tcPr>
            <w:tcW w:w="1153" w:type="dxa"/>
            <w:noWrap/>
            <w:hideMark/>
          </w:tcPr>
          <w:p w14:paraId="3563CDC8" w14:textId="77777777" w:rsidR="005E4D78" w:rsidRPr="005848E1" w:rsidRDefault="005E4D78" w:rsidP="005848E1">
            <w:pPr>
              <w:jc w:val="center"/>
              <w:rPr>
                <w:rFonts w:cstheme="minorHAnsi"/>
                <w:bCs/>
                <w:sz w:val="18"/>
                <w:szCs w:val="18"/>
              </w:rPr>
            </w:pPr>
            <w:r w:rsidRPr="005848E1">
              <w:rPr>
                <w:rFonts w:cstheme="minorHAnsi"/>
                <w:bCs/>
                <w:sz w:val="18"/>
                <w:szCs w:val="18"/>
              </w:rPr>
              <w:t>18964</w:t>
            </w:r>
          </w:p>
        </w:tc>
        <w:tc>
          <w:tcPr>
            <w:tcW w:w="1712" w:type="dxa"/>
            <w:noWrap/>
            <w:hideMark/>
          </w:tcPr>
          <w:p w14:paraId="50DA4CC5" w14:textId="77777777" w:rsidR="005E4D78" w:rsidRPr="005848E1" w:rsidRDefault="005E4D78" w:rsidP="005848E1">
            <w:pPr>
              <w:jc w:val="center"/>
              <w:rPr>
                <w:rFonts w:cstheme="minorHAnsi"/>
                <w:bCs/>
                <w:sz w:val="18"/>
                <w:szCs w:val="18"/>
              </w:rPr>
            </w:pPr>
            <w:r w:rsidRPr="005848E1">
              <w:rPr>
                <w:rFonts w:cstheme="minorHAnsi"/>
                <w:bCs/>
                <w:sz w:val="18"/>
                <w:szCs w:val="18"/>
              </w:rPr>
              <w:t>18014</w:t>
            </w:r>
          </w:p>
        </w:tc>
        <w:tc>
          <w:tcPr>
            <w:tcW w:w="1980" w:type="dxa"/>
            <w:noWrap/>
            <w:hideMark/>
          </w:tcPr>
          <w:p w14:paraId="61BFF69C" w14:textId="77777777" w:rsidR="005E4D78" w:rsidRPr="005848E1" w:rsidRDefault="005E4D78" w:rsidP="005848E1">
            <w:pPr>
              <w:jc w:val="center"/>
              <w:rPr>
                <w:rFonts w:cstheme="minorHAnsi"/>
                <w:bCs/>
                <w:sz w:val="18"/>
                <w:szCs w:val="18"/>
              </w:rPr>
            </w:pPr>
            <w:r w:rsidRPr="005848E1">
              <w:rPr>
                <w:rFonts w:cstheme="minorHAnsi"/>
                <w:bCs/>
                <w:sz w:val="18"/>
                <w:szCs w:val="18"/>
              </w:rPr>
              <w:t>340,000.00</w:t>
            </w:r>
          </w:p>
        </w:tc>
        <w:tc>
          <w:tcPr>
            <w:tcW w:w="1890" w:type="dxa"/>
            <w:noWrap/>
            <w:hideMark/>
          </w:tcPr>
          <w:p w14:paraId="1C649EBC" w14:textId="77777777" w:rsidR="005E4D78" w:rsidRPr="005848E1" w:rsidRDefault="005E4D78" w:rsidP="005848E1">
            <w:pPr>
              <w:jc w:val="center"/>
              <w:rPr>
                <w:rFonts w:cstheme="minorHAnsi"/>
                <w:bCs/>
                <w:sz w:val="18"/>
                <w:szCs w:val="18"/>
              </w:rPr>
            </w:pPr>
            <w:r w:rsidRPr="005848E1">
              <w:rPr>
                <w:rFonts w:cstheme="minorHAnsi"/>
                <w:bCs/>
                <w:sz w:val="18"/>
                <w:szCs w:val="18"/>
              </w:rPr>
              <w:t>17.93</w:t>
            </w:r>
          </w:p>
        </w:tc>
      </w:tr>
      <w:tr w:rsidR="005E4D78" w:rsidRPr="005848E1" w14:paraId="794A6F44" w14:textId="77777777" w:rsidTr="00B22475">
        <w:trPr>
          <w:trHeight w:val="260"/>
        </w:trPr>
        <w:tc>
          <w:tcPr>
            <w:tcW w:w="860" w:type="dxa"/>
            <w:hideMark/>
          </w:tcPr>
          <w:p w14:paraId="7EFA57A7" w14:textId="77777777" w:rsidR="005E4D78" w:rsidRPr="005848E1" w:rsidRDefault="005E4D78" w:rsidP="005848E1">
            <w:pPr>
              <w:jc w:val="center"/>
              <w:rPr>
                <w:rFonts w:cstheme="minorHAnsi"/>
                <w:bCs/>
                <w:sz w:val="18"/>
                <w:szCs w:val="18"/>
              </w:rPr>
            </w:pPr>
            <w:r w:rsidRPr="005848E1">
              <w:rPr>
                <w:rFonts w:cstheme="minorHAnsi"/>
                <w:bCs/>
                <w:sz w:val="18"/>
                <w:szCs w:val="18"/>
              </w:rPr>
              <w:t>17.</w:t>
            </w:r>
          </w:p>
        </w:tc>
        <w:tc>
          <w:tcPr>
            <w:tcW w:w="1760" w:type="dxa"/>
            <w:noWrap/>
            <w:hideMark/>
          </w:tcPr>
          <w:p w14:paraId="65018EFD" w14:textId="77777777" w:rsidR="005E4D78" w:rsidRPr="005848E1" w:rsidRDefault="005E4D78" w:rsidP="005848E1">
            <w:pPr>
              <w:jc w:val="center"/>
              <w:rPr>
                <w:rFonts w:cstheme="minorHAnsi"/>
                <w:bCs/>
                <w:sz w:val="18"/>
                <w:szCs w:val="18"/>
              </w:rPr>
            </w:pPr>
            <w:r w:rsidRPr="005848E1">
              <w:rPr>
                <w:rFonts w:cstheme="minorHAnsi"/>
                <w:bCs/>
                <w:sz w:val="18"/>
                <w:szCs w:val="18"/>
              </w:rPr>
              <w:t>Ogre</w:t>
            </w:r>
          </w:p>
        </w:tc>
        <w:tc>
          <w:tcPr>
            <w:tcW w:w="1153" w:type="dxa"/>
            <w:noWrap/>
            <w:hideMark/>
          </w:tcPr>
          <w:p w14:paraId="07D75A5A" w14:textId="77777777" w:rsidR="005E4D78" w:rsidRPr="005848E1" w:rsidRDefault="005E4D78" w:rsidP="005848E1">
            <w:pPr>
              <w:jc w:val="center"/>
              <w:rPr>
                <w:rFonts w:cstheme="minorHAnsi"/>
                <w:bCs/>
                <w:sz w:val="18"/>
                <w:szCs w:val="18"/>
              </w:rPr>
            </w:pPr>
            <w:r w:rsidRPr="005848E1">
              <w:rPr>
                <w:rFonts w:cstheme="minorHAnsi"/>
                <w:bCs/>
                <w:sz w:val="18"/>
                <w:szCs w:val="18"/>
              </w:rPr>
              <w:t>21394</w:t>
            </w:r>
          </w:p>
        </w:tc>
        <w:tc>
          <w:tcPr>
            <w:tcW w:w="1712" w:type="dxa"/>
            <w:noWrap/>
            <w:hideMark/>
          </w:tcPr>
          <w:p w14:paraId="6BB1EB63" w14:textId="77777777" w:rsidR="005E4D78" w:rsidRPr="005848E1" w:rsidRDefault="005E4D78" w:rsidP="005848E1">
            <w:pPr>
              <w:jc w:val="center"/>
              <w:rPr>
                <w:rFonts w:cstheme="minorHAnsi"/>
                <w:bCs/>
                <w:sz w:val="18"/>
                <w:szCs w:val="18"/>
              </w:rPr>
            </w:pPr>
            <w:r w:rsidRPr="005848E1">
              <w:rPr>
                <w:rFonts w:cstheme="minorHAnsi"/>
                <w:bCs/>
                <w:sz w:val="18"/>
                <w:szCs w:val="18"/>
              </w:rPr>
              <w:t>20926</w:t>
            </w:r>
          </w:p>
        </w:tc>
        <w:tc>
          <w:tcPr>
            <w:tcW w:w="1980" w:type="dxa"/>
            <w:noWrap/>
            <w:hideMark/>
          </w:tcPr>
          <w:p w14:paraId="23A013C0" w14:textId="77777777" w:rsidR="005E4D78" w:rsidRPr="005848E1" w:rsidRDefault="005E4D78" w:rsidP="005848E1">
            <w:pPr>
              <w:jc w:val="center"/>
              <w:rPr>
                <w:rFonts w:cstheme="minorHAnsi"/>
                <w:bCs/>
                <w:sz w:val="18"/>
                <w:szCs w:val="18"/>
              </w:rPr>
            </w:pPr>
            <w:r w:rsidRPr="005848E1">
              <w:rPr>
                <w:rFonts w:cstheme="minorHAnsi"/>
                <w:bCs/>
                <w:sz w:val="18"/>
                <w:szCs w:val="18"/>
              </w:rPr>
              <w:t>3,760,000.00</w:t>
            </w:r>
          </w:p>
        </w:tc>
        <w:tc>
          <w:tcPr>
            <w:tcW w:w="1890" w:type="dxa"/>
            <w:noWrap/>
            <w:hideMark/>
          </w:tcPr>
          <w:p w14:paraId="4F227E0C" w14:textId="77777777" w:rsidR="005E4D78" w:rsidRPr="005848E1" w:rsidRDefault="005E4D78" w:rsidP="005848E1">
            <w:pPr>
              <w:jc w:val="center"/>
              <w:rPr>
                <w:rFonts w:cstheme="minorHAnsi"/>
                <w:bCs/>
                <w:sz w:val="18"/>
                <w:szCs w:val="18"/>
              </w:rPr>
            </w:pPr>
            <w:r w:rsidRPr="005848E1">
              <w:rPr>
                <w:rFonts w:cstheme="minorHAnsi"/>
                <w:bCs/>
                <w:sz w:val="18"/>
                <w:szCs w:val="18"/>
              </w:rPr>
              <w:t>175.75</w:t>
            </w:r>
          </w:p>
        </w:tc>
      </w:tr>
      <w:tr w:rsidR="005E4D78" w:rsidRPr="005848E1" w14:paraId="4521091B" w14:textId="77777777" w:rsidTr="00B22475">
        <w:trPr>
          <w:trHeight w:val="260"/>
        </w:trPr>
        <w:tc>
          <w:tcPr>
            <w:tcW w:w="860" w:type="dxa"/>
            <w:hideMark/>
          </w:tcPr>
          <w:p w14:paraId="379B8CE6" w14:textId="77777777" w:rsidR="005E4D78" w:rsidRPr="005848E1" w:rsidRDefault="005E4D78" w:rsidP="005848E1">
            <w:pPr>
              <w:jc w:val="center"/>
              <w:rPr>
                <w:rFonts w:cstheme="minorHAnsi"/>
                <w:bCs/>
                <w:sz w:val="18"/>
                <w:szCs w:val="18"/>
              </w:rPr>
            </w:pPr>
            <w:r w:rsidRPr="005848E1">
              <w:rPr>
                <w:rFonts w:cstheme="minorHAnsi"/>
                <w:bCs/>
                <w:sz w:val="18"/>
                <w:szCs w:val="18"/>
              </w:rPr>
              <w:t>18.</w:t>
            </w:r>
          </w:p>
        </w:tc>
        <w:tc>
          <w:tcPr>
            <w:tcW w:w="1760" w:type="dxa"/>
            <w:noWrap/>
            <w:hideMark/>
          </w:tcPr>
          <w:p w14:paraId="65791D82" w14:textId="77777777" w:rsidR="005E4D78" w:rsidRPr="005848E1" w:rsidRDefault="005E4D78" w:rsidP="005848E1">
            <w:pPr>
              <w:jc w:val="center"/>
              <w:rPr>
                <w:rFonts w:cstheme="minorHAnsi"/>
                <w:bCs/>
                <w:sz w:val="18"/>
                <w:szCs w:val="18"/>
              </w:rPr>
            </w:pPr>
            <w:r w:rsidRPr="005848E1">
              <w:rPr>
                <w:rFonts w:cstheme="minorHAnsi"/>
                <w:bCs/>
                <w:sz w:val="18"/>
                <w:szCs w:val="18"/>
              </w:rPr>
              <w:t>Olaine</w:t>
            </w:r>
          </w:p>
        </w:tc>
        <w:tc>
          <w:tcPr>
            <w:tcW w:w="1153" w:type="dxa"/>
            <w:noWrap/>
            <w:hideMark/>
          </w:tcPr>
          <w:p w14:paraId="726DE8C7" w14:textId="77777777" w:rsidR="005E4D78" w:rsidRPr="005848E1" w:rsidRDefault="005E4D78" w:rsidP="005848E1">
            <w:pPr>
              <w:jc w:val="center"/>
              <w:rPr>
                <w:rFonts w:cstheme="minorHAnsi"/>
                <w:bCs/>
                <w:sz w:val="18"/>
                <w:szCs w:val="18"/>
              </w:rPr>
            </w:pPr>
            <w:r w:rsidRPr="005848E1">
              <w:rPr>
                <w:rFonts w:cstheme="minorHAnsi"/>
                <w:bCs/>
                <w:sz w:val="18"/>
                <w:szCs w:val="18"/>
              </w:rPr>
              <w:t>10594</w:t>
            </w:r>
          </w:p>
        </w:tc>
        <w:tc>
          <w:tcPr>
            <w:tcW w:w="1712" w:type="dxa"/>
            <w:noWrap/>
            <w:hideMark/>
          </w:tcPr>
          <w:p w14:paraId="7D88115A" w14:textId="77777777" w:rsidR="005E4D78" w:rsidRPr="005848E1" w:rsidRDefault="005E4D78" w:rsidP="005848E1">
            <w:pPr>
              <w:jc w:val="center"/>
              <w:rPr>
                <w:rFonts w:cstheme="minorHAnsi"/>
                <w:bCs/>
                <w:sz w:val="18"/>
                <w:szCs w:val="18"/>
              </w:rPr>
            </w:pPr>
            <w:r w:rsidRPr="005848E1">
              <w:rPr>
                <w:rFonts w:cstheme="minorHAnsi"/>
                <w:bCs/>
                <w:sz w:val="18"/>
                <w:szCs w:val="18"/>
              </w:rPr>
              <w:t>10570</w:t>
            </w:r>
          </w:p>
        </w:tc>
        <w:tc>
          <w:tcPr>
            <w:tcW w:w="1980" w:type="dxa"/>
            <w:noWrap/>
            <w:hideMark/>
          </w:tcPr>
          <w:p w14:paraId="680E9BA9"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137686E0"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1CC4FD9A" w14:textId="77777777" w:rsidTr="00B22475">
        <w:trPr>
          <w:trHeight w:val="260"/>
        </w:trPr>
        <w:tc>
          <w:tcPr>
            <w:tcW w:w="860" w:type="dxa"/>
            <w:hideMark/>
          </w:tcPr>
          <w:p w14:paraId="1F672076" w14:textId="77777777" w:rsidR="005E4D78" w:rsidRPr="005848E1" w:rsidRDefault="005E4D78" w:rsidP="005848E1">
            <w:pPr>
              <w:jc w:val="center"/>
              <w:rPr>
                <w:rFonts w:cstheme="minorHAnsi"/>
                <w:bCs/>
                <w:sz w:val="18"/>
                <w:szCs w:val="18"/>
              </w:rPr>
            </w:pPr>
            <w:r w:rsidRPr="005848E1">
              <w:rPr>
                <w:rFonts w:cstheme="minorHAnsi"/>
                <w:bCs/>
                <w:sz w:val="18"/>
                <w:szCs w:val="18"/>
              </w:rPr>
              <w:t>19.</w:t>
            </w:r>
          </w:p>
        </w:tc>
        <w:tc>
          <w:tcPr>
            <w:tcW w:w="1760" w:type="dxa"/>
            <w:noWrap/>
            <w:hideMark/>
          </w:tcPr>
          <w:p w14:paraId="52550590" w14:textId="77777777" w:rsidR="005E4D78" w:rsidRPr="005848E1" w:rsidRDefault="005E4D78" w:rsidP="005848E1">
            <w:pPr>
              <w:jc w:val="center"/>
              <w:rPr>
                <w:rFonts w:cstheme="minorHAnsi"/>
                <w:bCs/>
                <w:sz w:val="18"/>
                <w:szCs w:val="18"/>
              </w:rPr>
            </w:pPr>
            <w:r w:rsidRPr="005848E1">
              <w:rPr>
                <w:rFonts w:cstheme="minorHAnsi"/>
                <w:bCs/>
                <w:sz w:val="18"/>
                <w:szCs w:val="18"/>
              </w:rPr>
              <w:t>Rēzekne</w:t>
            </w:r>
          </w:p>
        </w:tc>
        <w:tc>
          <w:tcPr>
            <w:tcW w:w="1153" w:type="dxa"/>
            <w:noWrap/>
            <w:hideMark/>
          </w:tcPr>
          <w:p w14:paraId="22C35615" w14:textId="77777777" w:rsidR="005E4D78" w:rsidRPr="005848E1" w:rsidRDefault="005E4D78" w:rsidP="005848E1">
            <w:pPr>
              <w:jc w:val="center"/>
              <w:rPr>
                <w:rFonts w:cstheme="minorHAnsi"/>
                <w:bCs/>
                <w:sz w:val="18"/>
                <w:szCs w:val="18"/>
              </w:rPr>
            </w:pPr>
            <w:r w:rsidRPr="005848E1">
              <w:rPr>
                <w:rFonts w:cstheme="minorHAnsi"/>
                <w:bCs/>
                <w:sz w:val="18"/>
                <w:szCs w:val="18"/>
              </w:rPr>
              <w:t>29592</w:t>
            </w:r>
          </w:p>
        </w:tc>
        <w:tc>
          <w:tcPr>
            <w:tcW w:w="1712" w:type="dxa"/>
            <w:noWrap/>
            <w:hideMark/>
          </w:tcPr>
          <w:p w14:paraId="3ACA2544" w14:textId="77777777" w:rsidR="005E4D78" w:rsidRPr="005848E1" w:rsidRDefault="005E4D78" w:rsidP="005848E1">
            <w:pPr>
              <w:jc w:val="center"/>
              <w:rPr>
                <w:rFonts w:cstheme="minorHAnsi"/>
                <w:bCs/>
                <w:sz w:val="18"/>
                <w:szCs w:val="18"/>
              </w:rPr>
            </w:pPr>
            <w:r w:rsidRPr="005848E1">
              <w:rPr>
                <w:rFonts w:cstheme="minorHAnsi"/>
                <w:bCs/>
                <w:sz w:val="18"/>
                <w:szCs w:val="18"/>
              </w:rPr>
              <w:t>28732</w:t>
            </w:r>
          </w:p>
        </w:tc>
        <w:tc>
          <w:tcPr>
            <w:tcW w:w="1980" w:type="dxa"/>
            <w:noWrap/>
            <w:hideMark/>
          </w:tcPr>
          <w:p w14:paraId="78048009" w14:textId="77777777" w:rsidR="005E4D78" w:rsidRPr="005848E1" w:rsidRDefault="005E4D78" w:rsidP="005848E1">
            <w:pPr>
              <w:jc w:val="center"/>
              <w:rPr>
                <w:rFonts w:cstheme="minorHAnsi"/>
                <w:bCs/>
                <w:sz w:val="18"/>
                <w:szCs w:val="18"/>
              </w:rPr>
            </w:pPr>
            <w:r w:rsidRPr="005848E1">
              <w:rPr>
                <w:rFonts w:cstheme="minorHAnsi"/>
                <w:bCs/>
                <w:sz w:val="18"/>
                <w:szCs w:val="18"/>
              </w:rPr>
              <w:t>1,560,000.00</w:t>
            </w:r>
          </w:p>
        </w:tc>
        <w:tc>
          <w:tcPr>
            <w:tcW w:w="1890" w:type="dxa"/>
            <w:noWrap/>
            <w:hideMark/>
          </w:tcPr>
          <w:p w14:paraId="5FB0CD68" w14:textId="77777777" w:rsidR="005E4D78" w:rsidRPr="005848E1" w:rsidRDefault="005E4D78" w:rsidP="005848E1">
            <w:pPr>
              <w:jc w:val="center"/>
              <w:rPr>
                <w:rFonts w:cstheme="minorHAnsi"/>
                <w:bCs/>
                <w:sz w:val="18"/>
                <w:szCs w:val="18"/>
              </w:rPr>
            </w:pPr>
            <w:r w:rsidRPr="005848E1">
              <w:rPr>
                <w:rFonts w:cstheme="minorHAnsi"/>
                <w:bCs/>
                <w:sz w:val="18"/>
                <w:szCs w:val="18"/>
              </w:rPr>
              <w:t>52.72</w:t>
            </w:r>
          </w:p>
        </w:tc>
      </w:tr>
      <w:tr w:rsidR="005E4D78" w:rsidRPr="005848E1" w14:paraId="598575EB" w14:textId="77777777" w:rsidTr="00B22475">
        <w:trPr>
          <w:trHeight w:val="341"/>
        </w:trPr>
        <w:tc>
          <w:tcPr>
            <w:tcW w:w="860" w:type="dxa"/>
            <w:hideMark/>
          </w:tcPr>
          <w:p w14:paraId="4C41C939" w14:textId="0843AA8D" w:rsidR="005E4D78" w:rsidRPr="005848E1" w:rsidRDefault="005E4D78" w:rsidP="005848E1">
            <w:pPr>
              <w:jc w:val="center"/>
              <w:rPr>
                <w:rFonts w:cstheme="minorHAnsi"/>
                <w:bCs/>
                <w:sz w:val="18"/>
                <w:szCs w:val="18"/>
              </w:rPr>
            </w:pPr>
            <w:r w:rsidRPr="005848E1">
              <w:rPr>
                <w:rFonts w:cstheme="minorHAnsi"/>
                <w:bCs/>
                <w:sz w:val="18"/>
                <w:szCs w:val="18"/>
              </w:rPr>
              <w:t>20</w:t>
            </w:r>
            <w:r w:rsidR="00006060">
              <w:rPr>
                <w:rFonts w:cstheme="minorHAnsi"/>
                <w:bCs/>
                <w:sz w:val="18"/>
                <w:szCs w:val="18"/>
              </w:rPr>
              <w:t>.</w:t>
            </w:r>
          </w:p>
        </w:tc>
        <w:tc>
          <w:tcPr>
            <w:tcW w:w="1760" w:type="dxa"/>
            <w:noWrap/>
            <w:hideMark/>
          </w:tcPr>
          <w:p w14:paraId="12D1661A" w14:textId="77777777" w:rsidR="005E4D78" w:rsidRPr="005848E1" w:rsidRDefault="005E4D78" w:rsidP="005848E1">
            <w:pPr>
              <w:jc w:val="center"/>
              <w:rPr>
                <w:rFonts w:cstheme="minorHAnsi"/>
                <w:bCs/>
                <w:sz w:val="18"/>
                <w:szCs w:val="18"/>
              </w:rPr>
            </w:pPr>
            <w:r w:rsidRPr="005848E1">
              <w:rPr>
                <w:rFonts w:cstheme="minorHAnsi"/>
                <w:bCs/>
                <w:sz w:val="18"/>
                <w:szCs w:val="18"/>
              </w:rPr>
              <w:t>Salaspils</w:t>
            </w:r>
          </w:p>
        </w:tc>
        <w:tc>
          <w:tcPr>
            <w:tcW w:w="1153" w:type="dxa"/>
            <w:noWrap/>
            <w:hideMark/>
          </w:tcPr>
          <w:p w14:paraId="0646B77C" w14:textId="77777777" w:rsidR="005E4D78" w:rsidRPr="005848E1" w:rsidRDefault="005E4D78" w:rsidP="005848E1">
            <w:pPr>
              <w:jc w:val="center"/>
              <w:rPr>
                <w:rFonts w:cstheme="minorHAnsi"/>
                <w:bCs/>
                <w:sz w:val="18"/>
                <w:szCs w:val="18"/>
              </w:rPr>
            </w:pPr>
            <w:r w:rsidRPr="005848E1">
              <w:rPr>
                <w:rFonts w:cstheme="minorHAnsi"/>
                <w:bCs/>
                <w:sz w:val="18"/>
                <w:szCs w:val="18"/>
              </w:rPr>
              <w:t>19642</w:t>
            </w:r>
          </w:p>
        </w:tc>
        <w:tc>
          <w:tcPr>
            <w:tcW w:w="1712" w:type="dxa"/>
            <w:noWrap/>
            <w:hideMark/>
          </w:tcPr>
          <w:p w14:paraId="61F9C0D3" w14:textId="77777777" w:rsidR="005E4D78" w:rsidRPr="005848E1" w:rsidRDefault="005E4D78" w:rsidP="005848E1">
            <w:pPr>
              <w:jc w:val="center"/>
              <w:rPr>
                <w:rFonts w:cstheme="minorHAnsi"/>
                <w:bCs/>
                <w:sz w:val="18"/>
                <w:szCs w:val="18"/>
              </w:rPr>
            </w:pPr>
            <w:r w:rsidRPr="005848E1">
              <w:rPr>
                <w:rFonts w:cstheme="minorHAnsi"/>
                <w:bCs/>
                <w:sz w:val="18"/>
                <w:szCs w:val="18"/>
              </w:rPr>
              <w:t>19335</w:t>
            </w:r>
          </w:p>
        </w:tc>
        <w:tc>
          <w:tcPr>
            <w:tcW w:w="1980" w:type="dxa"/>
            <w:noWrap/>
            <w:hideMark/>
          </w:tcPr>
          <w:p w14:paraId="45674202" w14:textId="77777777" w:rsidR="005E4D78" w:rsidRPr="005848E1" w:rsidRDefault="005E4D78" w:rsidP="005848E1">
            <w:pPr>
              <w:jc w:val="center"/>
              <w:rPr>
                <w:rFonts w:cstheme="minorHAnsi"/>
                <w:bCs/>
                <w:sz w:val="18"/>
                <w:szCs w:val="18"/>
              </w:rPr>
            </w:pPr>
            <w:r w:rsidRPr="005848E1">
              <w:rPr>
                <w:rFonts w:cstheme="minorHAnsi"/>
                <w:bCs/>
                <w:sz w:val="18"/>
                <w:szCs w:val="18"/>
              </w:rPr>
              <w:t>2,065,525.00</w:t>
            </w:r>
          </w:p>
        </w:tc>
        <w:tc>
          <w:tcPr>
            <w:tcW w:w="1890" w:type="dxa"/>
            <w:noWrap/>
            <w:hideMark/>
          </w:tcPr>
          <w:p w14:paraId="255C1B06" w14:textId="77777777" w:rsidR="005E4D78" w:rsidRPr="005848E1" w:rsidRDefault="005E4D78" w:rsidP="005848E1">
            <w:pPr>
              <w:jc w:val="center"/>
              <w:rPr>
                <w:rFonts w:cstheme="minorHAnsi"/>
                <w:bCs/>
                <w:sz w:val="18"/>
                <w:szCs w:val="18"/>
              </w:rPr>
            </w:pPr>
            <w:r w:rsidRPr="005848E1">
              <w:rPr>
                <w:rFonts w:cstheme="minorHAnsi"/>
                <w:bCs/>
                <w:sz w:val="18"/>
                <w:szCs w:val="18"/>
              </w:rPr>
              <w:t>105.16</w:t>
            </w:r>
          </w:p>
        </w:tc>
      </w:tr>
      <w:tr w:rsidR="005E4D78" w:rsidRPr="005848E1" w14:paraId="0C45D951" w14:textId="77777777" w:rsidTr="00B22475">
        <w:trPr>
          <w:trHeight w:val="269"/>
        </w:trPr>
        <w:tc>
          <w:tcPr>
            <w:tcW w:w="860" w:type="dxa"/>
            <w:hideMark/>
          </w:tcPr>
          <w:p w14:paraId="70098FCF" w14:textId="26F2A037" w:rsidR="005E4D78" w:rsidRPr="005848E1" w:rsidRDefault="005E4D78" w:rsidP="005848E1">
            <w:pPr>
              <w:jc w:val="center"/>
              <w:rPr>
                <w:rFonts w:cstheme="minorHAnsi"/>
                <w:bCs/>
                <w:sz w:val="18"/>
                <w:szCs w:val="18"/>
              </w:rPr>
            </w:pPr>
            <w:r w:rsidRPr="005848E1">
              <w:rPr>
                <w:rFonts w:cstheme="minorHAnsi"/>
                <w:bCs/>
                <w:sz w:val="18"/>
                <w:szCs w:val="18"/>
              </w:rPr>
              <w:t>21</w:t>
            </w:r>
            <w:r w:rsidR="00006060">
              <w:rPr>
                <w:rFonts w:cstheme="minorHAnsi"/>
                <w:bCs/>
                <w:sz w:val="18"/>
                <w:szCs w:val="18"/>
              </w:rPr>
              <w:t>.</w:t>
            </w:r>
          </w:p>
        </w:tc>
        <w:tc>
          <w:tcPr>
            <w:tcW w:w="1760" w:type="dxa"/>
            <w:noWrap/>
            <w:hideMark/>
          </w:tcPr>
          <w:p w14:paraId="39DEF76E" w14:textId="77777777" w:rsidR="005E4D78" w:rsidRPr="005848E1" w:rsidRDefault="005E4D78" w:rsidP="005848E1">
            <w:pPr>
              <w:jc w:val="center"/>
              <w:rPr>
                <w:rFonts w:cstheme="minorHAnsi"/>
                <w:bCs/>
                <w:sz w:val="18"/>
                <w:szCs w:val="18"/>
              </w:rPr>
            </w:pPr>
            <w:r w:rsidRPr="005848E1">
              <w:rPr>
                <w:rFonts w:cstheme="minorHAnsi"/>
                <w:bCs/>
                <w:sz w:val="18"/>
                <w:szCs w:val="18"/>
              </w:rPr>
              <w:t>Saldus</w:t>
            </w:r>
          </w:p>
        </w:tc>
        <w:tc>
          <w:tcPr>
            <w:tcW w:w="1153" w:type="dxa"/>
            <w:noWrap/>
            <w:hideMark/>
          </w:tcPr>
          <w:p w14:paraId="39C6FAEC" w14:textId="77777777" w:rsidR="005E4D78" w:rsidRPr="005848E1" w:rsidRDefault="005E4D78" w:rsidP="005848E1">
            <w:pPr>
              <w:jc w:val="center"/>
              <w:rPr>
                <w:rFonts w:cstheme="minorHAnsi"/>
                <w:bCs/>
                <w:sz w:val="18"/>
                <w:szCs w:val="18"/>
              </w:rPr>
            </w:pPr>
            <w:r w:rsidRPr="005848E1">
              <w:rPr>
                <w:rFonts w:cstheme="minorHAnsi"/>
                <w:bCs/>
                <w:sz w:val="18"/>
                <w:szCs w:val="18"/>
              </w:rPr>
              <w:t>11128</w:t>
            </w:r>
          </w:p>
        </w:tc>
        <w:tc>
          <w:tcPr>
            <w:tcW w:w="1712" w:type="dxa"/>
            <w:noWrap/>
            <w:hideMark/>
          </w:tcPr>
          <w:p w14:paraId="2194FFE9" w14:textId="77777777" w:rsidR="005E4D78" w:rsidRPr="005848E1" w:rsidRDefault="005E4D78" w:rsidP="005848E1">
            <w:pPr>
              <w:jc w:val="center"/>
              <w:rPr>
                <w:rFonts w:cstheme="minorHAnsi"/>
                <w:bCs/>
                <w:sz w:val="18"/>
                <w:szCs w:val="18"/>
              </w:rPr>
            </w:pPr>
            <w:r w:rsidRPr="005848E1">
              <w:rPr>
                <w:rFonts w:cstheme="minorHAnsi"/>
                <w:bCs/>
                <w:sz w:val="18"/>
                <w:szCs w:val="18"/>
              </w:rPr>
              <w:t>11096</w:t>
            </w:r>
          </w:p>
        </w:tc>
        <w:tc>
          <w:tcPr>
            <w:tcW w:w="1980" w:type="dxa"/>
            <w:noWrap/>
            <w:hideMark/>
          </w:tcPr>
          <w:p w14:paraId="6C2A4EC1" w14:textId="77777777" w:rsidR="005E4D78" w:rsidRPr="005848E1" w:rsidRDefault="005E4D78" w:rsidP="005848E1">
            <w:pPr>
              <w:jc w:val="center"/>
              <w:rPr>
                <w:rFonts w:cstheme="minorHAnsi"/>
                <w:bCs/>
                <w:sz w:val="18"/>
                <w:szCs w:val="18"/>
              </w:rPr>
            </w:pPr>
            <w:r w:rsidRPr="005848E1">
              <w:rPr>
                <w:rFonts w:cstheme="minorHAnsi"/>
                <w:bCs/>
                <w:sz w:val="18"/>
                <w:szCs w:val="18"/>
              </w:rPr>
              <w:t>3,200,000.00</w:t>
            </w:r>
          </w:p>
        </w:tc>
        <w:tc>
          <w:tcPr>
            <w:tcW w:w="1890" w:type="dxa"/>
            <w:noWrap/>
            <w:hideMark/>
          </w:tcPr>
          <w:p w14:paraId="2E1C3C66" w14:textId="77777777" w:rsidR="005E4D78" w:rsidRPr="005848E1" w:rsidRDefault="005E4D78" w:rsidP="005848E1">
            <w:pPr>
              <w:jc w:val="center"/>
              <w:rPr>
                <w:rFonts w:cstheme="minorHAnsi"/>
                <w:bCs/>
                <w:sz w:val="18"/>
                <w:szCs w:val="18"/>
              </w:rPr>
            </w:pPr>
            <w:r w:rsidRPr="005848E1">
              <w:rPr>
                <w:rFonts w:cstheme="minorHAnsi"/>
                <w:bCs/>
                <w:sz w:val="18"/>
                <w:szCs w:val="18"/>
              </w:rPr>
              <w:t>287.56</w:t>
            </w:r>
          </w:p>
        </w:tc>
      </w:tr>
      <w:tr w:rsidR="005E4D78" w:rsidRPr="005848E1" w14:paraId="24E3BEB5" w14:textId="77777777" w:rsidTr="00B22475">
        <w:trPr>
          <w:trHeight w:val="260"/>
        </w:trPr>
        <w:tc>
          <w:tcPr>
            <w:tcW w:w="860" w:type="dxa"/>
            <w:hideMark/>
          </w:tcPr>
          <w:p w14:paraId="6EAEBE1B" w14:textId="44F93246" w:rsidR="005E4D78" w:rsidRPr="005848E1" w:rsidRDefault="005E4D78" w:rsidP="005848E1">
            <w:pPr>
              <w:jc w:val="center"/>
              <w:rPr>
                <w:rFonts w:cstheme="minorHAnsi"/>
                <w:bCs/>
                <w:sz w:val="18"/>
                <w:szCs w:val="18"/>
              </w:rPr>
            </w:pPr>
            <w:r w:rsidRPr="005848E1">
              <w:rPr>
                <w:rFonts w:cstheme="minorHAnsi"/>
                <w:bCs/>
                <w:sz w:val="18"/>
                <w:szCs w:val="18"/>
              </w:rPr>
              <w:t>22</w:t>
            </w:r>
            <w:r w:rsidR="00006060">
              <w:rPr>
                <w:rFonts w:cstheme="minorHAnsi"/>
                <w:bCs/>
                <w:sz w:val="18"/>
                <w:szCs w:val="18"/>
              </w:rPr>
              <w:t>.</w:t>
            </w:r>
          </w:p>
        </w:tc>
        <w:tc>
          <w:tcPr>
            <w:tcW w:w="1760" w:type="dxa"/>
            <w:noWrap/>
            <w:hideMark/>
          </w:tcPr>
          <w:p w14:paraId="40C00F2A" w14:textId="77777777" w:rsidR="005E4D78" w:rsidRPr="005848E1" w:rsidRDefault="005E4D78" w:rsidP="005848E1">
            <w:pPr>
              <w:jc w:val="center"/>
              <w:rPr>
                <w:rFonts w:cstheme="minorHAnsi"/>
                <w:bCs/>
                <w:sz w:val="18"/>
                <w:szCs w:val="18"/>
              </w:rPr>
            </w:pPr>
            <w:r w:rsidRPr="005848E1">
              <w:rPr>
                <w:rFonts w:cstheme="minorHAnsi"/>
                <w:bCs/>
                <w:sz w:val="18"/>
                <w:szCs w:val="18"/>
              </w:rPr>
              <w:t>Sigulda</w:t>
            </w:r>
          </w:p>
        </w:tc>
        <w:tc>
          <w:tcPr>
            <w:tcW w:w="1153" w:type="dxa"/>
            <w:noWrap/>
            <w:hideMark/>
          </w:tcPr>
          <w:p w14:paraId="231293C1" w14:textId="77777777" w:rsidR="005E4D78" w:rsidRPr="005848E1" w:rsidRDefault="005E4D78" w:rsidP="005848E1">
            <w:pPr>
              <w:jc w:val="center"/>
              <w:rPr>
                <w:rFonts w:cstheme="minorHAnsi"/>
                <w:bCs/>
                <w:sz w:val="18"/>
                <w:szCs w:val="18"/>
              </w:rPr>
            </w:pPr>
            <w:r w:rsidRPr="005848E1">
              <w:rPr>
                <w:rFonts w:cstheme="minorHAnsi"/>
                <w:bCs/>
                <w:sz w:val="18"/>
                <w:szCs w:val="18"/>
              </w:rPr>
              <w:t>14292</w:t>
            </w:r>
          </w:p>
        </w:tc>
        <w:tc>
          <w:tcPr>
            <w:tcW w:w="1712" w:type="dxa"/>
            <w:noWrap/>
            <w:hideMark/>
          </w:tcPr>
          <w:p w14:paraId="1ABB1042" w14:textId="77777777" w:rsidR="005E4D78" w:rsidRPr="005848E1" w:rsidRDefault="005E4D78" w:rsidP="005848E1">
            <w:pPr>
              <w:jc w:val="center"/>
              <w:rPr>
                <w:rFonts w:cstheme="minorHAnsi"/>
                <w:bCs/>
                <w:sz w:val="18"/>
                <w:szCs w:val="18"/>
              </w:rPr>
            </w:pPr>
            <w:r w:rsidRPr="005848E1">
              <w:rPr>
                <w:rFonts w:cstheme="minorHAnsi"/>
                <w:bCs/>
                <w:sz w:val="18"/>
                <w:szCs w:val="18"/>
              </w:rPr>
              <w:t>14035</w:t>
            </w:r>
          </w:p>
        </w:tc>
        <w:tc>
          <w:tcPr>
            <w:tcW w:w="1980" w:type="dxa"/>
            <w:noWrap/>
            <w:hideMark/>
          </w:tcPr>
          <w:p w14:paraId="156B6FD9" w14:textId="77777777" w:rsidR="005E4D78" w:rsidRPr="005848E1" w:rsidRDefault="005E4D78" w:rsidP="005848E1">
            <w:pPr>
              <w:jc w:val="center"/>
              <w:rPr>
                <w:rFonts w:cstheme="minorHAnsi"/>
                <w:bCs/>
                <w:sz w:val="18"/>
                <w:szCs w:val="18"/>
              </w:rPr>
            </w:pPr>
            <w:r w:rsidRPr="005848E1">
              <w:rPr>
                <w:rFonts w:cstheme="minorHAnsi"/>
                <w:bCs/>
                <w:sz w:val="18"/>
                <w:szCs w:val="18"/>
              </w:rPr>
              <w:t>1,219,000.00</w:t>
            </w:r>
          </w:p>
        </w:tc>
        <w:tc>
          <w:tcPr>
            <w:tcW w:w="1890" w:type="dxa"/>
            <w:noWrap/>
            <w:hideMark/>
          </w:tcPr>
          <w:p w14:paraId="55AE9054" w14:textId="77777777" w:rsidR="005E4D78" w:rsidRPr="005848E1" w:rsidRDefault="005E4D78" w:rsidP="005848E1">
            <w:pPr>
              <w:jc w:val="center"/>
              <w:rPr>
                <w:rFonts w:cstheme="minorHAnsi"/>
                <w:bCs/>
                <w:sz w:val="18"/>
                <w:szCs w:val="18"/>
              </w:rPr>
            </w:pPr>
            <w:r w:rsidRPr="005848E1">
              <w:rPr>
                <w:rFonts w:cstheme="minorHAnsi"/>
                <w:bCs/>
                <w:sz w:val="18"/>
                <w:szCs w:val="18"/>
              </w:rPr>
              <w:t>85.29</w:t>
            </w:r>
          </w:p>
        </w:tc>
      </w:tr>
      <w:tr w:rsidR="005E4D78" w:rsidRPr="005848E1" w14:paraId="76222D8F" w14:textId="77777777" w:rsidTr="00B22475">
        <w:trPr>
          <w:trHeight w:val="260"/>
        </w:trPr>
        <w:tc>
          <w:tcPr>
            <w:tcW w:w="860" w:type="dxa"/>
            <w:hideMark/>
          </w:tcPr>
          <w:p w14:paraId="5017F793" w14:textId="270A8E88" w:rsidR="005E4D78" w:rsidRPr="005848E1" w:rsidRDefault="005E4D78" w:rsidP="005848E1">
            <w:pPr>
              <w:jc w:val="center"/>
              <w:rPr>
                <w:rFonts w:cstheme="minorHAnsi"/>
                <w:bCs/>
                <w:sz w:val="18"/>
                <w:szCs w:val="18"/>
              </w:rPr>
            </w:pPr>
            <w:r w:rsidRPr="005848E1">
              <w:rPr>
                <w:rFonts w:cstheme="minorHAnsi"/>
                <w:bCs/>
                <w:sz w:val="18"/>
                <w:szCs w:val="18"/>
              </w:rPr>
              <w:t>23</w:t>
            </w:r>
            <w:r w:rsidR="00006060">
              <w:rPr>
                <w:rFonts w:cstheme="minorHAnsi"/>
                <w:bCs/>
                <w:sz w:val="18"/>
                <w:szCs w:val="18"/>
              </w:rPr>
              <w:t>.</w:t>
            </w:r>
          </w:p>
        </w:tc>
        <w:tc>
          <w:tcPr>
            <w:tcW w:w="1760" w:type="dxa"/>
            <w:noWrap/>
            <w:hideMark/>
          </w:tcPr>
          <w:p w14:paraId="4281A9BB" w14:textId="77777777" w:rsidR="005E4D78" w:rsidRPr="005848E1" w:rsidRDefault="005E4D78" w:rsidP="005848E1">
            <w:pPr>
              <w:jc w:val="center"/>
              <w:rPr>
                <w:rFonts w:cstheme="minorHAnsi"/>
                <w:bCs/>
                <w:sz w:val="18"/>
                <w:szCs w:val="18"/>
              </w:rPr>
            </w:pPr>
            <w:r w:rsidRPr="005848E1">
              <w:rPr>
                <w:rFonts w:cstheme="minorHAnsi"/>
                <w:bCs/>
                <w:sz w:val="18"/>
                <w:szCs w:val="18"/>
              </w:rPr>
              <w:t>Talsi</w:t>
            </w:r>
          </w:p>
        </w:tc>
        <w:tc>
          <w:tcPr>
            <w:tcW w:w="1153" w:type="dxa"/>
            <w:noWrap/>
            <w:hideMark/>
          </w:tcPr>
          <w:p w14:paraId="035930EC" w14:textId="77777777" w:rsidR="005E4D78" w:rsidRPr="005848E1" w:rsidRDefault="005E4D78" w:rsidP="005848E1">
            <w:pPr>
              <w:jc w:val="center"/>
              <w:rPr>
                <w:rFonts w:cstheme="minorHAnsi"/>
                <w:bCs/>
                <w:sz w:val="18"/>
                <w:szCs w:val="18"/>
              </w:rPr>
            </w:pPr>
            <w:r w:rsidRPr="005848E1">
              <w:rPr>
                <w:rFonts w:cstheme="minorHAnsi"/>
                <w:bCs/>
                <w:sz w:val="18"/>
                <w:szCs w:val="18"/>
              </w:rPr>
              <w:t>9620</w:t>
            </w:r>
          </w:p>
        </w:tc>
        <w:tc>
          <w:tcPr>
            <w:tcW w:w="1712" w:type="dxa"/>
            <w:noWrap/>
            <w:hideMark/>
          </w:tcPr>
          <w:p w14:paraId="0FB673E0" w14:textId="77777777" w:rsidR="005E4D78" w:rsidRPr="005848E1" w:rsidRDefault="005E4D78" w:rsidP="005848E1">
            <w:pPr>
              <w:jc w:val="center"/>
              <w:rPr>
                <w:rFonts w:cstheme="minorHAnsi"/>
                <w:bCs/>
                <w:sz w:val="18"/>
                <w:szCs w:val="18"/>
              </w:rPr>
            </w:pPr>
            <w:r w:rsidRPr="005848E1">
              <w:rPr>
                <w:rFonts w:cstheme="minorHAnsi"/>
                <w:bCs/>
                <w:sz w:val="18"/>
                <w:szCs w:val="18"/>
              </w:rPr>
              <w:t>9620</w:t>
            </w:r>
          </w:p>
        </w:tc>
        <w:tc>
          <w:tcPr>
            <w:tcW w:w="1980" w:type="dxa"/>
            <w:noWrap/>
            <w:hideMark/>
          </w:tcPr>
          <w:p w14:paraId="65881D4F" w14:textId="77777777" w:rsidR="005E4D78" w:rsidRPr="005848E1" w:rsidRDefault="005E4D78" w:rsidP="005848E1">
            <w:pPr>
              <w:jc w:val="center"/>
              <w:rPr>
                <w:rFonts w:cstheme="minorHAnsi"/>
                <w:bCs/>
                <w:sz w:val="18"/>
                <w:szCs w:val="18"/>
              </w:rPr>
            </w:pPr>
            <w:r w:rsidRPr="005848E1">
              <w:rPr>
                <w:rFonts w:cstheme="minorHAnsi"/>
                <w:bCs/>
                <w:sz w:val="18"/>
                <w:szCs w:val="18"/>
              </w:rPr>
              <w:t>724,500.00</w:t>
            </w:r>
          </w:p>
        </w:tc>
        <w:tc>
          <w:tcPr>
            <w:tcW w:w="1890" w:type="dxa"/>
            <w:noWrap/>
            <w:hideMark/>
          </w:tcPr>
          <w:p w14:paraId="31D93DBC" w14:textId="77777777" w:rsidR="005E4D78" w:rsidRPr="005848E1" w:rsidRDefault="005E4D78" w:rsidP="005848E1">
            <w:pPr>
              <w:jc w:val="center"/>
              <w:rPr>
                <w:rFonts w:cstheme="minorHAnsi"/>
                <w:bCs/>
                <w:sz w:val="18"/>
                <w:szCs w:val="18"/>
              </w:rPr>
            </w:pPr>
            <w:r w:rsidRPr="005848E1">
              <w:rPr>
                <w:rFonts w:cstheme="minorHAnsi"/>
                <w:bCs/>
                <w:sz w:val="18"/>
                <w:szCs w:val="18"/>
              </w:rPr>
              <w:t>75.31</w:t>
            </w:r>
          </w:p>
        </w:tc>
      </w:tr>
      <w:tr w:rsidR="005E4D78" w:rsidRPr="005848E1" w14:paraId="63ECAB8A" w14:textId="77777777" w:rsidTr="00B22475">
        <w:trPr>
          <w:trHeight w:val="170"/>
        </w:trPr>
        <w:tc>
          <w:tcPr>
            <w:tcW w:w="860" w:type="dxa"/>
            <w:hideMark/>
          </w:tcPr>
          <w:p w14:paraId="183AC61B" w14:textId="5B0ACED9" w:rsidR="005E4D78" w:rsidRPr="005848E1" w:rsidRDefault="005E4D78" w:rsidP="005848E1">
            <w:pPr>
              <w:jc w:val="center"/>
              <w:rPr>
                <w:rFonts w:cstheme="minorHAnsi"/>
                <w:bCs/>
                <w:sz w:val="18"/>
                <w:szCs w:val="18"/>
              </w:rPr>
            </w:pPr>
            <w:r w:rsidRPr="005848E1">
              <w:rPr>
                <w:rFonts w:cstheme="minorHAnsi"/>
                <w:bCs/>
                <w:sz w:val="18"/>
                <w:szCs w:val="18"/>
              </w:rPr>
              <w:t>24</w:t>
            </w:r>
            <w:r w:rsidR="00006060">
              <w:rPr>
                <w:rFonts w:cstheme="minorHAnsi"/>
                <w:bCs/>
                <w:sz w:val="18"/>
                <w:szCs w:val="18"/>
              </w:rPr>
              <w:t>.</w:t>
            </w:r>
          </w:p>
        </w:tc>
        <w:tc>
          <w:tcPr>
            <w:tcW w:w="1760" w:type="dxa"/>
            <w:noWrap/>
            <w:hideMark/>
          </w:tcPr>
          <w:p w14:paraId="21CEB6BA" w14:textId="77777777" w:rsidR="005E4D78" w:rsidRPr="005848E1" w:rsidRDefault="005E4D78" w:rsidP="005848E1">
            <w:pPr>
              <w:jc w:val="center"/>
              <w:rPr>
                <w:rFonts w:cstheme="minorHAnsi"/>
                <w:bCs/>
                <w:sz w:val="18"/>
                <w:szCs w:val="18"/>
              </w:rPr>
            </w:pPr>
            <w:r w:rsidRPr="005848E1">
              <w:rPr>
                <w:rFonts w:cstheme="minorHAnsi"/>
                <w:bCs/>
                <w:sz w:val="18"/>
                <w:szCs w:val="18"/>
              </w:rPr>
              <w:t>Tukums</w:t>
            </w:r>
          </w:p>
        </w:tc>
        <w:tc>
          <w:tcPr>
            <w:tcW w:w="1153" w:type="dxa"/>
            <w:noWrap/>
            <w:hideMark/>
          </w:tcPr>
          <w:p w14:paraId="1244CAE6" w14:textId="77777777" w:rsidR="005E4D78" w:rsidRPr="005848E1" w:rsidRDefault="005E4D78" w:rsidP="005848E1">
            <w:pPr>
              <w:jc w:val="center"/>
              <w:rPr>
                <w:rFonts w:cstheme="minorHAnsi"/>
                <w:bCs/>
                <w:sz w:val="18"/>
                <w:szCs w:val="18"/>
              </w:rPr>
            </w:pPr>
            <w:r w:rsidRPr="005848E1">
              <w:rPr>
                <w:rFonts w:cstheme="minorHAnsi"/>
                <w:bCs/>
                <w:sz w:val="18"/>
                <w:szCs w:val="18"/>
              </w:rPr>
              <w:t>17899</w:t>
            </w:r>
          </w:p>
        </w:tc>
        <w:tc>
          <w:tcPr>
            <w:tcW w:w="1712" w:type="dxa"/>
            <w:noWrap/>
            <w:hideMark/>
          </w:tcPr>
          <w:p w14:paraId="74289E69" w14:textId="77777777" w:rsidR="005E4D78" w:rsidRPr="005848E1" w:rsidRDefault="005E4D78" w:rsidP="005848E1">
            <w:pPr>
              <w:jc w:val="center"/>
              <w:rPr>
                <w:rFonts w:cstheme="minorHAnsi"/>
                <w:bCs/>
                <w:sz w:val="18"/>
                <w:szCs w:val="18"/>
              </w:rPr>
            </w:pPr>
            <w:r w:rsidRPr="005848E1">
              <w:rPr>
                <w:rFonts w:cstheme="minorHAnsi"/>
                <w:bCs/>
                <w:sz w:val="18"/>
                <w:szCs w:val="18"/>
              </w:rPr>
              <w:t>17789</w:t>
            </w:r>
          </w:p>
        </w:tc>
        <w:tc>
          <w:tcPr>
            <w:tcW w:w="1980" w:type="dxa"/>
            <w:noWrap/>
            <w:hideMark/>
          </w:tcPr>
          <w:p w14:paraId="55521F93" w14:textId="77777777" w:rsidR="005E4D78" w:rsidRPr="005848E1" w:rsidRDefault="005E4D78" w:rsidP="005848E1">
            <w:pPr>
              <w:jc w:val="center"/>
              <w:rPr>
                <w:rFonts w:cstheme="minorHAnsi"/>
                <w:bCs/>
                <w:sz w:val="18"/>
                <w:szCs w:val="18"/>
              </w:rPr>
            </w:pPr>
            <w:r w:rsidRPr="005848E1">
              <w:rPr>
                <w:rFonts w:cstheme="minorHAnsi"/>
                <w:bCs/>
                <w:sz w:val="18"/>
                <w:szCs w:val="18"/>
              </w:rPr>
              <w:t>7,690,000.00</w:t>
            </w:r>
          </w:p>
        </w:tc>
        <w:tc>
          <w:tcPr>
            <w:tcW w:w="1890" w:type="dxa"/>
            <w:noWrap/>
            <w:hideMark/>
          </w:tcPr>
          <w:p w14:paraId="4A9226F0" w14:textId="77777777" w:rsidR="005E4D78" w:rsidRPr="005848E1" w:rsidRDefault="005E4D78" w:rsidP="005848E1">
            <w:pPr>
              <w:jc w:val="center"/>
              <w:rPr>
                <w:rFonts w:cstheme="minorHAnsi"/>
                <w:bCs/>
                <w:sz w:val="18"/>
                <w:szCs w:val="18"/>
              </w:rPr>
            </w:pPr>
            <w:r w:rsidRPr="005848E1">
              <w:rPr>
                <w:rFonts w:cstheme="minorHAnsi"/>
                <w:bCs/>
                <w:sz w:val="18"/>
                <w:szCs w:val="18"/>
              </w:rPr>
              <w:t>429.63</w:t>
            </w:r>
          </w:p>
        </w:tc>
      </w:tr>
      <w:tr w:rsidR="005E4D78" w:rsidRPr="005848E1" w14:paraId="2B263024" w14:textId="77777777" w:rsidTr="00B22475">
        <w:trPr>
          <w:trHeight w:val="296"/>
        </w:trPr>
        <w:tc>
          <w:tcPr>
            <w:tcW w:w="860" w:type="dxa"/>
            <w:hideMark/>
          </w:tcPr>
          <w:p w14:paraId="097DAB9F" w14:textId="48AE33B2" w:rsidR="005E4D78" w:rsidRPr="005848E1" w:rsidRDefault="005E4D78" w:rsidP="005848E1">
            <w:pPr>
              <w:jc w:val="center"/>
              <w:rPr>
                <w:rFonts w:cstheme="minorHAnsi"/>
                <w:bCs/>
                <w:sz w:val="18"/>
                <w:szCs w:val="18"/>
              </w:rPr>
            </w:pPr>
            <w:r w:rsidRPr="005848E1">
              <w:rPr>
                <w:rFonts w:cstheme="minorHAnsi"/>
                <w:bCs/>
                <w:sz w:val="18"/>
                <w:szCs w:val="18"/>
              </w:rPr>
              <w:t>25</w:t>
            </w:r>
            <w:r w:rsidR="00006060">
              <w:rPr>
                <w:rFonts w:cstheme="minorHAnsi"/>
                <w:bCs/>
                <w:sz w:val="18"/>
                <w:szCs w:val="18"/>
              </w:rPr>
              <w:t>.</w:t>
            </w:r>
          </w:p>
        </w:tc>
        <w:tc>
          <w:tcPr>
            <w:tcW w:w="1760" w:type="dxa"/>
            <w:noWrap/>
            <w:hideMark/>
          </w:tcPr>
          <w:p w14:paraId="352DA81D" w14:textId="77777777" w:rsidR="005E4D78" w:rsidRPr="005848E1" w:rsidRDefault="005E4D78" w:rsidP="005848E1">
            <w:pPr>
              <w:jc w:val="center"/>
              <w:rPr>
                <w:rFonts w:cstheme="minorHAnsi"/>
                <w:bCs/>
                <w:sz w:val="18"/>
                <w:szCs w:val="18"/>
              </w:rPr>
            </w:pPr>
            <w:r w:rsidRPr="005848E1">
              <w:rPr>
                <w:rFonts w:cstheme="minorHAnsi"/>
                <w:bCs/>
                <w:sz w:val="18"/>
                <w:szCs w:val="18"/>
              </w:rPr>
              <w:t>Valmiera</w:t>
            </w:r>
          </w:p>
        </w:tc>
        <w:tc>
          <w:tcPr>
            <w:tcW w:w="1153" w:type="dxa"/>
            <w:noWrap/>
            <w:hideMark/>
          </w:tcPr>
          <w:p w14:paraId="3397209A" w14:textId="77777777" w:rsidR="005E4D78" w:rsidRPr="005848E1" w:rsidRDefault="005E4D78" w:rsidP="005848E1">
            <w:pPr>
              <w:jc w:val="center"/>
              <w:rPr>
                <w:rFonts w:cstheme="minorHAnsi"/>
                <w:bCs/>
                <w:sz w:val="18"/>
                <w:szCs w:val="18"/>
              </w:rPr>
            </w:pPr>
            <w:r w:rsidRPr="005848E1">
              <w:rPr>
                <w:rFonts w:cstheme="minorHAnsi"/>
                <w:bCs/>
                <w:sz w:val="18"/>
                <w:szCs w:val="18"/>
              </w:rPr>
              <w:t>26885</w:t>
            </w:r>
          </w:p>
        </w:tc>
        <w:tc>
          <w:tcPr>
            <w:tcW w:w="1712" w:type="dxa"/>
            <w:noWrap/>
            <w:hideMark/>
          </w:tcPr>
          <w:p w14:paraId="47CA7309" w14:textId="77777777" w:rsidR="005E4D78" w:rsidRPr="005848E1" w:rsidRDefault="005E4D78" w:rsidP="005848E1">
            <w:pPr>
              <w:jc w:val="center"/>
              <w:rPr>
                <w:rFonts w:cstheme="minorHAnsi"/>
                <w:bCs/>
                <w:sz w:val="18"/>
                <w:szCs w:val="18"/>
              </w:rPr>
            </w:pPr>
            <w:r w:rsidRPr="005848E1">
              <w:rPr>
                <w:rFonts w:cstheme="minorHAnsi"/>
                <w:bCs/>
                <w:sz w:val="18"/>
                <w:szCs w:val="18"/>
              </w:rPr>
              <w:t>26662</w:t>
            </w:r>
          </w:p>
        </w:tc>
        <w:tc>
          <w:tcPr>
            <w:tcW w:w="1980" w:type="dxa"/>
            <w:noWrap/>
            <w:hideMark/>
          </w:tcPr>
          <w:p w14:paraId="3CABF7DC" w14:textId="77777777" w:rsidR="005E4D78" w:rsidRPr="005848E1" w:rsidRDefault="005E4D78" w:rsidP="005848E1">
            <w:pPr>
              <w:jc w:val="center"/>
              <w:rPr>
                <w:rFonts w:cstheme="minorHAnsi"/>
                <w:bCs/>
                <w:sz w:val="18"/>
                <w:szCs w:val="18"/>
              </w:rPr>
            </w:pPr>
            <w:r w:rsidRPr="005848E1">
              <w:rPr>
                <w:rFonts w:cstheme="minorHAnsi"/>
                <w:bCs/>
                <w:sz w:val="18"/>
                <w:szCs w:val="18"/>
              </w:rPr>
              <w:t>2,482,750.00</w:t>
            </w:r>
          </w:p>
        </w:tc>
        <w:tc>
          <w:tcPr>
            <w:tcW w:w="1890" w:type="dxa"/>
            <w:noWrap/>
            <w:hideMark/>
          </w:tcPr>
          <w:p w14:paraId="2C5099BA" w14:textId="77777777" w:rsidR="005E4D78" w:rsidRPr="005848E1" w:rsidRDefault="005E4D78" w:rsidP="005848E1">
            <w:pPr>
              <w:jc w:val="center"/>
              <w:rPr>
                <w:rFonts w:cstheme="minorHAnsi"/>
                <w:bCs/>
                <w:sz w:val="18"/>
                <w:szCs w:val="18"/>
              </w:rPr>
            </w:pPr>
            <w:r w:rsidRPr="005848E1">
              <w:rPr>
                <w:rFonts w:cstheme="minorHAnsi"/>
                <w:bCs/>
                <w:sz w:val="18"/>
                <w:szCs w:val="18"/>
              </w:rPr>
              <w:t>92.35</w:t>
            </w:r>
          </w:p>
        </w:tc>
      </w:tr>
      <w:tr w:rsidR="005E4D78" w:rsidRPr="005848E1" w14:paraId="4DAAF574" w14:textId="77777777" w:rsidTr="00B22475">
        <w:trPr>
          <w:trHeight w:val="260"/>
        </w:trPr>
        <w:tc>
          <w:tcPr>
            <w:tcW w:w="860" w:type="dxa"/>
            <w:hideMark/>
          </w:tcPr>
          <w:p w14:paraId="73119810" w14:textId="5E021DD6" w:rsidR="005E4D78" w:rsidRPr="005848E1" w:rsidRDefault="005E4D78" w:rsidP="005848E1">
            <w:pPr>
              <w:jc w:val="center"/>
              <w:rPr>
                <w:rFonts w:cstheme="minorHAnsi"/>
                <w:bCs/>
                <w:sz w:val="18"/>
                <w:szCs w:val="18"/>
              </w:rPr>
            </w:pPr>
            <w:r w:rsidRPr="005848E1">
              <w:rPr>
                <w:rFonts w:cstheme="minorHAnsi"/>
                <w:bCs/>
                <w:sz w:val="18"/>
                <w:szCs w:val="18"/>
              </w:rPr>
              <w:t>26</w:t>
            </w:r>
            <w:r w:rsidR="00006060">
              <w:rPr>
                <w:rFonts w:cstheme="minorHAnsi"/>
                <w:bCs/>
                <w:sz w:val="18"/>
                <w:szCs w:val="18"/>
              </w:rPr>
              <w:t>.</w:t>
            </w:r>
          </w:p>
        </w:tc>
        <w:tc>
          <w:tcPr>
            <w:tcW w:w="1760" w:type="dxa"/>
            <w:noWrap/>
            <w:hideMark/>
          </w:tcPr>
          <w:p w14:paraId="0503867E" w14:textId="77777777" w:rsidR="005E4D78" w:rsidRPr="005848E1" w:rsidRDefault="005E4D78" w:rsidP="005848E1">
            <w:pPr>
              <w:jc w:val="center"/>
              <w:rPr>
                <w:rFonts w:cstheme="minorHAnsi"/>
                <w:bCs/>
                <w:sz w:val="18"/>
                <w:szCs w:val="18"/>
              </w:rPr>
            </w:pPr>
            <w:r w:rsidRPr="005848E1">
              <w:rPr>
                <w:rFonts w:cstheme="minorHAnsi"/>
                <w:bCs/>
                <w:sz w:val="18"/>
                <w:szCs w:val="18"/>
              </w:rPr>
              <w:t>Ventspils</w:t>
            </w:r>
          </w:p>
        </w:tc>
        <w:tc>
          <w:tcPr>
            <w:tcW w:w="1153" w:type="dxa"/>
            <w:noWrap/>
            <w:hideMark/>
          </w:tcPr>
          <w:p w14:paraId="734B39CE" w14:textId="77777777" w:rsidR="005E4D78" w:rsidRPr="005848E1" w:rsidRDefault="005E4D78" w:rsidP="005848E1">
            <w:pPr>
              <w:jc w:val="center"/>
              <w:rPr>
                <w:rFonts w:cstheme="minorHAnsi"/>
                <w:bCs/>
                <w:sz w:val="18"/>
                <w:szCs w:val="18"/>
              </w:rPr>
            </w:pPr>
            <w:r w:rsidRPr="005848E1">
              <w:rPr>
                <w:rFonts w:cstheme="minorHAnsi"/>
                <w:bCs/>
                <w:sz w:val="18"/>
                <w:szCs w:val="18"/>
              </w:rPr>
              <w:t>37656</w:t>
            </w:r>
          </w:p>
        </w:tc>
        <w:tc>
          <w:tcPr>
            <w:tcW w:w="1712" w:type="dxa"/>
            <w:noWrap/>
            <w:hideMark/>
          </w:tcPr>
          <w:p w14:paraId="27F59038" w14:textId="77777777" w:rsidR="005E4D78" w:rsidRPr="005848E1" w:rsidRDefault="005E4D78" w:rsidP="005848E1">
            <w:pPr>
              <w:jc w:val="center"/>
              <w:rPr>
                <w:rFonts w:cstheme="minorHAnsi"/>
                <w:bCs/>
                <w:sz w:val="18"/>
                <w:szCs w:val="18"/>
              </w:rPr>
            </w:pPr>
            <w:r w:rsidRPr="005848E1">
              <w:rPr>
                <w:rFonts w:cstheme="minorHAnsi"/>
                <w:bCs/>
                <w:sz w:val="18"/>
                <w:szCs w:val="18"/>
              </w:rPr>
              <w:t>37091</w:t>
            </w:r>
          </w:p>
        </w:tc>
        <w:tc>
          <w:tcPr>
            <w:tcW w:w="1980" w:type="dxa"/>
            <w:noWrap/>
            <w:hideMark/>
          </w:tcPr>
          <w:p w14:paraId="12AA7BE7" w14:textId="77777777" w:rsidR="005E4D78" w:rsidRPr="005848E1" w:rsidRDefault="005E4D78" w:rsidP="005848E1">
            <w:pPr>
              <w:jc w:val="center"/>
              <w:rPr>
                <w:rFonts w:cstheme="minorHAnsi"/>
                <w:bCs/>
                <w:sz w:val="18"/>
                <w:szCs w:val="18"/>
              </w:rPr>
            </w:pPr>
            <w:r w:rsidRPr="005848E1">
              <w:rPr>
                <w:rFonts w:cstheme="minorHAnsi"/>
                <w:bCs/>
                <w:sz w:val="18"/>
                <w:szCs w:val="18"/>
              </w:rPr>
              <w:t>2,486,760.00</w:t>
            </w:r>
          </w:p>
        </w:tc>
        <w:tc>
          <w:tcPr>
            <w:tcW w:w="1890" w:type="dxa"/>
            <w:noWrap/>
            <w:hideMark/>
          </w:tcPr>
          <w:p w14:paraId="3160124E" w14:textId="77777777" w:rsidR="005E4D78" w:rsidRPr="005848E1" w:rsidRDefault="005E4D78" w:rsidP="005848E1">
            <w:pPr>
              <w:jc w:val="center"/>
              <w:rPr>
                <w:rFonts w:cstheme="minorHAnsi"/>
                <w:bCs/>
                <w:sz w:val="18"/>
                <w:szCs w:val="18"/>
              </w:rPr>
            </w:pPr>
            <w:r w:rsidRPr="005848E1">
              <w:rPr>
                <w:rFonts w:cstheme="minorHAnsi"/>
                <w:bCs/>
                <w:sz w:val="18"/>
                <w:szCs w:val="18"/>
              </w:rPr>
              <w:t>66.04</w:t>
            </w:r>
          </w:p>
        </w:tc>
      </w:tr>
      <w:tr w:rsidR="005848E1" w:rsidRPr="005848E1" w14:paraId="0D76CFED" w14:textId="77777777" w:rsidTr="00B22475">
        <w:trPr>
          <w:trHeight w:val="288"/>
        </w:trPr>
        <w:tc>
          <w:tcPr>
            <w:tcW w:w="9355" w:type="dxa"/>
            <w:gridSpan w:val="6"/>
            <w:hideMark/>
          </w:tcPr>
          <w:p w14:paraId="56A184F7" w14:textId="5052F738" w:rsidR="005848E1" w:rsidRPr="005848E1" w:rsidRDefault="005848E1" w:rsidP="005848E1">
            <w:pPr>
              <w:rPr>
                <w:rFonts w:cstheme="minorHAnsi"/>
                <w:bCs/>
                <w:sz w:val="18"/>
                <w:szCs w:val="18"/>
              </w:rPr>
            </w:pPr>
            <w:r w:rsidRPr="005848E1">
              <w:rPr>
                <w:rFonts w:cstheme="minorHAnsi"/>
                <w:bCs/>
                <w:sz w:val="18"/>
                <w:szCs w:val="18"/>
              </w:rPr>
              <w:t>CE&gt;2 000</w:t>
            </w:r>
          </w:p>
        </w:tc>
      </w:tr>
      <w:tr w:rsidR="005E4D78" w:rsidRPr="005848E1" w14:paraId="57029013" w14:textId="77777777" w:rsidTr="00B22475">
        <w:trPr>
          <w:trHeight w:val="317"/>
        </w:trPr>
        <w:tc>
          <w:tcPr>
            <w:tcW w:w="860" w:type="dxa"/>
            <w:hideMark/>
          </w:tcPr>
          <w:p w14:paraId="2213628F" w14:textId="123F8358" w:rsidR="005E4D78" w:rsidRPr="005848E1" w:rsidRDefault="005E4D78" w:rsidP="005848E1">
            <w:pPr>
              <w:jc w:val="center"/>
              <w:rPr>
                <w:rFonts w:cstheme="minorHAnsi"/>
                <w:bCs/>
                <w:sz w:val="18"/>
                <w:szCs w:val="18"/>
              </w:rPr>
            </w:pPr>
            <w:r w:rsidRPr="005848E1">
              <w:rPr>
                <w:rFonts w:cstheme="minorHAnsi"/>
                <w:bCs/>
                <w:sz w:val="18"/>
                <w:szCs w:val="18"/>
              </w:rPr>
              <w:t>27</w:t>
            </w:r>
            <w:r w:rsidR="00006060">
              <w:rPr>
                <w:rFonts w:cstheme="minorHAnsi"/>
                <w:bCs/>
                <w:sz w:val="18"/>
                <w:szCs w:val="18"/>
              </w:rPr>
              <w:t>.</w:t>
            </w:r>
          </w:p>
        </w:tc>
        <w:tc>
          <w:tcPr>
            <w:tcW w:w="1760" w:type="dxa"/>
            <w:noWrap/>
            <w:hideMark/>
          </w:tcPr>
          <w:p w14:paraId="5CB8C8E9" w14:textId="77777777" w:rsidR="005E4D78" w:rsidRPr="005848E1" w:rsidRDefault="005E4D78" w:rsidP="005848E1">
            <w:pPr>
              <w:jc w:val="center"/>
              <w:rPr>
                <w:rFonts w:cstheme="minorHAnsi"/>
                <w:bCs/>
                <w:sz w:val="18"/>
                <w:szCs w:val="18"/>
              </w:rPr>
            </w:pPr>
            <w:r w:rsidRPr="005848E1">
              <w:rPr>
                <w:rFonts w:cstheme="minorHAnsi"/>
                <w:bCs/>
                <w:sz w:val="18"/>
                <w:szCs w:val="18"/>
              </w:rPr>
              <w:t>Aizkraukle</w:t>
            </w:r>
          </w:p>
        </w:tc>
        <w:tc>
          <w:tcPr>
            <w:tcW w:w="1153" w:type="dxa"/>
            <w:noWrap/>
            <w:hideMark/>
          </w:tcPr>
          <w:p w14:paraId="38007EFE" w14:textId="77777777" w:rsidR="005E4D78" w:rsidRPr="005848E1" w:rsidRDefault="005E4D78" w:rsidP="005848E1">
            <w:pPr>
              <w:jc w:val="center"/>
              <w:rPr>
                <w:rFonts w:cstheme="minorHAnsi"/>
                <w:bCs/>
                <w:sz w:val="18"/>
                <w:szCs w:val="18"/>
              </w:rPr>
            </w:pPr>
            <w:r w:rsidRPr="005848E1">
              <w:rPr>
                <w:rFonts w:cstheme="minorHAnsi"/>
                <w:bCs/>
                <w:sz w:val="18"/>
                <w:szCs w:val="18"/>
              </w:rPr>
              <w:t>7421</w:t>
            </w:r>
          </w:p>
        </w:tc>
        <w:tc>
          <w:tcPr>
            <w:tcW w:w="1712" w:type="dxa"/>
            <w:noWrap/>
            <w:hideMark/>
          </w:tcPr>
          <w:p w14:paraId="0614A2C7" w14:textId="77777777" w:rsidR="005E4D78" w:rsidRPr="005848E1" w:rsidRDefault="005E4D78" w:rsidP="005848E1">
            <w:pPr>
              <w:jc w:val="center"/>
              <w:rPr>
                <w:rFonts w:cstheme="minorHAnsi"/>
                <w:bCs/>
                <w:sz w:val="18"/>
                <w:szCs w:val="18"/>
              </w:rPr>
            </w:pPr>
            <w:r w:rsidRPr="005848E1">
              <w:rPr>
                <w:rFonts w:cstheme="minorHAnsi"/>
                <w:bCs/>
                <w:sz w:val="18"/>
                <w:szCs w:val="18"/>
              </w:rPr>
              <w:t>7297</w:t>
            </w:r>
          </w:p>
        </w:tc>
        <w:tc>
          <w:tcPr>
            <w:tcW w:w="1980" w:type="dxa"/>
            <w:noWrap/>
            <w:hideMark/>
          </w:tcPr>
          <w:p w14:paraId="60B5713A" w14:textId="77777777" w:rsidR="005E4D78" w:rsidRPr="005848E1" w:rsidRDefault="005E4D78" w:rsidP="005848E1">
            <w:pPr>
              <w:jc w:val="center"/>
              <w:rPr>
                <w:rFonts w:cstheme="minorHAnsi"/>
                <w:bCs/>
                <w:sz w:val="18"/>
                <w:szCs w:val="18"/>
              </w:rPr>
            </w:pPr>
            <w:r w:rsidRPr="005848E1">
              <w:rPr>
                <w:rFonts w:cstheme="minorHAnsi"/>
                <w:bCs/>
                <w:sz w:val="18"/>
                <w:szCs w:val="18"/>
              </w:rPr>
              <w:t>650,000.00</w:t>
            </w:r>
          </w:p>
        </w:tc>
        <w:tc>
          <w:tcPr>
            <w:tcW w:w="1890" w:type="dxa"/>
            <w:noWrap/>
            <w:hideMark/>
          </w:tcPr>
          <w:p w14:paraId="2BC59C1B" w14:textId="77777777" w:rsidR="005E4D78" w:rsidRPr="005848E1" w:rsidRDefault="005E4D78" w:rsidP="005848E1">
            <w:pPr>
              <w:jc w:val="center"/>
              <w:rPr>
                <w:rFonts w:cstheme="minorHAnsi"/>
                <w:bCs/>
                <w:sz w:val="18"/>
                <w:szCs w:val="18"/>
              </w:rPr>
            </w:pPr>
            <w:r w:rsidRPr="005848E1">
              <w:rPr>
                <w:rFonts w:cstheme="minorHAnsi"/>
                <w:bCs/>
                <w:sz w:val="18"/>
                <w:szCs w:val="18"/>
              </w:rPr>
              <w:t>87.59</w:t>
            </w:r>
          </w:p>
        </w:tc>
      </w:tr>
      <w:tr w:rsidR="005E4D78" w:rsidRPr="005848E1" w14:paraId="08CF2AA5" w14:textId="77777777" w:rsidTr="00B22475">
        <w:trPr>
          <w:trHeight w:val="317"/>
        </w:trPr>
        <w:tc>
          <w:tcPr>
            <w:tcW w:w="860" w:type="dxa"/>
            <w:hideMark/>
          </w:tcPr>
          <w:p w14:paraId="185E01B2" w14:textId="299E9053" w:rsidR="005E4D78" w:rsidRPr="005848E1" w:rsidRDefault="005E4D78" w:rsidP="005848E1">
            <w:pPr>
              <w:jc w:val="center"/>
              <w:rPr>
                <w:rFonts w:cstheme="minorHAnsi"/>
                <w:bCs/>
                <w:sz w:val="18"/>
                <w:szCs w:val="18"/>
              </w:rPr>
            </w:pPr>
            <w:r w:rsidRPr="005848E1">
              <w:rPr>
                <w:rFonts w:cstheme="minorHAnsi"/>
                <w:bCs/>
                <w:sz w:val="18"/>
                <w:szCs w:val="18"/>
              </w:rPr>
              <w:t>28</w:t>
            </w:r>
            <w:r w:rsidR="00006060">
              <w:rPr>
                <w:rFonts w:cstheme="minorHAnsi"/>
                <w:bCs/>
                <w:sz w:val="18"/>
                <w:szCs w:val="18"/>
              </w:rPr>
              <w:t>.</w:t>
            </w:r>
          </w:p>
        </w:tc>
        <w:tc>
          <w:tcPr>
            <w:tcW w:w="1760" w:type="dxa"/>
            <w:noWrap/>
            <w:hideMark/>
          </w:tcPr>
          <w:p w14:paraId="6973C681" w14:textId="77777777" w:rsidR="005E4D78" w:rsidRPr="005848E1" w:rsidRDefault="005E4D78" w:rsidP="005848E1">
            <w:pPr>
              <w:jc w:val="center"/>
              <w:rPr>
                <w:rFonts w:cstheme="minorHAnsi"/>
                <w:bCs/>
                <w:sz w:val="18"/>
                <w:szCs w:val="18"/>
              </w:rPr>
            </w:pPr>
            <w:r w:rsidRPr="005848E1">
              <w:rPr>
                <w:rFonts w:cstheme="minorHAnsi"/>
                <w:bCs/>
                <w:sz w:val="18"/>
                <w:szCs w:val="18"/>
              </w:rPr>
              <w:t>Aizpute</w:t>
            </w:r>
          </w:p>
        </w:tc>
        <w:tc>
          <w:tcPr>
            <w:tcW w:w="1153" w:type="dxa"/>
            <w:noWrap/>
            <w:hideMark/>
          </w:tcPr>
          <w:p w14:paraId="19932F96" w14:textId="77777777" w:rsidR="005E4D78" w:rsidRPr="005848E1" w:rsidRDefault="005E4D78" w:rsidP="005848E1">
            <w:pPr>
              <w:jc w:val="center"/>
              <w:rPr>
                <w:rFonts w:cstheme="minorHAnsi"/>
                <w:bCs/>
                <w:sz w:val="18"/>
                <w:szCs w:val="18"/>
              </w:rPr>
            </w:pPr>
            <w:r w:rsidRPr="005848E1">
              <w:rPr>
                <w:rFonts w:cstheme="minorHAnsi"/>
                <w:bCs/>
                <w:sz w:val="18"/>
                <w:szCs w:val="18"/>
              </w:rPr>
              <w:t>4212</w:t>
            </w:r>
          </w:p>
        </w:tc>
        <w:tc>
          <w:tcPr>
            <w:tcW w:w="1712" w:type="dxa"/>
            <w:noWrap/>
            <w:hideMark/>
          </w:tcPr>
          <w:p w14:paraId="3E955679" w14:textId="77777777" w:rsidR="005E4D78" w:rsidRPr="005848E1" w:rsidRDefault="005E4D78" w:rsidP="005848E1">
            <w:pPr>
              <w:jc w:val="center"/>
              <w:rPr>
                <w:rFonts w:cstheme="minorHAnsi"/>
                <w:bCs/>
                <w:sz w:val="18"/>
                <w:szCs w:val="18"/>
              </w:rPr>
            </w:pPr>
            <w:r w:rsidRPr="005848E1">
              <w:rPr>
                <w:rFonts w:cstheme="minorHAnsi"/>
                <w:bCs/>
                <w:sz w:val="18"/>
                <w:szCs w:val="18"/>
              </w:rPr>
              <w:t>4141</w:t>
            </w:r>
          </w:p>
        </w:tc>
        <w:tc>
          <w:tcPr>
            <w:tcW w:w="1980" w:type="dxa"/>
            <w:noWrap/>
            <w:hideMark/>
          </w:tcPr>
          <w:p w14:paraId="022336A7" w14:textId="77777777" w:rsidR="005E4D78" w:rsidRPr="005848E1" w:rsidRDefault="005E4D78" w:rsidP="005848E1">
            <w:pPr>
              <w:jc w:val="center"/>
              <w:rPr>
                <w:rFonts w:cstheme="minorHAnsi"/>
                <w:bCs/>
                <w:sz w:val="18"/>
                <w:szCs w:val="18"/>
              </w:rPr>
            </w:pPr>
            <w:r w:rsidRPr="005848E1">
              <w:rPr>
                <w:rFonts w:cstheme="minorHAnsi"/>
                <w:bCs/>
                <w:sz w:val="18"/>
                <w:szCs w:val="18"/>
              </w:rPr>
              <w:t>1,100,000.00</w:t>
            </w:r>
          </w:p>
        </w:tc>
        <w:tc>
          <w:tcPr>
            <w:tcW w:w="1890" w:type="dxa"/>
            <w:noWrap/>
            <w:hideMark/>
          </w:tcPr>
          <w:p w14:paraId="1BF45E37" w14:textId="77777777" w:rsidR="005E4D78" w:rsidRPr="005848E1" w:rsidRDefault="005E4D78" w:rsidP="005848E1">
            <w:pPr>
              <w:jc w:val="center"/>
              <w:rPr>
                <w:rFonts w:cstheme="minorHAnsi"/>
                <w:bCs/>
                <w:sz w:val="18"/>
                <w:szCs w:val="18"/>
              </w:rPr>
            </w:pPr>
            <w:r w:rsidRPr="005848E1">
              <w:rPr>
                <w:rFonts w:cstheme="minorHAnsi"/>
                <w:bCs/>
                <w:sz w:val="18"/>
                <w:szCs w:val="18"/>
              </w:rPr>
              <w:t>261.16</w:t>
            </w:r>
          </w:p>
        </w:tc>
      </w:tr>
      <w:tr w:rsidR="005E4D78" w:rsidRPr="005848E1" w14:paraId="1C3990BD" w14:textId="77777777" w:rsidTr="00B22475">
        <w:trPr>
          <w:trHeight w:val="317"/>
        </w:trPr>
        <w:tc>
          <w:tcPr>
            <w:tcW w:w="860" w:type="dxa"/>
            <w:hideMark/>
          </w:tcPr>
          <w:p w14:paraId="0EA3AB13" w14:textId="43139353" w:rsidR="005E4D78" w:rsidRPr="005848E1" w:rsidRDefault="005E4D78" w:rsidP="005848E1">
            <w:pPr>
              <w:jc w:val="center"/>
              <w:rPr>
                <w:rFonts w:cstheme="minorHAnsi"/>
                <w:bCs/>
                <w:sz w:val="18"/>
                <w:szCs w:val="18"/>
              </w:rPr>
            </w:pPr>
            <w:r w:rsidRPr="005848E1">
              <w:rPr>
                <w:rFonts w:cstheme="minorHAnsi"/>
                <w:bCs/>
                <w:sz w:val="18"/>
                <w:szCs w:val="18"/>
              </w:rPr>
              <w:t>29</w:t>
            </w:r>
            <w:r w:rsidR="00006060">
              <w:rPr>
                <w:rFonts w:cstheme="minorHAnsi"/>
                <w:bCs/>
                <w:sz w:val="18"/>
                <w:szCs w:val="18"/>
              </w:rPr>
              <w:t>.</w:t>
            </w:r>
          </w:p>
        </w:tc>
        <w:tc>
          <w:tcPr>
            <w:tcW w:w="1760" w:type="dxa"/>
            <w:noWrap/>
            <w:hideMark/>
          </w:tcPr>
          <w:p w14:paraId="37E6B50B" w14:textId="77777777" w:rsidR="005E4D78" w:rsidRPr="005848E1" w:rsidRDefault="005E4D78" w:rsidP="005848E1">
            <w:pPr>
              <w:jc w:val="center"/>
              <w:rPr>
                <w:rFonts w:cstheme="minorHAnsi"/>
                <w:bCs/>
                <w:sz w:val="18"/>
                <w:szCs w:val="18"/>
              </w:rPr>
            </w:pPr>
            <w:r w:rsidRPr="005848E1">
              <w:rPr>
                <w:rFonts w:cstheme="minorHAnsi"/>
                <w:bCs/>
                <w:sz w:val="18"/>
                <w:szCs w:val="18"/>
              </w:rPr>
              <w:t>Alūksne</w:t>
            </w:r>
          </w:p>
        </w:tc>
        <w:tc>
          <w:tcPr>
            <w:tcW w:w="1153" w:type="dxa"/>
            <w:noWrap/>
            <w:hideMark/>
          </w:tcPr>
          <w:p w14:paraId="28BC493B" w14:textId="77777777" w:rsidR="005E4D78" w:rsidRPr="005848E1" w:rsidRDefault="005E4D78" w:rsidP="005848E1">
            <w:pPr>
              <w:jc w:val="center"/>
              <w:rPr>
                <w:rFonts w:cstheme="minorHAnsi"/>
                <w:bCs/>
                <w:sz w:val="18"/>
                <w:szCs w:val="18"/>
              </w:rPr>
            </w:pPr>
            <w:r w:rsidRPr="005848E1">
              <w:rPr>
                <w:rFonts w:cstheme="minorHAnsi"/>
                <w:bCs/>
                <w:sz w:val="18"/>
                <w:szCs w:val="18"/>
              </w:rPr>
              <w:t>7145</w:t>
            </w:r>
          </w:p>
        </w:tc>
        <w:tc>
          <w:tcPr>
            <w:tcW w:w="1712" w:type="dxa"/>
            <w:noWrap/>
            <w:hideMark/>
          </w:tcPr>
          <w:p w14:paraId="5A5214EE" w14:textId="77777777" w:rsidR="005E4D78" w:rsidRPr="005848E1" w:rsidRDefault="005E4D78" w:rsidP="005848E1">
            <w:pPr>
              <w:jc w:val="center"/>
              <w:rPr>
                <w:rFonts w:cstheme="minorHAnsi"/>
                <w:bCs/>
                <w:sz w:val="18"/>
                <w:szCs w:val="18"/>
              </w:rPr>
            </w:pPr>
            <w:r w:rsidRPr="005848E1">
              <w:rPr>
                <w:rFonts w:cstheme="minorHAnsi"/>
                <w:bCs/>
                <w:sz w:val="18"/>
                <w:szCs w:val="18"/>
              </w:rPr>
              <w:t>6466</w:t>
            </w:r>
          </w:p>
        </w:tc>
        <w:tc>
          <w:tcPr>
            <w:tcW w:w="1980" w:type="dxa"/>
            <w:noWrap/>
            <w:hideMark/>
          </w:tcPr>
          <w:p w14:paraId="19F9C6A7"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1E46C67E"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112E562F" w14:textId="77777777" w:rsidTr="00B22475">
        <w:trPr>
          <w:trHeight w:val="317"/>
        </w:trPr>
        <w:tc>
          <w:tcPr>
            <w:tcW w:w="860" w:type="dxa"/>
            <w:hideMark/>
          </w:tcPr>
          <w:p w14:paraId="677268A4" w14:textId="6107A274" w:rsidR="005E4D78" w:rsidRPr="005848E1" w:rsidRDefault="005E4D78" w:rsidP="005848E1">
            <w:pPr>
              <w:jc w:val="center"/>
              <w:rPr>
                <w:rFonts w:cstheme="minorHAnsi"/>
                <w:bCs/>
                <w:sz w:val="18"/>
                <w:szCs w:val="18"/>
              </w:rPr>
            </w:pPr>
            <w:r w:rsidRPr="005848E1">
              <w:rPr>
                <w:rFonts w:cstheme="minorHAnsi"/>
                <w:bCs/>
                <w:sz w:val="18"/>
                <w:szCs w:val="18"/>
              </w:rPr>
              <w:t>30</w:t>
            </w:r>
            <w:r w:rsidR="00006060">
              <w:rPr>
                <w:rFonts w:cstheme="minorHAnsi"/>
                <w:bCs/>
                <w:sz w:val="18"/>
                <w:szCs w:val="18"/>
              </w:rPr>
              <w:t>.</w:t>
            </w:r>
          </w:p>
        </w:tc>
        <w:tc>
          <w:tcPr>
            <w:tcW w:w="1760" w:type="dxa"/>
            <w:noWrap/>
            <w:hideMark/>
          </w:tcPr>
          <w:p w14:paraId="2B254E72" w14:textId="77777777" w:rsidR="005E4D78" w:rsidRPr="005848E1" w:rsidRDefault="005E4D78" w:rsidP="005848E1">
            <w:pPr>
              <w:jc w:val="center"/>
              <w:rPr>
                <w:rFonts w:cstheme="minorHAnsi"/>
                <w:bCs/>
                <w:sz w:val="18"/>
                <w:szCs w:val="18"/>
              </w:rPr>
            </w:pPr>
            <w:r w:rsidRPr="005848E1">
              <w:rPr>
                <w:rFonts w:cstheme="minorHAnsi"/>
                <w:bCs/>
                <w:sz w:val="18"/>
                <w:szCs w:val="18"/>
              </w:rPr>
              <w:t>Auce</w:t>
            </w:r>
          </w:p>
        </w:tc>
        <w:tc>
          <w:tcPr>
            <w:tcW w:w="1153" w:type="dxa"/>
            <w:noWrap/>
            <w:hideMark/>
          </w:tcPr>
          <w:p w14:paraId="513F3059" w14:textId="77777777" w:rsidR="005E4D78" w:rsidRPr="005848E1" w:rsidRDefault="005E4D78" w:rsidP="005848E1">
            <w:pPr>
              <w:jc w:val="center"/>
              <w:rPr>
                <w:rFonts w:cstheme="minorHAnsi"/>
                <w:bCs/>
                <w:sz w:val="18"/>
                <w:szCs w:val="18"/>
              </w:rPr>
            </w:pPr>
            <w:r w:rsidRPr="005848E1">
              <w:rPr>
                <w:rFonts w:cstheme="minorHAnsi"/>
                <w:bCs/>
                <w:sz w:val="18"/>
                <w:szCs w:val="18"/>
              </w:rPr>
              <w:t>3292</w:t>
            </w:r>
          </w:p>
        </w:tc>
        <w:tc>
          <w:tcPr>
            <w:tcW w:w="1712" w:type="dxa"/>
            <w:noWrap/>
            <w:hideMark/>
          </w:tcPr>
          <w:p w14:paraId="002EA45F" w14:textId="77777777" w:rsidR="005E4D78" w:rsidRPr="005848E1" w:rsidRDefault="005E4D78" w:rsidP="005848E1">
            <w:pPr>
              <w:jc w:val="center"/>
              <w:rPr>
                <w:rFonts w:cstheme="minorHAnsi"/>
                <w:bCs/>
                <w:sz w:val="18"/>
                <w:szCs w:val="18"/>
              </w:rPr>
            </w:pPr>
            <w:r w:rsidRPr="005848E1">
              <w:rPr>
                <w:rFonts w:cstheme="minorHAnsi"/>
                <w:bCs/>
                <w:sz w:val="18"/>
                <w:szCs w:val="18"/>
              </w:rPr>
              <w:t>3007</w:t>
            </w:r>
          </w:p>
        </w:tc>
        <w:tc>
          <w:tcPr>
            <w:tcW w:w="1980" w:type="dxa"/>
            <w:noWrap/>
            <w:hideMark/>
          </w:tcPr>
          <w:p w14:paraId="1864826B" w14:textId="77777777" w:rsidR="005E4D78" w:rsidRPr="005848E1" w:rsidRDefault="005E4D78" w:rsidP="005848E1">
            <w:pPr>
              <w:jc w:val="center"/>
              <w:rPr>
                <w:rFonts w:cstheme="minorHAnsi"/>
                <w:bCs/>
                <w:sz w:val="18"/>
                <w:szCs w:val="18"/>
              </w:rPr>
            </w:pPr>
            <w:r w:rsidRPr="005848E1">
              <w:rPr>
                <w:rFonts w:cstheme="minorHAnsi"/>
                <w:bCs/>
                <w:sz w:val="18"/>
                <w:szCs w:val="18"/>
              </w:rPr>
              <w:t>529,000.00</w:t>
            </w:r>
          </w:p>
        </w:tc>
        <w:tc>
          <w:tcPr>
            <w:tcW w:w="1890" w:type="dxa"/>
            <w:noWrap/>
            <w:hideMark/>
          </w:tcPr>
          <w:p w14:paraId="62EBF54C" w14:textId="77777777" w:rsidR="005E4D78" w:rsidRPr="005848E1" w:rsidRDefault="005E4D78" w:rsidP="005848E1">
            <w:pPr>
              <w:jc w:val="center"/>
              <w:rPr>
                <w:rFonts w:cstheme="minorHAnsi"/>
                <w:bCs/>
                <w:sz w:val="18"/>
                <w:szCs w:val="18"/>
              </w:rPr>
            </w:pPr>
            <w:r w:rsidRPr="005848E1">
              <w:rPr>
                <w:rFonts w:cstheme="minorHAnsi"/>
                <w:bCs/>
                <w:sz w:val="18"/>
                <w:szCs w:val="18"/>
              </w:rPr>
              <w:t>160.69</w:t>
            </w:r>
          </w:p>
        </w:tc>
      </w:tr>
      <w:tr w:rsidR="005E4D78" w:rsidRPr="005848E1" w14:paraId="4AEB2F58" w14:textId="77777777" w:rsidTr="00B22475">
        <w:trPr>
          <w:trHeight w:val="317"/>
        </w:trPr>
        <w:tc>
          <w:tcPr>
            <w:tcW w:w="860" w:type="dxa"/>
            <w:hideMark/>
          </w:tcPr>
          <w:p w14:paraId="39AD1281" w14:textId="7CF02B08" w:rsidR="005E4D78" w:rsidRPr="005848E1" w:rsidRDefault="005E4D78" w:rsidP="005848E1">
            <w:pPr>
              <w:jc w:val="center"/>
              <w:rPr>
                <w:rFonts w:cstheme="minorHAnsi"/>
                <w:bCs/>
                <w:sz w:val="18"/>
                <w:szCs w:val="18"/>
              </w:rPr>
            </w:pPr>
            <w:r w:rsidRPr="005848E1">
              <w:rPr>
                <w:rFonts w:cstheme="minorHAnsi"/>
                <w:bCs/>
                <w:sz w:val="18"/>
                <w:szCs w:val="18"/>
              </w:rPr>
              <w:t>31</w:t>
            </w:r>
            <w:r w:rsidR="00006060">
              <w:rPr>
                <w:rFonts w:cstheme="minorHAnsi"/>
                <w:bCs/>
                <w:sz w:val="18"/>
                <w:szCs w:val="18"/>
              </w:rPr>
              <w:t>.</w:t>
            </w:r>
          </w:p>
        </w:tc>
        <w:tc>
          <w:tcPr>
            <w:tcW w:w="1760" w:type="dxa"/>
            <w:noWrap/>
            <w:hideMark/>
          </w:tcPr>
          <w:p w14:paraId="3FABB901" w14:textId="77777777" w:rsidR="005E4D78" w:rsidRPr="005848E1" w:rsidRDefault="005E4D78" w:rsidP="005848E1">
            <w:pPr>
              <w:jc w:val="center"/>
              <w:rPr>
                <w:rFonts w:cstheme="minorHAnsi"/>
                <w:bCs/>
                <w:sz w:val="18"/>
                <w:szCs w:val="18"/>
              </w:rPr>
            </w:pPr>
            <w:r w:rsidRPr="005848E1">
              <w:rPr>
                <w:rFonts w:cstheme="minorHAnsi"/>
                <w:bCs/>
                <w:sz w:val="18"/>
                <w:szCs w:val="18"/>
              </w:rPr>
              <w:t>Ādaži</w:t>
            </w:r>
          </w:p>
        </w:tc>
        <w:tc>
          <w:tcPr>
            <w:tcW w:w="1153" w:type="dxa"/>
            <w:noWrap/>
            <w:hideMark/>
          </w:tcPr>
          <w:p w14:paraId="39E5228C" w14:textId="77777777" w:rsidR="005E4D78" w:rsidRPr="005848E1" w:rsidRDefault="005E4D78" w:rsidP="005848E1">
            <w:pPr>
              <w:jc w:val="center"/>
              <w:rPr>
                <w:rFonts w:cstheme="minorHAnsi"/>
                <w:bCs/>
                <w:sz w:val="18"/>
                <w:szCs w:val="18"/>
              </w:rPr>
            </w:pPr>
            <w:r w:rsidRPr="005848E1">
              <w:rPr>
                <w:rFonts w:cstheme="minorHAnsi"/>
                <w:bCs/>
                <w:sz w:val="18"/>
                <w:szCs w:val="18"/>
              </w:rPr>
              <w:t>9813</w:t>
            </w:r>
          </w:p>
        </w:tc>
        <w:tc>
          <w:tcPr>
            <w:tcW w:w="1712" w:type="dxa"/>
            <w:noWrap/>
            <w:hideMark/>
          </w:tcPr>
          <w:p w14:paraId="266B1DC4" w14:textId="77777777" w:rsidR="005E4D78" w:rsidRPr="005848E1" w:rsidRDefault="005E4D78" w:rsidP="005848E1">
            <w:pPr>
              <w:jc w:val="center"/>
              <w:rPr>
                <w:rFonts w:cstheme="minorHAnsi"/>
                <w:bCs/>
                <w:sz w:val="18"/>
                <w:szCs w:val="18"/>
              </w:rPr>
            </w:pPr>
            <w:r w:rsidRPr="005848E1">
              <w:rPr>
                <w:rFonts w:cstheme="minorHAnsi"/>
                <w:bCs/>
                <w:sz w:val="18"/>
                <w:szCs w:val="18"/>
              </w:rPr>
              <w:t>7495</w:t>
            </w:r>
          </w:p>
        </w:tc>
        <w:tc>
          <w:tcPr>
            <w:tcW w:w="1980" w:type="dxa"/>
            <w:noWrap/>
            <w:hideMark/>
          </w:tcPr>
          <w:p w14:paraId="7661B7ED" w14:textId="77777777" w:rsidR="005E4D78" w:rsidRPr="005848E1" w:rsidRDefault="005E4D78" w:rsidP="005848E1">
            <w:pPr>
              <w:jc w:val="center"/>
              <w:rPr>
                <w:rFonts w:cstheme="minorHAnsi"/>
                <w:bCs/>
                <w:sz w:val="18"/>
                <w:szCs w:val="18"/>
              </w:rPr>
            </w:pPr>
            <w:r w:rsidRPr="005848E1">
              <w:rPr>
                <w:rFonts w:cstheme="minorHAnsi"/>
                <w:bCs/>
                <w:sz w:val="18"/>
                <w:szCs w:val="18"/>
              </w:rPr>
              <w:t>900,000.00</w:t>
            </w:r>
          </w:p>
        </w:tc>
        <w:tc>
          <w:tcPr>
            <w:tcW w:w="1890" w:type="dxa"/>
            <w:noWrap/>
            <w:hideMark/>
          </w:tcPr>
          <w:p w14:paraId="1DD9E321" w14:textId="77777777" w:rsidR="005E4D78" w:rsidRPr="005848E1" w:rsidRDefault="005E4D78" w:rsidP="005848E1">
            <w:pPr>
              <w:jc w:val="center"/>
              <w:rPr>
                <w:rFonts w:cstheme="minorHAnsi"/>
                <w:bCs/>
                <w:sz w:val="18"/>
                <w:szCs w:val="18"/>
              </w:rPr>
            </w:pPr>
            <w:r w:rsidRPr="005848E1">
              <w:rPr>
                <w:rFonts w:cstheme="minorHAnsi"/>
                <w:bCs/>
                <w:sz w:val="18"/>
                <w:szCs w:val="18"/>
              </w:rPr>
              <w:t>91.72</w:t>
            </w:r>
          </w:p>
        </w:tc>
      </w:tr>
      <w:tr w:rsidR="005E4D78" w:rsidRPr="005848E1" w14:paraId="3AF074CA" w14:textId="77777777" w:rsidTr="00B22475">
        <w:trPr>
          <w:trHeight w:val="317"/>
        </w:trPr>
        <w:tc>
          <w:tcPr>
            <w:tcW w:w="860" w:type="dxa"/>
            <w:hideMark/>
          </w:tcPr>
          <w:p w14:paraId="3B843250" w14:textId="24AFCB84" w:rsidR="005E4D78" w:rsidRPr="005848E1" w:rsidRDefault="005E4D78" w:rsidP="005848E1">
            <w:pPr>
              <w:jc w:val="center"/>
              <w:rPr>
                <w:rFonts w:cstheme="minorHAnsi"/>
                <w:bCs/>
                <w:sz w:val="18"/>
                <w:szCs w:val="18"/>
              </w:rPr>
            </w:pPr>
            <w:r w:rsidRPr="005848E1">
              <w:rPr>
                <w:rFonts w:cstheme="minorHAnsi"/>
                <w:bCs/>
                <w:sz w:val="18"/>
                <w:szCs w:val="18"/>
              </w:rPr>
              <w:t>32</w:t>
            </w:r>
            <w:r w:rsidR="00006060">
              <w:rPr>
                <w:rFonts w:cstheme="minorHAnsi"/>
                <w:bCs/>
                <w:sz w:val="18"/>
                <w:szCs w:val="18"/>
              </w:rPr>
              <w:t>.</w:t>
            </w:r>
          </w:p>
        </w:tc>
        <w:tc>
          <w:tcPr>
            <w:tcW w:w="1760" w:type="dxa"/>
            <w:noWrap/>
            <w:hideMark/>
          </w:tcPr>
          <w:p w14:paraId="598AFDC1" w14:textId="77777777" w:rsidR="005E4D78" w:rsidRPr="005848E1" w:rsidRDefault="005E4D78" w:rsidP="005848E1">
            <w:pPr>
              <w:jc w:val="center"/>
              <w:rPr>
                <w:rFonts w:cstheme="minorHAnsi"/>
                <w:bCs/>
                <w:sz w:val="18"/>
                <w:szCs w:val="18"/>
              </w:rPr>
            </w:pPr>
            <w:r w:rsidRPr="005848E1">
              <w:rPr>
                <w:rFonts w:cstheme="minorHAnsi"/>
                <w:bCs/>
                <w:sz w:val="18"/>
                <w:szCs w:val="18"/>
              </w:rPr>
              <w:t>Babīte</w:t>
            </w:r>
          </w:p>
        </w:tc>
        <w:tc>
          <w:tcPr>
            <w:tcW w:w="1153" w:type="dxa"/>
            <w:noWrap/>
            <w:hideMark/>
          </w:tcPr>
          <w:p w14:paraId="4435B506" w14:textId="77777777" w:rsidR="005E4D78" w:rsidRPr="005848E1" w:rsidRDefault="005E4D78" w:rsidP="005848E1">
            <w:pPr>
              <w:jc w:val="center"/>
              <w:rPr>
                <w:rFonts w:cstheme="minorHAnsi"/>
                <w:bCs/>
                <w:sz w:val="18"/>
                <w:szCs w:val="18"/>
              </w:rPr>
            </w:pPr>
            <w:r w:rsidRPr="005848E1">
              <w:rPr>
                <w:rFonts w:cstheme="minorHAnsi"/>
                <w:bCs/>
                <w:sz w:val="18"/>
                <w:szCs w:val="18"/>
              </w:rPr>
              <w:t>5050</w:t>
            </w:r>
          </w:p>
        </w:tc>
        <w:tc>
          <w:tcPr>
            <w:tcW w:w="1712" w:type="dxa"/>
            <w:noWrap/>
            <w:hideMark/>
          </w:tcPr>
          <w:p w14:paraId="5B6E6DD6" w14:textId="77777777" w:rsidR="005E4D78" w:rsidRPr="005848E1" w:rsidRDefault="005E4D78" w:rsidP="005848E1">
            <w:pPr>
              <w:jc w:val="center"/>
              <w:rPr>
                <w:rFonts w:cstheme="minorHAnsi"/>
                <w:bCs/>
                <w:sz w:val="18"/>
                <w:szCs w:val="18"/>
              </w:rPr>
            </w:pPr>
            <w:r w:rsidRPr="005848E1">
              <w:rPr>
                <w:rFonts w:cstheme="minorHAnsi"/>
                <w:bCs/>
                <w:sz w:val="18"/>
                <w:szCs w:val="18"/>
              </w:rPr>
              <w:t>4923</w:t>
            </w:r>
          </w:p>
        </w:tc>
        <w:tc>
          <w:tcPr>
            <w:tcW w:w="1980" w:type="dxa"/>
            <w:noWrap/>
            <w:hideMark/>
          </w:tcPr>
          <w:p w14:paraId="36788F99" w14:textId="77777777" w:rsidR="005E4D78" w:rsidRPr="005848E1" w:rsidRDefault="005E4D78" w:rsidP="005848E1">
            <w:pPr>
              <w:jc w:val="center"/>
              <w:rPr>
                <w:rFonts w:cstheme="minorHAnsi"/>
                <w:bCs/>
                <w:sz w:val="18"/>
                <w:szCs w:val="18"/>
              </w:rPr>
            </w:pPr>
            <w:r w:rsidRPr="005848E1">
              <w:rPr>
                <w:rFonts w:cstheme="minorHAnsi"/>
                <w:bCs/>
                <w:sz w:val="18"/>
                <w:szCs w:val="18"/>
              </w:rPr>
              <w:t>450,000.00</w:t>
            </w:r>
          </w:p>
        </w:tc>
        <w:tc>
          <w:tcPr>
            <w:tcW w:w="1890" w:type="dxa"/>
            <w:noWrap/>
            <w:hideMark/>
          </w:tcPr>
          <w:p w14:paraId="4A29A6CA" w14:textId="77777777" w:rsidR="005E4D78" w:rsidRPr="005848E1" w:rsidRDefault="005E4D78" w:rsidP="005848E1">
            <w:pPr>
              <w:jc w:val="center"/>
              <w:rPr>
                <w:rFonts w:cstheme="minorHAnsi"/>
                <w:bCs/>
                <w:sz w:val="18"/>
                <w:szCs w:val="18"/>
              </w:rPr>
            </w:pPr>
            <w:r w:rsidRPr="005848E1">
              <w:rPr>
                <w:rFonts w:cstheme="minorHAnsi"/>
                <w:bCs/>
                <w:sz w:val="18"/>
                <w:szCs w:val="18"/>
              </w:rPr>
              <w:t>89.11</w:t>
            </w:r>
          </w:p>
        </w:tc>
      </w:tr>
      <w:tr w:rsidR="005E4D78" w:rsidRPr="005848E1" w14:paraId="3C0CF351" w14:textId="77777777" w:rsidTr="00B22475">
        <w:trPr>
          <w:trHeight w:val="317"/>
        </w:trPr>
        <w:tc>
          <w:tcPr>
            <w:tcW w:w="860" w:type="dxa"/>
            <w:hideMark/>
          </w:tcPr>
          <w:p w14:paraId="35BD4851" w14:textId="071F594E" w:rsidR="005E4D78" w:rsidRPr="005848E1" w:rsidRDefault="005E4D78" w:rsidP="00DF7468">
            <w:pPr>
              <w:jc w:val="center"/>
              <w:rPr>
                <w:rFonts w:cstheme="minorHAnsi"/>
                <w:bCs/>
                <w:sz w:val="18"/>
                <w:szCs w:val="18"/>
              </w:rPr>
            </w:pPr>
            <w:r w:rsidRPr="005848E1">
              <w:rPr>
                <w:rFonts w:cstheme="minorHAnsi"/>
                <w:bCs/>
                <w:sz w:val="18"/>
                <w:szCs w:val="18"/>
              </w:rPr>
              <w:t>3</w:t>
            </w:r>
            <w:r w:rsidR="00DF7468">
              <w:rPr>
                <w:rFonts w:cstheme="minorHAnsi"/>
                <w:bCs/>
                <w:sz w:val="18"/>
                <w:szCs w:val="18"/>
              </w:rPr>
              <w:t>3</w:t>
            </w:r>
            <w:r w:rsidR="00006060">
              <w:rPr>
                <w:rFonts w:cstheme="minorHAnsi"/>
                <w:bCs/>
                <w:sz w:val="18"/>
                <w:szCs w:val="18"/>
              </w:rPr>
              <w:t>.</w:t>
            </w:r>
          </w:p>
        </w:tc>
        <w:tc>
          <w:tcPr>
            <w:tcW w:w="1760" w:type="dxa"/>
            <w:noWrap/>
            <w:hideMark/>
          </w:tcPr>
          <w:p w14:paraId="398C2A96" w14:textId="77777777" w:rsidR="005E4D78" w:rsidRPr="005848E1" w:rsidRDefault="005E4D78" w:rsidP="005848E1">
            <w:pPr>
              <w:jc w:val="center"/>
              <w:rPr>
                <w:rFonts w:cstheme="minorHAnsi"/>
                <w:bCs/>
                <w:sz w:val="18"/>
                <w:szCs w:val="18"/>
              </w:rPr>
            </w:pPr>
            <w:r w:rsidRPr="005848E1">
              <w:rPr>
                <w:rFonts w:cstheme="minorHAnsi"/>
                <w:bCs/>
                <w:sz w:val="18"/>
                <w:szCs w:val="18"/>
              </w:rPr>
              <w:t>Baloži</w:t>
            </w:r>
          </w:p>
        </w:tc>
        <w:tc>
          <w:tcPr>
            <w:tcW w:w="1153" w:type="dxa"/>
            <w:noWrap/>
            <w:hideMark/>
          </w:tcPr>
          <w:p w14:paraId="514A8A31" w14:textId="77777777" w:rsidR="005E4D78" w:rsidRPr="005848E1" w:rsidRDefault="005E4D78" w:rsidP="005848E1">
            <w:pPr>
              <w:jc w:val="center"/>
              <w:rPr>
                <w:rFonts w:cstheme="minorHAnsi"/>
                <w:bCs/>
                <w:sz w:val="18"/>
                <w:szCs w:val="18"/>
              </w:rPr>
            </w:pPr>
            <w:r w:rsidRPr="005848E1">
              <w:rPr>
                <w:rFonts w:cstheme="minorHAnsi"/>
                <w:bCs/>
                <w:sz w:val="18"/>
                <w:szCs w:val="18"/>
              </w:rPr>
              <w:t>6000</w:t>
            </w:r>
          </w:p>
        </w:tc>
        <w:tc>
          <w:tcPr>
            <w:tcW w:w="1712" w:type="dxa"/>
            <w:noWrap/>
            <w:hideMark/>
          </w:tcPr>
          <w:p w14:paraId="33A46181" w14:textId="77777777" w:rsidR="005E4D78" w:rsidRPr="005848E1" w:rsidRDefault="005E4D78" w:rsidP="005848E1">
            <w:pPr>
              <w:jc w:val="center"/>
              <w:rPr>
                <w:rFonts w:cstheme="minorHAnsi"/>
                <w:bCs/>
                <w:sz w:val="18"/>
                <w:szCs w:val="18"/>
              </w:rPr>
            </w:pPr>
            <w:r w:rsidRPr="005848E1">
              <w:rPr>
                <w:rFonts w:cstheme="minorHAnsi"/>
                <w:bCs/>
                <w:sz w:val="18"/>
                <w:szCs w:val="18"/>
              </w:rPr>
              <w:t>6000</w:t>
            </w:r>
          </w:p>
        </w:tc>
        <w:tc>
          <w:tcPr>
            <w:tcW w:w="1980" w:type="dxa"/>
            <w:noWrap/>
            <w:hideMark/>
          </w:tcPr>
          <w:p w14:paraId="443D5453" w14:textId="77777777" w:rsidR="005E4D78" w:rsidRPr="005848E1" w:rsidRDefault="005E4D78" w:rsidP="005848E1">
            <w:pPr>
              <w:jc w:val="center"/>
              <w:rPr>
                <w:rFonts w:cstheme="minorHAnsi"/>
                <w:bCs/>
                <w:sz w:val="18"/>
                <w:szCs w:val="18"/>
              </w:rPr>
            </w:pPr>
            <w:r w:rsidRPr="005848E1">
              <w:rPr>
                <w:rFonts w:cstheme="minorHAnsi"/>
                <w:bCs/>
                <w:sz w:val="18"/>
                <w:szCs w:val="18"/>
              </w:rPr>
              <w:t>336,000.00</w:t>
            </w:r>
          </w:p>
        </w:tc>
        <w:tc>
          <w:tcPr>
            <w:tcW w:w="1890" w:type="dxa"/>
            <w:noWrap/>
            <w:hideMark/>
          </w:tcPr>
          <w:p w14:paraId="7FD8D269" w14:textId="77777777" w:rsidR="005E4D78" w:rsidRPr="005848E1" w:rsidRDefault="005E4D78" w:rsidP="005848E1">
            <w:pPr>
              <w:jc w:val="center"/>
              <w:rPr>
                <w:rFonts w:cstheme="minorHAnsi"/>
                <w:bCs/>
                <w:sz w:val="18"/>
                <w:szCs w:val="18"/>
              </w:rPr>
            </w:pPr>
            <w:r w:rsidRPr="005848E1">
              <w:rPr>
                <w:rFonts w:cstheme="minorHAnsi"/>
                <w:bCs/>
                <w:sz w:val="18"/>
                <w:szCs w:val="18"/>
              </w:rPr>
              <w:t>56.00</w:t>
            </w:r>
          </w:p>
        </w:tc>
      </w:tr>
      <w:tr w:rsidR="005E4D78" w:rsidRPr="005848E1" w14:paraId="3AFE5765" w14:textId="77777777" w:rsidTr="00B22475">
        <w:trPr>
          <w:trHeight w:val="317"/>
        </w:trPr>
        <w:tc>
          <w:tcPr>
            <w:tcW w:w="860" w:type="dxa"/>
            <w:hideMark/>
          </w:tcPr>
          <w:p w14:paraId="57DF36ED" w14:textId="58B1AA59" w:rsidR="005E4D78" w:rsidRPr="005848E1" w:rsidRDefault="005E4D78" w:rsidP="005848E1">
            <w:pPr>
              <w:jc w:val="center"/>
              <w:rPr>
                <w:rFonts w:cstheme="minorHAnsi"/>
                <w:bCs/>
                <w:sz w:val="18"/>
                <w:szCs w:val="18"/>
              </w:rPr>
            </w:pPr>
            <w:r w:rsidRPr="005848E1">
              <w:rPr>
                <w:rFonts w:cstheme="minorHAnsi"/>
                <w:bCs/>
                <w:sz w:val="18"/>
                <w:szCs w:val="18"/>
              </w:rPr>
              <w:t>3</w:t>
            </w:r>
            <w:r w:rsidR="00DF7468">
              <w:rPr>
                <w:rFonts w:cstheme="minorHAnsi"/>
                <w:bCs/>
                <w:sz w:val="18"/>
                <w:szCs w:val="18"/>
              </w:rPr>
              <w:t>4</w:t>
            </w:r>
            <w:r w:rsidR="00006060">
              <w:rPr>
                <w:rFonts w:cstheme="minorHAnsi"/>
                <w:bCs/>
                <w:sz w:val="18"/>
                <w:szCs w:val="18"/>
              </w:rPr>
              <w:t>.</w:t>
            </w:r>
          </w:p>
        </w:tc>
        <w:tc>
          <w:tcPr>
            <w:tcW w:w="1760" w:type="dxa"/>
            <w:noWrap/>
            <w:hideMark/>
          </w:tcPr>
          <w:p w14:paraId="294B0D66" w14:textId="77777777" w:rsidR="005E4D78" w:rsidRPr="005848E1" w:rsidRDefault="005E4D78" w:rsidP="005848E1">
            <w:pPr>
              <w:jc w:val="center"/>
              <w:rPr>
                <w:rFonts w:cstheme="minorHAnsi"/>
                <w:bCs/>
                <w:sz w:val="18"/>
                <w:szCs w:val="18"/>
              </w:rPr>
            </w:pPr>
            <w:r w:rsidRPr="005848E1">
              <w:rPr>
                <w:rFonts w:cstheme="minorHAnsi"/>
                <w:bCs/>
                <w:sz w:val="18"/>
                <w:szCs w:val="18"/>
              </w:rPr>
              <w:t>Baltezers</w:t>
            </w:r>
          </w:p>
        </w:tc>
        <w:tc>
          <w:tcPr>
            <w:tcW w:w="1153" w:type="dxa"/>
            <w:noWrap/>
            <w:hideMark/>
          </w:tcPr>
          <w:p w14:paraId="3F4DB9BA" w14:textId="77777777" w:rsidR="005E4D78" w:rsidRPr="005848E1" w:rsidRDefault="005E4D78" w:rsidP="005848E1">
            <w:pPr>
              <w:jc w:val="center"/>
              <w:rPr>
                <w:rFonts w:cstheme="minorHAnsi"/>
                <w:bCs/>
                <w:sz w:val="18"/>
                <w:szCs w:val="18"/>
              </w:rPr>
            </w:pPr>
            <w:r w:rsidRPr="005848E1">
              <w:rPr>
                <w:rFonts w:cstheme="minorHAnsi"/>
                <w:bCs/>
                <w:sz w:val="18"/>
                <w:szCs w:val="18"/>
              </w:rPr>
              <w:t>2518</w:t>
            </w:r>
          </w:p>
        </w:tc>
        <w:tc>
          <w:tcPr>
            <w:tcW w:w="1712" w:type="dxa"/>
            <w:noWrap/>
            <w:hideMark/>
          </w:tcPr>
          <w:p w14:paraId="23DAECD6" w14:textId="77777777" w:rsidR="005E4D78" w:rsidRPr="005848E1" w:rsidRDefault="005E4D78" w:rsidP="005848E1">
            <w:pPr>
              <w:jc w:val="center"/>
              <w:rPr>
                <w:rFonts w:cstheme="minorHAnsi"/>
                <w:bCs/>
                <w:sz w:val="18"/>
                <w:szCs w:val="18"/>
              </w:rPr>
            </w:pPr>
            <w:r w:rsidRPr="005848E1">
              <w:rPr>
                <w:rFonts w:cstheme="minorHAnsi"/>
                <w:bCs/>
                <w:sz w:val="18"/>
                <w:szCs w:val="18"/>
              </w:rPr>
              <w:t>2518</w:t>
            </w:r>
          </w:p>
        </w:tc>
        <w:tc>
          <w:tcPr>
            <w:tcW w:w="1980" w:type="dxa"/>
            <w:noWrap/>
            <w:hideMark/>
          </w:tcPr>
          <w:p w14:paraId="20BCA689" w14:textId="77777777" w:rsidR="005E4D78" w:rsidRPr="005848E1" w:rsidRDefault="005E4D78" w:rsidP="005848E1">
            <w:pPr>
              <w:jc w:val="center"/>
              <w:rPr>
                <w:rFonts w:cstheme="minorHAnsi"/>
                <w:bCs/>
                <w:sz w:val="18"/>
                <w:szCs w:val="18"/>
              </w:rPr>
            </w:pPr>
            <w:r w:rsidRPr="005848E1">
              <w:rPr>
                <w:rFonts w:cstheme="minorHAnsi"/>
                <w:bCs/>
                <w:sz w:val="18"/>
                <w:szCs w:val="18"/>
              </w:rPr>
              <w:t>40,000.00</w:t>
            </w:r>
          </w:p>
        </w:tc>
        <w:tc>
          <w:tcPr>
            <w:tcW w:w="1890" w:type="dxa"/>
            <w:noWrap/>
            <w:hideMark/>
          </w:tcPr>
          <w:p w14:paraId="004D929E" w14:textId="77777777" w:rsidR="005E4D78" w:rsidRPr="005848E1" w:rsidRDefault="005E4D78" w:rsidP="005848E1">
            <w:pPr>
              <w:jc w:val="center"/>
              <w:rPr>
                <w:rFonts w:cstheme="minorHAnsi"/>
                <w:bCs/>
                <w:sz w:val="18"/>
                <w:szCs w:val="18"/>
              </w:rPr>
            </w:pPr>
            <w:r w:rsidRPr="005848E1">
              <w:rPr>
                <w:rFonts w:cstheme="minorHAnsi"/>
                <w:bCs/>
                <w:sz w:val="18"/>
                <w:szCs w:val="18"/>
              </w:rPr>
              <w:t>15.89</w:t>
            </w:r>
          </w:p>
        </w:tc>
      </w:tr>
      <w:tr w:rsidR="005E4D78" w:rsidRPr="005848E1" w14:paraId="02D9E993" w14:textId="77777777" w:rsidTr="00B22475">
        <w:trPr>
          <w:trHeight w:val="317"/>
        </w:trPr>
        <w:tc>
          <w:tcPr>
            <w:tcW w:w="860" w:type="dxa"/>
            <w:hideMark/>
          </w:tcPr>
          <w:p w14:paraId="4A6B86AC" w14:textId="32E10E32" w:rsidR="005E4D78" w:rsidRPr="005848E1" w:rsidRDefault="005E4D78" w:rsidP="005848E1">
            <w:pPr>
              <w:jc w:val="center"/>
              <w:rPr>
                <w:rFonts w:cstheme="minorHAnsi"/>
                <w:bCs/>
                <w:sz w:val="18"/>
                <w:szCs w:val="18"/>
              </w:rPr>
            </w:pPr>
            <w:r w:rsidRPr="005848E1">
              <w:rPr>
                <w:rFonts w:cstheme="minorHAnsi"/>
                <w:bCs/>
                <w:sz w:val="18"/>
                <w:szCs w:val="18"/>
              </w:rPr>
              <w:t>3</w:t>
            </w:r>
            <w:r w:rsidR="00DF7468">
              <w:rPr>
                <w:rFonts w:cstheme="minorHAnsi"/>
                <w:bCs/>
                <w:sz w:val="18"/>
                <w:szCs w:val="18"/>
              </w:rPr>
              <w:t>5</w:t>
            </w:r>
            <w:r w:rsidR="00006060">
              <w:rPr>
                <w:rFonts w:cstheme="minorHAnsi"/>
                <w:bCs/>
                <w:sz w:val="18"/>
                <w:szCs w:val="18"/>
              </w:rPr>
              <w:t>.</w:t>
            </w:r>
          </w:p>
        </w:tc>
        <w:tc>
          <w:tcPr>
            <w:tcW w:w="1760" w:type="dxa"/>
            <w:noWrap/>
            <w:hideMark/>
          </w:tcPr>
          <w:p w14:paraId="1A1A5991" w14:textId="77777777" w:rsidR="005E4D78" w:rsidRPr="005848E1" w:rsidRDefault="005E4D78" w:rsidP="005848E1">
            <w:pPr>
              <w:jc w:val="center"/>
              <w:rPr>
                <w:rFonts w:cstheme="minorHAnsi"/>
                <w:bCs/>
                <w:sz w:val="18"/>
                <w:szCs w:val="18"/>
              </w:rPr>
            </w:pPr>
            <w:r w:rsidRPr="005848E1">
              <w:rPr>
                <w:rFonts w:cstheme="minorHAnsi"/>
                <w:bCs/>
                <w:sz w:val="18"/>
                <w:szCs w:val="18"/>
              </w:rPr>
              <w:t>Balvi</w:t>
            </w:r>
          </w:p>
        </w:tc>
        <w:tc>
          <w:tcPr>
            <w:tcW w:w="1153" w:type="dxa"/>
            <w:noWrap/>
            <w:hideMark/>
          </w:tcPr>
          <w:p w14:paraId="7FEAC46C" w14:textId="77777777" w:rsidR="005E4D78" w:rsidRPr="005848E1" w:rsidRDefault="005E4D78" w:rsidP="005848E1">
            <w:pPr>
              <w:jc w:val="center"/>
              <w:rPr>
                <w:rFonts w:cstheme="minorHAnsi"/>
                <w:bCs/>
                <w:sz w:val="18"/>
                <w:szCs w:val="18"/>
              </w:rPr>
            </w:pPr>
            <w:r w:rsidRPr="005848E1">
              <w:rPr>
                <w:rFonts w:cstheme="minorHAnsi"/>
                <w:bCs/>
                <w:sz w:val="18"/>
                <w:szCs w:val="18"/>
              </w:rPr>
              <w:t>6486</w:t>
            </w:r>
          </w:p>
        </w:tc>
        <w:tc>
          <w:tcPr>
            <w:tcW w:w="1712" w:type="dxa"/>
            <w:noWrap/>
            <w:hideMark/>
          </w:tcPr>
          <w:p w14:paraId="6C7E5EA4" w14:textId="77777777" w:rsidR="005E4D78" w:rsidRPr="005848E1" w:rsidRDefault="005E4D78" w:rsidP="005848E1">
            <w:pPr>
              <w:jc w:val="center"/>
              <w:rPr>
                <w:rFonts w:cstheme="minorHAnsi"/>
                <w:bCs/>
                <w:sz w:val="18"/>
                <w:szCs w:val="18"/>
              </w:rPr>
            </w:pPr>
            <w:r w:rsidRPr="005848E1">
              <w:rPr>
                <w:rFonts w:cstheme="minorHAnsi"/>
                <w:bCs/>
                <w:sz w:val="18"/>
                <w:szCs w:val="18"/>
              </w:rPr>
              <w:t>6094</w:t>
            </w:r>
          </w:p>
        </w:tc>
        <w:tc>
          <w:tcPr>
            <w:tcW w:w="1980" w:type="dxa"/>
            <w:noWrap/>
            <w:hideMark/>
          </w:tcPr>
          <w:p w14:paraId="470199B6" w14:textId="77777777" w:rsidR="005E4D78" w:rsidRPr="005848E1" w:rsidRDefault="005E4D78" w:rsidP="005848E1">
            <w:pPr>
              <w:jc w:val="center"/>
              <w:rPr>
                <w:rFonts w:cstheme="minorHAnsi"/>
                <w:bCs/>
                <w:sz w:val="18"/>
                <w:szCs w:val="18"/>
              </w:rPr>
            </w:pPr>
            <w:r w:rsidRPr="005848E1">
              <w:rPr>
                <w:rFonts w:cstheme="minorHAnsi"/>
                <w:bCs/>
                <w:sz w:val="18"/>
                <w:szCs w:val="18"/>
              </w:rPr>
              <w:t>381,000.00</w:t>
            </w:r>
          </w:p>
        </w:tc>
        <w:tc>
          <w:tcPr>
            <w:tcW w:w="1890" w:type="dxa"/>
            <w:noWrap/>
            <w:hideMark/>
          </w:tcPr>
          <w:p w14:paraId="2372B6C2" w14:textId="77777777" w:rsidR="005E4D78" w:rsidRPr="005848E1" w:rsidRDefault="005E4D78" w:rsidP="005848E1">
            <w:pPr>
              <w:jc w:val="center"/>
              <w:rPr>
                <w:rFonts w:cstheme="minorHAnsi"/>
                <w:bCs/>
                <w:sz w:val="18"/>
                <w:szCs w:val="18"/>
              </w:rPr>
            </w:pPr>
            <w:r w:rsidRPr="005848E1">
              <w:rPr>
                <w:rFonts w:cstheme="minorHAnsi"/>
                <w:bCs/>
                <w:sz w:val="18"/>
                <w:szCs w:val="18"/>
              </w:rPr>
              <w:t>58.74</w:t>
            </w:r>
          </w:p>
        </w:tc>
      </w:tr>
      <w:tr w:rsidR="005E4D78" w:rsidRPr="005848E1" w14:paraId="5845D32D" w14:textId="77777777" w:rsidTr="00B22475">
        <w:trPr>
          <w:trHeight w:val="317"/>
        </w:trPr>
        <w:tc>
          <w:tcPr>
            <w:tcW w:w="860" w:type="dxa"/>
            <w:hideMark/>
          </w:tcPr>
          <w:p w14:paraId="7CE26F9C" w14:textId="7EEA6349" w:rsidR="005E4D78" w:rsidRPr="005848E1" w:rsidRDefault="005E4D78" w:rsidP="005848E1">
            <w:pPr>
              <w:jc w:val="center"/>
              <w:rPr>
                <w:rFonts w:cstheme="minorHAnsi"/>
                <w:bCs/>
                <w:sz w:val="18"/>
                <w:szCs w:val="18"/>
              </w:rPr>
            </w:pPr>
            <w:r w:rsidRPr="005848E1">
              <w:rPr>
                <w:rFonts w:cstheme="minorHAnsi"/>
                <w:bCs/>
                <w:sz w:val="18"/>
                <w:szCs w:val="18"/>
              </w:rPr>
              <w:t>3</w:t>
            </w:r>
            <w:r w:rsidR="00DF7468">
              <w:rPr>
                <w:rFonts w:cstheme="minorHAnsi"/>
                <w:bCs/>
                <w:sz w:val="18"/>
                <w:szCs w:val="18"/>
              </w:rPr>
              <w:t>6</w:t>
            </w:r>
            <w:r w:rsidR="00006060">
              <w:rPr>
                <w:rFonts w:cstheme="minorHAnsi"/>
                <w:bCs/>
                <w:sz w:val="18"/>
                <w:szCs w:val="18"/>
              </w:rPr>
              <w:t>.</w:t>
            </w:r>
          </w:p>
        </w:tc>
        <w:tc>
          <w:tcPr>
            <w:tcW w:w="1760" w:type="dxa"/>
            <w:noWrap/>
            <w:hideMark/>
          </w:tcPr>
          <w:p w14:paraId="15E0B142" w14:textId="77777777" w:rsidR="005E4D78" w:rsidRPr="005848E1" w:rsidRDefault="005E4D78" w:rsidP="005848E1">
            <w:pPr>
              <w:jc w:val="center"/>
              <w:rPr>
                <w:rFonts w:cstheme="minorHAnsi"/>
                <w:bCs/>
                <w:sz w:val="18"/>
                <w:szCs w:val="18"/>
              </w:rPr>
            </w:pPr>
            <w:r w:rsidRPr="005848E1">
              <w:rPr>
                <w:rFonts w:cstheme="minorHAnsi"/>
                <w:bCs/>
                <w:sz w:val="18"/>
                <w:szCs w:val="18"/>
              </w:rPr>
              <w:t>Brocēni</w:t>
            </w:r>
          </w:p>
        </w:tc>
        <w:tc>
          <w:tcPr>
            <w:tcW w:w="1153" w:type="dxa"/>
            <w:noWrap/>
            <w:hideMark/>
          </w:tcPr>
          <w:p w14:paraId="67FCE5A6" w14:textId="77777777" w:rsidR="005E4D78" w:rsidRPr="005848E1" w:rsidRDefault="005E4D78" w:rsidP="005848E1">
            <w:pPr>
              <w:jc w:val="center"/>
              <w:rPr>
                <w:rFonts w:cstheme="minorHAnsi"/>
                <w:bCs/>
                <w:sz w:val="18"/>
                <w:szCs w:val="18"/>
              </w:rPr>
            </w:pPr>
            <w:r w:rsidRPr="005848E1">
              <w:rPr>
                <w:rFonts w:cstheme="minorHAnsi"/>
                <w:bCs/>
                <w:sz w:val="18"/>
                <w:szCs w:val="18"/>
              </w:rPr>
              <w:t>2899</w:t>
            </w:r>
          </w:p>
        </w:tc>
        <w:tc>
          <w:tcPr>
            <w:tcW w:w="1712" w:type="dxa"/>
            <w:noWrap/>
            <w:hideMark/>
          </w:tcPr>
          <w:p w14:paraId="6C0305BE" w14:textId="77777777" w:rsidR="005E4D78" w:rsidRPr="005848E1" w:rsidRDefault="005E4D78" w:rsidP="005848E1">
            <w:pPr>
              <w:jc w:val="center"/>
              <w:rPr>
                <w:rFonts w:cstheme="minorHAnsi"/>
                <w:bCs/>
                <w:sz w:val="18"/>
                <w:szCs w:val="18"/>
              </w:rPr>
            </w:pPr>
            <w:r w:rsidRPr="005848E1">
              <w:rPr>
                <w:rFonts w:cstheme="minorHAnsi"/>
                <w:bCs/>
                <w:sz w:val="18"/>
                <w:szCs w:val="18"/>
              </w:rPr>
              <w:t>2899</w:t>
            </w:r>
          </w:p>
        </w:tc>
        <w:tc>
          <w:tcPr>
            <w:tcW w:w="1980" w:type="dxa"/>
            <w:noWrap/>
            <w:hideMark/>
          </w:tcPr>
          <w:p w14:paraId="4B002E34" w14:textId="77777777" w:rsidR="005E4D78" w:rsidRPr="005848E1" w:rsidRDefault="005E4D78" w:rsidP="005848E1">
            <w:pPr>
              <w:jc w:val="center"/>
              <w:rPr>
                <w:rFonts w:cstheme="minorHAnsi"/>
                <w:bCs/>
                <w:sz w:val="18"/>
                <w:szCs w:val="18"/>
              </w:rPr>
            </w:pPr>
            <w:r w:rsidRPr="005848E1">
              <w:rPr>
                <w:rFonts w:cstheme="minorHAnsi"/>
                <w:bCs/>
                <w:sz w:val="18"/>
                <w:szCs w:val="18"/>
              </w:rPr>
              <w:t>1,800,000.00</w:t>
            </w:r>
          </w:p>
        </w:tc>
        <w:tc>
          <w:tcPr>
            <w:tcW w:w="1890" w:type="dxa"/>
            <w:noWrap/>
            <w:hideMark/>
          </w:tcPr>
          <w:p w14:paraId="60F9552F" w14:textId="77777777" w:rsidR="005E4D78" w:rsidRPr="005848E1" w:rsidRDefault="005E4D78" w:rsidP="005848E1">
            <w:pPr>
              <w:jc w:val="center"/>
              <w:rPr>
                <w:rFonts w:cstheme="minorHAnsi"/>
                <w:bCs/>
                <w:sz w:val="18"/>
                <w:szCs w:val="18"/>
              </w:rPr>
            </w:pPr>
            <w:r w:rsidRPr="005848E1">
              <w:rPr>
                <w:rFonts w:cstheme="minorHAnsi"/>
                <w:bCs/>
                <w:sz w:val="18"/>
                <w:szCs w:val="18"/>
              </w:rPr>
              <w:t>620.90</w:t>
            </w:r>
          </w:p>
        </w:tc>
      </w:tr>
      <w:tr w:rsidR="005E4D78" w:rsidRPr="005848E1" w14:paraId="74960EDC" w14:textId="77777777" w:rsidTr="00B22475">
        <w:trPr>
          <w:trHeight w:val="317"/>
        </w:trPr>
        <w:tc>
          <w:tcPr>
            <w:tcW w:w="860" w:type="dxa"/>
            <w:hideMark/>
          </w:tcPr>
          <w:p w14:paraId="09C33CCB" w14:textId="00EFE088" w:rsidR="005E4D78" w:rsidRPr="005848E1" w:rsidRDefault="005E4D78" w:rsidP="005848E1">
            <w:pPr>
              <w:jc w:val="center"/>
              <w:rPr>
                <w:rFonts w:cstheme="minorHAnsi"/>
                <w:bCs/>
                <w:sz w:val="18"/>
                <w:szCs w:val="18"/>
              </w:rPr>
            </w:pPr>
            <w:r w:rsidRPr="005848E1">
              <w:rPr>
                <w:rFonts w:cstheme="minorHAnsi"/>
                <w:bCs/>
                <w:sz w:val="18"/>
                <w:szCs w:val="18"/>
              </w:rPr>
              <w:t>3</w:t>
            </w:r>
            <w:r w:rsidR="00DF7468">
              <w:rPr>
                <w:rFonts w:cstheme="minorHAnsi"/>
                <w:bCs/>
                <w:sz w:val="18"/>
                <w:szCs w:val="18"/>
              </w:rPr>
              <w:t>7</w:t>
            </w:r>
            <w:r w:rsidR="00006060">
              <w:rPr>
                <w:rFonts w:cstheme="minorHAnsi"/>
                <w:bCs/>
                <w:sz w:val="18"/>
                <w:szCs w:val="18"/>
              </w:rPr>
              <w:t>.</w:t>
            </w:r>
          </w:p>
        </w:tc>
        <w:tc>
          <w:tcPr>
            <w:tcW w:w="1760" w:type="dxa"/>
            <w:noWrap/>
            <w:hideMark/>
          </w:tcPr>
          <w:p w14:paraId="21FFEA40" w14:textId="77777777" w:rsidR="005E4D78" w:rsidRPr="005848E1" w:rsidRDefault="005E4D78" w:rsidP="005848E1">
            <w:pPr>
              <w:jc w:val="center"/>
              <w:rPr>
                <w:rFonts w:cstheme="minorHAnsi"/>
                <w:bCs/>
                <w:sz w:val="18"/>
                <w:szCs w:val="18"/>
              </w:rPr>
            </w:pPr>
            <w:r w:rsidRPr="005848E1">
              <w:rPr>
                <w:rFonts w:cstheme="minorHAnsi"/>
                <w:bCs/>
                <w:sz w:val="18"/>
                <w:szCs w:val="18"/>
              </w:rPr>
              <w:t>Carnikava</w:t>
            </w:r>
          </w:p>
        </w:tc>
        <w:tc>
          <w:tcPr>
            <w:tcW w:w="1153" w:type="dxa"/>
            <w:noWrap/>
            <w:hideMark/>
          </w:tcPr>
          <w:p w14:paraId="71CA5D0F" w14:textId="77777777" w:rsidR="005E4D78" w:rsidRPr="005848E1" w:rsidRDefault="005E4D78" w:rsidP="005848E1">
            <w:pPr>
              <w:jc w:val="center"/>
              <w:rPr>
                <w:rFonts w:cstheme="minorHAnsi"/>
                <w:bCs/>
                <w:sz w:val="18"/>
                <w:szCs w:val="18"/>
              </w:rPr>
            </w:pPr>
            <w:r w:rsidRPr="005848E1">
              <w:rPr>
                <w:rFonts w:cstheme="minorHAnsi"/>
                <w:bCs/>
                <w:sz w:val="18"/>
                <w:szCs w:val="18"/>
              </w:rPr>
              <w:t>3763</w:t>
            </w:r>
          </w:p>
        </w:tc>
        <w:tc>
          <w:tcPr>
            <w:tcW w:w="1712" w:type="dxa"/>
            <w:noWrap/>
            <w:hideMark/>
          </w:tcPr>
          <w:p w14:paraId="7B60F10C" w14:textId="77777777" w:rsidR="005E4D78" w:rsidRPr="005848E1" w:rsidRDefault="005E4D78" w:rsidP="005848E1">
            <w:pPr>
              <w:jc w:val="center"/>
              <w:rPr>
                <w:rFonts w:cstheme="minorHAnsi"/>
                <w:bCs/>
                <w:sz w:val="18"/>
                <w:szCs w:val="18"/>
              </w:rPr>
            </w:pPr>
            <w:r w:rsidRPr="005848E1">
              <w:rPr>
                <w:rFonts w:cstheme="minorHAnsi"/>
                <w:bCs/>
                <w:sz w:val="18"/>
                <w:szCs w:val="18"/>
              </w:rPr>
              <w:t>3763</w:t>
            </w:r>
          </w:p>
        </w:tc>
        <w:tc>
          <w:tcPr>
            <w:tcW w:w="1980" w:type="dxa"/>
            <w:noWrap/>
            <w:hideMark/>
          </w:tcPr>
          <w:p w14:paraId="510C4914" w14:textId="77777777" w:rsidR="005E4D78" w:rsidRPr="005848E1" w:rsidRDefault="005E4D78" w:rsidP="005848E1">
            <w:pPr>
              <w:jc w:val="center"/>
              <w:rPr>
                <w:rFonts w:cstheme="minorHAnsi"/>
                <w:bCs/>
                <w:sz w:val="18"/>
                <w:szCs w:val="18"/>
              </w:rPr>
            </w:pPr>
            <w:r w:rsidRPr="005848E1">
              <w:rPr>
                <w:rFonts w:cstheme="minorHAnsi"/>
                <w:bCs/>
                <w:sz w:val="18"/>
                <w:szCs w:val="18"/>
              </w:rPr>
              <w:t>116,000.00</w:t>
            </w:r>
          </w:p>
        </w:tc>
        <w:tc>
          <w:tcPr>
            <w:tcW w:w="1890" w:type="dxa"/>
            <w:noWrap/>
            <w:hideMark/>
          </w:tcPr>
          <w:p w14:paraId="5F5C5782" w14:textId="77777777" w:rsidR="005E4D78" w:rsidRPr="005848E1" w:rsidRDefault="005E4D78" w:rsidP="005848E1">
            <w:pPr>
              <w:jc w:val="center"/>
              <w:rPr>
                <w:rFonts w:cstheme="minorHAnsi"/>
                <w:bCs/>
                <w:sz w:val="18"/>
                <w:szCs w:val="18"/>
              </w:rPr>
            </w:pPr>
            <w:r w:rsidRPr="005848E1">
              <w:rPr>
                <w:rFonts w:cstheme="minorHAnsi"/>
                <w:bCs/>
                <w:sz w:val="18"/>
                <w:szCs w:val="18"/>
              </w:rPr>
              <w:t>30.83</w:t>
            </w:r>
          </w:p>
        </w:tc>
      </w:tr>
      <w:tr w:rsidR="005E4D78" w:rsidRPr="005848E1" w14:paraId="3B63001A" w14:textId="77777777" w:rsidTr="00B22475">
        <w:trPr>
          <w:trHeight w:val="317"/>
        </w:trPr>
        <w:tc>
          <w:tcPr>
            <w:tcW w:w="860" w:type="dxa"/>
            <w:hideMark/>
          </w:tcPr>
          <w:p w14:paraId="3BC4F8B2" w14:textId="0D85825F" w:rsidR="005E4D78" w:rsidRPr="005848E1" w:rsidRDefault="005E4D78" w:rsidP="005848E1">
            <w:pPr>
              <w:jc w:val="center"/>
              <w:rPr>
                <w:rFonts w:cstheme="minorHAnsi"/>
                <w:bCs/>
                <w:sz w:val="18"/>
                <w:szCs w:val="18"/>
              </w:rPr>
            </w:pPr>
            <w:r w:rsidRPr="005848E1">
              <w:rPr>
                <w:rFonts w:cstheme="minorHAnsi"/>
                <w:bCs/>
                <w:sz w:val="18"/>
                <w:szCs w:val="18"/>
              </w:rPr>
              <w:t>3</w:t>
            </w:r>
            <w:r w:rsidR="00DF7468">
              <w:rPr>
                <w:rFonts w:cstheme="minorHAnsi"/>
                <w:bCs/>
                <w:sz w:val="18"/>
                <w:szCs w:val="18"/>
              </w:rPr>
              <w:t>8</w:t>
            </w:r>
            <w:r w:rsidR="00006060">
              <w:rPr>
                <w:rFonts w:cstheme="minorHAnsi"/>
                <w:bCs/>
                <w:sz w:val="18"/>
                <w:szCs w:val="18"/>
              </w:rPr>
              <w:t>.</w:t>
            </w:r>
          </w:p>
        </w:tc>
        <w:tc>
          <w:tcPr>
            <w:tcW w:w="1760" w:type="dxa"/>
            <w:noWrap/>
            <w:hideMark/>
          </w:tcPr>
          <w:p w14:paraId="0E85985D" w14:textId="77777777" w:rsidR="005E4D78" w:rsidRPr="005848E1" w:rsidRDefault="005E4D78" w:rsidP="005848E1">
            <w:pPr>
              <w:jc w:val="center"/>
              <w:rPr>
                <w:rFonts w:cstheme="minorHAnsi"/>
                <w:bCs/>
                <w:sz w:val="18"/>
                <w:szCs w:val="18"/>
              </w:rPr>
            </w:pPr>
            <w:r w:rsidRPr="005848E1">
              <w:rPr>
                <w:rFonts w:cstheme="minorHAnsi"/>
                <w:bCs/>
                <w:sz w:val="18"/>
                <w:szCs w:val="18"/>
              </w:rPr>
              <w:t>Dagda</w:t>
            </w:r>
          </w:p>
        </w:tc>
        <w:tc>
          <w:tcPr>
            <w:tcW w:w="1153" w:type="dxa"/>
            <w:noWrap/>
            <w:hideMark/>
          </w:tcPr>
          <w:p w14:paraId="3632D724" w14:textId="77777777" w:rsidR="005E4D78" w:rsidRPr="005848E1" w:rsidRDefault="005E4D78" w:rsidP="005848E1">
            <w:pPr>
              <w:jc w:val="center"/>
              <w:rPr>
                <w:rFonts w:cstheme="minorHAnsi"/>
                <w:bCs/>
                <w:sz w:val="18"/>
                <w:szCs w:val="18"/>
              </w:rPr>
            </w:pPr>
            <w:r w:rsidRPr="005848E1">
              <w:rPr>
                <w:rFonts w:cstheme="minorHAnsi"/>
                <w:bCs/>
                <w:sz w:val="18"/>
                <w:szCs w:val="18"/>
              </w:rPr>
              <w:t>2296</w:t>
            </w:r>
          </w:p>
        </w:tc>
        <w:tc>
          <w:tcPr>
            <w:tcW w:w="1712" w:type="dxa"/>
            <w:noWrap/>
            <w:hideMark/>
          </w:tcPr>
          <w:p w14:paraId="57745220" w14:textId="77777777" w:rsidR="005E4D78" w:rsidRPr="005848E1" w:rsidRDefault="005E4D78" w:rsidP="005848E1">
            <w:pPr>
              <w:jc w:val="center"/>
              <w:rPr>
                <w:rFonts w:cstheme="minorHAnsi"/>
                <w:bCs/>
                <w:sz w:val="18"/>
                <w:szCs w:val="18"/>
              </w:rPr>
            </w:pPr>
            <w:r w:rsidRPr="005848E1">
              <w:rPr>
                <w:rFonts w:cstheme="minorHAnsi"/>
                <w:bCs/>
                <w:sz w:val="18"/>
                <w:szCs w:val="18"/>
              </w:rPr>
              <w:t>1701</w:t>
            </w:r>
          </w:p>
        </w:tc>
        <w:tc>
          <w:tcPr>
            <w:tcW w:w="1980" w:type="dxa"/>
            <w:noWrap/>
            <w:hideMark/>
          </w:tcPr>
          <w:p w14:paraId="247F6B7F"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474BA0C2"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206214BD" w14:textId="77777777" w:rsidTr="00B22475">
        <w:trPr>
          <w:trHeight w:val="317"/>
        </w:trPr>
        <w:tc>
          <w:tcPr>
            <w:tcW w:w="860" w:type="dxa"/>
            <w:hideMark/>
          </w:tcPr>
          <w:p w14:paraId="6007C62D" w14:textId="55E73C7F" w:rsidR="005E4D78" w:rsidRPr="005848E1" w:rsidRDefault="00DF7468" w:rsidP="005848E1">
            <w:pPr>
              <w:jc w:val="center"/>
              <w:rPr>
                <w:rFonts w:cstheme="minorHAnsi"/>
                <w:bCs/>
                <w:sz w:val="18"/>
                <w:szCs w:val="18"/>
              </w:rPr>
            </w:pPr>
            <w:r>
              <w:rPr>
                <w:rFonts w:cstheme="minorHAnsi"/>
                <w:bCs/>
                <w:sz w:val="18"/>
                <w:szCs w:val="18"/>
              </w:rPr>
              <w:t>39</w:t>
            </w:r>
            <w:r w:rsidR="00006060">
              <w:rPr>
                <w:rFonts w:cstheme="minorHAnsi"/>
                <w:bCs/>
                <w:sz w:val="18"/>
                <w:szCs w:val="18"/>
              </w:rPr>
              <w:t>.</w:t>
            </w:r>
          </w:p>
        </w:tc>
        <w:tc>
          <w:tcPr>
            <w:tcW w:w="1760" w:type="dxa"/>
            <w:noWrap/>
            <w:hideMark/>
          </w:tcPr>
          <w:p w14:paraId="254A994C" w14:textId="77777777" w:rsidR="005E4D78" w:rsidRPr="005848E1" w:rsidRDefault="005E4D78" w:rsidP="005848E1">
            <w:pPr>
              <w:jc w:val="center"/>
              <w:rPr>
                <w:rFonts w:cstheme="minorHAnsi"/>
                <w:bCs/>
                <w:sz w:val="18"/>
                <w:szCs w:val="18"/>
              </w:rPr>
            </w:pPr>
            <w:r w:rsidRPr="005848E1">
              <w:rPr>
                <w:rFonts w:cstheme="minorHAnsi"/>
                <w:bCs/>
                <w:sz w:val="18"/>
                <w:szCs w:val="18"/>
              </w:rPr>
              <w:t>Dundaga</w:t>
            </w:r>
          </w:p>
        </w:tc>
        <w:tc>
          <w:tcPr>
            <w:tcW w:w="1153" w:type="dxa"/>
            <w:noWrap/>
            <w:hideMark/>
          </w:tcPr>
          <w:p w14:paraId="39E7B022" w14:textId="77777777" w:rsidR="005E4D78" w:rsidRPr="005848E1" w:rsidRDefault="005E4D78" w:rsidP="005848E1">
            <w:pPr>
              <w:jc w:val="center"/>
              <w:rPr>
                <w:rFonts w:cstheme="minorHAnsi"/>
                <w:bCs/>
                <w:sz w:val="18"/>
                <w:szCs w:val="18"/>
              </w:rPr>
            </w:pPr>
            <w:r w:rsidRPr="005848E1">
              <w:rPr>
                <w:rFonts w:cstheme="minorHAnsi"/>
                <w:bCs/>
                <w:sz w:val="18"/>
                <w:szCs w:val="18"/>
              </w:rPr>
              <w:t>1393</w:t>
            </w:r>
          </w:p>
        </w:tc>
        <w:tc>
          <w:tcPr>
            <w:tcW w:w="1712" w:type="dxa"/>
            <w:noWrap/>
            <w:hideMark/>
          </w:tcPr>
          <w:p w14:paraId="085CD2AF" w14:textId="77777777" w:rsidR="005E4D78" w:rsidRPr="005848E1" w:rsidRDefault="005E4D78" w:rsidP="005848E1">
            <w:pPr>
              <w:jc w:val="center"/>
              <w:rPr>
                <w:rFonts w:cstheme="minorHAnsi"/>
                <w:bCs/>
                <w:sz w:val="18"/>
                <w:szCs w:val="18"/>
              </w:rPr>
            </w:pPr>
            <w:r w:rsidRPr="005848E1">
              <w:rPr>
                <w:rFonts w:cstheme="minorHAnsi"/>
                <w:bCs/>
                <w:sz w:val="18"/>
                <w:szCs w:val="18"/>
              </w:rPr>
              <w:t>1323</w:t>
            </w:r>
          </w:p>
        </w:tc>
        <w:tc>
          <w:tcPr>
            <w:tcW w:w="1980" w:type="dxa"/>
            <w:noWrap/>
            <w:hideMark/>
          </w:tcPr>
          <w:p w14:paraId="6C0B3E3E"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065FB2FC"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33C3D86B" w14:textId="77777777" w:rsidTr="00B22475">
        <w:trPr>
          <w:trHeight w:val="317"/>
        </w:trPr>
        <w:tc>
          <w:tcPr>
            <w:tcW w:w="860" w:type="dxa"/>
            <w:hideMark/>
          </w:tcPr>
          <w:p w14:paraId="6DC24A0F" w14:textId="2308AC24" w:rsidR="005E4D78" w:rsidRPr="005848E1" w:rsidRDefault="005E4D78" w:rsidP="005848E1">
            <w:pPr>
              <w:jc w:val="center"/>
              <w:rPr>
                <w:rFonts w:cstheme="minorHAnsi"/>
                <w:bCs/>
                <w:sz w:val="18"/>
                <w:szCs w:val="18"/>
              </w:rPr>
            </w:pPr>
            <w:r w:rsidRPr="005848E1">
              <w:rPr>
                <w:rFonts w:cstheme="minorHAnsi"/>
                <w:bCs/>
                <w:sz w:val="18"/>
                <w:szCs w:val="18"/>
              </w:rPr>
              <w:t>4</w:t>
            </w:r>
            <w:r w:rsidR="00DF7468">
              <w:rPr>
                <w:rFonts w:cstheme="minorHAnsi"/>
                <w:bCs/>
                <w:sz w:val="18"/>
                <w:szCs w:val="18"/>
              </w:rPr>
              <w:t>0</w:t>
            </w:r>
            <w:r w:rsidR="00006060">
              <w:rPr>
                <w:rFonts w:cstheme="minorHAnsi"/>
                <w:bCs/>
                <w:sz w:val="18"/>
                <w:szCs w:val="18"/>
              </w:rPr>
              <w:t>.</w:t>
            </w:r>
          </w:p>
        </w:tc>
        <w:tc>
          <w:tcPr>
            <w:tcW w:w="1760" w:type="dxa"/>
            <w:noWrap/>
            <w:hideMark/>
          </w:tcPr>
          <w:p w14:paraId="51A01284" w14:textId="77777777" w:rsidR="005E4D78" w:rsidRPr="005848E1" w:rsidRDefault="005E4D78" w:rsidP="005848E1">
            <w:pPr>
              <w:jc w:val="center"/>
              <w:rPr>
                <w:rFonts w:cstheme="minorHAnsi"/>
                <w:bCs/>
                <w:sz w:val="18"/>
                <w:szCs w:val="18"/>
              </w:rPr>
            </w:pPr>
            <w:r w:rsidRPr="005848E1">
              <w:rPr>
                <w:rFonts w:cstheme="minorHAnsi"/>
                <w:bCs/>
                <w:sz w:val="18"/>
                <w:szCs w:val="18"/>
              </w:rPr>
              <w:t>Ērgļi</w:t>
            </w:r>
          </w:p>
        </w:tc>
        <w:tc>
          <w:tcPr>
            <w:tcW w:w="1153" w:type="dxa"/>
            <w:noWrap/>
            <w:hideMark/>
          </w:tcPr>
          <w:p w14:paraId="04F32F8B" w14:textId="77777777" w:rsidR="005E4D78" w:rsidRPr="005848E1" w:rsidRDefault="005E4D78" w:rsidP="005848E1">
            <w:pPr>
              <w:jc w:val="center"/>
              <w:rPr>
                <w:rFonts w:cstheme="minorHAnsi"/>
                <w:bCs/>
                <w:sz w:val="18"/>
                <w:szCs w:val="18"/>
              </w:rPr>
            </w:pPr>
            <w:r w:rsidRPr="005848E1">
              <w:rPr>
                <w:rFonts w:cstheme="minorHAnsi"/>
                <w:bCs/>
                <w:sz w:val="18"/>
                <w:szCs w:val="18"/>
              </w:rPr>
              <w:t>1619</w:t>
            </w:r>
          </w:p>
        </w:tc>
        <w:tc>
          <w:tcPr>
            <w:tcW w:w="1712" w:type="dxa"/>
            <w:noWrap/>
            <w:hideMark/>
          </w:tcPr>
          <w:p w14:paraId="007395F5" w14:textId="77777777" w:rsidR="005E4D78" w:rsidRPr="005848E1" w:rsidRDefault="005E4D78" w:rsidP="005848E1">
            <w:pPr>
              <w:jc w:val="center"/>
              <w:rPr>
                <w:rFonts w:cstheme="minorHAnsi"/>
                <w:bCs/>
                <w:sz w:val="18"/>
                <w:szCs w:val="18"/>
              </w:rPr>
            </w:pPr>
            <w:r w:rsidRPr="005848E1">
              <w:rPr>
                <w:rFonts w:cstheme="minorHAnsi"/>
                <w:bCs/>
                <w:sz w:val="18"/>
                <w:szCs w:val="18"/>
              </w:rPr>
              <w:t>1520</w:t>
            </w:r>
          </w:p>
        </w:tc>
        <w:tc>
          <w:tcPr>
            <w:tcW w:w="1980" w:type="dxa"/>
            <w:noWrap/>
            <w:hideMark/>
          </w:tcPr>
          <w:p w14:paraId="6D4C7CCB" w14:textId="77777777" w:rsidR="005E4D78" w:rsidRPr="005848E1" w:rsidRDefault="005E4D78" w:rsidP="005848E1">
            <w:pPr>
              <w:jc w:val="center"/>
              <w:rPr>
                <w:rFonts w:cstheme="minorHAnsi"/>
                <w:bCs/>
                <w:sz w:val="18"/>
                <w:szCs w:val="18"/>
              </w:rPr>
            </w:pPr>
            <w:r w:rsidRPr="005848E1">
              <w:rPr>
                <w:rFonts w:cstheme="minorHAnsi"/>
                <w:bCs/>
                <w:sz w:val="18"/>
                <w:szCs w:val="18"/>
              </w:rPr>
              <w:t>224,500.00</w:t>
            </w:r>
          </w:p>
        </w:tc>
        <w:tc>
          <w:tcPr>
            <w:tcW w:w="1890" w:type="dxa"/>
            <w:noWrap/>
            <w:hideMark/>
          </w:tcPr>
          <w:p w14:paraId="2A5C58B5" w14:textId="77777777" w:rsidR="005E4D78" w:rsidRPr="005848E1" w:rsidRDefault="005E4D78" w:rsidP="005848E1">
            <w:pPr>
              <w:jc w:val="center"/>
              <w:rPr>
                <w:rFonts w:cstheme="minorHAnsi"/>
                <w:bCs/>
                <w:sz w:val="18"/>
                <w:szCs w:val="18"/>
              </w:rPr>
            </w:pPr>
            <w:r w:rsidRPr="005848E1">
              <w:rPr>
                <w:rFonts w:cstheme="minorHAnsi"/>
                <w:bCs/>
                <w:sz w:val="18"/>
                <w:szCs w:val="18"/>
              </w:rPr>
              <w:t>138.67</w:t>
            </w:r>
          </w:p>
        </w:tc>
      </w:tr>
      <w:tr w:rsidR="005E4D78" w:rsidRPr="005848E1" w14:paraId="369EC815" w14:textId="77777777" w:rsidTr="00B22475">
        <w:trPr>
          <w:trHeight w:val="317"/>
        </w:trPr>
        <w:tc>
          <w:tcPr>
            <w:tcW w:w="860" w:type="dxa"/>
            <w:hideMark/>
          </w:tcPr>
          <w:p w14:paraId="7B525157" w14:textId="1EC0B4B3" w:rsidR="005E4D78" w:rsidRPr="005848E1" w:rsidRDefault="005E4D78" w:rsidP="005848E1">
            <w:pPr>
              <w:jc w:val="center"/>
              <w:rPr>
                <w:rFonts w:cstheme="minorHAnsi"/>
                <w:bCs/>
                <w:sz w:val="18"/>
                <w:szCs w:val="18"/>
              </w:rPr>
            </w:pPr>
            <w:r w:rsidRPr="005848E1">
              <w:rPr>
                <w:rFonts w:cstheme="minorHAnsi"/>
                <w:bCs/>
                <w:sz w:val="18"/>
                <w:szCs w:val="18"/>
              </w:rPr>
              <w:t>4</w:t>
            </w:r>
            <w:r w:rsidR="00DF7468">
              <w:rPr>
                <w:rFonts w:cstheme="minorHAnsi"/>
                <w:bCs/>
                <w:sz w:val="18"/>
                <w:szCs w:val="18"/>
              </w:rPr>
              <w:t>1</w:t>
            </w:r>
            <w:r w:rsidR="00006060">
              <w:rPr>
                <w:rFonts w:cstheme="minorHAnsi"/>
                <w:bCs/>
                <w:sz w:val="18"/>
                <w:szCs w:val="18"/>
              </w:rPr>
              <w:t>.</w:t>
            </w:r>
          </w:p>
        </w:tc>
        <w:tc>
          <w:tcPr>
            <w:tcW w:w="1760" w:type="dxa"/>
            <w:noWrap/>
            <w:hideMark/>
          </w:tcPr>
          <w:p w14:paraId="200779F5" w14:textId="77777777" w:rsidR="005E4D78" w:rsidRPr="005848E1" w:rsidRDefault="005E4D78" w:rsidP="005848E1">
            <w:pPr>
              <w:jc w:val="center"/>
              <w:rPr>
                <w:rFonts w:cstheme="minorHAnsi"/>
                <w:bCs/>
                <w:sz w:val="18"/>
                <w:szCs w:val="18"/>
              </w:rPr>
            </w:pPr>
            <w:r w:rsidRPr="005848E1">
              <w:rPr>
                <w:rFonts w:cstheme="minorHAnsi"/>
                <w:bCs/>
                <w:sz w:val="18"/>
                <w:szCs w:val="18"/>
              </w:rPr>
              <w:t>Grobiņa</w:t>
            </w:r>
          </w:p>
        </w:tc>
        <w:tc>
          <w:tcPr>
            <w:tcW w:w="1153" w:type="dxa"/>
            <w:noWrap/>
            <w:hideMark/>
          </w:tcPr>
          <w:p w14:paraId="59DE6F83" w14:textId="77777777" w:rsidR="005E4D78" w:rsidRPr="005848E1" w:rsidRDefault="005E4D78" w:rsidP="005848E1">
            <w:pPr>
              <w:jc w:val="center"/>
              <w:rPr>
                <w:rFonts w:cstheme="minorHAnsi"/>
                <w:bCs/>
                <w:sz w:val="18"/>
                <w:szCs w:val="18"/>
              </w:rPr>
            </w:pPr>
            <w:r w:rsidRPr="005848E1">
              <w:rPr>
                <w:rFonts w:cstheme="minorHAnsi"/>
                <w:bCs/>
                <w:sz w:val="18"/>
                <w:szCs w:val="18"/>
              </w:rPr>
              <w:t>4044</w:t>
            </w:r>
          </w:p>
        </w:tc>
        <w:tc>
          <w:tcPr>
            <w:tcW w:w="1712" w:type="dxa"/>
            <w:noWrap/>
            <w:hideMark/>
          </w:tcPr>
          <w:p w14:paraId="4568E7AE" w14:textId="77777777" w:rsidR="005E4D78" w:rsidRPr="005848E1" w:rsidRDefault="005E4D78" w:rsidP="005848E1">
            <w:pPr>
              <w:jc w:val="center"/>
              <w:rPr>
                <w:rFonts w:cstheme="minorHAnsi"/>
                <w:bCs/>
                <w:sz w:val="18"/>
                <w:szCs w:val="18"/>
              </w:rPr>
            </w:pPr>
            <w:r w:rsidRPr="005848E1">
              <w:rPr>
                <w:rFonts w:cstheme="minorHAnsi"/>
                <w:bCs/>
                <w:sz w:val="18"/>
                <w:szCs w:val="18"/>
              </w:rPr>
              <w:t>3983</w:t>
            </w:r>
          </w:p>
        </w:tc>
        <w:tc>
          <w:tcPr>
            <w:tcW w:w="1980" w:type="dxa"/>
            <w:noWrap/>
            <w:hideMark/>
          </w:tcPr>
          <w:p w14:paraId="648CD80C"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0A493C66"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1E7A8B07" w14:textId="77777777" w:rsidTr="00B22475">
        <w:trPr>
          <w:trHeight w:val="317"/>
        </w:trPr>
        <w:tc>
          <w:tcPr>
            <w:tcW w:w="860" w:type="dxa"/>
            <w:hideMark/>
          </w:tcPr>
          <w:p w14:paraId="046E9BDC" w14:textId="61E105C6" w:rsidR="005E4D78" w:rsidRPr="005848E1" w:rsidRDefault="005E4D78" w:rsidP="005848E1">
            <w:pPr>
              <w:jc w:val="center"/>
              <w:rPr>
                <w:rFonts w:cstheme="minorHAnsi"/>
                <w:bCs/>
                <w:sz w:val="18"/>
                <w:szCs w:val="18"/>
              </w:rPr>
            </w:pPr>
            <w:r w:rsidRPr="005848E1">
              <w:rPr>
                <w:rFonts w:cstheme="minorHAnsi"/>
                <w:bCs/>
                <w:sz w:val="18"/>
                <w:szCs w:val="18"/>
              </w:rPr>
              <w:t>4</w:t>
            </w:r>
            <w:r w:rsidR="00DF7468">
              <w:rPr>
                <w:rFonts w:cstheme="minorHAnsi"/>
                <w:bCs/>
                <w:sz w:val="18"/>
                <w:szCs w:val="18"/>
              </w:rPr>
              <w:t>2</w:t>
            </w:r>
            <w:r w:rsidR="00006060">
              <w:rPr>
                <w:rFonts w:cstheme="minorHAnsi"/>
                <w:bCs/>
                <w:sz w:val="18"/>
                <w:szCs w:val="18"/>
              </w:rPr>
              <w:t>.</w:t>
            </w:r>
          </w:p>
        </w:tc>
        <w:tc>
          <w:tcPr>
            <w:tcW w:w="1760" w:type="dxa"/>
            <w:noWrap/>
            <w:hideMark/>
          </w:tcPr>
          <w:p w14:paraId="225DEC50" w14:textId="77777777" w:rsidR="005E4D78" w:rsidRPr="005848E1" w:rsidRDefault="005E4D78" w:rsidP="005848E1">
            <w:pPr>
              <w:jc w:val="center"/>
              <w:rPr>
                <w:rFonts w:cstheme="minorHAnsi"/>
                <w:bCs/>
                <w:sz w:val="18"/>
                <w:szCs w:val="18"/>
              </w:rPr>
            </w:pPr>
            <w:r w:rsidRPr="005848E1">
              <w:rPr>
                <w:rFonts w:cstheme="minorHAnsi"/>
                <w:bCs/>
                <w:sz w:val="18"/>
                <w:szCs w:val="18"/>
              </w:rPr>
              <w:t>Iecava</w:t>
            </w:r>
          </w:p>
        </w:tc>
        <w:tc>
          <w:tcPr>
            <w:tcW w:w="1153" w:type="dxa"/>
            <w:noWrap/>
            <w:hideMark/>
          </w:tcPr>
          <w:p w14:paraId="083F850B" w14:textId="77777777" w:rsidR="005E4D78" w:rsidRPr="005848E1" w:rsidRDefault="005E4D78" w:rsidP="005848E1">
            <w:pPr>
              <w:jc w:val="center"/>
              <w:rPr>
                <w:rFonts w:cstheme="minorHAnsi"/>
                <w:bCs/>
                <w:sz w:val="18"/>
                <w:szCs w:val="18"/>
              </w:rPr>
            </w:pPr>
            <w:r w:rsidRPr="005848E1">
              <w:rPr>
                <w:rFonts w:cstheme="minorHAnsi"/>
                <w:bCs/>
                <w:sz w:val="18"/>
                <w:szCs w:val="18"/>
              </w:rPr>
              <w:t>4892</w:t>
            </w:r>
          </w:p>
        </w:tc>
        <w:tc>
          <w:tcPr>
            <w:tcW w:w="1712" w:type="dxa"/>
            <w:noWrap/>
            <w:hideMark/>
          </w:tcPr>
          <w:p w14:paraId="07DFB185" w14:textId="77777777" w:rsidR="005E4D78" w:rsidRPr="005848E1" w:rsidRDefault="005E4D78" w:rsidP="005848E1">
            <w:pPr>
              <w:jc w:val="center"/>
              <w:rPr>
                <w:rFonts w:cstheme="minorHAnsi"/>
                <w:bCs/>
                <w:sz w:val="18"/>
                <w:szCs w:val="18"/>
              </w:rPr>
            </w:pPr>
            <w:r w:rsidRPr="005848E1">
              <w:rPr>
                <w:rFonts w:cstheme="minorHAnsi"/>
                <w:bCs/>
                <w:sz w:val="18"/>
                <w:szCs w:val="18"/>
              </w:rPr>
              <w:t>4892</w:t>
            </w:r>
          </w:p>
        </w:tc>
        <w:tc>
          <w:tcPr>
            <w:tcW w:w="1980" w:type="dxa"/>
            <w:noWrap/>
            <w:hideMark/>
          </w:tcPr>
          <w:p w14:paraId="2BA9E979" w14:textId="77777777" w:rsidR="005E4D78" w:rsidRPr="005848E1" w:rsidRDefault="005E4D78" w:rsidP="005848E1">
            <w:pPr>
              <w:jc w:val="center"/>
              <w:rPr>
                <w:rFonts w:cstheme="minorHAnsi"/>
                <w:bCs/>
                <w:sz w:val="18"/>
                <w:szCs w:val="18"/>
              </w:rPr>
            </w:pPr>
            <w:r w:rsidRPr="005848E1">
              <w:rPr>
                <w:rFonts w:cstheme="minorHAnsi"/>
                <w:bCs/>
                <w:sz w:val="18"/>
                <w:szCs w:val="18"/>
              </w:rPr>
              <w:t>3,140,280.00</w:t>
            </w:r>
          </w:p>
        </w:tc>
        <w:tc>
          <w:tcPr>
            <w:tcW w:w="1890" w:type="dxa"/>
            <w:noWrap/>
            <w:hideMark/>
          </w:tcPr>
          <w:p w14:paraId="306E9C9A" w14:textId="77777777" w:rsidR="005E4D78" w:rsidRPr="005848E1" w:rsidRDefault="005E4D78" w:rsidP="005848E1">
            <w:pPr>
              <w:jc w:val="center"/>
              <w:rPr>
                <w:rFonts w:cstheme="minorHAnsi"/>
                <w:bCs/>
                <w:sz w:val="18"/>
                <w:szCs w:val="18"/>
              </w:rPr>
            </w:pPr>
            <w:r w:rsidRPr="005848E1">
              <w:rPr>
                <w:rFonts w:cstheme="minorHAnsi"/>
                <w:bCs/>
                <w:sz w:val="18"/>
                <w:szCs w:val="18"/>
              </w:rPr>
              <w:t>641.92</w:t>
            </w:r>
          </w:p>
        </w:tc>
      </w:tr>
      <w:tr w:rsidR="005E4D78" w:rsidRPr="005848E1" w14:paraId="01E3C00C" w14:textId="77777777" w:rsidTr="00B22475">
        <w:trPr>
          <w:trHeight w:val="317"/>
        </w:trPr>
        <w:tc>
          <w:tcPr>
            <w:tcW w:w="860" w:type="dxa"/>
            <w:hideMark/>
          </w:tcPr>
          <w:p w14:paraId="5E343F2B" w14:textId="10A77977" w:rsidR="005E4D78" w:rsidRPr="005848E1" w:rsidRDefault="005E4D78" w:rsidP="00DF7468">
            <w:pPr>
              <w:jc w:val="center"/>
              <w:rPr>
                <w:rFonts w:cstheme="minorHAnsi"/>
                <w:bCs/>
                <w:sz w:val="18"/>
                <w:szCs w:val="18"/>
              </w:rPr>
            </w:pPr>
            <w:r w:rsidRPr="005848E1">
              <w:rPr>
                <w:rFonts w:cstheme="minorHAnsi"/>
                <w:bCs/>
                <w:sz w:val="18"/>
                <w:szCs w:val="18"/>
              </w:rPr>
              <w:t>4</w:t>
            </w:r>
            <w:r w:rsidR="00DF7468">
              <w:rPr>
                <w:rFonts w:cstheme="minorHAnsi"/>
                <w:bCs/>
                <w:sz w:val="18"/>
                <w:szCs w:val="18"/>
              </w:rPr>
              <w:t>3</w:t>
            </w:r>
            <w:r w:rsidR="00006060">
              <w:rPr>
                <w:rFonts w:cstheme="minorHAnsi"/>
                <w:bCs/>
                <w:sz w:val="18"/>
                <w:szCs w:val="18"/>
              </w:rPr>
              <w:t>.</w:t>
            </w:r>
          </w:p>
        </w:tc>
        <w:tc>
          <w:tcPr>
            <w:tcW w:w="1760" w:type="dxa"/>
            <w:noWrap/>
            <w:hideMark/>
          </w:tcPr>
          <w:p w14:paraId="1568343C" w14:textId="77777777" w:rsidR="005E4D78" w:rsidRPr="005848E1" w:rsidRDefault="005E4D78" w:rsidP="005848E1">
            <w:pPr>
              <w:jc w:val="center"/>
              <w:rPr>
                <w:rFonts w:cstheme="minorHAnsi"/>
                <w:bCs/>
                <w:sz w:val="18"/>
                <w:szCs w:val="18"/>
              </w:rPr>
            </w:pPr>
            <w:r w:rsidRPr="005848E1">
              <w:rPr>
                <w:rFonts w:cstheme="minorHAnsi"/>
                <w:bCs/>
                <w:sz w:val="18"/>
                <w:szCs w:val="18"/>
              </w:rPr>
              <w:t>Ikšķile</w:t>
            </w:r>
          </w:p>
        </w:tc>
        <w:tc>
          <w:tcPr>
            <w:tcW w:w="1153" w:type="dxa"/>
            <w:noWrap/>
            <w:hideMark/>
          </w:tcPr>
          <w:p w14:paraId="59A88C94" w14:textId="77777777" w:rsidR="005E4D78" w:rsidRPr="005848E1" w:rsidRDefault="005E4D78" w:rsidP="005848E1">
            <w:pPr>
              <w:jc w:val="center"/>
              <w:rPr>
                <w:rFonts w:cstheme="minorHAnsi"/>
                <w:bCs/>
                <w:sz w:val="18"/>
                <w:szCs w:val="18"/>
              </w:rPr>
            </w:pPr>
            <w:r w:rsidRPr="005848E1">
              <w:rPr>
                <w:rFonts w:cstheme="minorHAnsi"/>
                <w:bCs/>
                <w:sz w:val="18"/>
                <w:szCs w:val="18"/>
              </w:rPr>
              <w:t>6650</w:t>
            </w:r>
          </w:p>
        </w:tc>
        <w:tc>
          <w:tcPr>
            <w:tcW w:w="1712" w:type="dxa"/>
            <w:noWrap/>
            <w:hideMark/>
          </w:tcPr>
          <w:p w14:paraId="3225FF1B" w14:textId="77777777" w:rsidR="005E4D78" w:rsidRPr="005848E1" w:rsidRDefault="005E4D78" w:rsidP="005848E1">
            <w:pPr>
              <w:jc w:val="center"/>
              <w:rPr>
                <w:rFonts w:cstheme="minorHAnsi"/>
                <w:bCs/>
                <w:sz w:val="18"/>
                <w:szCs w:val="18"/>
              </w:rPr>
            </w:pPr>
            <w:r w:rsidRPr="005848E1">
              <w:rPr>
                <w:rFonts w:cstheme="minorHAnsi"/>
                <w:bCs/>
                <w:sz w:val="18"/>
                <w:szCs w:val="18"/>
              </w:rPr>
              <w:t>6116</w:t>
            </w:r>
          </w:p>
        </w:tc>
        <w:tc>
          <w:tcPr>
            <w:tcW w:w="1980" w:type="dxa"/>
            <w:noWrap/>
            <w:hideMark/>
          </w:tcPr>
          <w:p w14:paraId="76B87384" w14:textId="77777777" w:rsidR="005E4D78" w:rsidRPr="005848E1" w:rsidRDefault="005E4D78" w:rsidP="005848E1">
            <w:pPr>
              <w:jc w:val="center"/>
              <w:rPr>
                <w:rFonts w:cstheme="minorHAnsi"/>
                <w:bCs/>
                <w:sz w:val="18"/>
                <w:szCs w:val="18"/>
              </w:rPr>
            </w:pPr>
            <w:r w:rsidRPr="005848E1">
              <w:rPr>
                <w:rFonts w:cstheme="minorHAnsi"/>
                <w:bCs/>
                <w:sz w:val="18"/>
                <w:szCs w:val="18"/>
              </w:rPr>
              <w:t>850,000.00</w:t>
            </w:r>
          </w:p>
        </w:tc>
        <w:tc>
          <w:tcPr>
            <w:tcW w:w="1890" w:type="dxa"/>
            <w:noWrap/>
            <w:hideMark/>
          </w:tcPr>
          <w:p w14:paraId="1D347E73" w14:textId="77777777" w:rsidR="005E4D78" w:rsidRPr="005848E1" w:rsidRDefault="005E4D78" w:rsidP="005848E1">
            <w:pPr>
              <w:jc w:val="center"/>
              <w:rPr>
                <w:rFonts w:cstheme="minorHAnsi"/>
                <w:bCs/>
                <w:sz w:val="18"/>
                <w:szCs w:val="18"/>
              </w:rPr>
            </w:pPr>
            <w:r w:rsidRPr="005848E1">
              <w:rPr>
                <w:rFonts w:cstheme="minorHAnsi"/>
                <w:bCs/>
                <w:sz w:val="18"/>
                <w:szCs w:val="18"/>
              </w:rPr>
              <w:t>127.82</w:t>
            </w:r>
          </w:p>
        </w:tc>
      </w:tr>
      <w:tr w:rsidR="005E4D78" w:rsidRPr="005848E1" w14:paraId="7F0CF626" w14:textId="77777777" w:rsidTr="00B22475">
        <w:trPr>
          <w:trHeight w:val="317"/>
        </w:trPr>
        <w:tc>
          <w:tcPr>
            <w:tcW w:w="860" w:type="dxa"/>
            <w:hideMark/>
          </w:tcPr>
          <w:p w14:paraId="194B3DAA" w14:textId="03EB795D" w:rsidR="005E4D78" w:rsidRPr="005848E1" w:rsidRDefault="005E4D78" w:rsidP="005848E1">
            <w:pPr>
              <w:jc w:val="center"/>
              <w:rPr>
                <w:rFonts w:cstheme="minorHAnsi"/>
                <w:bCs/>
                <w:sz w:val="18"/>
                <w:szCs w:val="18"/>
              </w:rPr>
            </w:pPr>
            <w:r w:rsidRPr="005848E1">
              <w:rPr>
                <w:rFonts w:cstheme="minorHAnsi"/>
                <w:bCs/>
                <w:sz w:val="18"/>
                <w:szCs w:val="18"/>
              </w:rPr>
              <w:t>4</w:t>
            </w:r>
            <w:r w:rsidR="00DF7468">
              <w:rPr>
                <w:rFonts w:cstheme="minorHAnsi"/>
                <w:bCs/>
                <w:sz w:val="18"/>
                <w:szCs w:val="18"/>
              </w:rPr>
              <w:t>4</w:t>
            </w:r>
            <w:r w:rsidR="00006060">
              <w:rPr>
                <w:rFonts w:cstheme="minorHAnsi"/>
                <w:bCs/>
                <w:sz w:val="18"/>
                <w:szCs w:val="18"/>
              </w:rPr>
              <w:t>.</w:t>
            </w:r>
          </w:p>
        </w:tc>
        <w:tc>
          <w:tcPr>
            <w:tcW w:w="1760" w:type="dxa"/>
            <w:noWrap/>
            <w:hideMark/>
          </w:tcPr>
          <w:p w14:paraId="76896A2A" w14:textId="77777777" w:rsidR="005E4D78" w:rsidRPr="005848E1" w:rsidRDefault="005E4D78" w:rsidP="005848E1">
            <w:pPr>
              <w:jc w:val="center"/>
              <w:rPr>
                <w:rFonts w:cstheme="minorHAnsi"/>
                <w:bCs/>
                <w:sz w:val="18"/>
                <w:szCs w:val="18"/>
              </w:rPr>
            </w:pPr>
            <w:r w:rsidRPr="005848E1">
              <w:rPr>
                <w:rFonts w:cstheme="minorHAnsi"/>
                <w:bCs/>
                <w:sz w:val="18"/>
                <w:szCs w:val="18"/>
              </w:rPr>
              <w:t>Ilūkste</w:t>
            </w:r>
          </w:p>
        </w:tc>
        <w:tc>
          <w:tcPr>
            <w:tcW w:w="1153" w:type="dxa"/>
            <w:noWrap/>
            <w:hideMark/>
          </w:tcPr>
          <w:p w14:paraId="10BAC213" w14:textId="77777777" w:rsidR="005E4D78" w:rsidRPr="005848E1" w:rsidRDefault="005E4D78" w:rsidP="005848E1">
            <w:pPr>
              <w:jc w:val="center"/>
              <w:rPr>
                <w:rFonts w:cstheme="minorHAnsi"/>
                <w:bCs/>
                <w:sz w:val="18"/>
                <w:szCs w:val="18"/>
              </w:rPr>
            </w:pPr>
            <w:r w:rsidRPr="005848E1">
              <w:rPr>
                <w:rFonts w:cstheme="minorHAnsi"/>
                <w:bCs/>
                <w:sz w:val="18"/>
                <w:szCs w:val="18"/>
              </w:rPr>
              <w:t>2427</w:t>
            </w:r>
          </w:p>
        </w:tc>
        <w:tc>
          <w:tcPr>
            <w:tcW w:w="1712" w:type="dxa"/>
            <w:noWrap/>
            <w:hideMark/>
          </w:tcPr>
          <w:p w14:paraId="67B40D45" w14:textId="77777777" w:rsidR="005E4D78" w:rsidRPr="005848E1" w:rsidRDefault="005E4D78" w:rsidP="005848E1">
            <w:pPr>
              <w:jc w:val="center"/>
              <w:rPr>
                <w:rFonts w:cstheme="minorHAnsi"/>
                <w:bCs/>
                <w:sz w:val="18"/>
                <w:szCs w:val="18"/>
              </w:rPr>
            </w:pPr>
            <w:r w:rsidRPr="005848E1">
              <w:rPr>
                <w:rFonts w:cstheme="minorHAnsi"/>
                <w:bCs/>
                <w:sz w:val="18"/>
                <w:szCs w:val="18"/>
              </w:rPr>
              <w:t>2204</w:t>
            </w:r>
          </w:p>
        </w:tc>
        <w:tc>
          <w:tcPr>
            <w:tcW w:w="1980" w:type="dxa"/>
            <w:noWrap/>
            <w:hideMark/>
          </w:tcPr>
          <w:p w14:paraId="016DFD04"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739039F9"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5175D2E1" w14:textId="77777777" w:rsidTr="00B22475">
        <w:trPr>
          <w:trHeight w:val="317"/>
        </w:trPr>
        <w:tc>
          <w:tcPr>
            <w:tcW w:w="860" w:type="dxa"/>
            <w:hideMark/>
          </w:tcPr>
          <w:p w14:paraId="2F4BFC61" w14:textId="7B9BA1EC" w:rsidR="005E4D78" w:rsidRPr="005848E1" w:rsidRDefault="005E4D78" w:rsidP="00DF7468">
            <w:pPr>
              <w:jc w:val="center"/>
              <w:rPr>
                <w:rFonts w:cstheme="minorHAnsi"/>
                <w:bCs/>
                <w:sz w:val="18"/>
                <w:szCs w:val="18"/>
              </w:rPr>
            </w:pPr>
            <w:r w:rsidRPr="005848E1">
              <w:rPr>
                <w:rFonts w:cstheme="minorHAnsi"/>
                <w:bCs/>
                <w:sz w:val="18"/>
                <w:szCs w:val="18"/>
              </w:rPr>
              <w:t>4</w:t>
            </w:r>
            <w:r w:rsidR="00DF7468">
              <w:rPr>
                <w:rFonts w:cstheme="minorHAnsi"/>
                <w:bCs/>
                <w:sz w:val="18"/>
                <w:szCs w:val="18"/>
              </w:rPr>
              <w:t>5</w:t>
            </w:r>
            <w:r w:rsidR="00006060">
              <w:rPr>
                <w:rFonts w:cstheme="minorHAnsi"/>
                <w:bCs/>
                <w:sz w:val="18"/>
                <w:szCs w:val="18"/>
              </w:rPr>
              <w:t>.</w:t>
            </w:r>
          </w:p>
        </w:tc>
        <w:tc>
          <w:tcPr>
            <w:tcW w:w="1760" w:type="dxa"/>
            <w:noWrap/>
            <w:hideMark/>
          </w:tcPr>
          <w:p w14:paraId="111DD05C" w14:textId="77777777" w:rsidR="005E4D78" w:rsidRPr="005848E1" w:rsidRDefault="005E4D78" w:rsidP="005848E1">
            <w:pPr>
              <w:jc w:val="center"/>
              <w:rPr>
                <w:rFonts w:cstheme="minorHAnsi"/>
                <w:bCs/>
                <w:sz w:val="18"/>
                <w:szCs w:val="18"/>
              </w:rPr>
            </w:pPr>
            <w:r w:rsidRPr="005848E1">
              <w:rPr>
                <w:rFonts w:cstheme="minorHAnsi"/>
                <w:bCs/>
                <w:sz w:val="18"/>
                <w:szCs w:val="18"/>
              </w:rPr>
              <w:t>Īslīce</w:t>
            </w:r>
          </w:p>
        </w:tc>
        <w:tc>
          <w:tcPr>
            <w:tcW w:w="1153" w:type="dxa"/>
            <w:noWrap/>
            <w:hideMark/>
          </w:tcPr>
          <w:p w14:paraId="3FCF18F6" w14:textId="77777777" w:rsidR="005E4D78" w:rsidRPr="005848E1" w:rsidRDefault="005E4D78" w:rsidP="005848E1">
            <w:pPr>
              <w:jc w:val="center"/>
              <w:rPr>
                <w:rFonts w:cstheme="minorHAnsi"/>
                <w:bCs/>
                <w:sz w:val="18"/>
                <w:szCs w:val="18"/>
              </w:rPr>
            </w:pPr>
            <w:r w:rsidRPr="005848E1">
              <w:rPr>
                <w:rFonts w:cstheme="minorHAnsi"/>
                <w:bCs/>
                <w:sz w:val="18"/>
                <w:szCs w:val="18"/>
              </w:rPr>
              <w:t>1989</w:t>
            </w:r>
          </w:p>
        </w:tc>
        <w:tc>
          <w:tcPr>
            <w:tcW w:w="1712" w:type="dxa"/>
            <w:noWrap/>
            <w:hideMark/>
          </w:tcPr>
          <w:p w14:paraId="06FD7069" w14:textId="77777777" w:rsidR="005E4D78" w:rsidRPr="005848E1" w:rsidRDefault="005E4D78" w:rsidP="005848E1">
            <w:pPr>
              <w:jc w:val="center"/>
              <w:rPr>
                <w:rFonts w:cstheme="minorHAnsi"/>
                <w:bCs/>
                <w:sz w:val="18"/>
                <w:szCs w:val="18"/>
              </w:rPr>
            </w:pPr>
            <w:r w:rsidRPr="005848E1">
              <w:rPr>
                <w:rFonts w:cstheme="minorHAnsi"/>
                <w:bCs/>
                <w:sz w:val="18"/>
                <w:szCs w:val="18"/>
              </w:rPr>
              <w:t>1626</w:t>
            </w:r>
          </w:p>
        </w:tc>
        <w:tc>
          <w:tcPr>
            <w:tcW w:w="1980" w:type="dxa"/>
            <w:noWrap/>
            <w:hideMark/>
          </w:tcPr>
          <w:p w14:paraId="43CE13DB"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53DC9CBD"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28D2C6AD" w14:textId="77777777" w:rsidTr="00B22475">
        <w:trPr>
          <w:trHeight w:val="317"/>
        </w:trPr>
        <w:tc>
          <w:tcPr>
            <w:tcW w:w="860" w:type="dxa"/>
            <w:hideMark/>
          </w:tcPr>
          <w:p w14:paraId="3027E1DF" w14:textId="1C9FE355" w:rsidR="005E4D78" w:rsidRPr="005848E1" w:rsidRDefault="005E4D78" w:rsidP="005848E1">
            <w:pPr>
              <w:jc w:val="center"/>
              <w:rPr>
                <w:rFonts w:cstheme="minorHAnsi"/>
                <w:bCs/>
                <w:sz w:val="18"/>
                <w:szCs w:val="18"/>
              </w:rPr>
            </w:pPr>
            <w:r w:rsidRPr="005848E1">
              <w:rPr>
                <w:rFonts w:cstheme="minorHAnsi"/>
                <w:bCs/>
                <w:sz w:val="18"/>
                <w:szCs w:val="18"/>
              </w:rPr>
              <w:t>4</w:t>
            </w:r>
            <w:r w:rsidR="00DF7468">
              <w:rPr>
                <w:rFonts w:cstheme="minorHAnsi"/>
                <w:bCs/>
                <w:sz w:val="18"/>
                <w:szCs w:val="18"/>
              </w:rPr>
              <w:t>6</w:t>
            </w:r>
            <w:r w:rsidR="00006060">
              <w:rPr>
                <w:rFonts w:cstheme="minorHAnsi"/>
                <w:bCs/>
                <w:sz w:val="18"/>
                <w:szCs w:val="18"/>
              </w:rPr>
              <w:t>.</w:t>
            </w:r>
          </w:p>
        </w:tc>
        <w:tc>
          <w:tcPr>
            <w:tcW w:w="1760" w:type="dxa"/>
            <w:noWrap/>
            <w:hideMark/>
          </w:tcPr>
          <w:p w14:paraId="05110394" w14:textId="77777777" w:rsidR="005E4D78" w:rsidRPr="005848E1" w:rsidRDefault="005E4D78" w:rsidP="005848E1">
            <w:pPr>
              <w:jc w:val="center"/>
              <w:rPr>
                <w:rFonts w:cstheme="minorHAnsi"/>
                <w:bCs/>
                <w:sz w:val="18"/>
                <w:szCs w:val="18"/>
              </w:rPr>
            </w:pPr>
            <w:r w:rsidRPr="005848E1">
              <w:rPr>
                <w:rFonts w:cstheme="minorHAnsi"/>
                <w:bCs/>
                <w:sz w:val="18"/>
                <w:szCs w:val="18"/>
              </w:rPr>
              <w:t>Jaunolaine</w:t>
            </w:r>
          </w:p>
        </w:tc>
        <w:tc>
          <w:tcPr>
            <w:tcW w:w="1153" w:type="dxa"/>
            <w:noWrap/>
            <w:hideMark/>
          </w:tcPr>
          <w:p w14:paraId="78C2F6E4" w14:textId="77777777" w:rsidR="005E4D78" w:rsidRPr="005848E1" w:rsidRDefault="005E4D78" w:rsidP="005848E1">
            <w:pPr>
              <w:jc w:val="center"/>
              <w:rPr>
                <w:rFonts w:cstheme="minorHAnsi"/>
                <w:bCs/>
                <w:sz w:val="18"/>
                <w:szCs w:val="18"/>
              </w:rPr>
            </w:pPr>
            <w:r w:rsidRPr="005848E1">
              <w:rPr>
                <w:rFonts w:cstheme="minorHAnsi"/>
                <w:bCs/>
                <w:sz w:val="18"/>
                <w:szCs w:val="18"/>
              </w:rPr>
              <w:t>3110</w:t>
            </w:r>
          </w:p>
        </w:tc>
        <w:tc>
          <w:tcPr>
            <w:tcW w:w="1712" w:type="dxa"/>
            <w:noWrap/>
            <w:hideMark/>
          </w:tcPr>
          <w:p w14:paraId="6A867685" w14:textId="77777777" w:rsidR="005E4D78" w:rsidRPr="005848E1" w:rsidRDefault="005E4D78" w:rsidP="005848E1">
            <w:pPr>
              <w:jc w:val="center"/>
              <w:rPr>
                <w:rFonts w:cstheme="minorHAnsi"/>
                <w:bCs/>
                <w:sz w:val="18"/>
                <w:szCs w:val="18"/>
              </w:rPr>
            </w:pPr>
            <w:r w:rsidRPr="005848E1">
              <w:rPr>
                <w:rFonts w:cstheme="minorHAnsi"/>
                <w:bCs/>
                <w:sz w:val="18"/>
                <w:szCs w:val="18"/>
              </w:rPr>
              <w:t>3022</w:t>
            </w:r>
          </w:p>
        </w:tc>
        <w:tc>
          <w:tcPr>
            <w:tcW w:w="1980" w:type="dxa"/>
            <w:noWrap/>
            <w:hideMark/>
          </w:tcPr>
          <w:p w14:paraId="437DC986"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4BA8E129"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0419369B" w14:textId="77777777" w:rsidTr="00B22475">
        <w:trPr>
          <w:trHeight w:val="317"/>
        </w:trPr>
        <w:tc>
          <w:tcPr>
            <w:tcW w:w="860" w:type="dxa"/>
            <w:hideMark/>
          </w:tcPr>
          <w:p w14:paraId="391C9A16" w14:textId="3CE0EC73" w:rsidR="005E4D78" w:rsidRPr="005848E1" w:rsidRDefault="005E4D78" w:rsidP="00DF7468">
            <w:pPr>
              <w:jc w:val="center"/>
              <w:rPr>
                <w:rFonts w:cstheme="minorHAnsi"/>
                <w:bCs/>
                <w:sz w:val="18"/>
                <w:szCs w:val="18"/>
              </w:rPr>
            </w:pPr>
            <w:r w:rsidRPr="005848E1">
              <w:rPr>
                <w:rFonts w:cstheme="minorHAnsi"/>
                <w:bCs/>
                <w:sz w:val="18"/>
                <w:szCs w:val="18"/>
              </w:rPr>
              <w:t>4</w:t>
            </w:r>
            <w:r w:rsidR="00DF7468">
              <w:rPr>
                <w:rFonts w:cstheme="minorHAnsi"/>
                <w:bCs/>
                <w:sz w:val="18"/>
                <w:szCs w:val="18"/>
              </w:rPr>
              <w:t>7</w:t>
            </w:r>
            <w:r w:rsidR="00006060">
              <w:rPr>
                <w:rFonts w:cstheme="minorHAnsi"/>
                <w:bCs/>
                <w:sz w:val="18"/>
                <w:szCs w:val="18"/>
              </w:rPr>
              <w:t>.</w:t>
            </w:r>
          </w:p>
        </w:tc>
        <w:tc>
          <w:tcPr>
            <w:tcW w:w="1760" w:type="dxa"/>
            <w:noWrap/>
            <w:hideMark/>
          </w:tcPr>
          <w:p w14:paraId="19502386" w14:textId="77777777" w:rsidR="005E4D78" w:rsidRPr="005848E1" w:rsidRDefault="005E4D78" w:rsidP="005848E1">
            <w:pPr>
              <w:jc w:val="center"/>
              <w:rPr>
                <w:rFonts w:cstheme="minorHAnsi"/>
                <w:bCs/>
                <w:sz w:val="18"/>
                <w:szCs w:val="18"/>
              </w:rPr>
            </w:pPr>
            <w:r w:rsidRPr="005848E1">
              <w:rPr>
                <w:rFonts w:cstheme="minorHAnsi"/>
                <w:bCs/>
                <w:sz w:val="18"/>
                <w:szCs w:val="18"/>
              </w:rPr>
              <w:t>Jaunpiebalga</w:t>
            </w:r>
          </w:p>
        </w:tc>
        <w:tc>
          <w:tcPr>
            <w:tcW w:w="1153" w:type="dxa"/>
            <w:noWrap/>
            <w:hideMark/>
          </w:tcPr>
          <w:p w14:paraId="326F83E1" w14:textId="77777777" w:rsidR="005E4D78" w:rsidRPr="005848E1" w:rsidRDefault="005E4D78" w:rsidP="005848E1">
            <w:pPr>
              <w:jc w:val="center"/>
              <w:rPr>
                <w:rFonts w:cstheme="minorHAnsi"/>
                <w:bCs/>
                <w:sz w:val="18"/>
                <w:szCs w:val="18"/>
              </w:rPr>
            </w:pPr>
            <w:r w:rsidRPr="005848E1">
              <w:rPr>
                <w:rFonts w:cstheme="minorHAnsi"/>
                <w:bCs/>
                <w:sz w:val="18"/>
                <w:szCs w:val="18"/>
              </w:rPr>
              <w:t>666</w:t>
            </w:r>
          </w:p>
        </w:tc>
        <w:tc>
          <w:tcPr>
            <w:tcW w:w="1712" w:type="dxa"/>
            <w:noWrap/>
            <w:hideMark/>
          </w:tcPr>
          <w:p w14:paraId="7B230B0D" w14:textId="77777777" w:rsidR="005E4D78" w:rsidRPr="005848E1" w:rsidRDefault="005E4D78" w:rsidP="005848E1">
            <w:pPr>
              <w:jc w:val="center"/>
              <w:rPr>
                <w:rFonts w:cstheme="minorHAnsi"/>
                <w:bCs/>
                <w:sz w:val="18"/>
                <w:szCs w:val="18"/>
              </w:rPr>
            </w:pPr>
            <w:r w:rsidRPr="005848E1">
              <w:rPr>
                <w:rFonts w:cstheme="minorHAnsi"/>
                <w:bCs/>
                <w:sz w:val="18"/>
                <w:szCs w:val="18"/>
              </w:rPr>
              <w:t>550</w:t>
            </w:r>
          </w:p>
        </w:tc>
        <w:tc>
          <w:tcPr>
            <w:tcW w:w="1980" w:type="dxa"/>
            <w:noWrap/>
            <w:hideMark/>
          </w:tcPr>
          <w:p w14:paraId="0A6BFA65"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6B71B427"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4295EF6E" w14:textId="77777777" w:rsidTr="00B22475">
        <w:trPr>
          <w:trHeight w:val="317"/>
        </w:trPr>
        <w:tc>
          <w:tcPr>
            <w:tcW w:w="860" w:type="dxa"/>
            <w:hideMark/>
          </w:tcPr>
          <w:p w14:paraId="5650844A" w14:textId="1BDBD6F0" w:rsidR="005E4D78" w:rsidRPr="005848E1" w:rsidRDefault="005E4D78" w:rsidP="00DF7468">
            <w:pPr>
              <w:jc w:val="center"/>
              <w:rPr>
                <w:rFonts w:cstheme="minorHAnsi"/>
                <w:bCs/>
                <w:sz w:val="18"/>
                <w:szCs w:val="18"/>
              </w:rPr>
            </w:pPr>
            <w:r w:rsidRPr="005848E1">
              <w:rPr>
                <w:rFonts w:cstheme="minorHAnsi"/>
                <w:bCs/>
                <w:sz w:val="18"/>
                <w:szCs w:val="18"/>
              </w:rPr>
              <w:t>4</w:t>
            </w:r>
            <w:r w:rsidR="00DF7468">
              <w:rPr>
                <w:rFonts w:cstheme="minorHAnsi"/>
                <w:bCs/>
                <w:sz w:val="18"/>
                <w:szCs w:val="18"/>
              </w:rPr>
              <w:t>8</w:t>
            </w:r>
            <w:r w:rsidR="00006060">
              <w:rPr>
                <w:rFonts w:cstheme="minorHAnsi"/>
                <w:bCs/>
                <w:sz w:val="18"/>
                <w:szCs w:val="18"/>
              </w:rPr>
              <w:t>.</w:t>
            </w:r>
          </w:p>
        </w:tc>
        <w:tc>
          <w:tcPr>
            <w:tcW w:w="1760" w:type="dxa"/>
            <w:noWrap/>
            <w:hideMark/>
          </w:tcPr>
          <w:p w14:paraId="69EFFC9F" w14:textId="77777777" w:rsidR="005E4D78" w:rsidRPr="005848E1" w:rsidRDefault="005E4D78" w:rsidP="005848E1">
            <w:pPr>
              <w:jc w:val="center"/>
              <w:rPr>
                <w:rFonts w:cstheme="minorHAnsi"/>
                <w:bCs/>
                <w:sz w:val="18"/>
                <w:szCs w:val="18"/>
              </w:rPr>
            </w:pPr>
            <w:r w:rsidRPr="005848E1">
              <w:rPr>
                <w:rFonts w:cstheme="minorHAnsi"/>
                <w:bCs/>
                <w:sz w:val="18"/>
                <w:szCs w:val="18"/>
              </w:rPr>
              <w:t>Kandava</w:t>
            </w:r>
          </w:p>
        </w:tc>
        <w:tc>
          <w:tcPr>
            <w:tcW w:w="1153" w:type="dxa"/>
            <w:noWrap/>
            <w:hideMark/>
          </w:tcPr>
          <w:p w14:paraId="36BB55A0" w14:textId="77777777" w:rsidR="005E4D78" w:rsidRPr="005848E1" w:rsidRDefault="005E4D78" w:rsidP="005848E1">
            <w:pPr>
              <w:jc w:val="center"/>
              <w:rPr>
                <w:rFonts w:cstheme="minorHAnsi"/>
                <w:bCs/>
                <w:sz w:val="18"/>
                <w:szCs w:val="18"/>
              </w:rPr>
            </w:pPr>
            <w:r w:rsidRPr="005848E1">
              <w:rPr>
                <w:rFonts w:cstheme="minorHAnsi"/>
                <w:bCs/>
                <w:sz w:val="18"/>
                <w:szCs w:val="18"/>
              </w:rPr>
              <w:t>3585</w:t>
            </w:r>
          </w:p>
        </w:tc>
        <w:tc>
          <w:tcPr>
            <w:tcW w:w="1712" w:type="dxa"/>
            <w:noWrap/>
            <w:hideMark/>
          </w:tcPr>
          <w:p w14:paraId="4BD0AA40" w14:textId="77777777" w:rsidR="005E4D78" w:rsidRPr="005848E1" w:rsidRDefault="005E4D78" w:rsidP="005848E1">
            <w:pPr>
              <w:jc w:val="center"/>
              <w:rPr>
                <w:rFonts w:cstheme="minorHAnsi"/>
                <w:bCs/>
                <w:sz w:val="18"/>
                <w:szCs w:val="18"/>
              </w:rPr>
            </w:pPr>
            <w:r w:rsidRPr="005848E1">
              <w:rPr>
                <w:rFonts w:cstheme="minorHAnsi"/>
                <w:bCs/>
                <w:sz w:val="18"/>
                <w:szCs w:val="18"/>
              </w:rPr>
              <w:t>3306</w:t>
            </w:r>
          </w:p>
        </w:tc>
        <w:tc>
          <w:tcPr>
            <w:tcW w:w="1980" w:type="dxa"/>
            <w:noWrap/>
            <w:hideMark/>
          </w:tcPr>
          <w:p w14:paraId="1F202BE6" w14:textId="77777777" w:rsidR="005E4D78" w:rsidRPr="005848E1" w:rsidRDefault="005E4D78" w:rsidP="005848E1">
            <w:pPr>
              <w:jc w:val="center"/>
              <w:rPr>
                <w:rFonts w:cstheme="minorHAnsi"/>
                <w:bCs/>
                <w:sz w:val="18"/>
                <w:szCs w:val="18"/>
              </w:rPr>
            </w:pPr>
            <w:r w:rsidRPr="005848E1">
              <w:rPr>
                <w:rFonts w:cstheme="minorHAnsi"/>
                <w:bCs/>
                <w:sz w:val="18"/>
                <w:szCs w:val="18"/>
              </w:rPr>
              <w:t>323,700.00</w:t>
            </w:r>
          </w:p>
        </w:tc>
        <w:tc>
          <w:tcPr>
            <w:tcW w:w="1890" w:type="dxa"/>
            <w:noWrap/>
            <w:hideMark/>
          </w:tcPr>
          <w:p w14:paraId="3040D772" w14:textId="77777777" w:rsidR="005E4D78" w:rsidRPr="005848E1" w:rsidRDefault="005E4D78" w:rsidP="005848E1">
            <w:pPr>
              <w:jc w:val="center"/>
              <w:rPr>
                <w:rFonts w:cstheme="minorHAnsi"/>
                <w:bCs/>
                <w:sz w:val="18"/>
                <w:szCs w:val="18"/>
              </w:rPr>
            </w:pPr>
            <w:r w:rsidRPr="005848E1">
              <w:rPr>
                <w:rFonts w:cstheme="minorHAnsi"/>
                <w:bCs/>
                <w:sz w:val="18"/>
                <w:szCs w:val="18"/>
              </w:rPr>
              <w:t>90.29</w:t>
            </w:r>
          </w:p>
        </w:tc>
      </w:tr>
      <w:tr w:rsidR="005E4D78" w:rsidRPr="005848E1" w14:paraId="2EFD4158" w14:textId="77777777" w:rsidTr="00B22475">
        <w:trPr>
          <w:trHeight w:val="317"/>
        </w:trPr>
        <w:tc>
          <w:tcPr>
            <w:tcW w:w="860" w:type="dxa"/>
            <w:hideMark/>
          </w:tcPr>
          <w:p w14:paraId="0D0F1F96" w14:textId="5BD182E3" w:rsidR="005E4D78" w:rsidRPr="005848E1" w:rsidRDefault="00DF7468" w:rsidP="005848E1">
            <w:pPr>
              <w:jc w:val="center"/>
              <w:rPr>
                <w:rFonts w:cstheme="minorHAnsi"/>
                <w:bCs/>
                <w:sz w:val="18"/>
                <w:szCs w:val="18"/>
              </w:rPr>
            </w:pPr>
            <w:r>
              <w:rPr>
                <w:rFonts w:cstheme="minorHAnsi"/>
                <w:bCs/>
                <w:sz w:val="18"/>
                <w:szCs w:val="18"/>
              </w:rPr>
              <w:t>49</w:t>
            </w:r>
            <w:r w:rsidR="00006060">
              <w:rPr>
                <w:rFonts w:cstheme="minorHAnsi"/>
                <w:bCs/>
                <w:sz w:val="18"/>
                <w:szCs w:val="18"/>
              </w:rPr>
              <w:t>.</w:t>
            </w:r>
          </w:p>
        </w:tc>
        <w:tc>
          <w:tcPr>
            <w:tcW w:w="1760" w:type="dxa"/>
            <w:noWrap/>
            <w:hideMark/>
          </w:tcPr>
          <w:p w14:paraId="183B820E" w14:textId="77777777" w:rsidR="005E4D78" w:rsidRPr="005848E1" w:rsidRDefault="005E4D78" w:rsidP="005848E1">
            <w:pPr>
              <w:jc w:val="center"/>
              <w:rPr>
                <w:rFonts w:cstheme="minorHAnsi"/>
                <w:bCs/>
                <w:sz w:val="18"/>
                <w:szCs w:val="18"/>
              </w:rPr>
            </w:pPr>
            <w:r w:rsidRPr="005848E1">
              <w:rPr>
                <w:rFonts w:cstheme="minorHAnsi"/>
                <w:bCs/>
                <w:sz w:val="18"/>
                <w:szCs w:val="18"/>
              </w:rPr>
              <w:t>Kārsava</w:t>
            </w:r>
          </w:p>
        </w:tc>
        <w:tc>
          <w:tcPr>
            <w:tcW w:w="1153" w:type="dxa"/>
            <w:noWrap/>
            <w:hideMark/>
          </w:tcPr>
          <w:p w14:paraId="3DF90E48" w14:textId="77777777" w:rsidR="005E4D78" w:rsidRPr="005848E1" w:rsidRDefault="005E4D78" w:rsidP="005848E1">
            <w:pPr>
              <w:jc w:val="center"/>
              <w:rPr>
                <w:rFonts w:cstheme="minorHAnsi"/>
                <w:bCs/>
                <w:sz w:val="18"/>
                <w:szCs w:val="18"/>
              </w:rPr>
            </w:pPr>
            <w:r w:rsidRPr="005848E1">
              <w:rPr>
                <w:rFonts w:cstheme="minorHAnsi"/>
                <w:bCs/>
                <w:sz w:val="18"/>
                <w:szCs w:val="18"/>
              </w:rPr>
              <w:t>2077</w:t>
            </w:r>
          </w:p>
        </w:tc>
        <w:tc>
          <w:tcPr>
            <w:tcW w:w="1712" w:type="dxa"/>
            <w:noWrap/>
            <w:hideMark/>
          </w:tcPr>
          <w:p w14:paraId="16A5A6AB" w14:textId="77777777" w:rsidR="005E4D78" w:rsidRPr="005848E1" w:rsidRDefault="005E4D78" w:rsidP="005848E1">
            <w:pPr>
              <w:jc w:val="center"/>
              <w:rPr>
                <w:rFonts w:cstheme="minorHAnsi"/>
                <w:bCs/>
                <w:sz w:val="18"/>
                <w:szCs w:val="18"/>
              </w:rPr>
            </w:pPr>
            <w:r w:rsidRPr="005848E1">
              <w:rPr>
                <w:rFonts w:cstheme="minorHAnsi"/>
                <w:bCs/>
                <w:sz w:val="18"/>
                <w:szCs w:val="18"/>
              </w:rPr>
              <w:t>1096</w:t>
            </w:r>
          </w:p>
        </w:tc>
        <w:tc>
          <w:tcPr>
            <w:tcW w:w="1980" w:type="dxa"/>
            <w:noWrap/>
            <w:hideMark/>
          </w:tcPr>
          <w:p w14:paraId="6BF79EAC"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158F214D"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77E19AC3" w14:textId="77777777" w:rsidTr="00B22475">
        <w:trPr>
          <w:trHeight w:val="317"/>
        </w:trPr>
        <w:tc>
          <w:tcPr>
            <w:tcW w:w="860" w:type="dxa"/>
            <w:hideMark/>
          </w:tcPr>
          <w:p w14:paraId="44C0938D" w14:textId="0F97262B" w:rsidR="005E4D78" w:rsidRPr="005848E1" w:rsidRDefault="005E4D78" w:rsidP="00DF7468">
            <w:pPr>
              <w:jc w:val="center"/>
              <w:rPr>
                <w:rFonts w:cstheme="minorHAnsi"/>
                <w:bCs/>
                <w:sz w:val="18"/>
                <w:szCs w:val="18"/>
              </w:rPr>
            </w:pPr>
            <w:r w:rsidRPr="005848E1">
              <w:rPr>
                <w:rFonts w:cstheme="minorHAnsi"/>
                <w:bCs/>
                <w:sz w:val="18"/>
                <w:szCs w:val="18"/>
              </w:rPr>
              <w:t>5</w:t>
            </w:r>
            <w:r w:rsidR="00DF7468">
              <w:rPr>
                <w:rFonts w:cstheme="minorHAnsi"/>
                <w:bCs/>
                <w:sz w:val="18"/>
                <w:szCs w:val="18"/>
              </w:rPr>
              <w:t>0</w:t>
            </w:r>
            <w:r w:rsidR="00006060">
              <w:rPr>
                <w:rFonts w:cstheme="minorHAnsi"/>
                <w:bCs/>
                <w:sz w:val="18"/>
                <w:szCs w:val="18"/>
              </w:rPr>
              <w:t>.</w:t>
            </w:r>
          </w:p>
        </w:tc>
        <w:tc>
          <w:tcPr>
            <w:tcW w:w="1760" w:type="dxa"/>
            <w:noWrap/>
            <w:hideMark/>
          </w:tcPr>
          <w:p w14:paraId="2AE9661C" w14:textId="77777777" w:rsidR="005E4D78" w:rsidRPr="005848E1" w:rsidRDefault="005E4D78" w:rsidP="005848E1">
            <w:pPr>
              <w:jc w:val="center"/>
              <w:rPr>
                <w:rFonts w:cstheme="minorHAnsi"/>
                <w:bCs/>
                <w:sz w:val="18"/>
                <w:szCs w:val="18"/>
              </w:rPr>
            </w:pPr>
            <w:r w:rsidRPr="005848E1">
              <w:rPr>
                <w:rFonts w:cstheme="minorHAnsi"/>
                <w:bCs/>
                <w:sz w:val="18"/>
                <w:szCs w:val="18"/>
              </w:rPr>
              <w:t>Ķegums</w:t>
            </w:r>
          </w:p>
        </w:tc>
        <w:tc>
          <w:tcPr>
            <w:tcW w:w="1153" w:type="dxa"/>
            <w:noWrap/>
            <w:hideMark/>
          </w:tcPr>
          <w:p w14:paraId="56FF0A80" w14:textId="77777777" w:rsidR="005E4D78" w:rsidRPr="005848E1" w:rsidRDefault="005E4D78" w:rsidP="005848E1">
            <w:pPr>
              <w:jc w:val="center"/>
              <w:rPr>
                <w:rFonts w:cstheme="minorHAnsi"/>
                <w:bCs/>
                <w:sz w:val="18"/>
                <w:szCs w:val="18"/>
              </w:rPr>
            </w:pPr>
            <w:r w:rsidRPr="005848E1">
              <w:rPr>
                <w:rFonts w:cstheme="minorHAnsi"/>
                <w:bCs/>
                <w:sz w:val="18"/>
                <w:szCs w:val="18"/>
              </w:rPr>
              <w:t>2159</w:t>
            </w:r>
          </w:p>
        </w:tc>
        <w:tc>
          <w:tcPr>
            <w:tcW w:w="1712" w:type="dxa"/>
            <w:noWrap/>
            <w:hideMark/>
          </w:tcPr>
          <w:p w14:paraId="1142B189" w14:textId="77777777" w:rsidR="005E4D78" w:rsidRPr="005848E1" w:rsidRDefault="005E4D78" w:rsidP="005848E1">
            <w:pPr>
              <w:jc w:val="center"/>
              <w:rPr>
                <w:rFonts w:cstheme="minorHAnsi"/>
                <w:bCs/>
                <w:sz w:val="18"/>
                <w:szCs w:val="18"/>
              </w:rPr>
            </w:pPr>
            <w:r w:rsidRPr="005848E1">
              <w:rPr>
                <w:rFonts w:cstheme="minorHAnsi"/>
                <w:bCs/>
                <w:sz w:val="18"/>
                <w:szCs w:val="18"/>
              </w:rPr>
              <w:t>1532</w:t>
            </w:r>
          </w:p>
        </w:tc>
        <w:tc>
          <w:tcPr>
            <w:tcW w:w="1980" w:type="dxa"/>
            <w:noWrap/>
            <w:hideMark/>
          </w:tcPr>
          <w:p w14:paraId="46A190DD" w14:textId="77777777" w:rsidR="005E4D78" w:rsidRPr="005848E1" w:rsidRDefault="005E4D78" w:rsidP="005848E1">
            <w:pPr>
              <w:jc w:val="center"/>
              <w:rPr>
                <w:rFonts w:cstheme="minorHAnsi"/>
                <w:bCs/>
                <w:sz w:val="18"/>
                <w:szCs w:val="18"/>
              </w:rPr>
            </w:pPr>
            <w:r w:rsidRPr="005848E1">
              <w:rPr>
                <w:rFonts w:cstheme="minorHAnsi"/>
                <w:bCs/>
                <w:sz w:val="18"/>
                <w:szCs w:val="18"/>
              </w:rPr>
              <w:t>175,000.00</w:t>
            </w:r>
          </w:p>
        </w:tc>
        <w:tc>
          <w:tcPr>
            <w:tcW w:w="1890" w:type="dxa"/>
            <w:noWrap/>
            <w:hideMark/>
          </w:tcPr>
          <w:p w14:paraId="3F3F3BB0" w14:textId="77777777" w:rsidR="005E4D78" w:rsidRPr="005848E1" w:rsidRDefault="005E4D78" w:rsidP="005848E1">
            <w:pPr>
              <w:jc w:val="center"/>
              <w:rPr>
                <w:rFonts w:cstheme="minorHAnsi"/>
                <w:bCs/>
                <w:sz w:val="18"/>
                <w:szCs w:val="18"/>
              </w:rPr>
            </w:pPr>
            <w:r w:rsidRPr="005848E1">
              <w:rPr>
                <w:rFonts w:cstheme="minorHAnsi"/>
                <w:bCs/>
                <w:sz w:val="18"/>
                <w:szCs w:val="18"/>
              </w:rPr>
              <w:t>81.06</w:t>
            </w:r>
          </w:p>
        </w:tc>
      </w:tr>
      <w:tr w:rsidR="005E4D78" w:rsidRPr="005848E1" w14:paraId="0AB46F46" w14:textId="77777777" w:rsidTr="00B22475">
        <w:trPr>
          <w:trHeight w:val="317"/>
        </w:trPr>
        <w:tc>
          <w:tcPr>
            <w:tcW w:w="860" w:type="dxa"/>
            <w:hideMark/>
          </w:tcPr>
          <w:p w14:paraId="24FB2427" w14:textId="34A00215" w:rsidR="005E4D78" w:rsidRPr="005848E1" w:rsidRDefault="005E4D78" w:rsidP="00DF7468">
            <w:pPr>
              <w:jc w:val="center"/>
              <w:rPr>
                <w:rFonts w:cstheme="minorHAnsi"/>
                <w:bCs/>
                <w:sz w:val="18"/>
                <w:szCs w:val="18"/>
              </w:rPr>
            </w:pPr>
            <w:r w:rsidRPr="005848E1">
              <w:rPr>
                <w:rFonts w:cstheme="minorHAnsi"/>
                <w:bCs/>
                <w:sz w:val="18"/>
                <w:szCs w:val="18"/>
              </w:rPr>
              <w:t>5</w:t>
            </w:r>
            <w:r w:rsidR="00DF7468">
              <w:rPr>
                <w:rFonts w:cstheme="minorHAnsi"/>
                <w:bCs/>
                <w:sz w:val="18"/>
                <w:szCs w:val="18"/>
              </w:rPr>
              <w:t>1</w:t>
            </w:r>
            <w:r w:rsidR="00006060">
              <w:rPr>
                <w:rFonts w:cstheme="minorHAnsi"/>
                <w:bCs/>
                <w:sz w:val="18"/>
                <w:szCs w:val="18"/>
              </w:rPr>
              <w:t>.</w:t>
            </w:r>
          </w:p>
        </w:tc>
        <w:tc>
          <w:tcPr>
            <w:tcW w:w="1760" w:type="dxa"/>
            <w:noWrap/>
            <w:hideMark/>
          </w:tcPr>
          <w:p w14:paraId="51A6A2A4" w14:textId="77777777" w:rsidR="005E4D78" w:rsidRPr="005848E1" w:rsidRDefault="005E4D78" w:rsidP="005848E1">
            <w:pPr>
              <w:jc w:val="center"/>
              <w:rPr>
                <w:rFonts w:cstheme="minorHAnsi"/>
                <w:bCs/>
                <w:sz w:val="18"/>
                <w:szCs w:val="18"/>
              </w:rPr>
            </w:pPr>
            <w:r w:rsidRPr="005848E1">
              <w:rPr>
                <w:rFonts w:cstheme="minorHAnsi"/>
                <w:bCs/>
                <w:sz w:val="18"/>
                <w:szCs w:val="18"/>
              </w:rPr>
              <w:t>Lielvārde</w:t>
            </w:r>
          </w:p>
        </w:tc>
        <w:tc>
          <w:tcPr>
            <w:tcW w:w="1153" w:type="dxa"/>
            <w:noWrap/>
            <w:hideMark/>
          </w:tcPr>
          <w:p w14:paraId="00BA4972" w14:textId="77777777" w:rsidR="005E4D78" w:rsidRPr="005848E1" w:rsidRDefault="005E4D78" w:rsidP="005848E1">
            <w:pPr>
              <w:jc w:val="center"/>
              <w:rPr>
                <w:rFonts w:cstheme="minorHAnsi"/>
                <w:bCs/>
                <w:sz w:val="18"/>
                <w:szCs w:val="18"/>
              </w:rPr>
            </w:pPr>
            <w:r w:rsidRPr="005848E1">
              <w:rPr>
                <w:rFonts w:cstheme="minorHAnsi"/>
                <w:bCs/>
                <w:sz w:val="18"/>
                <w:szCs w:val="18"/>
              </w:rPr>
              <w:t>5672</w:t>
            </w:r>
          </w:p>
        </w:tc>
        <w:tc>
          <w:tcPr>
            <w:tcW w:w="1712" w:type="dxa"/>
            <w:noWrap/>
            <w:hideMark/>
          </w:tcPr>
          <w:p w14:paraId="05A0420E" w14:textId="77777777" w:rsidR="005E4D78" w:rsidRPr="005848E1" w:rsidRDefault="005E4D78" w:rsidP="005848E1">
            <w:pPr>
              <w:jc w:val="center"/>
              <w:rPr>
                <w:rFonts w:cstheme="minorHAnsi"/>
                <w:bCs/>
                <w:sz w:val="18"/>
                <w:szCs w:val="18"/>
              </w:rPr>
            </w:pPr>
            <w:r w:rsidRPr="005848E1">
              <w:rPr>
                <w:rFonts w:cstheme="minorHAnsi"/>
                <w:bCs/>
                <w:sz w:val="18"/>
                <w:szCs w:val="18"/>
              </w:rPr>
              <w:t>5558</w:t>
            </w:r>
          </w:p>
        </w:tc>
        <w:tc>
          <w:tcPr>
            <w:tcW w:w="1980" w:type="dxa"/>
            <w:noWrap/>
            <w:hideMark/>
          </w:tcPr>
          <w:p w14:paraId="7012C9EF" w14:textId="77777777" w:rsidR="005E4D78" w:rsidRPr="005848E1" w:rsidRDefault="005E4D78" w:rsidP="005848E1">
            <w:pPr>
              <w:jc w:val="center"/>
              <w:rPr>
                <w:rFonts w:cstheme="minorHAnsi"/>
                <w:bCs/>
                <w:sz w:val="18"/>
                <w:szCs w:val="18"/>
              </w:rPr>
            </w:pPr>
            <w:r w:rsidRPr="005848E1">
              <w:rPr>
                <w:rFonts w:cstheme="minorHAnsi"/>
                <w:bCs/>
                <w:sz w:val="18"/>
                <w:szCs w:val="18"/>
              </w:rPr>
              <w:t>1,961,120.00</w:t>
            </w:r>
          </w:p>
        </w:tc>
        <w:tc>
          <w:tcPr>
            <w:tcW w:w="1890" w:type="dxa"/>
            <w:noWrap/>
            <w:hideMark/>
          </w:tcPr>
          <w:p w14:paraId="1BD9B9AA" w14:textId="77777777" w:rsidR="005E4D78" w:rsidRPr="005848E1" w:rsidRDefault="005E4D78" w:rsidP="005848E1">
            <w:pPr>
              <w:jc w:val="center"/>
              <w:rPr>
                <w:rFonts w:cstheme="minorHAnsi"/>
                <w:bCs/>
                <w:sz w:val="18"/>
                <w:szCs w:val="18"/>
              </w:rPr>
            </w:pPr>
            <w:r w:rsidRPr="005848E1">
              <w:rPr>
                <w:rFonts w:cstheme="minorHAnsi"/>
                <w:bCs/>
                <w:sz w:val="18"/>
                <w:szCs w:val="18"/>
              </w:rPr>
              <w:t>345.75</w:t>
            </w:r>
          </w:p>
        </w:tc>
      </w:tr>
      <w:tr w:rsidR="005E4D78" w:rsidRPr="005848E1" w14:paraId="11FD92C9" w14:textId="77777777" w:rsidTr="00B22475">
        <w:trPr>
          <w:trHeight w:val="317"/>
        </w:trPr>
        <w:tc>
          <w:tcPr>
            <w:tcW w:w="860" w:type="dxa"/>
            <w:hideMark/>
          </w:tcPr>
          <w:p w14:paraId="471D92F7" w14:textId="797CBDE3" w:rsidR="005E4D78" w:rsidRPr="005848E1" w:rsidRDefault="005E4D78" w:rsidP="00DF7468">
            <w:pPr>
              <w:jc w:val="center"/>
              <w:rPr>
                <w:rFonts w:cstheme="minorHAnsi"/>
                <w:bCs/>
                <w:sz w:val="18"/>
                <w:szCs w:val="18"/>
              </w:rPr>
            </w:pPr>
            <w:r w:rsidRPr="005848E1">
              <w:rPr>
                <w:rFonts w:cstheme="minorHAnsi"/>
                <w:bCs/>
                <w:sz w:val="18"/>
                <w:szCs w:val="18"/>
              </w:rPr>
              <w:t>5</w:t>
            </w:r>
            <w:r w:rsidR="00DF7468">
              <w:rPr>
                <w:rFonts w:cstheme="minorHAnsi"/>
                <w:bCs/>
                <w:sz w:val="18"/>
                <w:szCs w:val="18"/>
              </w:rPr>
              <w:t>2</w:t>
            </w:r>
            <w:r w:rsidR="00006060">
              <w:rPr>
                <w:rFonts w:cstheme="minorHAnsi"/>
                <w:bCs/>
                <w:sz w:val="18"/>
                <w:szCs w:val="18"/>
              </w:rPr>
              <w:t>.</w:t>
            </w:r>
          </w:p>
        </w:tc>
        <w:tc>
          <w:tcPr>
            <w:tcW w:w="1760" w:type="dxa"/>
            <w:noWrap/>
            <w:hideMark/>
          </w:tcPr>
          <w:p w14:paraId="549BF2F5" w14:textId="77777777" w:rsidR="005E4D78" w:rsidRPr="005848E1" w:rsidRDefault="005E4D78" w:rsidP="005848E1">
            <w:pPr>
              <w:jc w:val="center"/>
              <w:rPr>
                <w:rFonts w:cstheme="minorHAnsi"/>
                <w:bCs/>
                <w:sz w:val="18"/>
                <w:szCs w:val="18"/>
              </w:rPr>
            </w:pPr>
            <w:r w:rsidRPr="005848E1">
              <w:rPr>
                <w:rFonts w:cstheme="minorHAnsi"/>
                <w:bCs/>
                <w:sz w:val="18"/>
                <w:szCs w:val="18"/>
              </w:rPr>
              <w:t>Liepa</w:t>
            </w:r>
          </w:p>
        </w:tc>
        <w:tc>
          <w:tcPr>
            <w:tcW w:w="1153" w:type="dxa"/>
            <w:noWrap/>
            <w:hideMark/>
          </w:tcPr>
          <w:p w14:paraId="7DC48A0D" w14:textId="77777777" w:rsidR="005E4D78" w:rsidRPr="005848E1" w:rsidRDefault="005E4D78" w:rsidP="005848E1">
            <w:pPr>
              <w:jc w:val="center"/>
              <w:rPr>
                <w:rFonts w:cstheme="minorHAnsi"/>
                <w:bCs/>
                <w:sz w:val="18"/>
                <w:szCs w:val="18"/>
              </w:rPr>
            </w:pPr>
            <w:r w:rsidRPr="005848E1">
              <w:rPr>
                <w:rFonts w:cstheme="minorHAnsi"/>
                <w:bCs/>
                <w:sz w:val="18"/>
                <w:szCs w:val="18"/>
              </w:rPr>
              <w:t>1954</w:t>
            </w:r>
          </w:p>
        </w:tc>
        <w:tc>
          <w:tcPr>
            <w:tcW w:w="1712" w:type="dxa"/>
            <w:noWrap/>
            <w:hideMark/>
          </w:tcPr>
          <w:p w14:paraId="77F107E2" w14:textId="77777777" w:rsidR="005E4D78" w:rsidRPr="005848E1" w:rsidRDefault="005E4D78" w:rsidP="005848E1">
            <w:pPr>
              <w:jc w:val="center"/>
              <w:rPr>
                <w:rFonts w:cstheme="minorHAnsi"/>
                <w:bCs/>
                <w:sz w:val="18"/>
                <w:szCs w:val="18"/>
              </w:rPr>
            </w:pPr>
            <w:r w:rsidRPr="005848E1">
              <w:rPr>
                <w:rFonts w:cstheme="minorHAnsi"/>
                <w:bCs/>
                <w:sz w:val="18"/>
                <w:szCs w:val="18"/>
              </w:rPr>
              <w:t>1954</w:t>
            </w:r>
          </w:p>
        </w:tc>
        <w:tc>
          <w:tcPr>
            <w:tcW w:w="1980" w:type="dxa"/>
            <w:noWrap/>
            <w:hideMark/>
          </w:tcPr>
          <w:p w14:paraId="74C87058"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488ADAED"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1F7BB72C" w14:textId="77777777" w:rsidTr="00B22475">
        <w:trPr>
          <w:trHeight w:val="317"/>
        </w:trPr>
        <w:tc>
          <w:tcPr>
            <w:tcW w:w="860" w:type="dxa"/>
            <w:hideMark/>
          </w:tcPr>
          <w:p w14:paraId="47F4F6F2" w14:textId="418D9AA3" w:rsidR="005E4D78" w:rsidRPr="005848E1" w:rsidRDefault="005E4D78" w:rsidP="00DF7468">
            <w:pPr>
              <w:jc w:val="center"/>
              <w:rPr>
                <w:rFonts w:cstheme="minorHAnsi"/>
                <w:bCs/>
                <w:sz w:val="18"/>
                <w:szCs w:val="18"/>
              </w:rPr>
            </w:pPr>
            <w:r w:rsidRPr="005848E1">
              <w:rPr>
                <w:rFonts w:cstheme="minorHAnsi"/>
                <w:bCs/>
                <w:sz w:val="18"/>
                <w:szCs w:val="18"/>
              </w:rPr>
              <w:t>5</w:t>
            </w:r>
            <w:r w:rsidR="00DF7468">
              <w:rPr>
                <w:rFonts w:cstheme="minorHAnsi"/>
                <w:bCs/>
                <w:sz w:val="18"/>
                <w:szCs w:val="18"/>
              </w:rPr>
              <w:t>3</w:t>
            </w:r>
            <w:r w:rsidR="00006060">
              <w:rPr>
                <w:rFonts w:cstheme="minorHAnsi"/>
                <w:bCs/>
                <w:sz w:val="18"/>
                <w:szCs w:val="18"/>
              </w:rPr>
              <w:t>.</w:t>
            </w:r>
          </w:p>
        </w:tc>
        <w:tc>
          <w:tcPr>
            <w:tcW w:w="1760" w:type="dxa"/>
            <w:noWrap/>
            <w:hideMark/>
          </w:tcPr>
          <w:p w14:paraId="1BB27829" w14:textId="77777777" w:rsidR="005E4D78" w:rsidRPr="005848E1" w:rsidRDefault="005E4D78" w:rsidP="005848E1">
            <w:pPr>
              <w:jc w:val="center"/>
              <w:rPr>
                <w:rFonts w:cstheme="minorHAnsi"/>
                <w:bCs/>
                <w:sz w:val="18"/>
                <w:szCs w:val="18"/>
              </w:rPr>
            </w:pPr>
            <w:r w:rsidRPr="005848E1">
              <w:rPr>
                <w:rFonts w:cstheme="minorHAnsi"/>
                <w:bCs/>
                <w:sz w:val="18"/>
                <w:szCs w:val="18"/>
              </w:rPr>
              <w:t>Līvāni</w:t>
            </w:r>
          </w:p>
        </w:tc>
        <w:tc>
          <w:tcPr>
            <w:tcW w:w="1153" w:type="dxa"/>
            <w:noWrap/>
            <w:hideMark/>
          </w:tcPr>
          <w:p w14:paraId="28B872FF" w14:textId="77777777" w:rsidR="005E4D78" w:rsidRPr="005848E1" w:rsidRDefault="005E4D78" w:rsidP="005848E1">
            <w:pPr>
              <w:jc w:val="center"/>
              <w:rPr>
                <w:rFonts w:cstheme="minorHAnsi"/>
                <w:bCs/>
                <w:sz w:val="18"/>
                <w:szCs w:val="18"/>
              </w:rPr>
            </w:pPr>
            <w:r w:rsidRPr="005848E1">
              <w:rPr>
                <w:rFonts w:cstheme="minorHAnsi"/>
                <w:bCs/>
                <w:sz w:val="18"/>
                <w:szCs w:val="18"/>
              </w:rPr>
              <w:t>7850</w:t>
            </w:r>
          </w:p>
        </w:tc>
        <w:tc>
          <w:tcPr>
            <w:tcW w:w="1712" w:type="dxa"/>
            <w:noWrap/>
            <w:hideMark/>
          </w:tcPr>
          <w:p w14:paraId="472059A8" w14:textId="77777777" w:rsidR="005E4D78" w:rsidRPr="005848E1" w:rsidRDefault="005E4D78" w:rsidP="005848E1">
            <w:pPr>
              <w:jc w:val="center"/>
              <w:rPr>
                <w:rFonts w:cstheme="minorHAnsi"/>
                <w:bCs/>
                <w:sz w:val="18"/>
                <w:szCs w:val="18"/>
              </w:rPr>
            </w:pPr>
            <w:r w:rsidRPr="005848E1">
              <w:rPr>
                <w:rFonts w:cstheme="minorHAnsi"/>
                <w:bCs/>
                <w:sz w:val="18"/>
                <w:szCs w:val="18"/>
              </w:rPr>
              <w:t>7850</w:t>
            </w:r>
          </w:p>
        </w:tc>
        <w:tc>
          <w:tcPr>
            <w:tcW w:w="1980" w:type="dxa"/>
            <w:noWrap/>
            <w:hideMark/>
          </w:tcPr>
          <w:p w14:paraId="3F1C64A3"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3F4D9C8E"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39CD0C30" w14:textId="77777777" w:rsidTr="00B22475">
        <w:trPr>
          <w:trHeight w:val="317"/>
        </w:trPr>
        <w:tc>
          <w:tcPr>
            <w:tcW w:w="860" w:type="dxa"/>
            <w:hideMark/>
          </w:tcPr>
          <w:p w14:paraId="682EE6AD" w14:textId="70722BB7" w:rsidR="005E4D78" w:rsidRPr="005848E1" w:rsidRDefault="005E4D78" w:rsidP="00DF7468">
            <w:pPr>
              <w:jc w:val="center"/>
              <w:rPr>
                <w:rFonts w:cstheme="minorHAnsi"/>
                <w:bCs/>
                <w:sz w:val="18"/>
                <w:szCs w:val="18"/>
              </w:rPr>
            </w:pPr>
            <w:r w:rsidRPr="005848E1">
              <w:rPr>
                <w:rFonts w:cstheme="minorHAnsi"/>
                <w:bCs/>
                <w:sz w:val="18"/>
                <w:szCs w:val="18"/>
              </w:rPr>
              <w:t>5</w:t>
            </w:r>
            <w:r w:rsidR="00DF7468">
              <w:rPr>
                <w:rFonts w:cstheme="minorHAnsi"/>
                <w:bCs/>
                <w:sz w:val="18"/>
                <w:szCs w:val="18"/>
              </w:rPr>
              <w:t>4</w:t>
            </w:r>
            <w:r w:rsidR="00006060">
              <w:rPr>
                <w:rFonts w:cstheme="minorHAnsi"/>
                <w:bCs/>
                <w:sz w:val="18"/>
                <w:szCs w:val="18"/>
              </w:rPr>
              <w:t>.</w:t>
            </w:r>
          </w:p>
        </w:tc>
        <w:tc>
          <w:tcPr>
            <w:tcW w:w="1760" w:type="dxa"/>
            <w:noWrap/>
            <w:hideMark/>
          </w:tcPr>
          <w:p w14:paraId="6A5476ED" w14:textId="77777777" w:rsidR="005E4D78" w:rsidRPr="005848E1" w:rsidRDefault="005E4D78" w:rsidP="005848E1">
            <w:pPr>
              <w:jc w:val="center"/>
              <w:rPr>
                <w:rFonts w:cstheme="minorHAnsi"/>
                <w:bCs/>
                <w:sz w:val="18"/>
                <w:szCs w:val="18"/>
              </w:rPr>
            </w:pPr>
            <w:r w:rsidRPr="005848E1">
              <w:rPr>
                <w:rFonts w:cstheme="minorHAnsi"/>
                <w:bCs/>
                <w:sz w:val="18"/>
                <w:szCs w:val="18"/>
              </w:rPr>
              <w:t>Ludza</w:t>
            </w:r>
          </w:p>
        </w:tc>
        <w:tc>
          <w:tcPr>
            <w:tcW w:w="1153" w:type="dxa"/>
            <w:noWrap/>
            <w:hideMark/>
          </w:tcPr>
          <w:p w14:paraId="45635A82" w14:textId="77777777" w:rsidR="005E4D78" w:rsidRPr="005848E1" w:rsidRDefault="005E4D78" w:rsidP="005848E1">
            <w:pPr>
              <w:jc w:val="center"/>
              <w:rPr>
                <w:rFonts w:cstheme="minorHAnsi"/>
                <w:bCs/>
                <w:sz w:val="18"/>
                <w:szCs w:val="18"/>
              </w:rPr>
            </w:pPr>
            <w:r w:rsidRPr="005848E1">
              <w:rPr>
                <w:rFonts w:cstheme="minorHAnsi"/>
                <w:bCs/>
                <w:sz w:val="18"/>
                <w:szCs w:val="18"/>
              </w:rPr>
              <w:t>8252</w:t>
            </w:r>
          </w:p>
        </w:tc>
        <w:tc>
          <w:tcPr>
            <w:tcW w:w="1712" w:type="dxa"/>
            <w:noWrap/>
            <w:hideMark/>
          </w:tcPr>
          <w:p w14:paraId="0F940319" w14:textId="77777777" w:rsidR="005E4D78" w:rsidRPr="005848E1" w:rsidRDefault="005E4D78" w:rsidP="005848E1">
            <w:pPr>
              <w:jc w:val="center"/>
              <w:rPr>
                <w:rFonts w:cstheme="minorHAnsi"/>
                <w:bCs/>
                <w:sz w:val="18"/>
                <w:szCs w:val="18"/>
              </w:rPr>
            </w:pPr>
            <w:r w:rsidRPr="005848E1">
              <w:rPr>
                <w:rFonts w:cstheme="minorHAnsi"/>
                <w:bCs/>
                <w:sz w:val="18"/>
                <w:szCs w:val="18"/>
              </w:rPr>
              <w:t>7890</w:t>
            </w:r>
          </w:p>
        </w:tc>
        <w:tc>
          <w:tcPr>
            <w:tcW w:w="1980" w:type="dxa"/>
            <w:noWrap/>
            <w:hideMark/>
          </w:tcPr>
          <w:p w14:paraId="3C478FB4" w14:textId="77777777" w:rsidR="005E4D78" w:rsidRPr="005848E1" w:rsidRDefault="005E4D78" w:rsidP="005848E1">
            <w:pPr>
              <w:jc w:val="center"/>
              <w:rPr>
                <w:rFonts w:cstheme="minorHAnsi"/>
                <w:bCs/>
                <w:sz w:val="18"/>
                <w:szCs w:val="18"/>
              </w:rPr>
            </w:pPr>
            <w:r w:rsidRPr="005848E1">
              <w:rPr>
                <w:rFonts w:cstheme="minorHAnsi"/>
                <w:bCs/>
                <w:sz w:val="18"/>
                <w:szCs w:val="18"/>
              </w:rPr>
              <w:t>1,550,000.00</w:t>
            </w:r>
          </w:p>
        </w:tc>
        <w:tc>
          <w:tcPr>
            <w:tcW w:w="1890" w:type="dxa"/>
            <w:noWrap/>
            <w:hideMark/>
          </w:tcPr>
          <w:p w14:paraId="2060BA05" w14:textId="77777777" w:rsidR="005E4D78" w:rsidRPr="005848E1" w:rsidRDefault="005E4D78" w:rsidP="005848E1">
            <w:pPr>
              <w:jc w:val="center"/>
              <w:rPr>
                <w:rFonts w:cstheme="minorHAnsi"/>
                <w:bCs/>
                <w:sz w:val="18"/>
                <w:szCs w:val="18"/>
              </w:rPr>
            </w:pPr>
            <w:r w:rsidRPr="005848E1">
              <w:rPr>
                <w:rFonts w:cstheme="minorHAnsi"/>
                <w:bCs/>
                <w:sz w:val="18"/>
                <w:szCs w:val="18"/>
              </w:rPr>
              <w:t>187.83</w:t>
            </w:r>
          </w:p>
        </w:tc>
      </w:tr>
      <w:tr w:rsidR="005E4D78" w:rsidRPr="005848E1" w14:paraId="7E85E67B" w14:textId="77777777" w:rsidTr="00B22475">
        <w:trPr>
          <w:trHeight w:val="317"/>
        </w:trPr>
        <w:tc>
          <w:tcPr>
            <w:tcW w:w="860" w:type="dxa"/>
            <w:hideMark/>
          </w:tcPr>
          <w:p w14:paraId="0A595406" w14:textId="287584C8" w:rsidR="005E4D78" w:rsidRPr="005848E1" w:rsidRDefault="005E4D78" w:rsidP="00DF7468">
            <w:pPr>
              <w:jc w:val="center"/>
              <w:rPr>
                <w:rFonts w:cstheme="minorHAnsi"/>
                <w:bCs/>
                <w:sz w:val="18"/>
                <w:szCs w:val="18"/>
              </w:rPr>
            </w:pPr>
            <w:r w:rsidRPr="005848E1">
              <w:rPr>
                <w:rFonts w:cstheme="minorHAnsi"/>
                <w:bCs/>
                <w:sz w:val="18"/>
                <w:szCs w:val="18"/>
              </w:rPr>
              <w:t>5</w:t>
            </w:r>
            <w:r w:rsidR="00DF7468">
              <w:rPr>
                <w:rFonts w:cstheme="minorHAnsi"/>
                <w:bCs/>
                <w:sz w:val="18"/>
                <w:szCs w:val="18"/>
              </w:rPr>
              <w:t>5</w:t>
            </w:r>
            <w:r w:rsidR="00006060">
              <w:rPr>
                <w:rFonts w:cstheme="minorHAnsi"/>
                <w:bCs/>
                <w:sz w:val="18"/>
                <w:szCs w:val="18"/>
              </w:rPr>
              <w:t>.</w:t>
            </w:r>
          </w:p>
        </w:tc>
        <w:tc>
          <w:tcPr>
            <w:tcW w:w="1760" w:type="dxa"/>
            <w:noWrap/>
            <w:hideMark/>
          </w:tcPr>
          <w:p w14:paraId="1FF921B4" w14:textId="77777777" w:rsidR="005E4D78" w:rsidRPr="005848E1" w:rsidRDefault="005E4D78" w:rsidP="005848E1">
            <w:pPr>
              <w:jc w:val="center"/>
              <w:rPr>
                <w:rFonts w:cstheme="minorHAnsi"/>
                <w:bCs/>
                <w:sz w:val="18"/>
                <w:szCs w:val="18"/>
              </w:rPr>
            </w:pPr>
            <w:r w:rsidRPr="005848E1">
              <w:rPr>
                <w:rFonts w:cstheme="minorHAnsi"/>
                <w:bCs/>
                <w:sz w:val="18"/>
                <w:szCs w:val="18"/>
              </w:rPr>
              <w:t>Malta</w:t>
            </w:r>
          </w:p>
        </w:tc>
        <w:tc>
          <w:tcPr>
            <w:tcW w:w="1153" w:type="dxa"/>
            <w:noWrap/>
            <w:hideMark/>
          </w:tcPr>
          <w:p w14:paraId="338EC0B8" w14:textId="77777777" w:rsidR="005E4D78" w:rsidRPr="005848E1" w:rsidRDefault="005E4D78" w:rsidP="005848E1">
            <w:pPr>
              <w:jc w:val="center"/>
              <w:rPr>
                <w:rFonts w:cstheme="minorHAnsi"/>
                <w:bCs/>
                <w:sz w:val="18"/>
                <w:szCs w:val="18"/>
              </w:rPr>
            </w:pPr>
            <w:r w:rsidRPr="005848E1">
              <w:rPr>
                <w:rFonts w:cstheme="minorHAnsi"/>
                <w:bCs/>
                <w:sz w:val="18"/>
                <w:szCs w:val="18"/>
              </w:rPr>
              <w:t>2543</w:t>
            </w:r>
          </w:p>
        </w:tc>
        <w:tc>
          <w:tcPr>
            <w:tcW w:w="1712" w:type="dxa"/>
            <w:noWrap/>
            <w:hideMark/>
          </w:tcPr>
          <w:p w14:paraId="068433E1" w14:textId="77777777" w:rsidR="005E4D78" w:rsidRPr="005848E1" w:rsidRDefault="005E4D78" w:rsidP="005848E1">
            <w:pPr>
              <w:jc w:val="center"/>
              <w:rPr>
                <w:rFonts w:cstheme="minorHAnsi"/>
                <w:bCs/>
                <w:sz w:val="18"/>
                <w:szCs w:val="18"/>
              </w:rPr>
            </w:pPr>
            <w:r w:rsidRPr="005848E1">
              <w:rPr>
                <w:rFonts w:cstheme="minorHAnsi"/>
                <w:bCs/>
                <w:sz w:val="18"/>
                <w:szCs w:val="18"/>
              </w:rPr>
              <w:t>2543</w:t>
            </w:r>
          </w:p>
        </w:tc>
        <w:tc>
          <w:tcPr>
            <w:tcW w:w="1980" w:type="dxa"/>
            <w:noWrap/>
            <w:hideMark/>
          </w:tcPr>
          <w:p w14:paraId="18C6FAD5"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24918AC8"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25C086AF" w14:textId="77777777" w:rsidTr="00B22475">
        <w:trPr>
          <w:trHeight w:val="317"/>
        </w:trPr>
        <w:tc>
          <w:tcPr>
            <w:tcW w:w="860" w:type="dxa"/>
            <w:hideMark/>
          </w:tcPr>
          <w:p w14:paraId="71E7F5FD" w14:textId="3F73C572" w:rsidR="005E4D78" w:rsidRPr="005848E1" w:rsidRDefault="005E4D78" w:rsidP="00DF7468">
            <w:pPr>
              <w:jc w:val="center"/>
              <w:rPr>
                <w:rFonts w:cstheme="minorHAnsi"/>
                <w:bCs/>
                <w:sz w:val="18"/>
                <w:szCs w:val="18"/>
              </w:rPr>
            </w:pPr>
            <w:r w:rsidRPr="005848E1">
              <w:rPr>
                <w:rFonts w:cstheme="minorHAnsi"/>
                <w:bCs/>
                <w:sz w:val="18"/>
                <w:szCs w:val="18"/>
              </w:rPr>
              <w:t>5</w:t>
            </w:r>
            <w:r w:rsidR="00DF7468">
              <w:rPr>
                <w:rFonts w:cstheme="minorHAnsi"/>
                <w:bCs/>
                <w:sz w:val="18"/>
                <w:szCs w:val="18"/>
              </w:rPr>
              <w:t>6</w:t>
            </w:r>
            <w:r w:rsidR="00006060">
              <w:rPr>
                <w:rFonts w:cstheme="minorHAnsi"/>
                <w:bCs/>
                <w:sz w:val="18"/>
                <w:szCs w:val="18"/>
              </w:rPr>
              <w:t>.</w:t>
            </w:r>
          </w:p>
        </w:tc>
        <w:tc>
          <w:tcPr>
            <w:tcW w:w="1760" w:type="dxa"/>
            <w:noWrap/>
            <w:hideMark/>
          </w:tcPr>
          <w:p w14:paraId="6AD4EE1B" w14:textId="77777777" w:rsidR="005E4D78" w:rsidRPr="005848E1" w:rsidRDefault="005E4D78" w:rsidP="005848E1">
            <w:pPr>
              <w:jc w:val="center"/>
              <w:rPr>
                <w:rFonts w:cstheme="minorHAnsi"/>
                <w:bCs/>
                <w:sz w:val="18"/>
                <w:szCs w:val="18"/>
              </w:rPr>
            </w:pPr>
            <w:r w:rsidRPr="005848E1">
              <w:rPr>
                <w:rFonts w:cstheme="minorHAnsi"/>
                <w:bCs/>
                <w:sz w:val="18"/>
                <w:szCs w:val="18"/>
              </w:rPr>
              <w:t>Mālpils</w:t>
            </w:r>
          </w:p>
        </w:tc>
        <w:tc>
          <w:tcPr>
            <w:tcW w:w="1153" w:type="dxa"/>
            <w:noWrap/>
            <w:hideMark/>
          </w:tcPr>
          <w:p w14:paraId="05BF841D" w14:textId="77777777" w:rsidR="005E4D78" w:rsidRPr="005848E1" w:rsidRDefault="005E4D78" w:rsidP="005848E1">
            <w:pPr>
              <w:jc w:val="center"/>
              <w:rPr>
                <w:rFonts w:cstheme="minorHAnsi"/>
                <w:bCs/>
                <w:sz w:val="18"/>
                <w:szCs w:val="18"/>
              </w:rPr>
            </w:pPr>
            <w:r w:rsidRPr="005848E1">
              <w:rPr>
                <w:rFonts w:cstheme="minorHAnsi"/>
                <w:bCs/>
                <w:sz w:val="18"/>
                <w:szCs w:val="18"/>
              </w:rPr>
              <w:t>1620</w:t>
            </w:r>
          </w:p>
        </w:tc>
        <w:tc>
          <w:tcPr>
            <w:tcW w:w="1712" w:type="dxa"/>
            <w:noWrap/>
            <w:hideMark/>
          </w:tcPr>
          <w:p w14:paraId="1F3BFB38" w14:textId="77777777" w:rsidR="005E4D78" w:rsidRPr="005848E1" w:rsidRDefault="005E4D78" w:rsidP="005848E1">
            <w:pPr>
              <w:jc w:val="center"/>
              <w:rPr>
                <w:rFonts w:cstheme="minorHAnsi"/>
                <w:bCs/>
                <w:sz w:val="18"/>
                <w:szCs w:val="18"/>
              </w:rPr>
            </w:pPr>
            <w:r w:rsidRPr="005848E1">
              <w:rPr>
                <w:rFonts w:cstheme="minorHAnsi"/>
                <w:bCs/>
                <w:sz w:val="18"/>
                <w:szCs w:val="18"/>
              </w:rPr>
              <w:t>1620</w:t>
            </w:r>
          </w:p>
        </w:tc>
        <w:tc>
          <w:tcPr>
            <w:tcW w:w="1980" w:type="dxa"/>
            <w:noWrap/>
            <w:hideMark/>
          </w:tcPr>
          <w:p w14:paraId="5B214D0A" w14:textId="77777777" w:rsidR="005E4D78" w:rsidRPr="005848E1" w:rsidRDefault="005E4D78" w:rsidP="005848E1">
            <w:pPr>
              <w:jc w:val="center"/>
              <w:rPr>
                <w:rFonts w:cstheme="minorHAnsi"/>
                <w:bCs/>
                <w:sz w:val="18"/>
                <w:szCs w:val="18"/>
              </w:rPr>
            </w:pPr>
            <w:r w:rsidRPr="005848E1">
              <w:rPr>
                <w:rFonts w:cstheme="minorHAnsi"/>
                <w:bCs/>
                <w:sz w:val="18"/>
                <w:szCs w:val="18"/>
              </w:rPr>
              <w:t>3,406,690.00</w:t>
            </w:r>
          </w:p>
        </w:tc>
        <w:tc>
          <w:tcPr>
            <w:tcW w:w="1890" w:type="dxa"/>
            <w:noWrap/>
            <w:hideMark/>
          </w:tcPr>
          <w:p w14:paraId="27954D3B" w14:textId="77777777" w:rsidR="005E4D78" w:rsidRPr="005848E1" w:rsidRDefault="005E4D78" w:rsidP="005848E1">
            <w:pPr>
              <w:jc w:val="center"/>
              <w:rPr>
                <w:rFonts w:cstheme="minorHAnsi"/>
                <w:bCs/>
                <w:sz w:val="18"/>
                <w:szCs w:val="18"/>
              </w:rPr>
            </w:pPr>
            <w:r w:rsidRPr="005848E1">
              <w:rPr>
                <w:rFonts w:cstheme="minorHAnsi"/>
                <w:bCs/>
                <w:sz w:val="18"/>
                <w:szCs w:val="18"/>
              </w:rPr>
              <w:t>2102.90</w:t>
            </w:r>
          </w:p>
        </w:tc>
      </w:tr>
      <w:tr w:rsidR="005E4D78" w:rsidRPr="005848E1" w14:paraId="7A33E4D2" w14:textId="77777777" w:rsidTr="00B22475">
        <w:trPr>
          <w:trHeight w:val="317"/>
        </w:trPr>
        <w:tc>
          <w:tcPr>
            <w:tcW w:w="860" w:type="dxa"/>
            <w:hideMark/>
          </w:tcPr>
          <w:p w14:paraId="65FBAE88" w14:textId="576A899E" w:rsidR="005E4D78" w:rsidRPr="005848E1" w:rsidRDefault="005E4D78" w:rsidP="00DF7468">
            <w:pPr>
              <w:jc w:val="center"/>
              <w:rPr>
                <w:rFonts w:cstheme="minorHAnsi"/>
                <w:bCs/>
                <w:sz w:val="18"/>
                <w:szCs w:val="18"/>
              </w:rPr>
            </w:pPr>
            <w:r w:rsidRPr="005848E1">
              <w:rPr>
                <w:rFonts w:cstheme="minorHAnsi"/>
                <w:bCs/>
                <w:sz w:val="18"/>
                <w:szCs w:val="18"/>
              </w:rPr>
              <w:t>5</w:t>
            </w:r>
            <w:r w:rsidR="00DF7468">
              <w:rPr>
                <w:rFonts w:cstheme="minorHAnsi"/>
                <w:bCs/>
                <w:sz w:val="18"/>
                <w:szCs w:val="18"/>
              </w:rPr>
              <w:t>7</w:t>
            </w:r>
            <w:r w:rsidR="00006060">
              <w:rPr>
                <w:rFonts w:cstheme="minorHAnsi"/>
                <w:bCs/>
                <w:sz w:val="18"/>
                <w:szCs w:val="18"/>
              </w:rPr>
              <w:t>.</w:t>
            </w:r>
          </w:p>
        </w:tc>
        <w:tc>
          <w:tcPr>
            <w:tcW w:w="1760" w:type="dxa"/>
            <w:noWrap/>
            <w:hideMark/>
          </w:tcPr>
          <w:p w14:paraId="036371C6" w14:textId="77777777" w:rsidR="005E4D78" w:rsidRPr="005848E1" w:rsidRDefault="005E4D78" w:rsidP="005848E1">
            <w:pPr>
              <w:jc w:val="center"/>
              <w:rPr>
                <w:rFonts w:cstheme="minorHAnsi"/>
                <w:bCs/>
                <w:sz w:val="18"/>
                <w:szCs w:val="18"/>
              </w:rPr>
            </w:pPr>
            <w:r w:rsidRPr="005848E1">
              <w:rPr>
                <w:rFonts w:cstheme="minorHAnsi"/>
                <w:bCs/>
                <w:sz w:val="18"/>
                <w:szCs w:val="18"/>
              </w:rPr>
              <w:t>Ozolnieki</w:t>
            </w:r>
          </w:p>
        </w:tc>
        <w:tc>
          <w:tcPr>
            <w:tcW w:w="1153" w:type="dxa"/>
            <w:noWrap/>
            <w:hideMark/>
          </w:tcPr>
          <w:p w14:paraId="19106EA8" w14:textId="77777777" w:rsidR="005E4D78" w:rsidRPr="005848E1" w:rsidRDefault="005E4D78" w:rsidP="005848E1">
            <w:pPr>
              <w:jc w:val="center"/>
              <w:rPr>
                <w:rFonts w:cstheme="minorHAnsi"/>
                <w:bCs/>
                <w:sz w:val="18"/>
                <w:szCs w:val="18"/>
              </w:rPr>
            </w:pPr>
            <w:r w:rsidRPr="005848E1">
              <w:rPr>
                <w:rFonts w:cstheme="minorHAnsi"/>
                <w:bCs/>
                <w:sz w:val="18"/>
                <w:szCs w:val="18"/>
              </w:rPr>
              <w:t>3750</w:t>
            </w:r>
          </w:p>
        </w:tc>
        <w:tc>
          <w:tcPr>
            <w:tcW w:w="1712" w:type="dxa"/>
            <w:noWrap/>
            <w:hideMark/>
          </w:tcPr>
          <w:p w14:paraId="2671DF93" w14:textId="77777777" w:rsidR="005E4D78" w:rsidRPr="005848E1" w:rsidRDefault="005E4D78" w:rsidP="005848E1">
            <w:pPr>
              <w:jc w:val="center"/>
              <w:rPr>
                <w:rFonts w:cstheme="minorHAnsi"/>
                <w:bCs/>
                <w:sz w:val="18"/>
                <w:szCs w:val="18"/>
              </w:rPr>
            </w:pPr>
            <w:r w:rsidRPr="005848E1">
              <w:rPr>
                <w:rFonts w:cstheme="minorHAnsi"/>
                <w:bCs/>
                <w:sz w:val="18"/>
                <w:szCs w:val="18"/>
              </w:rPr>
              <w:t>3712</w:t>
            </w:r>
          </w:p>
        </w:tc>
        <w:tc>
          <w:tcPr>
            <w:tcW w:w="1980" w:type="dxa"/>
            <w:noWrap/>
            <w:hideMark/>
          </w:tcPr>
          <w:p w14:paraId="799ADB3F" w14:textId="77777777" w:rsidR="005E4D78" w:rsidRPr="005848E1" w:rsidRDefault="005E4D78" w:rsidP="005848E1">
            <w:pPr>
              <w:jc w:val="center"/>
              <w:rPr>
                <w:rFonts w:cstheme="minorHAnsi"/>
                <w:bCs/>
                <w:sz w:val="18"/>
                <w:szCs w:val="18"/>
              </w:rPr>
            </w:pPr>
            <w:r w:rsidRPr="005848E1">
              <w:rPr>
                <w:rFonts w:cstheme="minorHAnsi"/>
                <w:bCs/>
                <w:sz w:val="18"/>
                <w:szCs w:val="18"/>
              </w:rPr>
              <w:t>359,000.00</w:t>
            </w:r>
          </w:p>
        </w:tc>
        <w:tc>
          <w:tcPr>
            <w:tcW w:w="1890" w:type="dxa"/>
            <w:noWrap/>
            <w:hideMark/>
          </w:tcPr>
          <w:p w14:paraId="44D9FFB7" w14:textId="77777777" w:rsidR="005E4D78" w:rsidRPr="005848E1" w:rsidRDefault="005E4D78" w:rsidP="005848E1">
            <w:pPr>
              <w:jc w:val="center"/>
              <w:rPr>
                <w:rFonts w:cstheme="minorHAnsi"/>
                <w:bCs/>
                <w:sz w:val="18"/>
                <w:szCs w:val="18"/>
              </w:rPr>
            </w:pPr>
            <w:r w:rsidRPr="005848E1">
              <w:rPr>
                <w:rFonts w:cstheme="minorHAnsi"/>
                <w:bCs/>
                <w:sz w:val="18"/>
                <w:szCs w:val="18"/>
              </w:rPr>
              <w:t>95.73</w:t>
            </w:r>
          </w:p>
        </w:tc>
      </w:tr>
      <w:tr w:rsidR="005E4D78" w:rsidRPr="005848E1" w14:paraId="2FEB3DF7" w14:textId="77777777" w:rsidTr="00B22475">
        <w:trPr>
          <w:trHeight w:val="317"/>
        </w:trPr>
        <w:tc>
          <w:tcPr>
            <w:tcW w:w="860" w:type="dxa"/>
            <w:hideMark/>
          </w:tcPr>
          <w:p w14:paraId="33DE4839" w14:textId="2D2E5F1F" w:rsidR="005E4D78" w:rsidRPr="005848E1" w:rsidRDefault="005E4D78" w:rsidP="00DF7468">
            <w:pPr>
              <w:jc w:val="center"/>
              <w:rPr>
                <w:rFonts w:cstheme="minorHAnsi"/>
                <w:bCs/>
                <w:sz w:val="18"/>
                <w:szCs w:val="18"/>
              </w:rPr>
            </w:pPr>
            <w:r w:rsidRPr="005848E1">
              <w:rPr>
                <w:rFonts w:cstheme="minorHAnsi"/>
                <w:bCs/>
                <w:sz w:val="18"/>
                <w:szCs w:val="18"/>
              </w:rPr>
              <w:t>5</w:t>
            </w:r>
            <w:r w:rsidR="00DF7468">
              <w:rPr>
                <w:rFonts w:cstheme="minorHAnsi"/>
                <w:bCs/>
                <w:sz w:val="18"/>
                <w:szCs w:val="18"/>
              </w:rPr>
              <w:t>8</w:t>
            </w:r>
            <w:r w:rsidR="00006060">
              <w:rPr>
                <w:rFonts w:cstheme="minorHAnsi"/>
                <w:bCs/>
                <w:sz w:val="18"/>
                <w:szCs w:val="18"/>
              </w:rPr>
              <w:t>.</w:t>
            </w:r>
          </w:p>
        </w:tc>
        <w:tc>
          <w:tcPr>
            <w:tcW w:w="1760" w:type="dxa"/>
            <w:noWrap/>
            <w:hideMark/>
          </w:tcPr>
          <w:p w14:paraId="718576F7" w14:textId="77777777" w:rsidR="005E4D78" w:rsidRPr="005848E1" w:rsidRDefault="005E4D78" w:rsidP="005848E1">
            <w:pPr>
              <w:jc w:val="center"/>
              <w:rPr>
                <w:rFonts w:cstheme="minorHAnsi"/>
                <w:bCs/>
                <w:sz w:val="18"/>
                <w:szCs w:val="18"/>
              </w:rPr>
            </w:pPr>
            <w:r w:rsidRPr="005848E1">
              <w:rPr>
                <w:rFonts w:cstheme="minorHAnsi"/>
                <w:bCs/>
                <w:sz w:val="18"/>
                <w:szCs w:val="18"/>
              </w:rPr>
              <w:t>Pļaviņas</w:t>
            </w:r>
          </w:p>
        </w:tc>
        <w:tc>
          <w:tcPr>
            <w:tcW w:w="1153" w:type="dxa"/>
            <w:noWrap/>
            <w:hideMark/>
          </w:tcPr>
          <w:p w14:paraId="2831CDC7" w14:textId="77777777" w:rsidR="005E4D78" w:rsidRPr="005848E1" w:rsidRDefault="005E4D78" w:rsidP="005848E1">
            <w:pPr>
              <w:jc w:val="center"/>
              <w:rPr>
                <w:rFonts w:cstheme="minorHAnsi"/>
                <w:bCs/>
                <w:sz w:val="18"/>
                <w:szCs w:val="18"/>
              </w:rPr>
            </w:pPr>
            <w:r w:rsidRPr="005848E1">
              <w:rPr>
                <w:rFonts w:cstheme="minorHAnsi"/>
                <w:bCs/>
                <w:sz w:val="18"/>
                <w:szCs w:val="18"/>
              </w:rPr>
              <w:t>3914</w:t>
            </w:r>
          </w:p>
        </w:tc>
        <w:tc>
          <w:tcPr>
            <w:tcW w:w="1712" w:type="dxa"/>
            <w:noWrap/>
            <w:hideMark/>
          </w:tcPr>
          <w:p w14:paraId="19B02270" w14:textId="77777777" w:rsidR="005E4D78" w:rsidRPr="005848E1" w:rsidRDefault="005E4D78" w:rsidP="005848E1">
            <w:pPr>
              <w:jc w:val="center"/>
              <w:rPr>
                <w:rFonts w:cstheme="minorHAnsi"/>
                <w:bCs/>
                <w:sz w:val="18"/>
                <w:szCs w:val="18"/>
              </w:rPr>
            </w:pPr>
            <w:r w:rsidRPr="005848E1">
              <w:rPr>
                <w:rFonts w:cstheme="minorHAnsi"/>
                <w:bCs/>
                <w:sz w:val="18"/>
                <w:szCs w:val="18"/>
              </w:rPr>
              <w:t>2102</w:t>
            </w:r>
          </w:p>
        </w:tc>
        <w:tc>
          <w:tcPr>
            <w:tcW w:w="1980" w:type="dxa"/>
            <w:noWrap/>
            <w:hideMark/>
          </w:tcPr>
          <w:p w14:paraId="1525DFAF" w14:textId="77777777" w:rsidR="005E4D78" w:rsidRPr="005848E1" w:rsidRDefault="005E4D78" w:rsidP="005848E1">
            <w:pPr>
              <w:jc w:val="center"/>
              <w:rPr>
                <w:rFonts w:cstheme="minorHAnsi"/>
                <w:bCs/>
                <w:sz w:val="18"/>
                <w:szCs w:val="18"/>
              </w:rPr>
            </w:pPr>
            <w:r w:rsidRPr="005848E1">
              <w:rPr>
                <w:rFonts w:cstheme="minorHAnsi"/>
                <w:bCs/>
                <w:sz w:val="18"/>
                <w:szCs w:val="18"/>
              </w:rPr>
              <w:t>231,250.00</w:t>
            </w:r>
          </w:p>
        </w:tc>
        <w:tc>
          <w:tcPr>
            <w:tcW w:w="1890" w:type="dxa"/>
            <w:noWrap/>
            <w:hideMark/>
          </w:tcPr>
          <w:p w14:paraId="6902EA81" w14:textId="77777777" w:rsidR="005E4D78" w:rsidRPr="005848E1" w:rsidRDefault="005E4D78" w:rsidP="005848E1">
            <w:pPr>
              <w:jc w:val="center"/>
              <w:rPr>
                <w:rFonts w:cstheme="minorHAnsi"/>
                <w:bCs/>
                <w:sz w:val="18"/>
                <w:szCs w:val="18"/>
              </w:rPr>
            </w:pPr>
            <w:r w:rsidRPr="005848E1">
              <w:rPr>
                <w:rFonts w:cstheme="minorHAnsi"/>
                <w:bCs/>
                <w:sz w:val="18"/>
                <w:szCs w:val="18"/>
              </w:rPr>
              <w:t>59.08</w:t>
            </w:r>
          </w:p>
        </w:tc>
      </w:tr>
      <w:tr w:rsidR="005E4D78" w:rsidRPr="005848E1" w14:paraId="7D5AF64C" w14:textId="77777777" w:rsidTr="00B22475">
        <w:trPr>
          <w:trHeight w:val="317"/>
        </w:trPr>
        <w:tc>
          <w:tcPr>
            <w:tcW w:w="860" w:type="dxa"/>
            <w:hideMark/>
          </w:tcPr>
          <w:p w14:paraId="6EB5042B" w14:textId="6703F13D" w:rsidR="005E4D78" w:rsidRPr="005848E1" w:rsidRDefault="00DF7468" w:rsidP="005848E1">
            <w:pPr>
              <w:jc w:val="center"/>
              <w:rPr>
                <w:rFonts w:cstheme="minorHAnsi"/>
                <w:bCs/>
                <w:sz w:val="18"/>
                <w:szCs w:val="18"/>
              </w:rPr>
            </w:pPr>
            <w:r>
              <w:rPr>
                <w:rFonts w:cstheme="minorHAnsi"/>
                <w:bCs/>
                <w:sz w:val="18"/>
                <w:szCs w:val="18"/>
              </w:rPr>
              <w:t>59</w:t>
            </w:r>
            <w:r w:rsidR="00006060">
              <w:rPr>
                <w:rFonts w:cstheme="minorHAnsi"/>
                <w:bCs/>
                <w:sz w:val="18"/>
                <w:szCs w:val="18"/>
              </w:rPr>
              <w:t>.</w:t>
            </w:r>
          </w:p>
        </w:tc>
        <w:tc>
          <w:tcPr>
            <w:tcW w:w="1760" w:type="dxa"/>
            <w:noWrap/>
            <w:hideMark/>
          </w:tcPr>
          <w:p w14:paraId="316DE4DA" w14:textId="77777777" w:rsidR="005E4D78" w:rsidRPr="005848E1" w:rsidRDefault="005E4D78" w:rsidP="005848E1">
            <w:pPr>
              <w:jc w:val="center"/>
              <w:rPr>
                <w:rFonts w:cstheme="minorHAnsi"/>
                <w:bCs/>
                <w:sz w:val="18"/>
                <w:szCs w:val="18"/>
              </w:rPr>
            </w:pPr>
            <w:r w:rsidRPr="005848E1">
              <w:rPr>
                <w:rFonts w:cstheme="minorHAnsi"/>
                <w:bCs/>
                <w:sz w:val="18"/>
                <w:szCs w:val="18"/>
              </w:rPr>
              <w:t>Preiļi</w:t>
            </w:r>
          </w:p>
        </w:tc>
        <w:tc>
          <w:tcPr>
            <w:tcW w:w="1153" w:type="dxa"/>
            <w:noWrap/>
            <w:hideMark/>
          </w:tcPr>
          <w:p w14:paraId="5FF14327" w14:textId="77777777" w:rsidR="005E4D78" w:rsidRPr="005848E1" w:rsidRDefault="005E4D78" w:rsidP="005848E1">
            <w:pPr>
              <w:jc w:val="center"/>
              <w:rPr>
                <w:rFonts w:cstheme="minorHAnsi"/>
                <w:bCs/>
                <w:sz w:val="18"/>
                <w:szCs w:val="18"/>
              </w:rPr>
            </w:pPr>
            <w:r w:rsidRPr="005848E1">
              <w:rPr>
                <w:rFonts w:cstheme="minorHAnsi"/>
                <w:bCs/>
                <w:sz w:val="18"/>
                <w:szCs w:val="18"/>
              </w:rPr>
              <w:t>7361</w:t>
            </w:r>
          </w:p>
        </w:tc>
        <w:tc>
          <w:tcPr>
            <w:tcW w:w="1712" w:type="dxa"/>
            <w:noWrap/>
            <w:hideMark/>
          </w:tcPr>
          <w:p w14:paraId="45AA25B4" w14:textId="77777777" w:rsidR="005E4D78" w:rsidRPr="005848E1" w:rsidRDefault="005E4D78" w:rsidP="005848E1">
            <w:pPr>
              <w:jc w:val="center"/>
              <w:rPr>
                <w:rFonts w:cstheme="minorHAnsi"/>
                <w:bCs/>
                <w:sz w:val="18"/>
                <w:szCs w:val="18"/>
              </w:rPr>
            </w:pPr>
            <w:r w:rsidRPr="005848E1">
              <w:rPr>
                <w:rFonts w:cstheme="minorHAnsi"/>
                <w:bCs/>
                <w:sz w:val="18"/>
                <w:szCs w:val="18"/>
              </w:rPr>
              <w:t>7349</w:t>
            </w:r>
          </w:p>
        </w:tc>
        <w:tc>
          <w:tcPr>
            <w:tcW w:w="1980" w:type="dxa"/>
            <w:noWrap/>
            <w:hideMark/>
          </w:tcPr>
          <w:p w14:paraId="2B7551DE" w14:textId="77777777" w:rsidR="005E4D78" w:rsidRPr="005848E1" w:rsidRDefault="005E4D78" w:rsidP="005848E1">
            <w:pPr>
              <w:jc w:val="center"/>
              <w:rPr>
                <w:rFonts w:cstheme="minorHAnsi"/>
                <w:bCs/>
                <w:sz w:val="18"/>
                <w:szCs w:val="18"/>
              </w:rPr>
            </w:pPr>
            <w:r w:rsidRPr="005848E1">
              <w:rPr>
                <w:rFonts w:cstheme="minorHAnsi"/>
                <w:bCs/>
                <w:sz w:val="18"/>
                <w:szCs w:val="18"/>
              </w:rPr>
              <w:t>399,000.00</w:t>
            </w:r>
          </w:p>
        </w:tc>
        <w:tc>
          <w:tcPr>
            <w:tcW w:w="1890" w:type="dxa"/>
            <w:noWrap/>
            <w:hideMark/>
          </w:tcPr>
          <w:p w14:paraId="4ED28591" w14:textId="77777777" w:rsidR="005E4D78" w:rsidRPr="005848E1" w:rsidRDefault="005E4D78" w:rsidP="005848E1">
            <w:pPr>
              <w:jc w:val="center"/>
              <w:rPr>
                <w:rFonts w:cstheme="minorHAnsi"/>
                <w:bCs/>
                <w:sz w:val="18"/>
                <w:szCs w:val="18"/>
              </w:rPr>
            </w:pPr>
            <w:r w:rsidRPr="005848E1">
              <w:rPr>
                <w:rFonts w:cstheme="minorHAnsi"/>
                <w:bCs/>
                <w:sz w:val="18"/>
                <w:szCs w:val="18"/>
              </w:rPr>
              <w:t>54.20</w:t>
            </w:r>
          </w:p>
        </w:tc>
      </w:tr>
      <w:tr w:rsidR="005E4D78" w:rsidRPr="005848E1" w14:paraId="53BC91D2" w14:textId="77777777" w:rsidTr="00B22475">
        <w:trPr>
          <w:trHeight w:val="317"/>
        </w:trPr>
        <w:tc>
          <w:tcPr>
            <w:tcW w:w="860" w:type="dxa"/>
            <w:hideMark/>
          </w:tcPr>
          <w:p w14:paraId="25A7ADA8" w14:textId="1D4AAE38" w:rsidR="005E4D78" w:rsidRPr="005848E1" w:rsidRDefault="005E4D78" w:rsidP="00DF7468">
            <w:pPr>
              <w:jc w:val="center"/>
              <w:rPr>
                <w:rFonts w:cstheme="minorHAnsi"/>
                <w:bCs/>
                <w:sz w:val="18"/>
                <w:szCs w:val="18"/>
              </w:rPr>
            </w:pPr>
            <w:r w:rsidRPr="005848E1">
              <w:rPr>
                <w:rFonts w:cstheme="minorHAnsi"/>
                <w:bCs/>
                <w:sz w:val="18"/>
                <w:szCs w:val="18"/>
              </w:rPr>
              <w:t>6</w:t>
            </w:r>
            <w:r w:rsidR="00DF7468">
              <w:rPr>
                <w:rFonts w:cstheme="minorHAnsi"/>
                <w:bCs/>
                <w:sz w:val="18"/>
                <w:szCs w:val="18"/>
              </w:rPr>
              <w:t>0</w:t>
            </w:r>
            <w:r w:rsidR="00006060">
              <w:rPr>
                <w:rFonts w:cstheme="minorHAnsi"/>
                <w:bCs/>
                <w:sz w:val="18"/>
                <w:szCs w:val="18"/>
              </w:rPr>
              <w:t>.</w:t>
            </w:r>
          </w:p>
        </w:tc>
        <w:tc>
          <w:tcPr>
            <w:tcW w:w="1760" w:type="dxa"/>
            <w:noWrap/>
            <w:hideMark/>
          </w:tcPr>
          <w:p w14:paraId="2CBDDD2D" w14:textId="77777777" w:rsidR="005E4D78" w:rsidRPr="005848E1" w:rsidRDefault="005E4D78" w:rsidP="005848E1">
            <w:pPr>
              <w:jc w:val="center"/>
              <w:rPr>
                <w:rFonts w:cstheme="minorHAnsi"/>
                <w:bCs/>
                <w:sz w:val="18"/>
                <w:szCs w:val="18"/>
              </w:rPr>
            </w:pPr>
            <w:r w:rsidRPr="005848E1">
              <w:rPr>
                <w:rFonts w:cstheme="minorHAnsi"/>
                <w:bCs/>
                <w:sz w:val="18"/>
                <w:szCs w:val="18"/>
              </w:rPr>
              <w:t>Priekule</w:t>
            </w:r>
          </w:p>
        </w:tc>
        <w:tc>
          <w:tcPr>
            <w:tcW w:w="1153" w:type="dxa"/>
            <w:noWrap/>
            <w:hideMark/>
          </w:tcPr>
          <w:p w14:paraId="0ADAC458" w14:textId="77777777" w:rsidR="005E4D78" w:rsidRPr="005848E1" w:rsidRDefault="005E4D78" w:rsidP="005848E1">
            <w:pPr>
              <w:jc w:val="center"/>
              <w:rPr>
                <w:rFonts w:cstheme="minorHAnsi"/>
                <w:bCs/>
                <w:sz w:val="18"/>
                <w:szCs w:val="18"/>
              </w:rPr>
            </w:pPr>
            <w:r w:rsidRPr="005848E1">
              <w:rPr>
                <w:rFonts w:cstheme="minorHAnsi"/>
                <w:bCs/>
                <w:sz w:val="18"/>
                <w:szCs w:val="18"/>
              </w:rPr>
              <w:t>2105</w:t>
            </w:r>
          </w:p>
        </w:tc>
        <w:tc>
          <w:tcPr>
            <w:tcW w:w="1712" w:type="dxa"/>
            <w:noWrap/>
            <w:hideMark/>
          </w:tcPr>
          <w:p w14:paraId="05AB11E7" w14:textId="77777777" w:rsidR="005E4D78" w:rsidRPr="005848E1" w:rsidRDefault="005E4D78" w:rsidP="005848E1">
            <w:pPr>
              <w:jc w:val="center"/>
              <w:rPr>
                <w:rFonts w:cstheme="minorHAnsi"/>
                <w:bCs/>
                <w:sz w:val="18"/>
                <w:szCs w:val="18"/>
              </w:rPr>
            </w:pPr>
            <w:r w:rsidRPr="005848E1">
              <w:rPr>
                <w:rFonts w:cstheme="minorHAnsi"/>
                <w:bCs/>
                <w:sz w:val="18"/>
                <w:szCs w:val="18"/>
              </w:rPr>
              <w:t>2009</w:t>
            </w:r>
          </w:p>
        </w:tc>
        <w:tc>
          <w:tcPr>
            <w:tcW w:w="1980" w:type="dxa"/>
            <w:noWrap/>
            <w:hideMark/>
          </w:tcPr>
          <w:p w14:paraId="0EDA8BA9" w14:textId="77777777" w:rsidR="005E4D78" w:rsidRPr="005848E1" w:rsidRDefault="005E4D78" w:rsidP="005848E1">
            <w:pPr>
              <w:jc w:val="center"/>
              <w:rPr>
                <w:rFonts w:cstheme="minorHAnsi"/>
                <w:bCs/>
                <w:sz w:val="18"/>
                <w:szCs w:val="18"/>
              </w:rPr>
            </w:pPr>
            <w:r w:rsidRPr="005848E1">
              <w:rPr>
                <w:rFonts w:cstheme="minorHAnsi"/>
                <w:bCs/>
                <w:sz w:val="18"/>
                <w:szCs w:val="18"/>
              </w:rPr>
              <w:t>270,000.00</w:t>
            </w:r>
          </w:p>
        </w:tc>
        <w:tc>
          <w:tcPr>
            <w:tcW w:w="1890" w:type="dxa"/>
            <w:noWrap/>
            <w:hideMark/>
          </w:tcPr>
          <w:p w14:paraId="712C8378" w14:textId="77777777" w:rsidR="005E4D78" w:rsidRPr="005848E1" w:rsidRDefault="005E4D78" w:rsidP="005848E1">
            <w:pPr>
              <w:jc w:val="center"/>
              <w:rPr>
                <w:rFonts w:cstheme="minorHAnsi"/>
                <w:bCs/>
                <w:sz w:val="18"/>
                <w:szCs w:val="18"/>
              </w:rPr>
            </w:pPr>
            <w:r w:rsidRPr="005848E1">
              <w:rPr>
                <w:rFonts w:cstheme="minorHAnsi"/>
                <w:bCs/>
                <w:sz w:val="18"/>
                <w:szCs w:val="18"/>
              </w:rPr>
              <w:t>128.27</w:t>
            </w:r>
          </w:p>
        </w:tc>
      </w:tr>
      <w:tr w:rsidR="005E4D78" w:rsidRPr="005848E1" w14:paraId="2215C452" w14:textId="77777777" w:rsidTr="00B22475">
        <w:trPr>
          <w:trHeight w:val="317"/>
        </w:trPr>
        <w:tc>
          <w:tcPr>
            <w:tcW w:w="860" w:type="dxa"/>
            <w:hideMark/>
          </w:tcPr>
          <w:p w14:paraId="04330F9E" w14:textId="550A53E3" w:rsidR="005E4D78" w:rsidRPr="00DF7468" w:rsidRDefault="005E4D78" w:rsidP="00DF7468">
            <w:pPr>
              <w:jc w:val="center"/>
              <w:rPr>
                <w:rFonts w:cstheme="minorHAnsi"/>
                <w:bCs/>
                <w:sz w:val="18"/>
                <w:szCs w:val="18"/>
              </w:rPr>
            </w:pPr>
            <w:r w:rsidRPr="00DF7468">
              <w:rPr>
                <w:rFonts w:cstheme="minorHAnsi"/>
                <w:bCs/>
                <w:sz w:val="18"/>
                <w:szCs w:val="18"/>
              </w:rPr>
              <w:t>6</w:t>
            </w:r>
            <w:r w:rsidR="00DF7468">
              <w:rPr>
                <w:rFonts w:cstheme="minorHAnsi"/>
                <w:bCs/>
                <w:sz w:val="18"/>
                <w:szCs w:val="18"/>
              </w:rPr>
              <w:t>1</w:t>
            </w:r>
            <w:r w:rsidR="00006060">
              <w:rPr>
                <w:rFonts w:cstheme="minorHAnsi"/>
                <w:bCs/>
                <w:sz w:val="18"/>
                <w:szCs w:val="18"/>
              </w:rPr>
              <w:t>.</w:t>
            </w:r>
          </w:p>
        </w:tc>
        <w:tc>
          <w:tcPr>
            <w:tcW w:w="1760" w:type="dxa"/>
            <w:noWrap/>
            <w:hideMark/>
          </w:tcPr>
          <w:p w14:paraId="35EACA36" w14:textId="77777777" w:rsidR="005E4D78" w:rsidRPr="005848E1" w:rsidRDefault="005E4D78" w:rsidP="005848E1">
            <w:pPr>
              <w:jc w:val="center"/>
              <w:rPr>
                <w:rFonts w:cstheme="minorHAnsi"/>
                <w:bCs/>
                <w:sz w:val="18"/>
                <w:szCs w:val="18"/>
              </w:rPr>
            </w:pPr>
            <w:r w:rsidRPr="005848E1">
              <w:rPr>
                <w:rFonts w:cstheme="minorHAnsi"/>
                <w:bCs/>
                <w:sz w:val="18"/>
                <w:szCs w:val="18"/>
              </w:rPr>
              <w:t>Priekuļi</w:t>
            </w:r>
          </w:p>
        </w:tc>
        <w:tc>
          <w:tcPr>
            <w:tcW w:w="1153" w:type="dxa"/>
            <w:noWrap/>
            <w:hideMark/>
          </w:tcPr>
          <w:p w14:paraId="0B5C3ABC" w14:textId="77777777" w:rsidR="005E4D78" w:rsidRPr="005848E1" w:rsidRDefault="005E4D78" w:rsidP="005848E1">
            <w:pPr>
              <w:jc w:val="center"/>
              <w:rPr>
                <w:rFonts w:cstheme="minorHAnsi"/>
                <w:bCs/>
                <w:sz w:val="18"/>
                <w:szCs w:val="18"/>
              </w:rPr>
            </w:pPr>
            <w:r w:rsidRPr="005848E1">
              <w:rPr>
                <w:rFonts w:cstheme="minorHAnsi"/>
                <w:bCs/>
                <w:sz w:val="18"/>
                <w:szCs w:val="18"/>
              </w:rPr>
              <w:t>2239</w:t>
            </w:r>
          </w:p>
        </w:tc>
        <w:tc>
          <w:tcPr>
            <w:tcW w:w="1712" w:type="dxa"/>
            <w:noWrap/>
            <w:hideMark/>
          </w:tcPr>
          <w:p w14:paraId="6C45EBDA" w14:textId="77777777" w:rsidR="005E4D78" w:rsidRPr="005848E1" w:rsidRDefault="005E4D78" w:rsidP="005848E1">
            <w:pPr>
              <w:jc w:val="center"/>
              <w:rPr>
                <w:rFonts w:cstheme="minorHAnsi"/>
                <w:bCs/>
                <w:sz w:val="18"/>
                <w:szCs w:val="18"/>
              </w:rPr>
            </w:pPr>
            <w:r w:rsidRPr="005848E1">
              <w:rPr>
                <w:rFonts w:cstheme="minorHAnsi"/>
                <w:bCs/>
                <w:sz w:val="18"/>
                <w:szCs w:val="18"/>
              </w:rPr>
              <w:t>2239</w:t>
            </w:r>
          </w:p>
        </w:tc>
        <w:tc>
          <w:tcPr>
            <w:tcW w:w="1980" w:type="dxa"/>
            <w:noWrap/>
            <w:hideMark/>
          </w:tcPr>
          <w:p w14:paraId="5175F4D1"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353DE20C"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4458F1AC" w14:textId="77777777" w:rsidTr="00B22475">
        <w:trPr>
          <w:trHeight w:val="317"/>
        </w:trPr>
        <w:tc>
          <w:tcPr>
            <w:tcW w:w="860" w:type="dxa"/>
            <w:hideMark/>
          </w:tcPr>
          <w:p w14:paraId="38194F16" w14:textId="0841187D" w:rsidR="005E4D78" w:rsidRPr="00DF7468" w:rsidRDefault="005E4D78" w:rsidP="00DF7468">
            <w:pPr>
              <w:jc w:val="center"/>
              <w:rPr>
                <w:rFonts w:cstheme="minorHAnsi"/>
                <w:bCs/>
                <w:sz w:val="18"/>
                <w:szCs w:val="18"/>
              </w:rPr>
            </w:pPr>
            <w:r w:rsidRPr="00DF7468">
              <w:rPr>
                <w:rFonts w:cstheme="minorHAnsi"/>
                <w:bCs/>
                <w:sz w:val="18"/>
                <w:szCs w:val="18"/>
              </w:rPr>
              <w:t>6</w:t>
            </w:r>
            <w:r w:rsidR="00DF7468">
              <w:rPr>
                <w:rFonts w:cstheme="minorHAnsi"/>
                <w:bCs/>
                <w:sz w:val="18"/>
                <w:szCs w:val="18"/>
              </w:rPr>
              <w:t>2</w:t>
            </w:r>
            <w:r w:rsidR="00006060">
              <w:rPr>
                <w:rFonts w:cstheme="minorHAnsi"/>
                <w:bCs/>
                <w:sz w:val="18"/>
                <w:szCs w:val="18"/>
              </w:rPr>
              <w:t>.</w:t>
            </w:r>
          </w:p>
        </w:tc>
        <w:tc>
          <w:tcPr>
            <w:tcW w:w="1760" w:type="dxa"/>
            <w:noWrap/>
            <w:hideMark/>
          </w:tcPr>
          <w:p w14:paraId="3DFBDBE7" w14:textId="77777777" w:rsidR="005E4D78" w:rsidRPr="005848E1" w:rsidRDefault="005E4D78" w:rsidP="005848E1">
            <w:pPr>
              <w:jc w:val="center"/>
              <w:rPr>
                <w:rFonts w:cstheme="minorHAnsi"/>
                <w:bCs/>
                <w:sz w:val="18"/>
                <w:szCs w:val="18"/>
              </w:rPr>
            </w:pPr>
            <w:r w:rsidRPr="005848E1">
              <w:rPr>
                <w:rFonts w:cstheme="minorHAnsi"/>
                <w:bCs/>
                <w:sz w:val="18"/>
                <w:szCs w:val="18"/>
              </w:rPr>
              <w:t>Roja</w:t>
            </w:r>
          </w:p>
        </w:tc>
        <w:tc>
          <w:tcPr>
            <w:tcW w:w="1153" w:type="dxa"/>
            <w:noWrap/>
            <w:hideMark/>
          </w:tcPr>
          <w:p w14:paraId="02300FC1" w14:textId="77777777" w:rsidR="005E4D78" w:rsidRPr="005848E1" w:rsidRDefault="005E4D78" w:rsidP="005848E1">
            <w:pPr>
              <w:jc w:val="center"/>
              <w:rPr>
                <w:rFonts w:cstheme="minorHAnsi"/>
                <w:bCs/>
                <w:sz w:val="18"/>
                <w:szCs w:val="18"/>
              </w:rPr>
            </w:pPr>
            <w:r w:rsidRPr="005848E1">
              <w:rPr>
                <w:rFonts w:cstheme="minorHAnsi"/>
                <w:bCs/>
                <w:sz w:val="18"/>
                <w:szCs w:val="18"/>
              </w:rPr>
              <w:t>2413</w:t>
            </w:r>
          </w:p>
        </w:tc>
        <w:tc>
          <w:tcPr>
            <w:tcW w:w="1712" w:type="dxa"/>
            <w:noWrap/>
            <w:hideMark/>
          </w:tcPr>
          <w:p w14:paraId="08D902A2" w14:textId="77777777" w:rsidR="005E4D78" w:rsidRPr="005848E1" w:rsidRDefault="005E4D78" w:rsidP="005848E1">
            <w:pPr>
              <w:jc w:val="center"/>
              <w:rPr>
                <w:rFonts w:cstheme="minorHAnsi"/>
                <w:bCs/>
                <w:sz w:val="18"/>
                <w:szCs w:val="18"/>
              </w:rPr>
            </w:pPr>
            <w:r w:rsidRPr="005848E1">
              <w:rPr>
                <w:rFonts w:cstheme="minorHAnsi"/>
                <w:bCs/>
                <w:sz w:val="18"/>
                <w:szCs w:val="18"/>
              </w:rPr>
              <w:t>2365</w:t>
            </w:r>
          </w:p>
        </w:tc>
        <w:tc>
          <w:tcPr>
            <w:tcW w:w="1980" w:type="dxa"/>
            <w:noWrap/>
            <w:hideMark/>
          </w:tcPr>
          <w:p w14:paraId="0846B814" w14:textId="77777777" w:rsidR="005E4D78" w:rsidRPr="005848E1" w:rsidRDefault="005E4D78" w:rsidP="005848E1">
            <w:pPr>
              <w:jc w:val="center"/>
              <w:rPr>
                <w:rFonts w:cstheme="minorHAnsi"/>
                <w:bCs/>
                <w:sz w:val="18"/>
                <w:szCs w:val="18"/>
              </w:rPr>
            </w:pPr>
            <w:r w:rsidRPr="005848E1">
              <w:rPr>
                <w:rFonts w:cstheme="minorHAnsi"/>
                <w:bCs/>
                <w:sz w:val="18"/>
                <w:szCs w:val="18"/>
              </w:rPr>
              <w:t>208,019.00</w:t>
            </w:r>
          </w:p>
        </w:tc>
        <w:tc>
          <w:tcPr>
            <w:tcW w:w="1890" w:type="dxa"/>
            <w:noWrap/>
            <w:hideMark/>
          </w:tcPr>
          <w:p w14:paraId="1C109CB8" w14:textId="77777777" w:rsidR="005E4D78" w:rsidRPr="005848E1" w:rsidRDefault="005E4D78" w:rsidP="005848E1">
            <w:pPr>
              <w:jc w:val="center"/>
              <w:rPr>
                <w:rFonts w:cstheme="minorHAnsi"/>
                <w:bCs/>
                <w:sz w:val="18"/>
                <w:szCs w:val="18"/>
              </w:rPr>
            </w:pPr>
            <w:r w:rsidRPr="005848E1">
              <w:rPr>
                <w:rFonts w:cstheme="minorHAnsi"/>
                <w:bCs/>
                <w:sz w:val="18"/>
                <w:szCs w:val="18"/>
              </w:rPr>
              <w:t>86.21</w:t>
            </w:r>
          </w:p>
        </w:tc>
      </w:tr>
      <w:tr w:rsidR="005E4D78" w:rsidRPr="005848E1" w14:paraId="4AFEC0B1" w14:textId="77777777" w:rsidTr="00B22475">
        <w:trPr>
          <w:trHeight w:val="317"/>
        </w:trPr>
        <w:tc>
          <w:tcPr>
            <w:tcW w:w="860" w:type="dxa"/>
            <w:hideMark/>
          </w:tcPr>
          <w:p w14:paraId="233C3A96" w14:textId="445531E7" w:rsidR="005E4D78" w:rsidRPr="00DF7468" w:rsidRDefault="005E4D78" w:rsidP="00DF7468">
            <w:pPr>
              <w:jc w:val="center"/>
              <w:rPr>
                <w:rFonts w:cstheme="minorHAnsi"/>
                <w:bCs/>
                <w:sz w:val="18"/>
                <w:szCs w:val="18"/>
              </w:rPr>
            </w:pPr>
            <w:r w:rsidRPr="00DF7468">
              <w:rPr>
                <w:rFonts w:cstheme="minorHAnsi"/>
                <w:bCs/>
                <w:sz w:val="18"/>
                <w:szCs w:val="18"/>
              </w:rPr>
              <w:t>6</w:t>
            </w:r>
            <w:r w:rsidR="00DF7468">
              <w:rPr>
                <w:rFonts w:cstheme="minorHAnsi"/>
                <w:bCs/>
                <w:sz w:val="18"/>
                <w:szCs w:val="18"/>
              </w:rPr>
              <w:t>3</w:t>
            </w:r>
            <w:r w:rsidR="00006060">
              <w:rPr>
                <w:rFonts w:cstheme="minorHAnsi"/>
                <w:bCs/>
                <w:sz w:val="18"/>
                <w:szCs w:val="18"/>
              </w:rPr>
              <w:t>.</w:t>
            </w:r>
          </w:p>
        </w:tc>
        <w:tc>
          <w:tcPr>
            <w:tcW w:w="1760" w:type="dxa"/>
            <w:noWrap/>
            <w:hideMark/>
          </w:tcPr>
          <w:p w14:paraId="58A063EF" w14:textId="77777777" w:rsidR="005E4D78" w:rsidRPr="005848E1" w:rsidRDefault="005E4D78" w:rsidP="005848E1">
            <w:pPr>
              <w:jc w:val="center"/>
              <w:rPr>
                <w:rFonts w:cstheme="minorHAnsi"/>
                <w:bCs/>
                <w:sz w:val="18"/>
                <w:szCs w:val="18"/>
              </w:rPr>
            </w:pPr>
            <w:r w:rsidRPr="005848E1">
              <w:rPr>
                <w:rFonts w:cstheme="minorHAnsi"/>
                <w:bCs/>
                <w:sz w:val="18"/>
                <w:szCs w:val="18"/>
              </w:rPr>
              <w:t>Rūjiena</w:t>
            </w:r>
          </w:p>
        </w:tc>
        <w:tc>
          <w:tcPr>
            <w:tcW w:w="1153" w:type="dxa"/>
            <w:noWrap/>
            <w:hideMark/>
          </w:tcPr>
          <w:p w14:paraId="1C26A0B1" w14:textId="77777777" w:rsidR="005E4D78" w:rsidRPr="005848E1" w:rsidRDefault="005E4D78" w:rsidP="005848E1">
            <w:pPr>
              <w:jc w:val="center"/>
              <w:rPr>
                <w:rFonts w:cstheme="minorHAnsi"/>
                <w:bCs/>
                <w:sz w:val="18"/>
                <w:szCs w:val="18"/>
              </w:rPr>
            </w:pPr>
            <w:r w:rsidRPr="005848E1">
              <w:rPr>
                <w:rFonts w:cstheme="minorHAnsi"/>
                <w:bCs/>
                <w:sz w:val="18"/>
                <w:szCs w:val="18"/>
              </w:rPr>
              <w:t>2858</w:t>
            </w:r>
          </w:p>
        </w:tc>
        <w:tc>
          <w:tcPr>
            <w:tcW w:w="1712" w:type="dxa"/>
            <w:noWrap/>
            <w:hideMark/>
          </w:tcPr>
          <w:p w14:paraId="10EF6A1D" w14:textId="77777777" w:rsidR="005E4D78" w:rsidRPr="005848E1" w:rsidRDefault="005E4D78" w:rsidP="005848E1">
            <w:pPr>
              <w:jc w:val="center"/>
              <w:rPr>
                <w:rFonts w:cstheme="minorHAnsi"/>
                <w:bCs/>
                <w:sz w:val="18"/>
                <w:szCs w:val="18"/>
              </w:rPr>
            </w:pPr>
            <w:r w:rsidRPr="005848E1">
              <w:rPr>
                <w:rFonts w:cstheme="minorHAnsi"/>
                <w:bCs/>
                <w:sz w:val="18"/>
                <w:szCs w:val="18"/>
              </w:rPr>
              <w:t>1955</w:t>
            </w:r>
          </w:p>
        </w:tc>
        <w:tc>
          <w:tcPr>
            <w:tcW w:w="1980" w:type="dxa"/>
            <w:noWrap/>
            <w:hideMark/>
          </w:tcPr>
          <w:p w14:paraId="4BC69CC5" w14:textId="77777777" w:rsidR="005E4D78" w:rsidRPr="005848E1" w:rsidRDefault="005E4D78" w:rsidP="005848E1">
            <w:pPr>
              <w:jc w:val="center"/>
              <w:rPr>
                <w:rFonts w:cstheme="minorHAnsi"/>
                <w:bCs/>
                <w:sz w:val="18"/>
                <w:szCs w:val="18"/>
              </w:rPr>
            </w:pPr>
            <w:r w:rsidRPr="005848E1">
              <w:rPr>
                <w:rFonts w:cstheme="minorHAnsi"/>
                <w:bCs/>
                <w:sz w:val="18"/>
                <w:szCs w:val="18"/>
              </w:rPr>
              <w:t>715,620.00</w:t>
            </w:r>
          </w:p>
        </w:tc>
        <w:tc>
          <w:tcPr>
            <w:tcW w:w="1890" w:type="dxa"/>
            <w:noWrap/>
            <w:hideMark/>
          </w:tcPr>
          <w:p w14:paraId="1D792149" w14:textId="77777777" w:rsidR="005E4D78" w:rsidRPr="005848E1" w:rsidRDefault="005E4D78" w:rsidP="005848E1">
            <w:pPr>
              <w:jc w:val="center"/>
              <w:rPr>
                <w:rFonts w:cstheme="minorHAnsi"/>
                <w:bCs/>
                <w:sz w:val="18"/>
                <w:szCs w:val="18"/>
              </w:rPr>
            </w:pPr>
            <w:r w:rsidRPr="005848E1">
              <w:rPr>
                <w:rFonts w:cstheme="minorHAnsi"/>
                <w:bCs/>
                <w:sz w:val="18"/>
                <w:szCs w:val="18"/>
              </w:rPr>
              <w:t>250.39</w:t>
            </w:r>
          </w:p>
        </w:tc>
      </w:tr>
      <w:tr w:rsidR="005E4D78" w:rsidRPr="005848E1" w14:paraId="71E8CDCB" w14:textId="77777777" w:rsidTr="00B22475">
        <w:trPr>
          <w:trHeight w:val="317"/>
        </w:trPr>
        <w:tc>
          <w:tcPr>
            <w:tcW w:w="860" w:type="dxa"/>
            <w:hideMark/>
          </w:tcPr>
          <w:p w14:paraId="2A33119B" w14:textId="13683121" w:rsidR="005E4D78" w:rsidRPr="00DF7468" w:rsidRDefault="005E4D78" w:rsidP="00DF7468">
            <w:pPr>
              <w:jc w:val="center"/>
              <w:rPr>
                <w:rFonts w:cstheme="minorHAnsi"/>
                <w:bCs/>
                <w:sz w:val="18"/>
                <w:szCs w:val="18"/>
              </w:rPr>
            </w:pPr>
            <w:r w:rsidRPr="00DF7468">
              <w:rPr>
                <w:rFonts w:cstheme="minorHAnsi"/>
                <w:bCs/>
                <w:sz w:val="18"/>
                <w:szCs w:val="18"/>
              </w:rPr>
              <w:t>6</w:t>
            </w:r>
            <w:r w:rsidR="00DF7468">
              <w:rPr>
                <w:rFonts w:cstheme="minorHAnsi"/>
                <w:bCs/>
                <w:sz w:val="18"/>
                <w:szCs w:val="18"/>
              </w:rPr>
              <w:t>4</w:t>
            </w:r>
            <w:r w:rsidR="00006060">
              <w:rPr>
                <w:rFonts w:cstheme="minorHAnsi"/>
                <w:bCs/>
                <w:sz w:val="18"/>
                <w:szCs w:val="18"/>
              </w:rPr>
              <w:t>.</w:t>
            </w:r>
          </w:p>
        </w:tc>
        <w:tc>
          <w:tcPr>
            <w:tcW w:w="1760" w:type="dxa"/>
            <w:noWrap/>
            <w:hideMark/>
          </w:tcPr>
          <w:p w14:paraId="04372FD8" w14:textId="77777777" w:rsidR="005E4D78" w:rsidRPr="005848E1" w:rsidRDefault="005E4D78" w:rsidP="005848E1">
            <w:pPr>
              <w:jc w:val="center"/>
              <w:rPr>
                <w:rFonts w:cstheme="minorHAnsi"/>
                <w:bCs/>
                <w:sz w:val="18"/>
                <w:szCs w:val="18"/>
              </w:rPr>
            </w:pPr>
            <w:r w:rsidRPr="005848E1">
              <w:rPr>
                <w:rFonts w:cstheme="minorHAnsi"/>
                <w:bCs/>
                <w:sz w:val="18"/>
                <w:szCs w:val="18"/>
              </w:rPr>
              <w:t>Salacgrīva</w:t>
            </w:r>
          </w:p>
        </w:tc>
        <w:tc>
          <w:tcPr>
            <w:tcW w:w="1153" w:type="dxa"/>
            <w:noWrap/>
            <w:hideMark/>
          </w:tcPr>
          <w:p w14:paraId="54331E5A" w14:textId="77777777" w:rsidR="005E4D78" w:rsidRPr="005848E1" w:rsidRDefault="005E4D78" w:rsidP="005848E1">
            <w:pPr>
              <w:jc w:val="center"/>
              <w:rPr>
                <w:rFonts w:cstheme="minorHAnsi"/>
                <w:bCs/>
                <w:sz w:val="18"/>
                <w:szCs w:val="18"/>
              </w:rPr>
            </w:pPr>
            <w:r w:rsidRPr="005848E1">
              <w:rPr>
                <w:rFonts w:cstheme="minorHAnsi"/>
                <w:bCs/>
                <w:sz w:val="18"/>
                <w:szCs w:val="18"/>
              </w:rPr>
              <w:t>2502</w:t>
            </w:r>
          </w:p>
        </w:tc>
        <w:tc>
          <w:tcPr>
            <w:tcW w:w="1712" w:type="dxa"/>
            <w:noWrap/>
            <w:hideMark/>
          </w:tcPr>
          <w:p w14:paraId="482034F7" w14:textId="77777777" w:rsidR="005E4D78" w:rsidRPr="005848E1" w:rsidRDefault="005E4D78" w:rsidP="005848E1">
            <w:pPr>
              <w:jc w:val="center"/>
              <w:rPr>
                <w:rFonts w:cstheme="minorHAnsi"/>
                <w:bCs/>
                <w:sz w:val="18"/>
                <w:szCs w:val="18"/>
              </w:rPr>
            </w:pPr>
            <w:r w:rsidRPr="005848E1">
              <w:rPr>
                <w:rFonts w:cstheme="minorHAnsi"/>
                <w:bCs/>
                <w:sz w:val="18"/>
                <w:szCs w:val="18"/>
              </w:rPr>
              <w:t>2422</w:t>
            </w:r>
          </w:p>
        </w:tc>
        <w:tc>
          <w:tcPr>
            <w:tcW w:w="1980" w:type="dxa"/>
            <w:noWrap/>
            <w:hideMark/>
          </w:tcPr>
          <w:p w14:paraId="169CD282"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1944727C"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737AFC1C" w14:textId="77777777" w:rsidTr="00B22475">
        <w:trPr>
          <w:trHeight w:val="317"/>
        </w:trPr>
        <w:tc>
          <w:tcPr>
            <w:tcW w:w="860" w:type="dxa"/>
            <w:hideMark/>
          </w:tcPr>
          <w:p w14:paraId="0B2BE148" w14:textId="1F317A09" w:rsidR="005E4D78" w:rsidRPr="00DF7468" w:rsidRDefault="005E4D78" w:rsidP="00DF7468">
            <w:pPr>
              <w:jc w:val="center"/>
              <w:rPr>
                <w:rFonts w:cstheme="minorHAnsi"/>
                <w:bCs/>
                <w:sz w:val="18"/>
                <w:szCs w:val="18"/>
              </w:rPr>
            </w:pPr>
            <w:r w:rsidRPr="00DF7468">
              <w:rPr>
                <w:rFonts w:cstheme="minorHAnsi"/>
                <w:bCs/>
                <w:sz w:val="18"/>
                <w:szCs w:val="18"/>
              </w:rPr>
              <w:t>6</w:t>
            </w:r>
            <w:r w:rsidR="00DF7468">
              <w:rPr>
                <w:rFonts w:cstheme="minorHAnsi"/>
                <w:bCs/>
                <w:sz w:val="18"/>
                <w:szCs w:val="18"/>
              </w:rPr>
              <w:t>5</w:t>
            </w:r>
            <w:r w:rsidR="00006060">
              <w:rPr>
                <w:rFonts w:cstheme="minorHAnsi"/>
                <w:bCs/>
                <w:sz w:val="18"/>
                <w:szCs w:val="18"/>
              </w:rPr>
              <w:t>.</w:t>
            </w:r>
          </w:p>
        </w:tc>
        <w:tc>
          <w:tcPr>
            <w:tcW w:w="1760" w:type="dxa"/>
            <w:noWrap/>
            <w:hideMark/>
          </w:tcPr>
          <w:p w14:paraId="2D6E3670" w14:textId="77777777" w:rsidR="005E4D78" w:rsidRPr="005848E1" w:rsidRDefault="005E4D78" w:rsidP="005848E1">
            <w:pPr>
              <w:jc w:val="center"/>
              <w:rPr>
                <w:rFonts w:cstheme="minorHAnsi"/>
                <w:bCs/>
                <w:sz w:val="18"/>
                <w:szCs w:val="18"/>
              </w:rPr>
            </w:pPr>
            <w:r w:rsidRPr="005848E1">
              <w:rPr>
                <w:rFonts w:cstheme="minorHAnsi"/>
                <w:bCs/>
                <w:sz w:val="18"/>
                <w:szCs w:val="18"/>
              </w:rPr>
              <w:t>Saulkrasti</w:t>
            </w:r>
          </w:p>
        </w:tc>
        <w:tc>
          <w:tcPr>
            <w:tcW w:w="1153" w:type="dxa"/>
            <w:noWrap/>
            <w:hideMark/>
          </w:tcPr>
          <w:p w14:paraId="782B31C3" w14:textId="77777777" w:rsidR="005E4D78" w:rsidRPr="005848E1" w:rsidRDefault="005E4D78" w:rsidP="005848E1">
            <w:pPr>
              <w:jc w:val="center"/>
              <w:rPr>
                <w:rFonts w:cstheme="minorHAnsi"/>
                <w:bCs/>
                <w:sz w:val="18"/>
                <w:szCs w:val="18"/>
              </w:rPr>
            </w:pPr>
            <w:r w:rsidRPr="005848E1">
              <w:rPr>
                <w:rFonts w:cstheme="minorHAnsi"/>
                <w:bCs/>
                <w:sz w:val="18"/>
                <w:szCs w:val="18"/>
              </w:rPr>
              <w:t>4990</w:t>
            </w:r>
          </w:p>
        </w:tc>
        <w:tc>
          <w:tcPr>
            <w:tcW w:w="1712" w:type="dxa"/>
            <w:noWrap/>
            <w:hideMark/>
          </w:tcPr>
          <w:p w14:paraId="2C210632" w14:textId="77777777" w:rsidR="005E4D78" w:rsidRPr="005848E1" w:rsidRDefault="005E4D78" w:rsidP="005848E1">
            <w:pPr>
              <w:jc w:val="center"/>
              <w:rPr>
                <w:rFonts w:cstheme="minorHAnsi"/>
                <w:bCs/>
                <w:sz w:val="18"/>
                <w:szCs w:val="18"/>
              </w:rPr>
            </w:pPr>
            <w:r w:rsidRPr="005848E1">
              <w:rPr>
                <w:rFonts w:cstheme="minorHAnsi"/>
                <w:bCs/>
                <w:sz w:val="18"/>
                <w:szCs w:val="18"/>
              </w:rPr>
              <w:t>4603</w:t>
            </w:r>
          </w:p>
        </w:tc>
        <w:tc>
          <w:tcPr>
            <w:tcW w:w="1980" w:type="dxa"/>
            <w:noWrap/>
            <w:hideMark/>
          </w:tcPr>
          <w:p w14:paraId="09F7657D" w14:textId="77777777" w:rsidR="005E4D78" w:rsidRPr="005848E1" w:rsidRDefault="005E4D78" w:rsidP="005848E1">
            <w:pPr>
              <w:jc w:val="center"/>
              <w:rPr>
                <w:rFonts w:cstheme="minorHAnsi"/>
                <w:bCs/>
                <w:sz w:val="18"/>
                <w:szCs w:val="18"/>
              </w:rPr>
            </w:pPr>
            <w:r w:rsidRPr="005848E1">
              <w:rPr>
                <w:rFonts w:cstheme="minorHAnsi"/>
                <w:bCs/>
                <w:sz w:val="18"/>
                <w:szCs w:val="18"/>
              </w:rPr>
              <w:t>2,056,660.00</w:t>
            </w:r>
          </w:p>
        </w:tc>
        <w:tc>
          <w:tcPr>
            <w:tcW w:w="1890" w:type="dxa"/>
            <w:noWrap/>
            <w:hideMark/>
          </w:tcPr>
          <w:p w14:paraId="72FD1E29" w14:textId="77777777" w:rsidR="005E4D78" w:rsidRPr="005848E1" w:rsidRDefault="005E4D78" w:rsidP="005848E1">
            <w:pPr>
              <w:jc w:val="center"/>
              <w:rPr>
                <w:rFonts w:cstheme="minorHAnsi"/>
                <w:bCs/>
                <w:sz w:val="18"/>
                <w:szCs w:val="18"/>
              </w:rPr>
            </w:pPr>
            <w:r w:rsidRPr="005848E1">
              <w:rPr>
                <w:rFonts w:cstheme="minorHAnsi"/>
                <w:bCs/>
                <w:sz w:val="18"/>
                <w:szCs w:val="18"/>
              </w:rPr>
              <w:t>412.16</w:t>
            </w:r>
          </w:p>
        </w:tc>
      </w:tr>
      <w:tr w:rsidR="005E4D78" w:rsidRPr="005848E1" w14:paraId="7ECF180B" w14:textId="77777777" w:rsidTr="00B22475">
        <w:trPr>
          <w:trHeight w:val="317"/>
        </w:trPr>
        <w:tc>
          <w:tcPr>
            <w:tcW w:w="860" w:type="dxa"/>
            <w:hideMark/>
          </w:tcPr>
          <w:p w14:paraId="5026A9B1" w14:textId="482363D7" w:rsidR="005E4D78" w:rsidRPr="00DF7468" w:rsidRDefault="005E4D78" w:rsidP="00DF7468">
            <w:pPr>
              <w:jc w:val="center"/>
              <w:rPr>
                <w:rFonts w:cstheme="minorHAnsi"/>
                <w:bCs/>
                <w:sz w:val="18"/>
                <w:szCs w:val="18"/>
              </w:rPr>
            </w:pPr>
            <w:r w:rsidRPr="00DF7468">
              <w:rPr>
                <w:rFonts w:cstheme="minorHAnsi"/>
                <w:bCs/>
                <w:sz w:val="18"/>
                <w:szCs w:val="18"/>
              </w:rPr>
              <w:t>6</w:t>
            </w:r>
            <w:r w:rsidR="00DF7468">
              <w:rPr>
                <w:rFonts w:cstheme="minorHAnsi"/>
                <w:bCs/>
                <w:sz w:val="18"/>
                <w:szCs w:val="18"/>
              </w:rPr>
              <w:t>6</w:t>
            </w:r>
            <w:r w:rsidR="00006060">
              <w:rPr>
                <w:rFonts w:cstheme="minorHAnsi"/>
                <w:bCs/>
                <w:sz w:val="18"/>
                <w:szCs w:val="18"/>
              </w:rPr>
              <w:t>.</w:t>
            </w:r>
          </w:p>
        </w:tc>
        <w:tc>
          <w:tcPr>
            <w:tcW w:w="1760" w:type="dxa"/>
            <w:noWrap/>
            <w:hideMark/>
          </w:tcPr>
          <w:p w14:paraId="7648DE50" w14:textId="77777777" w:rsidR="005E4D78" w:rsidRPr="005848E1" w:rsidRDefault="005E4D78" w:rsidP="005848E1">
            <w:pPr>
              <w:jc w:val="center"/>
              <w:rPr>
                <w:rFonts w:cstheme="minorHAnsi"/>
                <w:bCs/>
                <w:sz w:val="18"/>
                <w:szCs w:val="18"/>
              </w:rPr>
            </w:pPr>
            <w:r w:rsidRPr="005848E1">
              <w:rPr>
                <w:rFonts w:cstheme="minorHAnsi"/>
                <w:bCs/>
                <w:sz w:val="18"/>
                <w:szCs w:val="18"/>
              </w:rPr>
              <w:t>Skrīveri</w:t>
            </w:r>
          </w:p>
        </w:tc>
        <w:tc>
          <w:tcPr>
            <w:tcW w:w="1153" w:type="dxa"/>
            <w:noWrap/>
            <w:hideMark/>
          </w:tcPr>
          <w:p w14:paraId="64859C4B" w14:textId="77777777" w:rsidR="005E4D78" w:rsidRPr="005848E1" w:rsidRDefault="005E4D78" w:rsidP="005848E1">
            <w:pPr>
              <w:jc w:val="center"/>
              <w:rPr>
                <w:rFonts w:cstheme="minorHAnsi"/>
                <w:bCs/>
                <w:sz w:val="18"/>
                <w:szCs w:val="18"/>
              </w:rPr>
            </w:pPr>
            <w:r w:rsidRPr="005848E1">
              <w:rPr>
                <w:rFonts w:cstheme="minorHAnsi"/>
                <w:bCs/>
                <w:sz w:val="18"/>
                <w:szCs w:val="18"/>
              </w:rPr>
              <w:t>2816</w:t>
            </w:r>
          </w:p>
        </w:tc>
        <w:tc>
          <w:tcPr>
            <w:tcW w:w="1712" w:type="dxa"/>
            <w:noWrap/>
            <w:hideMark/>
          </w:tcPr>
          <w:p w14:paraId="74C9E58D" w14:textId="77777777" w:rsidR="005E4D78" w:rsidRPr="005848E1" w:rsidRDefault="005E4D78" w:rsidP="005848E1">
            <w:pPr>
              <w:jc w:val="center"/>
              <w:rPr>
                <w:rFonts w:cstheme="minorHAnsi"/>
                <w:bCs/>
                <w:sz w:val="18"/>
                <w:szCs w:val="18"/>
              </w:rPr>
            </w:pPr>
            <w:r w:rsidRPr="005848E1">
              <w:rPr>
                <w:rFonts w:cstheme="minorHAnsi"/>
                <w:bCs/>
                <w:sz w:val="18"/>
                <w:szCs w:val="18"/>
              </w:rPr>
              <w:t>1276</w:t>
            </w:r>
          </w:p>
        </w:tc>
        <w:tc>
          <w:tcPr>
            <w:tcW w:w="1980" w:type="dxa"/>
            <w:noWrap/>
            <w:hideMark/>
          </w:tcPr>
          <w:p w14:paraId="0078392E"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1F363D01"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312A875A" w14:textId="77777777" w:rsidTr="00B22475">
        <w:trPr>
          <w:trHeight w:val="317"/>
        </w:trPr>
        <w:tc>
          <w:tcPr>
            <w:tcW w:w="860" w:type="dxa"/>
            <w:hideMark/>
          </w:tcPr>
          <w:p w14:paraId="69DA4AAD" w14:textId="10BA0E45" w:rsidR="005E4D78" w:rsidRPr="00DF7468" w:rsidRDefault="005E4D78" w:rsidP="00DF7468">
            <w:pPr>
              <w:jc w:val="center"/>
              <w:rPr>
                <w:rFonts w:cstheme="minorHAnsi"/>
                <w:bCs/>
                <w:sz w:val="18"/>
                <w:szCs w:val="18"/>
              </w:rPr>
            </w:pPr>
            <w:r w:rsidRPr="00DF7468">
              <w:rPr>
                <w:rFonts w:cstheme="minorHAnsi"/>
                <w:bCs/>
                <w:sz w:val="18"/>
                <w:szCs w:val="18"/>
              </w:rPr>
              <w:t>6</w:t>
            </w:r>
            <w:r w:rsidR="00DF7468">
              <w:rPr>
                <w:rFonts w:cstheme="minorHAnsi"/>
                <w:bCs/>
                <w:sz w:val="18"/>
                <w:szCs w:val="18"/>
              </w:rPr>
              <w:t>7</w:t>
            </w:r>
            <w:r w:rsidR="00006060">
              <w:rPr>
                <w:rFonts w:cstheme="minorHAnsi"/>
                <w:bCs/>
                <w:sz w:val="18"/>
                <w:szCs w:val="18"/>
              </w:rPr>
              <w:t>.</w:t>
            </w:r>
          </w:p>
        </w:tc>
        <w:tc>
          <w:tcPr>
            <w:tcW w:w="1760" w:type="dxa"/>
            <w:noWrap/>
            <w:hideMark/>
          </w:tcPr>
          <w:p w14:paraId="766FCDFF" w14:textId="77777777" w:rsidR="005E4D78" w:rsidRPr="005848E1" w:rsidRDefault="005E4D78" w:rsidP="005848E1">
            <w:pPr>
              <w:jc w:val="center"/>
              <w:rPr>
                <w:rFonts w:cstheme="minorHAnsi"/>
                <w:bCs/>
                <w:sz w:val="18"/>
                <w:szCs w:val="18"/>
              </w:rPr>
            </w:pPr>
            <w:r w:rsidRPr="005848E1">
              <w:rPr>
                <w:rFonts w:cstheme="minorHAnsi"/>
                <w:bCs/>
                <w:sz w:val="18"/>
                <w:szCs w:val="18"/>
              </w:rPr>
              <w:t>Skrunda</w:t>
            </w:r>
          </w:p>
        </w:tc>
        <w:tc>
          <w:tcPr>
            <w:tcW w:w="1153" w:type="dxa"/>
            <w:noWrap/>
            <w:hideMark/>
          </w:tcPr>
          <w:p w14:paraId="3A3EB935" w14:textId="77777777" w:rsidR="005E4D78" w:rsidRPr="005848E1" w:rsidRDefault="005E4D78" w:rsidP="005848E1">
            <w:pPr>
              <w:jc w:val="center"/>
              <w:rPr>
                <w:rFonts w:cstheme="minorHAnsi"/>
                <w:bCs/>
                <w:sz w:val="18"/>
                <w:szCs w:val="18"/>
              </w:rPr>
            </w:pPr>
            <w:r w:rsidRPr="005848E1">
              <w:rPr>
                <w:rFonts w:cstheme="minorHAnsi"/>
                <w:bCs/>
                <w:sz w:val="18"/>
                <w:szCs w:val="18"/>
              </w:rPr>
              <w:t>2005</w:t>
            </w:r>
          </w:p>
        </w:tc>
        <w:tc>
          <w:tcPr>
            <w:tcW w:w="1712" w:type="dxa"/>
            <w:noWrap/>
            <w:hideMark/>
          </w:tcPr>
          <w:p w14:paraId="1353EC9D" w14:textId="77777777" w:rsidR="005E4D78" w:rsidRPr="005848E1" w:rsidRDefault="005E4D78" w:rsidP="005848E1">
            <w:pPr>
              <w:jc w:val="center"/>
              <w:rPr>
                <w:rFonts w:cstheme="minorHAnsi"/>
                <w:bCs/>
                <w:sz w:val="18"/>
                <w:szCs w:val="18"/>
              </w:rPr>
            </w:pPr>
            <w:r w:rsidRPr="005848E1">
              <w:rPr>
                <w:rFonts w:cstheme="minorHAnsi"/>
                <w:bCs/>
                <w:sz w:val="18"/>
                <w:szCs w:val="18"/>
              </w:rPr>
              <w:t>1247</w:t>
            </w:r>
          </w:p>
        </w:tc>
        <w:tc>
          <w:tcPr>
            <w:tcW w:w="1980" w:type="dxa"/>
            <w:noWrap/>
            <w:hideMark/>
          </w:tcPr>
          <w:p w14:paraId="15A90C05"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113ECC26"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6C47B715" w14:textId="77777777" w:rsidTr="00B22475">
        <w:trPr>
          <w:trHeight w:val="317"/>
        </w:trPr>
        <w:tc>
          <w:tcPr>
            <w:tcW w:w="860" w:type="dxa"/>
            <w:hideMark/>
          </w:tcPr>
          <w:p w14:paraId="47974E5A" w14:textId="4CC21467" w:rsidR="005E4D78" w:rsidRPr="00DF7468" w:rsidRDefault="005E4D78" w:rsidP="00DF7468">
            <w:pPr>
              <w:jc w:val="center"/>
              <w:rPr>
                <w:rFonts w:cstheme="minorHAnsi"/>
                <w:bCs/>
                <w:sz w:val="18"/>
                <w:szCs w:val="18"/>
              </w:rPr>
            </w:pPr>
            <w:r w:rsidRPr="00DF7468">
              <w:rPr>
                <w:rFonts w:cstheme="minorHAnsi"/>
                <w:bCs/>
                <w:sz w:val="18"/>
                <w:szCs w:val="18"/>
              </w:rPr>
              <w:t>6</w:t>
            </w:r>
            <w:r w:rsidR="00DF7468">
              <w:rPr>
                <w:rFonts w:cstheme="minorHAnsi"/>
                <w:bCs/>
                <w:sz w:val="18"/>
                <w:szCs w:val="18"/>
              </w:rPr>
              <w:t>8</w:t>
            </w:r>
            <w:r w:rsidR="00006060">
              <w:rPr>
                <w:rFonts w:cstheme="minorHAnsi"/>
                <w:bCs/>
                <w:sz w:val="18"/>
                <w:szCs w:val="18"/>
              </w:rPr>
              <w:t>.</w:t>
            </w:r>
          </w:p>
        </w:tc>
        <w:tc>
          <w:tcPr>
            <w:tcW w:w="1760" w:type="dxa"/>
            <w:noWrap/>
            <w:hideMark/>
          </w:tcPr>
          <w:p w14:paraId="12A5B78D" w14:textId="77777777" w:rsidR="005E4D78" w:rsidRPr="005848E1" w:rsidRDefault="005E4D78" w:rsidP="005848E1">
            <w:pPr>
              <w:jc w:val="center"/>
              <w:rPr>
                <w:rFonts w:cstheme="minorHAnsi"/>
                <w:bCs/>
                <w:sz w:val="18"/>
                <w:szCs w:val="18"/>
              </w:rPr>
            </w:pPr>
            <w:r w:rsidRPr="005848E1">
              <w:rPr>
                <w:rFonts w:cstheme="minorHAnsi"/>
                <w:bCs/>
                <w:sz w:val="18"/>
                <w:szCs w:val="18"/>
              </w:rPr>
              <w:t>Smiltene</w:t>
            </w:r>
          </w:p>
        </w:tc>
        <w:tc>
          <w:tcPr>
            <w:tcW w:w="1153" w:type="dxa"/>
            <w:noWrap/>
            <w:hideMark/>
          </w:tcPr>
          <w:p w14:paraId="7A7F626D" w14:textId="77777777" w:rsidR="005E4D78" w:rsidRPr="005848E1" w:rsidRDefault="005E4D78" w:rsidP="005848E1">
            <w:pPr>
              <w:jc w:val="center"/>
              <w:rPr>
                <w:rFonts w:cstheme="minorHAnsi"/>
                <w:bCs/>
                <w:sz w:val="18"/>
                <w:szCs w:val="18"/>
              </w:rPr>
            </w:pPr>
            <w:r w:rsidRPr="005848E1">
              <w:rPr>
                <w:rFonts w:cstheme="minorHAnsi"/>
                <w:bCs/>
                <w:sz w:val="18"/>
                <w:szCs w:val="18"/>
              </w:rPr>
              <w:t>6041</w:t>
            </w:r>
          </w:p>
        </w:tc>
        <w:tc>
          <w:tcPr>
            <w:tcW w:w="1712" w:type="dxa"/>
            <w:noWrap/>
            <w:hideMark/>
          </w:tcPr>
          <w:p w14:paraId="03EFF75F" w14:textId="77777777" w:rsidR="005E4D78" w:rsidRPr="005848E1" w:rsidRDefault="005E4D78" w:rsidP="005848E1">
            <w:pPr>
              <w:jc w:val="center"/>
              <w:rPr>
                <w:rFonts w:cstheme="minorHAnsi"/>
                <w:bCs/>
                <w:sz w:val="18"/>
                <w:szCs w:val="18"/>
              </w:rPr>
            </w:pPr>
            <w:r w:rsidRPr="005848E1">
              <w:rPr>
                <w:rFonts w:cstheme="minorHAnsi"/>
                <w:bCs/>
                <w:sz w:val="18"/>
                <w:szCs w:val="18"/>
              </w:rPr>
              <w:t>5667</w:t>
            </w:r>
          </w:p>
        </w:tc>
        <w:tc>
          <w:tcPr>
            <w:tcW w:w="1980" w:type="dxa"/>
            <w:noWrap/>
            <w:hideMark/>
          </w:tcPr>
          <w:p w14:paraId="27F1B016" w14:textId="77777777" w:rsidR="005E4D78" w:rsidRPr="005848E1" w:rsidRDefault="005E4D78" w:rsidP="005848E1">
            <w:pPr>
              <w:jc w:val="center"/>
              <w:rPr>
                <w:rFonts w:cstheme="minorHAnsi"/>
                <w:bCs/>
                <w:sz w:val="18"/>
                <w:szCs w:val="18"/>
              </w:rPr>
            </w:pPr>
            <w:r w:rsidRPr="005848E1">
              <w:rPr>
                <w:rFonts w:cstheme="minorHAnsi"/>
                <w:bCs/>
                <w:sz w:val="18"/>
                <w:szCs w:val="18"/>
              </w:rPr>
              <w:t>178,710.00</w:t>
            </w:r>
          </w:p>
        </w:tc>
        <w:tc>
          <w:tcPr>
            <w:tcW w:w="1890" w:type="dxa"/>
            <w:noWrap/>
            <w:hideMark/>
          </w:tcPr>
          <w:p w14:paraId="7DFCF4C9" w14:textId="77777777" w:rsidR="005E4D78" w:rsidRPr="005848E1" w:rsidRDefault="005E4D78" w:rsidP="005848E1">
            <w:pPr>
              <w:jc w:val="center"/>
              <w:rPr>
                <w:rFonts w:cstheme="minorHAnsi"/>
                <w:bCs/>
                <w:sz w:val="18"/>
                <w:szCs w:val="18"/>
              </w:rPr>
            </w:pPr>
            <w:r w:rsidRPr="005848E1">
              <w:rPr>
                <w:rFonts w:cstheme="minorHAnsi"/>
                <w:bCs/>
                <w:sz w:val="18"/>
                <w:szCs w:val="18"/>
              </w:rPr>
              <w:t>29.58</w:t>
            </w:r>
          </w:p>
        </w:tc>
      </w:tr>
      <w:tr w:rsidR="005E4D78" w:rsidRPr="005848E1" w14:paraId="5067DE7E" w14:textId="77777777" w:rsidTr="00B22475">
        <w:trPr>
          <w:trHeight w:val="317"/>
        </w:trPr>
        <w:tc>
          <w:tcPr>
            <w:tcW w:w="860" w:type="dxa"/>
            <w:hideMark/>
          </w:tcPr>
          <w:p w14:paraId="16478868" w14:textId="4C959B1E" w:rsidR="005E4D78" w:rsidRPr="005848E1" w:rsidRDefault="00D16464" w:rsidP="005848E1">
            <w:pPr>
              <w:jc w:val="center"/>
              <w:rPr>
                <w:rFonts w:cstheme="minorHAnsi"/>
                <w:bCs/>
                <w:sz w:val="18"/>
                <w:szCs w:val="18"/>
              </w:rPr>
            </w:pPr>
            <w:r>
              <w:rPr>
                <w:rFonts w:cstheme="minorHAnsi"/>
                <w:bCs/>
                <w:sz w:val="18"/>
                <w:szCs w:val="18"/>
              </w:rPr>
              <w:t>69</w:t>
            </w:r>
            <w:r w:rsidR="00006060">
              <w:rPr>
                <w:rFonts w:cstheme="minorHAnsi"/>
                <w:bCs/>
                <w:sz w:val="18"/>
                <w:szCs w:val="18"/>
              </w:rPr>
              <w:t>.</w:t>
            </w:r>
          </w:p>
        </w:tc>
        <w:tc>
          <w:tcPr>
            <w:tcW w:w="1760" w:type="dxa"/>
            <w:noWrap/>
            <w:hideMark/>
          </w:tcPr>
          <w:p w14:paraId="5148C749" w14:textId="77777777" w:rsidR="005E4D78" w:rsidRPr="005848E1" w:rsidRDefault="005E4D78" w:rsidP="005848E1">
            <w:pPr>
              <w:jc w:val="center"/>
              <w:rPr>
                <w:rFonts w:cstheme="minorHAnsi"/>
                <w:bCs/>
                <w:sz w:val="18"/>
                <w:szCs w:val="18"/>
              </w:rPr>
            </w:pPr>
            <w:r w:rsidRPr="005848E1">
              <w:rPr>
                <w:rFonts w:cstheme="minorHAnsi"/>
                <w:bCs/>
                <w:sz w:val="18"/>
                <w:szCs w:val="18"/>
              </w:rPr>
              <w:t>Ulbroka</w:t>
            </w:r>
          </w:p>
        </w:tc>
        <w:tc>
          <w:tcPr>
            <w:tcW w:w="1153" w:type="dxa"/>
            <w:noWrap/>
            <w:hideMark/>
          </w:tcPr>
          <w:p w14:paraId="70121CA0" w14:textId="77777777" w:rsidR="005E4D78" w:rsidRPr="005848E1" w:rsidRDefault="005E4D78" w:rsidP="005848E1">
            <w:pPr>
              <w:jc w:val="center"/>
              <w:rPr>
                <w:rFonts w:cstheme="minorHAnsi"/>
                <w:bCs/>
                <w:sz w:val="18"/>
                <w:szCs w:val="18"/>
              </w:rPr>
            </w:pPr>
            <w:r w:rsidRPr="005848E1">
              <w:rPr>
                <w:rFonts w:cstheme="minorHAnsi"/>
                <w:bCs/>
                <w:sz w:val="18"/>
                <w:szCs w:val="18"/>
              </w:rPr>
              <w:t>3051</w:t>
            </w:r>
          </w:p>
        </w:tc>
        <w:tc>
          <w:tcPr>
            <w:tcW w:w="1712" w:type="dxa"/>
            <w:noWrap/>
            <w:hideMark/>
          </w:tcPr>
          <w:p w14:paraId="01E10F8E" w14:textId="77777777" w:rsidR="005E4D78" w:rsidRPr="005848E1" w:rsidRDefault="005E4D78" w:rsidP="005848E1">
            <w:pPr>
              <w:jc w:val="center"/>
              <w:rPr>
                <w:rFonts w:cstheme="minorHAnsi"/>
                <w:bCs/>
                <w:sz w:val="18"/>
                <w:szCs w:val="18"/>
              </w:rPr>
            </w:pPr>
            <w:r w:rsidRPr="005848E1">
              <w:rPr>
                <w:rFonts w:cstheme="minorHAnsi"/>
                <w:bCs/>
                <w:sz w:val="18"/>
                <w:szCs w:val="18"/>
              </w:rPr>
              <w:t>3021</w:t>
            </w:r>
          </w:p>
        </w:tc>
        <w:tc>
          <w:tcPr>
            <w:tcW w:w="1980" w:type="dxa"/>
            <w:noWrap/>
            <w:hideMark/>
          </w:tcPr>
          <w:p w14:paraId="321E5D94"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c>
          <w:tcPr>
            <w:tcW w:w="1890" w:type="dxa"/>
            <w:noWrap/>
            <w:hideMark/>
          </w:tcPr>
          <w:p w14:paraId="51F8C9F0" w14:textId="77777777" w:rsidR="005E4D78" w:rsidRPr="005848E1" w:rsidRDefault="005E4D78" w:rsidP="005848E1">
            <w:pPr>
              <w:jc w:val="center"/>
              <w:rPr>
                <w:rFonts w:cstheme="minorHAnsi"/>
                <w:bCs/>
                <w:sz w:val="18"/>
                <w:szCs w:val="18"/>
              </w:rPr>
            </w:pPr>
            <w:r w:rsidRPr="005848E1">
              <w:rPr>
                <w:rFonts w:cstheme="minorHAnsi"/>
                <w:bCs/>
                <w:sz w:val="18"/>
                <w:szCs w:val="18"/>
              </w:rPr>
              <w:t>0.00</w:t>
            </w:r>
          </w:p>
        </w:tc>
      </w:tr>
      <w:tr w:rsidR="005E4D78" w:rsidRPr="005848E1" w14:paraId="41EC394A" w14:textId="77777777" w:rsidTr="00B22475">
        <w:trPr>
          <w:trHeight w:val="317"/>
        </w:trPr>
        <w:tc>
          <w:tcPr>
            <w:tcW w:w="860" w:type="dxa"/>
            <w:hideMark/>
          </w:tcPr>
          <w:p w14:paraId="3BCF6D9A" w14:textId="226CB6BA" w:rsidR="005E4D78" w:rsidRPr="005848E1" w:rsidRDefault="005E4D78" w:rsidP="00D16464">
            <w:pPr>
              <w:jc w:val="center"/>
              <w:rPr>
                <w:rFonts w:cstheme="minorHAnsi"/>
                <w:bCs/>
                <w:sz w:val="18"/>
                <w:szCs w:val="18"/>
              </w:rPr>
            </w:pPr>
            <w:r w:rsidRPr="005848E1">
              <w:rPr>
                <w:rFonts w:cstheme="minorHAnsi"/>
                <w:bCs/>
                <w:sz w:val="18"/>
                <w:szCs w:val="18"/>
              </w:rPr>
              <w:t>7</w:t>
            </w:r>
            <w:r w:rsidR="00D16464">
              <w:rPr>
                <w:rFonts w:cstheme="minorHAnsi"/>
                <w:bCs/>
                <w:sz w:val="18"/>
                <w:szCs w:val="18"/>
              </w:rPr>
              <w:t>0</w:t>
            </w:r>
            <w:r w:rsidR="00006060">
              <w:rPr>
                <w:rFonts w:cstheme="minorHAnsi"/>
                <w:bCs/>
                <w:sz w:val="18"/>
                <w:szCs w:val="18"/>
              </w:rPr>
              <w:t>.</w:t>
            </w:r>
          </w:p>
        </w:tc>
        <w:tc>
          <w:tcPr>
            <w:tcW w:w="1760" w:type="dxa"/>
            <w:noWrap/>
            <w:hideMark/>
          </w:tcPr>
          <w:p w14:paraId="1FAC8104" w14:textId="77777777" w:rsidR="005E4D78" w:rsidRPr="005848E1" w:rsidRDefault="005E4D78" w:rsidP="005848E1">
            <w:pPr>
              <w:jc w:val="center"/>
              <w:rPr>
                <w:rFonts w:cstheme="minorHAnsi"/>
                <w:bCs/>
                <w:sz w:val="18"/>
                <w:szCs w:val="18"/>
              </w:rPr>
            </w:pPr>
            <w:r w:rsidRPr="005848E1">
              <w:rPr>
                <w:rFonts w:cstheme="minorHAnsi"/>
                <w:bCs/>
                <w:sz w:val="18"/>
                <w:szCs w:val="18"/>
              </w:rPr>
              <w:t>Valka</w:t>
            </w:r>
          </w:p>
        </w:tc>
        <w:tc>
          <w:tcPr>
            <w:tcW w:w="1153" w:type="dxa"/>
            <w:noWrap/>
            <w:hideMark/>
          </w:tcPr>
          <w:p w14:paraId="37DE48A6" w14:textId="77777777" w:rsidR="005E4D78" w:rsidRPr="005848E1" w:rsidRDefault="005E4D78" w:rsidP="005848E1">
            <w:pPr>
              <w:jc w:val="center"/>
              <w:rPr>
                <w:rFonts w:cstheme="minorHAnsi"/>
                <w:bCs/>
                <w:sz w:val="18"/>
                <w:szCs w:val="18"/>
              </w:rPr>
            </w:pPr>
            <w:r w:rsidRPr="005848E1">
              <w:rPr>
                <w:rFonts w:cstheme="minorHAnsi"/>
                <w:bCs/>
                <w:sz w:val="18"/>
                <w:szCs w:val="18"/>
              </w:rPr>
              <w:t>5173</w:t>
            </w:r>
          </w:p>
        </w:tc>
        <w:tc>
          <w:tcPr>
            <w:tcW w:w="1712" w:type="dxa"/>
            <w:noWrap/>
            <w:hideMark/>
          </w:tcPr>
          <w:p w14:paraId="6595EC1B" w14:textId="77777777" w:rsidR="005E4D78" w:rsidRPr="005848E1" w:rsidRDefault="005E4D78" w:rsidP="005848E1">
            <w:pPr>
              <w:jc w:val="center"/>
              <w:rPr>
                <w:rFonts w:cstheme="minorHAnsi"/>
                <w:bCs/>
                <w:sz w:val="18"/>
                <w:szCs w:val="18"/>
              </w:rPr>
            </w:pPr>
            <w:r w:rsidRPr="005848E1">
              <w:rPr>
                <w:rFonts w:cstheme="minorHAnsi"/>
                <w:bCs/>
                <w:sz w:val="18"/>
                <w:szCs w:val="18"/>
              </w:rPr>
              <w:t>4969</w:t>
            </w:r>
          </w:p>
        </w:tc>
        <w:tc>
          <w:tcPr>
            <w:tcW w:w="1980" w:type="dxa"/>
            <w:noWrap/>
            <w:hideMark/>
          </w:tcPr>
          <w:p w14:paraId="438FC5EA" w14:textId="77777777" w:rsidR="005E4D78" w:rsidRPr="005848E1" w:rsidRDefault="005E4D78" w:rsidP="005848E1">
            <w:pPr>
              <w:jc w:val="center"/>
              <w:rPr>
                <w:rFonts w:cstheme="minorHAnsi"/>
                <w:bCs/>
                <w:sz w:val="18"/>
                <w:szCs w:val="18"/>
              </w:rPr>
            </w:pPr>
            <w:r w:rsidRPr="005848E1">
              <w:rPr>
                <w:rFonts w:cstheme="minorHAnsi"/>
                <w:bCs/>
                <w:sz w:val="18"/>
                <w:szCs w:val="18"/>
              </w:rPr>
              <w:t>1,532,500.00</w:t>
            </w:r>
          </w:p>
        </w:tc>
        <w:tc>
          <w:tcPr>
            <w:tcW w:w="1890" w:type="dxa"/>
            <w:noWrap/>
            <w:hideMark/>
          </w:tcPr>
          <w:p w14:paraId="7DA87061" w14:textId="77777777" w:rsidR="005E4D78" w:rsidRPr="005848E1" w:rsidRDefault="005E4D78" w:rsidP="005848E1">
            <w:pPr>
              <w:jc w:val="center"/>
              <w:rPr>
                <w:rFonts w:cstheme="minorHAnsi"/>
                <w:bCs/>
                <w:sz w:val="18"/>
                <w:szCs w:val="18"/>
              </w:rPr>
            </w:pPr>
            <w:r w:rsidRPr="005848E1">
              <w:rPr>
                <w:rFonts w:cstheme="minorHAnsi"/>
                <w:bCs/>
                <w:sz w:val="18"/>
                <w:szCs w:val="18"/>
              </w:rPr>
              <w:t>296.25</w:t>
            </w:r>
          </w:p>
        </w:tc>
      </w:tr>
      <w:tr w:rsidR="005E4D78" w:rsidRPr="005848E1" w14:paraId="5E8308DA" w14:textId="77777777" w:rsidTr="00B22475">
        <w:trPr>
          <w:trHeight w:val="317"/>
        </w:trPr>
        <w:tc>
          <w:tcPr>
            <w:tcW w:w="860" w:type="dxa"/>
            <w:hideMark/>
          </w:tcPr>
          <w:p w14:paraId="1E5EB60F" w14:textId="3FAAB578" w:rsidR="005E4D78" w:rsidRPr="005848E1" w:rsidRDefault="005E4D78" w:rsidP="00D16464">
            <w:pPr>
              <w:jc w:val="center"/>
              <w:rPr>
                <w:rFonts w:cstheme="minorHAnsi"/>
                <w:bCs/>
                <w:sz w:val="18"/>
                <w:szCs w:val="18"/>
              </w:rPr>
            </w:pPr>
            <w:r w:rsidRPr="005848E1">
              <w:rPr>
                <w:rFonts w:cstheme="minorHAnsi"/>
                <w:bCs/>
                <w:sz w:val="18"/>
                <w:szCs w:val="18"/>
              </w:rPr>
              <w:t>7</w:t>
            </w:r>
            <w:r w:rsidR="00D16464">
              <w:rPr>
                <w:rFonts w:cstheme="minorHAnsi"/>
                <w:bCs/>
                <w:sz w:val="18"/>
                <w:szCs w:val="18"/>
              </w:rPr>
              <w:t>1</w:t>
            </w:r>
            <w:r w:rsidR="00006060">
              <w:rPr>
                <w:rFonts w:cstheme="minorHAnsi"/>
                <w:bCs/>
                <w:sz w:val="18"/>
                <w:szCs w:val="18"/>
              </w:rPr>
              <w:t>.</w:t>
            </w:r>
          </w:p>
        </w:tc>
        <w:tc>
          <w:tcPr>
            <w:tcW w:w="1760" w:type="dxa"/>
            <w:noWrap/>
            <w:hideMark/>
          </w:tcPr>
          <w:p w14:paraId="327B1FB0" w14:textId="77777777" w:rsidR="005E4D78" w:rsidRPr="005848E1" w:rsidRDefault="005E4D78" w:rsidP="005848E1">
            <w:pPr>
              <w:jc w:val="center"/>
              <w:rPr>
                <w:rFonts w:cstheme="minorHAnsi"/>
                <w:bCs/>
                <w:sz w:val="18"/>
                <w:szCs w:val="18"/>
              </w:rPr>
            </w:pPr>
            <w:r w:rsidRPr="005848E1">
              <w:rPr>
                <w:rFonts w:cstheme="minorHAnsi"/>
                <w:bCs/>
                <w:sz w:val="18"/>
                <w:szCs w:val="18"/>
              </w:rPr>
              <w:t>Vangaži</w:t>
            </w:r>
          </w:p>
        </w:tc>
        <w:tc>
          <w:tcPr>
            <w:tcW w:w="1153" w:type="dxa"/>
            <w:noWrap/>
            <w:hideMark/>
          </w:tcPr>
          <w:p w14:paraId="387B6C4B" w14:textId="77777777" w:rsidR="005E4D78" w:rsidRPr="005848E1" w:rsidRDefault="005E4D78" w:rsidP="005848E1">
            <w:pPr>
              <w:jc w:val="center"/>
              <w:rPr>
                <w:rFonts w:cstheme="minorHAnsi"/>
                <w:bCs/>
                <w:sz w:val="18"/>
                <w:szCs w:val="18"/>
              </w:rPr>
            </w:pPr>
            <w:r w:rsidRPr="005848E1">
              <w:rPr>
                <w:rFonts w:cstheme="minorHAnsi"/>
                <w:bCs/>
                <w:sz w:val="18"/>
                <w:szCs w:val="18"/>
              </w:rPr>
              <w:t>3112</w:t>
            </w:r>
          </w:p>
        </w:tc>
        <w:tc>
          <w:tcPr>
            <w:tcW w:w="1712" w:type="dxa"/>
            <w:noWrap/>
            <w:hideMark/>
          </w:tcPr>
          <w:p w14:paraId="71F64C6A" w14:textId="77777777" w:rsidR="005E4D78" w:rsidRPr="005848E1" w:rsidRDefault="005E4D78" w:rsidP="005848E1">
            <w:pPr>
              <w:jc w:val="center"/>
              <w:rPr>
                <w:rFonts w:cstheme="minorHAnsi"/>
                <w:bCs/>
                <w:sz w:val="18"/>
                <w:szCs w:val="18"/>
              </w:rPr>
            </w:pPr>
            <w:r w:rsidRPr="005848E1">
              <w:rPr>
                <w:rFonts w:cstheme="minorHAnsi"/>
                <w:bCs/>
                <w:sz w:val="18"/>
                <w:szCs w:val="18"/>
              </w:rPr>
              <w:t>3110</w:t>
            </w:r>
          </w:p>
        </w:tc>
        <w:tc>
          <w:tcPr>
            <w:tcW w:w="1980" w:type="dxa"/>
            <w:noWrap/>
            <w:hideMark/>
          </w:tcPr>
          <w:p w14:paraId="10DE702D" w14:textId="77777777" w:rsidR="005E4D78" w:rsidRPr="005848E1" w:rsidRDefault="005E4D78" w:rsidP="005848E1">
            <w:pPr>
              <w:jc w:val="center"/>
              <w:rPr>
                <w:rFonts w:cstheme="minorHAnsi"/>
                <w:bCs/>
                <w:sz w:val="18"/>
                <w:szCs w:val="18"/>
              </w:rPr>
            </w:pPr>
            <w:r w:rsidRPr="005848E1">
              <w:rPr>
                <w:rFonts w:cstheme="minorHAnsi"/>
                <w:bCs/>
                <w:sz w:val="18"/>
                <w:szCs w:val="18"/>
              </w:rPr>
              <w:t>70,000.00</w:t>
            </w:r>
          </w:p>
        </w:tc>
        <w:tc>
          <w:tcPr>
            <w:tcW w:w="1890" w:type="dxa"/>
            <w:noWrap/>
            <w:hideMark/>
          </w:tcPr>
          <w:p w14:paraId="408236F4" w14:textId="77777777" w:rsidR="005E4D78" w:rsidRPr="005848E1" w:rsidRDefault="005E4D78" w:rsidP="005848E1">
            <w:pPr>
              <w:jc w:val="center"/>
              <w:rPr>
                <w:rFonts w:cstheme="minorHAnsi"/>
                <w:bCs/>
                <w:sz w:val="18"/>
                <w:szCs w:val="18"/>
              </w:rPr>
            </w:pPr>
            <w:r w:rsidRPr="005848E1">
              <w:rPr>
                <w:rFonts w:cstheme="minorHAnsi"/>
                <w:bCs/>
                <w:sz w:val="18"/>
                <w:szCs w:val="18"/>
              </w:rPr>
              <w:t>22.49</w:t>
            </w:r>
          </w:p>
        </w:tc>
      </w:tr>
      <w:tr w:rsidR="005E4D78" w:rsidRPr="005848E1" w14:paraId="721F150E" w14:textId="77777777" w:rsidTr="00B22475">
        <w:trPr>
          <w:trHeight w:val="317"/>
        </w:trPr>
        <w:tc>
          <w:tcPr>
            <w:tcW w:w="860" w:type="dxa"/>
            <w:hideMark/>
          </w:tcPr>
          <w:p w14:paraId="63F787B5" w14:textId="13008367" w:rsidR="005E4D78" w:rsidRPr="005848E1" w:rsidRDefault="005E4D78" w:rsidP="00D16464">
            <w:pPr>
              <w:jc w:val="center"/>
              <w:rPr>
                <w:rFonts w:cstheme="minorHAnsi"/>
                <w:bCs/>
                <w:sz w:val="18"/>
                <w:szCs w:val="18"/>
              </w:rPr>
            </w:pPr>
            <w:r w:rsidRPr="005848E1">
              <w:rPr>
                <w:rFonts w:cstheme="minorHAnsi"/>
                <w:bCs/>
                <w:sz w:val="18"/>
                <w:szCs w:val="18"/>
              </w:rPr>
              <w:t>7</w:t>
            </w:r>
            <w:r w:rsidR="00D16464">
              <w:rPr>
                <w:rFonts w:cstheme="minorHAnsi"/>
                <w:bCs/>
                <w:sz w:val="18"/>
                <w:szCs w:val="18"/>
              </w:rPr>
              <w:t>2</w:t>
            </w:r>
            <w:r w:rsidR="00006060">
              <w:rPr>
                <w:rFonts w:cstheme="minorHAnsi"/>
                <w:bCs/>
                <w:sz w:val="18"/>
                <w:szCs w:val="18"/>
              </w:rPr>
              <w:t>.</w:t>
            </w:r>
          </w:p>
        </w:tc>
        <w:tc>
          <w:tcPr>
            <w:tcW w:w="1760" w:type="dxa"/>
            <w:noWrap/>
            <w:hideMark/>
          </w:tcPr>
          <w:p w14:paraId="2A1E15E7" w14:textId="77777777" w:rsidR="005E4D78" w:rsidRPr="005848E1" w:rsidRDefault="005E4D78" w:rsidP="005848E1">
            <w:pPr>
              <w:jc w:val="center"/>
              <w:rPr>
                <w:rFonts w:cstheme="minorHAnsi"/>
                <w:bCs/>
                <w:sz w:val="18"/>
                <w:szCs w:val="18"/>
              </w:rPr>
            </w:pPr>
            <w:r w:rsidRPr="005848E1">
              <w:rPr>
                <w:rFonts w:cstheme="minorHAnsi"/>
                <w:bCs/>
                <w:sz w:val="18"/>
                <w:szCs w:val="18"/>
              </w:rPr>
              <w:t>Varakļāni</w:t>
            </w:r>
          </w:p>
        </w:tc>
        <w:tc>
          <w:tcPr>
            <w:tcW w:w="1153" w:type="dxa"/>
            <w:noWrap/>
            <w:hideMark/>
          </w:tcPr>
          <w:p w14:paraId="5F3B0F04" w14:textId="77777777" w:rsidR="005E4D78" w:rsidRPr="005848E1" w:rsidRDefault="005E4D78" w:rsidP="005848E1">
            <w:pPr>
              <w:jc w:val="center"/>
              <w:rPr>
                <w:rFonts w:cstheme="minorHAnsi"/>
                <w:bCs/>
                <w:sz w:val="18"/>
                <w:szCs w:val="18"/>
              </w:rPr>
            </w:pPr>
            <w:r w:rsidRPr="005848E1">
              <w:rPr>
                <w:rFonts w:cstheme="minorHAnsi"/>
                <w:bCs/>
                <w:sz w:val="18"/>
                <w:szCs w:val="18"/>
              </w:rPr>
              <w:t>1931</w:t>
            </w:r>
          </w:p>
        </w:tc>
        <w:tc>
          <w:tcPr>
            <w:tcW w:w="1712" w:type="dxa"/>
            <w:noWrap/>
            <w:hideMark/>
          </w:tcPr>
          <w:p w14:paraId="77BBECF5" w14:textId="77777777" w:rsidR="005E4D78" w:rsidRPr="005848E1" w:rsidRDefault="005E4D78" w:rsidP="005848E1">
            <w:pPr>
              <w:jc w:val="center"/>
              <w:rPr>
                <w:rFonts w:cstheme="minorHAnsi"/>
                <w:bCs/>
                <w:sz w:val="18"/>
                <w:szCs w:val="18"/>
              </w:rPr>
            </w:pPr>
            <w:r w:rsidRPr="005848E1">
              <w:rPr>
                <w:rFonts w:cstheme="minorHAnsi"/>
                <w:bCs/>
                <w:sz w:val="18"/>
                <w:szCs w:val="18"/>
              </w:rPr>
              <w:t>1901</w:t>
            </w:r>
          </w:p>
        </w:tc>
        <w:tc>
          <w:tcPr>
            <w:tcW w:w="1980" w:type="dxa"/>
            <w:noWrap/>
            <w:hideMark/>
          </w:tcPr>
          <w:p w14:paraId="7F7E7168" w14:textId="77777777" w:rsidR="005E4D78" w:rsidRPr="005848E1" w:rsidRDefault="005E4D78" w:rsidP="005848E1">
            <w:pPr>
              <w:jc w:val="center"/>
              <w:rPr>
                <w:rFonts w:cstheme="minorHAnsi"/>
                <w:bCs/>
                <w:sz w:val="18"/>
                <w:szCs w:val="18"/>
              </w:rPr>
            </w:pPr>
            <w:r w:rsidRPr="005848E1">
              <w:rPr>
                <w:rFonts w:cstheme="minorHAnsi"/>
                <w:bCs/>
                <w:sz w:val="18"/>
                <w:szCs w:val="18"/>
              </w:rPr>
              <w:t>155,000.00</w:t>
            </w:r>
          </w:p>
        </w:tc>
        <w:tc>
          <w:tcPr>
            <w:tcW w:w="1890" w:type="dxa"/>
            <w:noWrap/>
            <w:hideMark/>
          </w:tcPr>
          <w:p w14:paraId="30D18D1B" w14:textId="77777777" w:rsidR="005E4D78" w:rsidRPr="005848E1" w:rsidRDefault="005E4D78" w:rsidP="005848E1">
            <w:pPr>
              <w:jc w:val="center"/>
              <w:rPr>
                <w:rFonts w:cstheme="minorHAnsi"/>
                <w:bCs/>
                <w:sz w:val="18"/>
                <w:szCs w:val="18"/>
              </w:rPr>
            </w:pPr>
            <w:r w:rsidRPr="005848E1">
              <w:rPr>
                <w:rFonts w:cstheme="minorHAnsi"/>
                <w:bCs/>
                <w:sz w:val="18"/>
                <w:szCs w:val="18"/>
              </w:rPr>
              <w:t>80.27</w:t>
            </w:r>
          </w:p>
        </w:tc>
      </w:tr>
      <w:tr w:rsidR="005E4D78" w:rsidRPr="005848E1" w14:paraId="42E8FAAE" w14:textId="77777777" w:rsidTr="00B22475">
        <w:trPr>
          <w:trHeight w:val="317"/>
        </w:trPr>
        <w:tc>
          <w:tcPr>
            <w:tcW w:w="860" w:type="dxa"/>
            <w:hideMark/>
          </w:tcPr>
          <w:p w14:paraId="2D77A888" w14:textId="15BDD2D9" w:rsidR="005E4D78" w:rsidRPr="005848E1" w:rsidRDefault="005E4D78" w:rsidP="00D16464">
            <w:pPr>
              <w:jc w:val="center"/>
              <w:rPr>
                <w:rFonts w:cstheme="minorHAnsi"/>
                <w:bCs/>
                <w:sz w:val="18"/>
                <w:szCs w:val="18"/>
              </w:rPr>
            </w:pPr>
            <w:r w:rsidRPr="005848E1">
              <w:rPr>
                <w:rFonts w:cstheme="minorHAnsi"/>
                <w:bCs/>
                <w:sz w:val="18"/>
                <w:szCs w:val="18"/>
              </w:rPr>
              <w:t>7</w:t>
            </w:r>
            <w:r w:rsidR="00D16464">
              <w:rPr>
                <w:rFonts w:cstheme="minorHAnsi"/>
                <w:bCs/>
                <w:sz w:val="18"/>
                <w:szCs w:val="18"/>
              </w:rPr>
              <w:t>3</w:t>
            </w:r>
            <w:r w:rsidR="00006060">
              <w:rPr>
                <w:rFonts w:cstheme="minorHAnsi"/>
                <w:bCs/>
                <w:sz w:val="18"/>
                <w:szCs w:val="18"/>
              </w:rPr>
              <w:t>.</w:t>
            </w:r>
          </w:p>
        </w:tc>
        <w:tc>
          <w:tcPr>
            <w:tcW w:w="1760" w:type="dxa"/>
            <w:noWrap/>
            <w:hideMark/>
          </w:tcPr>
          <w:p w14:paraId="6289395A" w14:textId="77777777" w:rsidR="005E4D78" w:rsidRPr="005848E1" w:rsidRDefault="005E4D78" w:rsidP="005848E1">
            <w:pPr>
              <w:jc w:val="center"/>
              <w:rPr>
                <w:rFonts w:cstheme="minorHAnsi"/>
                <w:bCs/>
                <w:sz w:val="18"/>
                <w:szCs w:val="18"/>
              </w:rPr>
            </w:pPr>
            <w:r w:rsidRPr="005848E1">
              <w:rPr>
                <w:rFonts w:cstheme="minorHAnsi"/>
                <w:bCs/>
                <w:sz w:val="18"/>
                <w:szCs w:val="18"/>
              </w:rPr>
              <w:t>Vecumnieki</w:t>
            </w:r>
          </w:p>
        </w:tc>
        <w:tc>
          <w:tcPr>
            <w:tcW w:w="1153" w:type="dxa"/>
            <w:noWrap/>
            <w:hideMark/>
          </w:tcPr>
          <w:p w14:paraId="456A2AA1" w14:textId="77777777" w:rsidR="005E4D78" w:rsidRPr="005848E1" w:rsidRDefault="005E4D78" w:rsidP="005848E1">
            <w:pPr>
              <w:jc w:val="center"/>
              <w:rPr>
                <w:rFonts w:cstheme="minorHAnsi"/>
                <w:bCs/>
                <w:sz w:val="18"/>
                <w:szCs w:val="18"/>
              </w:rPr>
            </w:pPr>
            <w:r w:rsidRPr="005848E1">
              <w:rPr>
                <w:rFonts w:cstheme="minorHAnsi"/>
                <w:bCs/>
                <w:sz w:val="18"/>
                <w:szCs w:val="18"/>
              </w:rPr>
              <w:t>2086</w:t>
            </w:r>
          </w:p>
        </w:tc>
        <w:tc>
          <w:tcPr>
            <w:tcW w:w="1712" w:type="dxa"/>
            <w:noWrap/>
            <w:hideMark/>
          </w:tcPr>
          <w:p w14:paraId="14F242C6" w14:textId="77777777" w:rsidR="005E4D78" w:rsidRPr="005848E1" w:rsidRDefault="005E4D78" w:rsidP="005848E1">
            <w:pPr>
              <w:jc w:val="center"/>
              <w:rPr>
                <w:rFonts w:cstheme="minorHAnsi"/>
                <w:bCs/>
                <w:sz w:val="18"/>
                <w:szCs w:val="18"/>
              </w:rPr>
            </w:pPr>
            <w:r w:rsidRPr="005848E1">
              <w:rPr>
                <w:rFonts w:cstheme="minorHAnsi"/>
                <w:bCs/>
                <w:sz w:val="18"/>
                <w:szCs w:val="18"/>
              </w:rPr>
              <w:t>1162</w:t>
            </w:r>
          </w:p>
        </w:tc>
        <w:tc>
          <w:tcPr>
            <w:tcW w:w="1980" w:type="dxa"/>
            <w:noWrap/>
            <w:hideMark/>
          </w:tcPr>
          <w:p w14:paraId="2CF86911" w14:textId="77777777" w:rsidR="005E4D78" w:rsidRPr="005848E1" w:rsidRDefault="005E4D78" w:rsidP="005848E1">
            <w:pPr>
              <w:jc w:val="center"/>
              <w:rPr>
                <w:rFonts w:cstheme="minorHAnsi"/>
                <w:bCs/>
                <w:sz w:val="18"/>
                <w:szCs w:val="18"/>
              </w:rPr>
            </w:pPr>
            <w:r w:rsidRPr="005848E1">
              <w:rPr>
                <w:rFonts w:cstheme="minorHAnsi"/>
                <w:bCs/>
                <w:sz w:val="18"/>
                <w:szCs w:val="18"/>
              </w:rPr>
              <w:t>112,500.00</w:t>
            </w:r>
          </w:p>
        </w:tc>
        <w:tc>
          <w:tcPr>
            <w:tcW w:w="1890" w:type="dxa"/>
            <w:noWrap/>
            <w:hideMark/>
          </w:tcPr>
          <w:p w14:paraId="50E3816C" w14:textId="77777777" w:rsidR="005E4D78" w:rsidRPr="005848E1" w:rsidRDefault="005E4D78" w:rsidP="005848E1">
            <w:pPr>
              <w:jc w:val="center"/>
              <w:rPr>
                <w:rFonts w:cstheme="minorHAnsi"/>
                <w:bCs/>
                <w:sz w:val="18"/>
                <w:szCs w:val="18"/>
              </w:rPr>
            </w:pPr>
            <w:r w:rsidRPr="005848E1">
              <w:rPr>
                <w:rFonts w:cstheme="minorHAnsi"/>
                <w:bCs/>
                <w:sz w:val="18"/>
                <w:szCs w:val="18"/>
              </w:rPr>
              <w:t>53.93</w:t>
            </w:r>
          </w:p>
        </w:tc>
      </w:tr>
      <w:tr w:rsidR="005E4D78" w:rsidRPr="005848E1" w14:paraId="6C61ABD1" w14:textId="77777777" w:rsidTr="00B22475">
        <w:trPr>
          <w:trHeight w:val="317"/>
        </w:trPr>
        <w:tc>
          <w:tcPr>
            <w:tcW w:w="860" w:type="dxa"/>
            <w:hideMark/>
          </w:tcPr>
          <w:p w14:paraId="7EE5B502" w14:textId="2E4E8CCD" w:rsidR="005E4D78" w:rsidRPr="005848E1" w:rsidRDefault="005E4D78" w:rsidP="00D16464">
            <w:pPr>
              <w:jc w:val="center"/>
              <w:rPr>
                <w:rFonts w:cstheme="minorHAnsi"/>
                <w:bCs/>
                <w:sz w:val="18"/>
                <w:szCs w:val="18"/>
              </w:rPr>
            </w:pPr>
            <w:r w:rsidRPr="005848E1">
              <w:rPr>
                <w:rFonts w:cstheme="minorHAnsi"/>
                <w:bCs/>
                <w:sz w:val="18"/>
                <w:szCs w:val="18"/>
              </w:rPr>
              <w:t>7</w:t>
            </w:r>
            <w:r w:rsidR="00D16464">
              <w:rPr>
                <w:rFonts w:cstheme="minorHAnsi"/>
                <w:bCs/>
                <w:sz w:val="18"/>
                <w:szCs w:val="18"/>
              </w:rPr>
              <w:t>4</w:t>
            </w:r>
            <w:r w:rsidR="00006060">
              <w:rPr>
                <w:rFonts w:cstheme="minorHAnsi"/>
                <w:bCs/>
                <w:sz w:val="18"/>
                <w:szCs w:val="18"/>
              </w:rPr>
              <w:t>.</w:t>
            </w:r>
          </w:p>
        </w:tc>
        <w:tc>
          <w:tcPr>
            <w:tcW w:w="1760" w:type="dxa"/>
            <w:noWrap/>
            <w:hideMark/>
          </w:tcPr>
          <w:p w14:paraId="4D5DF8B9" w14:textId="77777777" w:rsidR="005E4D78" w:rsidRPr="005848E1" w:rsidRDefault="005E4D78" w:rsidP="005848E1">
            <w:pPr>
              <w:jc w:val="center"/>
              <w:rPr>
                <w:rFonts w:cstheme="minorHAnsi"/>
                <w:bCs/>
                <w:sz w:val="18"/>
                <w:szCs w:val="18"/>
              </w:rPr>
            </w:pPr>
            <w:r w:rsidRPr="005848E1">
              <w:rPr>
                <w:rFonts w:cstheme="minorHAnsi"/>
                <w:bCs/>
                <w:sz w:val="18"/>
                <w:szCs w:val="18"/>
              </w:rPr>
              <w:t>Viļāni</w:t>
            </w:r>
          </w:p>
        </w:tc>
        <w:tc>
          <w:tcPr>
            <w:tcW w:w="1153" w:type="dxa"/>
            <w:noWrap/>
            <w:hideMark/>
          </w:tcPr>
          <w:p w14:paraId="291BB9BC" w14:textId="77777777" w:rsidR="005E4D78" w:rsidRPr="005848E1" w:rsidRDefault="005E4D78" w:rsidP="005848E1">
            <w:pPr>
              <w:jc w:val="center"/>
              <w:rPr>
                <w:rFonts w:cstheme="minorHAnsi"/>
                <w:bCs/>
                <w:sz w:val="18"/>
                <w:szCs w:val="18"/>
              </w:rPr>
            </w:pPr>
            <w:r w:rsidRPr="005848E1">
              <w:rPr>
                <w:rFonts w:cstheme="minorHAnsi"/>
                <w:bCs/>
                <w:sz w:val="18"/>
                <w:szCs w:val="18"/>
              </w:rPr>
              <w:t>3299</w:t>
            </w:r>
          </w:p>
        </w:tc>
        <w:tc>
          <w:tcPr>
            <w:tcW w:w="1712" w:type="dxa"/>
            <w:noWrap/>
            <w:hideMark/>
          </w:tcPr>
          <w:p w14:paraId="27B123AF" w14:textId="77777777" w:rsidR="005E4D78" w:rsidRPr="005848E1" w:rsidRDefault="005E4D78" w:rsidP="005848E1">
            <w:pPr>
              <w:jc w:val="center"/>
              <w:rPr>
                <w:rFonts w:cstheme="minorHAnsi"/>
                <w:bCs/>
                <w:sz w:val="18"/>
                <w:szCs w:val="18"/>
              </w:rPr>
            </w:pPr>
            <w:r w:rsidRPr="005848E1">
              <w:rPr>
                <w:rFonts w:cstheme="minorHAnsi"/>
                <w:bCs/>
                <w:sz w:val="18"/>
                <w:szCs w:val="18"/>
              </w:rPr>
              <w:t>2263</w:t>
            </w:r>
          </w:p>
        </w:tc>
        <w:tc>
          <w:tcPr>
            <w:tcW w:w="1980" w:type="dxa"/>
            <w:noWrap/>
            <w:hideMark/>
          </w:tcPr>
          <w:p w14:paraId="51B2C7DD" w14:textId="77777777" w:rsidR="005E4D78" w:rsidRPr="005848E1" w:rsidRDefault="005E4D78" w:rsidP="005848E1">
            <w:pPr>
              <w:jc w:val="center"/>
              <w:rPr>
                <w:rFonts w:cstheme="minorHAnsi"/>
                <w:bCs/>
                <w:sz w:val="18"/>
                <w:szCs w:val="18"/>
              </w:rPr>
            </w:pPr>
            <w:r w:rsidRPr="005848E1">
              <w:rPr>
                <w:rFonts w:cstheme="minorHAnsi"/>
                <w:bCs/>
                <w:sz w:val="18"/>
                <w:szCs w:val="18"/>
              </w:rPr>
              <w:t>1,907,500.00</w:t>
            </w:r>
          </w:p>
        </w:tc>
        <w:tc>
          <w:tcPr>
            <w:tcW w:w="1890" w:type="dxa"/>
            <w:noWrap/>
            <w:hideMark/>
          </w:tcPr>
          <w:p w14:paraId="52AA5A93" w14:textId="77777777" w:rsidR="005E4D78" w:rsidRPr="005848E1" w:rsidRDefault="005E4D78" w:rsidP="005848E1">
            <w:pPr>
              <w:jc w:val="center"/>
              <w:rPr>
                <w:rFonts w:cstheme="minorHAnsi"/>
                <w:bCs/>
                <w:sz w:val="18"/>
                <w:szCs w:val="18"/>
              </w:rPr>
            </w:pPr>
            <w:r w:rsidRPr="005848E1">
              <w:rPr>
                <w:rFonts w:cstheme="minorHAnsi"/>
                <w:bCs/>
                <w:sz w:val="18"/>
                <w:szCs w:val="18"/>
              </w:rPr>
              <w:t>578.21</w:t>
            </w:r>
          </w:p>
        </w:tc>
      </w:tr>
    </w:tbl>
    <w:p w14:paraId="6D7D8488" w14:textId="19E2F630" w:rsidR="00977E4A" w:rsidRPr="005848E1" w:rsidRDefault="00977E4A" w:rsidP="005848E1">
      <w:pPr>
        <w:spacing w:after="0"/>
        <w:rPr>
          <w:rFonts w:cstheme="minorHAnsi"/>
          <w:bCs/>
          <w:sz w:val="22"/>
        </w:rPr>
      </w:pPr>
    </w:p>
    <w:p w14:paraId="330B56EC" w14:textId="3A201898" w:rsidR="005848E1" w:rsidRDefault="005848E1" w:rsidP="00396403">
      <w:pPr>
        <w:rPr>
          <w:rFonts w:cstheme="minorHAnsi"/>
          <w:bCs/>
          <w:sz w:val="22"/>
        </w:rPr>
      </w:pPr>
      <w:r w:rsidRPr="005848E1">
        <w:rPr>
          <w:rFonts w:cstheme="minorHAnsi"/>
          <w:bCs/>
          <w:sz w:val="22"/>
        </w:rPr>
        <w:t>Ūdenssaimniecības uzņēmumu pārstāvju norādītās kopējās nepieciešamās investīcijas kanalizācijas tīklu rekonstrukcijai sasniedz 220 milj. EUR. Šajā tabulā ir iekļaut</w:t>
      </w:r>
      <w:r w:rsidR="00006060">
        <w:rPr>
          <w:rFonts w:cstheme="minorHAnsi"/>
          <w:bCs/>
          <w:sz w:val="22"/>
        </w:rPr>
        <w:t>s</w:t>
      </w:r>
      <w:r w:rsidRPr="005848E1">
        <w:rPr>
          <w:rFonts w:cstheme="minorHAnsi"/>
          <w:bCs/>
          <w:sz w:val="22"/>
        </w:rPr>
        <w:t xml:space="preserve"> uzņēmumu norādīto, steidzamāko tīklu rekonstrukciju apjoms. Labvēlīgu iespēju gadījumā, veikto investīciju apjoms varētu palielināties divas reizes.</w:t>
      </w:r>
    </w:p>
    <w:p w14:paraId="7C9240AC" w14:textId="77777777" w:rsidR="008625AE" w:rsidRPr="005848E1" w:rsidRDefault="008625AE" w:rsidP="00396403">
      <w:pPr>
        <w:rPr>
          <w:rFonts w:cstheme="minorHAnsi"/>
          <w:bCs/>
          <w:sz w:val="22"/>
        </w:rPr>
      </w:pPr>
    </w:p>
    <w:p w14:paraId="37DFA35D" w14:textId="3D9413A3" w:rsidR="005848E1" w:rsidRPr="005848E1" w:rsidRDefault="005848E1" w:rsidP="005848E1">
      <w:pPr>
        <w:pStyle w:val="Heading2"/>
        <w:numPr>
          <w:ilvl w:val="1"/>
          <w:numId w:val="18"/>
        </w:numPr>
        <w:ind w:left="720"/>
        <w:jc w:val="left"/>
        <w:rPr>
          <w:rFonts w:asciiTheme="minorHAnsi" w:hAnsiTheme="minorHAnsi" w:cstheme="minorHAnsi"/>
        </w:rPr>
      </w:pPr>
      <w:bookmarkStart w:id="35" w:name="_Toc42505192"/>
      <w:r w:rsidRPr="005848E1">
        <w:rPr>
          <w:rFonts w:asciiTheme="minorHAnsi" w:hAnsiTheme="minorHAnsi" w:cstheme="minorHAnsi"/>
        </w:rPr>
        <w:t>Ieguldījumu novērtējums notekūdeņu dūņu apsaimniekošanas risinājumos</w:t>
      </w:r>
      <w:bookmarkEnd w:id="35"/>
    </w:p>
    <w:p w14:paraId="74C22941" w14:textId="57B5A909" w:rsidR="005848E1" w:rsidRPr="005848E1" w:rsidRDefault="005848E1" w:rsidP="001F5B59">
      <w:pPr>
        <w:spacing w:after="0"/>
        <w:rPr>
          <w:rFonts w:cstheme="minorHAnsi"/>
        </w:rPr>
      </w:pPr>
    </w:p>
    <w:p w14:paraId="733C0D19" w14:textId="71C4E787" w:rsidR="00A813B7" w:rsidRPr="001F5B59" w:rsidRDefault="00CC6892" w:rsidP="001F5B59">
      <w:pPr>
        <w:rPr>
          <w:rFonts w:cstheme="minorHAnsi"/>
          <w:sz w:val="22"/>
        </w:rPr>
      </w:pPr>
      <w:r w:rsidRPr="001F5B59">
        <w:rPr>
          <w:rFonts w:cstheme="minorHAnsi"/>
          <w:sz w:val="22"/>
        </w:rPr>
        <w:t xml:space="preserve">Notekūdeņu dūņas ir sadzīves notekūdeņu attīrīšanas blakusprodukts. Attīrīšanas procesa rezultātā </w:t>
      </w:r>
      <w:r w:rsidR="00343251" w:rsidRPr="001F5B59">
        <w:rPr>
          <w:rFonts w:cstheme="minorHAnsi"/>
          <w:sz w:val="22"/>
        </w:rPr>
        <w:t xml:space="preserve">notekūdeņos esošais piesārņojuma apjoms </w:t>
      </w:r>
      <w:r w:rsidRPr="001F5B59">
        <w:rPr>
          <w:rFonts w:cstheme="minorHAnsi"/>
          <w:sz w:val="22"/>
        </w:rPr>
        <w:t xml:space="preserve">tiek </w:t>
      </w:r>
      <w:r w:rsidR="00343251" w:rsidRPr="001F5B59">
        <w:rPr>
          <w:rFonts w:cstheme="minorHAnsi"/>
          <w:sz w:val="22"/>
        </w:rPr>
        <w:t>pārnests no ūdens uz</w:t>
      </w:r>
      <w:r w:rsidRPr="001F5B59">
        <w:rPr>
          <w:rFonts w:cstheme="minorHAnsi"/>
          <w:sz w:val="22"/>
        </w:rPr>
        <w:t xml:space="preserve"> notekūdeņu dūņ</w:t>
      </w:r>
      <w:r w:rsidR="00343251" w:rsidRPr="001F5B59">
        <w:rPr>
          <w:rFonts w:cstheme="minorHAnsi"/>
          <w:sz w:val="22"/>
        </w:rPr>
        <w:t>ām jeb mikroorganismu masu, kas veic piesārņojuma bioloģisko attīrīšanu</w:t>
      </w:r>
      <w:r w:rsidRPr="001F5B59">
        <w:rPr>
          <w:rFonts w:cstheme="minorHAnsi"/>
          <w:sz w:val="22"/>
        </w:rPr>
        <w:t>. Latvijā ir spēkā 2006.gada 2.maijā pieņemtie MK noteikumi Nr.362 “Noteikumi par notekūdeņu dūņu un to komp</w:t>
      </w:r>
      <w:r w:rsidR="008625AE" w:rsidRPr="001F5B59">
        <w:rPr>
          <w:rFonts w:cstheme="minorHAnsi"/>
          <w:sz w:val="22"/>
        </w:rPr>
        <w:t>o</w:t>
      </w:r>
      <w:r w:rsidRPr="001F5B59">
        <w:rPr>
          <w:rFonts w:cstheme="minorHAnsi"/>
          <w:sz w:val="22"/>
        </w:rPr>
        <w:t>sta izmantošanu, monitoringu un kontroli”</w:t>
      </w:r>
      <w:r w:rsidR="00DF793A" w:rsidRPr="001F5B59">
        <w:rPr>
          <w:rFonts w:cstheme="minorHAnsi"/>
          <w:sz w:val="22"/>
        </w:rPr>
        <w:t>,</w:t>
      </w:r>
      <w:r w:rsidR="00343251" w:rsidRPr="001F5B59">
        <w:rPr>
          <w:rFonts w:cstheme="minorHAnsi"/>
          <w:sz w:val="22"/>
        </w:rPr>
        <w:t xml:space="preserve"> kas nosaka,</w:t>
      </w:r>
      <w:r w:rsidR="00DF793A" w:rsidRPr="001F5B59">
        <w:rPr>
          <w:rFonts w:cstheme="minorHAnsi"/>
          <w:sz w:val="22"/>
        </w:rPr>
        <w:t xml:space="preserve"> ka</w:t>
      </w:r>
      <w:r w:rsidR="00343251" w:rsidRPr="001F5B59">
        <w:rPr>
          <w:rFonts w:cstheme="minorHAnsi"/>
          <w:sz w:val="22"/>
        </w:rPr>
        <w:t xml:space="preserve"> notekūdeņu</w:t>
      </w:r>
      <w:r w:rsidR="00DF793A" w:rsidRPr="001F5B59">
        <w:rPr>
          <w:rFonts w:cstheme="minorHAnsi"/>
          <w:sz w:val="22"/>
        </w:rPr>
        <w:t xml:space="preserve"> dūņas </w:t>
      </w:r>
      <w:r w:rsidR="00343251" w:rsidRPr="001F5B59">
        <w:rPr>
          <w:rFonts w:cstheme="minorHAnsi"/>
          <w:sz w:val="22"/>
        </w:rPr>
        <w:t xml:space="preserve">atkarībā no to kvalitātes un ķīmiskā sastāva </w:t>
      </w:r>
      <w:r w:rsidR="00DF793A" w:rsidRPr="001F5B59">
        <w:rPr>
          <w:rFonts w:cstheme="minorHAnsi"/>
          <w:sz w:val="22"/>
        </w:rPr>
        <w:t xml:space="preserve">var tikt nodotas </w:t>
      </w:r>
      <w:r w:rsidRPr="001F5B59">
        <w:rPr>
          <w:rFonts w:cstheme="minorHAnsi"/>
          <w:sz w:val="22"/>
        </w:rPr>
        <w:t xml:space="preserve">pagaidu uzglabāšanai izmantošanas vietā, </w:t>
      </w:r>
      <w:r w:rsidR="00DF793A" w:rsidRPr="001F5B59">
        <w:rPr>
          <w:rFonts w:cstheme="minorHAnsi"/>
          <w:sz w:val="22"/>
        </w:rPr>
        <w:t>augsnes mēslošanā lauksaimniecības zemēs, mežsaimniecībā, teritoriju apzaļumošanā, degradēto platību rekultivācijā, kā arī apglabāšanai atkritumu poligonos un izgāztuvēs. Noteikum</w:t>
      </w:r>
      <w:r w:rsidR="00006060">
        <w:rPr>
          <w:rFonts w:cstheme="minorHAnsi"/>
          <w:sz w:val="22"/>
        </w:rPr>
        <w:t>i</w:t>
      </w:r>
      <w:r w:rsidR="00DF793A" w:rsidRPr="001F5B59">
        <w:rPr>
          <w:rFonts w:cstheme="minorHAnsi"/>
          <w:sz w:val="22"/>
        </w:rPr>
        <w:t xml:space="preserve"> nosaka, ka dūņām pirms to izmantošanas ir jābūt apstrādātām (noteikumi apraksta 8 dažādus apstrādes paņēmienus)</w:t>
      </w:r>
      <w:r w:rsidR="00006060">
        <w:rPr>
          <w:rFonts w:cstheme="minorHAnsi"/>
          <w:sz w:val="22"/>
        </w:rPr>
        <w:t>,</w:t>
      </w:r>
      <w:r w:rsidR="00343251" w:rsidRPr="001F5B59">
        <w:rPr>
          <w:rFonts w:cstheme="minorHAnsi"/>
          <w:sz w:val="22"/>
        </w:rPr>
        <w:t xml:space="preserve"> un katram </w:t>
      </w:r>
      <w:r w:rsidR="00DF793A" w:rsidRPr="001F5B59">
        <w:rPr>
          <w:rFonts w:cstheme="minorHAnsi"/>
          <w:sz w:val="22"/>
        </w:rPr>
        <w:t>dūņu izmantošanas veidam ir noteikts atšķirīgs minimālais sausnes saturs</w:t>
      </w:r>
      <w:r w:rsidR="00221164" w:rsidRPr="001F5B59">
        <w:rPr>
          <w:rFonts w:cstheme="minorHAnsi"/>
          <w:sz w:val="22"/>
        </w:rPr>
        <w:t xml:space="preserve">. </w:t>
      </w:r>
    </w:p>
    <w:p w14:paraId="17426AF8" w14:textId="0A8BD164" w:rsidR="007A0E72" w:rsidRPr="001F5B59" w:rsidRDefault="007A0E72" w:rsidP="001F5B59">
      <w:pPr>
        <w:rPr>
          <w:rFonts w:cstheme="minorHAnsi"/>
          <w:sz w:val="22"/>
        </w:rPr>
      </w:pPr>
      <w:r w:rsidRPr="001F5B59">
        <w:rPr>
          <w:rFonts w:cstheme="minorHAnsi"/>
          <w:sz w:val="22"/>
        </w:rPr>
        <w:t>Notekūdeņu dūņu noglabāšanai atkritumu poligonos un izgāztuvēs var tikt nodotas apstrādātas notekūdeņu dūņas, kuru sausnes saturs nav mazāks par 15%</w:t>
      </w:r>
      <w:r w:rsidR="00343251" w:rsidRPr="001F5B59">
        <w:rPr>
          <w:rFonts w:cstheme="minorHAnsi"/>
          <w:sz w:val="22"/>
        </w:rPr>
        <w:t>, taču d</w:t>
      </w:r>
      <w:r w:rsidRPr="001F5B59">
        <w:rPr>
          <w:rFonts w:cstheme="minorHAnsi"/>
          <w:sz w:val="22"/>
        </w:rPr>
        <w:t xml:space="preserve">ūņu </w:t>
      </w:r>
      <w:r w:rsidR="00343251" w:rsidRPr="00F66BDD">
        <w:rPr>
          <w:rFonts w:cstheme="minorHAnsi"/>
          <w:sz w:val="22"/>
        </w:rPr>
        <w:t>ap</w:t>
      </w:r>
      <w:r w:rsidRPr="00F66BDD">
        <w:rPr>
          <w:rFonts w:cstheme="minorHAnsi"/>
          <w:sz w:val="22"/>
        </w:rPr>
        <w:t xml:space="preserve">glabāšana atkritumu poligonos </w:t>
      </w:r>
      <w:r w:rsidR="00343251" w:rsidRPr="00F66BDD">
        <w:rPr>
          <w:rFonts w:cstheme="minorHAnsi"/>
          <w:sz w:val="22"/>
        </w:rPr>
        <w:t>neatbilst</w:t>
      </w:r>
      <w:r w:rsidRPr="00F66BDD">
        <w:rPr>
          <w:rFonts w:cstheme="minorHAnsi"/>
          <w:sz w:val="22"/>
        </w:rPr>
        <w:t xml:space="preserve"> EK pieņemt</w:t>
      </w:r>
      <w:r w:rsidR="00343251" w:rsidRPr="00F66BDD">
        <w:rPr>
          <w:rFonts w:cstheme="minorHAnsi"/>
          <w:sz w:val="22"/>
        </w:rPr>
        <w:t>ajiem</w:t>
      </w:r>
      <w:r w:rsidRPr="00F66BDD">
        <w:rPr>
          <w:rFonts w:cstheme="minorHAnsi"/>
          <w:sz w:val="22"/>
        </w:rPr>
        <w:t xml:space="preserve"> plān</w:t>
      </w:r>
      <w:r w:rsidR="00343251" w:rsidRPr="00F66BDD">
        <w:rPr>
          <w:rFonts w:cstheme="minorHAnsi"/>
          <w:sz w:val="22"/>
        </w:rPr>
        <w:t>iem</w:t>
      </w:r>
      <w:r w:rsidRPr="00F66BDD">
        <w:rPr>
          <w:rFonts w:cstheme="minorHAnsi"/>
          <w:sz w:val="22"/>
        </w:rPr>
        <w:t xml:space="preserve"> par aprites ekonomik</w:t>
      </w:r>
      <w:r w:rsidR="00343251" w:rsidRPr="00F66BDD">
        <w:rPr>
          <w:rFonts w:cstheme="minorHAnsi"/>
          <w:sz w:val="22"/>
        </w:rPr>
        <w:t>as ieviešanu ES, līdz ar to būtiski</w:t>
      </w:r>
      <w:r w:rsidR="00C3475B" w:rsidRPr="00F66BDD">
        <w:rPr>
          <w:rFonts w:cstheme="minorHAnsi"/>
          <w:sz w:val="22"/>
        </w:rPr>
        <w:t xml:space="preserve"> ir</w:t>
      </w:r>
      <w:r w:rsidR="00343251" w:rsidRPr="00F66BDD">
        <w:rPr>
          <w:rFonts w:cstheme="minorHAnsi"/>
          <w:sz w:val="22"/>
        </w:rPr>
        <w:t xml:space="preserve"> veicināt notekūdeņu dūņu </w:t>
      </w:r>
      <w:r w:rsidR="00006060">
        <w:rPr>
          <w:rFonts w:cstheme="minorHAnsi"/>
          <w:sz w:val="22"/>
        </w:rPr>
        <w:t xml:space="preserve">kā </w:t>
      </w:r>
      <w:r w:rsidR="00343251" w:rsidRPr="00F66BDD">
        <w:rPr>
          <w:rFonts w:cstheme="minorHAnsi"/>
          <w:sz w:val="22"/>
        </w:rPr>
        <w:t>izejmateriāl</w:t>
      </w:r>
      <w:r w:rsidR="00006060">
        <w:rPr>
          <w:rFonts w:cstheme="minorHAnsi"/>
          <w:sz w:val="22"/>
        </w:rPr>
        <w:t>a</w:t>
      </w:r>
      <w:r w:rsidR="00343251" w:rsidRPr="00F66BDD">
        <w:rPr>
          <w:rFonts w:cstheme="minorHAnsi"/>
          <w:sz w:val="22"/>
        </w:rPr>
        <w:t xml:space="preserve"> vai resursu </w:t>
      </w:r>
      <w:r w:rsidR="00006060">
        <w:rPr>
          <w:rFonts w:cstheme="minorHAnsi"/>
          <w:sz w:val="22"/>
        </w:rPr>
        <w:t xml:space="preserve">izmantošanu </w:t>
      </w:r>
      <w:r w:rsidR="00343251" w:rsidRPr="00F66BDD">
        <w:rPr>
          <w:rFonts w:cstheme="minorHAnsi"/>
          <w:sz w:val="22"/>
        </w:rPr>
        <w:t>citās tautsaimniecības nozarēs.</w:t>
      </w:r>
      <w:r w:rsidR="001E6A70" w:rsidRPr="00F66BDD">
        <w:rPr>
          <w:rFonts w:cstheme="minorHAnsi"/>
          <w:sz w:val="22"/>
        </w:rPr>
        <w:t xml:space="preserve"> Piemēram, lielākajās apdzīvotajās vietās, kā Rīga vai Daugavpils uzstādot </w:t>
      </w:r>
      <w:proofErr w:type="spellStart"/>
      <w:r w:rsidR="001E6A70" w:rsidRPr="00F66BDD">
        <w:rPr>
          <w:rFonts w:cstheme="minorHAnsi"/>
          <w:sz w:val="22"/>
        </w:rPr>
        <w:t>metāntankus</w:t>
      </w:r>
      <w:proofErr w:type="spellEnd"/>
      <w:r w:rsidR="001E6A70" w:rsidRPr="00F66BDD">
        <w:rPr>
          <w:rFonts w:cstheme="minorHAnsi"/>
          <w:sz w:val="22"/>
        </w:rPr>
        <w:t>, kas ļauj dūņas sapūdēt un koģenerācijā ražot gan siltumu, gan elektrību</w:t>
      </w:r>
      <w:r w:rsidR="00006060">
        <w:rPr>
          <w:rFonts w:cstheme="minorHAnsi"/>
          <w:sz w:val="22"/>
        </w:rPr>
        <w:t>,</w:t>
      </w:r>
      <w:r w:rsidR="009E1D3E" w:rsidRPr="00F66BDD">
        <w:rPr>
          <w:rFonts w:cstheme="minorHAnsi"/>
          <w:sz w:val="22"/>
        </w:rPr>
        <w:t xml:space="preserve"> tiktu</w:t>
      </w:r>
      <w:r w:rsidR="001E6A70" w:rsidRPr="00F66BDD">
        <w:rPr>
          <w:rFonts w:cstheme="minorHAnsi"/>
          <w:sz w:val="22"/>
        </w:rPr>
        <w:t xml:space="preserve"> iegūst</w:t>
      </w:r>
      <w:r w:rsidR="009E1D3E" w:rsidRPr="00F66BDD">
        <w:rPr>
          <w:rFonts w:cstheme="minorHAnsi"/>
          <w:sz w:val="22"/>
        </w:rPr>
        <w:t>i</w:t>
      </w:r>
      <w:r w:rsidR="001E6A70" w:rsidRPr="00F66BDD">
        <w:rPr>
          <w:rFonts w:cstheme="minorHAnsi"/>
          <w:sz w:val="22"/>
        </w:rPr>
        <w:t xml:space="preserve"> resurs</w:t>
      </w:r>
      <w:r w:rsidR="009E1D3E" w:rsidRPr="00F66BDD">
        <w:rPr>
          <w:rFonts w:cstheme="minorHAnsi"/>
          <w:sz w:val="22"/>
        </w:rPr>
        <w:t>i</w:t>
      </w:r>
      <w:r w:rsidR="001E6A70" w:rsidRPr="00F66BDD">
        <w:rPr>
          <w:rFonts w:cstheme="minorHAnsi"/>
          <w:sz w:val="22"/>
        </w:rPr>
        <w:t xml:space="preserve"> NAI darbības uzturēšanai, kā arī būtiski samazināt</w:t>
      </w:r>
      <w:r w:rsidR="009E1D3E" w:rsidRPr="00F66BDD">
        <w:rPr>
          <w:rFonts w:cstheme="minorHAnsi"/>
          <w:sz w:val="22"/>
        </w:rPr>
        <w:t>as</w:t>
      </w:r>
      <w:r w:rsidR="001E6A70" w:rsidRPr="00F66BDD">
        <w:rPr>
          <w:rFonts w:cstheme="minorHAnsi"/>
          <w:sz w:val="22"/>
        </w:rPr>
        <w:t xml:space="preserve"> izmaksas par dūņu transportēšanu</w:t>
      </w:r>
      <w:r w:rsidR="009E1D3E" w:rsidRPr="00F66BDD">
        <w:rPr>
          <w:rFonts w:cstheme="minorHAnsi"/>
          <w:sz w:val="22"/>
        </w:rPr>
        <w:t xml:space="preserve">, </w:t>
      </w:r>
      <w:r w:rsidR="001E6A70" w:rsidRPr="00F66BDD">
        <w:rPr>
          <w:rFonts w:cstheme="minorHAnsi"/>
          <w:sz w:val="22"/>
        </w:rPr>
        <w:t>panākot būtiski CO</w:t>
      </w:r>
      <w:r w:rsidR="001E6A70" w:rsidRPr="00006060">
        <w:rPr>
          <w:rFonts w:cstheme="minorHAnsi"/>
          <w:sz w:val="22"/>
          <w:vertAlign w:val="subscript"/>
        </w:rPr>
        <w:t>2</w:t>
      </w:r>
      <w:r w:rsidR="001E6A70" w:rsidRPr="00F66BDD">
        <w:rPr>
          <w:rFonts w:cstheme="minorHAnsi"/>
          <w:sz w:val="22"/>
        </w:rPr>
        <w:t xml:space="preserve"> iz</w:t>
      </w:r>
      <w:r w:rsidR="00006060">
        <w:rPr>
          <w:rFonts w:cstheme="minorHAnsi"/>
          <w:sz w:val="22"/>
        </w:rPr>
        <w:t>dalīšanās</w:t>
      </w:r>
      <w:r w:rsidR="001E6A70" w:rsidRPr="00F66BDD">
        <w:rPr>
          <w:rFonts w:cstheme="minorHAnsi"/>
          <w:sz w:val="22"/>
        </w:rPr>
        <w:t xml:space="preserve"> samazināšanu.</w:t>
      </w:r>
      <w:r w:rsidR="001E6A70">
        <w:rPr>
          <w:rFonts w:cstheme="minorHAnsi"/>
          <w:sz w:val="22"/>
        </w:rPr>
        <w:t xml:space="preserve"> </w:t>
      </w:r>
    </w:p>
    <w:p w14:paraId="47F55FA6" w14:textId="583208F7" w:rsidR="00CC6892" w:rsidRDefault="00DF793A" w:rsidP="001F5B59">
      <w:pPr>
        <w:rPr>
          <w:rFonts w:cstheme="minorHAnsi"/>
          <w:sz w:val="22"/>
        </w:rPr>
      </w:pPr>
      <w:r w:rsidRPr="001F5B59">
        <w:rPr>
          <w:rFonts w:cstheme="minorHAnsi"/>
          <w:sz w:val="22"/>
        </w:rPr>
        <w:t xml:space="preserve">Papildus bieži izmantots </w:t>
      </w:r>
      <w:r w:rsidR="00C3475B" w:rsidRPr="001F5B59">
        <w:rPr>
          <w:rFonts w:cstheme="minorHAnsi"/>
          <w:sz w:val="22"/>
        </w:rPr>
        <w:t xml:space="preserve">notekūdeņu dūņu utilizācijas </w:t>
      </w:r>
      <w:r w:rsidRPr="001F5B59">
        <w:rPr>
          <w:rFonts w:cstheme="minorHAnsi"/>
          <w:sz w:val="22"/>
        </w:rPr>
        <w:t>risinājums ir dūņu nodošana biogāzes ražošanai, kas šajos MK noteikumos netiek reglamentēts</w:t>
      </w:r>
      <w:r w:rsidR="0034683B" w:rsidRPr="001F5B59">
        <w:rPr>
          <w:rFonts w:cstheme="minorHAnsi"/>
          <w:sz w:val="22"/>
        </w:rPr>
        <w:t>. Šā</w:t>
      </w:r>
      <w:r w:rsidR="00C3475B" w:rsidRPr="001F5B59">
        <w:rPr>
          <w:rFonts w:cstheme="minorHAnsi"/>
          <w:sz w:val="22"/>
        </w:rPr>
        <w:t>dā</w:t>
      </w:r>
      <w:r w:rsidR="0034683B" w:rsidRPr="001F5B59">
        <w:rPr>
          <w:rFonts w:cstheme="minorHAnsi"/>
          <w:sz w:val="22"/>
        </w:rPr>
        <w:t xml:space="preserve"> gadījumā </w:t>
      </w:r>
      <w:r w:rsidRPr="001F5B59">
        <w:rPr>
          <w:rFonts w:cstheme="minorHAnsi"/>
          <w:sz w:val="22"/>
        </w:rPr>
        <w:t xml:space="preserve">prasības </w:t>
      </w:r>
      <w:r w:rsidR="00056645" w:rsidRPr="001F5B59">
        <w:rPr>
          <w:rFonts w:cstheme="minorHAnsi"/>
          <w:sz w:val="22"/>
        </w:rPr>
        <w:t xml:space="preserve">notekūdeņu dūņām </w:t>
      </w:r>
      <w:r w:rsidRPr="001F5B59">
        <w:rPr>
          <w:rFonts w:cstheme="minorHAnsi"/>
          <w:sz w:val="22"/>
        </w:rPr>
        <w:t xml:space="preserve">nosaka </w:t>
      </w:r>
      <w:r w:rsidR="00C3475B" w:rsidRPr="001F5B59">
        <w:rPr>
          <w:rFonts w:cstheme="minorHAnsi"/>
          <w:sz w:val="22"/>
        </w:rPr>
        <w:t xml:space="preserve">attiecīgā biogāzes </w:t>
      </w:r>
      <w:r w:rsidRPr="001F5B59">
        <w:rPr>
          <w:rFonts w:cstheme="minorHAnsi"/>
          <w:sz w:val="22"/>
        </w:rPr>
        <w:t xml:space="preserve">reaktora </w:t>
      </w:r>
      <w:proofErr w:type="spellStart"/>
      <w:r w:rsidR="00056645" w:rsidRPr="001F5B59">
        <w:rPr>
          <w:rFonts w:cstheme="minorHAnsi"/>
          <w:sz w:val="22"/>
        </w:rPr>
        <w:t>apsaimniekotājs</w:t>
      </w:r>
      <w:proofErr w:type="spellEnd"/>
      <w:r w:rsidRPr="001F5B59">
        <w:rPr>
          <w:rFonts w:cstheme="minorHAnsi"/>
          <w:sz w:val="22"/>
        </w:rPr>
        <w:t xml:space="preserve">, </w:t>
      </w:r>
      <w:r w:rsidR="00C3475B" w:rsidRPr="001F5B59">
        <w:rPr>
          <w:rFonts w:cstheme="minorHAnsi"/>
          <w:sz w:val="22"/>
        </w:rPr>
        <w:t xml:space="preserve">lai </w:t>
      </w:r>
      <w:r w:rsidRPr="001F5B59">
        <w:rPr>
          <w:rFonts w:cstheme="minorHAnsi"/>
          <w:sz w:val="22"/>
        </w:rPr>
        <w:t>nodrošinātu labāko reaktora darbī</w:t>
      </w:r>
      <w:r w:rsidR="003E7D93" w:rsidRPr="001F5B59">
        <w:rPr>
          <w:rFonts w:cstheme="minorHAnsi"/>
          <w:sz w:val="22"/>
        </w:rPr>
        <w:t>bu.</w:t>
      </w:r>
    </w:p>
    <w:p w14:paraId="69432489" w14:textId="77777777" w:rsidR="00E437EE" w:rsidRDefault="00E437EE" w:rsidP="002018E7">
      <w:pPr>
        <w:spacing w:after="0"/>
        <w:jc w:val="right"/>
        <w:rPr>
          <w:rFonts w:cstheme="minorHAnsi"/>
          <w:b/>
          <w:sz w:val="22"/>
        </w:rPr>
      </w:pPr>
    </w:p>
    <w:p w14:paraId="128EBE61" w14:textId="2AB9B1AE" w:rsidR="002018E7" w:rsidRPr="002018E7" w:rsidRDefault="002018E7" w:rsidP="002018E7">
      <w:pPr>
        <w:spacing w:after="0"/>
        <w:jc w:val="right"/>
        <w:rPr>
          <w:rFonts w:cstheme="minorHAnsi"/>
          <w:b/>
          <w:sz w:val="22"/>
        </w:rPr>
      </w:pPr>
      <w:r w:rsidRPr="002018E7">
        <w:rPr>
          <w:rFonts w:cstheme="minorHAnsi"/>
          <w:b/>
          <w:sz w:val="22"/>
        </w:rPr>
        <w:t>3.Attēls</w:t>
      </w:r>
    </w:p>
    <w:p w14:paraId="58A5437D" w14:textId="4BA5826D" w:rsidR="002018E7" w:rsidRDefault="002018E7" w:rsidP="002018E7">
      <w:pPr>
        <w:jc w:val="center"/>
        <w:rPr>
          <w:rFonts w:cstheme="minorHAnsi"/>
          <w:b/>
          <w:sz w:val="22"/>
        </w:rPr>
      </w:pPr>
      <w:r w:rsidRPr="002018E7">
        <w:rPr>
          <w:rFonts w:cstheme="minorHAnsi"/>
          <w:b/>
          <w:sz w:val="22"/>
        </w:rPr>
        <w:t>Notekūdeņu dūņu uzglabāšanas laukums ar jumtu</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8"/>
        <w:gridCol w:w="3153"/>
      </w:tblGrid>
      <w:tr w:rsidR="002018E7" w14:paraId="0E62FAD5" w14:textId="77777777" w:rsidTr="002018E7">
        <w:trPr>
          <w:trHeight w:val="1710"/>
        </w:trPr>
        <w:tc>
          <w:tcPr>
            <w:tcW w:w="6198" w:type="dxa"/>
          </w:tcPr>
          <w:p w14:paraId="4FA0A80B" w14:textId="7E89FD2F" w:rsidR="002018E7" w:rsidRDefault="002018E7" w:rsidP="002018E7">
            <w:pPr>
              <w:jc w:val="center"/>
              <w:rPr>
                <w:rFonts w:cstheme="minorHAnsi"/>
                <w:b/>
                <w:sz w:val="22"/>
              </w:rPr>
            </w:pPr>
            <w:r>
              <w:rPr>
                <w:noProof/>
                <w:lang w:val="en-US"/>
              </w:rPr>
              <w:drawing>
                <wp:inline distT="0" distB="0" distL="0" distR="0" wp14:anchorId="0EC2ED3D" wp14:editId="3575ABB1">
                  <wp:extent cx="3799114" cy="284933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76047" cy="2907035"/>
                          </a:xfrm>
                          <a:prstGeom prst="rect">
                            <a:avLst/>
                          </a:prstGeom>
                          <a:noFill/>
                          <a:ln>
                            <a:noFill/>
                          </a:ln>
                        </pic:spPr>
                      </pic:pic>
                    </a:graphicData>
                  </a:graphic>
                </wp:inline>
              </w:drawing>
            </w:r>
          </w:p>
        </w:tc>
        <w:tc>
          <w:tcPr>
            <w:tcW w:w="3153" w:type="dxa"/>
            <w:vAlign w:val="bottom"/>
          </w:tcPr>
          <w:p w14:paraId="615B80A4" w14:textId="6DBE1603" w:rsidR="002018E7" w:rsidRPr="002018E7" w:rsidRDefault="002018E7" w:rsidP="002018E7">
            <w:pPr>
              <w:jc w:val="left"/>
              <w:rPr>
                <w:rFonts w:cstheme="minorHAnsi"/>
                <w:sz w:val="22"/>
              </w:rPr>
            </w:pPr>
            <w:r w:rsidRPr="002018E7">
              <w:rPr>
                <w:rFonts w:cstheme="minorHAnsi"/>
                <w:sz w:val="22"/>
              </w:rPr>
              <w:t>Notekūdeņu dūņas pēc to atūdeņošanas tiek uzglabātas betonētos dūņu laukos. Daudziem no tiem ir izbūvēts jumts, bet daudziem jumtu nemaz nav. Kad krātuve ir pilna</w:t>
            </w:r>
            <w:r w:rsidR="00882AB0">
              <w:rPr>
                <w:rFonts w:cstheme="minorHAnsi"/>
                <w:sz w:val="22"/>
              </w:rPr>
              <w:t>,</w:t>
            </w:r>
            <w:r w:rsidRPr="002018E7">
              <w:rPr>
                <w:rFonts w:cstheme="minorHAnsi"/>
                <w:sz w:val="22"/>
              </w:rPr>
              <w:t xml:space="preserve"> tiek meklēti risinājumi to utilizācijai</w:t>
            </w:r>
            <w:r w:rsidR="00882AB0">
              <w:rPr>
                <w:rFonts w:cstheme="minorHAnsi"/>
                <w:sz w:val="22"/>
              </w:rPr>
              <w:t>.</w:t>
            </w:r>
          </w:p>
        </w:tc>
      </w:tr>
    </w:tbl>
    <w:p w14:paraId="27896A1D" w14:textId="77777777" w:rsidR="002018E7" w:rsidRPr="002018E7" w:rsidRDefault="002018E7" w:rsidP="002018E7">
      <w:pPr>
        <w:jc w:val="center"/>
        <w:rPr>
          <w:rFonts w:cstheme="minorHAnsi"/>
          <w:b/>
          <w:sz w:val="22"/>
        </w:rPr>
      </w:pPr>
    </w:p>
    <w:p w14:paraId="719BC36D" w14:textId="14C17AC9" w:rsidR="005848E1" w:rsidRPr="00B26111" w:rsidRDefault="005848E1" w:rsidP="001F5B59">
      <w:pPr>
        <w:rPr>
          <w:rFonts w:cstheme="minorHAnsi"/>
          <w:sz w:val="22"/>
        </w:rPr>
      </w:pPr>
      <w:r w:rsidRPr="00B26111">
        <w:rPr>
          <w:rFonts w:cstheme="minorHAnsi"/>
          <w:sz w:val="22"/>
        </w:rPr>
        <w:t>Līdzīgi kā ar ieguldījumiem CKS tīklu rekonstrukcijā, arī ieguldījumi dūņu apsaimniekošanā ir saistīti ar ūdenssaimniecības uzņēmumu redzējumu par labākajiem iespējamiem risinājumiem un atbilstošiem uzlabojumiem to esošajā saimniecībā. Ne Direktīv</w:t>
      </w:r>
      <w:r w:rsidR="003E5805">
        <w:rPr>
          <w:rFonts w:cstheme="minorHAnsi"/>
          <w:sz w:val="22"/>
        </w:rPr>
        <w:t>a</w:t>
      </w:r>
      <w:r w:rsidRPr="00B26111">
        <w:rPr>
          <w:rFonts w:cstheme="minorHAnsi"/>
          <w:sz w:val="22"/>
        </w:rPr>
        <w:t xml:space="preserve"> 91/271/EEK</w:t>
      </w:r>
      <w:r w:rsidR="003E5805">
        <w:rPr>
          <w:rFonts w:cstheme="minorHAnsi"/>
          <w:sz w:val="22"/>
        </w:rPr>
        <w:t>,</w:t>
      </w:r>
      <w:r w:rsidRPr="00B26111">
        <w:rPr>
          <w:rFonts w:cstheme="minorHAnsi"/>
          <w:sz w:val="22"/>
        </w:rPr>
        <w:t xml:space="preserve"> ne Latvijas normatīvi</w:t>
      </w:r>
      <w:r w:rsidR="00882AB0">
        <w:rPr>
          <w:rFonts w:cstheme="minorHAnsi"/>
          <w:sz w:val="22"/>
        </w:rPr>
        <w:t>e akti</w:t>
      </w:r>
      <w:r w:rsidRPr="00B26111">
        <w:rPr>
          <w:rFonts w:cstheme="minorHAnsi"/>
          <w:sz w:val="22"/>
        </w:rPr>
        <w:t xml:space="preserve"> nenosaka specifiskus dūņu apstrādes kritērijus. Dūņu</w:t>
      </w:r>
      <w:r w:rsidR="00F20421" w:rsidRPr="00B26111">
        <w:rPr>
          <w:rFonts w:cstheme="minorHAnsi"/>
          <w:sz w:val="22"/>
        </w:rPr>
        <w:t xml:space="preserve"> atbilstoša</w:t>
      </w:r>
      <w:r w:rsidRPr="00B26111">
        <w:rPr>
          <w:rFonts w:cstheme="minorHAnsi"/>
          <w:sz w:val="22"/>
        </w:rPr>
        <w:t xml:space="preserve"> apstrāde ir saistīta ar </w:t>
      </w:r>
      <w:r w:rsidR="00F20421" w:rsidRPr="00B26111">
        <w:rPr>
          <w:rFonts w:cstheme="minorHAnsi"/>
          <w:sz w:val="22"/>
        </w:rPr>
        <w:t xml:space="preserve">prasībām </w:t>
      </w:r>
      <w:r w:rsidR="00A9127A">
        <w:rPr>
          <w:rFonts w:cstheme="minorHAnsi"/>
          <w:sz w:val="22"/>
        </w:rPr>
        <w:t>bioloģisko</w:t>
      </w:r>
      <w:r w:rsidRPr="00B26111">
        <w:rPr>
          <w:rFonts w:cstheme="minorHAnsi"/>
          <w:sz w:val="22"/>
        </w:rPr>
        <w:t xml:space="preserve"> atkritumu atbilstoš</w:t>
      </w:r>
      <w:r w:rsidR="00F20421" w:rsidRPr="00B26111">
        <w:rPr>
          <w:rFonts w:cstheme="minorHAnsi"/>
          <w:sz w:val="22"/>
        </w:rPr>
        <w:t>ai</w:t>
      </w:r>
      <w:r w:rsidRPr="00B26111">
        <w:rPr>
          <w:rFonts w:cstheme="minorHAnsi"/>
          <w:sz w:val="22"/>
        </w:rPr>
        <w:t xml:space="preserve"> utilizēšan</w:t>
      </w:r>
      <w:r w:rsidR="00F20421" w:rsidRPr="00B26111">
        <w:rPr>
          <w:rFonts w:cstheme="minorHAnsi"/>
          <w:sz w:val="22"/>
        </w:rPr>
        <w:t xml:space="preserve">ai. Anketu aizpildīšanas laikā Izpildītājs ņēma vērā ūdenssaimniecības uzņēmumu pārstāvju viedokli par nepieciešamajām darbībām un investīciju apjomu, lai nodrošinātu atbilstošu notekūdeņu dūņu apstrādi. Kopējie rezultāti atspoguļoti tabulā </w:t>
      </w:r>
      <w:r w:rsidR="00B26111">
        <w:rPr>
          <w:rFonts w:cstheme="minorHAnsi"/>
          <w:sz w:val="22"/>
        </w:rPr>
        <w:t xml:space="preserve">Nr. </w:t>
      </w:r>
      <w:r w:rsidR="00F20421" w:rsidRPr="00B26111">
        <w:rPr>
          <w:rFonts w:cstheme="minorHAnsi"/>
          <w:sz w:val="22"/>
        </w:rPr>
        <w:t>4.6.</w:t>
      </w:r>
      <w:r w:rsidR="00882AB0">
        <w:rPr>
          <w:rFonts w:cstheme="minorHAnsi"/>
          <w:sz w:val="22"/>
        </w:rPr>
        <w:t>,</w:t>
      </w:r>
      <w:r w:rsidR="00B26111">
        <w:rPr>
          <w:rFonts w:cstheme="minorHAnsi"/>
          <w:sz w:val="22"/>
        </w:rPr>
        <w:t xml:space="preserve"> uzrādot tikai tās aglomerācijas, kuras bija identificējušas nepieciešamos darbus un investīcijas.</w:t>
      </w:r>
    </w:p>
    <w:p w14:paraId="7775C821" w14:textId="5AE766C4" w:rsidR="00B26111" w:rsidRPr="005848E1" w:rsidRDefault="00B26111" w:rsidP="00B26111">
      <w:pPr>
        <w:pStyle w:val="ListParagraph"/>
        <w:spacing w:before="120"/>
        <w:ind w:right="4"/>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4.</w:t>
      </w:r>
      <w:r>
        <w:rPr>
          <w:rFonts w:asciiTheme="minorHAnsi" w:eastAsiaTheme="minorHAnsi" w:hAnsiTheme="minorHAnsi" w:cstheme="minorHAnsi"/>
          <w:b/>
          <w:bCs/>
          <w:sz w:val="22"/>
          <w:szCs w:val="22"/>
          <w:lang w:val="lv-LV" w:eastAsia="en-US"/>
        </w:rPr>
        <w:t>6</w:t>
      </w:r>
      <w:r w:rsidRPr="005848E1">
        <w:rPr>
          <w:rFonts w:asciiTheme="minorHAnsi" w:eastAsiaTheme="minorHAnsi" w:hAnsiTheme="minorHAnsi" w:cstheme="minorHAnsi"/>
          <w:b/>
          <w:bCs/>
          <w:sz w:val="22"/>
          <w:szCs w:val="22"/>
          <w:lang w:val="lv-LV" w:eastAsia="en-US"/>
        </w:rPr>
        <w:t xml:space="preserve">. tabula </w:t>
      </w:r>
    </w:p>
    <w:p w14:paraId="7C8BA4D4" w14:textId="1C68A8A4" w:rsidR="00B26111" w:rsidRPr="005848E1" w:rsidRDefault="00B26111" w:rsidP="00B26111">
      <w:pPr>
        <w:spacing w:after="0"/>
        <w:ind w:right="-335"/>
        <w:jc w:val="center"/>
        <w:rPr>
          <w:rFonts w:cstheme="minorHAnsi"/>
          <w:b/>
          <w:sz w:val="22"/>
        </w:rPr>
      </w:pPr>
      <w:r w:rsidRPr="005848E1">
        <w:rPr>
          <w:rFonts w:cstheme="minorHAnsi"/>
          <w:b/>
          <w:sz w:val="22"/>
        </w:rPr>
        <w:t xml:space="preserve">Ieguldījumu </w:t>
      </w:r>
      <w:r>
        <w:rPr>
          <w:rFonts w:cstheme="minorHAnsi"/>
          <w:b/>
          <w:sz w:val="22"/>
        </w:rPr>
        <w:t>notekūdeņu dūņu apsaimniekošanā</w:t>
      </w:r>
    </w:p>
    <w:tbl>
      <w:tblPr>
        <w:tblStyle w:val="TableGrid"/>
        <w:tblW w:w="9355" w:type="dxa"/>
        <w:tblLook w:val="04A0" w:firstRow="1" w:lastRow="0" w:firstColumn="1" w:lastColumn="0" w:noHBand="0" w:noVBand="1"/>
      </w:tblPr>
      <w:tblGrid>
        <w:gridCol w:w="860"/>
        <w:gridCol w:w="1760"/>
        <w:gridCol w:w="1257"/>
        <w:gridCol w:w="1878"/>
        <w:gridCol w:w="1890"/>
        <w:gridCol w:w="1710"/>
      </w:tblGrid>
      <w:tr w:rsidR="00B26111" w:rsidRPr="00B26111" w14:paraId="0564BF9A" w14:textId="77777777" w:rsidTr="00D66DC9">
        <w:trPr>
          <w:trHeight w:val="612"/>
        </w:trPr>
        <w:tc>
          <w:tcPr>
            <w:tcW w:w="860" w:type="dxa"/>
            <w:vMerge w:val="restart"/>
            <w:shd w:val="clear" w:color="auto" w:fill="D9D9D9" w:themeFill="background1" w:themeFillShade="D9"/>
            <w:hideMark/>
          </w:tcPr>
          <w:p w14:paraId="1EE31FF6" w14:textId="77777777" w:rsidR="00B26111" w:rsidRPr="00B26111" w:rsidRDefault="00B26111" w:rsidP="00B26111">
            <w:pPr>
              <w:jc w:val="center"/>
              <w:rPr>
                <w:rFonts w:cstheme="minorHAnsi"/>
                <w:bCs/>
                <w:sz w:val="20"/>
                <w:szCs w:val="20"/>
                <w:lang w:val="en-US"/>
              </w:rPr>
            </w:pPr>
            <w:proofErr w:type="spellStart"/>
            <w:r w:rsidRPr="00B26111">
              <w:rPr>
                <w:rFonts w:cstheme="minorHAnsi"/>
                <w:bCs/>
                <w:sz w:val="20"/>
                <w:szCs w:val="20"/>
              </w:rPr>
              <w:t>Nr.p.k</w:t>
            </w:r>
            <w:proofErr w:type="spellEnd"/>
            <w:r w:rsidRPr="00B26111">
              <w:rPr>
                <w:rFonts w:cstheme="minorHAnsi"/>
                <w:bCs/>
                <w:sz w:val="20"/>
                <w:szCs w:val="20"/>
              </w:rPr>
              <w:t>.</w:t>
            </w:r>
          </w:p>
        </w:tc>
        <w:tc>
          <w:tcPr>
            <w:tcW w:w="1760" w:type="dxa"/>
            <w:vMerge w:val="restart"/>
            <w:shd w:val="clear" w:color="auto" w:fill="D9D9D9" w:themeFill="background1" w:themeFillShade="D9"/>
            <w:hideMark/>
          </w:tcPr>
          <w:p w14:paraId="0A4DD425" w14:textId="77777777" w:rsidR="00B26111" w:rsidRPr="00B26111" w:rsidRDefault="00B26111" w:rsidP="00B26111">
            <w:pPr>
              <w:jc w:val="center"/>
              <w:rPr>
                <w:rFonts w:cstheme="minorHAnsi"/>
                <w:bCs/>
                <w:sz w:val="20"/>
                <w:szCs w:val="20"/>
              </w:rPr>
            </w:pPr>
            <w:r w:rsidRPr="00B26111">
              <w:rPr>
                <w:rFonts w:cstheme="minorHAnsi"/>
                <w:bCs/>
                <w:sz w:val="20"/>
                <w:szCs w:val="20"/>
              </w:rPr>
              <w:t>Pakalpojumu  sniegšanas teritorija</w:t>
            </w:r>
          </w:p>
        </w:tc>
        <w:tc>
          <w:tcPr>
            <w:tcW w:w="1257" w:type="dxa"/>
            <w:vMerge w:val="restart"/>
            <w:shd w:val="clear" w:color="auto" w:fill="D9D9D9" w:themeFill="background1" w:themeFillShade="D9"/>
            <w:hideMark/>
          </w:tcPr>
          <w:p w14:paraId="66D0569F" w14:textId="77777777" w:rsidR="00B26111" w:rsidRPr="00B26111" w:rsidRDefault="00B26111" w:rsidP="00B26111">
            <w:pPr>
              <w:jc w:val="center"/>
              <w:rPr>
                <w:rFonts w:cstheme="minorHAnsi"/>
                <w:bCs/>
                <w:sz w:val="20"/>
                <w:szCs w:val="20"/>
              </w:rPr>
            </w:pPr>
            <w:r w:rsidRPr="00B26111">
              <w:rPr>
                <w:rFonts w:cstheme="minorHAnsi"/>
                <w:bCs/>
                <w:sz w:val="20"/>
                <w:szCs w:val="20"/>
              </w:rPr>
              <w:t>Iedzīvotāju skaits aglomerācijā</w:t>
            </w:r>
          </w:p>
        </w:tc>
        <w:tc>
          <w:tcPr>
            <w:tcW w:w="1878" w:type="dxa"/>
            <w:vMerge w:val="restart"/>
            <w:shd w:val="clear" w:color="auto" w:fill="D9D9D9" w:themeFill="background1" w:themeFillShade="D9"/>
            <w:hideMark/>
          </w:tcPr>
          <w:p w14:paraId="61980107" w14:textId="77777777" w:rsidR="00B26111" w:rsidRPr="00B26111" w:rsidRDefault="00B26111" w:rsidP="00B26111">
            <w:pPr>
              <w:jc w:val="center"/>
              <w:rPr>
                <w:rFonts w:cstheme="minorHAnsi"/>
                <w:bCs/>
                <w:sz w:val="20"/>
                <w:szCs w:val="20"/>
              </w:rPr>
            </w:pPr>
            <w:r w:rsidRPr="00B26111">
              <w:rPr>
                <w:rFonts w:cstheme="minorHAnsi"/>
                <w:bCs/>
                <w:sz w:val="20"/>
                <w:szCs w:val="20"/>
              </w:rPr>
              <w:t>Kanalizācijas tīklu pieejamība iedzīvotājiem pēc SAM 5.3.1 realizācijas</w:t>
            </w:r>
          </w:p>
        </w:tc>
        <w:tc>
          <w:tcPr>
            <w:tcW w:w="1890" w:type="dxa"/>
            <w:vMerge w:val="restart"/>
            <w:shd w:val="clear" w:color="auto" w:fill="D9D9D9" w:themeFill="background1" w:themeFillShade="D9"/>
            <w:hideMark/>
          </w:tcPr>
          <w:p w14:paraId="1F6C5FA2" w14:textId="77777777" w:rsidR="00B26111" w:rsidRPr="00B26111" w:rsidRDefault="00B26111" w:rsidP="00B26111">
            <w:pPr>
              <w:jc w:val="center"/>
              <w:rPr>
                <w:rFonts w:cstheme="minorHAnsi"/>
                <w:bCs/>
                <w:sz w:val="20"/>
                <w:szCs w:val="20"/>
              </w:rPr>
            </w:pPr>
            <w:r w:rsidRPr="00B26111">
              <w:rPr>
                <w:rFonts w:cstheme="minorHAnsi"/>
                <w:bCs/>
                <w:sz w:val="20"/>
                <w:szCs w:val="20"/>
              </w:rPr>
              <w:t xml:space="preserve">Nepieciešamie ieguldījumi </w:t>
            </w:r>
            <w:r w:rsidRPr="00B26111">
              <w:rPr>
                <w:rFonts w:cstheme="minorHAnsi"/>
                <w:b/>
                <w:bCs/>
                <w:sz w:val="20"/>
                <w:szCs w:val="20"/>
              </w:rPr>
              <w:t>dūņu apsaimniekošanas</w:t>
            </w:r>
            <w:r w:rsidRPr="00B26111">
              <w:rPr>
                <w:rFonts w:cstheme="minorHAnsi"/>
                <w:bCs/>
                <w:sz w:val="20"/>
                <w:szCs w:val="20"/>
              </w:rPr>
              <w:t xml:space="preserve"> jautājumu risināšanā</w:t>
            </w:r>
          </w:p>
        </w:tc>
        <w:tc>
          <w:tcPr>
            <w:tcW w:w="1710" w:type="dxa"/>
            <w:vMerge w:val="restart"/>
            <w:shd w:val="clear" w:color="auto" w:fill="D9D9D9" w:themeFill="background1" w:themeFillShade="D9"/>
            <w:hideMark/>
          </w:tcPr>
          <w:p w14:paraId="1B9D8785" w14:textId="77777777" w:rsidR="00B26111" w:rsidRPr="00B26111" w:rsidRDefault="00B26111" w:rsidP="00B26111">
            <w:pPr>
              <w:jc w:val="center"/>
              <w:rPr>
                <w:rFonts w:cstheme="minorHAnsi"/>
                <w:bCs/>
                <w:sz w:val="20"/>
                <w:szCs w:val="20"/>
              </w:rPr>
            </w:pPr>
            <w:r w:rsidRPr="00B26111">
              <w:rPr>
                <w:rFonts w:cstheme="minorHAnsi"/>
                <w:bCs/>
                <w:sz w:val="20"/>
                <w:szCs w:val="20"/>
              </w:rPr>
              <w:t>Nepieciešamie ieguldījumi uz vienu  iedzīvotāju aglomerācijā</w:t>
            </w:r>
          </w:p>
        </w:tc>
      </w:tr>
      <w:tr w:rsidR="00B26111" w:rsidRPr="00B26111" w14:paraId="5D638AC1" w14:textId="77777777" w:rsidTr="00D66DC9">
        <w:trPr>
          <w:trHeight w:val="639"/>
        </w:trPr>
        <w:tc>
          <w:tcPr>
            <w:tcW w:w="860" w:type="dxa"/>
            <w:vMerge/>
            <w:shd w:val="clear" w:color="auto" w:fill="D9D9D9" w:themeFill="background1" w:themeFillShade="D9"/>
            <w:hideMark/>
          </w:tcPr>
          <w:p w14:paraId="051738F6" w14:textId="77777777" w:rsidR="00B26111" w:rsidRPr="00B26111" w:rsidRDefault="00B26111" w:rsidP="00B26111">
            <w:pPr>
              <w:jc w:val="center"/>
              <w:rPr>
                <w:rFonts w:cstheme="minorHAnsi"/>
                <w:bCs/>
                <w:sz w:val="20"/>
                <w:szCs w:val="20"/>
              </w:rPr>
            </w:pPr>
          </w:p>
        </w:tc>
        <w:tc>
          <w:tcPr>
            <w:tcW w:w="1760" w:type="dxa"/>
            <w:vMerge/>
            <w:shd w:val="clear" w:color="auto" w:fill="D9D9D9" w:themeFill="background1" w:themeFillShade="D9"/>
            <w:hideMark/>
          </w:tcPr>
          <w:p w14:paraId="66F0E9D1" w14:textId="77777777" w:rsidR="00B26111" w:rsidRPr="00B26111" w:rsidRDefault="00B26111" w:rsidP="00B26111">
            <w:pPr>
              <w:jc w:val="center"/>
              <w:rPr>
                <w:rFonts w:cstheme="minorHAnsi"/>
                <w:bCs/>
                <w:sz w:val="20"/>
                <w:szCs w:val="20"/>
              </w:rPr>
            </w:pPr>
          </w:p>
        </w:tc>
        <w:tc>
          <w:tcPr>
            <w:tcW w:w="1257" w:type="dxa"/>
            <w:vMerge/>
            <w:shd w:val="clear" w:color="auto" w:fill="D9D9D9" w:themeFill="background1" w:themeFillShade="D9"/>
            <w:hideMark/>
          </w:tcPr>
          <w:p w14:paraId="4346D676" w14:textId="77777777" w:rsidR="00B26111" w:rsidRPr="00B26111" w:rsidRDefault="00B26111" w:rsidP="00B26111">
            <w:pPr>
              <w:jc w:val="center"/>
              <w:rPr>
                <w:rFonts w:cstheme="minorHAnsi"/>
                <w:bCs/>
                <w:sz w:val="20"/>
                <w:szCs w:val="20"/>
              </w:rPr>
            </w:pPr>
          </w:p>
        </w:tc>
        <w:tc>
          <w:tcPr>
            <w:tcW w:w="1878" w:type="dxa"/>
            <w:vMerge/>
            <w:shd w:val="clear" w:color="auto" w:fill="D9D9D9" w:themeFill="background1" w:themeFillShade="D9"/>
            <w:hideMark/>
          </w:tcPr>
          <w:p w14:paraId="0F9E370D" w14:textId="77777777" w:rsidR="00B26111" w:rsidRPr="00B26111" w:rsidRDefault="00B26111" w:rsidP="00B26111">
            <w:pPr>
              <w:jc w:val="center"/>
              <w:rPr>
                <w:rFonts w:cstheme="minorHAnsi"/>
                <w:bCs/>
                <w:sz w:val="20"/>
                <w:szCs w:val="20"/>
              </w:rPr>
            </w:pPr>
          </w:p>
        </w:tc>
        <w:tc>
          <w:tcPr>
            <w:tcW w:w="1890" w:type="dxa"/>
            <w:vMerge/>
            <w:shd w:val="clear" w:color="auto" w:fill="D9D9D9" w:themeFill="background1" w:themeFillShade="D9"/>
            <w:hideMark/>
          </w:tcPr>
          <w:p w14:paraId="43B29A74" w14:textId="77777777" w:rsidR="00B26111" w:rsidRPr="00B26111" w:rsidRDefault="00B26111" w:rsidP="00B26111">
            <w:pPr>
              <w:jc w:val="center"/>
              <w:rPr>
                <w:rFonts w:cstheme="minorHAnsi"/>
                <w:bCs/>
                <w:sz w:val="20"/>
                <w:szCs w:val="20"/>
              </w:rPr>
            </w:pPr>
          </w:p>
        </w:tc>
        <w:tc>
          <w:tcPr>
            <w:tcW w:w="1710" w:type="dxa"/>
            <w:vMerge/>
            <w:shd w:val="clear" w:color="auto" w:fill="D9D9D9" w:themeFill="background1" w:themeFillShade="D9"/>
            <w:hideMark/>
          </w:tcPr>
          <w:p w14:paraId="35DC3ED7" w14:textId="77777777" w:rsidR="00B26111" w:rsidRPr="00B26111" w:rsidRDefault="00B26111" w:rsidP="00B26111">
            <w:pPr>
              <w:jc w:val="center"/>
              <w:rPr>
                <w:rFonts w:cstheme="minorHAnsi"/>
                <w:bCs/>
                <w:sz w:val="20"/>
                <w:szCs w:val="20"/>
              </w:rPr>
            </w:pPr>
          </w:p>
        </w:tc>
      </w:tr>
      <w:tr w:rsidR="00B26111" w:rsidRPr="00B26111" w14:paraId="5F386FCA" w14:textId="77777777" w:rsidTr="00B22475">
        <w:trPr>
          <w:trHeight w:val="288"/>
        </w:trPr>
        <w:tc>
          <w:tcPr>
            <w:tcW w:w="860" w:type="dxa"/>
            <w:hideMark/>
          </w:tcPr>
          <w:p w14:paraId="4ECF0759" w14:textId="3ADD2FDD" w:rsidR="00B26111" w:rsidRPr="00B26111" w:rsidRDefault="00B26111" w:rsidP="00B26111">
            <w:pPr>
              <w:jc w:val="center"/>
              <w:rPr>
                <w:rFonts w:cstheme="minorHAnsi"/>
                <w:bCs/>
                <w:sz w:val="20"/>
                <w:szCs w:val="20"/>
              </w:rPr>
            </w:pPr>
          </w:p>
        </w:tc>
        <w:tc>
          <w:tcPr>
            <w:tcW w:w="1760" w:type="dxa"/>
            <w:hideMark/>
          </w:tcPr>
          <w:p w14:paraId="7759B71F" w14:textId="181FA675" w:rsidR="00B26111" w:rsidRPr="00B26111" w:rsidRDefault="00B26111" w:rsidP="00B26111">
            <w:pPr>
              <w:jc w:val="center"/>
              <w:rPr>
                <w:rFonts w:cstheme="minorHAnsi"/>
                <w:bCs/>
                <w:sz w:val="20"/>
                <w:szCs w:val="20"/>
              </w:rPr>
            </w:pPr>
            <w:r>
              <w:rPr>
                <w:rFonts w:cstheme="minorHAnsi"/>
                <w:bCs/>
                <w:sz w:val="20"/>
                <w:szCs w:val="20"/>
              </w:rPr>
              <w:t>1</w:t>
            </w:r>
          </w:p>
        </w:tc>
        <w:tc>
          <w:tcPr>
            <w:tcW w:w="1257" w:type="dxa"/>
            <w:hideMark/>
          </w:tcPr>
          <w:p w14:paraId="47D31FA4" w14:textId="114190CD" w:rsidR="00B26111" w:rsidRPr="00B26111" w:rsidRDefault="00B26111" w:rsidP="00B26111">
            <w:pPr>
              <w:jc w:val="center"/>
              <w:rPr>
                <w:rFonts w:cstheme="minorHAnsi"/>
                <w:bCs/>
                <w:sz w:val="20"/>
                <w:szCs w:val="20"/>
              </w:rPr>
            </w:pPr>
            <w:r>
              <w:rPr>
                <w:rFonts w:cstheme="minorHAnsi"/>
                <w:bCs/>
                <w:sz w:val="20"/>
                <w:szCs w:val="20"/>
              </w:rPr>
              <w:t>2</w:t>
            </w:r>
          </w:p>
        </w:tc>
        <w:tc>
          <w:tcPr>
            <w:tcW w:w="1878" w:type="dxa"/>
            <w:hideMark/>
          </w:tcPr>
          <w:p w14:paraId="0971A854" w14:textId="1B5CC817" w:rsidR="00B26111" w:rsidRPr="00B26111" w:rsidRDefault="00B26111" w:rsidP="00B26111">
            <w:pPr>
              <w:jc w:val="center"/>
              <w:rPr>
                <w:rFonts w:cstheme="minorHAnsi"/>
                <w:bCs/>
                <w:sz w:val="20"/>
                <w:szCs w:val="20"/>
              </w:rPr>
            </w:pPr>
            <w:r>
              <w:rPr>
                <w:rFonts w:cstheme="minorHAnsi"/>
                <w:bCs/>
                <w:sz w:val="20"/>
                <w:szCs w:val="20"/>
              </w:rPr>
              <w:t>3</w:t>
            </w:r>
          </w:p>
        </w:tc>
        <w:tc>
          <w:tcPr>
            <w:tcW w:w="1890" w:type="dxa"/>
            <w:noWrap/>
            <w:hideMark/>
          </w:tcPr>
          <w:p w14:paraId="68535882" w14:textId="5174D5FF" w:rsidR="00B26111" w:rsidRPr="00B26111" w:rsidRDefault="00B26111" w:rsidP="00B26111">
            <w:pPr>
              <w:jc w:val="center"/>
              <w:rPr>
                <w:rFonts w:cstheme="minorHAnsi"/>
                <w:bCs/>
                <w:sz w:val="20"/>
                <w:szCs w:val="20"/>
              </w:rPr>
            </w:pPr>
            <w:r>
              <w:rPr>
                <w:rFonts w:cstheme="minorHAnsi"/>
                <w:bCs/>
                <w:sz w:val="20"/>
                <w:szCs w:val="20"/>
              </w:rPr>
              <w:t>4</w:t>
            </w:r>
          </w:p>
        </w:tc>
        <w:tc>
          <w:tcPr>
            <w:tcW w:w="1710" w:type="dxa"/>
            <w:noWrap/>
            <w:hideMark/>
          </w:tcPr>
          <w:p w14:paraId="607763B1" w14:textId="0A4287F5" w:rsidR="00B26111" w:rsidRPr="00B26111" w:rsidRDefault="00B26111" w:rsidP="00B26111">
            <w:pPr>
              <w:jc w:val="center"/>
              <w:rPr>
                <w:rFonts w:cstheme="minorHAnsi"/>
                <w:bCs/>
                <w:sz w:val="20"/>
                <w:szCs w:val="20"/>
              </w:rPr>
            </w:pPr>
            <w:r>
              <w:rPr>
                <w:rFonts w:cstheme="minorHAnsi"/>
                <w:bCs/>
                <w:sz w:val="20"/>
                <w:szCs w:val="20"/>
              </w:rPr>
              <w:t>5</w:t>
            </w:r>
          </w:p>
        </w:tc>
      </w:tr>
      <w:tr w:rsidR="00B26111" w:rsidRPr="00B26111" w14:paraId="5998AB0F" w14:textId="77777777" w:rsidTr="00B22475">
        <w:trPr>
          <w:trHeight w:val="288"/>
        </w:trPr>
        <w:tc>
          <w:tcPr>
            <w:tcW w:w="9355" w:type="dxa"/>
            <w:gridSpan w:val="6"/>
            <w:hideMark/>
          </w:tcPr>
          <w:p w14:paraId="627FBD93" w14:textId="1AF702E2" w:rsidR="00B26111" w:rsidRPr="00B26111" w:rsidRDefault="00B26111" w:rsidP="00B26111">
            <w:pPr>
              <w:jc w:val="left"/>
              <w:rPr>
                <w:rFonts w:cstheme="minorHAnsi"/>
                <w:bCs/>
                <w:sz w:val="20"/>
                <w:szCs w:val="20"/>
              </w:rPr>
            </w:pPr>
            <w:r w:rsidRPr="00B26111">
              <w:rPr>
                <w:rFonts w:cstheme="minorHAnsi"/>
                <w:bCs/>
                <w:sz w:val="20"/>
                <w:szCs w:val="20"/>
              </w:rPr>
              <w:t>CE&gt;100 000</w:t>
            </w:r>
          </w:p>
        </w:tc>
      </w:tr>
      <w:tr w:rsidR="00B26111" w:rsidRPr="00B26111" w14:paraId="3FEE82D0" w14:textId="77777777" w:rsidTr="00B22475">
        <w:trPr>
          <w:trHeight w:val="269"/>
        </w:trPr>
        <w:tc>
          <w:tcPr>
            <w:tcW w:w="860" w:type="dxa"/>
            <w:hideMark/>
          </w:tcPr>
          <w:p w14:paraId="50E7458D" w14:textId="77777777" w:rsidR="00B26111" w:rsidRPr="00B26111" w:rsidRDefault="00B26111" w:rsidP="00B26111">
            <w:pPr>
              <w:jc w:val="center"/>
              <w:rPr>
                <w:rFonts w:cstheme="minorHAnsi"/>
                <w:bCs/>
                <w:sz w:val="20"/>
                <w:szCs w:val="20"/>
              </w:rPr>
            </w:pPr>
            <w:r w:rsidRPr="00B26111">
              <w:rPr>
                <w:rFonts w:cstheme="minorHAnsi"/>
                <w:bCs/>
                <w:sz w:val="20"/>
                <w:szCs w:val="20"/>
              </w:rPr>
              <w:t>1.</w:t>
            </w:r>
          </w:p>
        </w:tc>
        <w:tc>
          <w:tcPr>
            <w:tcW w:w="1760" w:type="dxa"/>
            <w:noWrap/>
            <w:hideMark/>
          </w:tcPr>
          <w:p w14:paraId="536409AA" w14:textId="77777777" w:rsidR="00B26111" w:rsidRPr="00B26111" w:rsidRDefault="00B26111" w:rsidP="00B26111">
            <w:pPr>
              <w:jc w:val="center"/>
              <w:rPr>
                <w:rFonts w:cstheme="minorHAnsi"/>
                <w:bCs/>
                <w:sz w:val="20"/>
                <w:szCs w:val="20"/>
              </w:rPr>
            </w:pPr>
            <w:r w:rsidRPr="00B26111">
              <w:rPr>
                <w:rFonts w:cstheme="minorHAnsi"/>
                <w:bCs/>
                <w:sz w:val="20"/>
                <w:szCs w:val="20"/>
              </w:rPr>
              <w:t>Daugavpils</w:t>
            </w:r>
          </w:p>
        </w:tc>
        <w:tc>
          <w:tcPr>
            <w:tcW w:w="1257" w:type="dxa"/>
            <w:noWrap/>
            <w:hideMark/>
          </w:tcPr>
          <w:p w14:paraId="3FD397A0" w14:textId="77777777" w:rsidR="00B26111" w:rsidRPr="00B26111" w:rsidRDefault="00B26111" w:rsidP="00B26111">
            <w:pPr>
              <w:jc w:val="center"/>
              <w:rPr>
                <w:rFonts w:cstheme="minorHAnsi"/>
                <w:bCs/>
                <w:sz w:val="20"/>
                <w:szCs w:val="20"/>
              </w:rPr>
            </w:pPr>
            <w:r w:rsidRPr="00B26111">
              <w:rPr>
                <w:rFonts w:cstheme="minorHAnsi"/>
                <w:bCs/>
                <w:sz w:val="20"/>
                <w:szCs w:val="20"/>
              </w:rPr>
              <w:t>85932</w:t>
            </w:r>
          </w:p>
        </w:tc>
        <w:tc>
          <w:tcPr>
            <w:tcW w:w="1878" w:type="dxa"/>
            <w:noWrap/>
            <w:hideMark/>
          </w:tcPr>
          <w:p w14:paraId="336C98F0" w14:textId="77777777" w:rsidR="00B26111" w:rsidRPr="00B26111" w:rsidRDefault="00B26111" w:rsidP="00B26111">
            <w:pPr>
              <w:jc w:val="center"/>
              <w:rPr>
                <w:rFonts w:cstheme="minorHAnsi"/>
                <w:bCs/>
                <w:sz w:val="20"/>
                <w:szCs w:val="20"/>
              </w:rPr>
            </w:pPr>
            <w:r w:rsidRPr="00B26111">
              <w:rPr>
                <w:rFonts w:cstheme="minorHAnsi"/>
                <w:bCs/>
                <w:sz w:val="20"/>
                <w:szCs w:val="20"/>
              </w:rPr>
              <w:t>85932</w:t>
            </w:r>
          </w:p>
        </w:tc>
        <w:tc>
          <w:tcPr>
            <w:tcW w:w="1890" w:type="dxa"/>
            <w:noWrap/>
            <w:hideMark/>
          </w:tcPr>
          <w:p w14:paraId="6833F16C" w14:textId="77777777" w:rsidR="00B26111" w:rsidRPr="00B26111" w:rsidRDefault="00B26111" w:rsidP="00B26111">
            <w:pPr>
              <w:jc w:val="center"/>
              <w:rPr>
                <w:rFonts w:cstheme="minorHAnsi"/>
                <w:bCs/>
                <w:sz w:val="20"/>
                <w:szCs w:val="20"/>
              </w:rPr>
            </w:pPr>
            <w:r w:rsidRPr="00B26111">
              <w:rPr>
                <w:rFonts w:cstheme="minorHAnsi"/>
                <w:bCs/>
                <w:sz w:val="20"/>
                <w:szCs w:val="20"/>
              </w:rPr>
              <w:t>9,000,000.00</w:t>
            </w:r>
          </w:p>
        </w:tc>
        <w:tc>
          <w:tcPr>
            <w:tcW w:w="1710" w:type="dxa"/>
            <w:noWrap/>
            <w:hideMark/>
          </w:tcPr>
          <w:p w14:paraId="2BC1ABF4" w14:textId="77777777" w:rsidR="00B26111" w:rsidRPr="00B26111" w:rsidRDefault="00B26111" w:rsidP="00B26111">
            <w:pPr>
              <w:jc w:val="center"/>
              <w:rPr>
                <w:rFonts w:cstheme="minorHAnsi"/>
                <w:bCs/>
                <w:sz w:val="20"/>
                <w:szCs w:val="20"/>
              </w:rPr>
            </w:pPr>
            <w:r w:rsidRPr="00B26111">
              <w:rPr>
                <w:rFonts w:cstheme="minorHAnsi"/>
                <w:bCs/>
                <w:sz w:val="20"/>
                <w:szCs w:val="20"/>
              </w:rPr>
              <w:t>104.73</w:t>
            </w:r>
          </w:p>
        </w:tc>
      </w:tr>
      <w:tr w:rsidR="00B26111" w:rsidRPr="00B26111" w14:paraId="0CFE2B37" w14:textId="77777777" w:rsidTr="00B22475">
        <w:trPr>
          <w:trHeight w:val="260"/>
        </w:trPr>
        <w:tc>
          <w:tcPr>
            <w:tcW w:w="860" w:type="dxa"/>
            <w:hideMark/>
          </w:tcPr>
          <w:p w14:paraId="3C1D30DE" w14:textId="5897699E" w:rsidR="00B26111" w:rsidRPr="00B26111" w:rsidRDefault="00B26111" w:rsidP="00B26111">
            <w:pPr>
              <w:jc w:val="center"/>
              <w:rPr>
                <w:rFonts w:cstheme="minorHAnsi"/>
                <w:bCs/>
                <w:sz w:val="20"/>
                <w:szCs w:val="20"/>
              </w:rPr>
            </w:pPr>
            <w:r w:rsidRPr="00B26111">
              <w:rPr>
                <w:rFonts w:cstheme="minorHAnsi"/>
                <w:bCs/>
                <w:sz w:val="20"/>
                <w:szCs w:val="20"/>
              </w:rPr>
              <w:t>2.</w:t>
            </w:r>
          </w:p>
        </w:tc>
        <w:tc>
          <w:tcPr>
            <w:tcW w:w="1760" w:type="dxa"/>
            <w:noWrap/>
            <w:hideMark/>
          </w:tcPr>
          <w:p w14:paraId="46E87D2E" w14:textId="77777777" w:rsidR="00B26111" w:rsidRPr="00B26111" w:rsidRDefault="00B26111" w:rsidP="00B26111">
            <w:pPr>
              <w:jc w:val="center"/>
              <w:rPr>
                <w:rFonts w:cstheme="minorHAnsi"/>
                <w:bCs/>
                <w:sz w:val="20"/>
                <w:szCs w:val="20"/>
              </w:rPr>
            </w:pPr>
            <w:r w:rsidRPr="00B26111">
              <w:rPr>
                <w:rFonts w:cstheme="minorHAnsi"/>
                <w:bCs/>
                <w:sz w:val="20"/>
                <w:szCs w:val="20"/>
              </w:rPr>
              <w:t>Rīga</w:t>
            </w:r>
          </w:p>
        </w:tc>
        <w:tc>
          <w:tcPr>
            <w:tcW w:w="1257" w:type="dxa"/>
            <w:noWrap/>
            <w:hideMark/>
          </w:tcPr>
          <w:p w14:paraId="601720F4" w14:textId="77777777" w:rsidR="00B26111" w:rsidRPr="00B26111" w:rsidRDefault="00B26111" w:rsidP="00B26111">
            <w:pPr>
              <w:jc w:val="center"/>
              <w:rPr>
                <w:rFonts w:cstheme="minorHAnsi"/>
                <w:bCs/>
                <w:sz w:val="20"/>
                <w:szCs w:val="20"/>
              </w:rPr>
            </w:pPr>
            <w:r w:rsidRPr="00B26111">
              <w:rPr>
                <w:rFonts w:cstheme="minorHAnsi"/>
                <w:bCs/>
                <w:sz w:val="20"/>
                <w:szCs w:val="20"/>
              </w:rPr>
              <w:t>668724</w:t>
            </w:r>
          </w:p>
        </w:tc>
        <w:tc>
          <w:tcPr>
            <w:tcW w:w="1878" w:type="dxa"/>
            <w:noWrap/>
            <w:hideMark/>
          </w:tcPr>
          <w:p w14:paraId="72582946" w14:textId="77777777" w:rsidR="00B26111" w:rsidRPr="00B26111" w:rsidRDefault="00B26111" w:rsidP="00B26111">
            <w:pPr>
              <w:jc w:val="center"/>
              <w:rPr>
                <w:rFonts w:cstheme="minorHAnsi"/>
                <w:bCs/>
                <w:sz w:val="20"/>
                <w:szCs w:val="20"/>
              </w:rPr>
            </w:pPr>
            <w:r w:rsidRPr="00B26111">
              <w:rPr>
                <w:rFonts w:cstheme="minorHAnsi"/>
                <w:bCs/>
                <w:sz w:val="20"/>
                <w:szCs w:val="20"/>
              </w:rPr>
              <w:t>651562</w:t>
            </w:r>
          </w:p>
        </w:tc>
        <w:tc>
          <w:tcPr>
            <w:tcW w:w="1890" w:type="dxa"/>
            <w:noWrap/>
            <w:hideMark/>
          </w:tcPr>
          <w:p w14:paraId="3B344D34" w14:textId="77777777" w:rsidR="00B26111" w:rsidRPr="00B26111" w:rsidRDefault="00B26111" w:rsidP="00B26111">
            <w:pPr>
              <w:jc w:val="center"/>
              <w:rPr>
                <w:rFonts w:cstheme="minorHAnsi"/>
                <w:bCs/>
                <w:sz w:val="20"/>
                <w:szCs w:val="20"/>
              </w:rPr>
            </w:pPr>
            <w:r w:rsidRPr="00B26111">
              <w:rPr>
                <w:rFonts w:cstheme="minorHAnsi"/>
                <w:bCs/>
                <w:sz w:val="20"/>
                <w:szCs w:val="20"/>
              </w:rPr>
              <w:t>15,900,000.00</w:t>
            </w:r>
          </w:p>
        </w:tc>
        <w:tc>
          <w:tcPr>
            <w:tcW w:w="1710" w:type="dxa"/>
            <w:noWrap/>
            <w:hideMark/>
          </w:tcPr>
          <w:p w14:paraId="60829795" w14:textId="77777777" w:rsidR="00B26111" w:rsidRPr="00B26111" w:rsidRDefault="00B26111" w:rsidP="00B26111">
            <w:pPr>
              <w:jc w:val="center"/>
              <w:rPr>
                <w:rFonts w:cstheme="minorHAnsi"/>
                <w:bCs/>
                <w:sz w:val="20"/>
                <w:szCs w:val="20"/>
              </w:rPr>
            </w:pPr>
            <w:r w:rsidRPr="00B26111">
              <w:rPr>
                <w:rFonts w:cstheme="minorHAnsi"/>
                <w:bCs/>
                <w:sz w:val="20"/>
                <w:szCs w:val="20"/>
              </w:rPr>
              <w:t>23.78</w:t>
            </w:r>
          </w:p>
        </w:tc>
      </w:tr>
      <w:tr w:rsidR="00B26111" w:rsidRPr="00B26111" w14:paraId="7419DDB3" w14:textId="77777777" w:rsidTr="00B22475">
        <w:trPr>
          <w:trHeight w:val="300"/>
        </w:trPr>
        <w:tc>
          <w:tcPr>
            <w:tcW w:w="9355" w:type="dxa"/>
            <w:gridSpan w:val="6"/>
            <w:hideMark/>
          </w:tcPr>
          <w:p w14:paraId="4717B8D0" w14:textId="2A39D197" w:rsidR="00B26111" w:rsidRPr="00B26111" w:rsidRDefault="00B26111" w:rsidP="00B26111">
            <w:pPr>
              <w:jc w:val="left"/>
              <w:rPr>
                <w:rFonts w:cstheme="minorHAnsi"/>
                <w:bCs/>
                <w:sz w:val="20"/>
                <w:szCs w:val="20"/>
              </w:rPr>
            </w:pPr>
            <w:r w:rsidRPr="00B26111">
              <w:rPr>
                <w:rFonts w:cstheme="minorHAnsi"/>
                <w:bCs/>
                <w:sz w:val="20"/>
                <w:szCs w:val="20"/>
              </w:rPr>
              <w:t>100 000&gt;CE&gt;10 000</w:t>
            </w:r>
          </w:p>
        </w:tc>
      </w:tr>
      <w:tr w:rsidR="00B26111" w:rsidRPr="00B26111" w14:paraId="1922AE74" w14:textId="77777777" w:rsidTr="00B22475">
        <w:trPr>
          <w:trHeight w:val="317"/>
        </w:trPr>
        <w:tc>
          <w:tcPr>
            <w:tcW w:w="860" w:type="dxa"/>
            <w:hideMark/>
          </w:tcPr>
          <w:p w14:paraId="030E2FF5" w14:textId="434F6C0F" w:rsidR="00B26111" w:rsidRPr="00B26111" w:rsidRDefault="00B26111" w:rsidP="00B26111">
            <w:pPr>
              <w:jc w:val="center"/>
              <w:rPr>
                <w:rFonts w:cstheme="minorHAnsi"/>
                <w:bCs/>
                <w:sz w:val="20"/>
                <w:szCs w:val="20"/>
              </w:rPr>
            </w:pPr>
            <w:r w:rsidRPr="00B26111">
              <w:rPr>
                <w:rFonts w:cstheme="minorHAnsi"/>
                <w:bCs/>
                <w:sz w:val="20"/>
                <w:szCs w:val="20"/>
              </w:rPr>
              <w:t>4.</w:t>
            </w:r>
          </w:p>
        </w:tc>
        <w:tc>
          <w:tcPr>
            <w:tcW w:w="1760" w:type="dxa"/>
            <w:noWrap/>
            <w:hideMark/>
          </w:tcPr>
          <w:p w14:paraId="525269FF" w14:textId="77777777" w:rsidR="00B26111" w:rsidRPr="00B26111" w:rsidRDefault="00B26111" w:rsidP="00B26111">
            <w:pPr>
              <w:jc w:val="center"/>
              <w:rPr>
                <w:rFonts w:cstheme="minorHAnsi"/>
                <w:bCs/>
                <w:sz w:val="20"/>
                <w:szCs w:val="20"/>
              </w:rPr>
            </w:pPr>
            <w:r w:rsidRPr="00B26111">
              <w:rPr>
                <w:rFonts w:cstheme="minorHAnsi"/>
                <w:bCs/>
                <w:sz w:val="20"/>
                <w:szCs w:val="20"/>
              </w:rPr>
              <w:t>Cēsis</w:t>
            </w:r>
          </w:p>
        </w:tc>
        <w:tc>
          <w:tcPr>
            <w:tcW w:w="1257" w:type="dxa"/>
            <w:noWrap/>
            <w:hideMark/>
          </w:tcPr>
          <w:p w14:paraId="3EB94AFC" w14:textId="77777777" w:rsidR="00B26111" w:rsidRPr="00B26111" w:rsidRDefault="00B26111" w:rsidP="00B26111">
            <w:pPr>
              <w:jc w:val="center"/>
              <w:rPr>
                <w:rFonts w:cstheme="minorHAnsi"/>
                <w:bCs/>
                <w:sz w:val="20"/>
                <w:szCs w:val="20"/>
              </w:rPr>
            </w:pPr>
            <w:r w:rsidRPr="00B26111">
              <w:rPr>
                <w:rFonts w:cstheme="minorHAnsi"/>
                <w:bCs/>
                <w:sz w:val="20"/>
                <w:szCs w:val="20"/>
              </w:rPr>
              <w:t>16331</w:t>
            </w:r>
          </w:p>
        </w:tc>
        <w:tc>
          <w:tcPr>
            <w:tcW w:w="1878" w:type="dxa"/>
            <w:noWrap/>
            <w:hideMark/>
          </w:tcPr>
          <w:p w14:paraId="657E6CE0" w14:textId="77777777" w:rsidR="00B26111" w:rsidRPr="00B26111" w:rsidRDefault="00B26111" w:rsidP="00B26111">
            <w:pPr>
              <w:jc w:val="center"/>
              <w:rPr>
                <w:rFonts w:cstheme="minorHAnsi"/>
                <w:bCs/>
                <w:sz w:val="20"/>
                <w:szCs w:val="20"/>
              </w:rPr>
            </w:pPr>
            <w:r w:rsidRPr="00B26111">
              <w:rPr>
                <w:rFonts w:cstheme="minorHAnsi"/>
                <w:bCs/>
                <w:sz w:val="20"/>
                <w:szCs w:val="20"/>
              </w:rPr>
              <w:t>16297</w:t>
            </w:r>
          </w:p>
        </w:tc>
        <w:tc>
          <w:tcPr>
            <w:tcW w:w="1890" w:type="dxa"/>
            <w:noWrap/>
            <w:hideMark/>
          </w:tcPr>
          <w:p w14:paraId="3E23CA95" w14:textId="77777777" w:rsidR="00B26111" w:rsidRPr="00B26111" w:rsidRDefault="00B26111" w:rsidP="00B26111">
            <w:pPr>
              <w:jc w:val="center"/>
              <w:rPr>
                <w:rFonts w:cstheme="minorHAnsi"/>
                <w:bCs/>
                <w:sz w:val="20"/>
                <w:szCs w:val="20"/>
              </w:rPr>
            </w:pPr>
            <w:r w:rsidRPr="00B26111">
              <w:rPr>
                <w:rFonts w:cstheme="minorHAnsi"/>
                <w:bCs/>
                <w:sz w:val="20"/>
                <w:szCs w:val="20"/>
              </w:rPr>
              <w:t>200,000.00</w:t>
            </w:r>
          </w:p>
        </w:tc>
        <w:tc>
          <w:tcPr>
            <w:tcW w:w="1710" w:type="dxa"/>
            <w:noWrap/>
            <w:hideMark/>
          </w:tcPr>
          <w:p w14:paraId="7E1F7D9B" w14:textId="77777777" w:rsidR="00B26111" w:rsidRPr="00B26111" w:rsidRDefault="00B26111" w:rsidP="00B26111">
            <w:pPr>
              <w:jc w:val="center"/>
              <w:rPr>
                <w:rFonts w:cstheme="minorHAnsi"/>
                <w:bCs/>
                <w:sz w:val="20"/>
                <w:szCs w:val="20"/>
              </w:rPr>
            </w:pPr>
            <w:r w:rsidRPr="00B26111">
              <w:rPr>
                <w:rFonts w:cstheme="minorHAnsi"/>
                <w:bCs/>
                <w:sz w:val="20"/>
                <w:szCs w:val="20"/>
              </w:rPr>
              <w:t>12.25</w:t>
            </w:r>
          </w:p>
        </w:tc>
      </w:tr>
      <w:tr w:rsidR="00B26111" w:rsidRPr="00B26111" w14:paraId="4F7AA5E9" w14:textId="77777777" w:rsidTr="00B22475">
        <w:trPr>
          <w:trHeight w:val="317"/>
        </w:trPr>
        <w:tc>
          <w:tcPr>
            <w:tcW w:w="860" w:type="dxa"/>
            <w:hideMark/>
          </w:tcPr>
          <w:p w14:paraId="5C5FDD37" w14:textId="77777777" w:rsidR="00B26111" w:rsidRPr="00B26111" w:rsidRDefault="00B26111" w:rsidP="00B26111">
            <w:pPr>
              <w:jc w:val="center"/>
              <w:rPr>
                <w:rFonts w:cstheme="minorHAnsi"/>
                <w:bCs/>
                <w:sz w:val="20"/>
                <w:szCs w:val="20"/>
              </w:rPr>
            </w:pPr>
            <w:r w:rsidRPr="00B26111">
              <w:rPr>
                <w:rFonts w:cstheme="minorHAnsi"/>
                <w:bCs/>
                <w:sz w:val="20"/>
                <w:szCs w:val="20"/>
              </w:rPr>
              <w:t>6.</w:t>
            </w:r>
          </w:p>
        </w:tc>
        <w:tc>
          <w:tcPr>
            <w:tcW w:w="1760" w:type="dxa"/>
            <w:noWrap/>
            <w:hideMark/>
          </w:tcPr>
          <w:p w14:paraId="64B676D9" w14:textId="77777777" w:rsidR="00B26111" w:rsidRPr="00B26111" w:rsidRDefault="00B26111" w:rsidP="00B26111">
            <w:pPr>
              <w:jc w:val="center"/>
              <w:rPr>
                <w:rFonts w:cstheme="minorHAnsi"/>
                <w:bCs/>
                <w:sz w:val="20"/>
                <w:szCs w:val="20"/>
              </w:rPr>
            </w:pPr>
            <w:r w:rsidRPr="00B26111">
              <w:rPr>
                <w:rFonts w:cstheme="minorHAnsi"/>
                <w:bCs/>
                <w:sz w:val="20"/>
                <w:szCs w:val="20"/>
              </w:rPr>
              <w:t>Gulbene</w:t>
            </w:r>
          </w:p>
        </w:tc>
        <w:tc>
          <w:tcPr>
            <w:tcW w:w="1257" w:type="dxa"/>
            <w:noWrap/>
            <w:hideMark/>
          </w:tcPr>
          <w:p w14:paraId="46FA43F0" w14:textId="77777777" w:rsidR="00B26111" w:rsidRPr="00B26111" w:rsidRDefault="00B26111" w:rsidP="00B26111">
            <w:pPr>
              <w:jc w:val="center"/>
              <w:rPr>
                <w:rFonts w:cstheme="minorHAnsi"/>
                <w:bCs/>
                <w:sz w:val="20"/>
                <w:szCs w:val="20"/>
              </w:rPr>
            </w:pPr>
            <w:r w:rsidRPr="00B26111">
              <w:rPr>
                <w:rFonts w:cstheme="minorHAnsi"/>
                <w:bCs/>
                <w:sz w:val="20"/>
                <w:szCs w:val="20"/>
              </w:rPr>
              <w:t>8378</w:t>
            </w:r>
          </w:p>
        </w:tc>
        <w:tc>
          <w:tcPr>
            <w:tcW w:w="1878" w:type="dxa"/>
            <w:noWrap/>
            <w:hideMark/>
          </w:tcPr>
          <w:p w14:paraId="0A0D379D" w14:textId="77777777" w:rsidR="00B26111" w:rsidRPr="00B26111" w:rsidRDefault="00B26111" w:rsidP="00B26111">
            <w:pPr>
              <w:jc w:val="center"/>
              <w:rPr>
                <w:rFonts w:cstheme="minorHAnsi"/>
                <w:bCs/>
                <w:sz w:val="20"/>
                <w:szCs w:val="20"/>
              </w:rPr>
            </w:pPr>
            <w:r w:rsidRPr="00B26111">
              <w:rPr>
                <w:rFonts w:cstheme="minorHAnsi"/>
                <w:bCs/>
                <w:sz w:val="20"/>
                <w:szCs w:val="20"/>
              </w:rPr>
              <w:t>7102</w:t>
            </w:r>
          </w:p>
        </w:tc>
        <w:tc>
          <w:tcPr>
            <w:tcW w:w="1890" w:type="dxa"/>
            <w:noWrap/>
            <w:hideMark/>
          </w:tcPr>
          <w:p w14:paraId="381B4B51" w14:textId="77777777" w:rsidR="00B26111" w:rsidRPr="00B26111" w:rsidRDefault="00B26111" w:rsidP="00B26111">
            <w:pPr>
              <w:jc w:val="center"/>
              <w:rPr>
                <w:rFonts w:cstheme="minorHAnsi"/>
                <w:bCs/>
                <w:sz w:val="20"/>
                <w:szCs w:val="20"/>
              </w:rPr>
            </w:pPr>
            <w:r w:rsidRPr="00B26111">
              <w:rPr>
                <w:rFonts w:cstheme="minorHAnsi"/>
                <w:bCs/>
                <w:sz w:val="20"/>
                <w:szCs w:val="20"/>
              </w:rPr>
              <w:t>47,300.00</w:t>
            </w:r>
          </w:p>
        </w:tc>
        <w:tc>
          <w:tcPr>
            <w:tcW w:w="1710" w:type="dxa"/>
            <w:noWrap/>
            <w:hideMark/>
          </w:tcPr>
          <w:p w14:paraId="0A252EA2" w14:textId="77777777" w:rsidR="00B26111" w:rsidRPr="00B26111" w:rsidRDefault="00B26111" w:rsidP="00B26111">
            <w:pPr>
              <w:jc w:val="center"/>
              <w:rPr>
                <w:rFonts w:cstheme="minorHAnsi"/>
                <w:bCs/>
                <w:sz w:val="20"/>
                <w:szCs w:val="20"/>
              </w:rPr>
            </w:pPr>
            <w:r w:rsidRPr="00B26111">
              <w:rPr>
                <w:rFonts w:cstheme="minorHAnsi"/>
                <w:bCs/>
                <w:sz w:val="20"/>
                <w:szCs w:val="20"/>
              </w:rPr>
              <w:t>5.65</w:t>
            </w:r>
          </w:p>
        </w:tc>
      </w:tr>
      <w:tr w:rsidR="00B26111" w:rsidRPr="00B26111" w14:paraId="17E7ABFD" w14:textId="77777777" w:rsidTr="00B22475">
        <w:trPr>
          <w:trHeight w:val="317"/>
        </w:trPr>
        <w:tc>
          <w:tcPr>
            <w:tcW w:w="860" w:type="dxa"/>
            <w:hideMark/>
          </w:tcPr>
          <w:p w14:paraId="2F3BCA2A" w14:textId="77777777" w:rsidR="00B26111" w:rsidRPr="00B26111" w:rsidRDefault="00B26111" w:rsidP="00B26111">
            <w:pPr>
              <w:jc w:val="center"/>
              <w:rPr>
                <w:rFonts w:cstheme="minorHAnsi"/>
                <w:bCs/>
                <w:sz w:val="20"/>
                <w:szCs w:val="20"/>
              </w:rPr>
            </w:pPr>
            <w:r w:rsidRPr="00B26111">
              <w:rPr>
                <w:rFonts w:cstheme="minorHAnsi"/>
                <w:bCs/>
                <w:sz w:val="20"/>
                <w:szCs w:val="20"/>
              </w:rPr>
              <w:t>7.</w:t>
            </w:r>
          </w:p>
        </w:tc>
        <w:tc>
          <w:tcPr>
            <w:tcW w:w="1760" w:type="dxa"/>
            <w:noWrap/>
            <w:hideMark/>
          </w:tcPr>
          <w:p w14:paraId="23C78407" w14:textId="77777777" w:rsidR="00B26111" w:rsidRPr="00B26111" w:rsidRDefault="00B26111" w:rsidP="00B26111">
            <w:pPr>
              <w:jc w:val="center"/>
              <w:rPr>
                <w:rFonts w:cstheme="minorHAnsi"/>
                <w:bCs/>
                <w:sz w:val="20"/>
                <w:szCs w:val="20"/>
              </w:rPr>
            </w:pPr>
            <w:r w:rsidRPr="00B26111">
              <w:rPr>
                <w:rFonts w:cstheme="minorHAnsi"/>
                <w:bCs/>
                <w:sz w:val="20"/>
                <w:szCs w:val="20"/>
              </w:rPr>
              <w:t>Jelgava</w:t>
            </w:r>
          </w:p>
        </w:tc>
        <w:tc>
          <w:tcPr>
            <w:tcW w:w="1257" w:type="dxa"/>
            <w:noWrap/>
            <w:hideMark/>
          </w:tcPr>
          <w:p w14:paraId="3820C10F" w14:textId="77777777" w:rsidR="00B26111" w:rsidRPr="00B26111" w:rsidRDefault="00B26111" w:rsidP="00B26111">
            <w:pPr>
              <w:jc w:val="center"/>
              <w:rPr>
                <w:rFonts w:cstheme="minorHAnsi"/>
                <w:bCs/>
                <w:sz w:val="20"/>
                <w:szCs w:val="20"/>
              </w:rPr>
            </w:pPr>
            <w:r w:rsidRPr="00B26111">
              <w:rPr>
                <w:rFonts w:cstheme="minorHAnsi"/>
                <w:bCs/>
                <w:sz w:val="20"/>
                <w:szCs w:val="20"/>
              </w:rPr>
              <w:t>57018</w:t>
            </w:r>
          </w:p>
        </w:tc>
        <w:tc>
          <w:tcPr>
            <w:tcW w:w="1878" w:type="dxa"/>
            <w:noWrap/>
            <w:hideMark/>
          </w:tcPr>
          <w:p w14:paraId="5B9B1EFC" w14:textId="77777777" w:rsidR="00B26111" w:rsidRPr="00B26111" w:rsidRDefault="00B26111" w:rsidP="00B26111">
            <w:pPr>
              <w:jc w:val="center"/>
              <w:rPr>
                <w:rFonts w:cstheme="minorHAnsi"/>
                <w:bCs/>
                <w:sz w:val="20"/>
                <w:szCs w:val="20"/>
              </w:rPr>
            </w:pPr>
            <w:r w:rsidRPr="00B26111">
              <w:rPr>
                <w:rFonts w:cstheme="minorHAnsi"/>
                <w:bCs/>
                <w:sz w:val="20"/>
                <w:szCs w:val="20"/>
              </w:rPr>
              <w:t>56960</w:t>
            </w:r>
          </w:p>
        </w:tc>
        <w:tc>
          <w:tcPr>
            <w:tcW w:w="1890" w:type="dxa"/>
            <w:noWrap/>
            <w:hideMark/>
          </w:tcPr>
          <w:p w14:paraId="69008EC6" w14:textId="77777777" w:rsidR="00B26111" w:rsidRPr="00B26111" w:rsidRDefault="00B26111" w:rsidP="00B26111">
            <w:pPr>
              <w:jc w:val="center"/>
              <w:rPr>
                <w:rFonts w:cstheme="minorHAnsi"/>
                <w:bCs/>
                <w:sz w:val="20"/>
                <w:szCs w:val="20"/>
              </w:rPr>
            </w:pPr>
            <w:r w:rsidRPr="00B26111">
              <w:rPr>
                <w:rFonts w:cstheme="minorHAnsi"/>
                <w:bCs/>
                <w:sz w:val="20"/>
                <w:szCs w:val="20"/>
              </w:rPr>
              <w:t>610,000.00</w:t>
            </w:r>
          </w:p>
        </w:tc>
        <w:tc>
          <w:tcPr>
            <w:tcW w:w="1710" w:type="dxa"/>
            <w:noWrap/>
            <w:hideMark/>
          </w:tcPr>
          <w:p w14:paraId="55722AFA" w14:textId="77777777" w:rsidR="00B26111" w:rsidRPr="00B26111" w:rsidRDefault="00B26111" w:rsidP="00B26111">
            <w:pPr>
              <w:jc w:val="center"/>
              <w:rPr>
                <w:rFonts w:cstheme="minorHAnsi"/>
                <w:bCs/>
                <w:sz w:val="20"/>
                <w:szCs w:val="20"/>
              </w:rPr>
            </w:pPr>
            <w:r w:rsidRPr="00B26111">
              <w:rPr>
                <w:rFonts w:cstheme="minorHAnsi"/>
                <w:bCs/>
                <w:sz w:val="20"/>
                <w:szCs w:val="20"/>
              </w:rPr>
              <w:t>10.70</w:t>
            </w:r>
          </w:p>
        </w:tc>
      </w:tr>
      <w:tr w:rsidR="00B26111" w:rsidRPr="00B26111" w14:paraId="4663AC47" w14:textId="77777777" w:rsidTr="00B22475">
        <w:trPr>
          <w:trHeight w:val="317"/>
        </w:trPr>
        <w:tc>
          <w:tcPr>
            <w:tcW w:w="860" w:type="dxa"/>
            <w:hideMark/>
          </w:tcPr>
          <w:p w14:paraId="2DBDC35B" w14:textId="77777777" w:rsidR="00B26111" w:rsidRPr="00B26111" w:rsidRDefault="00B26111" w:rsidP="00B26111">
            <w:pPr>
              <w:jc w:val="center"/>
              <w:rPr>
                <w:rFonts w:cstheme="minorHAnsi"/>
                <w:bCs/>
                <w:sz w:val="20"/>
                <w:szCs w:val="20"/>
              </w:rPr>
            </w:pPr>
            <w:r w:rsidRPr="00B26111">
              <w:rPr>
                <w:rFonts w:cstheme="minorHAnsi"/>
                <w:bCs/>
                <w:sz w:val="20"/>
                <w:szCs w:val="20"/>
              </w:rPr>
              <w:t>8.</w:t>
            </w:r>
          </w:p>
        </w:tc>
        <w:tc>
          <w:tcPr>
            <w:tcW w:w="1760" w:type="dxa"/>
            <w:noWrap/>
            <w:hideMark/>
          </w:tcPr>
          <w:p w14:paraId="63FC479C" w14:textId="77777777" w:rsidR="00B26111" w:rsidRPr="00B26111" w:rsidRDefault="00B26111" w:rsidP="00B26111">
            <w:pPr>
              <w:jc w:val="center"/>
              <w:rPr>
                <w:rFonts w:cstheme="minorHAnsi"/>
                <w:bCs/>
                <w:sz w:val="20"/>
                <w:szCs w:val="20"/>
              </w:rPr>
            </w:pPr>
            <w:r w:rsidRPr="00B26111">
              <w:rPr>
                <w:rFonts w:cstheme="minorHAnsi"/>
                <w:bCs/>
                <w:sz w:val="20"/>
                <w:szCs w:val="20"/>
              </w:rPr>
              <w:t>Jēkabpils</w:t>
            </w:r>
          </w:p>
        </w:tc>
        <w:tc>
          <w:tcPr>
            <w:tcW w:w="1257" w:type="dxa"/>
            <w:noWrap/>
            <w:hideMark/>
          </w:tcPr>
          <w:p w14:paraId="6054056F" w14:textId="77777777" w:rsidR="00B26111" w:rsidRPr="00B26111" w:rsidRDefault="00B26111" w:rsidP="00B26111">
            <w:pPr>
              <w:jc w:val="center"/>
              <w:rPr>
                <w:rFonts w:cstheme="minorHAnsi"/>
                <w:bCs/>
                <w:sz w:val="20"/>
                <w:szCs w:val="20"/>
              </w:rPr>
            </w:pPr>
            <w:r w:rsidRPr="00B26111">
              <w:rPr>
                <w:rFonts w:cstheme="minorHAnsi"/>
                <w:bCs/>
                <w:sz w:val="20"/>
                <w:szCs w:val="20"/>
              </w:rPr>
              <w:t>22805</w:t>
            </w:r>
          </w:p>
        </w:tc>
        <w:tc>
          <w:tcPr>
            <w:tcW w:w="1878" w:type="dxa"/>
            <w:noWrap/>
            <w:hideMark/>
          </w:tcPr>
          <w:p w14:paraId="12616465" w14:textId="77777777" w:rsidR="00B26111" w:rsidRPr="00B26111" w:rsidRDefault="00B26111" w:rsidP="00B26111">
            <w:pPr>
              <w:jc w:val="center"/>
              <w:rPr>
                <w:rFonts w:cstheme="minorHAnsi"/>
                <w:bCs/>
                <w:sz w:val="20"/>
                <w:szCs w:val="20"/>
              </w:rPr>
            </w:pPr>
            <w:r w:rsidRPr="00B26111">
              <w:rPr>
                <w:rFonts w:cstheme="minorHAnsi"/>
                <w:bCs/>
                <w:sz w:val="20"/>
                <w:szCs w:val="20"/>
              </w:rPr>
              <w:t>21247</w:t>
            </w:r>
          </w:p>
        </w:tc>
        <w:tc>
          <w:tcPr>
            <w:tcW w:w="1890" w:type="dxa"/>
            <w:noWrap/>
            <w:hideMark/>
          </w:tcPr>
          <w:p w14:paraId="3D552DD7" w14:textId="77777777" w:rsidR="00B26111" w:rsidRPr="00B26111" w:rsidRDefault="00B26111" w:rsidP="00B26111">
            <w:pPr>
              <w:jc w:val="center"/>
              <w:rPr>
                <w:rFonts w:cstheme="minorHAnsi"/>
                <w:bCs/>
                <w:sz w:val="20"/>
                <w:szCs w:val="20"/>
              </w:rPr>
            </w:pPr>
            <w:r w:rsidRPr="00B26111">
              <w:rPr>
                <w:rFonts w:cstheme="minorHAnsi"/>
                <w:bCs/>
                <w:sz w:val="20"/>
                <w:szCs w:val="20"/>
              </w:rPr>
              <w:t>546,000.00</w:t>
            </w:r>
          </w:p>
        </w:tc>
        <w:tc>
          <w:tcPr>
            <w:tcW w:w="1710" w:type="dxa"/>
            <w:noWrap/>
            <w:hideMark/>
          </w:tcPr>
          <w:p w14:paraId="07CC5EF6" w14:textId="77777777" w:rsidR="00B26111" w:rsidRPr="00B26111" w:rsidRDefault="00B26111" w:rsidP="00B26111">
            <w:pPr>
              <w:jc w:val="center"/>
              <w:rPr>
                <w:rFonts w:cstheme="minorHAnsi"/>
                <w:bCs/>
                <w:sz w:val="20"/>
                <w:szCs w:val="20"/>
              </w:rPr>
            </w:pPr>
            <w:r w:rsidRPr="00B26111">
              <w:rPr>
                <w:rFonts w:cstheme="minorHAnsi"/>
                <w:bCs/>
                <w:sz w:val="20"/>
                <w:szCs w:val="20"/>
              </w:rPr>
              <w:t>23.94</w:t>
            </w:r>
          </w:p>
        </w:tc>
      </w:tr>
      <w:tr w:rsidR="00B26111" w:rsidRPr="00B26111" w14:paraId="11E896F9" w14:textId="77777777" w:rsidTr="00B22475">
        <w:trPr>
          <w:trHeight w:val="317"/>
        </w:trPr>
        <w:tc>
          <w:tcPr>
            <w:tcW w:w="860" w:type="dxa"/>
            <w:hideMark/>
          </w:tcPr>
          <w:p w14:paraId="78D5005F" w14:textId="77777777" w:rsidR="00B26111" w:rsidRPr="00B26111" w:rsidRDefault="00B26111" w:rsidP="00B26111">
            <w:pPr>
              <w:jc w:val="center"/>
              <w:rPr>
                <w:rFonts w:cstheme="minorHAnsi"/>
                <w:bCs/>
                <w:sz w:val="20"/>
                <w:szCs w:val="20"/>
              </w:rPr>
            </w:pPr>
            <w:r w:rsidRPr="00B26111">
              <w:rPr>
                <w:rFonts w:cstheme="minorHAnsi"/>
                <w:bCs/>
                <w:sz w:val="20"/>
                <w:szCs w:val="20"/>
              </w:rPr>
              <w:t>9.</w:t>
            </w:r>
          </w:p>
        </w:tc>
        <w:tc>
          <w:tcPr>
            <w:tcW w:w="1760" w:type="dxa"/>
            <w:noWrap/>
            <w:hideMark/>
          </w:tcPr>
          <w:p w14:paraId="1E7C41E3" w14:textId="77777777" w:rsidR="00B26111" w:rsidRPr="00B26111" w:rsidRDefault="00B26111" w:rsidP="00B26111">
            <w:pPr>
              <w:jc w:val="center"/>
              <w:rPr>
                <w:rFonts w:cstheme="minorHAnsi"/>
                <w:bCs/>
                <w:sz w:val="20"/>
                <w:szCs w:val="20"/>
              </w:rPr>
            </w:pPr>
            <w:r w:rsidRPr="00B26111">
              <w:rPr>
                <w:rFonts w:cstheme="minorHAnsi"/>
                <w:bCs/>
                <w:sz w:val="20"/>
                <w:szCs w:val="20"/>
              </w:rPr>
              <w:t>Jūrmala</w:t>
            </w:r>
          </w:p>
        </w:tc>
        <w:tc>
          <w:tcPr>
            <w:tcW w:w="1257" w:type="dxa"/>
            <w:noWrap/>
            <w:hideMark/>
          </w:tcPr>
          <w:p w14:paraId="1FF8613B" w14:textId="77777777" w:rsidR="00B26111" w:rsidRPr="00B26111" w:rsidRDefault="00B26111" w:rsidP="00B26111">
            <w:pPr>
              <w:jc w:val="center"/>
              <w:rPr>
                <w:rFonts w:cstheme="minorHAnsi"/>
                <w:bCs/>
                <w:sz w:val="20"/>
                <w:szCs w:val="20"/>
              </w:rPr>
            </w:pPr>
            <w:r w:rsidRPr="00B26111">
              <w:rPr>
                <w:rFonts w:cstheme="minorHAnsi"/>
                <w:bCs/>
                <w:sz w:val="20"/>
                <w:szCs w:val="20"/>
              </w:rPr>
              <w:t>55575</w:t>
            </w:r>
          </w:p>
        </w:tc>
        <w:tc>
          <w:tcPr>
            <w:tcW w:w="1878" w:type="dxa"/>
            <w:noWrap/>
            <w:hideMark/>
          </w:tcPr>
          <w:p w14:paraId="16B6DE04" w14:textId="77777777" w:rsidR="00B26111" w:rsidRPr="00B26111" w:rsidRDefault="00B26111" w:rsidP="00B26111">
            <w:pPr>
              <w:jc w:val="center"/>
              <w:rPr>
                <w:rFonts w:cstheme="minorHAnsi"/>
                <w:bCs/>
                <w:sz w:val="20"/>
                <w:szCs w:val="20"/>
              </w:rPr>
            </w:pPr>
            <w:r w:rsidRPr="00B26111">
              <w:rPr>
                <w:rFonts w:cstheme="minorHAnsi"/>
                <w:bCs/>
                <w:sz w:val="20"/>
                <w:szCs w:val="20"/>
              </w:rPr>
              <w:t>54894</w:t>
            </w:r>
          </w:p>
        </w:tc>
        <w:tc>
          <w:tcPr>
            <w:tcW w:w="1890" w:type="dxa"/>
            <w:noWrap/>
            <w:hideMark/>
          </w:tcPr>
          <w:p w14:paraId="0070012B" w14:textId="77777777" w:rsidR="00B26111" w:rsidRPr="00B26111" w:rsidRDefault="00B26111" w:rsidP="00B26111">
            <w:pPr>
              <w:jc w:val="center"/>
              <w:rPr>
                <w:rFonts w:cstheme="minorHAnsi"/>
                <w:bCs/>
                <w:sz w:val="20"/>
                <w:szCs w:val="20"/>
              </w:rPr>
            </w:pPr>
            <w:r w:rsidRPr="00B26111">
              <w:rPr>
                <w:rFonts w:cstheme="minorHAnsi"/>
                <w:bCs/>
                <w:sz w:val="20"/>
                <w:szCs w:val="20"/>
              </w:rPr>
              <w:t>1,000,000.00</w:t>
            </w:r>
          </w:p>
        </w:tc>
        <w:tc>
          <w:tcPr>
            <w:tcW w:w="1710" w:type="dxa"/>
            <w:noWrap/>
            <w:hideMark/>
          </w:tcPr>
          <w:p w14:paraId="63E98D8F" w14:textId="77777777" w:rsidR="00B26111" w:rsidRPr="00B26111" w:rsidRDefault="00B26111" w:rsidP="00B26111">
            <w:pPr>
              <w:jc w:val="center"/>
              <w:rPr>
                <w:rFonts w:cstheme="minorHAnsi"/>
                <w:bCs/>
                <w:sz w:val="20"/>
                <w:szCs w:val="20"/>
              </w:rPr>
            </w:pPr>
            <w:r w:rsidRPr="00B26111">
              <w:rPr>
                <w:rFonts w:cstheme="minorHAnsi"/>
                <w:bCs/>
                <w:sz w:val="20"/>
                <w:szCs w:val="20"/>
              </w:rPr>
              <w:t>17.99</w:t>
            </w:r>
          </w:p>
        </w:tc>
      </w:tr>
      <w:tr w:rsidR="00B26111" w:rsidRPr="00B26111" w14:paraId="18B3BED0" w14:textId="77777777" w:rsidTr="00B22475">
        <w:trPr>
          <w:trHeight w:val="317"/>
        </w:trPr>
        <w:tc>
          <w:tcPr>
            <w:tcW w:w="860" w:type="dxa"/>
            <w:hideMark/>
          </w:tcPr>
          <w:p w14:paraId="21F040DC" w14:textId="77777777" w:rsidR="00B26111" w:rsidRPr="00B26111" w:rsidRDefault="00B26111" w:rsidP="00B26111">
            <w:pPr>
              <w:jc w:val="center"/>
              <w:rPr>
                <w:rFonts w:cstheme="minorHAnsi"/>
                <w:bCs/>
                <w:sz w:val="20"/>
                <w:szCs w:val="20"/>
              </w:rPr>
            </w:pPr>
            <w:r w:rsidRPr="00B26111">
              <w:rPr>
                <w:rFonts w:cstheme="minorHAnsi"/>
                <w:bCs/>
                <w:sz w:val="20"/>
                <w:szCs w:val="20"/>
              </w:rPr>
              <w:t>11.</w:t>
            </w:r>
          </w:p>
        </w:tc>
        <w:tc>
          <w:tcPr>
            <w:tcW w:w="1760" w:type="dxa"/>
            <w:noWrap/>
            <w:hideMark/>
          </w:tcPr>
          <w:p w14:paraId="18F4EB1A" w14:textId="77777777" w:rsidR="00B26111" w:rsidRPr="00B26111" w:rsidRDefault="00B26111" w:rsidP="00B26111">
            <w:pPr>
              <w:jc w:val="center"/>
              <w:rPr>
                <w:rFonts w:cstheme="minorHAnsi"/>
                <w:bCs/>
                <w:sz w:val="20"/>
                <w:szCs w:val="20"/>
              </w:rPr>
            </w:pPr>
            <w:r w:rsidRPr="00B26111">
              <w:rPr>
                <w:rFonts w:cstheme="minorHAnsi"/>
                <w:bCs/>
                <w:sz w:val="20"/>
                <w:szCs w:val="20"/>
              </w:rPr>
              <w:t>Kuldīga</w:t>
            </w:r>
          </w:p>
        </w:tc>
        <w:tc>
          <w:tcPr>
            <w:tcW w:w="1257" w:type="dxa"/>
            <w:noWrap/>
            <w:hideMark/>
          </w:tcPr>
          <w:p w14:paraId="06EBFA3F" w14:textId="77777777" w:rsidR="00B26111" w:rsidRPr="00B26111" w:rsidRDefault="00B26111" w:rsidP="00B26111">
            <w:pPr>
              <w:jc w:val="center"/>
              <w:rPr>
                <w:rFonts w:cstheme="minorHAnsi"/>
                <w:bCs/>
                <w:sz w:val="20"/>
                <w:szCs w:val="20"/>
              </w:rPr>
            </w:pPr>
            <w:r w:rsidRPr="00B26111">
              <w:rPr>
                <w:rFonts w:cstheme="minorHAnsi"/>
                <w:bCs/>
                <w:sz w:val="20"/>
                <w:szCs w:val="20"/>
              </w:rPr>
              <w:t>11237</w:t>
            </w:r>
          </w:p>
        </w:tc>
        <w:tc>
          <w:tcPr>
            <w:tcW w:w="1878" w:type="dxa"/>
            <w:noWrap/>
            <w:hideMark/>
          </w:tcPr>
          <w:p w14:paraId="25EC0666" w14:textId="77777777" w:rsidR="00B26111" w:rsidRPr="00B26111" w:rsidRDefault="00B26111" w:rsidP="00B26111">
            <w:pPr>
              <w:jc w:val="center"/>
              <w:rPr>
                <w:rFonts w:cstheme="minorHAnsi"/>
                <w:bCs/>
                <w:sz w:val="20"/>
                <w:szCs w:val="20"/>
              </w:rPr>
            </w:pPr>
            <w:r w:rsidRPr="00B26111">
              <w:rPr>
                <w:rFonts w:cstheme="minorHAnsi"/>
                <w:bCs/>
                <w:sz w:val="20"/>
                <w:szCs w:val="20"/>
              </w:rPr>
              <w:t>10812</w:t>
            </w:r>
          </w:p>
        </w:tc>
        <w:tc>
          <w:tcPr>
            <w:tcW w:w="1890" w:type="dxa"/>
            <w:noWrap/>
            <w:hideMark/>
          </w:tcPr>
          <w:p w14:paraId="6ABE43C7" w14:textId="77777777" w:rsidR="00B26111" w:rsidRPr="00B26111" w:rsidRDefault="00B26111" w:rsidP="00B26111">
            <w:pPr>
              <w:jc w:val="center"/>
              <w:rPr>
                <w:rFonts w:cstheme="minorHAnsi"/>
                <w:bCs/>
                <w:sz w:val="20"/>
                <w:szCs w:val="20"/>
              </w:rPr>
            </w:pPr>
            <w:r w:rsidRPr="00B26111">
              <w:rPr>
                <w:rFonts w:cstheme="minorHAnsi"/>
                <w:bCs/>
                <w:sz w:val="20"/>
                <w:szCs w:val="20"/>
              </w:rPr>
              <w:t>200,000.00</w:t>
            </w:r>
          </w:p>
        </w:tc>
        <w:tc>
          <w:tcPr>
            <w:tcW w:w="1710" w:type="dxa"/>
            <w:noWrap/>
            <w:hideMark/>
          </w:tcPr>
          <w:p w14:paraId="203B297F" w14:textId="77777777" w:rsidR="00B26111" w:rsidRPr="00B26111" w:rsidRDefault="00B26111" w:rsidP="00B26111">
            <w:pPr>
              <w:jc w:val="center"/>
              <w:rPr>
                <w:rFonts w:cstheme="minorHAnsi"/>
                <w:bCs/>
                <w:sz w:val="20"/>
                <w:szCs w:val="20"/>
              </w:rPr>
            </w:pPr>
            <w:r w:rsidRPr="00B26111">
              <w:rPr>
                <w:rFonts w:cstheme="minorHAnsi"/>
                <w:bCs/>
                <w:sz w:val="20"/>
                <w:szCs w:val="20"/>
              </w:rPr>
              <w:t>17.80</w:t>
            </w:r>
          </w:p>
        </w:tc>
      </w:tr>
      <w:tr w:rsidR="00B26111" w:rsidRPr="00B26111" w14:paraId="09EF88DD" w14:textId="77777777" w:rsidTr="00B22475">
        <w:trPr>
          <w:trHeight w:val="317"/>
        </w:trPr>
        <w:tc>
          <w:tcPr>
            <w:tcW w:w="860" w:type="dxa"/>
            <w:hideMark/>
          </w:tcPr>
          <w:p w14:paraId="3A59FFB0" w14:textId="77777777" w:rsidR="00B26111" w:rsidRPr="00B26111" w:rsidRDefault="00B26111" w:rsidP="00B26111">
            <w:pPr>
              <w:jc w:val="center"/>
              <w:rPr>
                <w:rFonts w:cstheme="minorHAnsi"/>
                <w:bCs/>
                <w:sz w:val="20"/>
                <w:szCs w:val="20"/>
              </w:rPr>
            </w:pPr>
            <w:r w:rsidRPr="00B26111">
              <w:rPr>
                <w:rFonts w:cstheme="minorHAnsi"/>
                <w:bCs/>
                <w:sz w:val="20"/>
                <w:szCs w:val="20"/>
              </w:rPr>
              <w:t>13.</w:t>
            </w:r>
          </w:p>
        </w:tc>
        <w:tc>
          <w:tcPr>
            <w:tcW w:w="1760" w:type="dxa"/>
            <w:noWrap/>
            <w:hideMark/>
          </w:tcPr>
          <w:p w14:paraId="29B2DD14" w14:textId="77777777" w:rsidR="00B26111" w:rsidRPr="00B26111" w:rsidRDefault="00B26111" w:rsidP="00B26111">
            <w:pPr>
              <w:jc w:val="center"/>
              <w:rPr>
                <w:rFonts w:cstheme="minorHAnsi"/>
                <w:bCs/>
                <w:sz w:val="20"/>
                <w:szCs w:val="20"/>
              </w:rPr>
            </w:pPr>
            <w:r w:rsidRPr="00B26111">
              <w:rPr>
                <w:rFonts w:cstheme="minorHAnsi"/>
                <w:bCs/>
                <w:sz w:val="20"/>
                <w:szCs w:val="20"/>
              </w:rPr>
              <w:t>Liepāja</w:t>
            </w:r>
          </w:p>
        </w:tc>
        <w:tc>
          <w:tcPr>
            <w:tcW w:w="1257" w:type="dxa"/>
            <w:noWrap/>
            <w:hideMark/>
          </w:tcPr>
          <w:p w14:paraId="4DD80F72" w14:textId="77777777" w:rsidR="00B26111" w:rsidRPr="00B26111" w:rsidRDefault="00B26111" w:rsidP="00B26111">
            <w:pPr>
              <w:jc w:val="center"/>
              <w:rPr>
                <w:rFonts w:cstheme="minorHAnsi"/>
                <w:bCs/>
                <w:sz w:val="20"/>
                <w:szCs w:val="20"/>
              </w:rPr>
            </w:pPr>
            <w:r w:rsidRPr="00B26111">
              <w:rPr>
                <w:rFonts w:cstheme="minorHAnsi"/>
                <w:bCs/>
                <w:sz w:val="20"/>
                <w:szCs w:val="20"/>
              </w:rPr>
              <w:t>74637</w:t>
            </w:r>
          </w:p>
        </w:tc>
        <w:tc>
          <w:tcPr>
            <w:tcW w:w="1878" w:type="dxa"/>
            <w:noWrap/>
            <w:hideMark/>
          </w:tcPr>
          <w:p w14:paraId="74D577AE" w14:textId="77777777" w:rsidR="00B26111" w:rsidRPr="00B26111" w:rsidRDefault="00B26111" w:rsidP="00B26111">
            <w:pPr>
              <w:jc w:val="center"/>
              <w:rPr>
                <w:rFonts w:cstheme="minorHAnsi"/>
                <w:bCs/>
                <w:sz w:val="20"/>
                <w:szCs w:val="20"/>
              </w:rPr>
            </w:pPr>
            <w:r w:rsidRPr="00B26111">
              <w:rPr>
                <w:rFonts w:cstheme="minorHAnsi"/>
                <w:bCs/>
                <w:sz w:val="20"/>
                <w:szCs w:val="20"/>
              </w:rPr>
              <w:t>74548</w:t>
            </w:r>
          </w:p>
        </w:tc>
        <w:tc>
          <w:tcPr>
            <w:tcW w:w="1890" w:type="dxa"/>
            <w:noWrap/>
            <w:hideMark/>
          </w:tcPr>
          <w:p w14:paraId="3C5D444C" w14:textId="77777777" w:rsidR="00B26111" w:rsidRPr="00B26111" w:rsidRDefault="00B26111" w:rsidP="00B26111">
            <w:pPr>
              <w:jc w:val="center"/>
              <w:rPr>
                <w:rFonts w:cstheme="minorHAnsi"/>
                <w:bCs/>
                <w:sz w:val="20"/>
                <w:szCs w:val="20"/>
              </w:rPr>
            </w:pPr>
            <w:r w:rsidRPr="00B26111">
              <w:rPr>
                <w:rFonts w:cstheme="minorHAnsi"/>
                <w:bCs/>
                <w:sz w:val="20"/>
                <w:szCs w:val="20"/>
              </w:rPr>
              <w:t>1,100,000.00</w:t>
            </w:r>
          </w:p>
        </w:tc>
        <w:tc>
          <w:tcPr>
            <w:tcW w:w="1710" w:type="dxa"/>
            <w:noWrap/>
            <w:hideMark/>
          </w:tcPr>
          <w:p w14:paraId="6111FBA3" w14:textId="77777777" w:rsidR="00B26111" w:rsidRPr="00B26111" w:rsidRDefault="00B26111" w:rsidP="00B26111">
            <w:pPr>
              <w:jc w:val="center"/>
              <w:rPr>
                <w:rFonts w:cstheme="minorHAnsi"/>
                <w:bCs/>
                <w:sz w:val="20"/>
                <w:szCs w:val="20"/>
              </w:rPr>
            </w:pPr>
            <w:r w:rsidRPr="00B26111">
              <w:rPr>
                <w:rFonts w:cstheme="minorHAnsi"/>
                <w:bCs/>
                <w:sz w:val="20"/>
                <w:szCs w:val="20"/>
              </w:rPr>
              <w:t>14.74</w:t>
            </w:r>
          </w:p>
        </w:tc>
      </w:tr>
      <w:tr w:rsidR="00B26111" w:rsidRPr="00B26111" w14:paraId="47070C19" w14:textId="77777777" w:rsidTr="00B22475">
        <w:trPr>
          <w:trHeight w:val="317"/>
        </w:trPr>
        <w:tc>
          <w:tcPr>
            <w:tcW w:w="860" w:type="dxa"/>
            <w:hideMark/>
          </w:tcPr>
          <w:p w14:paraId="5933227C" w14:textId="77777777" w:rsidR="00B26111" w:rsidRPr="00B26111" w:rsidRDefault="00B26111" w:rsidP="00B26111">
            <w:pPr>
              <w:jc w:val="center"/>
              <w:rPr>
                <w:rFonts w:cstheme="minorHAnsi"/>
                <w:bCs/>
                <w:sz w:val="20"/>
                <w:szCs w:val="20"/>
              </w:rPr>
            </w:pPr>
            <w:r w:rsidRPr="00B26111">
              <w:rPr>
                <w:rFonts w:cstheme="minorHAnsi"/>
                <w:bCs/>
                <w:sz w:val="20"/>
                <w:szCs w:val="20"/>
              </w:rPr>
              <w:t>15.</w:t>
            </w:r>
          </w:p>
        </w:tc>
        <w:tc>
          <w:tcPr>
            <w:tcW w:w="1760" w:type="dxa"/>
            <w:noWrap/>
            <w:hideMark/>
          </w:tcPr>
          <w:p w14:paraId="19BEC4FE" w14:textId="77777777" w:rsidR="00B26111" w:rsidRPr="00B26111" w:rsidRDefault="00B26111" w:rsidP="00B26111">
            <w:pPr>
              <w:jc w:val="center"/>
              <w:rPr>
                <w:rFonts w:cstheme="minorHAnsi"/>
                <w:bCs/>
                <w:sz w:val="20"/>
                <w:szCs w:val="20"/>
              </w:rPr>
            </w:pPr>
            <w:r w:rsidRPr="00B26111">
              <w:rPr>
                <w:rFonts w:cstheme="minorHAnsi"/>
                <w:bCs/>
                <w:sz w:val="20"/>
                <w:szCs w:val="20"/>
              </w:rPr>
              <w:t>Madona</w:t>
            </w:r>
          </w:p>
        </w:tc>
        <w:tc>
          <w:tcPr>
            <w:tcW w:w="1257" w:type="dxa"/>
            <w:noWrap/>
            <w:hideMark/>
          </w:tcPr>
          <w:p w14:paraId="469804DD" w14:textId="77777777" w:rsidR="00B26111" w:rsidRPr="00B26111" w:rsidRDefault="00B26111" w:rsidP="00B26111">
            <w:pPr>
              <w:jc w:val="center"/>
              <w:rPr>
                <w:rFonts w:cstheme="minorHAnsi"/>
                <w:bCs/>
                <w:sz w:val="20"/>
                <w:szCs w:val="20"/>
              </w:rPr>
            </w:pPr>
            <w:r w:rsidRPr="00B26111">
              <w:rPr>
                <w:rFonts w:cstheme="minorHAnsi"/>
                <w:bCs/>
                <w:sz w:val="20"/>
                <w:szCs w:val="20"/>
              </w:rPr>
              <w:t>8010</w:t>
            </w:r>
          </w:p>
        </w:tc>
        <w:tc>
          <w:tcPr>
            <w:tcW w:w="1878" w:type="dxa"/>
            <w:noWrap/>
            <w:hideMark/>
          </w:tcPr>
          <w:p w14:paraId="50FF5BCA" w14:textId="77777777" w:rsidR="00B26111" w:rsidRPr="00B26111" w:rsidRDefault="00B26111" w:rsidP="00B26111">
            <w:pPr>
              <w:jc w:val="center"/>
              <w:rPr>
                <w:rFonts w:cstheme="minorHAnsi"/>
                <w:bCs/>
                <w:sz w:val="20"/>
                <w:szCs w:val="20"/>
              </w:rPr>
            </w:pPr>
            <w:r w:rsidRPr="00B26111">
              <w:rPr>
                <w:rFonts w:cstheme="minorHAnsi"/>
                <w:bCs/>
                <w:sz w:val="20"/>
                <w:szCs w:val="20"/>
              </w:rPr>
              <w:t>8010</w:t>
            </w:r>
          </w:p>
        </w:tc>
        <w:tc>
          <w:tcPr>
            <w:tcW w:w="1890" w:type="dxa"/>
            <w:noWrap/>
            <w:hideMark/>
          </w:tcPr>
          <w:p w14:paraId="6F71357D" w14:textId="77777777" w:rsidR="00B26111" w:rsidRPr="00B26111" w:rsidRDefault="00B26111" w:rsidP="00B26111">
            <w:pPr>
              <w:jc w:val="center"/>
              <w:rPr>
                <w:rFonts w:cstheme="minorHAnsi"/>
                <w:bCs/>
                <w:sz w:val="20"/>
                <w:szCs w:val="20"/>
              </w:rPr>
            </w:pPr>
            <w:r w:rsidRPr="00B26111">
              <w:rPr>
                <w:rFonts w:cstheme="minorHAnsi"/>
                <w:bCs/>
                <w:sz w:val="20"/>
                <w:szCs w:val="20"/>
              </w:rPr>
              <w:t>500,000.00</w:t>
            </w:r>
          </w:p>
        </w:tc>
        <w:tc>
          <w:tcPr>
            <w:tcW w:w="1710" w:type="dxa"/>
            <w:noWrap/>
            <w:hideMark/>
          </w:tcPr>
          <w:p w14:paraId="651DE5D5" w14:textId="77777777" w:rsidR="00B26111" w:rsidRPr="00B26111" w:rsidRDefault="00B26111" w:rsidP="00B26111">
            <w:pPr>
              <w:jc w:val="center"/>
              <w:rPr>
                <w:rFonts w:cstheme="minorHAnsi"/>
                <w:bCs/>
                <w:sz w:val="20"/>
                <w:szCs w:val="20"/>
              </w:rPr>
            </w:pPr>
            <w:r w:rsidRPr="00B26111">
              <w:rPr>
                <w:rFonts w:cstheme="minorHAnsi"/>
                <w:bCs/>
                <w:sz w:val="20"/>
                <w:szCs w:val="20"/>
              </w:rPr>
              <w:t>62.42</w:t>
            </w:r>
          </w:p>
        </w:tc>
      </w:tr>
      <w:tr w:rsidR="00B26111" w:rsidRPr="00B26111" w14:paraId="3C10C178" w14:textId="77777777" w:rsidTr="00B22475">
        <w:trPr>
          <w:trHeight w:val="317"/>
        </w:trPr>
        <w:tc>
          <w:tcPr>
            <w:tcW w:w="860" w:type="dxa"/>
            <w:hideMark/>
          </w:tcPr>
          <w:p w14:paraId="0A057B4F" w14:textId="77777777" w:rsidR="00B26111" w:rsidRPr="00B26111" w:rsidRDefault="00B26111" w:rsidP="00B26111">
            <w:pPr>
              <w:jc w:val="center"/>
              <w:rPr>
                <w:rFonts w:cstheme="minorHAnsi"/>
                <w:bCs/>
                <w:sz w:val="20"/>
                <w:szCs w:val="20"/>
              </w:rPr>
            </w:pPr>
            <w:r w:rsidRPr="00B26111">
              <w:rPr>
                <w:rFonts w:cstheme="minorHAnsi"/>
                <w:bCs/>
                <w:sz w:val="20"/>
                <w:szCs w:val="20"/>
              </w:rPr>
              <w:t>19.</w:t>
            </w:r>
          </w:p>
        </w:tc>
        <w:tc>
          <w:tcPr>
            <w:tcW w:w="1760" w:type="dxa"/>
            <w:noWrap/>
            <w:hideMark/>
          </w:tcPr>
          <w:p w14:paraId="0F583163" w14:textId="77777777" w:rsidR="00B26111" w:rsidRPr="00B26111" w:rsidRDefault="00B26111" w:rsidP="00B26111">
            <w:pPr>
              <w:jc w:val="center"/>
              <w:rPr>
                <w:rFonts w:cstheme="minorHAnsi"/>
                <w:bCs/>
                <w:sz w:val="20"/>
                <w:szCs w:val="20"/>
              </w:rPr>
            </w:pPr>
            <w:r w:rsidRPr="00B26111">
              <w:rPr>
                <w:rFonts w:cstheme="minorHAnsi"/>
                <w:bCs/>
                <w:sz w:val="20"/>
                <w:szCs w:val="20"/>
              </w:rPr>
              <w:t>Rēzekne</w:t>
            </w:r>
          </w:p>
        </w:tc>
        <w:tc>
          <w:tcPr>
            <w:tcW w:w="1257" w:type="dxa"/>
            <w:noWrap/>
            <w:hideMark/>
          </w:tcPr>
          <w:p w14:paraId="456B5278" w14:textId="77777777" w:rsidR="00B26111" w:rsidRPr="00B26111" w:rsidRDefault="00B26111" w:rsidP="00B26111">
            <w:pPr>
              <w:jc w:val="center"/>
              <w:rPr>
                <w:rFonts w:cstheme="minorHAnsi"/>
                <w:bCs/>
                <w:sz w:val="20"/>
                <w:szCs w:val="20"/>
              </w:rPr>
            </w:pPr>
            <w:r w:rsidRPr="00B26111">
              <w:rPr>
                <w:rFonts w:cstheme="minorHAnsi"/>
                <w:bCs/>
                <w:sz w:val="20"/>
                <w:szCs w:val="20"/>
              </w:rPr>
              <w:t>29592</w:t>
            </w:r>
          </w:p>
        </w:tc>
        <w:tc>
          <w:tcPr>
            <w:tcW w:w="1878" w:type="dxa"/>
            <w:noWrap/>
            <w:hideMark/>
          </w:tcPr>
          <w:p w14:paraId="4147A594" w14:textId="77777777" w:rsidR="00B26111" w:rsidRPr="00B26111" w:rsidRDefault="00B26111" w:rsidP="00B26111">
            <w:pPr>
              <w:jc w:val="center"/>
              <w:rPr>
                <w:rFonts w:cstheme="minorHAnsi"/>
                <w:bCs/>
                <w:sz w:val="20"/>
                <w:szCs w:val="20"/>
              </w:rPr>
            </w:pPr>
            <w:r w:rsidRPr="00B26111">
              <w:rPr>
                <w:rFonts w:cstheme="minorHAnsi"/>
                <w:bCs/>
                <w:sz w:val="20"/>
                <w:szCs w:val="20"/>
              </w:rPr>
              <w:t>28732</w:t>
            </w:r>
          </w:p>
        </w:tc>
        <w:tc>
          <w:tcPr>
            <w:tcW w:w="1890" w:type="dxa"/>
            <w:noWrap/>
            <w:hideMark/>
          </w:tcPr>
          <w:p w14:paraId="74A7EC63" w14:textId="77777777" w:rsidR="00B26111" w:rsidRPr="00B26111" w:rsidRDefault="00B26111" w:rsidP="00B26111">
            <w:pPr>
              <w:jc w:val="center"/>
              <w:rPr>
                <w:rFonts w:cstheme="minorHAnsi"/>
                <w:bCs/>
                <w:sz w:val="20"/>
                <w:szCs w:val="20"/>
              </w:rPr>
            </w:pPr>
            <w:r w:rsidRPr="00B26111">
              <w:rPr>
                <w:rFonts w:cstheme="minorHAnsi"/>
                <w:bCs/>
                <w:sz w:val="20"/>
                <w:szCs w:val="20"/>
              </w:rPr>
              <w:t>700,000.00</w:t>
            </w:r>
          </w:p>
        </w:tc>
        <w:tc>
          <w:tcPr>
            <w:tcW w:w="1710" w:type="dxa"/>
            <w:noWrap/>
            <w:hideMark/>
          </w:tcPr>
          <w:p w14:paraId="6924990F" w14:textId="77777777" w:rsidR="00B26111" w:rsidRPr="00B26111" w:rsidRDefault="00B26111" w:rsidP="00B26111">
            <w:pPr>
              <w:jc w:val="center"/>
              <w:rPr>
                <w:rFonts w:cstheme="minorHAnsi"/>
                <w:bCs/>
                <w:sz w:val="20"/>
                <w:szCs w:val="20"/>
              </w:rPr>
            </w:pPr>
            <w:r w:rsidRPr="00B26111">
              <w:rPr>
                <w:rFonts w:cstheme="minorHAnsi"/>
                <w:bCs/>
                <w:sz w:val="20"/>
                <w:szCs w:val="20"/>
              </w:rPr>
              <w:t>23.66</w:t>
            </w:r>
          </w:p>
        </w:tc>
      </w:tr>
      <w:tr w:rsidR="00B26111" w:rsidRPr="00B26111" w14:paraId="08FCC797" w14:textId="77777777" w:rsidTr="00B22475">
        <w:trPr>
          <w:trHeight w:val="317"/>
        </w:trPr>
        <w:tc>
          <w:tcPr>
            <w:tcW w:w="860" w:type="dxa"/>
            <w:hideMark/>
          </w:tcPr>
          <w:p w14:paraId="3582ED69" w14:textId="5D902492" w:rsidR="00B26111" w:rsidRPr="00B26111" w:rsidRDefault="00B26111" w:rsidP="00B26111">
            <w:pPr>
              <w:jc w:val="center"/>
              <w:rPr>
                <w:rFonts w:cstheme="minorHAnsi"/>
                <w:bCs/>
                <w:sz w:val="20"/>
                <w:szCs w:val="20"/>
              </w:rPr>
            </w:pPr>
            <w:r w:rsidRPr="00B26111">
              <w:rPr>
                <w:rFonts w:cstheme="minorHAnsi"/>
                <w:bCs/>
                <w:sz w:val="20"/>
                <w:szCs w:val="20"/>
              </w:rPr>
              <w:t>21</w:t>
            </w:r>
            <w:r w:rsidR="00882AB0">
              <w:rPr>
                <w:rFonts w:cstheme="minorHAnsi"/>
                <w:bCs/>
                <w:sz w:val="20"/>
                <w:szCs w:val="20"/>
              </w:rPr>
              <w:t>.</w:t>
            </w:r>
          </w:p>
        </w:tc>
        <w:tc>
          <w:tcPr>
            <w:tcW w:w="1760" w:type="dxa"/>
            <w:noWrap/>
            <w:hideMark/>
          </w:tcPr>
          <w:p w14:paraId="7ADAAFE1" w14:textId="77777777" w:rsidR="00B26111" w:rsidRPr="00B26111" w:rsidRDefault="00B26111" w:rsidP="00B26111">
            <w:pPr>
              <w:jc w:val="center"/>
              <w:rPr>
                <w:rFonts w:cstheme="minorHAnsi"/>
                <w:bCs/>
                <w:sz w:val="20"/>
                <w:szCs w:val="20"/>
              </w:rPr>
            </w:pPr>
            <w:r w:rsidRPr="00B26111">
              <w:rPr>
                <w:rFonts w:cstheme="minorHAnsi"/>
                <w:bCs/>
                <w:sz w:val="20"/>
                <w:szCs w:val="20"/>
              </w:rPr>
              <w:t>Saldus</w:t>
            </w:r>
          </w:p>
        </w:tc>
        <w:tc>
          <w:tcPr>
            <w:tcW w:w="1257" w:type="dxa"/>
            <w:noWrap/>
            <w:hideMark/>
          </w:tcPr>
          <w:p w14:paraId="329A49AB" w14:textId="77777777" w:rsidR="00B26111" w:rsidRPr="00B26111" w:rsidRDefault="00B26111" w:rsidP="00B26111">
            <w:pPr>
              <w:jc w:val="center"/>
              <w:rPr>
                <w:rFonts w:cstheme="minorHAnsi"/>
                <w:bCs/>
                <w:sz w:val="20"/>
                <w:szCs w:val="20"/>
              </w:rPr>
            </w:pPr>
            <w:r w:rsidRPr="00B26111">
              <w:rPr>
                <w:rFonts w:cstheme="minorHAnsi"/>
                <w:bCs/>
                <w:sz w:val="20"/>
                <w:szCs w:val="20"/>
              </w:rPr>
              <w:t>11128</w:t>
            </w:r>
          </w:p>
        </w:tc>
        <w:tc>
          <w:tcPr>
            <w:tcW w:w="1878" w:type="dxa"/>
            <w:noWrap/>
            <w:hideMark/>
          </w:tcPr>
          <w:p w14:paraId="6408F392" w14:textId="77777777" w:rsidR="00B26111" w:rsidRPr="00B26111" w:rsidRDefault="00B26111" w:rsidP="00B26111">
            <w:pPr>
              <w:jc w:val="center"/>
              <w:rPr>
                <w:rFonts w:cstheme="minorHAnsi"/>
                <w:bCs/>
                <w:sz w:val="20"/>
                <w:szCs w:val="20"/>
              </w:rPr>
            </w:pPr>
            <w:r w:rsidRPr="00B26111">
              <w:rPr>
                <w:rFonts w:cstheme="minorHAnsi"/>
                <w:bCs/>
                <w:sz w:val="20"/>
                <w:szCs w:val="20"/>
              </w:rPr>
              <w:t>11096</w:t>
            </w:r>
          </w:p>
        </w:tc>
        <w:tc>
          <w:tcPr>
            <w:tcW w:w="1890" w:type="dxa"/>
            <w:noWrap/>
            <w:hideMark/>
          </w:tcPr>
          <w:p w14:paraId="467508B2" w14:textId="77777777" w:rsidR="00B26111" w:rsidRPr="00B26111" w:rsidRDefault="00B26111" w:rsidP="00B26111">
            <w:pPr>
              <w:jc w:val="center"/>
              <w:rPr>
                <w:rFonts w:cstheme="minorHAnsi"/>
                <w:bCs/>
                <w:sz w:val="20"/>
                <w:szCs w:val="20"/>
              </w:rPr>
            </w:pPr>
            <w:r w:rsidRPr="00B26111">
              <w:rPr>
                <w:rFonts w:cstheme="minorHAnsi"/>
                <w:bCs/>
                <w:sz w:val="20"/>
                <w:szCs w:val="20"/>
              </w:rPr>
              <w:t>100,000.00</w:t>
            </w:r>
          </w:p>
        </w:tc>
        <w:tc>
          <w:tcPr>
            <w:tcW w:w="1710" w:type="dxa"/>
            <w:noWrap/>
            <w:hideMark/>
          </w:tcPr>
          <w:p w14:paraId="12DB7AA5" w14:textId="77777777" w:rsidR="00B26111" w:rsidRPr="00B26111" w:rsidRDefault="00B26111" w:rsidP="00B26111">
            <w:pPr>
              <w:jc w:val="center"/>
              <w:rPr>
                <w:rFonts w:cstheme="minorHAnsi"/>
                <w:bCs/>
                <w:sz w:val="20"/>
                <w:szCs w:val="20"/>
              </w:rPr>
            </w:pPr>
            <w:r w:rsidRPr="00B26111">
              <w:rPr>
                <w:rFonts w:cstheme="minorHAnsi"/>
                <w:bCs/>
                <w:sz w:val="20"/>
                <w:szCs w:val="20"/>
              </w:rPr>
              <w:t>8.99</w:t>
            </w:r>
          </w:p>
        </w:tc>
      </w:tr>
      <w:tr w:rsidR="00B26111" w:rsidRPr="00B26111" w14:paraId="63EA86CD" w14:textId="77777777" w:rsidTr="00B22475">
        <w:trPr>
          <w:trHeight w:val="317"/>
        </w:trPr>
        <w:tc>
          <w:tcPr>
            <w:tcW w:w="860" w:type="dxa"/>
            <w:hideMark/>
          </w:tcPr>
          <w:p w14:paraId="64818F72" w14:textId="7DD7CDAD" w:rsidR="00B26111" w:rsidRPr="00B26111" w:rsidRDefault="00B26111" w:rsidP="00B26111">
            <w:pPr>
              <w:jc w:val="center"/>
              <w:rPr>
                <w:rFonts w:cstheme="minorHAnsi"/>
                <w:bCs/>
                <w:sz w:val="20"/>
                <w:szCs w:val="20"/>
              </w:rPr>
            </w:pPr>
            <w:r w:rsidRPr="00B26111">
              <w:rPr>
                <w:rFonts w:cstheme="minorHAnsi"/>
                <w:bCs/>
                <w:sz w:val="20"/>
                <w:szCs w:val="20"/>
              </w:rPr>
              <w:t>22</w:t>
            </w:r>
            <w:r w:rsidR="00882AB0">
              <w:rPr>
                <w:rFonts w:cstheme="minorHAnsi"/>
                <w:bCs/>
                <w:sz w:val="20"/>
                <w:szCs w:val="20"/>
              </w:rPr>
              <w:t>.</w:t>
            </w:r>
          </w:p>
        </w:tc>
        <w:tc>
          <w:tcPr>
            <w:tcW w:w="1760" w:type="dxa"/>
            <w:noWrap/>
            <w:hideMark/>
          </w:tcPr>
          <w:p w14:paraId="5968ECF7" w14:textId="77777777" w:rsidR="00B26111" w:rsidRPr="00B26111" w:rsidRDefault="00B26111" w:rsidP="00B26111">
            <w:pPr>
              <w:jc w:val="center"/>
              <w:rPr>
                <w:rFonts w:cstheme="minorHAnsi"/>
                <w:bCs/>
                <w:sz w:val="20"/>
                <w:szCs w:val="20"/>
              </w:rPr>
            </w:pPr>
            <w:r w:rsidRPr="00B26111">
              <w:rPr>
                <w:rFonts w:cstheme="minorHAnsi"/>
                <w:bCs/>
                <w:sz w:val="20"/>
                <w:szCs w:val="20"/>
              </w:rPr>
              <w:t>Sigulda</w:t>
            </w:r>
          </w:p>
        </w:tc>
        <w:tc>
          <w:tcPr>
            <w:tcW w:w="1257" w:type="dxa"/>
            <w:noWrap/>
            <w:hideMark/>
          </w:tcPr>
          <w:p w14:paraId="2957B6CB" w14:textId="77777777" w:rsidR="00B26111" w:rsidRPr="00B26111" w:rsidRDefault="00B26111" w:rsidP="00B26111">
            <w:pPr>
              <w:jc w:val="center"/>
              <w:rPr>
                <w:rFonts w:cstheme="minorHAnsi"/>
                <w:bCs/>
                <w:sz w:val="20"/>
                <w:szCs w:val="20"/>
              </w:rPr>
            </w:pPr>
            <w:r w:rsidRPr="00B26111">
              <w:rPr>
                <w:rFonts w:cstheme="minorHAnsi"/>
                <w:bCs/>
                <w:sz w:val="20"/>
                <w:szCs w:val="20"/>
              </w:rPr>
              <w:t>14292</w:t>
            </w:r>
          </w:p>
        </w:tc>
        <w:tc>
          <w:tcPr>
            <w:tcW w:w="1878" w:type="dxa"/>
            <w:noWrap/>
            <w:hideMark/>
          </w:tcPr>
          <w:p w14:paraId="250C5547" w14:textId="77777777" w:rsidR="00B26111" w:rsidRPr="00B26111" w:rsidRDefault="00B26111" w:rsidP="00B26111">
            <w:pPr>
              <w:jc w:val="center"/>
              <w:rPr>
                <w:rFonts w:cstheme="minorHAnsi"/>
                <w:bCs/>
                <w:sz w:val="20"/>
                <w:szCs w:val="20"/>
              </w:rPr>
            </w:pPr>
            <w:r w:rsidRPr="00B26111">
              <w:rPr>
                <w:rFonts w:cstheme="minorHAnsi"/>
                <w:bCs/>
                <w:sz w:val="20"/>
                <w:szCs w:val="20"/>
              </w:rPr>
              <w:t>14035</w:t>
            </w:r>
          </w:p>
        </w:tc>
        <w:tc>
          <w:tcPr>
            <w:tcW w:w="1890" w:type="dxa"/>
            <w:noWrap/>
            <w:hideMark/>
          </w:tcPr>
          <w:p w14:paraId="65303BDD" w14:textId="77777777" w:rsidR="00B26111" w:rsidRPr="00B26111" w:rsidRDefault="00B26111" w:rsidP="00B26111">
            <w:pPr>
              <w:jc w:val="center"/>
              <w:rPr>
                <w:rFonts w:cstheme="minorHAnsi"/>
                <w:bCs/>
                <w:sz w:val="20"/>
                <w:szCs w:val="20"/>
              </w:rPr>
            </w:pPr>
            <w:r w:rsidRPr="00B26111">
              <w:rPr>
                <w:rFonts w:cstheme="minorHAnsi"/>
                <w:bCs/>
                <w:sz w:val="20"/>
                <w:szCs w:val="20"/>
              </w:rPr>
              <w:t>250,000.00</w:t>
            </w:r>
          </w:p>
        </w:tc>
        <w:tc>
          <w:tcPr>
            <w:tcW w:w="1710" w:type="dxa"/>
            <w:noWrap/>
            <w:hideMark/>
          </w:tcPr>
          <w:p w14:paraId="06757A89" w14:textId="77777777" w:rsidR="00B26111" w:rsidRPr="00B26111" w:rsidRDefault="00B26111" w:rsidP="00B26111">
            <w:pPr>
              <w:jc w:val="center"/>
              <w:rPr>
                <w:rFonts w:cstheme="minorHAnsi"/>
                <w:bCs/>
                <w:sz w:val="20"/>
                <w:szCs w:val="20"/>
              </w:rPr>
            </w:pPr>
            <w:r w:rsidRPr="00B26111">
              <w:rPr>
                <w:rFonts w:cstheme="minorHAnsi"/>
                <w:bCs/>
                <w:sz w:val="20"/>
                <w:szCs w:val="20"/>
              </w:rPr>
              <w:t>17.49</w:t>
            </w:r>
          </w:p>
        </w:tc>
      </w:tr>
      <w:tr w:rsidR="00B26111" w:rsidRPr="00B26111" w14:paraId="6D001D2F" w14:textId="77777777" w:rsidTr="00B22475">
        <w:trPr>
          <w:trHeight w:val="317"/>
        </w:trPr>
        <w:tc>
          <w:tcPr>
            <w:tcW w:w="860" w:type="dxa"/>
            <w:hideMark/>
          </w:tcPr>
          <w:p w14:paraId="374246AE" w14:textId="5AFA617A" w:rsidR="00B26111" w:rsidRPr="00B26111" w:rsidRDefault="00B26111" w:rsidP="00B26111">
            <w:pPr>
              <w:jc w:val="center"/>
              <w:rPr>
                <w:rFonts w:cstheme="minorHAnsi"/>
                <w:bCs/>
                <w:sz w:val="20"/>
                <w:szCs w:val="20"/>
              </w:rPr>
            </w:pPr>
            <w:r w:rsidRPr="00B26111">
              <w:rPr>
                <w:rFonts w:cstheme="minorHAnsi"/>
                <w:bCs/>
                <w:sz w:val="20"/>
                <w:szCs w:val="20"/>
              </w:rPr>
              <w:t>23</w:t>
            </w:r>
            <w:r w:rsidR="00882AB0">
              <w:rPr>
                <w:rFonts w:cstheme="minorHAnsi"/>
                <w:bCs/>
                <w:sz w:val="20"/>
                <w:szCs w:val="20"/>
              </w:rPr>
              <w:t>.</w:t>
            </w:r>
          </w:p>
        </w:tc>
        <w:tc>
          <w:tcPr>
            <w:tcW w:w="1760" w:type="dxa"/>
            <w:noWrap/>
            <w:hideMark/>
          </w:tcPr>
          <w:p w14:paraId="049E63BF" w14:textId="77777777" w:rsidR="00B26111" w:rsidRPr="00B26111" w:rsidRDefault="00B26111" w:rsidP="00B26111">
            <w:pPr>
              <w:jc w:val="center"/>
              <w:rPr>
                <w:rFonts w:cstheme="minorHAnsi"/>
                <w:bCs/>
                <w:sz w:val="20"/>
                <w:szCs w:val="20"/>
              </w:rPr>
            </w:pPr>
            <w:r w:rsidRPr="00B26111">
              <w:rPr>
                <w:rFonts w:cstheme="minorHAnsi"/>
                <w:bCs/>
                <w:sz w:val="20"/>
                <w:szCs w:val="20"/>
              </w:rPr>
              <w:t>Talsi</w:t>
            </w:r>
          </w:p>
        </w:tc>
        <w:tc>
          <w:tcPr>
            <w:tcW w:w="1257" w:type="dxa"/>
            <w:noWrap/>
            <w:hideMark/>
          </w:tcPr>
          <w:p w14:paraId="4B654464" w14:textId="77777777" w:rsidR="00B26111" w:rsidRPr="00B26111" w:rsidRDefault="00B26111" w:rsidP="00B26111">
            <w:pPr>
              <w:jc w:val="center"/>
              <w:rPr>
                <w:rFonts w:cstheme="minorHAnsi"/>
                <w:bCs/>
                <w:sz w:val="20"/>
                <w:szCs w:val="20"/>
              </w:rPr>
            </w:pPr>
            <w:r w:rsidRPr="00B26111">
              <w:rPr>
                <w:rFonts w:cstheme="minorHAnsi"/>
                <w:bCs/>
                <w:sz w:val="20"/>
                <w:szCs w:val="20"/>
              </w:rPr>
              <w:t>9620</w:t>
            </w:r>
          </w:p>
        </w:tc>
        <w:tc>
          <w:tcPr>
            <w:tcW w:w="1878" w:type="dxa"/>
            <w:noWrap/>
            <w:hideMark/>
          </w:tcPr>
          <w:p w14:paraId="06FD9E67" w14:textId="77777777" w:rsidR="00B26111" w:rsidRPr="00B26111" w:rsidRDefault="00B26111" w:rsidP="00B26111">
            <w:pPr>
              <w:jc w:val="center"/>
              <w:rPr>
                <w:rFonts w:cstheme="minorHAnsi"/>
                <w:bCs/>
                <w:sz w:val="20"/>
                <w:szCs w:val="20"/>
              </w:rPr>
            </w:pPr>
            <w:r w:rsidRPr="00B26111">
              <w:rPr>
                <w:rFonts w:cstheme="minorHAnsi"/>
                <w:bCs/>
                <w:sz w:val="20"/>
                <w:szCs w:val="20"/>
              </w:rPr>
              <w:t>9620</w:t>
            </w:r>
          </w:p>
        </w:tc>
        <w:tc>
          <w:tcPr>
            <w:tcW w:w="1890" w:type="dxa"/>
            <w:noWrap/>
            <w:hideMark/>
          </w:tcPr>
          <w:p w14:paraId="4AB28260" w14:textId="77777777" w:rsidR="00B26111" w:rsidRPr="00B26111" w:rsidRDefault="00B26111" w:rsidP="00B26111">
            <w:pPr>
              <w:jc w:val="center"/>
              <w:rPr>
                <w:rFonts w:cstheme="minorHAnsi"/>
                <w:bCs/>
                <w:sz w:val="20"/>
                <w:szCs w:val="20"/>
              </w:rPr>
            </w:pPr>
            <w:r w:rsidRPr="00B26111">
              <w:rPr>
                <w:rFonts w:cstheme="minorHAnsi"/>
                <w:bCs/>
                <w:sz w:val="20"/>
                <w:szCs w:val="20"/>
              </w:rPr>
              <w:t>900,000.00</w:t>
            </w:r>
          </w:p>
        </w:tc>
        <w:tc>
          <w:tcPr>
            <w:tcW w:w="1710" w:type="dxa"/>
            <w:noWrap/>
            <w:hideMark/>
          </w:tcPr>
          <w:p w14:paraId="3D40761D" w14:textId="77777777" w:rsidR="00B26111" w:rsidRPr="00B26111" w:rsidRDefault="00B26111" w:rsidP="00B26111">
            <w:pPr>
              <w:jc w:val="center"/>
              <w:rPr>
                <w:rFonts w:cstheme="minorHAnsi"/>
                <w:bCs/>
                <w:sz w:val="20"/>
                <w:szCs w:val="20"/>
              </w:rPr>
            </w:pPr>
            <w:r w:rsidRPr="00B26111">
              <w:rPr>
                <w:rFonts w:cstheme="minorHAnsi"/>
                <w:bCs/>
                <w:sz w:val="20"/>
                <w:szCs w:val="20"/>
              </w:rPr>
              <w:t>93.56</w:t>
            </w:r>
          </w:p>
        </w:tc>
      </w:tr>
      <w:tr w:rsidR="00B26111" w:rsidRPr="00B26111" w14:paraId="4BDDEA0A" w14:textId="77777777" w:rsidTr="00B22475">
        <w:trPr>
          <w:trHeight w:val="317"/>
        </w:trPr>
        <w:tc>
          <w:tcPr>
            <w:tcW w:w="860" w:type="dxa"/>
            <w:hideMark/>
          </w:tcPr>
          <w:p w14:paraId="386C8E6F" w14:textId="527A7A6F" w:rsidR="00B26111" w:rsidRPr="00B26111" w:rsidRDefault="00B26111" w:rsidP="00B26111">
            <w:pPr>
              <w:jc w:val="center"/>
              <w:rPr>
                <w:rFonts w:cstheme="minorHAnsi"/>
                <w:bCs/>
                <w:sz w:val="20"/>
                <w:szCs w:val="20"/>
              </w:rPr>
            </w:pPr>
            <w:r w:rsidRPr="00B26111">
              <w:rPr>
                <w:rFonts w:cstheme="minorHAnsi"/>
                <w:bCs/>
                <w:sz w:val="20"/>
                <w:szCs w:val="20"/>
              </w:rPr>
              <w:t>24</w:t>
            </w:r>
            <w:r w:rsidR="00882AB0">
              <w:rPr>
                <w:rFonts w:cstheme="minorHAnsi"/>
                <w:bCs/>
                <w:sz w:val="20"/>
                <w:szCs w:val="20"/>
              </w:rPr>
              <w:t>.</w:t>
            </w:r>
          </w:p>
        </w:tc>
        <w:tc>
          <w:tcPr>
            <w:tcW w:w="1760" w:type="dxa"/>
            <w:noWrap/>
            <w:hideMark/>
          </w:tcPr>
          <w:p w14:paraId="37A103A1" w14:textId="77777777" w:rsidR="00B26111" w:rsidRPr="00B26111" w:rsidRDefault="00B26111" w:rsidP="00B26111">
            <w:pPr>
              <w:jc w:val="center"/>
              <w:rPr>
                <w:rFonts w:cstheme="minorHAnsi"/>
                <w:bCs/>
                <w:sz w:val="20"/>
                <w:szCs w:val="20"/>
              </w:rPr>
            </w:pPr>
            <w:r w:rsidRPr="00B26111">
              <w:rPr>
                <w:rFonts w:cstheme="minorHAnsi"/>
                <w:bCs/>
                <w:sz w:val="20"/>
                <w:szCs w:val="20"/>
              </w:rPr>
              <w:t>Tukums</w:t>
            </w:r>
          </w:p>
        </w:tc>
        <w:tc>
          <w:tcPr>
            <w:tcW w:w="1257" w:type="dxa"/>
            <w:noWrap/>
            <w:hideMark/>
          </w:tcPr>
          <w:p w14:paraId="37150005" w14:textId="77777777" w:rsidR="00B26111" w:rsidRPr="00B26111" w:rsidRDefault="00B26111" w:rsidP="00B26111">
            <w:pPr>
              <w:jc w:val="center"/>
              <w:rPr>
                <w:rFonts w:cstheme="minorHAnsi"/>
                <w:bCs/>
                <w:sz w:val="20"/>
                <w:szCs w:val="20"/>
              </w:rPr>
            </w:pPr>
            <w:r w:rsidRPr="00B26111">
              <w:rPr>
                <w:rFonts w:cstheme="minorHAnsi"/>
                <w:bCs/>
                <w:sz w:val="20"/>
                <w:szCs w:val="20"/>
              </w:rPr>
              <w:t>17899</w:t>
            </w:r>
          </w:p>
        </w:tc>
        <w:tc>
          <w:tcPr>
            <w:tcW w:w="1878" w:type="dxa"/>
            <w:noWrap/>
            <w:hideMark/>
          </w:tcPr>
          <w:p w14:paraId="3BAE9310" w14:textId="77777777" w:rsidR="00B26111" w:rsidRPr="00B26111" w:rsidRDefault="00B26111" w:rsidP="00B26111">
            <w:pPr>
              <w:jc w:val="center"/>
              <w:rPr>
                <w:rFonts w:cstheme="minorHAnsi"/>
                <w:bCs/>
                <w:sz w:val="20"/>
                <w:szCs w:val="20"/>
              </w:rPr>
            </w:pPr>
            <w:r w:rsidRPr="00B26111">
              <w:rPr>
                <w:rFonts w:cstheme="minorHAnsi"/>
                <w:bCs/>
                <w:sz w:val="20"/>
                <w:szCs w:val="20"/>
              </w:rPr>
              <w:t>17789</w:t>
            </w:r>
          </w:p>
        </w:tc>
        <w:tc>
          <w:tcPr>
            <w:tcW w:w="1890" w:type="dxa"/>
            <w:noWrap/>
            <w:hideMark/>
          </w:tcPr>
          <w:p w14:paraId="334C9F16" w14:textId="77777777" w:rsidR="00B26111" w:rsidRPr="00B26111" w:rsidRDefault="00B26111" w:rsidP="00B26111">
            <w:pPr>
              <w:jc w:val="center"/>
              <w:rPr>
                <w:rFonts w:cstheme="minorHAnsi"/>
                <w:bCs/>
                <w:sz w:val="20"/>
                <w:szCs w:val="20"/>
              </w:rPr>
            </w:pPr>
            <w:r w:rsidRPr="00B26111">
              <w:rPr>
                <w:rFonts w:cstheme="minorHAnsi"/>
                <w:bCs/>
                <w:sz w:val="20"/>
                <w:szCs w:val="20"/>
              </w:rPr>
              <w:t>1,170,000.00</w:t>
            </w:r>
          </w:p>
        </w:tc>
        <w:tc>
          <w:tcPr>
            <w:tcW w:w="1710" w:type="dxa"/>
            <w:noWrap/>
            <w:hideMark/>
          </w:tcPr>
          <w:p w14:paraId="1D7FD367" w14:textId="77777777" w:rsidR="00B26111" w:rsidRPr="00B26111" w:rsidRDefault="00B26111" w:rsidP="00B26111">
            <w:pPr>
              <w:jc w:val="center"/>
              <w:rPr>
                <w:rFonts w:cstheme="minorHAnsi"/>
                <w:bCs/>
                <w:sz w:val="20"/>
                <w:szCs w:val="20"/>
              </w:rPr>
            </w:pPr>
            <w:r w:rsidRPr="00B26111">
              <w:rPr>
                <w:rFonts w:cstheme="minorHAnsi"/>
                <w:bCs/>
                <w:sz w:val="20"/>
                <w:szCs w:val="20"/>
              </w:rPr>
              <w:t>65.37</w:t>
            </w:r>
          </w:p>
        </w:tc>
      </w:tr>
      <w:tr w:rsidR="00B26111" w:rsidRPr="00B26111" w14:paraId="4E41ADFB" w14:textId="77777777" w:rsidTr="00B22475">
        <w:trPr>
          <w:trHeight w:val="317"/>
        </w:trPr>
        <w:tc>
          <w:tcPr>
            <w:tcW w:w="860" w:type="dxa"/>
            <w:hideMark/>
          </w:tcPr>
          <w:p w14:paraId="062A0CB7" w14:textId="3FB7CA7E" w:rsidR="00B26111" w:rsidRPr="00B26111" w:rsidRDefault="00B26111" w:rsidP="00B26111">
            <w:pPr>
              <w:jc w:val="center"/>
              <w:rPr>
                <w:rFonts w:cstheme="minorHAnsi"/>
                <w:bCs/>
                <w:sz w:val="20"/>
                <w:szCs w:val="20"/>
              </w:rPr>
            </w:pPr>
            <w:r w:rsidRPr="00B26111">
              <w:rPr>
                <w:rFonts w:cstheme="minorHAnsi"/>
                <w:bCs/>
                <w:sz w:val="20"/>
                <w:szCs w:val="20"/>
              </w:rPr>
              <w:t>26</w:t>
            </w:r>
            <w:r w:rsidR="00882AB0">
              <w:rPr>
                <w:rFonts w:cstheme="minorHAnsi"/>
                <w:bCs/>
                <w:sz w:val="20"/>
                <w:szCs w:val="20"/>
              </w:rPr>
              <w:t>.</w:t>
            </w:r>
          </w:p>
        </w:tc>
        <w:tc>
          <w:tcPr>
            <w:tcW w:w="1760" w:type="dxa"/>
            <w:noWrap/>
            <w:hideMark/>
          </w:tcPr>
          <w:p w14:paraId="16368972" w14:textId="77777777" w:rsidR="00B26111" w:rsidRPr="00B26111" w:rsidRDefault="00B26111" w:rsidP="00B26111">
            <w:pPr>
              <w:jc w:val="center"/>
              <w:rPr>
                <w:rFonts w:cstheme="minorHAnsi"/>
                <w:bCs/>
                <w:sz w:val="20"/>
                <w:szCs w:val="20"/>
              </w:rPr>
            </w:pPr>
            <w:r w:rsidRPr="00B26111">
              <w:rPr>
                <w:rFonts w:cstheme="minorHAnsi"/>
                <w:bCs/>
                <w:sz w:val="20"/>
                <w:szCs w:val="20"/>
              </w:rPr>
              <w:t>Ventspils</w:t>
            </w:r>
          </w:p>
        </w:tc>
        <w:tc>
          <w:tcPr>
            <w:tcW w:w="1257" w:type="dxa"/>
            <w:noWrap/>
            <w:hideMark/>
          </w:tcPr>
          <w:p w14:paraId="4543A066" w14:textId="77777777" w:rsidR="00B26111" w:rsidRPr="00B26111" w:rsidRDefault="00B26111" w:rsidP="00B26111">
            <w:pPr>
              <w:jc w:val="center"/>
              <w:rPr>
                <w:rFonts w:cstheme="minorHAnsi"/>
                <w:bCs/>
                <w:sz w:val="20"/>
                <w:szCs w:val="20"/>
              </w:rPr>
            </w:pPr>
            <w:r w:rsidRPr="00B26111">
              <w:rPr>
                <w:rFonts w:cstheme="minorHAnsi"/>
                <w:bCs/>
                <w:sz w:val="20"/>
                <w:szCs w:val="20"/>
              </w:rPr>
              <w:t>37656</w:t>
            </w:r>
          </w:p>
        </w:tc>
        <w:tc>
          <w:tcPr>
            <w:tcW w:w="1878" w:type="dxa"/>
            <w:noWrap/>
            <w:hideMark/>
          </w:tcPr>
          <w:p w14:paraId="4E6D358E" w14:textId="77777777" w:rsidR="00B26111" w:rsidRPr="00B26111" w:rsidRDefault="00B26111" w:rsidP="00B26111">
            <w:pPr>
              <w:jc w:val="center"/>
              <w:rPr>
                <w:rFonts w:cstheme="minorHAnsi"/>
                <w:bCs/>
                <w:sz w:val="20"/>
                <w:szCs w:val="20"/>
              </w:rPr>
            </w:pPr>
            <w:r w:rsidRPr="00B26111">
              <w:rPr>
                <w:rFonts w:cstheme="minorHAnsi"/>
                <w:bCs/>
                <w:sz w:val="20"/>
                <w:szCs w:val="20"/>
              </w:rPr>
              <w:t>37091</w:t>
            </w:r>
          </w:p>
        </w:tc>
        <w:tc>
          <w:tcPr>
            <w:tcW w:w="1890" w:type="dxa"/>
            <w:noWrap/>
            <w:hideMark/>
          </w:tcPr>
          <w:p w14:paraId="4EAC73E2" w14:textId="77777777" w:rsidR="00B26111" w:rsidRPr="00B26111" w:rsidRDefault="00B26111" w:rsidP="00B26111">
            <w:pPr>
              <w:jc w:val="center"/>
              <w:rPr>
                <w:rFonts w:cstheme="minorHAnsi"/>
                <w:bCs/>
                <w:sz w:val="20"/>
                <w:szCs w:val="20"/>
              </w:rPr>
            </w:pPr>
            <w:r w:rsidRPr="00B26111">
              <w:rPr>
                <w:rFonts w:cstheme="minorHAnsi"/>
                <w:bCs/>
                <w:sz w:val="20"/>
                <w:szCs w:val="20"/>
              </w:rPr>
              <w:t>300,000.00</w:t>
            </w:r>
          </w:p>
        </w:tc>
        <w:tc>
          <w:tcPr>
            <w:tcW w:w="1710" w:type="dxa"/>
            <w:noWrap/>
            <w:hideMark/>
          </w:tcPr>
          <w:p w14:paraId="48E68323" w14:textId="77777777" w:rsidR="00B26111" w:rsidRPr="00B26111" w:rsidRDefault="00B26111" w:rsidP="00B26111">
            <w:pPr>
              <w:jc w:val="center"/>
              <w:rPr>
                <w:rFonts w:cstheme="minorHAnsi"/>
                <w:bCs/>
                <w:sz w:val="20"/>
                <w:szCs w:val="20"/>
              </w:rPr>
            </w:pPr>
            <w:r w:rsidRPr="00B26111">
              <w:rPr>
                <w:rFonts w:cstheme="minorHAnsi"/>
                <w:bCs/>
                <w:sz w:val="20"/>
                <w:szCs w:val="20"/>
              </w:rPr>
              <w:t>7.97</w:t>
            </w:r>
          </w:p>
        </w:tc>
      </w:tr>
      <w:tr w:rsidR="0015672D" w:rsidRPr="00B26111" w14:paraId="6A8946B0" w14:textId="77777777" w:rsidTr="00B22475">
        <w:trPr>
          <w:trHeight w:val="317"/>
        </w:trPr>
        <w:tc>
          <w:tcPr>
            <w:tcW w:w="9355" w:type="dxa"/>
            <w:gridSpan w:val="6"/>
            <w:hideMark/>
          </w:tcPr>
          <w:p w14:paraId="613933E8" w14:textId="0A553577" w:rsidR="0015672D" w:rsidRPr="00B26111" w:rsidRDefault="0015672D" w:rsidP="0015672D">
            <w:pPr>
              <w:jc w:val="left"/>
              <w:rPr>
                <w:rFonts w:cstheme="minorHAnsi"/>
                <w:bCs/>
                <w:sz w:val="20"/>
                <w:szCs w:val="20"/>
              </w:rPr>
            </w:pPr>
            <w:r>
              <w:rPr>
                <w:rFonts w:cstheme="minorHAnsi"/>
                <w:bCs/>
                <w:sz w:val="20"/>
                <w:szCs w:val="20"/>
              </w:rPr>
              <w:t>10 000 &gt;</w:t>
            </w:r>
            <w:r w:rsidRPr="00B26111">
              <w:rPr>
                <w:rFonts w:cstheme="minorHAnsi"/>
                <w:bCs/>
                <w:sz w:val="20"/>
                <w:szCs w:val="20"/>
              </w:rPr>
              <w:t>CE&gt;</w:t>
            </w:r>
            <w:r>
              <w:rPr>
                <w:rFonts w:cstheme="minorHAnsi"/>
                <w:bCs/>
                <w:sz w:val="20"/>
                <w:szCs w:val="20"/>
              </w:rPr>
              <w:t xml:space="preserve"> </w:t>
            </w:r>
            <w:r w:rsidRPr="00B26111">
              <w:rPr>
                <w:rFonts w:cstheme="minorHAnsi"/>
                <w:bCs/>
                <w:sz w:val="20"/>
                <w:szCs w:val="20"/>
              </w:rPr>
              <w:t>2 000</w:t>
            </w:r>
          </w:p>
        </w:tc>
      </w:tr>
      <w:tr w:rsidR="00B26111" w:rsidRPr="00B26111" w14:paraId="4B99273E" w14:textId="77777777" w:rsidTr="00B22475">
        <w:trPr>
          <w:trHeight w:val="317"/>
        </w:trPr>
        <w:tc>
          <w:tcPr>
            <w:tcW w:w="860" w:type="dxa"/>
            <w:hideMark/>
          </w:tcPr>
          <w:p w14:paraId="2F69ADFF" w14:textId="08E01945" w:rsidR="00B26111" w:rsidRPr="00B26111" w:rsidRDefault="00B26111" w:rsidP="00B26111">
            <w:pPr>
              <w:jc w:val="center"/>
              <w:rPr>
                <w:rFonts w:cstheme="minorHAnsi"/>
                <w:bCs/>
                <w:sz w:val="20"/>
                <w:szCs w:val="20"/>
              </w:rPr>
            </w:pPr>
            <w:r w:rsidRPr="00B26111">
              <w:rPr>
                <w:rFonts w:cstheme="minorHAnsi"/>
                <w:bCs/>
                <w:sz w:val="20"/>
                <w:szCs w:val="20"/>
              </w:rPr>
              <w:t>27</w:t>
            </w:r>
            <w:r w:rsidR="00882AB0">
              <w:rPr>
                <w:rFonts w:cstheme="minorHAnsi"/>
                <w:bCs/>
                <w:sz w:val="20"/>
                <w:szCs w:val="20"/>
              </w:rPr>
              <w:t>.</w:t>
            </w:r>
          </w:p>
        </w:tc>
        <w:tc>
          <w:tcPr>
            <w:tcW w:w="1760" w:type="dxa"/>
            <w:noWrap/>
            <w:hideMark/>
          </w:tcPr>
          <w:p w14:paraId="0444E43C" w14:textId="77777777" w:rsidR="00B26111" w:rsidRPr="00B26111" w:rsidRDefault="00B26111" w:rsidP="00B26111">
            <w:pPr>
              <w:jc w:val="center"/>
              <w:rPr>
                <w:rFonts w:cstheme="minorHAnsi"/>
                <w:bCs/>
                <w:sz w:val="20"/>
                <w:szCs w:val="20"/>
              </w:rPr>
            </w:pPr>
            <w:r w:rsidRPr="00B26111">
              <w:rPr>
                <w:rFonts w:cstheme="minorHAnsi"/>
                <w:bCs/>
                <w:sz w:val="20"/>
                <w:szCs w:val="20"/>
              </w:rPr>
              <w:t>Aizkraukle</w:t>
            </w:r>
          </w:p>
        </w:tc>
        <w:tc>
          <w:tcPr>
            <w:tcW w:w="1257" w:type="dxa"/>
            <w:noWrap/>
            <w:hideMark/>
          </w:tcPr>
          <w:p w14:paraId="61F4880B" w14:textId="77777777" w:rsidR="00B26111" w:rsidRPr="00B26111" w:rsidRDefault="00B26111" w:rsidP="00B26111">
            <w:pPr>
              <w:jc w:val="center"/>
              <w:rPr>
                <w:rFonts w:cstheme="minorHAnsi"/>
                <w:bCs/>
                <w:sz w:val="20"/>
                <w:szCs w:val="20"/>
              </w:rPr>
            </w:pPr>
            <w:r w:rsidRPr="00B26111">
              <w:rPr>
                <w:rFonts w:cstheme="minorHAnsi"/>
                <w:bCs/>
                <w:sz w:val="20"/>
                <w:szCs w:val="20"/>
              </w:rPr>
              <w:t>7421</w:t>
            </w:r>
          </w:p>
        </w:tc>
        <w:tc>
          <w:tcPr>
            <w:tcW w:w="1878" w:type="dxa"/>
            <w:noWrap/>
            <w:hideMark/>
          </w:tcPr>
          <w:p w14:paraId="7D13FB50" w14:textId="77777777" w:rsidR="00B26111" w:rsidRPr="00B26111" w:rsidRDefault="00B26111" w:rsidP="00B26111">
            <w:pPr>
              <w:jc w:val="center"/>
              <w:rPr>
                <w:rFonts w:cstheme="minorHAnsi"/>
                <w:bCs/>
                <w:sz w:val="20"/>
                <w:szCs w:val="20"/>
              </w:rPr>
            </w:pPr>
            <w:r w:rsidRPr="00B26111">
              <w:rPr>
                <w:rFonts w:cstheme="minorHAnsi"/>
                <w:bCs/>
                <w:sz w:val="20"/>
                <w:szCs w:val="20"/>
              </w:rPr>
              <w:t>7297</w:t>
            </w:r>
          </w:p>
        </w:tc>
        <w:tc>
          <w:tcPr>
            <w:tcW w:w="1890" w:type="dxa"/>
            <w:noWrap/>
            <w:hideMark/>
          </w:tcPr>
          <w:p w14:paraId="029D2CCB" w14:textId="77777777" w:rsidR="00B26111" w:rsidRPr="00B26111" w:rsidRDefault="00B26111" w:rsidP="00B26111">
            <w:pPr>
              <w:jc w:val="center"/>
              <w:rPr>
                <w:rFonts w:cstheme="minorHAnsi"/>
                <w:bCs/>
                <w:sz w:val="20"/>
                <w:szCs w:val="20"/>
              </w:rPr>
            </w:pPr>
            <w:r w:rsidRPr="00B26111">
              <w:rPr>
                <w:rFonts w:cstheme="minorHAnsi"/>
                <w:bCs/>
                <w:sz w:val="20"/>
                <w:szCs w:val="20"/>
              </w:rPr>
              <w:t>400,000.00</w:t>
            </w:r>
          </w:p>
        </w:tc>
        <w:tc>
          <w:tcPr>
            <w:tcW w:w="1710" w:type="dxa"/>
            <w:noWrap/>
            <w:hideMark/>
          </w:tcPr>
          <w:p w14:paraId="62CC1D9E" w14:textId="77777777" w:rsidR="00B26111" w:rsidRPr="00B26111" w:rsidRDefault="00B26111" w:rsidP="00B26111">
            <w:pPr>
              <w:jc w:val="center"/>
              <w:rPr>
                <w:rFonts w:cstheme="minorHAnsi"/>
                <w:bCs/>
                <w:sz w:val="20"/>
                <w:szCs w:val="20"/>
              </w:rPr>
            </w:pPr>
            <w:r w:rsidRPr="00B26111">
              <w:rPr>
                <w:rFonts w:cstheme="minorHAnsi"/>
                <w:bCs/>
                <w:sz w:val="20"/>
                <w:szCs w:val="20"/>
              </w:rPr>
              <w:t>53.90</w:t>
            </w:r>
          </w:p>
        </w:tc>
      </w:tr>
      <w:tr w:rsidR="00B26111" w:rsidRPr="00B26111" w14:paraId="4AB02438" w14:textId="77777777" w:rsidTr="00B22475">
        <w:trPr>
          <w:trHeight w:val="317"/>
        </w:trPr>
        <w:tc>
          <w:tcPr>
            <w:tcW w:w="860" w:type="dxa"/>
            <w:hideMark/>
          </w:tcPr>
          <w:p w14:paraId="4D835522" w14:textId="18362936" w:rsidR="00B26111" w:rsidRPr="00B26111" w:rsidRDefault="00B26111" w:rsidP="00B26111">
            <w:pPr>
              <w:jc w:val="center"/>
              <w:rPr>
                <w:rFonts w:cstheme="minorHAnsi"/>
                <w:bCs/>
                <w:sz w:val="20"/>
                <w:szCs w:val="20"/>
              </w:rPr>
            </w:pPr>
            <w:r w:rsidRPr="00B26111">
              <w:rPr>
                <w:rFonts w:cstheme="minorHAnsi"/>
                <w:bCs/>
                <w:sz w:val="20"/>
                <w:szCs w:val="20"/>
              </w:rPr>
              <w:t>28</w:t>
            </w:r>
            <w:r w:rsidR="00882AB0">
              <w:rPr>
                <w:rFonts w:cstheme="minorHAnsi"/>
                <w:bCs/>
                <w:sz w:val="20"/>
                <w:szCs w:val="20"/>
              </w:rPr>
              <w:t>.</w:t>
            </w:r>
          </w:p>
        </w:tc>
        <w:tc>
          <w:tcPr>
            <w:tcW w:w="1760" w:type="dxa"/>
            <w:noWrap/>
            <w:hideMark/>
          </w:tcPr>
          <w:p w14:paraId="4265CA80" w14:textId="77777777" w:rsidR="00B26111" w:rsidRPr="00B26111" w:rsidRDefault="00B26111" w:rsidP="00B26111">
            <w:pPr>
              <w:jc w:val="center"/>
              <w:rPr>
                <w:rFonts w:cstheme="minorHAnsi"/>
                <w:bCs/>
                <w:sz w:val="20"/>
                <w:szCs w:val="20"/>
              </w:rPr>
            </w:pPr>
            <w:r w:rsidRPr="00B26111">
              <w:rPr>
                <w:rFonts w:cstheme="minorHAnsi"/>
                <w:bCs/>
                <w:sz w:val="20"/>
                <w:szCs w:val="20"/>
              </w:rPr>
              <w:t>Aizpute</w:t>
            </w:r>
          </w:p>
        </w:tc>
        <w:tc>
          <w:tcPr>
            <w:tcW w:w="1257" w:type="dxa"/>
            <w:noWrap/>
            <w:hideMark/>
          </w:tcPr>
          <w:p w14:paraId="56165F79" w14:textId="77777777" w:rsidR="00B26111" w:rsidRPr="00B26111" w:rsidRDefault="00B26111" w:rsidP="00B26111">
            <w:pPr>
              <w:jc w:val="center"/>
              <w:rPr>
                <w:rFonts w:cstheme="minorHAnsi"/>
                <w:bCs/>
                <w:sz w:val="20"/>
                <w:szCs w:val="20"/>
              </w:rPr>
            </w:pPr>
            <w:r w:rsidRPr="00B26111">
              <w:rPr>
                <w:rFonts w:cstheme="minorHAnsi"/>
                <w:bCs/>
                <w:sz w:val="20"/>
                <w:szCs w:val="20"/>
              </w:rPr>
              <w:t>4212</w:t>
            </w:r>
          </w:p>
        </w:tc>
        <w:tc>
          <w:tcPr>
            <w:tcW w:w="1878" w:type="dxa"/>
            <w:noWrap/>
            <w:hideMark/>
          </w:tcPr>
          <w:p w14:paraId="33599008" w14:textId="77777777" w:rsidR="00B26111" w:rsidRPr="00B26111" w:rsidRDefault="00B26111" w:rsidP="00B26111">
            <w:pPr>
              <w:jc w:val="center"/>
              <w:rPr>
                <w:rFonts w:cstheme="minorHAnsi"/>
                <w:bCs/>
                <w:sz w:val="20"/>
                <w:szCs w:val="20"/>
              </w:rPr>
            </w:pPr>
            <w:r w:rsidRPr="00B26111">
              <w:rPr>
                <w:rFonts w:cstheme="minorHAnsi"/>
                <w:bCs/>
                <w:sz w:val="20"/>
                <w:szCs w:val="20"/>
              </w:rPr>
              <w:t>4141</w:t>
            </w:r>
          </w:p>
        </w:tc>
        <w:tc>
          <w:tcPr>
            <w:tcW w:w="1890" w:type="dxa"/>
            <w:noWrap/>
            <w:hideMark/>
          </w:tcPr>
          <w:p w14:paraId="0DF74C0A" w14:textId="77777777" w:rsidR="00B26111" w:rsidRPr="00B26111" w:rsidRDefault="00B26111" w:rsidP="00B26111">
            <w:pPr>
              <w:jc w:val="center"/>
              <w:rPr>
                <w:rFonts w:cstheme="minorHAnsi"/>
                <w:bCs/>
                <w:sz w:val="20"/>
                <w:szCs w:val="20"/>
              </w:rPr>
            </w:pPr>
            <w:r w:rsidRPr="00B26111">
              <w:rPr>
                <w:rFonts w:cstheme="minorHAnsi"/>
                <w:bCs/>
                <w:sz w:val="20"/>
                <w:szCs w:val="20"/>
              </w:rPr>
              <w:t>1,700,000.00</w:t>
            </w:r>
          </w:p>
        </w:tc>
        <w:tc>
          <w:tcPr>
            <w:tcW w:w="1710" w:type="dxa"/>
            <w:noWrap/>
            <w:hideMark/>
          </w:tcPr>
          <w:p w14:paraId="632CD9E5" w14:textId="77777777" w:rsidR="00B26111" w:rsidRPr="00B26111" w:rsidRDefault="00B26111" w:rsidP="00B26111">
            <w:pPr>
              <w:jc w:val="center"/>
              <w:rPr>
                <w:rFonts w:cstheme="minorHAnsi"/>
                <w:bCs/>
                <w:sz w:val="20"/>
                <w:szCs w:val="20"/>
              </w:rPr>
            </w:pPr>
            <w:r w:rsidRPr="00B26111">
              <w:rPr>
                <w:rFonts w:cstheme="minorHAnsi"/>
                <w:bCs/>
                <w:sz w:val="20"/>
                <w:szCs w:val="20"/>
              </w:rPr>
              <w:t>403.61</w:t>
            </w:r>
          </w:p>
        </w:tc>
      </w:tr>
      <w:tr w:rsidR="00B26111" w:rsidRPr="00B26111" w14:paraId="1D223318" w14:textId="77777777" w:rsidTr="00B22475">
        <w:trPr>
          <w:trHeight w:val="317"/>
        </w:trPr>
        <w:tc>
          <w:tcPr>
            <w:tcW w:w="860" w:type="dxa"/>
            <w:hideMark/>
          </w:tcPr>
          <w:p w14:paraId="6358EA58" w14:textId="70D7B87B" w:rsidR="00B26111" w:rsidRPr="00B26111" w:rsidRDefault="00B26111" w:rsidP="00B26111">
            <w:pPr>
              <w:jc w:val="center"/>
              <w:rPr>
                <w:rFonts w:cstheme="minorHAnsi"/>
                <w:bCs/>
                <w:sz w:val="20"/>
                <w:szCs w:val="20"/>
              </w:rPr>
            </w:pPr>
            <w:r w:rsidRPr="00B26111">
              <w:rPr>
                <w:rFonts w:cstheme="minorHAnsi"/>
                <w:bCs/>
                <w:sz w:val="20"/>
                <w:szCs w:val="20"/>
              </w:rPr>
              <w:t>31</w:t>
            </w:r>
            <w:r w:rsidR="00882AB0">
              <w:rPr>
                <w:rFonts w:cstheme="minorHAnsi"/>
                <w:bCs/>
                <w:sz w:val="20"/>
                <w:szCs w:val="20"/>
              </w:rPr>
              <w:t>.</w:t>
            </w:r>
          </w:p>
        </w:tc>
        <w:tc>
          <w:tcPr>
            <w:tcW w:w="1760" w:type="dxa"/>
            <w:noWrap/>
            <w:hideMark/>
          </w:tcPr>
          <w:p w14:paraId="6523110D" w14:textId="77777777" w:rsidR="00B26111" w:rsidRPr="00B26111" w:rsidRDefault="00B26111" w:rsidP="00B26111">
            <w:pPr>
              <w:jc w:val="center"/>
              <w:rPr>
                <w:rFonts w:cstheme="minorHAnsi"/>
                <w:bCs/>
                <w:sz w:val="20"/>
                <w:szCs w:val="20"/>
              </w:rPr>
            </w:pPr>
            <w:r w:rsidRPr="00B26111">
              <w:rPr>
                <w:rFonts w:cstheme="minorHAnsi"/>
                <w:bCs/>
                <w:sz w:val="20"/>
                <w:szCs w:val="20"/>
              </w:rPr>
              <w:t>Ādaži</w:t>
            </w:r>
          </w:p>
        </w:tc>
        <w:tc>
          <w:tcPr>
            <w:tcW w:w="1257" w:type="dxa"/>
            <w:noWrap/>
            <w:hideMark/>
          </w:tcPr>
          <w:p w14:paraId="0D520CD2" w14:textId="77777777" w:rsidR="00B26111" w:rsidRPr="00B26111" w:rsidRDefault="00B26111" w:rsidP="00B26111">
            <w:pPr>
              <w:jc w:val="center"/>
              <w:rPr>
                <w:rFonts w:cstheme="minorHAnsi"/>
                <w:bCs/>
                <w:sz w:val="20"/>
                <w:szCs w:val="20"/>
              </w:rPr>
            </w:pPr>
            <w:r w:rsidRPr="00B26111">
              <w:rPr>
                <w:rFonts w:cstheme="minorHAnsi"/>
                <w:bCs/>
                <w:sz w:val="20"/>
                <w:szCs w:val="20"/>
              </w:rPr>
              <w:t>9813</w:t>
            </w:r>
          </w:p>
        </w:tc>
        <w:tc>
          <w:tcPr>
            <w:tcW w:w="1878" w:type="dxa"/>
            <w:noWrap/>
            <w:hideMark/>
          </w:tcPr>
          <w:p w14:paraId="1FC299C0" w14:textId="77777777" w:rsidR="00B26111" w:rsidRPr="00B26111" w:rsidRDefault="00B26111" w:rsidP="00B26111">
            <w:pPr>
              <w:jc w:val="center"/>
              <w:rPr>
                <w:rFonts w:cstheme="minorHAnsi"/>
                <w:bCs/>
                <w:sz w:val="20"/>
                <w:szCs w:val="20"/>
              </w:rPr>
            </w:pPr>
            <w:r w:rsidRPr="00B26111">
              <w:rPr>
                <w:rFonts w:cstheme="minorHAnsi"/>
                <w:bCs/>
                <w:sz w:val="20"/>
                <w:szCs w:val="20"/>
              </w:rPr>
              <w:t>7495</w:t>
            </w:r>
          </w:p>
        </w:tc>
        <w:tc>
          <w:tcPr>
            <w:tcW w:w="1890" w:type="dxa"/>
            <w:noWrap/>
            <w:hideMark/>
          </w:tcPr>
          <w:p w14:paraId="07911CD7" w14:textId="77777777" w:rsidR="00B26111" w:rsidRPr="00B26111" w:rsidRDefault="00B26111" w:rsidP="00B26111">
            <w:pPr>
              <w:jc w:val="center"/>
              <w:rPr>
                <w:rFonts w:cstheme="minorHAnsi"/>
                <w:bCs/>
                <w:sz w:val="20"/>
                <w:szCs w:val="20"/>
              </w:rPr>
            </w:pPr>
            <w:r w:rsidRPr="00B26111">
              <w:rPr>
                <w:rFonts w:cstheme="minorHAnsi"/>
                <w:bCs/>
                <w:sz w:val="20"/>
                <w:szCs w:val="20"/>
              </w:rPr>
              <w:t>250,000.00</w:t>
            </w:r>
          </w:p>
        </w:tc>
        <w:tc>
          <w:tcPr>
            <w:tcW w:w="1710" w:type="dxa"/>
            <w:noWrap/>
            <w:hideMark/>
          </w:tcPr>
          <w:p w14:paraId="650C1F86" w14:textId="77777777" w:rsidR="00B26111" w:rsidRPr="00B26111" w:rsidRDefault="00B26111" w:rsidP="00B26111">
            <w:pPr>
              <w:jc w:val="center"/>
              <w:rPr>
                <w:rFonts w:cstheme="minorHAnsi"/>
                <w:bCs/>
                <w:sz w:val="20"/>
                <w:szCs w:val="20"/>
              </w:rPr>
            </w:pPr>
            <w:r w:rsidRPr="00B26111">
              <w:rPr>
                <w:rFonts w:cstheme="minorHAnsi"/>
                <w:bCs/>
                <w:sz w:val="20"/>
                <w:szCs w:val="20"/>
              </w:rPr>
              <w:t>25.48</w:t>
            </w:r>
          </w:p>
        </w:tc>
      </w:tr>
      <w:tr w:rsidR="00B26111" w:rsidRPr="00B26111" w14:paraId="2A05551E" w14:textId="77777777" w:rsidTr="00B22475">
        <w:trPr>
          <w:trHeight w:val="317"/>
        </w:trPr>
        <w:tc>
          <w:tcPr>
            <w:tcW w:w="860" w:type="dxa"/>
            <w:hideMark/>
          </w:tcPr>
          <w:p w14:paraId="48046B35" w14:textId="1ECD4BE9" w:rsidR="00B26111" w:rsidRPr="00B26111" w:rsidRDefault="00B26111" w:rsidP="00DF7468">
            <w:pPr>
              <w:jc w:val="center"/>
              <w:rPr>
                <w:rFonts w:cstheme="minorHAnsi"/>
                <w:bCs/>
                <w:sz w:val="20"/>
                <w:szCs w:val="20"/>
              </w:rPr>
            </w:pPr>
            <w:r w:rsidRPr="00B26111">
              <w:rPr>
                <w:rFonts w:cstheme="minorHAnsi"/>
                <w:bCs/>
                <w:sz w:val="20"/>
                <w:szCs w:val="20"/>
              </w:rPr>
              <w:t>3</w:t>
            </w:r>
            <w:r w:rsidR="00DF7468">
              <w:rPr>
                <w:rFonts w:cstheme="minorHAnsi"/>
                <w:bCs/>
                <w:sz w:val="20"/>
                <w:szCs w:val="20"/>
              </w:rPr>
              <w:t>5</w:t>
            </w:r>
            <w:r w:rsidR="00882AB0">
              <w:rPr>
                <w:rFonts w:cstheme="minorHAnsi"/>
                <w:bCs/>
                <w:sz w:val="20"/>
                <w:szCs w:val="20"/>
              </w:rPr>
              <w:t>.</w:t>
            </w:r>
          </w:p>
        </w:tc>
        <w:tc>
          <w:tcPr>
            <w:tcW w:w="1760" w:type="dxa"/>
            <w:noWrap/>
            <w:hideMark/>
          </w:tcPr>
          <w:p w14:paraId="6C919E54" w14:textId="77777777" w:rsidR="00B26111" w:rsidRPr="00B26111" w:rsidRDefault="00B26111" w:rsidP="00B26111">
            <w:pPr>
              <w:jc w:val="center"/>
              <w:rPr>
                <w:rFonts w:cstheme="minorHAnsi"/>
                <w:bCs/>
                <w:sz w:val="20"/>
                <w:szCs w:val="20"/>
              </w:rPr>
            </w:pPr>
            <w:r w:rsidRPr="00B26111">
              <w:rPr>
                <w:rFonts w:cstheme="minorHAnsi"/>
                <w:bCs/>
                <w:sz w:val="20"/>
                <w:szCs w:val="20"/>
              </w:rPr>
              <w:t>Balvi</w:t>
            </w:r>
          </w:p>
        </w:tc>
        <w:tc>
          <w:tcPr>
            <w:tcW w:w="1257" w:type="dxa"/>
            <w:noWrap/>
            <w:hideMark/>
          </w:tcPr>
          <w:p w14:paraId="2973E0B2" w14:textId="77777777" w:rsidR="00B26111" w:rsidRPr="00B26111" w:rsidRDefault="00B26111" w:rsidP="00B26111">
            <w:pPr>
              <w:jc w:val="center"/>
              <w:rPr>
                <w:rFonts w:cstheme="minorHAnsi"/>
                <w:bCs/>
                <w:sz w:val="20"/>
                <w:szCs w:val="20"/>
              </w:rPr>
            </w:pPr>
            <w:r w:rsidRPr="00B26111">
              <w:rPr>
                <w:rFonts w:cstheme="minorHAnsi"/>
                <w:bCs/>
                <w:sz w:val="20"/>
                <w:szCs w:val="20"/>
              </w:rPr>
              <w:t>6486</w:t>
            </w:r>
          </w:p>
        </w:tc>
        <w:tc>
          <w:tcPr>
            <w:tcW w:w="1878" w:type="dxa"/>
            <w:noWrap/>
            <w:hideMark/>
          </w:tcPr>
          <w:p w14:paraId="5D7FE0F5" w14:textId="77777777" w:rsidR="00B26111" w:rsidRPr="00B26111" w:rsidRDefault="00B26111" w:rsidP="00B26111">
            <w:pPr>
              <w:jc w:val="center"/>
              <w:rPr>
                <w:rFonts w:cstheme="minorHAnsi"/>
                <w:bCs/>
                <w:sz w:val="20"/>
                <w:szCs w:val="20"/>
              </w:rPr>
            </w:pPr>
            <w:r w:rsidRPr="00B26111">
              <w:rPr>
                <w:rFonts w:cstheme="minorHAnsi"/>
                <w:bCs/>
                <w:sz w:val="20"/>
                <w:szCs w:val="20"/>
              </w:rPr>
              <w:t>6094</w:t>
            </w:r>
          </w:p>
        </w:tc>
        <w:tc>
          <w:tcPr>
            <w:tcW w:w="1890" w:type="dxa"/>
            <w:noWrap/>
            <w:hideMark/>
          </w:tcPr>
          <w:p w14:paraId="0DE5FE1C" w14:textId="77777777" w:rsidR="00B26111" w:rsidRPr="00B26111" w:rsidRDefault="00B26111" w:rsidP="00B26111">
            <w:pPr>
              <w:jc w:val="center"/>
              <w:rPr>
                <w:rFonts w:cstheme="minorHAnsi"/>
                <w:bCs/>
                <w:sz w:val="20"/>
                <w:szCs w:val="20"/>
              </w:rPr>
            </w:pPr>
            <w:r w:rsidRPr="00B26111">
              <w:rPr>
                <w:rFonts w:cstheme="minorHAnsi"/>
                <w:bCs/>
                <w:sz w:val="20"/>
                <w:szCs w:val="20"/>
              </w:rPr>
              <w:t>80,000.00</w:t>
            </w:r>
          </w:p>
        </w:tc>
        <w:tc>
          <w:tcPr>
            <w:tcW w:w="1710" w:type="dxa"/>
            <w:noWrap/>
            <w:hideMark/>
          </w:tcPr>
          <w:p w14:paraId="4B522940" w14:textId="77777777" w:rsidR="00B26111" w:rsidRPr="00B26111" w:rsidRDefault="00B26111" w:rsidP="00B26111">
            <w:pPr>
              <w:jc w:val="center"/>
              <w:rPr>
                <w:rFonts w:cstheme="minorHAnsi"/>
                <w:bCs/>
                <w:sz w:val="20"/>
                <w:szCs w:val="20"/>
              </w:rPr>
            </w:pPr>
            <w:r w:rsidRPr="00B26111">
              <w:rPr>
                <w:rFonts w:cstheme="minorHAnsi"/>
                <w:bCs/>
                <w:sz w:val="20"/>
                <w:szCs w:val="20"/>
              </w:rPr>
              <w:t>12.33</w:t>
            </w:r>
          </w:p>
        </w:tc>
      </w:tr>
      <w:tr w:rsidR="00B26111" w:rsidRPr="00B26111" w14:paraId="0B99BF8A" w14:textId="77777777" w:rsidTr="00B22475">
        <w:trPr>
          <w:trHeight w:val="317"/>
        </w:trPr>
        <w:tc>
          <w:tcPr>
            <w:tcW w:w="860" w:type="dxa"/>
            <w:hideMark/>
          </w:tcPr>
          <w:p w14:paraId="5650A584" w14:textId="44E5DB9F" w:rsidR="00B26111" w:rsidRPr="00B26111" w:rsidRDefault="00B26111" w:rsidP="00DF7468">
            <w:pPr>
              <w:jc w:val="center"/>
              <w:rPr>
                <w:rFonts w:cstheme="minorHAnsi"/>
                <w:bCs/>
                <w:sz w:val="20"/>
                <w:szCs w:val="20"/>
              </w:rPr>
            </w:pPr>
            <w:r w:rsidRPr="00B26111">
              <w:rPr>
                <w:rFonts w:cstheme="minorHAnsi"/>
                <w:bCs/>
                <w:sz w:val="20"/>
                <w:szCs w:val="20"/>
              </w:rPr>
              <w:t>3</w:t>
            </w:r>
            <w:r w:rsidR="00DF7468">
              <w:rPr>
                <w:rFonts w:cstheme="minorHAnsi"/>
                <w:bCs/>
                <w:sz w:val="20"/>
                <w:szCs w:val="20"/>
              </w:rPr>
              <w:t>7</w:t>
            </w:r>
            <w:r w:rsidR="00882AB0">
              <w:rPr>
                <w:rFonts w:cstheme="minorHAnsi"/>
                <w:bCs/>
                <w:sz w:val="20"/>
                <w:szCs w:val="20"/>
              </w:rPr>
              <w:t>.</w:t>
            </w:r>
          </w:p>
        </w:tc>
        <w:tc>
          <w:tcPr>
            <w:tcW w:w="1760" w:type="dxa"/>
            <w:noWrap/>
            <w:hideMark/>
          </w:tcPr>
          <w:p w14:paraId="6EEAA3B9" w14:textId="77777777" w:rsidR="00B26111" w:rsidRPr="00B26111" w:rsidRDefault="00B26111" w:rsidP="00B26111">
            <w:pPr>
              <w:jc w:val="center"/>
              <w:rPr>
                <w:rFonts w:cstheme="minorHAnsi"/>
                <w:bCs/>
                <w:sz w:val="20"/>
                <w:szCs w:val="20"/>
              </w:rPr>
            </w:pPr>
            <w:r w:rsidRPr="00B26111">
              <w:rPr>
                <w:rFonts w:cstheme="minorHAnsi"/>
                <w:bCs/>
                <w:sz w:val="20"/>
                <w:szCs w:val="20"/>
              </w:rPr>
              <w:t>Carnikava</w:t>
            </w:r>
          </w:p>
        </w:tc>
        <w:tc>
          <w:tcPr>
            <w:tcW w:w="1257" w:type="dxa"/>
            <w:noWrap/>
            <w:hideMark/>
          </w:tcPr>
          <w:p w14:paraId="3A97EA31" w14:textId="77777777" w:rsidR="00B26111" w:rsidRPr="00B26111" w:rsidRDefault="00B26111" w:rsidP="00B26111">
            <w:pPr>
              <w:jc w:val="center"/>
              <w:rPr>
                <w:rFonts w:cstheme="minorHAnsi"/>
                <w:bCs/>
                <w:sz w:val="20"/>
                <w:szCs w:val="20"/>
              </w:rPr>
            </w:pPr>
            <w:r w:rsidRPr="00B26111">
              <w:rPr>
                <w:rFonts w:cstheme="minorHAnsi"/>
                <w:bCs/>
                <w:sz w:val="20"/>
                <w:szCs w:val="20"/>
              </w:rPr>
              <w:t>3763</w:t>
            </w:r>
          </w:p>
        </w:tc>
        <w:tc>
          <w:tcPr>
            <w:tcW w:w="1878" w:type="dxa"/>
            <w:noWrap/>
            <w:hideMark/>
          </w:tcPr>
          <w:p w14:paraId="7100288C" w14:textId="77777777" w:rsidR="00B26111" w:rsidRPr="00B26111" w:rsidRDefault="00B26111" w:rsidP="00B26111">
            <w:pPr>
              <w:jc w:val="center"/>
              <w:rPr>
                <w:rFonts w:cstheme="minorHAnsi"/>
                <w:bCs/>
                <w:sz w:val="20"/>
                <w:szCs w:val="20"/>
              </w:rPr>
            </w:pPr>
            <w:r w:rsidRPr="00B26111">
              <w:rPr>
                <w:rFonts w:cstheme="minorHAnsi"/>
                <w:bCs/>
                <w:sz w:val="20"/>
                <w:szCs w:val="20"/>
              </w:rPr>
              <w:t>3763</w:t>
            </w:r>
          </w:p>
        </w:tc>
        <w:tc>
          <w:tcPr>
            <w:tcW w:w="1890" w:type="dxa"/>
            <w:noWrap/>
            <w:hideMark/>
          </w:tcPr>
          <w:p w14:paraId="2E207F64" w14:textId="77777777" w:rsidR="00B26111" w:rsidRPr="00B26111" w:rsidRDefault="00B26111" w:rsidP="00B26111">
            <w:pPr>
              <w:jc w:val="center"/>
              <w:rPr>
                <w:rFonts w:cstheme="minorHAnsi"/>
                <w:bCs/>
                <w:sz w:val="20"/>
                <w:szCs w:val="20"/>
              </w:rPr>
            </w:pPr>
            <w:r w:rsidRPr="00B26111">
              <w:rPr>
                <w:rFonts w:cstheme="minorHAnsi"/>
                <w:bCs/>
                <w:sz w:val="20"/>
                <w:szCs w:val="20"/>
              </w:rPr>
              <w:t>120,000.00</w:t>
            </w:r>
          </w:p>
        </w:tc>
        <w:tc>
          <w:tcPr>
            <w:tcW w:w="1710" w:type="dxa"/>
            <w:noWrap/>
            <w:hideMark/>
          </w:tcPr>
          <w:p w14:paraId="2FC3F4F9" w14:textId="77777777" w:rsidR="00B26111" w:rsidRPr="00B26111" w:rsidRDefault="00B26111" w:rsidP="00B26111">
            <w:pPr>
              <w:jc w:val="center"/>
              <w:rPr>
                <w:rFonts w:cstheme="minorHAnsi"/>
                <w:bCs/>
                <w:sz w:val="20"/>
                <w:szCs w:val="20"/>
              </w:rPr>
            </w:pPr>
            <w:r w:rsidRPr="00B26111">
              <w:rPr>
                <w:rFonts w:cstheme="minorHAnsi"/>
                <w:bCs/>
                <w:sz w:val="20"/>
                <w:szCs w:val="20"/>
              </w:rPr>
              <w:t>31.89</w:t>
            </w:r>
          </w:p>
        </w:tc>
      </w:tr>
      <w:tr w:rsidR="00B26111" w:rsidRPr="00B26111" w14:paraId="2CC0F1D9" w14:textId="77777777" w:rsidTr="00B22475">
        <w:trPr>
          <w:trHeight w:val="317"/>
        </w:trPr>
        <w:tc>
          <w:tcPr>
            <w:tcW w:w="860" w:type="dxa"/>
            <w:hideMark/>
          </w:tcPr>
          <w:p w14:paraId="224DE4CA" w14:textId="41274285" w:rsidR="00B26111" w:rsidRPr="00B26111" w:rsidRDefault="00B26111" w:rsidP="00DF7468">
            <w:pPr>
              <w:jc w:val="center"/>
              <w:rPr>
                <w:rFonts w:cstheme="minorHAnsi"/>
                <w:bCs/>
                <w:sz w:val="20"/>
                <w:szCs w:val="20"/>
              </w:rPr>
            </w:pPr>
            <w:r w:rsidRPr="00B26111">
              <w:rPr>
                <w:rFonts w:cstheme="minorHAnsi"/>
                <w:bCs/>
                <w:sz w:val="20"/>
                <w:szCs w:val="20"/>
              </w:rPr>
              <w:t>4</w:t>
            </w:r>
            <w:r w:rsidR="00DF7468">
              <w:rPr>
                <w:rFonts w:cstheme="minorHAnsi"/>
                <w:bCs/>
                <w:sz w:val="20"/>
                <w:szCs w:val="20"/>
              </w:rPr>
              <w:t>0</w:t>
            </w:r>
            <w:r w:rsidR="00882AB0">
              <w:rPr>
                <w:rFonts w:cstheme="minorHAnsi"/>
                <w:bCs/>
                <w:sz w:val="20"/>
                <w:szCs w:val="20"/>
              </w:rPr>
              <w:t>.</w:t>
            </w:r>
          </w:p>
        </w:tc>
        <w:tc>
          <w:tcPr>
            <w:tcW w:w="1760" w:type="dxa"/>
            <w:noWrap/>
            <w:hideMark/>
          </w:tcPr>
          <w:p w14:paraId="214EDF25" w14:textId="77777777" w:rsidR="00B26111" w:rsidRPr="00B26111" w:rsidRDefault="00B26111" w:rsidP="00B26111">
            <w:pPr>
              <w:jc w:val="center"/>
              <w:rPr>
                <w:rFonts w:cstheme="minorHAnsi"/>
                <w:bCs/>
                <w:sz w:val="20"/>
                <w:szCs w:val="20"/>
              </w:rPr>
            </w:pPr>
            <w:r w:rsidRPr="00B26111">
              <w:rPr>
                <w:rFonts w:cstheme="minorHAnsi"/>
                <w:bCs/>
                <w:sz w:val="20"/>
                <w:szCs w:val="20"/>
              </w:rPr>
              <w:t>Ērgļi</w:t>
            </w:r>
          </w:p>
        </w:tc>
        <w:tc>
          <w:tcPr>
            <w:tcW w:w="1257" w:type="dxa"/>
            <w:noWrap/>
            <w:hideMark/>
          </w:tcPr>
          <w:p w14:paraId="69D34609" w14:textId="77777777" w:rsidR="00B26111" w:rsidRPr="00B26111" w:rsidRDefault="00B26111" w:rsidP="00B26111">
            <w:pPr>
              <w:jc w:val="center"/>
              <w:rPr>
                <w:rFonts w:cstheme="minorHAnsi"/>
                <w:bCs/>
                <w:sz w:val="20"/>
                <w:szCs w:val="20"/>
              </w:rPr>
            </w:pPr>
            <w:r w:rsidRPr="00B26111">
              <w:rPr>
                <w:rFonts w:cstheme="minorHAnsi"/>
                <w:bCs/>
                <w:sz w:val="20"/>
                <w:szCs w:val="20"/>
              </w:rPr>
              <w:t>1619</w:t>
            </w:r>
          </w:p>
        </w:tc>
        <w:tc>
          <w:tcPr>
            <w:tcW w:w="1878" w:type="dxa"/>
            <w:noWrap/>
            <w:hideMark/>
          </w:tcPr>
          <w:p w14:paraId="6932BEEE" w14:textId="77777777" w:rsidR="00B26111" w:rsidRPr="00B26111" w:rsidRDefault="00B26111" w:rsidP="00B26111">
            <w:pPr>
              <w:jc w:val="center"/>
              <w:rPr>
                <w:rFonts w:cstheme="minorHAnsi"/>
                <w:bCs/>
                <w:sz w:val="20"/>
                <w:szCs w:val="20"/>
              </w:rPr>
            </w:pPr>
            <w:r w:rsidRPr="00B26111">
              <w:rPr>
                <w:rFonts w:cstheme="minorHAnsi"/>
                <w:bCs/>
                <w:sz w:val="20"/>
                <w:szCs w:val="20"/>
              </w:rPr>
              <w:t>1520</w:t>
            </w:r>
          </w:p>
        </w:tc>
        <w:tc>
          <w:tcPr>
            <w:tcW w:w="1890" w:type="dxa"/>
            <w:noWrap/>
            <w:hideMark/>
          </w:tcPr>
          <w:p w14:paraId="5AD38D5F" w14:textId="77777777" w:rsidR="00B26111" w:rsidRPr="00B26111" w:rsidRDefault="00B26111" w:rsidP="00B26111">
            <w:pPr>
              <w:jc w:val="center"/>
              <w:rPr>
                <w:rFonts w:cstheme="minorHAnsi"/>
                <w:bCs/>
                <w:sz w:val="20"/>
                <w:szCs w:val="20"/>
              </w:rPr>
            </w:pPr>
            <w:r w:rsidRPr="00B26111">
              <w:rPr>
                <w:rFonts w:cstheme="minorHAnsi"/>
                <w:bCs/>
                <w:sz w:val="20"/>
                <w:szCs w:val="20"/>
              </w:rPr>
              <w:t>30,000.00</w:t>
            </w:r>
          </w:p>
        </w:tc>
        <w:tc>
          <w:tcPr>
            <w:tcW w:w="1710" w:type="dxa"/>
            <w:noWrap/>
            <w:hideMark/>
          </w:tcPr>
          <w:p w14:paraId="00E35859" w14:textId="77777777" w:rsidR="00B26111" w:rsidRPr="00B26111" w:rsidRDefault="00B26111" w:rsidP="00B26111">
            <w:pPr>
              <w:jc w:val="center"/>
              <w:rPr>
                <w:rFonts w:cstheme="minorHAnsi"/>
                <w:bCs/>
                <w:sz w:val="20"/>
                <w:szCs w:val="20"/>
              </w:rPr>
            </w:pPr>
            <w:r w:rsidRPr="00B26111">
              <w:rPr>
                <w:rFonts w:cstheme="minorHAnsi"/>
                <w:bCs/>
                <w:sz w:val="20"/>
                <w:szCs w:val="20"/>
              </w:rPr>
              <w:t>18.53</w:t>
            </w:r>
          </w:p>
        </w:tc>
      </w:tr>
      <w:tr w:rsidR="00B26111" w:rsidRPr="00B26111" w14:paraId="32ECDE53" w14:textId="77777777" w:rsidTr="00B22475">
        <w:trPr>
          <w:trHeight w:val="317"/>
        </w:trPr>
        <w:tc>
          <w:tcPr>
            <w:tcW w:w="860" w:type="dxa"/>
            <w:hideMark/>
          </w:tcPr>
          <w:p w14:paraId="1A37775D" w14:textId="1A2FC767" w:rsidR="00B26111" w:rsidRPr="00B26111" w:rsidRDefault="00DF7468" w:rsidP="00DF7468">
            <w:pPr>
              <w:jc w:val="center"/>
              <w:rPr>
                <w:rFonts w:cstheme="minorHAnsi"/>
                <w:bCs/>
                <w:sz w:val="20"/>
                <w:szCs w:val="20"/>
              </w:rPr>
            </w:pPr>
            <w:r w:rsidRPr="00B26111">
              <w:rPr>
                <w:rFonts w:cstheme="minorHAnsi"/>
                <w:bCs/>
                <w:sz w:val="20"/>
                <w:szCs w:val="20"/>
              </w:rPr>
              <w:t>4</w:t>
            </w:r>
            <w:r>
              <w:rPr>
                <w:rFonts w:cstheme="minorHAnsi"/>
                <w:bCs/>
                <w:sz w:val="20"/>
                <w:szCs w:val="20"/>
              </w:rPr>
              <w:t>3</w:t>
            </w:r>
            <w:r w:rsidR="00882AB0">
              <w:rPr>
                <w:rFonts w:cstheme="minorHAnsi"/>
                <w:bCs/>
                <w:sz w:val="20"/>
                <w:szCs w:val="20"/>
              </w:rPr>
              <w:t>.</w:t>
            </w:r>
          </w:p>
        </w:tc>
        <w:tc>
          <w:tcPr>
            <w:tcW w:w="1760" w:type="dxa"/>
            <w:noWrap/>
            <w:hideMark/>
          </w:tcPr>
          <w:p w14:paraId="5CEAE2D5" w14:textId="77777777" w:rsidR="00B26111" w:rsidRPr="00B26111" w:rsidRDefault="00B26111" w:rsidP="00B26111">
            <w:pPr>
              <w:jc w:val="center"/>
              <w:rPr>
                <w:rFonts w:cstheme="minorHAnsi"/>
                <w:bCs/>
                <w:sz w:val="20"/>
                <w:szCs w:val="20"/>
              </w:rPr>
            </w:pPr>
            <w:r w:rsidRPr="00B26111">
              <w:rPr>
                <w:rFonts w:cstheme="minorHAnsi"/>
                <w:bCs/>
                <w:sz w:val="20"/>
                <w:szCs w:val="20"/>
              </w:rPr>
              <w:t>Ikšķile</w:t>
            </w:r>
          </w:p>
        </w:tc>
        <w:tc>
          <w:tcPr>
            <w:tcW w:w="1257" w:type="dxa"/>
            <w:noWrap/>
            <w:hideMark/>
          </w:tcPr>
          <w:p w14:paraId="3A0CDA20" w14:textId="77777777" w:rsidR="00B26111" w:rsidRPr="00B26111" w:rsidRDefault="00B26111" w:rsidP="00B26111">
            <w:pPr>
              <w:jc w:val="center"/>
              <w:rPr>
                <w:rFonts w:cstheme="minorHAnsi"/>
                <w:bCs/>
                <w:sz w:val="20"/>
                <w:szCs w:val="20"/>
              </w:rPr>
            </w:pPr>
            <w:r w:rsidRPr="00B26111">
              <w:rPr>
                <w:rFonts w:cstheme="minorHAnsi"/>
                <w:bCs/>
                <w:sz w:val="20"/>
                <w:szCs w:val="20"/>
              </w:rPr>
              <w:t>6650</w:t>
            </w:r>
          </w:p>
        </w:tc>
        <w:tc>
          <w:tcPr>
            <w:tcW w:w="1878" w:type="dxa"/>
            <w:noWrap/>
            <w:hideMark/>
          </w:tcPr>
          <w:p w14:paraId="1A18C1D0" w14:textId="77777777" w:rsidR="00B26111" w:rsidRPr="00B26111" w:rsidRDefault="00B26111" w:rsidP="00B26111">
            <w:pPr>
              <w:jc w:val="center"/>
              <w:rPr>
                <w:rFonts w:cstheme="minorHAnsi"/>
                <w:bCs/>
                <w:sz w:val="20"/>
                <w:szCs w:val="20"/>
              </w:rPr>
            </w:pPr>
            <w:r w:rsidRPr="00B26111">
              <w:rPr>
                <w:rFonts w:cstheme="minorHAnsi"/>
                <w:bCs/>
                <w:sz w:val="20"/>
                <w:szCs w:val="20"/>
              </w:rPr>
              <w:t>6116</w:t>
            </w:r>
          </w:p>
        </w:tc>
        <w:tc>
          <w:tcPr>
            <w:tcW w:w="1890" w:type="dxa"/>
            <w:noWrap/>
            <w:hideMark/>
          </w:tcPr>
          <w:p w14:paraId="42D00747" w14:textId="77777777" w:rsidR="00B26111" w:rsidRPr="00B26111" w:rsidRDefault="00B26111" w:rsidP="00B26111">
            <w:pPr>
              <w:jc w:val="center"/>
              <w:rPr>
                <w:rFonts w:cstheme="minorHAnsi"/>
                <w:bCs/>
                <w:sz w:val="20"/>
                <w:szCs w:val="20"/>
              </w:rPr>
            </w:pPr>
            <w:r w:rsidRPr="00B26111">
              <w:rPr>
                <w:rFonts w:cstheme="minorHAnsi"/>
                <w:bCs/>
                <w:sz w:val="20"/>
                <w:szCs w:val="20"/>
              </w:rPr>
              <w:t>500,000.00</w:t>
            </w:r>
          </w:p>
        </w:tc>
        <w:tc>
          <w:tcPr>
            <w:tcW w:w="1710" w:type="dxa"/>
            <w:noWrap/>
            <w:hideMark/>
          </w:tcPr>
          <w:p w14:paraId="41B409E8" w14:textId="77777777" w:rsidR="00B26111" w:rsidRPr="00B26111" w:rsidRDefault="00B26111" w:rsidP="00B26111">
            <w:pPr>
              <w:jc w:val="center"/>
              <w:rPr>
                <w:rFonts w:cstheme="minorHAnsi"/>
                <w:bCs/>
                <w:sz w:val="20"/>
                <w:szCs w:val="20"/>
              </w:rPr>
            </w:pPr>
            <w:r w:rsidRPr="00B26111">
              <w:rPr>
                <w:rFonts w:cstheme="minorHAnsi"/>
                <w:bCs/>
                <w:sz w:val="20"/>
                <w:szCs w:val="20"/>
              </w:rPr>
              <w:t>75.19</w:t>
            </w:r>
          </w:p>
        </w:tc>
      </w:tr>
      <w:tr w:rsidR="00B26111" w:rsidRPr="00B26111" w14:paraId="178DF042" w14:textId="77777777" w:rsidTr="00B22475">
        <w:trPr>
          <w:trHeight w:val="317"/>
        </w:trPr>
        <w:tc>
          <w:tcPr>
            <w:tcW w:w="860" w:type="dxa"/>
            <w:hideMark/>
          </w:tcPr>
          <w:p w14:paraId="32A7DF78" w14:textId="36018127" w:rsidR="00B26111" w:rsidRPr="00DF7468" w:rsidRDefault="00B26111" w:rsidP="00DF7468">
            <w:pPr>
              <w:jc w:val="center"/>
              <w:rPr>
                <w:rFonts w:cstheme="minorHAnsi"/>
                <w:bCs/>
                <w:sz w:val="20"/>
                <w:szCs w:val="20"/>
              </w:rPr>
            </w:pPr>
            <w:r w:rsidRPr="00DF7468">
              <w:rPr>
                <w:rFonts w:cstheme="minorHAnsi"/>
                <w:bCs/>
                <w:sz w:val="20"/>
                <w:szCs w:val="20"/>
              </w:rPr>
              <w:t>5</w:t>
            </w:r>
            <w:r w:rsidR="00DF7468">
              <w:rPr>
                <w:rFonts w:cstheme="minorHAnsi"/>
                <w:bCs/>
                <w:sz w:val="20"/>
                <w:szCs w:val="20"/>
              </w:rPr>
              <w:t>1</w:t>
            </w:r>
            <w:r w:rsidR="00882AB0">
              <w:rPr>
                <w:rFonts w:cstheme="minorHAnsi"/>
                <w:bCs/>
                <w:sz w:val="20"/>
                <w:szCs w:val="20"/>
              </w:rPr>
              <w:t>.</w:t>
            </w:r>
          </w:p>
        </w:tc>
        <w:tc>
          <w:tcPr>
            <w:tcW w:w="1760" w:type="dxa"/>
            <w:noWrap/>
            <w:hideMark/>
          </w:tcPr>
          <w:p w14:paraId="6D34DD9A" w14:textId="77777777" w:rsidR="00B26111" w:rsidRPr="00B26111" w:rsidRDefault="00B26111" w:rsidP="00B26111">
            <w:pPr>
              <w:jc w:val="center"/>
              <w:rPr>
                <w:rFonts w:cstheme="minorHAnsi"/>
                <w:bCs/>
                <w:sz w:val="20"/>
                <w:szCs w:val="20"/>
              </w:rPr>
            </w:pPr>
            <w:r w:rsidRPr="00B26111">
              <w:rPr>
                <w:rFonts w:cstheme="minorHAnsi"/>
                <w:bCs/>
                <w:sz w:val="20"/>
                <w:szCs w:val="20"/>
              </w:rPr>
              <w:t>Lielvārde</w:t>
            </w:r>
          </w:p>
        </w:tc>
        <w:tc>
          <w:tcPr>
            <w:tcW w:w="1257" w:type="dxa"/>
            <w:noWrap/>
            <w:hideMark/>
          </w:tcPr>
          <w:p w14:paraId="20264313" w14:textId="77777777" w:rsidR="00B26111" w:rsidRPr="00B26111" w:rsidRDefault="00B26111" w:rsidP="00B26111">
            <w:pPr>
              <w:jc w:val="center"/>
              <w:rPr>
                <w:rFonts w:cstheme="minorHAnsi"/>
                <w:bCs/>
                <w:sz w:val="20"/>
                <w:szCs w:val="20"/>
              </w:rPr>
            </w:pPr>
            <w:r w:rsidRPr="00B26111">
              <w:rPr>
                <w:rFonts w:cstheme="minorHAnsi"/>
                <w:bCs/>
                <w:sz w:val="20"/>
                <w:szCs w:val="20"/>
              </w:rPr>
              <w:t>5672</w:t>
            </w:r>
          </w:p>
        </w:tc>
        <w:tc>
          <w:tcPr>
            <w:tcW w:w="1878" w:type="dxa"/>
            <w:noWrap/>
            <w:hideMark/>
          </w:tcPr>
          <w:p w14:paraId="76E7F98E" w14:textId="77777777" w:rsidR="00B26111" w:rsidRPr="00B26111" w:rsidRDefault="00B26111" w:rsidP="00B26111">
            <w:pPr>
              <w:jc w:val="center"/>
              <w:rPr>
                <w:rFonts w:cstheme="minorHAnsi"/>
                <w:bCs/>
                <w:sz w:val="20"/>
                <w:szCs w:val="20"/>
              </w:rPr>
            </w:pPr>
            <w:r w:rsidRPr="00B26111">
              <w:rPr>
                <w:rFonts w:cstheme="minorHAnsi"/>
                <w:bCs/>
                <w:sz w:val="20"/>
                <w:szCs w:val="20"/>
              </w:rPr>
              <w:t>5558</w:t>
            </w:r>
          </w:p>
        </w:tc>
        <w:tc>
          <w:tcPr>
            <w:tcW w:w="1890" w:type="dxa"/>
            <w:noWrap/>
            <w:hideMark/>
          </w:tcPr>
          <w:p w14:paraId="3C5DABA1" w14:textId="77777777" w:rsidR="00B26111" w:rsidRPr="00B26111" w:rsidRDefault="00B26111" w:rsidP="00B26111">
            <w:pPr>
              <w:jc w:val="center"/>
              <w:rPr>
                <w:rFonts w:cstheme="minorHAnsi"/>
                <w:bCs/>
                <w:sz w:val="20"/>
                <w:szCs w:val="20"/>
              </w:rPr>
            </w:pPr>
            <w:r w:rsidRPr="00B26111">
              <w:rPr>
                <w:rFonts w:cstheme="minorHAnsi"/>
                <w:bCs/>
                <w:sz w:val="20"/>
                <w:szCs w:val="20"/>
              </w:rPr>
              <w:t>100,000.00</w:t>
            </w:r>
          </w:p>
        </w:tc>
        <w:tc>
          <w:tcPr>
            <w:tcW w:w="1710" w:type="dxa"/>
            <w:noWrap/>
            <w:hideMark/>
          </w:tcPr>
          <w:p w14:paraId="708E20D1" w14:textId="77777777" w:rsidR="00B26111" w:rsidRPr="00B26111" w:rsidRDefault="00B26111" w:rsidP="00B26111">
            <w:pPr>
              <w:jc w:val="center"/>
              <w:rPr>
                <w:rFonts w:cstheme="minorHAnsi"/>
                <w:bCs/>
                <w:sz w:val="20"/>
                <w:szCs w:val="20"/>
              </w:rPr>
            </w:pPr>
            <w:r w:rsidRPr="00B26111">
              <w:rPr>
                <w:rFonts w:cstheme="minorHAnsi"/>
                <w:bCs/>
                <w:sz w:val="20"/>
                <w:szCs w:val="20"/>
              </w:rPr>
              <w:t>17.63</w:t>
            </w:r>
          </w:p>
        </w:tc>
      </w:tr>
      <w:tr w:rsidR="00B26111" w:rsidRPr="00B26111" w14:paraId="285E1880" w14:textId="77777777" w:rsidTr="00B22475">
        <w:trPr>
          <w:trHeight w:val="317"/>
        </w:trPr>
        <w:tc>
          <w:tcPr>
            <w:tcW w:w="860" w:type="dxa"/>
            <w:hideMark/>
          </w:tcPr>
          <w:p w14:paraId="1758C780" w14:textId="72C47AA0" w:rsidR="00B26111" w:rsidRPr="00DF7468" w:rsidRDefault="00B26111" w:rsidP="00DF7468">
            <w:pPr>
              <w:jc w:val="center"/>
              <w:rPr>
                <w:rFonts w:cstheme="minorHAnsi"/>
                <w:bCs/>
                <w:sz w:val="20"/>
                <w:szCs w:val="20"/>
              </w:rPr>
            </w:pPr>
            <w:r w:rsidRPr="00DF7468">
              <w:rPr>
                <w:rFonts w:cstheme="minorHAnsi"/>
                <w:bCs/>
                <w:sz w:val="20"/>
                <w:szCs w:val="20"/>
              </w:rPr>
              <w:t>5</w:t>
            </w:r>
            <w:r w:rsidR="00DF7468">
              <w:rPr>
                <w:rFonts w:cstheme="minorHAnsi"/>
                <w:bCs/>
                <w:sz w:val="20"/>
                <w:szCs w:val="20"/>
              </w:rPr>
              <w:t>4</w:t>
            </w:r>
            <w:r w:rsidR="00882AB0">
              <w:rPr>
                <w:rFonts w:cstheme="minorHAnsi"/>
                <w:bCs/>
                <w:sz w:val="20"/>
                <w:szCs w:val="20"/>
              </w:rPr>
              <w:t>.</w:t>
            </w:r>
          </w:p>
        </w:tc>
        <w:tc>
          <w:tcPr>
            <w:tcW w:w="1760" w:type="dxa"/>
            <w:noWrap/>
            <w:hideMark/>
          </w:tcPr>
          <w:p w14:paraId="43EA4028" w14:textId="77777777" w:rsidR="00B26111" w:rsidRPr="00B26111" w:rsidRDefault="00B26111" w:rsidP="00B26111">
            <w:pPr>
              <w:jc w:val="center"/>
              <w:rPr>
                <w:rFonts w:cstheme="minorHAnsi"/>
                <w:bCs/>
                <w:sz w:val="20"/>
                <w:szCs w:val="20"/>
              </w:rPr>
            </w:pPr>
            <w:r w:rsidRPr="00B26111">
              <w:rPr>
                <w:rFonts w:cstheme="minorHAnsi"/>
                <w:bCs/>
                <w:sz w:val="20"/>
                <w:szCs w:val="20"/>
              </w:rPr>
              <w:t>Ludza</w:t>
            </w:r>
          </w:p>
        </w:tc>
        <w:tc>
          <w:tcPr>
            <w:tcW w:w="1257" w:type="dxa"/>
            <w:noWrap/>
            <w:hideMark/>
          </w:tcPr>
          <w:p w14:paraId="0CAC2363" w14:textId="77777777" w:rsidR="00B26111" w:rsidRPr="00B26111" w:rsidRDefault="00B26111" w:rsidP="00B26111">
            <w:pPr>
              <w:jc w:val="center"/>
              <w:rPr>
                <w:rFonts w:cstheme="minorHAnsi"/>
                <w:bCs/>
                <w:sz w:val="20"/>
                <w:szCs w:val="20"/>
              </w:rPr>
            </w:pPr>
            <w:r w:rsidRPr="00B26111">
              <w:rPr>
                <w:rFonts w:cstheme="minorHAnsi"/>
                <w:bCs/>
                <w:sz w:val="20"/>
                <w:szCs w:val="20"/>
              </w:rPr>
              <w:t>8252</w:t>
            </w:r>
          </w:p>
        </w:tc>
        <w:tc>
          <w:tcPr>
            <w:tcW w:w="1878" w:type="dxa"/>
            <w:noWrap/>
            <w:hideMark/>
          </w:tcPr>
          <w:p w14:paraId="42D6532C" w14:textId="77777777" w:rsidR="00B26111" w:rsidRPr="00B26111" w:rsidRDefault="00B26111" w:rsidP="00B26111">
            <w:pPr>
              <w:jc w:val="center"/>
              <w:rPr>
                <w:rFonts w:cstheme="minorHAnsi"/>
                <w:bCs/>
                <w:sz w:val="20"/>
                <w:szCs w:val="20"/>
              </w:rPr>
            </w:pPr>
            <w:r w:rsidRPr="00B26111">
              <w:rPr>
                <w:rFonts w:cstheme="minorHAnsi"/>
                <w:bCs/>
                <w:sz w:val="20"/>
                <w:szCs w:val="20"/>
              </w:rPr>
              <w:t>7890</w:t>
            </w:r>
          </w:p>
        </w:tc>
        <w:tc>
          <w:tcPr>
            <w:tcW w:w="1890" w:type="dxa"/>
            <w:noWrap/>
            <w:hideMark/>
          </w:tcPr>
          <w:p w14:paraId="3341A064" w14:textId="77777777" w:rsidR="00B26111" w:rsidRPr="00B26111" w:rsidRDefault="00B26111" w:rsidP="00B26111">
            <w:pPr>
              <w:jc w:val="center"/>
              <w:rPr>
                <w:rFonts w:cstheme="minorHAnsi"/>
                <w:bCs/>
                <w:sz w:val="20"/>
                <w:szCs w:val="20"/>
              </w:rPr>
            </w:pPr>
            <w:r w:rsidRPr="00B26111">
              <w:rPr>
                <w:rFonts w:cstheme="minorHAnsi"/>
                <w:bCs/>
                <w:sz w:val="20"/>
                <w:szCs w:val="20"/>
              </w:rPr>
              <w:t>400,000.00</w:t>
            </w:r>
          </w:p>
        </w:tc>
        <w:tc>
          <w:tcPr>
            <w:tcW w:w="1710" w:type="dxa"/>
            <w:noWrap/>
            <w:hideMark/>
          </w:tcPr>
          <w:p w14:paraId="77B2FB42" w14:textId="77777777" w:rsidR="00B26111" w:rsidRPr="00B26111" w:rsidRDefault="00B26111" w:rsidP="00B26111">
            <w:pPr>
              <w:jc w:val="center"/>
              <w:rPr>
                <w:rFonts w:cstheme="minorHAnsi"/>
                <w:bCs/>
                <w:sz w:val="20"/>
                <w:szCs w:val="20"/>
              </w:rPr>
            </w:pPr>
            <w:r w:rsidRPr="00B26111">
              <w:rPr>
                <w:rFonts w:cstheme="minorHAnsi"/>
                <w:bCs/>
                <w:sz w:val="20"/>
                <w:szCs w:val="20"/>
              </w:rPr>
              <w:t>48.47</w:t>
            </w:r>
          </w:p>
        </w:tc>
      </w:tr>
      <w:tr w:rsidR="00B26111" w:rsidRPr="00B26111" w14:paraId="16888773" w14:textId="77777777" w:rsidTr="00B22475">
        <w:trPr>
          <w:trHeight w:val="317"/>
        </w:trPr>
        <w:tc>
          <w:tcPr>
            <w:tcW w:w="860" w:type="dxa"/>
            <w:hideMark/>
          </w:tcPr>
          <w:p w14:paraId="4644B9D9" w14:textId="76A13492" w:rsidR="00B26111" w:rsidRPr="00DF7468" w:rsidRDefault="00B26111" w:rsidP="00DF7468">
            <w:pPr>
              <w:jc w:val="center"/>
              <w:rPr>
                <w:rFonts w:cstheme="minorHAnsi"/>
                <w:bCs/>
                <w:sz w:val="20"/>
                <w:szCs w:val="20"/>
              </w:rPr>
            </w:pPr>
            <w:r w:rsidRPr="00DF7468">
              <w:rPr>
                <w:rFonts w:cstheme="minorHAnsi"/>
                <w:bCs/>
                <w:sz w:val="20"/>
                <w:szCs w:val="20"/>
              </w:rPr>
              <w:t>5</w:t>
            </w:r>
            <w:r w:rsidR="00DF7468">
              <w:rPr>
                <w:rFonts w:cstheme="minorHAnsi"/>
                <w:bCs/>
                <w:sz w:val="20"/>
                <w:szCs w:val="20"/>
              </w:rPr>
              <w:t>6</w:t>
            </w:r>
            <w:r w:rsidR="00882AB0">
              <w:rPr>
                <w:rFonts w:cstheme="minorHAnsi"/>
                <w:bCs/>
                <w:sz w:val="20"/>
                <w:szCs w:val="20"/>
              </w:rPr>
              <w:t>.</w:t>
            </w:r>
          </w:p>
        </w:tc>
        <w:tc>
          <w:tcPr>
            <w:tcW w:w="1760" w:type="dxa"/>
            <w:noWrap/>
            <w:hideMark/>
          </w:tcPr>
          <w:p w14:paraId="559A837C" w14:textId="77777777" w:rsidR="00B26111" w:rsidRPr="00B26111" w:rsidRDefault="00B26111" w:rsidP="00B26111">
            <w:pPr>
              <w:jc w:val="center"/>
              <w:rPr>
                <w:rFonts w:cstheme="minorHAnsi"/>
                <w:bCs/>
                <w:sz w:val="20"/>
                <w:szCs w:val="20"/>
              </w:rPr>
            </w:pPr>
            <w:r w:rsidRPr="00B26111">
              <w:rPr>
                <w:rFonts w:cstheme="minorHAnsi"/>
                <w:bCs/>
                <w:sz w:val="20"/>
                <w:szCs w:val="20"/>
              </w:rPr>
              <w:t>Mālpils</w:t>
            </w:r>
          </w:p>
        </w:tc>
        <w:tc>
          <w:tcPr>
            <w:tcW w:w="1257" w:type="dxa"/>
            <w:noWrap/>
            <w:hideMark/>
          </w:tcPr>
          <w:p w14:paraId="23B31B18" w14:textId="77777777" w:rsidR="00B26111" w:rsidRPr="00B26111" w:rsidRDefault="00B26111" w:rsidP="00B26111">
            <w:pPr>
              <w:jc w:val="center"/>
              <w:rPr>
                <w:rFonts w:cstheme="minorHAnsi"/>
                <w:bCs/>
                <w:sz w:val="20"/>
                <w:szCs w:val="20"/>
              </w:rPr>
            </w:pPr>
            <w:r w:rsidRPr="00B26111">
              <w:rPr>
                <w:rFonts w:cstheme="minorHAnsi"/>
                <w:bCs/>
                <w:sz w:val="20"/>
                <w:szCs w:val="20"/>
              </w:rPr>
              <w:t>1620</w:t>
            </w:r>
          </w:p>
        </w:tc>
        <w:tc>
          <w:tcPr>
            <w:tcW w:w="1878" w:type="dxa"/>
            <w:noWrap/>
            <w:hideMark/>
          </w:tcPr>
          <w:p w14:paraId="2923228A" w14:textId="77777777" w:rsidR="00B26111" w:rsidRPr="00B26111" w:rsidRDefault="00B26111" w:rsidP="00B26111">
            <w:pPr>
              <w:jc w:val="center"/>
              <w:rPr>
                <w:rFonts w:cstheme="minorHAnsi"/>
                <w:bCs/>
                <w:sz w:val="20"/>
                <w:szCs w:val="20"/>
              </w:rPr>
            </w:pPr>
            <w:r w:rsidRPr="00B26111">
              <w:rPr>
                <w:rFonts w:cstheme="minorHAnsi"/>
                <w:bCs/>
                <w:sz w:val="20"/>
                <w:szCs w:val="20"/>
              </w:rPr>
              <w:t>1620</w:t>
            </w:r>
          </w:p>
        </w:tc>
        <w:tc>
          <w:tcPr>
            <w:tcW w:w="1890" w:type="dxa"/>
            <w:noWrap/>
            <w:hideMark/>
          </w:tcPr>
          <w:p w14:paraId="43F0D229" w14:textId="77777777" w:rsidR="00B26111" w:rsidRPr="00B26111" w:rsidRDefault="00B26111" w:rsidP="00B26111">
            <w:pPr>
              <w:jc w:val="center"/>
              <w:rPr>
                <w:rFonts w:cstheme="minorHAnsi"/>
                <w:bCs/>
                <w:sz w:val="20"/>
                <w:szCs w:val="20"/>
              </w:rPr>
            </w:pPr>
            <w:r w:rsidRPr="00B26111">
              <w:rPr>
                <w:rFonts w:cstheme="minorHAnsi"/>
                <w:bCs/>
                <w:sz w:val="20"/>
                <w:szCs w:val="20"/>
              </w:rPr>
              <w:t>150,000.00</w:t>
            </w:r>
          </w:p>
        </w:tc>
        <w:tc>
          <w:tcPr>
            <w:tcW w:w="1710" w:type="dxa"/>
            <w:noWrap/>
            <w:hideMark/>
          </w:tcPr>
          <w:p w14:paraId="08BB5A6C" w14:textId="77777777" w:rsidR="00B26111" w:rsidRPr="00B26111" w:rsidRDefault="00B26111" w:rsidP="00B26111">
            <w:pPr>
              <w:jc w:val="center"/>
              <w:rPr>
                <w:rFonts w:cstheme="minorHAnsi"/>
                <w:bCs/>
                <w:sz w:val="20"/>
                <w:szCs w:val="20"/>
              </w:rPr>
            </w:pPr>
            <w:r w:rsidRPr="00B26111">
              <w:rPr>
                <w:rFonts w:cstheme="minorHAnsi"/>
                <w:bCs/>
                <w:sz w:val="20"/>
                <w:szCs w:val="20"/>
              </w:rPr>
              <w:t>92.59</w:t>
            </w:r>
          </w:p>
        </w:tc>
      </w:tr>
      <w:tr w:rsidR="00B26111" w:rsidRPr="00B26111" w14:paraId="4C89C5B7" w14:textId="77777777" w:rsidTr="00B22475">
        <w:trPr>
          <w:trHeight w:val="317"/>
        </w:trPr>
        <w:tc>
          <w:tcPr>
            <w:tcW w:w="860" w:type="dxa"/>
            <w:hideMark/>
          </w:tcPr>
          <w:p w14:paraId="7345CBEA" w14:textId="216ACD56" w:rsidR="00B26111" w:rsidRPr="00DF7468" w:rsidRDefault="00DF7468" w:rsidP="00B26111">
            <w:pPr>
              <w:jc w:val="center"/>
              <w:rPr>
                <w:rFonts w:cstheme="minorHAnsi"/>
                <w:bCs/>
                <w:sz w:val="20"/>
                <w:szCs w:val="20"/>
              </w:rPr>
            </w:pPr>
            <w:r>
              <w:rPr>
                <w:rFonts w:cstheme="minorHAnsi"/>
                <w:bCs/>
                <w:sz w:val="20"/>
                <w:szCs w:val="20"/>
              </w:rPr>
              <w:t>59</w:t>
            </w:r>
            <w:r w:rsidR="00882AB0">
              <w:rPr>
                <w:rFonts w:cstheme="minorHAnsi"/>
                <w:bCs/>
                <w:sz w:val="20"/>
                <w:szCs w:val="20"/>
              </w:rPr>
              <w:t>.</w:t>
            </w:r>
          </w:p>
        </w:tc>
        <w:tc>
          <w:tcPr>
            <w:tcW w:w="1760" w:type="dxa"/>
            <w:noWrap/>
            <w:hideMark/>
          </w:tcPr>
          <w:p w14:paraId="57ACB6CF" w14:textId="77777777" w:rsidR="00B26111" w:rsidRPr="00B26111" w:rsidRDefault="00B26111" w:rsidP="00B26111">
            <w:pPr>
              <w:jc w:val="center"/>
              <w:rPr>
                <w:rFonts w:cstheme="minorHAnsi"/>
                <w:bCs/>
                <w:sz w:val="20"/>
                <w:szCs w:val="20"/>
              </w:rPr>
            </w:pPr>
            <w:r w:rsidRPr="00B26111">
              <w:rPr>
                <w:rFonts w:cstheme="minorHAnsi"/>
                <w:bCs/>
                <w:sz w:val="20"/>
                <w:szCs w:val="20"/>
              </w:rPr>
              <w:t>Preiļi</w:t>
            </w:r>
          </w:p>
        </w:tc>
        <w:tc>
          <w:tcPr>
            <w:tcW w:w="1257" w:type="dxa"/>
            <w:noWrap/>
            <w:hideMark/>
          </w:tcPr>
          <w:p w14:paraId="17EE0522" w14:textId="77777777" w:rsidR="00B26111" w:rsidRPr="00B26111" w:rsidRDefault="00B26111" w:rsidP="00B26111">
            <w:pPr>
              <w:jc w:val="center"/>
              <w:rPr>
                <w:rFonts w:cstheme="minorHAnsi"/>
                <w:bCs/>
                <w:sz w:val="20"/>
                <w:szCs w:val="20"/>
              </w:rPr>
            </w:pPr>
            <w:r w:rsidRPr="00B26111">
              <w:rPr>
                <w:rFonts w:cstheme="minorHAnsi"/>
                <w:bCs/>
                <w:sz w:val="20"/>
                <w:szCs w:val="20"/>
              </w:rPr>
              <w:t>7361</w:t>
            </w:r>
          </w:p>
        </w:tc>
        <w:tc>
          <w:tcPr>
            <w:tcW w:w="1878" w:type="dxa"/>
            <w:noWrap/>
            <w:hideMark/>
          </w:tcPr>
          <w:p w14:paraId="2147AC57" w14:textId="77777777" w:rsidR="00B26111" w:rsidRPr="00B26111" w:rsidRDefault="00B26111" w:rsidP="00B26111">
            <w:pPr>
              <w:jc w:val="center"/>
              <w:rPr>
                <w:rFonts w:cstheme="minorHAnsi"/>
                <w:bCs/>
                <w:sz w:val="20"/>
                <w:szCs w:val="20"/>
              </w:rPr>
            </w:pPr>
            <w:r w:rsidRPr="00B26111">
              <w:rPr>
                <w:rFonts w:cstheme="minorHAnsi"/>
                <w:bCs/>
                <w:sz w:val="20"/>
                <w:szCs w:val="20"/>
              </w:rPr>
              <w:t>7349</w:t>
            </w:r>
          </w:p>
        </w:tc>
        <w:tc>
          <w:tcPr>
            <w:tcW w:w="1890" w:type="dxa"/>
            <w:noWrap/>
            <w:hideMark/>
          </w:tcPr>
          <w:p w14:paraId="55AB47EA" w14:textId="77777777" w:rsidR="00B26111" w:rsidRPr="00B26111" w:rsidRDefault="00B26111" w:rsidP="00B26111">
            <w:pPr>
              <w:jc w:val="center"/>
              <w:rPr>
                <w:rFonts w:cstheme="minorHAnsi"/>
                <w:bCs/>
                <w:sz w:val="20"/>
                <w:szCs w:val="20"/>
              </w:rPr>
            </w:pPr>
            <w:r w:rsidRPr="00B26111">
              <w:rPr>
                <w:rFonts w:cstheme="minorHAnsi"/>
                <w:bCs/>
                <w:sz w:val="20"/>
                <w:szCs w:val="20"/>
              </w:rPr>
              <w:t>175,000.00</w:t>
            </w:r>
          </w:p>
        </w:tc>
        <w:tc>
          <w:tcPr>
            <w:tcW w:w="1710" w:type="dxa"/>
            <w:noWrap/>
            <w:hideMark/>
          </w:tcPr>
          <w:p w14:paraId="26F2D2B2" w14:textId="77777777" w:rsidR="00B26111" w:rsidRPr="00B26111" w:rsidRDefault="00B26111" w:rsidP="00B26111">
            <w:pPr>
              <w:jc w:val="center"/>
              <w:rPr>
                <w:rFonts w:cstheme="minorHAnsi"/>
                <w:bCs/>
                <w:sz w:val="20"/>
                <w:szCs w:val="20"/>
              </w:rPr>
            </w:pPr>
            <w:r w:rsidRPr="00B26111">
              <w:rPr>
                <w:rFonts w:cstheme="minorHAnsi"/>
                <w:bCs/>
                <w:sz w:val="20"/>
                <w:szCs w:val="20"/>
              </w:rPr>
              <w:t>23.77</w:t>
            </w:r>
          </w:p>
        </w:tc>
      </w:tr>
      <w:tr w:rsidR="00B26111" w:rsidRPr="00B26111" w14:paraId="5944D20F" w14:textId="77777777" w:rsidTr="00B22475">
        <w:trPr>
          <w:trHeight w:val="317"/>
        </w:trPr>
        <w:tc>
          <w:tcPr>
            <w:tcW w:w="860" w:type="dxa"/>
            <w:hideMark/>
          </w:tcPr>
          <w:p w14:paraId="5C72C928" w14:textId="19541F4E" w:rsidR="00B26111" w:rsidRPr="00DF7468" w:rsidRDefault="00B26111" w:rsidP="00DF7468">
            <w:pPr>
              <w:jc w:val="center"/>
              <w:rPr>
                <w:rFonts w:cstheme="minorHAnsi"/>
                <w:bCs/>
                <w:sz w:val="20"/>
                <w:szCs w:val="20"/>
              </w:rPr>
            </w:pPr>
            <w:r w:rsidRPr="00DF7468">
              <w:rPr>
                <w:rFonts w:cstheme="minorHAnsi"/>
                <w:bCs/>
                <w:sz w:val="20"/>
                <w:szCs w:val="20"/>
              </w:rPr>
              <w:t>6</w:t>
            </w:r>
            <w:r w:rsidR="00DF7468">
              <w:rPr>
                <w:rFonts w:cstheme="minorHAnsi"/>
                <w:bCs/>
                <w:sz w:val="20"/>
                <w:szCs w:val="20"/>
              </w:rPr>
              <w:t>0</w:t>
            </w:r>
            <w:r w:rsidR="00882AB0">
              <w:rPr>
                <w:rFonts w:cstheme="minorHAnsi"/>
                <w:bCs/>
                <w:sz w:val="20"/>
                <w:szCs w:val="20"/>
              </w:rPr>
              <w:t>.</w:t>
            </w:r>
          </w:p>
        </w:tc>
        <w:tc>
          <w:tcPr>
            <w:tcW w:w="1760" w:type="dxa"/>
            <w:noWrap/>
            <w:hideMark/>
          </w:tcPr>
          <w:p w14:paraId="3A9BEEE7" w14:textId="77777777" w:rsidR="00B26111" w:rsidRPr="00B26111" w:rsidRDefault="00B26111" w:rsidP="00B26111">
            <w:pPr>
              <w:jc w:val="center"/>
              <w:rPr>
                <w:rFonts w:cstheme="minorHAnsi"/>
                <w:bCs/>
                <w:sz w:val="20"/>
                <w:szCs w:val="20"/>
              </w:rPr>
            </w:pPr>
            <w:r w:rsidRPr="00B26111">
              <w:rPr>
                <w:rFonts w:cstheme="minorHAnsi"/>
                <w:bCs/>
                <w:sz w:val="20"/>
                <w:szCs w:val="20"/>
              </w:rPr>
              <w:t>Priekule</w:t>
            </w:r>
          </w:p>
        </w:tc>
        <w:tc>
          <w:tcPr>
            <w:tcW w:w="1257" w:type="dxa"/>
            <w:noWrap/>
            <w:hideMark/>
          </w:tcPr>
          <w:p w14:paraId="0B28F8ED" w14:textId="77777777" w:rsidR="00B26111" w:rsidRPr="00B26111" w:rsidRDefault="00B26111" w:rsidP="00B26111">
            <w:pPr>
              <w:jc w:val="center"/>
              <w:rPr>
                <w:rFonts w:cstheme="minorHAnsi"/>
                <w:bCs/>
                <w:sz w:val="20"/>
                <w:szCs w:val="20"/>
              </w:rPr>
            </w:pPr>
            <w:r w:rsidRPr="00B26111">
              <w:rPr>
                <w:rFonts w:cstheme="minorHAnsi"/>
                <w:bCs/>
                <w:sz w:val="20"/>
                <w:szCs w:val="20"/>
              </w:rPr>
              <w:t>2105</w:t>
            </w:r>
          </w:p>
        </w:tc>
        <w:tc>
          <w:tcPr>
            <w:tcW w:w="1878" w:type="dxa"/>
            <w:noWrap/>
            <w:hideMark/>
          </w:tcPr>
          <w:p w14:paraId="3DE249E1" w14:textId="77777777" w:rsidR="00B26111" w:rsidRPr="00B26111" w:rsidRDefault="00B26111" w:rsidP="00B26111">
            <w:pPr>
              <w:jc w:val="center"/>
              <w:rPr>
                <w:rFonts w:cstheme="minorHAnsi"/>
                <w:bCs/>
                <w:sz w:val="20"/>
                <w:szCs w:val="20"/>
              </w:rPr>
            </w:pPr>
            <w:r w:rsidRPr="00B26111">
              <w:rPr>
                <w:rFonts w:cstheme="minorHAnsi"/>
                <w:bCs/>
                <w:sz w:val="20"/>
                <w:szCs w:val="20"/>
              </w:rPr>
              <w:t>2009</w:t>
            </w:r>
          </w:p>
        </w:tc>
        <w:tc>
          <w:tcPr>
            <w:tcW w:w="1890" w:type="dxa"/>
            <w:noWrap/>
            <w:hideMark/>
          </w:tcPr>
          <w:p w14:paraId="2D3915E8" w14:textId="77777777" w:rsidR="00B26111" w:rsidRPr="00B26111" w:rsidRDefault="00B26111" w:rsidP="00B26111">
            <w:pPr>
              <w:jc w:val="center"/>
              <w:rPr>
                <w:rFonts w:cstheme="minorHAnsi"/>
                <w:bCs/>
                <w:sz w:val="20"/>
                <w:szCs w:val="20"/>
              </w:rPr>
            </w:pPr>
            <w:r w:rsidRPr="00B26111">
              <w:rPr>
                <w:rFonts w:cstheme="minorHAnsi"/>
                <w:bCs/>
                <w:sz w:val="20"/>
                <w:szCs w:val="20"/>
              </w:rPr>
              <w:t>50,000.00</w:t>
            </w:r>
          </w:p>
        </w:tc>
        <w:tc>
          <w:tcPr>
            <w:tcW w:w="1710" w:type="dxa"/>
            <w:noWrap/>
            <w:hideMark/>
          </w:tcPr>
          <w:p w14:paraId="020A1E9B" w14:textId="77777777" w:rsidR="00B26111" w:rsidRPr="00B26111" w:rsidRDefault="00B26111" w:rsidP="00B26111">
            <w:pPr>
              <w:jc w:val="center"/>
              <w:rPr>
                <w:rFonts w:cstheme="minorHAnsi"/>
                <w:bCs/>
                <w:sz w:val="20"/>
                <w:szCs w:val="20"/>
              </w:rPr>
            </w:pPr>
            <w:r w:rsidRPr="00B26111">
              <w:rPr>
                <w:rFonts w:cstheme="minorHAnsi"/>
                <w:bCs/>
                <w:sz w:val="20"/>
                <w:szCs w:val="20"/>
              </w:rPr>
              <w:t>23.75</w:t>
            </w:r>
          </w:p>
        </w:tc>
      </w:tr>
      <w:tr w:rsidR="00B26111" w:rsidRPr="00B26111" w14:paraId="5E3D73CE" w14:textId="77777777" w:rsidTr="00B22475">
        <w:trPr>
          <w:trHeight w:val="317"/>
        </w:trPr>
        <w:tc>
          <w:tcPr>
            <w:tcW w:w="860" w:type="dxa"/>
            <w:hideMark/>
          </w:tcPr>
          <w:p w14:paraId="12FAF9CA" w14:textId="4B41BC9E" w:rsidR="00B26111" w:rsidRPr="00DF7468" w:rsidRDefault="00B26111" w:rsidP="00DF7468">
            <w:pPr>
              <w:jc w:val="center"/>
              <w:rPr>
                <w:rFonts w:cstheme="minorHAnsi"/>
                <w:bCs/>
                <w:sz w:val="20"/>
                <w:szCs w:val="20"/>
              </w:rPr>
            </w:pPr>
            <w:r w:rsidRPr="00DF7468">
              <w:rPr>
                <w:rFonts w:cstheme="minorHAnsi"/>
                <w:bCs/>
                <w:sz w:val="20"/>
                <w:szCs w:val="20"/>
              </w:rPr>
              <w:t>6</w:t>
            </w:r>
            <w:r w:rsidR="00DF7468">
              <w:rPr>
                <w:rFonts w:cstheme="minorHAnsi"/>
                <w:bCs/>
                <w:sz w:val="20"/>
                <w:szCs w:val="20"/>
              </w:rPr>
              <w:t>4</w:t>
            </w:r>
            <w:r w:rsidR="00882AB0">
              <w:rPr>
                <w:rFonts w:cstheme="minorHAnsi"/>
                <w:bCs/>
                <w:sz w:val="20"/>
                <w:szCs w:val="20"/>
              </w:rPr>
              <w:t>.</w:t>
            </w:r>
          </w:p>
        </w:tc>
        <w:tc>
          <w:tcPr>
            <w:tcW w:w="1760" w:type="dxa"/>
            <w:noWrap/>
            <w:hideMark/>
          </w:tcPr>
          <w:p w14:paraId="414D6F5B" w14:textId="77777777" w:rsidR="00B26111" w:rsidRPr="00B26111" w:rsidRDefault="00B26111" w:rsidP="00B26111">
            <w:pPr>
              <w:jc w:val="center"/>
              <w:rPr>
                <w:rFonts w:cstheme="minorHAnsi"/>
                <w:bCs/>
                <w:sz w:val="20"/>
                <w:szCs w:val="20"/>
              </w:rPr>
            </w:pPr>
            <w:r w:rsidRPr="00B26111">
              <w:rPr>
                <w:rFonts w:cstheme="minorHAnsi"/>
                <w:bCs/>
                <w:sz w:val="20"/>
                <w:szCs w:val="20"/>
              </w:rPr>
              <w:t>Salacgrīva</w:t>
            </w:r>
          </w:p>
        </w:tc>
        <w:tc>
          <w:tcPr>
            <w:tcW w:w="1257" w:type="dxa"/>
            <w:noWrap/>
            <w:hideMark/>
          </w:tcPr>
          <w:p w14:paraId="52B5E002" w14:textId="77777777" w:rsidR="00B26111" w:rsidRPr="00B26111" w:rsidRDefault="00B26111" w:rsidP="00B26111">
            <w:pPr>
              <w:jc w:val="center"/>
              <w:rPr>
                <w:rFonts w:cstheme="minorHAnsi"/>
                <w:bCs/>
                <w:sz w:val="20"/>
                <w:szCs w:val="20"/>
              </w:rPr>
            </w:pPr>
            <w:r w:rsidRPr="00B26111">
              <w:rPr>
                <w:rFonts w:cstheme="minorHAnsi"/>
                <w:bCs/>
                <w:sz w:val="20"/>
                <w:szCs w:val="20"/>
              </w:rPr>
              <w:t>2502</w:t>
            </w:r>
          </w:p>
        </w:tc>
        <w:tc>
          <w:tcPr>
            <w:tcW w:w="1878" w:type="dxa"/>
            <w:noWrap/>
            <w:hideMark/>
          </w:tcPr>
          <w:p w14:paraId="265F806C" w14:textId="77777777" w:rsidR="00B26111" w:rsidRPr="00B26111" w:rsidRDefault="00B26111" w:rsidP="00B26111">
            <w:pPr>
              <w:jc w:val="center"/>
              <w:rPr>
                <w:rFonts w:cstheme="minorHAnsi"/>
                <w:bCs/>
                <w:sz w:val="20"/>
                <w:szCs w:val="20"/>
              </w:rPr>
            </w:pPr>
            <w:r w:rsidRPr="00B26111">
              <w:rPr>
                <w:rFonts w:cstheme="minorHAnsi"/>
                <w:bCs/>
                <w:sz w:val="20"/>
                <w:szCs w:val="20"/>
              </w:rPr>
              <w:t>2422</w:t>
            </w:r>
          </w:p>
        </w:tc>
        <w:tc>
          <w:tcPr>
            <w:tcW w:w="1890" w:type="dxa"/>
            <w:noWrap/>
            <w:hideMark/>
          </w:tcPr>
          <w:p w14:paraId="38CE84F4" w14:textId="77777777" w:rsidR="00B26111" w:rsidRPr="00B26111" w:rsidRDefault="00B26111" w:rsidP="00B26111">
            <w:pPr>
              <w:jc w:val="center"/>
              <w:rPr>
                <w:rFonts w:cstheme="minorHAnsi"/>
                <w:bCs/>
                <w:sz w:val="20"/>
                <w:szCs w:val="20"/>
              </w:rPr>
            </w:pPr>
            <w:r w:rsidRPr="00B26111">
              <w:rPr>
                <w:rFonts w:cstheme="minorHAnsi"/>
                <w:bCs/>
                <w:sz w:val="20"/>
                <w:szCs w:val="20"/>
              </w:rPr>
              <w:t>80,000.00</w:t>
            </w:r>
          </w:p>
        </w:tc>
        <w:tc>
          <w:tcPr>
            <w:tcW w:w="1710" w:type="dxa"/>
            <w:noWrap/>
            <w:hideMark/>
          </w:tcPr>
          <w:p w14:paraId="65CF56AF" w14:textId="77777777" w:rsidR="00B26111" w:rsidRPr="00B26111" w:rsidRDefault="00B26111" w:rsidP="00B26111">
            <w:pPr>
              <w:jc w:val="center"/>
              <w:rPr>
                <w:rFonts w:cstheme="minorHAnsi"/>
                <w:bCs/>
                <w:sz w:val="20"/>
                <w:szCs w:val="20"/>
              </w:rPr>
            </w:pPr>
            <w:r w:rsidRPr="00B26111">
              <w:rPr>
                <w:rFonts w:cstheme="minorHAnsi"/>
                <w:bCs/>
                <w:sz w:val="20"/>
                <w:szCs w:val="20"/>
              </w:rPr>
              <w:t>31.97</w:t>
            </w:r>
          </w:p>
        </w:tc>
      </w:tr>
      <w:tr w:rsidR="00B26111" w:rsidRPr="00B26111" w14:paraId="45357CAD" w14:textId="77777777" w:rsidTr="00B22475">
        <w:trPr>
          <w:trHeight w:val="317"/>
        </w:trPr>
        <w:tc>
          <w:tcPr>
            <w:tcW w:w="860" w:type="dxa"/>
            <w:hideMark/>
          </w:tcPr>
          <w:p w14:paraId="769085D1" w14:textId="33EDC59A" w:rsidR="00B26111" w:rsidRPr="00DF7468" w:rsidRDefault="00B26111" w:rsidP="00DF7468">
            <w:pPr>
              <w:jc w:val="center"/>
              <w:rPr>
                <w:rFonts w:cstheme="minorHAnsi"/>
                <w:bCs/>
                <w:sz w:val="20"/>
                <w:szCs w:val="20"/>
              </w:rPr>
            </w:pPr>
            <w:r w:rsidRPr="00DF7468">
              <w:rPr>
                <w:rFonts w:cstheme="minorHAnsi"/>
                <w:bCs/>
                <w:sz w:val="20"/>
                <w:szCs w:val="20"/>
              </w:rPr>
              <w:t>6</w:t>
            </w:r>
            <w:r w:rsidR="00DF7468">
              <w:rPr>
                <w:rFonts w:cstheme="minorHAnsi"/>
                <w:bCs/>
                <w:sz w:val="20"/>
                <w:szCs w:val="20"/>
              </w:rPr>
              <w:t>5</w:t>
            </w:r>
            <w:r w:rsidR="00882AB0">
              <w:rPr>
                <w:rFonts w:cstheme="minorHAnsi"/>
                <w:bCs/>
                <w:sz w:val="20"/>
                <w:szCs w:val="20"/>
              </w:rPr>
              <w:t>.</w:t>
            </w:r>
          </w:p>
        </w:tc>
        <w:tc>
          <w:tcPr>
            <w:tcW w:w="1760" w:type="dxa"/>
            <w:noWrap/>
            <w:hideMark/>
          </w:tcPr>
          <w:p w14:paraId="216A96EB" w14:textId="77777777" w:rsidR="00B26111" w:rsidRPr="00B26111" w:rsidRDefault="00B26111" w:rsidP="00B26111">
            <w:pPr>
              <w:jc w:val="center"/>
              <w:rPr>
                <w:rFonts w:cstheme="minorHAnsi"/>
                <w:bCs/>
                <w:sz w:val="20"/>
                <w:szCs w:val="20"/>
              </w:rPr>
            </w:pPr>
            <w:r w:rsidRPr="00B26111">
              <w:rPr>
                <w:rFonts w:cstheme="minorHAnsi"/>
                <w:bCs/>
                <w:sz w:val="20"/>
                <w:szCs w:val="20"/>
              </w:rPr>
              <w:t>Saulkrasti</w:t>
            </w:r>
          </w:p>
        </w:tc>
        <w:tc>
          <w:tcPr>
            <w:tcW w:w="1257" w:type="dxa"/>
            <w:noWrap/>
            <w:hideMark/>
          </w:tcPr>
          <w:p w14:paraId="112C6FBE" w14:textId="77777777" w:rsidR="00B26111" w:rsidRPr="00B26111" w:rsidRDefault="00B26111" w:rsidP="00B26111">
            <w:pPr>
              <w:jc w:val="center"/>
              <w:rPr>
                <w:rFonts w:cstheme="minorHAnsi"/>
                <w:bCs/>
                <w:sz w:val="20"/>
                <w:szCs w:val="20"/>
              </w:rPr>
            </w:pPr>
            <w:r w:rsidRPr="00B26111">
              <w:rPr>
                <w:rFonts w:cstheme="minorHAnsi"/>
                <w:bCs/>
                <w:sz w:val="20"/>
                <w:szCs w:val="20"/>
              </w:rPr>
              <w:t>4990</w:t>
            </w:r>
          </w:p>
        </w:tc>
        <w:tc>
          <w:tcPr>
            <w:tcW w:w="1878" w:type="dxa"/>
            <w:noWrap/>
            <w:hideMark/>
          </w:tcPr>
          <w:p w14:paraId="70C7929A" w14:textId="77777777" w:rsidR="00B26111" w:rsidRPr="00B26111" w:rsidRDefault="00B26111" w:rsidP="00B26111">
            <w:pPr>
              <w:jc w:val="center"/>
              <w:rPr>
                <w:rFonts w:cstheme="minorHAnsi"/>
                <w:bCs/>
                <w:sz w:val="20"/>
                <w:szCs w:val="20"/>
              </w:rPr>
            </w:pPr>
            <w:r w:rsidRPr="00B26111">
              <w:rPr>
                <w:rFonts w:cstheme="minorHAnsi"/>
                <w:bCs/>
                <w:sz w:val="20"/>
                <w:szCs w:val="20"/>
              </w:rPr>
              <w:t>4603</w:t>
            </w:r>
          </w:p>
        </w:tc>
        <w:tc>
          <w:tcPr>
            <w:tcW w:w="1890" w:type="dxa"/>
            <w:noWrap/>
            <w:hideMark/>
          </w:tcPr>
          <w:p w14:paraId="33502232" w14:textId="77777777" w:rsidR="00B26111" w:rsidRPr="00B26111" w:rsidRDefault="00B26111" w:rsidP="00B26111">
            <w:pPr>
              <w:jc w:val="center"/>
              <w:rPr>
                <w:rFonts w:cstheme="minorHAnsi"/>
                <w:bCs/>
                <w:sz w:val="20"/>
                <w:szCs w:val="20"/>
              </w:rPr>
            </w:pPr>
            <w:r w:rsidRPr="00B26111">
              <w:rPr>
                <w:rFonts w:cstheme="minorHAnsi"/>
                <w:bCs/>
                <w:sz w:val="20"/>
                <w:szCs w:val="20"/>
              </w:rPr>
              <w:t>50,000.00</w:t>
            </w:r>
          </w:p>
        </w:tc>
        <w:tc>
          <w:tcPr>
            <w:tcW w:w="1710" w:type="dxa"/>
            <w:noWrap/>
            <w:hideMark/>
          </w:tcPr>
          <w:p w14:paraId="243CA292" w14:textId="77777777" w:rsidR="00B26111" w:rsidRPr="00B26111" w:rsidRDefault="00B26111" w:rsidP="00B26111">
            <w:pPr>
              <w:jc w:val="center"/>
              <w:rPr>
                <w:rFonts w:cstheme="minorHAnsi"/>
                <w:bCs/>
                <w:sz w:val="20"/>
                <w:szCs w:val="20"/>
              </w:rPr>
            </w:pPr>
            <w:r w:rsidRPr="00B26111">
              <w:rPr>
                <w:rFonts w:cstheme="minorHAnsi"/>
                <w:bCs/>
                <w:sz w:val="20"/>
                <w:szCs w:val="20"/>
              </w:rPr>
              <w:t>10.02</w:t>
            </w:r>
          </w:p>
        </w:tc>
      </w:tr>
      <w:tr w:rsidR="00B26111" w:rsidRPr="00B26111" w14:paraId="38F5D376" w14:textId="77777777" w:rsidTr="00B22475">
        <w:trPr>
          <w:trHeight w:val="317"/>
        </w:trPr>
        <w:tc>
          <w:tcPr>
            <w:tcW w:w="860" w:type="dxa"/>
            <w:hideMark/>
          </w:tcPr>
          <w:p w14:paraId="7FA64267" w14:textId="43C2745F" w:rsidR="00B26111" w:rsidRPr="00DF7468" w:rsidRDefault="00B26111" w:rsidP="00DF7468">
            <w:pPr>
              <w:jc w:val="center"/>
              <w:rPr>
                <w:rFonts w:cstheme="minorHAnsi"/>
                <w:bCs/>
                <w:sz w:val="20"/>
                <w:szCs w:val="20"/>
              </w:rPr>
            </w:pPr>
            <w:r w:rsidRPr="00DF7468">
              <w:rPr>
                <w:rFonts w:cstheme="minorHAnsi"/>
                <w:bCs/>
                <w:sz w:val="20"/>
                <w:szCs w:val="20"/>
              </w:rPr>
              <w:t>6</w:t>
            </w:r>
            <w:r w:rsidR="00DF7468">
              <w:rPr>
                <w:rFonts w:cstheme="minorHAnsi"/>
                <w:bCs/>
                <w:sz w:val="20"/>
                <w:szCs w:val="20"/>
              </w:rPr>
              <w:t>8</w:t>
            </w:r>
            <w:r w:rsidR="00882AB0">
              <w:rPr>
                <w:rFonts w:cstheme="minorHAnsi"/>
                <w:bCs/>
                <w:sz w:val="20"/>
                <w:szCs w:val="20"/>
              </w:rPr>
              <w:t>.</w:t>
            </w:r>
          </w:p>
        </w:tc>
        <w:tc>
          <w:tcPr>
            <w:tcW w:w="1760" w:type="dxa"/>
            <w:noWrap/>
            <w:hideMark/>
          </w:tcPr>
          <w:p w14:paraId="284E55B1" w14:textId="77777777" w:rsidR="00B26111" w:rsidRPr="00B26111" w:rsidRDefault="00B26111" w:rsidP="00B26111">
            <w:pPr>
              <w:jc w:val="center"/>
              <w:rPr>
                <w:rFonts w:cstheme="minorHAnsi"/>
                <w:bCs/>
                <w:sz w:val="20"/>
                <w:szCs w:val="20"/>
              </w:rPr>
            </w:pPr>
            <w:r w:rsidRPr="00B26111">
              <w:rPr>
                <w:rFonts w:cstheme="minorHAnsi"/>
                <w:bCs/>
                <w:sz w:val="20"/>
                <w:szCs w:val="20"/>
              </w:rPr>
              <w:t>Smiltene</w:t>
            </w:r>
          </w:p>
        </w:tc>
        <w:tc>
          <w:tcPr>
            <w:tcW w:w="1257" w:type="dxa"/>
            <w:noWrap/>
            <w:hideMark/>
          </w:tcPr>
          <w:p w14:paraId="603A2CE8" w14:textId="77777777" w:rsidR="00B26111" w:rsidRPr="00B26111" w:rsidRDefault="00B26111" w:rsidP="00B26111">
            <w:pPr>
              <w:jc w:val="center"/>
              <w:rPr>
                <w:rFonts w:cstheme="minorHAnsi"/>
                <w:bCs/>
                <w:sz w:val="20"/>
                <w:szCs w:val="20"/>
              </w:rPr>
            </w:pPr>
            <w:r w:rsidRPr="00B26111">
              <w:rPr>
                <w:rFonts w:cstheme="minorHAnsi"/>
                <w:bCs/>
                <w:sz w:val="20"/>
                <w:szCs w:val="20"/>
              </w:rPr>
              <w:t>6041</w:t>
            </w:r>
          </w:p>
        </w:tc>
        <w:tc>
          <w:tcPr>
            <w:tcW w:w="1878" w:type="dxa"/>
            <w:noWrap/>
            <w:hideMark/>
          </w:tcPr>
          <w:p w14:paraId="32D9B6AB" w14:textId="77777777" w:rsidR="00B26111" w:rsidRPr="00B26111" w:rsidRDefault="00B26111" w:rsidP="00B26111">
            <w:pPr>
              <w:jc w:val="center"/>
              <w:rPr>
                <w:rFonts w:cstheme="minorHAnsi"/>
                <w:bCs/>
                <w:sz w:val="20"/>
                <w:szCs w:val="20"/>
              </w:rPr>
            </w:pPr>
            <w:r w:rsidRPr="00B26111">
              <w:rPr>
                <w:rFonts w:cstheme="minorHAnsi"/>
                <w:bCs/>
                <w:sz w:val="20"/>
                <w:szCs w:val="20"/>
              </w:rPr>
              <w:t>5667</w:t>
            </w:r>
          </w:p>
        </w:tc>
        <w:tc>
          <w:tcPr>
            <w:tcW w:w="1890" w:type="dxa"/>
            <w:noWrap/>
            <w:hideMark/>
          </w:tcPr>
          <w:p w14:paraId="654197A9" w14:textId="77777777" w:rsidR="00B26111" w:rsidRPr="00B26111" w:rsidRDefault="00B26111" w:rsidP="00B26111">
            <w:pPr>
              <w:jc w:val="center"/>
              <w:rPr>
                <w:rFonts w:cstheme="minorHAnsi"/>
                <w:bCs/>
                <w:sz w:val="20"/>
                <w:szCs w:val="20"/>
              </w:rPr>
            </w:pPr>
            <w:r w:rsidRPr="00B26111">
              <w:rPr>
                <w:rFonts w:cstheme="minorHAnsi"/>
                <w:bCs/>
                <w:sz w:val="20"/>
                <w:szCs w:val="20"/>
              </w:rPr>
              <w:t>380,000.00</w:t>
            </w:r>
          </w:p>
        </w:tc>
        <w:tc>
          <w:tcPr>
            <w:tcW w:w="1710" w:type="dxa"/>
            <w:noWrap/>
            <w:hideMark/>
          </w:tcPr>
          <w:p w14:paraId="20640A8F" w14:textId="77777777" w:rsidR="00B26111" w:rsidRPr="00B26111" w:rsidRDefault="00B26111" w:rsidP="00B26111">
            <w:pPr>
              <w:jc w:val="center"/>
              <w:rPr>
                <w:rFonts w:cstheme="minorHAnsi"/>
                <w:bCs/>
                <w:sz w:val="20"/>
                <w:szCs w:val="20"/>
              </w:rPr>
            </w:pPr>
            <w:r w:rsidRPr="00B26111">
              <w:rPr>
                <w:rFonts w:cstheme="minorHAnsi"/>
                <w:bCs/>
                <w:sz w:val="20"/>
                <w:szCs w:val="20"/>
              </w:rPr>
              <w:t>62.90</w:t>
            </w:r>
          </w:p>
        </w:tc>
      </w:tr>
      <w:tr w:rsidR="00B26111" w:rsidRPr="00B26111" w14:paraId="106056DB" w14:textId="77777777" w:rsidTr="00B22475">
        <w:trPr>
          <w:trHeight w:val="317"/>
        </w:trPr>
        <w:tc>
          <w:tcPr>
            <w:tcW w:w="860" w:type="dxa"/>
            <w:hideMark/>
          </w:tcPr>
          <w:p w14:paraId="042CEA09" w14:textId="15F728AC" w:rsidR="00B26111" w:rsidRPr="00B26111" w:rsidRDefault="00B26111" w:rsidP="00D16464">
            <w:pPr>
              <w:jc w:val="center"/>
              <w:rPr>
                <w:rFonts w:cstheme="minorHAnsi"/>
                <w:bCs/>
                <w:sz w:val="20"/>
                <w:szCs w:val="20"/>
              </w:rPr>
            </w:pPr>
            <w:r w:rsidRPr="00B26111">
              <w:rPr>
                <w:rFonts w:cstheme="minorHAnsi"/>
                <w:bCs/>
                <w:sz w:val="20"/>
                <w:szCs w:val="20"/>
              </w:rPr>
              <w:t>7</w:t>
            </w:r>
            <w:r w:rsidR="00D16464">
              <w:rPr>
                <w:rFonts w:cstheme="minorHAnsi"/>
                <w:bCs/>
                <w:sz w:val="20"/>
                <w:szCs w:val="20"/>
              </w:rPr>
              <w:t>2</w:t>
            </w:r>
            <w:r w:rsidR="00882AB0">
              <w:rPr>
                <w:rFonts w:cstheme="minorHAnsi"/>
                <w:bCs/>
                <w:sz w:val="20"/>
                <w:szCs w:val="20"/>
              </w:rPr>
              <w:t>.</w:t>
            </w:r>
          </w:p>
        </w:tc>
        <w:tc>
          <w:tcPr>
            <w:tcW w:w="1760" w:type="dxa"/>
            <w:noWrap/>
            <w:hideMark/>
          </w:tcPr>
          <w:p w14:paraId="4A1B1A0F" w14:textId="77777777" w:rsidR="00B26111" w:rsidRPr="00B26111" w:rsidRDefault="00B26111" w:rsidP="00B26111">
            <w:pPr>
              <w:jc w:val="center"/>
              <w:rPr>
                <w:rFonts w:cstheme="minorHAnsi"/>
                <w:bCs/>
                <w:sz w:val="20"/>
                <w:szCs w:val="20"/>
              </w:rPr>
            </w:pPr>
            <w:r w:rsidRPr="00B26111">
              <w:rPr>
                <w:rFonts w:cstheme="minorHAnsi"/>
                <w:bCs/>
                <w:sz w:val="20"/>
                <w:szCs w:val="20"/>
              </w:rPr>
              <w:t>Varakļāni</w:t>
            </w:r>
          </w:p>
        </w:tc>
        <w:tc>
          <w:tcPr>
            <w:tcW w:w="1257" w:type="dxa"/>
            <w:noWrap/>
            <w:hideMark/>
          </w:tcPr>
          <w:p w14:paraId="0CC39389" w14:textId="77777777" w:rsidR="00B26111" w:rsidRPr="00B26111" w:rsidRDefault="00B26111" w:rsidP="00B26111">
            <w:pPr>
              <w:jc w:val="center"/>
              <w:rPr>
                <w:rFonts w:cstheme="minorHAnsi"/>
                <w:bCs/>
                <w:sz w:val="20"/>
                <w:szCs w:val="20"/>
              </w:rPr>
            </w:pPr>
            <w:r w:rsidRPr="00B26111">
              <w:rPr>
                <w:rFonts w:cstheme="minorHAnsi"/>
                <w:bCs/>
                <w:sz w:val="20"/>
                <w:szCs w:val="20"/>
              </w:rPr>
              <w:t>1931</w:t>
            </w:r>
          </w:p>
        </w:tc>
        <w:tc>
          <w:tcPr>
            <w:tcW w:w="1878" w:type="dxa"/>
            <w:noWrap/>
            <w:hideMark/>
          </w:tcPr>
          <w:p w14:paraId="45FF9954" w14:textId="77777777" w:rsidR="00B26111" w:rsidRPr="00B26111" w:rsidRDefault="00B26111" w:rsidP="00B26111">
            <w:pPr>
              <w:jc w:val="center"/>
              <w:rPr>
                <w:rFonts w:cstheme="minorHAnsi"/>
                <w:bCs/>
                <w:sz w:val="20"/>
                <w:szCs w:val="20"/>
              </w:rPr>
            </w:pPr>
            <w:r w:rsidRPr="00B26111">
              <w:rPr>
                <w:rFonts w:cstheme="minorHAnsi"/>
                <w:bCs/>
                <w:sz w:val="20"/>
                <w:szCs w:val="20"/>
              </w:rPr>
              <w:t>1901</w:t>
            </w:r>
          </w:p>
        </w:tc>
        <w:tc>
          <w:tcPr>
            <w:tcW w:w="1890" w:type="dxa"/>
            <w:noWrap/>
            <w:hideMark/>
          </w:tcPr>
          <w:p w14:paraId="79AA0BF2" w14:textId="77777777" w:rsidR="00B26111" w:rsidRPr="00B26111" w:rsidRDefault="00B26111" w:rsidP="00B26111">
            <w:pPr>
              <w:jc w:val="center"/>
              <w:rPr>
                <w:rFonts w:cstheme="minorHAnsi"/>
                <w:bCs/>
                <w:sz w:val="20"/>
                <w:szCs w:val="20"/>
              </w:rPr>
            </w:pPr>
            <w:r w:rsidRPr="00B26111">
              <w:rPr>
                <w:rFonts w:cstheme="minorHAnsi"/>
                <w:bCs/>
                <w:sz w:val="20"/>
                <w:szCs w:val="20"/>
              </w:rPr>
              <w:t>325,000.00</w:t>
            </w:r>
          </w:p>
        </w:tc>
        <w:tc>
          <w:tcPr>
            <w:tcW w:w="1710" w:type="dxa"/>
            <w:noWrap/>
            <w:hideMark/>
          </w:tcPr>
          <w:p w14:paraId="0B993A5A" w14:textId="77777777" w:rsidR="00B26111" w:rsidRPr="00B26111" w:rsidRDefault="00B26111" w:rsidP="00B26111">
            <w:pPr>
              <w:jc w:val="center"/>
              <w:rPr>
                <w:rFonts w:cstheme="minorHAnsi"/>
                <w:bCs/>
                <w:sz w:val="20"/>
                <w:szCs w:val="20"/>
              </w:rPr>
            </w:pPr>
            <w:r w:rsidRPr="00B26111">
              <w:rPr>
                <w:rFonts w:cstheme="minorHAnsi"/>
                <w:bCs/>
                <w:sz w:val="20"/>
                <w:szCs w:val="20"/>
              </w:rPr>
              <w:t>168.31</w:t>
            </w:r>
          </w:p>
        </w:tc>
      </w:tr>
      <w:tr w:rsidR="00B26111" w:rsidRPr="00B26111" w14:paraId="75279DDD" w14:textId="77777777" w:rsidTr="00B22475">
        <w:trPr>
          <w:trHeight w:val="317"/>
        </w:trPr>
        <w:tc>
          <w:tcPr>
            <w:tcW w:w="860" w:type="dxa"/>
            <w:hideMark/>
          </w:tcPr>
          <w:p w14:paraId="5AF0BFF6" w14:textId="45DFFEE3" w:rsidR="00B26111" w:rsidRPr="00B26111" w:rsidRDefault="00B26111" w:rsidP="00D16464">
            <w:pPr>
              <w:jc w:val="center"/>
              <w:rPr>
                <w:rFonts w:cstheme="minorHAnsi"/>
                <w:bCs/>
                <w:sz w:val="20"/>
                <w:szCs w:val="20"/>
              </w:rPr>
            </w:pPr>
            <w:r w:rsidRPr="00B26111">
              <w:rPr>
                <w:rFonts w:cstheme="minorHAnsi"/>
                <w:bCs/>
                <w:sz w:val="20"/>
                <w:szCs w:val="20"/>
              </w:rPr>
              <w:t>7</w:t>
            </w:r>
            <w:r w:rsidR="00D16464">
              <w:rPr>
                <w:rFonts w:cstheme="minorHAnsi"/>
                <w:bCs/>
                <w:sz w:val="20"/>
                <w:szCs w:val="20"/>
              </w:rPr>
              <w:t>3</w:t>
            </w:r>
            <w:r w:rsidR="00882AB0">
              <w:rPr>
                <w:rFonts w:cstheme="minorHAnsi"/>
                <w:bCs/>
                <w:sz w:val="20"/>
                <w:szCs w:val="20"/>
              </w:rPr>
              <w:t>.</w:t>
            </w:r>
          </w:p>
        </w:tc>
        <w:tc>
          <w:tcPr>
            <w:tcW w:w="1760" w:type="dxa"/>
            <w:noWrap/>
            <w:hideMark/>
          </w:tcPr>
          <w:p w14:paraId="6101273E" w14:textId="77777777" w:rsidR="00B26111" w:rsidRPr="00B26111" w:rsidRDefault="00B26111" w:rsidP="00B26111">
            <w:pPr>
              <w:jc w:val="center"/>
              <w:rPr>
                <w:rFonts w:cstheme="minorHAnsi"/>
                <w:bCs/>
                <w:sz w:val="20"/>
                <w:szCs w:val="20"/>
              </w:rPr>
            </w:pPr>
            <w:r w:rsidRPr="00B26111">
              <w:rPr>
                <w:rFonts w:cstheme="minorHAnsi"/>
                <w:bCs/>
                <w:sz w:val="20"/>
                <w:szCs w:val="20"/>
              </w:rPr>
              <w:t>Vecumnieki</w:t>
            </w:r>
          </w:p>
        </w:tc>
        <w:tc>
          <w:tcPr>
            <w:tcW w:w="1257" w:type="dxa"/>
            <w:noWrap/>
            <w:hideMark/>
          </w:tcPr>
          <w:p w14:paraId="044B5E6D" w14:textId="77777777" w:rsidR="00B26111" w:rsidRPr="00B26111" w:rsidRDefault="00B26111" w:rsidP="00B26111">
            <w:pPr>
              <w:jc w:val="center"/>
              <w:rPr>
                <w:rFonts w:cstheme="minorHAnsi"/>
                <w:bCs/>
                <w:sz w:val="20"/>
                <w:szCs w:val="20"/>
              </w:rPr>
            </w:pPr>
            <w:r w:rsidRPr="00B26111">
              <w:rPr>
                <w:rFonts w:cstheme="minorHAnsi"/>
                <w:bCs/>
                <w:sz w:val="20"/>
                <w:szCs w:val="20"/>
              </w:rPr>
              <w:t>2086</w:t>
            </w:r>
          </w:p>
        </w:tc>
        <w:tc>
          <w:tcPr>
            <w:tcW w:w="1878" w:type="dxa"/>
            <w:noWrap/>
            <w:hideMark/>
          </w:tcPr>
          <w:p w14:paraId="5A723A76" w14:textId="77777777" w:rsidR="00B26111" w:rsidRPr="00B26111" w:rsidRDefault="00B26111" w:rsidP="00B26111">
            <w:pPr>
              <w:jc w:val="center"/>
              <w:rPr>
                <w:rFonts w:cstheme="minorHAnsi"/>
                <w:bCs/>
                <w:sz w:val="20"/>
                <w:szCs w:val="20"/>
              </w:rPr>
            </w:pPr>
            <w:r w:rsidRPr="00B26111">
              <w:rPr>
                <w:rFonts w:cstheme="minorHAnsi"/>
                <w:bCs/>
                <w:sz w:val="20"/>
                <w:szCs w:val="20"/>
              </w:rPr>
              <w:t>1162</w:t>
            </w:r>
          </w:p>
        </w:tc>
        <w:tc>
          <w:tcPr>
            <w:tcW w:w="1890" w:type="dxa"/>
            <w:noWrap/>
            <w:hideMark/>
          </w:tcPr>
          <w:p w14:paraId="6B39A9EA" w14:textId="77777777" w:rsidR="00B26111" w:rsidRPr="00B26111" w:rsidRDefault="00B26111" w:rsidP="00B26111">
            <w:pPr>
              <w:jc w:val="center"/>
              <w:rPr>
                <w:rFonts w:cstheme="minorHAnsi"/>
                <w:bCs/>
                <w:sz w:val="20"/>
                <w:szCs w:val="20"/>
              </w:rPr>
            </w:pPr>
            <w:r w:rsidRPr="00B26111">
              <w:rPr>
                <w:rFonts w:cstheme="minorHAnsi"/>
                <w:bCs/>
                <w:sz w:val="20"/>
                <w:szCs w:val="20"/>
              </w:rPr>
              <w:t>180,000.00</w:t>
            </w:r>
          </w:p>
        </w:tc>
        <w:tc>
          <w:tcPr>
            <w:tcW w:w="1710" w:type="dxa"/>
            <w:noWrap/>
            <w:hideMark/>
          </w:tcPr>
          <w:p w14:paraId="1E38692D" w14:textId="77777777" w:rsidR="00B26111" w:rsidRPr="00B26111" w:rsidRDefault="00B26111" w:rsidP="00B26111">
            <w:pPr>
              <w:jc w:val="center"/>
              <w:rPr>
                <w:rFonts w:cstheme="minorHAnsi"/>
                <w:bCs/>
                <w:sz w:val="20"/>
                <w:szCs w:val="20"/>
              </w:rPr>
            </w:pPr>
            <w:r w:rsidRPr="00B26111">
              <w:rPr>
                <w:rFonts w:cstheme="minorHAnsi"/>
                <w:bCs/>
                <w:sz w:val="20"/>
                <w:szCs w:val="20"/>
              </w:rPr>
              <w:t>86.29</w:t>
            </w:r>
          </w:p>
        </w:tc>
      </w:tr>
    </w:tbl>
    <w:p w14:paraId="116BAF40" w14:textId="761A65AE" w:rsidR="00F20421" w:rsidRDefault="00F20421" w:rsidP="002177FA">
      <w:pPr>
        <w:spacing w:after="0"/>
        <w:rPr>
          <w:rFonts w:cstheme="minorHAnsi"/>
          <w:bCs/>
          <w:sz w:val="22"/>
        </w:rPr>
      </w:pPr>
    </w:p>
    <w:p w14:paraId="6DBBB6B3" w14:textId="629826C2" w:rsidR="00B26111" w:rsidRDefault="002177FA" w:rsidP="00B26111">
      <w:pPr>
        <w:rPr>
          <w:rFonts w:cstheme="minorHAnsi"/>
          <w:bCs/>
          <w:sz w:val="22"/>
        </w:rPr>
      </w:pPr>
      <w:r>
        <w:rPr>
          <w:rFonts w:cstheme="minorHAnsi"/>
          <w:bCs/>
          <w:sz w:val="22"/>
        </w:rPr>
        <w:t>Kopējās nepieciešamās investīcijas notekūdeņu dūņu atb</w:t>
      </w:r>
      <w:r w:rsidR="003E5805">
        <w:rPr>
          <w:rFonts w:cstheme="minorHAnsi"/>
          <w:bCs/>
          <w:sz w:val="22"/>
        </w:rPr>
        <w:t>i</w:t>
      </w:r>
      <w:r>
        <w:rPr>
          <w:rFonts w:cstheme="minorHAnsi"/>
          <w:bCs/>
          <w:sz w:val="22"/>
        </w:rPr>
        <w:t xml:space="preserve">lstošas utilizācijas nodrošināšanai ir saskaitītas 37,5 </w:t>
      </w:r>
      <w:proofErr w:type="spellStart"/>
      <w:r>
        <w:rPr>
          <w:rFonts w:cstheme="minorHAnsi"/>
          <w:bCs/>
          <w:sz w:val="22"/>
        </w:rPr>
        <w:t>milj</w:t>
      </w:r>
      <w:proofErr w:type="spellEnd"/>
      <w:r>
        <w:rPr>
          <w:rFonts w:cstheme="minorHAnsi"/>
          <w:bCs/>
          <w:sz w:val="22"/>
        </w:rPr>
        <w:t xml:space="preserve"> EUR apjomā.</w:t>
      </w:r>
    </w:p>
    <w:p w14:paraId="2F9BD0F9" w14:textId="2F6BBF82" w:rsidR="00F20421" w:rsidRDefault="00F20421" w:rsidP="00B26111">
      <w:pPr>
        <w:rPr>
          <w:rFonts w:cstheme="minorHAnsi"/>
          <w:bCs/>
          <w:sz w:val="22"/>
        </w:rPr>
      </w:pPr>
      <w:r>
        <w:rPr>
          <w:rFonts w:cstheme="minorHAnsi"/>
          <w:bCs/>
          <w:sz w:val="22"/>
        </w:rPr>
        <w:t xml:space="preserve">Papildus ūdenssaimniecības pakalpojumu sniedzēji norādīja uz problemātisko situāciju dūņu utilizācijas jautājumos. Drošākais dūņu utilizācijas veids ir to nodošana atkritumu apsaimniekošanas poligonos. Tomēr šis risinājums atsevišķos gadījumos ir ļoti dārgs, </w:t>
      </w:r>
      <w:r w:rsidR="003E5805">
        <w:rPr>
          <w:rFonts w:cstheme="minorHAnsi"/>
          <w:bCs/>
          <w:sz w:val="22"/>
        </w:rPr>
        <w:t xml:space="preserve">ja </w:t>
      </w:r>
      <w:r>
        <w:rPr>
          <w:rFonts w:cstheme="minorHAnsi"/>
          <w:bCs/>
          <w:sz w:val="22"/>
        </w:rPr>
        <w:t xml:space="preserve">atkritumu poligons atrodas tālu, bet radītais dūņu apjoms </w:t>
      </w:r>
      <w:r w:rsidR="00882AB0">
        <w:rPr>
          <w:rFonts w:cstheme="minorHAnsi"/>
          <w:bCs/>
          <w:sz w:val="22"/>
        </w:rPr>
        <w:t xml:space="preserve">- </w:t>
      </w:r>
      <w:r>
        <w:rPr>
          <w:rFonts w:cstheme="minorHAnsi"/>
          <w:bCs/>
          <w:sz w:val="22"/>
        </w:rPr>
        <w:t xml:space="preserve">liels. Papildus par dūņu noglabāšanu šādos poligonos ir jāmaksā, kas pie liela dūņu apjoma sastāda ievērojamas </w:t>
      </w:r>
      <w:r w:rsidR="000C693D">
        <w:rPr>
          <w:rFonts w:cstheme="minorHAnsi"/>
          <w:bCs/>
          <w:sz w:val="22"/>
        </w:rPr>
        <w:t>izmaksas</w:t>
      </w:r>
      <w:r>
        <w:rPr>
          <w:rFonts w:cstheme="minorHAnsi"/>
          <w:bCs/>
          <w:sz w:val="22"/>
        </w:rPr>
        <w:t xml:space="preserve">. </w:t>
      </w:r>
    </w:p>
    <w:p w14:paraId="037AF207" w14:textId="0AF37AAA" w:rsidR="00F20421" w:rsidRDefault="00F20421" w:rsidP="00B26111">
      <w:pPr>
        <w:rPr>
          <w:rFonts w:cstheme="minorHAnsi"/>
          <w:bCs/>
          <w:sz w:val="22"/>
        </w:rPr>
      </w:pPr>
      <w:r>
        <w:rPr>
          <w:rFonts w:cstheme="minorHAnsi"/>
          <w:bCs/>
          <w:sz w:val="22"/>
        </w:rPr>
        <w:t>Populārākais dūņu apsaimniekošanas risinājums ir dūņu nodošana zemnieku saimniecībām to izkaisīšanai uz lauksaimniecībā izmantojamām zemēm, vai nodošana koģenerācijas stacijām. Bieži vien ūdenssaimniecības uzņēmums ir spiests arī piemaksāt par dūņu nodošanu koģenerācijas stacijās. Lai arī šie risinājumi ir visai populāri, tomēr ūdenssaimniecības uzņēmumi norāda uz nestabilo situāciju, jo šie uzņēmēji var pieņemt lēmumu nākotnē notekūdeņu dūņas vairs nepieņemt. Šāda situācija uzņēmumus ļoti uztrauc, jo tiem nav līdzvērtīgas alternatīvas dūņu nog</w:t>
      </w:r>
      <w:r w:rsidR="003E5805">
        <w:rPr>
          <w:rFonts w:cstheme="minorHAnsi"/>
          <w:bCs/>
          <w:sz w:val="22"/>
        </w:rPr>
        <w:t>l</w:t>
      </w:r>
      <w:r>
        <w:rPr>
          <w:rFonts w:cstheme="minorHAnsi"/>
          <w:bCs/>
          <w:sz w:val="22"/>
        </w:rPr>
        <w:t>abāšanā.</w:t>
      </w:r>
    </w:p>
    <w:p w14:paraId="7BDF5245" w14:textId="73C236A6" w:rsidR="00F20421" w:rsidRPr="005848E1" w:rsidRDefault="00F20421" w:rsidP="00B26111">
      <w:pPr>
        <w:rPr>
          <w:rFonts w:cstheme="minorHAnsi"/>
          <w:bCs/>
          <w:sz w:val="22"/>
        </w:rPr>
      </w:pPr>
      <w:r>
        <w:rPr>
          <w:rFonts w:cstheme="minorHAnsi"/>
          <w:bCs/>
          <w:sz w:val="22"/>
        </w:rPr>
        <w:t xml:space="preserve">Salīdzinoši rets, bet ilgtermiņā drošs </w:t>
      </w:r>
      <w:r w:rsidR="00882AB0">
        <w:rPr>
          <w:rFonts w:cstheme="minorHAnsi"/>
          <w:bCs/>
          <w:sz w:val="22"/>
        </w:rPr>
        <w:t xml:space="preserve">risinājums </w:t>
      </w:r>
      <w:r>
        <w:rPr>
          <w:rFonts w:cstheme="minorHAnsi"/>
          <w:bCs/>
          <w:sz w:val="22"/>
        </w:rPr>
        <w:t xml:space="preserve">ir, </w:t>
      </w:r>
      <w:r w:rsidR="003E5805">
        <w:rPr>
          <w:rFonts w:cstheme="minorHAnsi"/>
          <w:bCs/>
          <w:sz w:val="22"/>
        </w:rPr>
        <w:t>ja</w:t>
      </w:r>
      <w:r>
        <w:rPr>
          <w:rFonts w:cstheme="minorHAnsi"/>
          <w:bCs/>
          <w:sz w:val="22"/>
        </w:rPr>
        <w:t xml:space="preserve"> ūdenssaimniecības uzņēmums veic notekūdeņu dūņu apstrādi uzņēmuma teritorijā</w:t>
      </w:r>
      <w:r w:rsidR="00882AB0">
        <w:rPr>
          <w:rFonts w:cstheme="minorHAnsi"/>
          <w:bCs/>
          <w:sz w:val="22"/>
        </w:rPr>
        <w:t>,</w:t>
      </w:r>
      <w:r w:rsidRPr="00F20421">
        <w:rPr>
          <w:rFonts w:cstheme="minorHAnsi"/>
          <w:bCs/>
          <w:sz w:val="22"/>
        </w:rPr>
        <w:t xml:space="preserve"> </w:t>
      </w:r>
      <w:r>
        <w:rPr>
          <w:rFonts w:cstheme="minorHAnsi"/>
          <w:bCs/>
          <w:sz w:val="22"/>
        </w:rPr>
        <w:t>pārvēršot dūņas trūdvielās</w:t>
      </w:r>
      <w:r w:rsidR="00882AB0">
        <w:rPr>
          <w:rFonts w:cstheme="minorHAnsi"/>
          <w:bCs/>
          <w:sz w:val="22"/>
        </w:rPr>
        <w:t>,</w:t>
      </w:r>
      <w:r w:rsidR="00B26111">
        <w:rPr>
          <w:rFonts w:cstheme="minorHAnsi"/>
          <w:bCs/>
          <w:sz w:val="22"/>
        </w:rPr>
        <w:t xml:space="preserve"> iepriekš </w:t>
      </w:r>
      <w:r w:rsidR="00882AB0">
        <w:rPr>
          <w:rFonts w:cstheme="minorHAnsi"/>
          <w:bCs/>
          <w:sz w:val="22"/>
        </w:rPr>
        <w:t xml:space="preserve">tās </w:t>
      </w:r>
      <w:r w:rsidR="00B26111">
        <w:rPr>
          <w:rFonts w:cstheme="minorHAnsi"/>
          <w:bCs/>
          <w:sz w:val="22"/>
        </w:rPr>
        <w:t>sajaucot ar zāli un lapām. Labākam komposta sastāvam var tikt piejauktas dažāds minerālvielas.</w:t>
      </w:r>
      <w:r>
        <w:rPr>
          <w:rFonts w:cstheme="minorHAnsi"/>
          <w:bCs/>
          <w:sz w:val="22"/>
        </w:rPr>
        <w:t xml:space="preserve"> Kad dūņas ir satrūdējušas, sadarbībā ar pašvaldību, tās tiek izmantotas </w:t>
      </w:r>
      <w:r w:rsidR="00B26111">
        <w:rPr>
          <w:rFonts w:cstheme="minorHAnsi"/>
          <w:bCs/>
          <w:sz w:val="22"/>
        </w:rPr>
        <w:t>pašvaldības apzaļumošanā. Atsevišķos gadījumos to pat ir iespējams tirgot, ja prece ir atbilstoši iesaiņota un pozicionēta tirgū. Šāds risinājums tiek pielietots gan atsevišķās lielās, gan mazās aglomerācijās. Lai šādu risinājumu realizētu, ir nepieciešama atbilstoša infrastruktūra.</w:t>
      </w:r>
    </w:p>
    <w:p w14:paraId="38417295" w14:textId="4C32FD45" w:rsidR="002177FA" w:rsidRDefault="002177FA" w:rsidP="002177FA">
      <w:pPr>
        <w:pStyle w:val="Heading2"/>
        <w:numPr>
          <w:ilvl w:val="1"/>
          <w:numId w:val="18"/>
        </w:numPr>
        <w:ind w:left="720"/>
        <w:jc w:val="left"/>
        <w:rPr>
          <w:rFonts w:asciiTheme="minorHAnsi" w:hAnsiTheme="minorHAnsi" w:cstheme="minorHAnsi"/>
        </w:rPr>
      </w:pPr>
      <w:bookmarkStart w:id="36" w:name="_Toc42505193"/>
      <w:r w:rsidRPr="005848E1">
        <w:rPr>
          <w:rFonts w:asciiTheme="minorHAnsi" w:hAnsiTheme="minorHAnsi" w:cstheme="minorHAnsi"/>
        </w:rPr>
        <w:t xml:space="preserve">Ieguldījumu novērtējums </w:t>
      </w:r>
      <w:r>
        <w:rPr>
          <w:rFonts w:asciiTheme="minorHAnsi" w:hAnsiTheme="minorHAnsi" w:cstheme="minorHAnsi"/>
        </w:rPr>
        <w:t>energoefektivitātes pasākumu realizācijā</w:t>
      </w:r>
      <w:bookmarkEnd w:id="36"/>
    </w:p>
    <w:p w14:paraId="5B2B219F" w14:textId="20B5BDA2" w:rsidR="002177FA" w:rsidRPr="002177FA" w:rsidRDefault="002177FA" w:rsidP="0067469C">
      <w:pPr>
        <w:spacing w:after="0"/>
        <w:rPr>
          <w:rFonts w:cstheme="minorHAnsi"/>
          <w:bCs/>
          <w:sz w:val="22"/>
        </w:rPr>
      </w:pPr>
    </w:p>
    <w:p w14:paraId="7738C6C4" w14:textId="69E5F5EC" w:rsidR="002177FA" w:rsidRDefault="002177FA" w:rsidP="002177FA">
      <w:pPr>
        <w:rPr>
          <w:rFonts w:cstheme="minorHAnsi"/>
          <w:bCs/>
          <w:sz w:val="22"/>
        </w:rPr>
      </w:pPr>
      <w:r w:rsidRPr="002177FA">
        <w:rPr>
          <w:rFonts w:cstheme="minorHAnsi"/>
          <w:bCs/>
          <w:sz w:val="22"/>
        </w:rPr>
        <w:t>Dažādu energoefektīvu ris</w:t>
      </w:r>
      <w:r w:rsidR="003E5805">
        <w:rPr>
          <w:rFonts w:cstheme="minorHAnsi"/>
          <w:bCs/>
          <w:sz w:val="22"/>
        </w:rPr>
        <w:t>i</w:t>
      </w:r>
      <w:r>
        <w:rPr>
          <w:rFonts w:cstheme="minorHAnsi"/>
          <w:bCs/>
          <w:sz w:val="22"/>
        </w:rPr>
        <w:t xml:space="preserve">nājumu iekļaušana notekūdeņu savākšanas un attīrīšanas procesu nodrošināšanā veicina resursu (elektroenerģijas, siltumenerģijas) patēriņa samazinājumu. Ja ieguldījumi veicina kopējo energoresursu būtisku samazinājumu, tad šādas investīcijas ir atbalstāmas un veicināmas. </w:t>
      </w:r>
    </w:p>
    <w:p w14:paraId="65E5B1FD" w14:textId="49F494D8" w:rsidR="002177FA" w:rsidRDefault="002177FA" w:rsidP="00484429">
      <w:pPr>
        <w:rPr>
          <w:rFonts w:cstheme="minorHAnsi"/>
          <w:bCs/>
          <w:sz w:val="22"/>
        </w:rPr>
      </w:pPr>
      <w:r>
        <w:rPr>
          <w:rFonts w:cstheme="minorHAnsi"/>
          <w:bCs/>
          <w:sz w:val="22"/>
        </w:rPr>
        <w:t>Arī šo investīciju gadījumā Izpildītājs ļāva ūdenssaimniecības uzņēmumu pārstāvjiem norādīt tās investīcijas un ieguldījumus, kas varētu dot lielāko energoresursu ekonomiju</w:t>
      </w:r>
      <w:r w:rsidR="00440E99">
        <w:rPr>
          <w:rFonts w:cstheme="minorHAnsi"/>
          <w:bCs/>
          <w:sz w:val="22"/>
        </w:rPr>
        <w:t xml:space="preserve"> to pārstāvētajā uzņēmumā</w:t>
      </w:r>
      <w:r>
        <w:rPr>
          <w:rFonts w:cstheme="minorHAnsi"/>
          <w:bCs/>
          <w:sz w:val="22"/>
        </w:rPr>
        <w:t xml:space="preserve">. Šādas darbības ietver gan dažādu esošu iekārtu aizstāšanu ar energoefektīvākām iekārtām, gan procesu automatizāciju, kas var nodrošināt mazāku enerģijas patēriņu, gan esošo ēku siltināšanu vai AER iekļaušanu notekūdeņu savākšanas un attīrīšanas darbības nodrošināšanā. </w:t>
      </w:r>
      <w:r w:rsidR="00484429">
        <w:rPr>
          <w:rFonts w:cstheme="minorHAnsi"/>
          <w:bCs/>
          <w:sz w:val="22"/>
        </w:rPr>
        <w:t>Līdzekļu piešķiršanas un novirzīšanas gadījumā, ir jāveic detalizēts aprēķins</w:t>
      </w:r>
      <w:r w:rsidR="00AA326D">
        <w:rPr>
          <w:rFonts w:cstheme="minorHAnsi"/>
          <w:bCs/>
          <w:sz w:val="22"/>
        </w:rPr>
        <w:t>,</w:t>
      </w:r>
      <w:r w:rsidR="00484429">
        <w:rPr>
          <w:rFonts w:cstheme="minorHAnsi"/>
          <w:bCs/>
          <w:sz w:val="22"/>
        </w:rPr>
        <w:t xml:space="preserve"> par cik </w:t>
      </w:r>
      <w:proofErr w:type="spellStart"/>
      <w:r w:rsidR="00484429">
        <w:rPr>
          <w:rFonts w:cstheme="minorHAnsi"/>
          <w:bCs/>
          <w:sz w:val="22"/>
        </w:rPr>
        <w:t>kWh</w:t>
      </w:r>
      <w:proofErr w:type="spellEnd"/>
      <w:r w:rsidR="00484429">
        <w:rPr>
          <w:rFonts w:cstheme="minorHAnsi"/>
          <w:bCs/>
          <w:sz w:val="22"/>
        </w:rPr>
        <w:t xml:space="preserve">/gadā ūdenssaimniecības uzņēmumam ir jāsamazina energoresursu patēriņš pret 1 000 ieguldītajiem EUR. AER iekļaušanu gadījumā notekūdeņu pārvadīšanā un attīrīšanā fosilā enerģija tiek aizstāta ar </w:t>
      </w:r>
      <w:proofErr w:type="spellStart"/>
      <w:r w:rsidR="00484429">
        <w:rPr>
          <w:rFonts w:cstheme="minorHAnsi"/>
          <w:bCs/>
          <w:sz w:val="22"/>
        </w:rPr>
        <w:t>atajaunojamiem</w:t>
      </w:r>
      <w:proofErr w:type="spellEnd"/>
      <w:r w:rsidR="00484429">
        <w:rPr>
          <w:rFonts w:cstheme="minorHAnsi"/>
          <w:bCs/>
          <w:sz w:val="22"/>
        </w:rPr>
        <w:t xml:space="preserve"> energoresursiem.</w:t>
      </w:r>
    </w:p>
    <w:p w14:paraId="15087646" w14:textId="590656F5" w:rsidR="00484429" w:rsidRPr="005848E1" w:rsidRDefault="00484429" w:rsidP="00484429">
      <w:pPr>
        <w:pStyle w:val="ListParagraph"/>
        <w:spacing w:before="120"/>
        <w:ind w:right="4"/>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4.</w:t>
      </w:r>
      <w:r>
        <w:rPr>
          <w:rFonts w:asciiTheme="minorHAnsi" w:eastAsiaTheme="minorHAnsi" w:hAnsiTheme="minorHAnsi" w:cstheme="minorHAnsi"/>
          <w:b/>
          <w:bCs/>
          <w:sz w:val="22"/>
          <w:szCs w:val="22"/>
          <w:lang w:val="lv-LV" w:eastAsia="en-US"/>
        </w:rPr>
        <w:t>7</w:t>
      </w:r>
      <w:r w:rsidRPr="005848E1">
        <w:rPr>
          <w:rFonts w:asciiTheme="minorHAnsi" w:eastAsiaTheme="minorHAnsi" w:hAnsiTheme="minorHAnsi" w:cstheme="minorHAnsi"/>
          <w:b/>
          <w:bCs/>
          <w:sz w:val="22"/>
          <w:szCs w:val="22"/>
          <w:lang w:val="lv-LV" w:eastAsia="en-US"/>
        </w:rPr>
        <w:t xml:space="preserve">. tabula </w:t>
      </w:r>
    </w:p>
    <w:p w14:paraId="3E71C06F" w14:textId="2CF02F34" w:rsidR="00484429" w:rsidRPr="005848E1" w:rsidRDefault="00484429" w:rsidP="00484429">
      <w:pPr>
        <w:spacing w:after="0"/>
        <w:ind w:right="-335"/>
        <w:jc w:val="center"/>
        <w:rPr>
          <w:rFonts w:cstheme="minorHAnsi"/>
          <w:b/>
          <w:sz w:val="22"/>
        </w:rPr>
      </w:pPr>
      <w:r w:rsidRPr="005848E1">
        <w:rPr>
          <w:rFonts w:cstheme="minorHAnsi"/>
          <w:b/>
          <w:sz w:val="22"/>
        </w:rPr>
        <w:t xml:space="preserve">Ieguldījumu </w:t>
      </w:r>
      <w:r>
        <w:rPr>
          <w:rFonts w:cstheme="minorHAnsi"/>
          <w:b/>
          <w:sz w:val="22"/>
        </w:rPr>
        <w:t>energoefektivitātes pasākumu realizācijā</w:t>
      </w:r>
    </w:p>
    <w:tbl>
      <w:tblPr>
        <w:tblStyle w:val="TableGrid"/>
        <w:tblW w:w="9445" w:type="dxa"/>
        <w:tblLook w:val="04A0" w:firstRow="1" w:lastRow="0" w:firstColumn="1" w:lastColumn="0" w:noHBand="0" w:noVBand="1"/>
      </w:tblPr>
      <w:tblGrid>
        <w:gridCol w:w="860"/>
        <w:gridCol w:w="1475"/>
        <w:gridCol w:w="1260"/>
        <w:gridCol w:w="2070"/>
        <w:gridCol w:w="2070"/>
        <w:gridCol w:w="1710"/>
      </w:tblGrid>
      <w:tr w:rsidR="00484429" w:rsidRPr="00484429" w14:paraId="3C7C3F74" w14:textId="77777777" w:rsidTr="00D66DC9">
        <w:trPr>
          <w:trHeight w:val="612"/>
        </w:trPr>
        <w:tc>
          <w:tcPr>
            <w:tcW w:w="860" w:type="dxa"/>
            <w:vMerge w:val="restart"/>
            <w:shd w:val="clear" w:color="auto" w:fill="D9D9D9" w:themeFill="background1" w:themeFillShade="D9"/>
            <w:hideMark/>
          </w:tcPr>
          <w:p w14:paraId="38CDEC56" w14:textId="77777777" w:rsidR="00484429" w:rsidRPr="00484429" w:rsidRDefault="00484429" w:rsidP="00484429">
            <w:pPr>
              <w:jc w:val="center"/>
              <w:rPr>
                <w:rFonts w:cstheme="minorHAnsi"/>
                <w:bCs/>
                <w:sz w:val="20"/>
                <w:szCs w:val="20"/>
                <w:lang w:val="en-US"/>
              </w:rPr>
            </w:pPr>
            <w:proofErr w:type="spellStart"/>
            <w:r w:rsidRPr="00484429">
              <w:rPr>
                <w:rFonts w:cstheme="minorHAnsi"/>
                <w:bCs/>
                <w:sz w:val="20"/>
                <w:szCs w:val="20"/>
              </w:rPr>
              <w:t>Nr.p.k</w:t>
            </w:r>
            <w:proofErr w:type="spellEnd"/>
            <w:r w:rsidRPr="00484429">
              <w:rPr>
                <w:rFonts w:cstheme="minorHAnsi"/>
                <w:bCs/>
                <w:sz w:val="20"/>
                <w:szCs w:val="20"/>
              </w:rPr>
              <w:t>.</w:t>
            </w:r>
          </w:p>
        </w:tc>
        <w:tc>
          <w:tcPr>
            <w:tcW w:w="1475" w:type="dxa"/>
            <w:vMerge w:val="restart"/>
            <w:shd w:val="clear" w:color="auto" w:fill="D9D9D9" w:themeFill="background1" w:themeFillShade="D9"/>
            <w:hideMark/>
          </w:tcPr>
          <w:p w14:paraId="4EF06347" w14:textId="77777777" w:rsidR="00484429" w:rsidRPr="00484429" w:rsidRDefault="00484429" w:rsidP="00484429">
            <w:pPr>
              <w:jc w:val="center"/>
              <w:rPr>
                <w:rFonts w:cstheme="minorHAnsi"/>
                <w:bCs/>
                <w:sz w:val="20"/>
                <w:szCs w:val="20"/>
              </w:rPr>
            </w:pPr>
            <w:r w:rsidRPr="00484429">
              <w:rPr>
                <w:rFonts w:cstheme="minorHAnsi"/>
                <w:bCs/>
                <w:sz w:val="20"/>
                <w:szCs w:val="20"/>
              </w:rPr>
              <w:t>Pakalpojumu  sniegšanas teritorija</w:t>
            </w:r>
          </w:p>
        </w:tc>
        <w:tc>
          <w:tcPr>
            <w:tcW w:w="1260" w:type="dxa"/>
            <w:vMerge w:val="restart"/>
            <w:shd w:val="clear" w:color="auto" w:fill="D9D9D9" w:themeFill="background1" w:themeFillShade="D9"/>
            <w:hideMark/>
          </w:tcPr>
          <w:p w14:paraId="771D71EE" w14:textId="77777777" w:rsidR="00484429" w:rsidRPr="00484429" w:rsidRDefault="00484429" w:rsidP="00484429">
            <w:pPr>
              <w:jc w:val="center"/>
              <w:rPr>
                <w:rFonts w:cstheme="minorHAnsi"/>
                <w:bCs/>
                <w:sz w:val="20"/>
                <w:szCs w:val="20"/>
              </w:rPr>
            </w:pPr>
            <w:r w:rsidRPr="00484429">
              <w:rPr>
                <w:rFonts w:cstheme="minorHAnsi"/>
                <w:bCs/>
                <w:sz w:val="20"/>
                <w:szCs w:val="20"/>
              </w:rPr>
              <w:t>Iedzīvotāju skaits aglomerācijā</w:t>
            </w:r>
          </w:p>
        </w:tc>
        <w:tc>
          <w:tcPr>
            <w:tcW w:w="2070" w:type="dxa"/>
            <w:vMerge w:val="restart"/>
            <w:shd w:val="clear" w:color="auto" w:fill="D9D9D9" w:themeFill="background1" w:themeFillShade="D9"/>
            <w:hideMark/>
          </w:tcPr>
          <w:p w14:paraId="3FA8C12E" w14:textId="77777777" w:rsidR="00484429" w:rsidRPr="00484429" w:rsidRDefault="00484429" w:rsidP="00484429">
            <w:pPr>
              <w:jc w:val="center"/>
              <w:rPr>
                <w:rFonts w:cstheme="minorHAnsi"/>
                <w:bCs/>
                <w:sz w:val="20"/>
                <w:szCs w:val="20"/>
              </w:rPr>
            </w:pPr>
            <w:r w:rsidRPr="00484429">
              <w:rPr>
                <w:rFonts w:cstheme="minorHAnsi"/>
                <w:bCs/>
                <w:sz w:val="20"/>
                <w:szCs w:val="20"/>
              </w:rPr>
              <w:t>Kanalizācijas tīklu pieejamība iedzīvotājiem pēc SAM 5.3.1 realizācijas</w:t>
            </w:r>
          </w:p>
        </w:tc>
        <w:tc>
          <w:tcPr>
            <w:tcW w:w="2070" w:type="dxa"/>
            <w:vMerge w:val="restart"/>
            <w:shd w:val="clear" w:color="auto" w:fill="D9D9D9" w:themeFill="background1" w:themeFillShade="D9"/>
            <w:hideMark/>
          </w:tcPr>
          <w:p w14:paraId="4807D628" w14:textId="77777777" w:rsidR="00484429" w:rsidRPr="00484429" w:rsidRDefault="00484429" w:rsidP="00484429">
            <w:pPr>
              <w:jc w:val="center"/>
              <w:rPr>
                <w:rFonts w:cstheme="minorHAnsi"/>
                <w:bCs/>
                <w:sz w:val="20"/>
                <w:szCs w:val="20"/>
              </w:rPr>
            </w:pPr>
            <w:r w:rsidRPr="00484429">
              <w:rPr>
                <w:rFonts w:cstheme="minorHAnsi"/>
                <w:bCs/>
                <w:sz w:val="20"/>
                <w:szCs w:val="20"/>
              </w:rPr>
              <w:t xml:space="preserve">Nepieciešamie ieguldījumi </w:t>
            </w:r>
            <w:r w:rsidRPr="00484429">
              <w:rPr>
                <w:rFonts w:cstheme="minorHAnsi"/>
                <w:b/>
                <w:bCs/>
                <w:sz w:val="20"/>
                <w:szCs w:val="20"/>
              </w:rPr>
              <w:t>energoefektivitātes</w:t>
            </w:r>
            <w:r w:rsidRPr="00484429">
              <w:rPr>
                <w:rFonts w:cstheme="minorHAnsi"/>
                <w:bCs/>
                <w:sz w:val="20"/>
                <w:szCs w:val="20"/>
              </w:rPr>
              <w:t xml:space="preserve"> pasākumu realizācijā</w:t>
            </w:r>
          </w:p>
        </w:tc>
        <w:tc>
          <w:tcPr>
            <w:tcW w:w="1710" w:type="dxa"/>
            <w:vMerge w:val="restart"/>
            <w:shd w:val="clear" w:color="auto" w:fill="D9D9D9" w:themeFill="background1" w:themeFillShade="D9"/>
            <w:hideMark/>
          </w:tcPr>
          <w:p w14:paraId="6FAF8B34" w14:textId="77777777" w:rsidR="00484429" w:rsidRPr="00484429" w:rsidRDefault="00484429" w:rsidP="00484429">
            <w:pPr>
              <w:jc w:val="center"/>
              <w:rPr>
                <w:rFonts w:cstheme="minorHAnsi"/>
                <w:bCs/>
                <w:sz w:val="20"/>
                <w:szCs w:val="20"/>
              </w:rPr>
            </w:pPr>
            <w:r w:rsidRPr="00484429">
              <w:rPr>
                <w:rFonts w:cstheme="minorHAnsi"/>
                <w:bCs/>
                <w:sz w:val="20"/>
                <w:szCs w:val="20"/>
              </w:rPr>
              <w:t>Nepieciešamie ieguldījumi uz vienu  iedzīvotāju aglomerācijā</w:t>
            </w:r>
          </w:p>
        </w:tc>
      </w:tr>
      <w:tr w:rsidR="00484429" w:rsidRPr="00484429" w14:paraId="67627E72" w14:textId="77777777" w:rsidTr="00D66DC9">
        <w:trPr>
          <w:trHeight w:val="537"/>
        </w:trPr>
        <w:tc>
          <w:tcPr>
            <w:tcW w:w="860" w:type="dxa"/>
            <w:vMerge/>
            <w:shd w:val="clear" w:color="auto" w:fill="D9D9D9" w:themeFill="background1" w:themeFillShade="D9"/>
            <w:hideMark/>
          </w:tcPr>
          <w:p w14:paraId="059B1ED5" w14:textId="77777777" w:rsidR="00484429" w:rsidRPr="00484429" w:rsidRDefault="00484429" w:rsidP="00484429">
            <w:pPr>
              <w:jc w:val="center"/>
              <w:rPr>
                <w:rFonts w:cstheme="minorHAnsi"/>
                <w:bCs/>
                <w:sz w:val="20"/>
                <w:szCs w:val="20"/>
              </w:rPr>
            </w:pPr>
          </w:p>
        </w:tc>
        <w:tc>
          <w:tcPr>
            <w:tcW w:w="1475" w:type="dxa"/>
            <w:vMerge/>
            <w:shd w:val="clear" w:color="auto" w:fill="D9D9D9" w:themeFill="background1" w:themeFillShade="D9"/>
            <w:hideMark/>
          </w:tcPr>
          <w:p w14:paraId="2AFA951E" w14:textId="77777777" w:rsidR="00484429" w:rsidRPr="00484429" w:rsidRDefault="00484429" w:rsidP="00484429">
            <w:pPr>
              <w:jc w:val="center"/>
              <w:rPr>
                <w:rFonts w:cstheme="minorHAnsi"/>
                <w:bCs/>
                <w:sz w:val="20"/>
                <w:szCs w:val="20"/>
              </w:rPr>
            </w:pPr>
          </w:p>
        </w:tc>
        <w:tc>
          <w:tcPr>
            <w:tcW w:w="1260" w:type="dxa"/>
            <w:vMerge/>
            <w:shd w:val="clear" w:color="auto" w:fill="D9D9D9" w:themeFill="background1" w:themeFillShade="D9"/>
            <w:hideMark/>
          </w:tcPr>
          <w:p w14:paraId="6A375B2A" w14:textId="77777777" w:rsidR="00484429" w:rsidRPr="00484429" w:rsidRDefault="00484429" w:rsidP="00484429">
            <w:pPr>
              <w:jc w:val="center"/>
              <w:rPr>
                <w:rFonts w:cstheme="minorHAnsi"/>
                <w:bCs/>
                <w:sz w:val="20"/>
                <w:szCs w:val="20"/>
              </w:rPr>
            </w:pPr>
          </w:p>
        </w:tc>
        <w:tc>
          <w:tcPr>
            <w:tcW w:w="2070" w:type="dxa"/>
            <w:vMerge/>
            <w:shd w:val="clear" w:color="auto" w:fill="D9D9D9" w:themeFill="background1" w:themeFillShade="D9"/>
            <w:hideMark/>
          </w:tcPr>
          <w:p w14:paraId="68B14E18" w14:textId="77777777" w:rsidR="00484429" w:rsidRPr="00484429" w:rsidRDefault="00484429" w:rsidP="00484429">
            <w:pPr>
              <w:jc w:val="center"/>
              <w:rPr>
                <w:rFonts w:cstheme="minorHAnsi"/>
                <w:bCs/>
                <w:sz w:val="20"/>
                <w:szCs w:val="20"/>
              </w:rPr>
            </w:pPr>
          </w:p>
        </w:tc>
        <w:tc>
          <w:tcPr>
            <w:tcW w:w="2070" w:type="dxa"/>
            <w:vMerge/>
            <w:shd w:val="clear" w:color="auto" w:fill="D9D9D9" w:themeFill="background1" w:themeFillShade="D9"/>
            <w:hideMark/>
          </w:tcPr>
          <w:p w14:paraId="750DE7E0" w14:textId="77777777" w:rsidR="00484429" w:rsidRPr="00484429" w:rsidRDefault="00484429" w:rsidP="00484429">
            <w:pPr>
              <w:jc w:val="center"/>
              <w:rPr>
                <w:rFonts w:cstheme="minorHAnsi"/>
                <w:bCs/>
                <w:sz w:val="20"/>
                <w:szCs w:val="20"/>
              </w:rPr>
            </w:pPr>
          </w:p>
        </w:tc>
        <w:tc>
          <w:tcPr>
            <w:tcW w:w="1710" w:type="dxa"/>
            <w:vMerge/>
            <w:shd w:val="clear" w:color="auto" w:fill="D9D9D9" w:themeFill="background1" w:themeFillShade="D9"/>
            <w:hideMark/>
          </w:tcPr>
          <w:p w14:paraId="31857190" w14:textId="77777777" w:rsidR="00484429" w:rsidRPr="00484429" w:rsidRDefault="00484429" w:rsidP="00484429">
            <w:pPr>
              <w:jc w:val="center"/>
              <w:rPr>
                <w:rFonts w:cstheme="minorHAnsi"/>
                <w:bCs/>
                <w:sz w:val="20"/>
                <w:szCs w:val="20"/>
              </w:rPr>
            </w:pPr>
          </w:p>
        </w:tc>
      </w:tr>
      <w:tr w:rsidR="00484429" w:rsidRPr="00484429" w14:paraId="723CC909" w14:textId="77777777" w:rsidTr="00B22475">
        <w:trPr>
          <w:trHeight w:val="288"/>
        </w:trPr>
        <w:tc>
          <w:tcPr>
            <w:tcW w:w="860" w:type="dxa"/>
            <w:hideMark/>
          </w:tcPr>
          <w:p w14:paraId="4899D326" w14:textId="574EF452" w:rsidR="00484429" w:rsidRPr="00484429" w:rsidRDefault="00484429" w:rsidP="00484429">
            <w:pPr>
              <w:jc w:val="center"/>
              <w:rPr>
                <w:rFonts w:cstheme="minorHAnsi"/>
                <w:bCs/>
                <w:sz w:val="20"/>
                <w:szCs w:val="20"/>
              </w:rPr>
            </w:pPr>
          </w:p>
        </w:tc>
        <w:tc>
          <w:tcPr>
            <w:tcW w:w="1475" w:type="dxa"/>
            <w:hideMark/>
          </w:tcPr>
          <w:p w14:paraId="50463CAF" w14:textId="64235F48" w:rsidR="00484429" w:rsidRPr="00484429" w:rsidRDefault="00484429" w:rsidP="00484429">
            <w:pPr>
              <w:jc w:val="center"/>
              <w:rPr>
                <w:rFonts w:cstheme="minorHAnsi"/>
                <w:bCs/>
                <w:sz w:val="20"/>
                <w:szCs w:val="20"/>
              </w:rPr>
            </w:pPr>
            <w:r>
              <w:rPr>
                <w:rFonts w:cstheme="minorHAnsi"/>
                <w:bCs/>
                <w:sz w:val="20"/>
                <w:szCs w:val="20"/>
              </w:rPr>
              <w:t>1</w:t>
            </w:r>
          </w:p>
        </w:tc>
        <w:tc>
          <w:tcPr>
            <w:tcW w:w="1260" w:type="dxa"/>
            <w:hideMark/>
          </w:tcPr>
          <w:p w14:paraId="3192E449" w14:textId="3C0B468A" w:rsidR="00484429" w:rsidRPr="00484429" w:rsidRDefault="00484429" w:rsidP="00484429">
            <w:pPr>
              <w:jc w:val="center"/>
              <w:rPr>
                <w:rFonts w:cstheme="minorHAnsi"/>
                <w:bCs/>
                <w:sz w:val="20"/>
                <w:szCs w:val="20"/>
              </w:rPr>
            </w:pPr>
            <w:r>
              <w:rPr>
                <w:rFonts w:cstheme="minorHAnsi"/>
                <w:bCs/>
                <w:sz w:val="20"/>
                <w:szCs w:val="20"/>
              </w:rPr>
              <w:t>2</w:t>
            </w:r>
          </w:p>
        </w:tc>
        <w:tc>
          <w:tcPr>
            <w:tcW w:w="2070" w:type="dxa"/>
            <w:hideMark/>
          </w:tcPr>
          <w:p w14:paraId="6B4C8EC5" w14:textId="179DFFDD" w:rsidR="00484429" w:rsidRPr="00484429" w:rsidRDefault="00484429" w:rsidP="00484429">
            <w:pPr>
              <w:jc w:val="center"/>
              <w:rPr>
                <w:rFonts w:cstheme="minorHAnsi"/>
                <w:bCs/>
                <w:sz w:val="20"/>
                <w:szCs w:val="20"/>
              </w:rPr>
            </w:pPr>
            <w:r>
              <w:rPr>
                <w:rFonts w:cstheme="minorHAnsi"/>
                <w:bCs/>
                <w:sz w:val="20"/>
                <w:szCs w:val="20"/>
              </w:rPr>
              <w:t>3</w:t>
            </w:r>
          </w:p>
        </w:tc>
        <w:tc>
          <w:tcPr>
            <w:tcW w:w="2070" w:type="dxa"/>
            <w:noWrap/>
            <w:hideMark/>
          </w:tcPr>
          <w:p w14:paraId="730E1BFE" w14:textId="236D920F" w:rsidR="00484429" w:rsidRPr="00484429" w:rsidRDefault="00484429" w:rsidP="00484429">
            <w:pPr>
              <w:jc w:val="center"/>
              <w:rPr>
                <w:rFonts w:cstheme="minorHAnsi"/>
                <w:bCs/>
                <w:sz w:val="20"/>
                <w:szCs w:val="20"/>
              </w:rPr>
            </w:pPr>
            <w:r>
              <w:rPr>
                <w:rFonts w:cstheme="minorHAnsi"/>
                <w:bCs/>
                <w:sz w:val="20"/>
                <w:szCs w:val="20"/>
              </w:rPr>
              <w:t>4</w:t>
            </w:r>
          </w:p>
        </w:tc>
        <w:tc>
          <w:tcPr>
            <w:tcW w:w="1710" w:type="dxa"/>
            <w:noWrap/>
            <w:hideMark/>
          </w:tcPr>
          <w:p w14:paraId="7F54C5FF" w14:textId="3D891BF2" w:rsidR="00484429" w:rsidRPr="00484429" w:rsidRDefault="00484429" w:rsidP="00484429">
            <w:pPr>
              <w:jc w:val="center"/>
              <w:rPr>
                <w:rFonts w:cstheme="minorHAnsi"/>
                <w:bCs/>
                <w:sz w:val="20"/>
                <w:szCs w:val="20"/>
              </w:rPr>
            </w:pPr>
            <w:r>
              <w:rPr>
                <w:rFonts w:cstheme="minorHAnsi"/>
                <w:bCs/>
                <w:sz w:val="20"/>
                <w:szCs w:val="20"/>
              </w:rPr>
              <w:t>5</w:t>
            </w:r>
          </w:p>
        </w:tc>
      </w:tr>
      <w:tr w:rsidR="00484429" w:rsidRPr="00484429" w14:paraId="37D426C4" w14:textId="77777777" w:rsidTr="00B22475">
        <w:trPr>
          <w:trHeight w:val="288"/>
        </w:trPr>
        <w:tc>
          <w:tcPr>
            <w:tcW w:w="9445" w:type="dxa"/>
            <w:gridSpan w:val="6"/>
            <w:hideMark/>
          </w:tcPr>
          <w:p w14:paraId="5D2A38DC" w14:textId="1A681B80" w:rsidR="00484429" w:rsidRPr="00484429" w:rsidRDefault="00484429" w:rsidP="00484429">
            <w:pPr>
              <w:jc w:val="left"/>
              <w:rPr>
                <w:rFonts w:cstheme="minorHAnsi"/>
                <w:bCs/>
                <w:sz w:val="20"/>
                <w:szCs w:val="20"/>
              </w:rPr>
            </w:pPr>
            <w:r w:rsidRPr="00484429">
              <w:rPr>
                <w:rFonts w:cstheme="minorHAnsi"/>
                <w:bCs/>
                <w:sz w:val="20"/>
                <w:szCs w:val="20"/>
              </w:rPr>
              <w:t>CE&gt;100 000</w:t>
            </w:r>
          </w:p>
        </w:tc>
      </w:tr>
      <w:tr w:rsidR="00484429" w:rsidRPr="00484429" w14:paraId="4947C28D" w14:textId="77777777" w:rsidTr="00B22475">
        <w:trPr>
          <w:trHeight w:val="317"/>
        </w:trPr>
        <w:tc>
          <w:tcPr>
            <w:tcW w:w="860" w:type="dxa"/>
            <w:hideMark/>
          </w:tcPr>
          <w:p w14:paraId="60DFF4AF" w14:textId="77777777" w:rsidR="00484429" w:rsidRPr="00484429" w:rsidRDefault="00484429" w:rsidP="00484429">
            <w:pPr>
              <w:jc w:val="center"/>
              <w:rPr>
                <w:rFonts w:cstheme="minorHAnsi"/>
                <w:bCs/>
                <w:sz w:val="20"/>
                <w:szCs w:val="20"/>
              </w:rPr>
            </w:pPr>
            <w:r w:rsidRPr="00484429">
              <w:rPr>
                <w:rFonts w:cstheme="minorHAnsi"/>
                <w:bCs/>
                <w:sz w:val="20"/>
                <w:szCs w:val="20"/>
              </w:rPr>
              <w:t>1.</w:t>
            </w:r>
          </w:p>
        </w:tc>
        <w:tc>
          <w:tcPr>
            <w:tcW w:w="1475" w:type="dxa"/>
            <w:noWrap/>
            <w:hideMark/>
          </w:tcPr>
          <w:p w14:paraId="0ABAC25B" w14:textId="77777777" w:rsidR="00484429" w:rsidRPr="00484429" w:rsidRDefault="00484429" w:rsidP="00484429">
            <w:pPr>
              <w:jc w:val="center"/>
              <w:rPr>
                <w:rFonts w:cstheme="minorHAnsi"/>
                <w:bCs/>
                <w:sz w:val="20"/>
                <w:szCs w:val="20"/>
              </w:rPr>
            </w:pPr>
            <w:r w:rsidRPr="00484429">
              <w:rPr>
                <w:rFonts w:cstheme="minorHAnsi"/>
                <w:bCs/>
                <w:sz w:val="20"/>
                <w:szCs w:val="20"/>
              </w:rPr>
              <w:t>Daugavpils</w:t>
            </w:r>
          </w:p>
        </w:tc>
        <w:tc>
          <w:tcPr>
            <w:tcW w:w="1260" w:type="dxa"/>
            <w:noWrap/>
            <w:hideMark/>
          </w:tcPr>
          <w:p w14:paraId="39BEDC4C" w14:textId="77777777" w:rsidR="00484429" w:rsidRPr="00484429" w:rsidRDefault="00484429" w:rsidP="00484429">
            <w:pPr>
              <w:jc w:val="center"/>
              <w:rPr>
                <w:rFonts w:cstheme="minorHAnsi"/>
                <w:bCs/>
                <w:sz w:val="20"/>
                <w:szCs w:val="20"/>
              </w:rPr>
            </w:pPr>
            <w:r w:rsidRPr="00484429">
              <w:rPr>
                <w:rFonts w:cstheme="minorHAnsi"/>
                <w:bCs/>
                <w:sz w:val="20"/>
                <w:szCs w:val="20"/>
              </w:rPr>
              <w:t>85932</w:t>
            </w:r>
          </w:p>
        </w:tc>
        <w:tc>
          <w:tcPr>
            <w:tcW w:w="2070" w:type="dxa"/>
            <w:noWrap/>
            <w:hideMark/>
          </w:tcPr>
          <w:p w14:paraId="6A163523" w14:textId="77777777" w:rsidR="00484429" w:rsidRPr="00484429" w:rsidRDefault="00484429" w:rsidP="00484429">
            <w:pPr>
              <w:jc w:val="center"/>
              <w:rPr>
                <w:rFonts w:cstheme="minorHAnsi"/>
                <w:bCs/>
                <w:sz w:val="20"/>
                <w:szCs w:val="20"/>
              </w:rPr>
            </w:pPr>
            <w:r w:rsidRPr="00484429">
              <w:rPr>
                <w:rFonts w:cstheme="minorHAnsi"/>
                <w:bCs/>
                <w:sz w:val="20"/>
                <w:szCs w:val="20"/>
              </w:rPr>
              <w:t>85932</w:t>
            </w:r>
          </w:p>
        </w:tc>
        <w:tc>
          <w:tcPr>
            <w:tcW w:w="2070" w:type="dxa"/>
            <w:noWrap/>
            <w:hideMark/>
          </w:tcPr>
          <w:p w14:paraId="71015E46" w14:textId="77777777" w:rsidR="00484429" w:rsidRPr="00484429" w:rsidRDefault="00484429" w:rsidP="00484429">
            <w:pPr>
              <w:jc w:val="center"/>
              <w:rPr>
                <w:rFonts w:cstheme="minorHAnsi"/>
                <w:bCs/>
                <w:sz w:val="20"/>
                <w:szCs w:val="20"/>
              </w:rPr>
            </w:pPr>
            <w:r w:rsidRPr="00484429">
              <w:rPr>
                <w:rFonts w:cstheme="minorHAnsi"/>
                <w:bCs/>
                <w:sz w:val="20"/>
                <w:szCs w:val="20"/>
              </w:rPr>
              <w:t>1524000</w:t>
            </w:r>
          </w:p>
        </w:tc>
        <w:tc>
          <w:tcPr>
            <w:tcW w:w="1710" w:type="dxa"/>
            <w:noWrap/>
            <w:hideMark/>
          </w:tcPr>
          <w:p w14:paraId="5C8A861C" w14:textId="77777777" w:rsidR="00484429" w:rsidRPr="00484429" w:rsidRDefault="00484429" w:rsidP="00484429">
            <w:pPr>
              <w:jc w:val="center"/>
              <w:rPr>
                <w:rFonts w:cstheme="minorHAnsi"/>
                <w:bCs/>
                <w:sz w:val="20"/>
                <w:szCs w:val="20"/>
              </w:rPr>
            </w:pPr>
            <w:r w:rsidRPr="00484429">
              <w:rPr>
                <w:rFonts w:cstheme="minorHAnsi"/>
                <w:bCs/>
                <w:sz w:val="20"/>
                <w:szCs w:val="20"/>
              </w:rPr>
              <w:t>17.73</w:t>
            </w:r>
          </w:p>
        </w:tc>
      </w:tr>
      <w:tr w:rsidR="00484429" w:rsidRPr="00484429" w14:paraId="68B45DE2" w14:textId="77777777" w:rsidTr="00B22475">
        <w:trPr>
          <w:trHeight w:val="317"/>
        </w:trPr>
        <w:tc>
          <w:tcPr>
            <w:tcW w:w="860" w:type="dxa"/>
            <w:hideMark/>
          </w:tcPr>
          <w:p w14:paraId="60FF8804" w14:textId="1FA060E6" w:rsidR="00484429" w:rsidRPr="00484429" w:rsidRDefault="00484429" w:rsidP="00484429">
            <w:pPr>
              <w:jc w:val="center"/>
              <w:rPr>
                <w:rFonts w:cstheme="minorHAnsi"/>
                <w:bCs/>
                <w:sz w:val="20"/>
                <w:szCs w:val="20"/>
              </w:rPr>
            </w:pPr>
            <w:r w:rsidRPr="00484429">
              <w:rPr>
                <w:rFonts w:cstheme="minorHAnsi"/>
                <w:bCs/>
                <w:sz w:val="20"/>
                <w:szCs w:val="20"/>
              </w:rPr>
              <w:t>2.</w:t>
            </w:r>
          </w:p>
        </w:tc>
        <w:tc>
          <w:tcPr>
            <w:tcW w:w="1475" w:type="dxa"/>
            <w:noWrap/>
            <w:hideMark/>
          </w:tcPr>
          <w:p w14:paraId="4611F7C4" w14:textId="77777777" w:rsidR="00484429" w:rsidRPr="00484429" w:rsidRDefault="00484429" w:rsidP="00484429">
            <w:pPr>
              <w:jc w:val="center"/>
              <w:rPr>
                <w:rFonts w:cstheme="minorHAnsi"/>
                <w:bCs/>
                <w:sz w:val="20"/>
                <w:szCs w:val="20"/>
              </w:rPr>
            </w:pPr>
            <w:r w:rsidRPr="00484429">
              <w:rPr>
                <w:rFonts w:cstheme="minorHAnsi"/>
                <w:bCs/>
                <w:sz w:val="20"/>
                <w:szCs w:val="20"/>
              </w:rPr>
              <w:t>Rīga</w:t>
            </w:r>
          </w:p>
        </w:tc>
        <w:tc>
          <w:tcPr>
            <w:tcW w:w="1260" w:type="dxa"/>
            <w:noWrap/>
            <w:hideMark/>
          </w:tcPr>
          <w:p w14:paraId="3A5AECC6" w14:textId="77777777" w:rsidR="00484429" w:rsidRPr="00484429" w:rsidRDefault="00484429" w:rsidP="00484429">
            <w:pPr>
              <w:jc w:val="center"/>
              <w:rPr>
                <w:rFonts w:cstheme="minorHAnsi"/>
                <w:bCs/>
                <w:sz w:val="20"/>
                <w:szCs w:val="20"/>
              </w:rPr>
            </w:pPr>
            <w:r w:rsidRPr="00484429">
              <w:rPr>
                <w:rFonts w:cstheme="minorHAnsi"/>
                <w:bCs/>
                <w:sz w:val="20"/>
                <w:szCs w:val="20"/>
              </w:rPr>
              <w:t>668724</w:t>
            </w:r>
          </w:p>
        </w:tc>
        <w:tc>
          <w:tcPr>
            <w:tcW w:w="2070" w:type="dxa"/>
            <w:noWrap/>
            <w:hideMark/>
          </w:tcPr>
          <w:p w14:paraId="4D3A4836" w14:textId="77777777" w:rsidR="00484429" w:rsidRPr="00484429" w:rsidRDefault="00484429" w:rsidP="00484429">
            <w:pPr>
              <w:jc w:val="center"/>
              <w:rPr>
                <w:rFonts w:cstheme="minorHAnsi"/>
                <w:bCs/>
                <w:sz w:val="20"/>
                <w:szCs w:val="20"/>
              </w:rPr>
            </w:pPr>
            <w:r w:rsidRPr="00484429">
              <w:rPr>
                <w:rFonts w:cstheme="minorHAnsi"/>
                <w:bCs/>
                <w:sz w:val="20"/>
                <w:szCs w:val="20"/>
              </w:rPr>
              <w:t>651562</w:t>
            </w:r>
          </w:p>
        </w:tc>
        <w:tc>
          <w:tcPr>
            <w:tcW w:w="2070" w:type="dxa"/>
            <w:noWrap/>
            <w:hideMark/>
          </w:tcPr>
          <w:p w14:paraId="4FF1291E" w14:textId="77777777" w:rsidR="00484429" w:rsidRPr="00484429" w:rsidRDefault="00484429" w:rsidP="00484429">
            <w:pPr>
              <w:jc w:val="center"/>
              <w:rPr>
                <w:rFonts w:cstheme="minorHAnsi"/>
                <w:bCs/>
                <w:sz w:val="20"/>
                <w:szCs w:val="20"/>
              </w:rPr>
            </w:pPr>
            <w:r w:rsidRPr="00484429">
              <w:rPr>
                <w:rFonts w:cstheme="minorHAnsi"/>
                <w:bCs/>
                <w:sz w:val="20"/>
                <w:szCs w:val="20"/>
              </w:rPr>
              <w:t>22709867</w:t>
            </w:r>
          </w:p>
        </w:tc>
        <w:tc>
          <w:tcPr>
            <w:tcW w:w="1710" w:type="dxa"/>
            <w:noWrap/>
            <w:hideMark/>
          </w:tcPr>
          <w:p w14:paraId="71C33425" w14:textId="77777777" w:rsidR="00484429" w:rsidRPr="00484429" w:rsidRDefault="00484429" w:rsidP="00484429">
            <w:pPr>
              <w:jc w:val="center"/>
              <w:rPr>
                <w:rFonts w:cstheme="minorHAnsi"/>
                <w:bCs/>
                <w:sz w:val="20"/>
                <w:szCs w:val="20"/>
              </w:rPr>
            </w:pPr>
            <w:r w:rsidRPr="00484429">
              <w:rPr>
                <w:rFonts w:cstheme="minorHAnsi"/>
                <w:bCs/>
                <w:sz w:val="20"/>
                <w:szCs w:val="20"/>
              </w:rPr>
              <w:t>33.96</w:t>
            </w:r>
          </w:p>
        </w:tc>
      </w:tr>
      <w:tr w:rsidR="00484429" w:rsidRPr="00484429" w14:paraId="5757AA79" w14:textId="77777777" w:rsidTr="00B22475">
        <w:trPr>
          <w:trHeight w:val="317"/>
        </w:trPr>
        <w:tc>
          <w:tcPr>
            <w:tcW w:w="9445" w:type="dxa"/>
            <w:gridSpan w:val="6"/>
            <w:hideMark/>
          </w:tcPr>
          <w:p w14:paraId="1B77A091" w14:textId="417F9D92" w:rsidR="00484429" w:rsidRPr="00484429" w:rsidRDefault="00484429" w:rsidP="00484429">
            <w:pPr>
              <w:jc w:val="left"/>
              <w:rPr>
                <w:rFonts w:cstheme="minorHAnsi"/>
                <w:bCs/>
                <w:sz w:val="20"/>
                <w:szCs w:val="20"/>
              </w:rPr>
            </w:pPr>
            <w:r w:rsidRPr="00484429">
              <w:rPr>
                <w:rFonts w:cstheme="minorHAnsi"/>
                <w:bCs/>
                <w:sz w:val="20"/>
                <w:szCs w:val="20"/>
              </w:rPr>
              <w:t>100 000&gt;CE&gt;10 000</w:t>
            </w:r>
          </w:p>
        </w:tc>
      </w:tr>
      <w:tr w:rsidR="00484429" w:rsidRPr="00484429" w14:paraId="1255ECF5" w14:textId="77777777" w:rsidTr="00B22475">
        <w:trPr>
          <w:trHeight w:val="317"/>
        </w:trPr>
        <w:tc>
          <w:tcPr>
            <w:tcW w:w="860" w:type="dxa"/>
            <w:hideMark/>
          </w:tcPr>
          <w:p w14:paraId="59C94267" w14:textId="3931D095" w:rsidR="00484429" w:rsidRPr="00484429" w:rsidRDefault="00484429" w:rsidP="00484429">
            <w:pPr>
              <w:jc w:val="center"/>
              <w:rPr>
                <w:rFonts w:cstheme="minorHAnsi"/>
                <w:bCs/>
                <w:sz w:val="20"/>
                <w:szCs w:val="20"/>
              </w:rPr>
            </w:pPr>
            <w:r w:rsidRPr="00484429">
              <w:rPr>
                <w:rFonts w:cstheme="minorHAnsi"/>
                <w:bCs/>
                <w:sz w:val="20"/>
                <w:szCs w:val="20"/>
              </w:rPr>
              <w:t>4.</w:t>
            </w:r>
          </w:p>
        </w:tc>
        <w:tc>
          <w:tcPr>
            <w:tcW w:w="1475" w:type="dxa"/>
            <w:noWrap/>
            <w:hideMark/>
          </w:tcPr>
          <w:p w14:paraId="19055252" w14:textId="77777777" w:rsidR="00484429" w:rsidRPr="00484429" w:rsidRDefault="00484429" w:rsidP="00484429">
            <w:pPr>
              <w:jc w:val="center"/>
              <w:rPr>
                <w:rFonts w:cstheme="minorHAnsi"/>
                <w:bCs/>
                <w:sz w:val="20"/>
                <w:szCs w:val="20"/>
              </w:rPr>
            </w:pPr>
            <w:r w:rsidRPr="00484429">
              <w:rPr>
                <w:rFonts w:cstheme="minorHAnsi"/>
                <w:bCs/>
                <w:sz w:val="20"/>
                <w:szCs w:val="20"/>
              </w:rPr>
              <w:t>Cēsis</w:t>
            </w:r>
          </w:p>
        </w:tc>
        <w:tc>
          <w:tcPr>
            <w:tcW w:w="1260" w:type="dxa"/>
            <w:noWrap/>
            <w:hideMark/>
          </w:tcPr>
          <w:p w14:paraId="7C33D2A7" w14:textId="77777777" w:rsidR="00484429" w:rsidRPr="00484429" w:rsidRDefault="00484429" w:rsidP="00484429">
            <w:pPr>
              <w:jc w:val="center"/>
              <w:rPr>
                <w:rFonts w:cstheme="minorHAnsi"/>
                <w:bCs/>
                <w:sz w:val="20"/>
                <w:szCs w:val="20"/>
              </w:rPr>
            </w:pPr>
            <w:r w:rsidRPr="00484429">
              <w:rPr>
                <w:rFonts w:cstheme="minorHAnsi"/>
                <w:bCs/>
                <w:sz w:val="20"/>
                <w:szCs w:val="20"/>
              </w:rPr>
              <w:t>16331</w:t>
            </w:r>
          </w:p>
        </w:tc>
        <w:tc>
          <w:tcPr>
            <w:tcW w:w="2070" w:type="dxa"/>
            <w:noWrap/>
            <w:hideMark/>
          </w:tcPr>
          <w:p w14:paraId="6B2539B7" w14:textId="77777777" w:rsidR="00484429" w:rsidRPr="00484429" w:rsidRDefault="00484429" w:rsidP="00484429">
            <w:pPr>
              <w:jc w:val="center"/>
              <w:rPr>
                <w:rFonts w:cstheme="minorHAnsi"/>
                <w:bCs/>
                <w:sz w:val="20"/>
                <w:szCs w:val="20"/>
              </w:rPr>
            </w:pPr>
            <w:r w:rsidRPr="00484429">
              <w:rPr>
                <w:rFonts w:cstheme="minorHAnsi"/>
                <w:bCs/>
                <w:sz w:val="20"/>
                <w:szCs w:val="20"/>
              </w:rPr>
              <w:t>16297</w:t>
            </w:r>
          </w:p>
        </w:tc>
        <w:tc>
          <w:tcPr>
            <w:tcW w:w="2070" w:type="dxa"/>
            <w:noWrap/>
            <w:hideMark/>
          </w:tcPr>
          <w:p w14:paraId="0E2414CC" w14:textId="77777777" w:rsidR="00484429" w:rsidRPr="00484429" w:rsidRDefault="00484429" w:rsidP="00484429">
            <w:pPr>
              <w:jc w:val="center"/>
              <w:rPr>
                <w:rFonts w:cstheme="minorHAnsi"/>
                <w:bCs/>
                <w:sz w:val="20"/>
                <w:szCs w:val="20"/>
              </w:rPr>
            </w:pPr>
            <w:r w:rsidRPr="00484429">
              <w:rPr>
                <w:rFonts w:cstheme="minorHAnsi"/>
                <w:bCs/>
                <w:sz w:val="20"/>
                <w:szCs w:val="20"/>
              </w:rPr>
              <w:t>130000</w:t>
            </w:r>
          </w:p>
        </w:tc>
        <w:tc>
          <w:tcPr>
            <w:tcW w:w="1710" w:type="dxa"/>
            <w:noWrap/>
            <w:hideMark/>
          </w:tcPr>
          <w:p w14:paraId="193E9E91" w14:textId="77777777" w:rsidR="00484429" w:rsidRPr="00484429" w:rsidRDefault="00484429" w:rsidP="00484429">
            <w:pPr>
              <w:jc w:val="center"/>
              <w:rPr>
                <w:rFonts w:cstheme="minorHAnsi"/>
                <w:bCs/>
                <w:sz w:val="20"/>
                <w:szCs w:val="20"/>
              </w:rPr>
            </w:pPr>
            <w:r w:rsidRPr="00484429">
              <w:rPr>
                <w:rFonts w:cstheme="minorHAnsi"/>
                <w:bCs/>
                <w:sz w:val="20"/>
                <w:szCs w:val="20"/>
              </w:rPr>
              <w:t>7.96</w:t>
            </w:r>
          </w:p>
        </w:tc>
      </w:tr>
      <w:tr w:rsidR="00484429" w:rsidRPr="00484429" w14:paraId="373A1306" w14:textId="77777777" w:rsidTr="00B22475">
        <w:trPr>
          <w:trHeight w:val="317"/>
        </w:trPr>
        <w:tc>
          <w:tcPr>
            <w:tcW w:w="860" w:type="dxa"/>
            <w:hideMark/>
          </w:tcPr>
          <w:p w14:paraId="05702309" w14:textId="471BC1B7" w:rsidR="00484429" w:rsidRPr="00484429" w:rsidRDefault="00484429" w:rsidP="00484429">
            <w:pPr>
              <w:jc w:val="center"/>
              <w:rPr>
                <w:rFonts w:cstheme="minorHAnsi"/>
                <w:bCs/>
                <w:sz w:val="20"/>
                <w:szCs w:val="20"/>
              </w:rPr>
            </w:pPr>
            <w:r w:rsidRPr="00484429">
              <w:rPr>
                <w:rFonts w:cstheme="minorHAnsi"/>
                <w:bCs/>
                <w:sz w:val="20"/>
                <w:szCs w:val="20"/>
              </w:rPr>
              <w:t>5.</w:t>
            </w:r>
          </w:p>
        </w:tc>
        <w:tc>
          <w:tcPr>
            <w:tcW w:w="1475" w:type="dxa"/>
            <w:noWrap/>
            <w:hideMark/>
          </w:tcPr>
          <w:p w14:paraId="39FCD44E" w14:textId="77777777" w:rsidR="00484429" w:rsidRPr="00484429" w:rsidRDefault="00484429" w:rsidP="00484429">
            <w:pPr>
              <w:jc w:val="center"/>
              <w:rPr>
                <w:rFonts w:cstheme="minorHAnsi"/>
                <w:bCs/>
                <w:sz w:val="20"/>
                <w:szCs w:val="20"/>
              </w:rPr>
            </w:pPr>
            <w:r w:rsidRPr="00484429">
              <w:rPr>
                <w:rFonts w:cstheme="minorHAnsi"/>
                <w:bCs/>
                <w:sz w:val="20"/>
                <w:szCs w:val="20"/>
              </w:rPr>
              <w:t>Dobele</w:t>
            </w:r>
          </w:p>
        </w:tc>
        <w:tc>
          <w:tcPr>
            <w:tcW w:w="1260" w:type="dxa"/>
            <w:noWrap/>
            <w:hideMark/>
          </w:tcPr>
          <w:p w14:paraId="33698B7B" w14:textId="77777777" w:rsidR="00484429" w:rsidRPr="00484429" w:rsidRDefault="00484429" w:rsidP="00484429">
            <w:pPr>
              <w:jc w:val="center"/>
              <w:rPr>
                <w:rFonts w:cstheme="minorHAnsi"/>
                <w:bCs/>
                <w:sz w:val="20"/>
                <w:szCs w:val="20"/>
              </w:rPr>
            </w:pPr>
            <w:r w:rsidRPr="00484429">
              <w:rPr>
                <w:rFonts w:cstheme="minorHAnsi"/>
                <w:bCs/>
                <w:sz w:val="20"/>
                <w:szCs w:val="20"/>
              </w:rPr>
              <w:t>10980</w:t>
            </w:r>
          </w:p>
        </w:tc>
        <w:tc>
          <w:tcPr>
            <w:tcW w:w="2070" w:type="dxa"/>
            <w:noWrap/>
            <w:hideMark/>
          </w:tcPr>
          <w:p w14:paraId="7318AAAC" w14:textId="77777777" w:rsidR="00484429" w:rsidRPr="00484429" w:rsidRDefault="00484429" w:rsidP="00484429">
            <w:pPr>
              <w:jc w:val="center"/>
              <w:rPr>
                <w:rFonts w:cstheme="minorHAnsi"/>
                <w:bCs/>
                <w:sz w:val="20"/>
                <w:szCs w:val="20"/>
              </w:rPr>
            </w:pPr>
            <w:r w:rsidRPr="00484429">
              <w:rPr>
                <w:rFonts w:cstheme="minorHAnsi"/>
                <w:bCs/>
                <w:sz w:val="20"/>
                <w:szCs w:val="20"/>
              </w:rPr>
              <w:t>10864</w:t>
            </w:r>
          </w:p>
        </w:tc>
        <w:tc>
          <w:tcPr>
            <w:tcW w:w="2070" w:type="dxa"/>
            <w:noWrap/>
            <w:hideMark/>
          </w:tcPr>
          <w:p w14:paraId="14588325" w14:textId="77777777" w:rsidR="00484429" w:rsidRPr="00484429" w:rsidRDefault="00484429" w:rsidP="00484429">
            <w:pPr>
              <w:jc w:val="center"/>
              <w:rPr>
                <w:rFonts w:cstheme="minorHAnsi"/>
                <w:bCs/>
                <w:sz w:val="20"/>
                <w:szCs w:val="20"/>
              </w:rPr>
            </w:pPr>
            <w:r w:rsidRPr="00484429">
              <w:rPr>
                <w:rFonts w:cstheme="minorHAnsi"/>
                <w:bCs/>
                <w:sz w:val="20"/>
                <w:szCs w:val="20"/>
              </w:rPr>
              <w:t>920000</w:t>
            </w:r>
          </w:p>
        </w:tc>
        <w:tc>
          <w:tcPr>
            <w:tcW w:w="1710" w:type="dxa"/>
            <w:noWrap/>
            <w:hideMark/>
          </w:tcPr>
          <w:p w14:paraId="22ABE342" w14:textId="77777777" w:rsidR="00484429" w:rsidRPr="00484429" w:rsidRDefault="00484429" w:rsidP="00484429">
            <w:pPr>
              <w:jc w:val="center"/>
              <w:rPr>
                <w:rFonts w:cstheme="minorHAnsi"/>
                <w:bCs/>
                <w:sz w:val="20"/>
                <w:szCs w:val="20"/>
              </w:rPr>
            </w:pPr>
            <w:r w:rsidRPr="00484429">
              <w:rPr>
                <w:rFonts w:cstheme="minorHAnsi"/>
                <w:bCs/>
                <w:sz w:val="20"/>
                <w:szCs w:val="20"/>
              </w:rPr>
              <w:t>83.79</w:t>
            </w:r>
          </w:p>
        </w:tc>
      </w:tr>
      <w:tr w:rsidR="00484429" w:rsidRPr="00484429" w14:paraId="7CE55D3A" w14:textId="77777777" w:rsidTr="00B22475">
        <w:trPr>
          <w:trHeight w:val="317"/>
        </w:trPr>
        <w:tc>
          <w:tcPr>
            <w:tcW w:w="860" w:type="dxa"/>
            <w:hideMark/>
          </w:tcPr>
          <w:p w14:paraId="49F8A1EC" w14:textId="77777777" w:rsidR="00484429" w:rsidRPr="00484429" w:rsidRDefault="00484429" w:rsidP="00484429">
            <w:pPr>
              <w:jc w:val="center"/>
              <w:rPr>
                <w:rFonts w:cstheme="minorHAnsi"/>
                <w:bCs/>
                <w:sz w:val="20"/>
                <w:szCs w:val="20"/>
              </w:rPr>
            </w:pPr>
            <w:r w:rsidRPr="00484429">
              <w:rPr>
                <w:rFonts w:cstheme="minorHAnsi"/>
                <w:bCs/>
                <w:sz w:val="20"/>
                <w:szCs w:val="20"/>
              </w:rPr>
              <w:t>6.</w:t>
            </w:r>
          </w:p>
        </w:tc>
        <w:tc>
          <w:tcPr>
            <w:tcW w:w="1475" w:type="dxa"/>
            <w:noWrap/>
            <w:hideMark/>
          </w:tcPr>
          <w:p w14:paraId="6268C548" w14:textId="77777777" w:rsidR="00484429" w:rsidRPr="00484429" w:rsidRDefault="00484429" w:rsidP="00484429">
            <w:pPr>
              <w:jc w:val="center"/>
              <w:rPr>
                <w:rFonts w:cstheme="minorHAnsi"/>
                <w:bCs/>
                <w:sz w:val="20"/>
                <w:szCs w:val="20"/>
              </w:rPr>
            </w:pPr>
            <w:r w:rsidRPr="00484429">
              <w:rPr>
                <w:rFonts w:cstheme="minorHAnsi"/>
                <w:bCs/>
                <w:sz w:val="20"/>
                <w:szCs w:val="20"/>
              </w:rPr>
              <w:t>Gulbene</w:t>
            </w:r>
          </w:p>
        </w:tc>
        <w:tc>
          <w:tcPr>
            <w:tcW w:w="1260" w:type="dxa"/>
            <w:noWrap/>
            <w:hideMark/>
          </w:tcPr>
          <w:p w14:paraId="6865403B" w14:textId="77777777" w:rsidR="00484429" w:rsidRPr="00484429" w:rsidRDefault="00484429" w:rsidP="00484429">
            <w:pPr>
              <w:jc w:val="center"/>
              <w:rPr>
                <w:rFonts w:cstheme="minorHAnsi"/>
                <w:bCs/>
                <w:sz w:val="20"/>
                <w:szCs w:val="20"/>
              </w:rPr>
            </w:pPr>
            <w:r w:rsidRPr="00484429">
              <w:rPr>
                <w:rFonts w:cstheme="minorHAnsi"/>
                <w:bCs/>
                <w:sz w:val="20"/>
                <w:szCs w:val="20"/>
              </w:rPr>
              <w:t>8378</w:t>
            </w:r>
          </w:p>
        </w:tc>
        <w:tc>
          <w:tcPr>
            <w:tcW w:w="2070" w:type="dxa"/>
            <w:noWrap/>
            <w:hideMark/>
          </w:tcPr>
          <w:p w14:paraId="0F5E18EA" w14:textId="77777777" w:rsidR="00484429" w:rsidRPr="00484429" w:rsidRDefault="00484429" w:rsidP="00484429">
            <w:pPr>
              <w:jc w:val="center"/>
              <w:rPr>
                <w:rFonts w:cstheme="minorHAnsi"/>
                <w:bCs/>
                <w:sz w:val="20"/>
                <w:szCs w:val="20"/>
              </w:rPr>
            </w:pPr>
            <w:r w:rsidRPr="00484429">
              <w:rPr>
                <w:rFonts w:cstheme="minorHAnsi"/>
                <w:bCs/>
                <w:sz w:val="20"/>
                <w:szCs w:val="20"/>
              </w:rPr>
              <w:t>7102</w:t>
            </w:r>
          </w:p>
        </w:tc>
        <w:tc>
          <w:tcPr>
            <w:tcW w:w="2070" w:type="dxa"/>
            <w:noWrap/>
            <w:hideMark/>
          </w:tcPr>
          <w:p w14:paraId="27EE77B1" w14:textId="77777777" w:rsidR="00484429" w:rsidRPr="00484429" w:rsidRDefault="00484429" w:rsidP="00484429">
            <w:pPr>
              <w:jc w:val="center"/>
              <w:rPr>
                <w:rFonts w:cstheme="minorHAnsi"/>
                <w:bCs/>
                <w:sz w:val="20"/>
                <w:szCs w:val="20"/>
              </w:rPr>
            </w:pPr>
            <w:r w:rsidRPr="00484429">
              <w:rPr>
                <w:rFonts w:cstheme="minorHAnsi"/>
                <w:bCs/>
                <w:sz w:val="20"/>
                <w:szCs w:val="20"/>
              </w:rPr>
              <w:t>22000</w:t>
            </w:r>
          </w:p>
        </w:tc>
        <w:tc>
          <w:tcPr>
            <w:tcW w:w="1710" w:type="dxa"/>
            <w:noWrap/>
            <w:hideMark/>
          </w:tcPr>
          <w:p w14:paraId="02727B00" w14:textId="77777777" w:rsidR="00484429" w:rsidRPr="00484429" w:rsidRDefault="00484429" w:rsidP="00484429">
            <w:pPr>
              <w:jc w:val="center"/>
              <w:rPr>
                <w:rFonts w:cstheme="minorHAnsi"/>
                <w:bCs/>
                <w:sz w:val="20"/>
                <w:szCs w:val="20"/>
              </w:rPr>
            </w:pPr>
            <w:r w:rsidRPr="00484429">
              <w:rPr>
                <w:rFonts w:cstheme="minorHAnsi"/>
                <w:bCs/>
                <w:sz w:val="20"/>
                <w:szCs w:val="20"/>
              </w:rPr>
              <w:t>2.63</w:t>
            </w:r>
          </w:p>
        </w:tc>
      </w:tr>
      <w:tr w:rsidR="00484429" w:rsidRPr="00484429" w14:paraId="32C32847" w14:textId="77777777" w:rsidTr="00B22475">
        <w:trPr>
          <w:trHeight w:val="317"/>
        </w:trPr>
        <w:tc>
          <w:tcPr>
            <w:tcW w:w="860" w:type="dxa"/>
            <w:hideMark/>
          </w:tcPr>
          <w:p w14:paraId="06367D0D" w14:textId="77777777" w:rsidR="00484429" w:rsidRPr="00484429" w:rsidRDefault="00484429" w:rsidP="00484429">
            <w:pPr>
              <w:jc w:val="center"/>
              <w:rPr>
                <w:rFonts w:cstheme="minorHAnsi"/>
                <w:bCs/>
                <w:sz w:val="20"/>
                <w:szCs w:val="20"/>
              </w:rPr>
            </w:pPr>
            <w:r w:rsidRPr="00484429">
              <w:rPr>
                <w:rFonts w:cstheme="minorHAnsi"/>
                <w:bCs/>
                <w:sz w:val="20"/>
                <w:szCs w:val="20"/>
              </w:rPr>
              <w:t>7.</w:t>
            </w:r>
          </w:p>
        </w:tc>
        <w:tc>
          <w:tcPr>
            <w:tcW w:w="1475" w:type="dxa"/>
            <w:noWrap/>
            <w:hideMark/>
          </w:tcPr>
          <w:p w14:paraId="73681364" w14:textId="77777777" w:rsidR="00484429" w:rsidRPr="00484429" w:rsidRDefault="00484429" w:rsidP="00484429">
            <w:pPr>
              <w:jc w:val="center"/>
              <w:rPr>
                <w:rFonts w:cstheme="minorHAnsi"/>
                <w:bCs/>
                <w:sz w:val="20"/>
                <w:szCs w:val="20"/>
              </w:rPr>
            </w:pPr>
            <w:r w:rsidRPr="00484429">
              <w:rPr>
                <w:rFonts w:cstheme="minorHAnsi"/>
                <w:bCs/>
                <w:sz w:val="20"/>
                <w:szCs w:val="20"/>
              </w:rPr>
              <w:t>Jelgava</w:t>
            </w:r>
          </w:p>
        </w:tc>
        <w:tc>
          <w:tcPr>
            <w:tcW w:w="1260" w:type="dxa"/>
            <w:noWrap/>
            <w:hideMark/>
          </w:tcPr>
          <w:p w14:paraId="7ABCE1F4" w14:textId="77777777" w:rsidR="00484429" w:rsidRPr="00484429" w:rsidRDefault="00484429" w:rsidP="00484429">
            <w:pPr>
              <w:jc w:val="center"/>
              <w:rPr>
                <w:rFonts w:cstheme="minorHAnsi"/>
                <w:bCs/>
                <w:sz w:val="20"/>
                <w:szCs w:val="20"/>
              </w:rPr>
            </w:pPr>
            <w:r w:rsidRPr="00484429">
              <w:rPr>
                <w:rFonts w:cstheme="minorHAnsi"/>
                <w:bCs/>
                <w:sz w:val="20"/>
                <w:szCs w:val="20"/>
              </w:rPr>
              <w:t>57018</w:t>
            </w:r>
          </w:p>
        </w:tc>
        <w:tc>
          <w:tcPr>
            <w:tcW w:w="2070" w:type="dxa"/>
            <w:noWrap/>
            <w:hideMark/>
          </w:tcPr>
          <w:p w14:paraId="3B354CF2" w14:textId="77777777" w:rsidR="00484429" w:rsidRPr="00484429" w:rsidRDefault="00484429" w:rsidP="00484429">
            <w:pPr>
              <w:jc w:val="center"/>
              <w:rPr>
                <w:rFonts w:cstheme="minorHAnsi"/>
                <w:bCs/>
                <w:sz w:val="20"/>
                <w:szCs w:val="20"/>
              </w:rPr>
            </w:pPr>
            <w:r w:rsidRPr="00484429">
              <w:rPr>
                <w:rFonts w:cstheme="minorHAnsi"/>
                <w:bCs/>
                <w:sz w:val="20"/>
                <w:szCs w:val="20"/>
              </w:rPr>
              <w:t>56960</w:t>
            </w:r>
          </w:p>
        </w:tc>
        <w:tc>
          <w:tcPr>
            <w:tcW w:w="2070" w:type="dxa"/>
            <w:noWrap/>
            <w:hideMark/>
          </w:tcPr>
          <w:p w14:paraId="06D5AAC5" w14:textId="77777777" w:rsidR="00484429" w:rsidRPr="00484429" w:rsidRDefault="00484429" w:rsidP="00484429">
            <w:pPr>
              <w:jc w:val="center"/>
              <w:rPr>
                <w:rFonts w:cstheme="minorHAnsi"/>
                <w:bCs/>
                <w:sz w:val="20"/>
                <w:szCs w:val="20"/>
              </w:rPr>
            </w:pPr>
            <w:r w:rsidRPr="00484429">
              <w:rPr>
                <w:rFonts w:cstheme="minorHAnsi"/>
                <w:bCs/>
                <w:sz w:val="20"/>
                <w:szCs w:val="20"/>
              </w:rPr>
              <w:t>390000</w:t>
            </w:r>
          </w:p>
        </w:tc>
        <w:tc>
          <w:tcPr>
            <w:tcW w:w="1710" w:type="dxa"/>
            <w:noWrap/>
            <w:hideMark/>
          </w:tcPr>
          <w:p w14:paraId="4E050CA6" w14:textId="77777777" w:rsidR="00484429" w:rsidRPr="00484429" w:rsidRDefault="00484429" w:rsidP="00484429">
            <w:pPr>
              <w:jc w:val="center"/>
              <w:rPr>
                <w:rFonts w:cstheme="minorHAnsi"/>
                <w:bCs/>
                <w:sz w:val="20"/>
                <w:szCs w:val="20"/>
              </w:rPr>
            </w:pPr>
            <w:r w:rsidRPr="00484429">
              <w:rPr>
                <w:rFonts w:cstheme="minorHAnsi"/>
                <w:bCs/>
                <w:sz w:val="20"/>
                <w:szCs w:val="20"/>
              </w:rPr>
              <w:t>6.84</w:t>
            </w:r>
          </w:p>
        </w:tc>
      </w:tr>
      <w:tr w:rsidR="00484429" w:rsidRPr="00484429" w14:paraId="3688D5CB" w14:textId="77777777" w:rsidTr="00B22475">
        <w:trPr>
          <w:trHeight w:val="317"/>
        </w:trPr>
        <w:tc>
          <w:tcPr>
            <w:tcW w:w="860" w:type="dxa"/>
            <w:hideMark/>
          </w:tcPr>
          <w:p w14:paraId="2B193BD9" w14:textId="77777777" w:rsidR="00484429" w:rsidRPr="00484429" w:rsidRDefault="00484429" w:rsidP="00484429">
            <w:pPr>
              <w:jc w:val="center"/>
              <w:rPr>
                <w:rFonts w:cstheme="minorHAnsi"/>
                <w:bCs/>
                <w:sz w:val="20"/>
                <w:szCs w:val="20"/>
              </w:rPr>
            </w:pPr>
            <w:r w:rsidRPr="00484429">
              <w:rPr>
                <w:rFonts w:cstheme="minorHAnsi"/>
                <w:bCs/>
                <w:sz w:val="20"/>
                <w:szCs w:val="20"/>
              </w:rPr>
              <w:t>9.</w:t>
            </w:r>
          </w:p>
        </w:tc>
        <w:tc>
          <w:tcPr>
            <w:tcW w:w="1475" w:type="dxa"/>
            <w:noWrap/>
            <w:hideMark/>
          </w:tcPr>
          <w:p w14:paraId="0219BFF7" w14:textId="77777777" w:rsidR="00484429" w:rsidRPr="00484429" w:rsidRDefault="00484429" w:rsidP="00484429">
            <w:pPr>
              <w:jc w:val="center"/>
              <w:rPr>
                <w:rFonts w:cstheme="minorHAnsi"/>
                <w:bCs/>
                <w:sz w:val="20"/>
                <w:szCs w:val="20"/>
              </w:rPr>
            </w:pPr>
            <w:r w:rsidRPr="00484429">
              <w:rPr>
                <w:rFonts w:cstheme="minorHAnsi"/>
                <w:bCs/>
                <w:sz w:val="20"/>
                <w:szCs w:val="20"/>
              </w:rPr>
              <w:t>Jūrmala</w:t>
            </w:r>
          </w:p>
        </w:tc>
        <w:tc>
          <w:tcPr>
            <w:tcW w:w="1260" w:type="dxa"/>
            <w:noWrap/>
            <w:hideMark/>
          </w:tcPr>
          <w:p w14:paraId="30E608D3" w14:textId="77777777" w:rsidR="00484429" w:rsidRPr="00484429" w:rsidRDefault="00484429" w:rsidP="00484429">
            <w:pPr>
              <w:jc w:val="center"/>
              <w:rPr>
                <w:rFonts w:cstheme="minorHAnsi"/>
                <w:bCs/>
                <w:sz w:val="20"/>
                <w:szCs w:val="20"/>
              </w:rPr>
            </w:pPr>
            <w:r w:rsidRPr="00484429">
              <w:rPr>
                <w:rFonts w:cstheme="minorHAnsi"/>
                <w:bCs/>
                <w:sz w:val="20"/>
                <w:szCs w:val="20"/>
              </w:rPr>
              <w:t>55575</w:t>
            </w:r>
          </w:p>
        </w:tc>
        <w:tc>
          <w:tcPr>
            <w:tcW w:w="2070" w:type="dxa"/>
            <w:noWrap/>
            <w:hideMark/>
          </w:tcPr>
          <w:p w14:paraId="03ED52F0" w14:textId="77777777" w:rsidR="00484429" w:rsidRPr="00484429" w:rsidRDefault="00484429" w:rsidP="00484429">
            <w:pPr>
              <w:jc w:val="center"/>
              <w:rPr>
                <w:rFonts w:cstheme="minorHAnsi"/>
                <w:bCs/>
                <w:sz w:val="20"/>
                <w:szCs w:val="20"/>
              </w:rPr>
            </w:pPr>
            <w:r w:rsidRPr="00484429">
              <w:rPr>
                <w:rFonts w:cstheme="minorHAnsi"/>
                <w:bCs/>
                <w:sz w:val="20"/>
                <w:szCs w:val="20"/>
              </w:rPr>
              <w:t>54894</w:t>
            </w:r>
          </w:p>
        </w:tc>
        <w:tc>
          <w:tcPr>
            <w:tcW w:w="2070" w:type="dxa"/>
            <w:noWrap/>
            <w:hideMark/>
          </w:tcPr>
          <w:p w14:paraId="429361DB" w14:textId="77777777" w:rsidR="00484429" w:rsidRPr="00484429" w:rsidRDefault="00484429" w:rsidP="00484429">
            <w:pPr>
              <w:jc w:val="center"/>
              <w:rPr>
                <w:rFonts w:cstheme="minorHAnsi"/>
                <w:bCs/>
                <w:sz w:val="20"/>
                <w:szCs w:val="20"/>
              </w:rPr>
            </w:pPr>
            <w:r w:rsidRPr="00484429">
              <w:rPr>
                <w:rFonts w:cstheme="minorHAnsi"/>
                <w:bCs/>
                <w:sz w:val="20"/>
                <w:szCs w:val="20"/>
              </w:rPr>
              <w:t>1050000</w:t>
            </w:r>
          </w:p>
        </w:tc>
        <w:tc>
          <w:tcPr>
            <w:tcW w:w="1710" w:type="dxa"/>
            <w:noWrap/>
            <w:hideMark/>
          </w:tcPr>
          <w:p w14:paraId="2B1DEFE4" w14:textId="77777777" w:rsidR="00484429" w:rsidRPr="00484429" w:rsidRDefault="00484429" w:rsidP="00484429">
            <w:pPr>
              <w:jc w:val="center"/>
              <w:rPr>
                <w:rFonts w:cstheme="minorHAnsi"/>
                <w:bCs/>
                <w:sz w:val="20"/>
                <w:szCs w:val="20"/>
              </w:rPr>
            </w:pPr>
            <w:r w:rsidRPr="00484429">
              <w:rPr>
                <w:rFonts w:cstheme="minorHAnsi"/>
                <w:bCs/>
                <w:sz w:val="20"/>
                <w:szCs w:val="20"/>
              </w:rPr>
              <w:t>18.89</w:t>
            </w:r>
          </w:p>
        </w:tc>
      </w:tr>
      <w:tr w:rsidR="00484429" w:rsidRPr="00484429" w14:paraId="1262D754" w14:textId="77777777" w:rsidTr="00B22475">
        <w:trPr>
          <w:trHeight w:val="317"/>
        </w:trPr>
        <w:tc>
          <w:tcPr>
            <w:tcW w:w="860" w:type="dxa"/>
            <w:hideMark/>
          </w:tcPr>
          <w:p w14:paraId="7E733E18" w14:textId="77777777" w:rsidR="00484429" w:rsidRPr="00484429" w:rsidRDefault="00484429" w:rsidP="00484429">
            <w:pPr>
              <w:jc w:val="center"/>
              <w:rPr>
                <w:rFonts w:cstheme="minorHAnsi"/>
                <w:bCs/>
                <w:sz w:val="20"/>
                <w:szCs w:val="20"/>
              </w:rPr>
            </w:pPr>
            <w:r w:rsidRPr="00484429">
              <w:rPr>
                <w:rFonts w:cstheme="minorHAnsi"/>
                <w:bCs/>
                <w:sz w:val="20"/>
                <w:szCs w:val="20"/>
              </w:rPr>
              <w:t>11.</w:t>
            </w:r>
          </w:p>
        </w:tc>
        <w:tc>
          <w:tcPr>
            <w:tcW w:w="1475" w:type="dxa"/>
            <w:noWrap/>
            <w:hideMark/>
          </w:tcPr>
          <w:p w14:paraId="2622133C" w14:textId="77777777" w:rsidR="00484429" w:rsidRPr="00484429" w:rsidRDefault="00484429" w:rsidP="00484429">
            <w:pPr>
              <w:jc w:val="center"/>
              <w:rPr>
                <w:rFonts w:cstheme="minorHAnsi"/>
                <w:bCs/>
                <w:sz w:val="20"/>
                <w:szCs w:val="20"/>
              </w:rPr>
            </w:pPr>
            <w:r w:rsidRPr="00484429">
              <w:rPr>
                <w:rFonts w:cstheme="minorHAnsi"/>
                <w:bCs/>
                <w:sz w:val="20"/>
                <w:szCs w:val="20"/>
              </w:rPr>
              <w:t>Kuldīga</w:t>
            </w:r>
          </w:p>
        </w:tc>
        <w:tc>
          <w:tcPr>
            <w:tcW w:w="1260" w:type="dxa"/>
            <w:noWrap/>
            <w:hideMark/>
          </w:tcPr>
          <w:p w14:paraId="0448A9A9" w14:textId="77777777" w:rsidR="00484429" w:rsidRPr="00484429" w:rsidRDefault="00484429" w:rsidP="00484429">
            <w:pPr>
              <w:jc w:val="center"/>
              <w:rPr>
                <w:rFonts w:cstheme="minorHAnsi"/>
                <w:bCs/>
                <w:sz w:val="20"/>
                <w:szCs w:val="20"/>
              </w:rPr>
            </w:pPr>
            <w:r w:rsidRPr="00484429">
              <w:rPr>
                <w:rFonts w:cstheme="minorHAnsi"/>
                <w:bCs/>
                <w:sz w:val="20"/>
                <w:szCs w:val="20"/>
              </w:rPr>
              <w:t>11237</w:t>
            </w:r>
          </w:p>
        </w:tc>
        <w:tc>
          <w:tcPr>
            <w:tcW w:w="2070" w:type="dxa"/>
            <w:noWrap/>
            <w:hideMark/>
          </w:tcPr>
          <w:p w14:paraId="72A16918" w14:textId="77777777" w:rsidR="00484429" w:rsidRPr="00484429" w:rsidRDefault="00484429" w:rsidP="00484429">
            <w:pPr>
              <w:jc w:val="center"/>
              <w:rPr>
                <w:rFonts w:cstheme="minorHAnsi"/>
                <w:bCs/>
                <w:sz w:val="20"/>
                <w:szCs w:val="20"/>
              </w:rPr>
            </w:pPr>
            <w:r w:rsidRPr="00484429">
              <w:rPr>
                <w:rFonts w:cstheme="minorHAnsi"/>
                <w:bCs/>
                <w:sz w:val="20"/>
                <w:szCs w:val="20"/>
              </w:rPr>
              <w:t>10812</w:t>
            </w:r>
          </w:p>
        </w:tc>
        <w:tc>
          <w:tcPr>
            <w:tcW w:w="2070" w:type="dxa"/>
            <w:noWrap/>
            <w:hideMark/>
          </w:tcPr>
          <w:p w14:paraId="3549C078" w14:textId="77777777" w:rsidR="00484429" w:rsidRPr="00484429" w:rsidRDefault="00484429" w:rsidP="00484429">
            <w:pPr>
              <w:jc w:val="center"/>
              <w:rPr>
                <w:rFonts w:cstheme="minorHAnsi"/>
                <w:bCs/>
                <w:sz w:val="20"/>
                <w:szCs w:val="20"/>
              </w:rPr>
            </w:pPr>
            <w:r w:rsidRPr="00484429">
              <w:rPr>
                <w:rFonts w:cstheme="minorHAnsi"/>
                <w:bCs/>
                <w:sz w:val="20"/>
                <w:szCs w:val="20"/>
              </w:rPr>
              <w:t>80000</w:t>
            </w:r>
          </w:p>
        </w:tc>
        <w:tc>
          <w:tcPr>
            <w:tcW w:w="1710" w:type="dxa"/>
            <w:noWrap/>
            <w:hideMark/>
          </w:tcPr>
          <w:p w14:paraId="69699415" w14:textId="77777777" w:rsidR="00484429" w:rsidRPr="00484429" w:rsidRDefault="00484429" w:rsidP="00484429">
            <w:pPr>
              <w:jc w:val="center"/>
              <w:rPr>
                <w:rFonts w:cstheme="minorHAnsi"/>
                <w:bCs/>
                <w:sz w:val="20"/>
                <w:szCs w:val="20"/>
              </w:rPr>
            </w:pPr>
            <w:r w:rsidRPr="00484429">
              <w:rPr>
                <w:rFonts w:cstheme="minorHAnsi"/>
                <w:bCs/>
                <w:sz w:val="20"/>
                <w:szCs w:val="20"/>
              </w:rPr>
              <w:t>7.12</w:t>
            </w:r>
          </w:p>
        </w:tc>
      </w:tr>
      <w:tr w:rsidR="00484429" w:rsidRPr="00484429" w14:paraId="7A2215AA" w14:textId="77777777" w:rsidTr="00B22475">
        <w:trPr>
          <w:trHeight w:val="317"/>
        </w:trPr>
        <w:tc>
          <w:tcPr>
            <w:tcW w:w="860" w:type="dxa"/>
            <w:hideMark/>
          </w:tcPr>
          <w:p w14:paraId="37FBD763" w14:textId="77777777" w:rsidR="00484429" w:rsidRPr="00484429" w:rsidRDefault="00484429" w:rsidP="00484429">
            <w:pPr>
              <w:jc w:val="center"/>
              <w:rPr>
                <w:rFonts w:cstheme="minorHAnsi"/>
                <w:bCs/>
                <w:sz w:val="20"/>
                <w:szCs w:val="20"/>
              </w:rPr>
            </w:pPr>
            <w:r w:rsidRPr="00484429">
              <w:rPr>
                <w:rFonts w:cstheme="minorHAnsi"/>
                <w:bCs/>
                <w:sz w:val="20"/>
                <w:szCs w:val="20"/>
              </w:rPr>
              <w:t>13.</w:t>
            </w:r>
          </w:p>
        </w:tc>
        <w:tc>
          <w:tcPr>
            <w:tcW w:w="1475" w:type="dxa"/>
            <w:noWrap/>
            <w:hideMark/>
          </w:tcPr>
          <w:p w14:paraId="5382B79F" w14:textId="77777777" w:rsidR="00484429" w:rsidRPr="00484429" w:rsidRDefault="00484429" w:rsidP="00484429">
            <w:pPr>
              <w:jc w:val="center"/>
              <w:rPr>
                <w:rFonts w:cstheme="minorHAnsi"/>
                <w:bCs/>
                <w:sz w:val="20"/>
                <w:szCs w:val="20"/>
              </w:rPr>
            </w:pPr>
            <w:r w:rsidRPr="00484429">
              <w:rPr>
                <w:rFonts w:cstheme="minorHAnsi"/>
                <w:bCs/>
                <w:sz w:val="20"/>
                <w:szCs w:val="20"/>
              </w:rPr>
              <w:t>Liepāja</w:t>
            </w:r>
          </w:p>
        </w:tc>
        <w:tc>
          <w:tcPr>
            <w:tcW w:w="1260" w:type="dxa"/>
            <w:noWrap/>
            <w:hideMark/>
          </w:tcPr>
          <w:p w14:paraId="58CB339D" w14:textId="77777777" w:rsidR="00484429" w:rsidRPr="00484429" w:rsidRDefault="00484429" w:rsidP="00484429">
            <w:pPr>
              <w:jc w:val="center"/>
              <w:rPr>
                <w:rFonts w:cstheme="minorHAnsi"/>
                <w:bCs/>
                <w:sz w:val="20"/>
                <w:szCs w:val="20"/>
              </w:rPr>
            </w:pPr>
            <w:r w:rsidRPr="00484429">
              <w:rPr>
                <w:rFonts w:cstheme="minorHAnsi"/>
                <w:bCs/>
                <w:sz w:val="20"/>
                <w:szCs w:val="20"/>
              </w:rPr>
              <w:t>74637</w:t>
            </w:r>
          </w:p>
        </w:tc>
        <w:tc>
          <w:tcPr>
            <w:tcW w:w="2070" w:type="dxa"/>
            <w:noWrap/>
            <w:hideMark/>
          </w:tcPr>
          <w:p w14:paraId="0687FA9C" w14:textId="77777777" w:rsidR="00484429" w:rsidRPr="00484429" w:rsidRDefault="00484429" w:rsidP="00484429">
            <w:pPr>
              <w:jc w:val="center"/>
              <w:rPr>
                <w:rFonts w:cstheme="minorHAnsi"/>
                <w:bCs/>
                <w:sz w:val="20"/>
                <w:szCs w:val="20"/>
              </w:rPr>
            </w:pPr>
            <w:r w:rsidRPr="00484429">
              <w:rPr>
                <w:rFonts w:cstheme="minorHAnsi"/>
                <w:bCs/>
                <w:sz w:val="20"/>
                <w:szCs w:val="20"/>
              </w:rPr>
              <w:t>74548</w:t>
            </w:r>
          </w:p>
        </w:tc>
        <w:tc>
          <w:tcPr>
            <w:tcW w:w="2070" w:type="dxa"/>
            <w:noWrap/>
            <w:hideMark/>
          </w:tcPr>
          <w:p w14:paraId="29A5EDB8" w14:textId="77777777" w:rsidR="00484429" w:rsidRPr="00484429" w:rsidRDefault="00484429" w:rsidP="00484429">
            <w:pPr>
              <w:jc w:val="center"/>
              <w:rPr>
                <w:rFonts w:cstheme="minorHAnsi"/>
                <w:bCs/>
                <w:sz w:val="20"/>
                <w:szCs w:val="20"/>
              </w:rPr>
            </w:pPr>
            <w:r w:rsidRPr="00484429">
              <w:rPr>
                <w:rFonts w:cstheme="minorHAnsi"/>
                <w:bCs/>
                <w:sz w:val="20"/>
                <w:szCs w:val="20"/>
              </w:rPr>
              <w:t>2800000</w:t>
            </w:r>
          </w:p>
        </w:tc>
        <w:tc>
          <w:tcPr>
            <w:tcW w:w="1710" w:type="dxa"/>
            <w:noWrap/>
            <w:hideMark/>
          </w:tcPr>
          <w:p w14:paraId="5D9D646A" w14:textId="77777777" w:rsidR="00484429" w:rsidRPr="00484429" w:rsidRDefault="00484429" w:rsidP="00484429">
            <w:pPr>
              <w:jc w:val="center"/>
              <w:rPr>
                <w:rFonts w:cstheme="minorHAnsi"/>
                <w:bCs/>
                <w:sz w:val="20"/>
                <w:szCs w:val="20"/>
              </w:rPr>
            </w:pPr>
            <w:r w:rsidRPr="00484429">
              <w:rPr>
                <w:rFonts w:cstheme="minorHAnsi"/>
                <w:bCs/>
                <w:sz w:val="20"/>
                <w:szCs w:val="20"/>
              </w:rPr>
              <w:t>37.51</w:t>
            </w:r>
          </w:p>
        </w:tc>
      </w:tr>
      <w:tr w:rsidR="00484429" w:rsidRPr="00484429" w14:paraId="69063427" w14:textId="77777777" w:rsidTr="00B22475">
        <w:trPr>
          <w:trHeight w:val="317"/>
        </w:trPr>
        <w:tc>
          <w:tcPr>
            <w:tcW w:w="860" w:type="dxa"/>
            <w:hideMark/>
          </w:tcPr>
          <w:p w14:paraId="08A60ED3" w14:textId="77777777" w:rsidR="00484429" w:rsidRPr="00484429" w:rsidRDefault="00484429" w:rsidP="00484429">
            <w:pPr>
              <w:jc w:val="center"/>
              <w:rPr>
                <w:rFonts w:cstheme="minorHAnsi"/>
                <w:bCs/>
                <w:sz w:val="20"/>
                <w:szCs w:val="20"/>
              </w:rPr>
            </w:pPr>
            <w:r w:rsidRPr="00484429">
              <w:rPr>
                <w:rFonts w:cstheme="minorHAnsi"/>
                <w:bCs/>
                <w:sz w:val="20"/>
                <w:szCs w:val="20"/>
              </w:rPr>
              <w:t>14.</w:t>
            </w:r>
          </w:p>
        </w:tc>
        <w:tc>
          <w:tcPr>
            <w:tcW w:w="1475" w:type="dxa"/>
            <w:noWrap/>
            <w:hideMark/>
          </w:tcPr>
          <w:p w14:paraId="65937610" w14:textId="77777777" w:rsidR="00484429" w:rsidRPr="00484429" w:rsidRDefault="00484429" w:rsidP="00484429">
            <w:pPr>
              <w:jc w:val="center"/>
              <w:rPr>
                <w:rFonts w:cstheme="minorHAnsi"/>
                <w:bCs/>
                <w:sz w:val="20"/>
                <w:szCs w:val="20"/>
              </w:rPr>
            </w:pPr>
            <w:r w:rsidRPr="00484429">
              <w:rPr>
                <w:rFonts w:cstheme="minorHAnsi"/>
                <w:bCs/>
                <w:sz w:val="20"/>
                <w:szCs w:val="20"/>
              </w:rPr>
              <w:t>Limbaži</w:t>
            </w:r>
          </w:p>
        </w:tc>
        <w:tc>
          <w:tcPr>
            <w:tcW w:w="1260" w:type="dxa"/>
            <w:noWrap/>
            <w:hideMark/>
          </w:tcPr>
          <w:p w14:paraId="6525339B" w14:textId="77777777" w:rsidR="00484429" w:rsidRPr="00484429" w:rsidRDefault="00484429" w:rsidP="00484429">
            <w:pPr>
              <w:jc w:val="center"/>
              <w:rPr>
                <w:rFonts w:cstheme="minorHAnsi"/>
                <w:bCs/>
                <w:sz w:val="20"/>
                <w:szCs w:val="20"/>
              </w:rPr>
            </w:pPr>
            <w:r w:rsidRPr="00484429">
              <w:rPr>
                <w:rFonts w:cstheme="minorHAnsi"/>
                <w:bCs/>
                <w:sz w:val="20"/>
                <w:szCs w:val="20"/>
              </w:rPr>
              <w:t>7297</w:t>
            </w:r>
          </w:p>
        </w:tc>
        <w:tc>
          <w:tcPr>
            <w:tcW w:w="2070" w:type="dxa"/>
            <w:noWrap/>
            <w:hideMark/>
          </w:tcPr>
          <w:p w14:paraId="5F399B72" w14:textId="77777777" w:rsidR="00484429" w:rsidRPr="00484429" w:rsidRDefault="00484429" w:rsidP="00484429">
            <w:pPr>
              <w:jc w:val="center"/>
              <w:rPr>
                <w:rFonts w:cstheme="minorHAnsi"/>
                <w:bCs/>
                <w:sz w:val="20"/>
                <w:szCs w:val="20"/>
              </w:rPr>
            </w:pPr>
            <w:r w:rsidRPr="00484429">
              <w:rPr>
                <w:rFonts w:cstheme="minorHAnsi"/>
                <w:bCs/>
                <w:sz w:val="20"/>
                <w:szCs w:val="20"/>
              </w:rPr>
              <w:t>7115</w:t>
            </w:r>
          </w:p>
        </w:tc>
        <w:tc>
          <w:tcPr>
            <w:tcW w:w="2070" w:type="dxa"/>
            <w:noWrap/>
            <w:hideMark/>
          </w:tcPr>
          <w:p w14:paraId="400D51F6" w14:textId="77777777" w:rsidR="00484429" w:rsidRPr="00484429" w:rsidRDefault="00484429" w:rsidP="00484429">
            <w:pPr>
              <w:jc w:val="center"/>
              <w:rPr>
                <w:rFonts w:cstheme="minorHAnsi"/>
                <w:bCs/>
                <w:sz w:val="20"/>
                <w:szCs w:val="20"/>
              </w:rPr>
            </w:pPr>
            <w:r w:rsidRPr="00484429">
              <w:rPr>
                <w:rFonts w:cstheme="minorHAnsi"/>
                <w:bCs/>
                <w:sz w:val="20"/>
                <w:szCs w:val="20"/>
              </w:rPr>
              <w:t>40000</w:t>
            </w:r>
          </w:p>
        </w:tc>
        <w:tc>
          <w:tcPr>
            <w:tcW w:w="1710" w:type="dxa"/>
            <w:noWrap/>
            <w:hideMark/>
          </w:tcPr>
          <w:p w14:paraId="5A0E1345" w14:textId="77777777" w:rsidR="00484429" w:rsidRPr="00484429" w:rsidRDefault="00484429" w:rsidP="00484429">
            <w:pPr>
              <w:jc w:val="center"/>
              <w:rPr>
                <w:rFonts w:cstheme="minorHAnsi"/>
                <w:bCs/>
                <w:sz w:val="20"/>
                <w:szCs w:val="20"/>
              </w:rPr>
            </w:pPr>
            <w:r w:rsidRPr="00484429">
              <w:rPr>
                <w:rFonts w:cstheme="minorHAnsi"/>
                <w:bCs/>
                <w:sz w:val="20"/>
                <w:szCs w:val="20"/>
              </w:rPr>
              <w:t>5.48</w:t>
            </w:r>
          </w:p>
        </w:tc>
      </w:tr>
      <w:tr w:rsidR="00484429" w:rsidRPr="00484429" w14:paraId="7EE66372" w14:textId="77777777" w:rsidTr="00B22475">
        <w:trPr>
          <w:trHeight w:val="317"/>
        </w:trPr>
        <w:tc>
          <w:tcPr>
            <w:tcW w:w="860" w:type="dxa"/>
            <w:hideMark/>
          </w:tcPr>
          <w:p w14:paraId="2E0BA033" w14:textId="77777777" w:rsidR="00484429" w:rsidRPr="00484429" w:rsidRDefault="00484429" w:rsidP="00484429">
            <w:pPr>
              <w:jc w:val="center"/>
              <w:rPr>
                <w:rFonts w:cstheme="minorHAnsi"/>
                <w:bCs/>
                <w:sz w:val="20"/>
                <w:szCs w:val="20"/>
              </w:rPr>
            </w:pPr>
            <w:r w:rsidRPr="00484429">
              <w:rPr>
                <w:rFonts w:cstheme="minorHAnsi"/>
                <w:bCs/>
                <w:sz w:val="20"/>
                <w:szCs w:val="20"/>
              </w:rPr>
              <w:t>15.</w:t>
            </w:r>
          </w:p>
        </w:tc>
        <w:tc>
          <w:tcPr>
            <w:tcW w:w="1475" w:type="dxa"/>
            <w:noWrap/>
            <w:hideMark/>
          </w:tcPr>
          <w:p w14:paraId="0F0D8AD0" w14:textId="77777777" w:rsidR="00484429" w:rsidRPr="00484429" w:rsidRDefault="00484429" w:rsidP="00484429">
            <w:pPr>
              <w:jc w:val="center"/>
              <w:rPr>
                <w:rFonts w:cstheme="minorHAnsi"/>
                <w:bCs/>
                <w:sz w:val="20"/>
                <w:szCs w:val="20"/>
              </w:rPr>
            </w:pPr>
            <w:r w:rsidRPr="00484429">
              <w:rPr>
                <w:rFonts w:cstheme="minorHAnsi"/>
                <w:bCs/>
                <w:sz w:val="20"/>
                <w:szCs w:val="20"/>
              </w:rPr>
              <w:t>Madona</w:t>
            </w:r>
          </w:p>
        </w:tc>
        <w:tc>
          <w:tcPr>
            <w:tcW w:w="1260" w:type="dxa"/>
            <w:noWrap/>
            <w:hideMark/>
          </w:tcPr>
          <w:p w14:paraId="15930F94" w14:textId="77777777" w:rsidR="00484429" w:rsidRPr="00484429" w:rsidRDefault="00484429" w:rsidP="00484429">
            <w:pPr>
              <w:jc w:val="center"/>
              <w:rPr>
                <w:rFonts w:cstheme="minorHAnsi"/>
                <w:bCs/>
                <w:sz w:val="20"/>
                <w:szCs w:val="20"/>
              </w:rPr>
            </w:pPr>
            <w:r w:rsidRPr="00484429">
              <w:rPr>
                <w:rFonts w:cstheme="minorHAnsi"/>
                <w:bCs/>
                <w:sz w:val="20"/>
                <w:szCs w:val="20"/>
              </w:rPr>
              <w:t>8010</w:t>
            </w:r>
          </w:p>
        </w:tc>
        <w:tc>
          <w:tcPr>
            <w:tcW w:w="2070" w:type="dxa"/>
            <w:noWrap/>
            <w:hideMark/>
          </w:tcPr>
          <w:p w14:paraId="45C95537" w14:textId="77777777" w:rsidR="00484429" w:rsidRPr="00484429" w:rsidRDefault="00484429" w:rsidP="00484429">
            <w:pPr>
              <w:jc w:val="center"/>
              <w:rPr>
                <w:rFonts w:cstheme="minorHAnsi"/>
                <w:bCs/>
                <w:sz w:val="20"/>
                <w:szCs w:val="20"/>
              </w:rPr>
            </w:pPr>
            <w:r w:rsidRPr="00484429">
              <w:rPr>
                <w:rFonts w:cstheme="minorHAnsi"/>
                <w:bCs/>
                <w:sz w:val="20"/>
                <w:szCs w:val="20"/>
              </w:rPr>
              <w:t>8010</w:t>
            </w:r>
          </w:p>
        </w:tc>
        <w:tc>
          <w:tcPr>
            <w:tcW w:w="2070" w:type="dxa"/>
            <w:noWrap/>
            <w:hideMark/>
          </w:tcPr>
          <w:p w14:paraId="57D6FE83" w14:textId="77777777" w:rsidR="00484429" w:rsidRPr="00484429" w:rsidRDefault="00484429" w:rsidP="00484429">
            <w:pPr>
              <w:jc w:val="center"/>
              <w:rPr>
                <w:rFonts w:cstheme="minorHAnsi"/>
                <w:bCs/>
                <w:sz w:val="20"/>
                <w:szCs w:val="20"/>
              </w:rPr>
            </w:pPr>
            <w:r w:rsidRPr="00484429">
              <w:rPr>
                <w:rFonts w:cstheme="minorHAnsi"/>
                <w:bCs/>
                <w:sz w:val="20"/>
                <w:szCs w:val="20"/>
              </w:rPr>
              <w:t>50000</w:t>
            </w:r>
          </w:p>
        </w:tc>
        <w:tc>
          <w:tcPr>
            <w:tcW w:w="1710" w:type="dxa"/>
            <w:noWrap/>
            <w:hideMark/>
          </w:tcPr>
          <w:p w14:paraId="6DEED821" w14:textId="77777777" w:rsidR="00484429" w:rsidRPr="00484429" w:rsidRDefault="00484429" w:rsidP="00484429">
            <w:pPr>
              <w:jc w:val="center"/>
              <w:rPr>
                <w:rFonts w:cstheme="minorHAnsi"/>
                <w:bCs/>
                <w:sz w:val="20"/>
                <w:szCs w:val="20"/>
              </w:rPr>
            </w:pPr>
            <w:r w:rsidRPr="00484429">
              <w:rPr>
                <w:rFonts w:cstheme="minorHAnsi"/>
                <w:bCs/>
                <w:sz w:val="20"/>
                <w:szCs w:val="20"/>
              </w:rPr>
              <w:t>6.24</w:t>
            </w:r>
          </w:p>
        </w:tc>
      </w:tr>
      <w:tr w:rsidR="00484429" w:rsidRPr="00484429" w14:paraId="00E1C650" w14:textId="77777777" w:rsidTr="00B22475">
        <w:trPr>
          <w:trHeight w:val="317"/>
        </w:trPr>
        <w:tc>
          <w:tcPr>
            <w:tcW w:w="860" w:type="dxa"/>
            <w:hideMark/>
          </w:tcPr>
          <w:p w14:paraId="7ADBA33E" w14:textId="46FF0E5E" w:rsidR="00484429" w:rsidRPr="00484429" w:rsidRDefault="00484429" w:rsidP="00484429">
            <w:pPr>
              <w:jc w:val="center"/>
              <w:rPr>
                <w:rFonts w:cstheme="minorHAnsi"/>
                <w:bCs/>
                <w:sz w:val="20"/>
                <w:szCs w:val="20"/>
              </w:rPr>
            </w:pPr>
            <w:r w:rsidRPr="00484429">
              <w:rPr>
                <w:rFonts w:cstheme="minorHAnsi"/>
                <w:bCs/>
                <w:sz w:val="20"/>
                <w:szCs w:val="20"/>
              </w:rPr>
              <w:t>20</w:t>
            </w:r>
            <w:r w:rsidR="00AA326D">
              <w:rPr>
                <w:rFonts w:cstheme="minorHAnsi"/>
                <w:bCs/>
                <w:sz w:val="20"/>
                <w:szCs w:val="20"/>
              </w:rPr>
              <w:t>.</w:t>
            </w:r>
          </w:p>
        </w:tc>
        <w:tc>
          <w:tcPr>
            <w:tcW w:w="1475" w:type="dxa"/>
            <w:noWrap/>
            <w:hideMark/>
          </w:tcPr>
          <w:p w14:paraId="571270F1" w14:textId="77777777" w:rsidR="00484429" w:rsidRPr="00484429" w:rsidRDefault="00484429" w:rsidP="00484429">
            <w:pPr>
              <w:jc w:val="center"/>
              <w:rPr>
                <w:rFonts w:cstheme="minorHAnsi"/>
                <w:bCs/>
                <w:sz w:val="20"/>
                <w:szCs w:val="20"/>
              </w:rPr>
            </w:pPr>
            <w:r w:rsidRPr="00484429">
              <w:rPr>
                <w:rFonts w:cstheme="minorHAnsi"/>
                <w:bCs/>
                <w:sz w:val="20"/>
                <w:szCs w:val="20"/>
              </w:rPr>
              <w:t>Salaspils</w:t>
            </w:r>
          </w:p>
        </w:tc>
        <w:tc>
          <w:tcPr>
            <w:tcW w:w="1260" w:type="dxa"/>
            <w:noWrap/>
            <w:hideMark/>
          </w:tcPr>
          <w:p w14:paraId="7983AB48" w14:textId="77777777" w:rsidR="00484429" w:rsidRPr="00484429" w:rsidRDefault="00484429" w:rsidP="00484429">
            <w:pPr>
              <w:jc w:val="center"/>
              <w:rPr>
                <w:rFonts w:cstheme="minorHAnsi"/>
                <w:bCs/>
                <w:sz w:val="20"/>
                <w:szCs w:val="20"/>
              </w:rPr>
            </w:pPr>
            <w:r w:rsidRPr="00484429">
              <w:rPr>
                <w:rFonts w:cstheme="minorHAnsi"/>
                <w:bCs/>
                <w:sz w:val="20"/>
                <w:szCs w:val="20"/>
              </w:rPr>
              <w:t>19642</w:t>
            </w:r>
          </w:p>
        </w:tc>
        <w:tc>
          <w:tcPr>
            <w:tcW w:w="2070" w:type="dxa"/>
            <w:noWrap/>
            <w:hideMark/>
          </w:tcPr>
          <w:p w14:paraId="4B4EF246" w14:textId="77777777" w:rsidR="00484429" w:rsidRPr="00484429" w:rsidRDefault="00484429" w:rsidP="00484429">
            <w:pPr>
              <w:jc w:val="center"/>
              <w:rPr>
                <w:rFonts w:cstheme="minorHAnsi"/>
                <w:bCs/>
                <w:sz w:val="20"/>
                <w:szCs w:val="20"/>
              </w:rPr>
            </w:pPr>
            <w:r w:rsidRPr="00484429">
              <w:rPr>
                <w:rFonts w:cstheme="minorHAnsi"/>
                <w:bCs/>
                <w:sz w:val="20"/>
                <w:szCs w:val="20"/>
              </w:rPr>
              <w:t>19335</w:t>
            </w:r>
          </w:p>
        </w:tc>
        <w:tc>
          <w:tcPr>
            <w:tcW w:w="2070" w:type="dxa"/>
            <w:noWrap/>
            <w:hideMark/>
          </w:tcPr>
          <w:p w14:paraId="2EB150DB" w14:textId="77777777" w:rsidR="00484429" w:rsidRPr="00484429" w:rsidRDefault="00484429" w:rsidP="00484429">
            <w:pPr>
              <w:jc w:val="center"/>
              <w:rPr>
                <w:rFonts w:cstheme="minorHAnsi"/>
                <w:bCs/>
                <w:sz w:val="20"/>
                <w:szCs w:val="20"/>
              </w:rPr>
            </w:pPr>
            <w:r w:rsidRPr="00484429">
              <w:rPr>
                <w:rFonts w:cstheme="minorHAnsi"/>
                <w:bCs/>
                <w:sz w:val="20"/>
                <w:szCs w:val="20"/>
              </w:rPr>
              <w:t>250000</w:t>
            </w:r>
          </w:p>
        </w:tc>
        <w:tc>
          <w:tcPr>
            <w:tcW w:w="1710" w:type="dxa"/>
            <w:noWrap/>
            <w:hideMark/>
          </w:tcPr>
          <w:p w14:paraId="6377AAD6" w14:textId="77777777" w:rsidR="00484429" w:rsidRPr="00484429" w:rsidRDefault="00484429" w:rsidP="00484429">
            <w:pPr>
              <w:jc w:val="center"/>
              <w:rPr>
                <w:rFonts w:cstheme="minorHAnsi"/>
                <w:bCs/>
                <w:sz w:val="20"/>
                <w:szCs w:val="20"/>
              </w:rPr>
            </w:pPr>
            <w:r w:rsidRPr="00484429">
              <w:rPr>
                <w:rFonts w:cstheme="minorHAnsi"/>
                <w:bCs/>
                <w:sz w:val="20"/>
                <w:szCs w:val="20"/>
              </w:rPr>
              <w:t>12.73</w:t>
            </w:r>
          </w:p>
        </w:tc>
      </w:tr>
      <w:tr w:rsidR="00484429" w:rsidRPr="00484429" w14:paraId="7E1BB472" w14:textId="77777777" w:rsidTr="00B22475">
        <w:trPr>
          <w:trHeight w:val="317"/>
        </w:trPr>
        <w:tc>
          <w:tcPr>
            <w:tcW w:w="860" w:type="dxa"/>
            <w:hideMark/>
          </w:tcPr>
          <w:p w14:paraId="7081941F" w14:textId="41D6F534" w:rsidR="00484429" w:rsidRPr="00484429" w:rsidRDefault="00484429" w:rsidP="00484429">
            <w:pPr>
              <w:jc w:val="center"/>
              <w:rPr>
                <w:rFonts w:cstheme="minorHAnsi"/>
                <w:bCs/>
                <w:sz w:val="20"/>
                <w:szCs w:val="20"/>
              </w:rPr>
            </w:pPr>
            <w:r w:rsidRPr="00484429">
              <w:rPr>
                <w:rFonts w:cstheme="minorHAnsi"/>
                <w:bCs/>
                <w:sz w:val="20"/>
                <w:szCs w:val="20"/>
              </w:rPr>
              <w:t>21</w:t>
            </w:r>
            <w:r w:rsidR="00AA326D">
              <w:rPr>
                <w:rFonts w:cstheme="minorHAnsi"/>
                <w:bCs/>
                <w:sz w:val="20"/>
                <w:szCs w:val="20"/>
              </w:rPr>
              <w:t>.</w:t>
            </w:r>
          </w:p>
        </w:tc>
        <w:tc>
          <w:tcPr>
            <w:tcW w:w="1475" w:type="dxa"/>
            <w:noWrap/>
            <w:hideMark/>
          </w:tcPr>
          <w:p w14:paraId="361C57C8" w14:textId="77777777" w:rsidR="00484429" w:rsidRPr="00484429" w:rsidRDefault="00484429" w:rsidP="00484429">
            <w:pPr>
              <w:jc w:val="center"/>
              <w:rPr>
                <w:rFonts w:cstheme="minorHAnsi"/>
                <w:bCs/>
                <w:sz w:val="20"/>
                <w:szCs w:val="20"/>
              </w:rPr>
            </w:pPr>
            <w:r w:rsidRPr="00484429">
              <w:rPr>
                <w:rFonts w:cstheme="minorHAnsi"/>
                <w:bCs/>
                <w:sz w:val="20"/>
                <w:szCs w:val="20"/>
              </w:rPr>
              <w:t>Saldus</w:t>
            </w:r>
          </w:p>
        </w:tc>
        <w:tc>
          <w:tcPr>
            <w:tcW w:w="1260" w:type="dxa"/>
            <w:noWrap/>
            <w:hideMark/>
          </w:tcPr>
          <w:p w14:paraId="78607609" w14:textId="77777777" w:rsidR="00484429" w:rsidRPr="00484429" w:rsidRDefault="00484429" w:rsidP="00484429">
            <w:pPr>
              <w:jc w:val="center"/>
              <w:rPr>
                <w:rFonts w:cstheme="minorHAnsi"/>
                <w:bCs/>
                <w:sz w:val="20"/>
                <w:szCs w:val="20"/>
              </w:rPr>
            </w:pPr>
            <w:r w:rsidRPr="00484429">
              <w:rPr>
                <w:rFonts w:cstheme="minorHAnsi"/>
                <w:bCs/>
                <w:sz w:val="20"/>
                <w:szCs w:val="20"/>
              </w:rPr>
              <w:t>11128</w:t>
            </w:r>
          </w:p>
        </w:tc>
        <w:tc>
          <w:tcPr>
            <w:tcW w:w="2070" w:type="dxa"/>
            <w:noWrap/>
            <w:hideMark/>
          </w:tcPr>
          <w:p w14:paraId="279D2411" w14:textId="77777777" w:rsidR="00484429" w:rsidRPr="00484429" w:rsidRDefault="00484429" w:rsidP="00484429">
            <w:pPr>
              <w:jc w:val="center"/>
              <w:rPr>
                <w:rFonts w:cstheme="minorHAnsi"/>
                <w:bCs/>
                <w:sz w:val="20"/>
                <w:szCs w:val="20"/>
              </w:rPr>
            </w:pPr>
            <w:r w:rsidRPr="00484429">
              <w:rPr>
                <w:rFonts w:cstheme="minorHAnsi"/>
                <w:bCs/>
                <w:sz w:val="20"/>
                <w:szCs w:val="20"/>
              </w:rPr>
              <w:t>11096</w:t>
            </w:r>
          </w:p>
        </w:tc>
        <w:tc>
          <w:tcPr>
            <w:tcW w:w="2070" w:type="dxa"/>
            <w:noWrap/>
            <w:hideMark/>
          </w:tcPr>
          <w:p w14:paraId="527D7020" w14:textId="77777777" w:rsidR="00484429" w:rsidRPr="00484429" w:rsidRDefault="00484429" w:rsidP="00484429">
            <w:pPr>
              <w:jc w:val="center"/>
              <w:rPr>
                <w:rFonts w:cstheme="minorHAnsi"/>
                <w:bCs/>
                <w:sz w:val="20"/>
                <w:szCs w:val="20"/>
              </w:rPr>
            </w:pPr>
            <w:r w:rsidRPr="00484429">
              <w:rPr>
                <w:rFonts w:cstheme="minorHAnsi"/>
                <w:bCs/>
                <w:sz w:val="20"/>
                <w:szCs w:val="20"/>
              </w:rPr>
              <w:t>50000</w:t>
            </w:r>
          </w:p>
        </w:tc>
        <w:tc>
          <w:tcPr>
            <w:tcW w:w="1710" w:type="dxa"/>
            <w:noWrap/>
            <w:hideMark/>
          </w:tcPr>
          <w:p w14:paraId="31434E32" w14:textId="77777777" w:rsidR="00484429" w:rsidRPr="00484429" w:rsidRDefault="00484429" w:rsidP="00484429">
            <w:pPr>
              <w:jc w:val="center"/>
              <w:rPr>
                <w:rFonts w:cstheme="minorHAnsi"/>
                <w:bCs/>
                <w:sz w:val="20"/>
                <w:szCs w:val="20"/>
              </w:rPr>
            </w:pPr>
            <w:r w:rsidRPr="00484429">
              <w:rPr>
                <w:rFonts w:cstheme="minorHAnsi"/>
                <w:bCs/>
                <w:sz w:val="20"/>
                <w:szCs w:val="20"/>
              </w:rPr>
              <w:t>4.49</w:t>
            </w:r>
          </w:p>
        </w:tc>
      </w:tr>
      <w:tr w:rsidR="00484429" w:rsidRPr="00484429" w14:paraId="44050A9F" w14:textId="77777777" w:rsidTr="00B22475">
        <w:trPr>
          <w:trHeight w:val="317"/>
        </w:trPr>
        <w:tc>
          <w:tcPr>
            <w:tcW w:w="860" w:type="dxa"/>
            <w:hideMark/>
          </w:tcPr>
          <w:p w14:paraId="1A9ECC8A" w14:textId="6E89A98C" w:rsidR="00484429" w:rsidRPr="00484429" w:rsidRDefault="00484429" w:rsidP="00484429">
            <w:pPr>
              <w:jc w:val="center"/>
              <w:rPr>
                <w:rFonts w:cstheme="minorHAnsi"/>
                <w:bCs/>
                <w:sz w:val="20"/>
                <w:szCs w:val="20"/>
              </w:rPr>
            </w:pPr>
            <w:r w:rsidRPr="00484429">
              <w:rPr>
                <w:rFonts w:cstheme="minorHAnsi"/>
                <w:bCs/>
                <w:sz w:val="20"/>
                <w:szCs w:val="20"/>
              </w:rPr>
              <w:t>24</w:t>
            </w:r>
            <w:r w:rsidR="00AA326D">
              <w:rPr>
                <w:rFonts w:cstheme="minorHAnsi"/>
                <w:bCs/>
                <w:sz w:val="20"/>
                <w:szCs w:val="20"/>
              </w:rPr>
              <w:t>.</w:t>
            </w:r>
          </w:p>
        </w:tc>
        <w:tc>
          <w:tcPr>
            <w:tcW w:w="1475" w:type="dxa"/>
            <w:noWrap/>
            <w:hideMark/>
          </w:tcPr>
          <w:p w14:paraId="59199B34" w14:textId="77777777" w:rsidR="00484429" w:rsidRPr="00484429" w:rsidRDefault="00484429" w:rsidP="00484429">
            <w:pPr>
              <w:jc w:val="center"/>
              <w:rPr>
                <w:rFonts w:cstheme="minorHAnsi"/>
                <w:bCs/>
                <w:sz w:val="20"/>
                <w:szCs w:val="20"/>
              </w:rPr>
            </w:pPr>
            <w:r w:rsidRPr="00484429">
              <w:rPr>
                <w:rFonts w:cstheme="minorHAnsi"/>
                <w:bCs/>
                <w:sz w:val="20"/>
                <w:szCs w:val="20"/>
              </w:rPr>
              <w:t>Tukums</w:t>
            </w:r>
          </w:p>
        </w:tc>
        <w:tc>
          <w:tcPr>
            <w:tcW w:w="1260" w:type="dxa"/>
            <w:noWrap/>
            <w:hideMark/>
          </w:tcPr>
          <w:p w14:paraId="46640843" w14:textId="77777777" w:rsidR="00484429" w:rsidRPr="00484429" w:rsidRDefault="00484429" w:rsidP="00484429">
            <w:pPr>
              <w:jc w:val="center"/>
              <w:rPr>
                <w:rFonts w:cstheme="minorHAnsi"/>
                <w:bCs/>
                <w:sz w:val="20"/>
                <w:szCs w:val="20"/>
              </w:rPr>
            </w:pPr>
            <w:r w:rsidRPr="00484429">
              <w:rPr>
                <w:rFonts w:cstheme="minorHAnsi"/>
                <w:bCs/>
                <w:sz w:val="20"/>
                <w:szCs w:val="20"/>
              </w:rPr>
              <w:t>17899</w:t>
            </w:r>
          </w:p>
        </w:tc>
        <w:tc>
          <w:tcPr>
            <w:tcW w:w="2070" w:type="dxa"/>
            <w:noWrap/>
            <w:hideMark/>
          </w:tcPr>
          <w:p w14:paraId="069DBB2D" w14:textId="77777777" w:rsidR="00484429" w:rsidRPr="00484429" w:rsidRDefault="00484429" w:rsidP="00484429">
            <w:pPr>
              <w:jc w:val="center"/>
              <w:rPr>
                <w:rFonts w:cstheme="minorHAnsi"/>
                <w:bCs/>
                <w:sz w:val="20"/>
                <w:szCs w:val="20"/>
              </w:rPr>
            </w:pPr>
            <w:r w:rsidRPr="00484429">
              <w:rPr>
                <w:rFonts w:cstheme="minorHAnsi"/>
                <w:bCs/>
                <w:sz w:val="20"/>
                <w:szCs w:val="20"/>
              </w:rPr>
              <w:t>17789</w:t>
            </w:r>
          </w:p>
        </w:tc>
        <w:tc>
          <w:tcPr>
            <w:tcW w:w="2070" w:type="dxa"/>
            <w:noWrap/>
            <w:hideMark/>
          </w:tcPr>
          <w:p w14:paraId="6C224FBD" w14:textId="77777777" w:rsidR="00484429" w:rsidRPr="00484429" w:rsidRDefault="00484429" w:rsidP="00484429">
            <w:pPr>
              <w:jc w:val="center"/>
              <w:rPr>
                <w:rFonts w:cstheme="minorHAnsi"/>
                <w:bCs/>
                <w:sz w:val="20"/>
                <w:szCs w:val="20"/>
              </w:rPr>
            </w:pPr>
            <w:r w:rsidRPr="00484429">
              <w:rPr>
                <w:rFonts w:cstheme="minorHAnsi"/>
                <w:bCs/>
                <w:sz w:val="20"/>
                <w:szCs w:val="20"/>
              </w:rPr>
              <w:t>1030000</w:t>
            </w:r>
          </w:p>
        </w:tc>
        <w:tc>
          <w:tcPr>
            <w:tcW w:w="1710" w:type="dxa"/>
            <w:noWrap/>
            <w:hideMark/>
          </w:tcPr>
          <w:p w14:paraId="7B59EDCF" w14:textId="77777777" w:rsidR="00484429" w:rsidRPr="00484429" w:rsidRDefault="00484429" w:rsidP="00484429">
            <w:pPr>
              <w:jc w:val="center"/>
              <w:rPr>
                <w:rFonts w:cstheme="minorHAnsi"/>
                <w:bCs/>
                <w:sz w:val="20"/>
                <w:szCs w:val="20"/>
              </w:rPr>
            </w:pPr>
            <w:r w:rsidRPr="00484429">
              <w:rPr>
                <w:rFonts w:cstheme="minorHAnsi"/>
                <w:bCs/>
                <w:sz w:val="20"/>
                <w:szCs w:val="20"/>
              </w:rPr>
              <w:t>57.55</w:t>
            </w:r>
          </w:p>
        </w:tc>
      </w:tr>
      <w:tr w:rsidR="00484429" w:rsidRPr="00484429" w14:paraId="4B743183" w14:textId="77777777" w:rsidTr="00B22475">
        <w:trPr>
          <w:trHeight w:val="317"/>
        </w:trPr>
        <w:tc>
          <w:tcPr>
            <w:tcW w:w="860" w:type="dxa"/>
            <w:hideMark/>
          </w:tcPr>
          <w:p w14:paraId="1075494F" w14:textId="323A6203" w:rsidR="00484429" w:rsidRPr="00484429" w:rsidRDefault="00484429" w:rsidP="00484429">
            <w:pPr>
              <w:jc w:val="center"/>
              <w:rPr>
                <w:rFonts w:cstheme="minorHAnsi"/>
                <w:bCs/>
                <w:sz w:val="20"/>
                <w:szCs w:val="20"/>
              </w:rPr>
            </w:pPr>
            <w:r w:rsidRPr="00484429">
              <w:rPr>
                <w:rFonts w:cstheme="minorHAnsi"/>
                <w:bCs/>
                <w:sz w:val="20"/>
                <w:szCs w:val="20"/>
              </w:rPr>
              <w:t>25</w:t>
            </w:r>
            <w:r w:rsidR="00AA326D">
              <w:rPr>
                <w:rFonts w:cstheme="minorHAnsi"/>
                <w:bCs/>
                <w:sz w:val="20"/>
                <w:szCs w:val="20"/>
              </w:rPr>
              <w:t>.</w:t>
            </w:r>
          </w:p>
        </w:tc>
        <w:tc>
          <w:tcPr>
            <w:tcW w:w="1475" w:type="dxa"/>
            <w:noWrap/>
            <w:hideMark/>
          </w:tcPr>
          <w:p w14:paraId="7E8A237A" w14:textId="77777777" w:rsidR="00484429" w:rsidRPr="00484429" w:rsidRDefault="00484429" w:rsidP="00484429">
            <w:pPr>
              <w:jc w:val="center"/>
              <w:rPr>
                <w:rFonts w:cstheme="minorHAnsi"/>
                <w:bCs/>
                <w:sz w:val="20"/>
                <w:szCs w:val="20"/>
              </w:rPr>
            </w:pPr>
            <w:r w:rsidRPr="00484429">
              <w:rPr>
                <w:rFonts w:cstheme="minorHAnsi"/>
                <w:bCs/>
                <w:sz w:val="20"/>
                <w:szCs w:val="20"/>
              </w:rPr>
              <w:t>Valmiera</w:t>
            </w:r>
          </w:p>
        </w:tc>
        <w:tc>
          <w:tcPr>
            <w:tcW w:w="1260" w:type="dxa"/>
            <w:noWrap/>
            <w:hideMark/>
          </w:tcPr>
          <w:p w14:paraId="147FFFFA" w14:textId="77777777" w:rsidR="00484429" w:rsidRPr="00484429" w:rsidRDefault="00484429" w:rsidP="00484429">
            <w:pPr>
              <w:jc w:val="center"/>
              <w:rPr>
                <w:rFonts w:cstheme="minorHAnsi"/>
                <w:bCs/>
                <w:sz w:val="20"/>
                <w:szCs w:val="20"/>
              </w:rPr>
            </w:pPr>
            <w:r w:rsidRPr="00484429">
              <w:rPr>
                <w:rFonts w:cstheme="minorHAnsi"/>
                <w:bCs/>
                <w:sz w:val="20"/>
                <w:szCs w:val="20"/>
              </w:rPr>
              <w:t>26885</w:t>
            </w:r>
          </w:p>
        </w:tc>
        <w:tc>
          <w:tcPr>
            <w:tcW w:w="2070" w:type="dxa"/>
            <w:noWrap/>
            <w:hideMark/>
          </w:tcPr>
          <w:p w14:paraId="0D8BC8A7" w14:textId="77777777" w:rsidR="00484429" w:rsidRPr="00484429" w:rsidRDefault="00484429" w:rsidP="00484429">
            <w:pPr>
              <w:jc w:val="center"/>
              <w:rPr>
                <w:rFonts w:cstheme="minorHAnsi"/>
                <w:bCs/>
                <w:sz w:val="20"/>
                <w:szCs w:val="20"/>
              </w:rPr>
            </w:pPr>
            <w:r w:rsidRPr="00484429">
              <w:rPr>
                <w:rFonts w:cstheme="minorHAnsi"/>
                <w:bCs/>
                <w:sz w:val="20"/>
                <w:szCs w:val="20"/>
              </w:rPr>
              <w:t>26662</w:t>
            </w:r>
          </w:p>
        </w:tc>
        <w:tc>
          <w:tcPr>
            <w:tcW w:w="2070" w:type="dxa"/>
            <w:noWrap/>
            <w:hideMark/>
          </w:tcPr>
          <w:p w14:paraId="469D764D" w14:textId="77777777" w:rsidR="00484429" w:rsidRPr="00484429" w:rsidRDefault="00484429" w:rsidP="00484429">
            <w:pPr>
              <w:jc w:val="center"/>
              <w:rPr>
                <w:rFonts w:cstheme="minorHAnsi"/>
                <w:bCs/>
                <w:sz w:val="20"/>
                <w:szCs w:val="20"/>
              </w:rPr>
            </w:pPr>
            <w:r w:rsidRPr="00484429">
              <w:rPr>
                <w:rFonts w:cstheme="minorHAnsi"/>
                <w:bCs/>
                <w:sz w:val="20"/>
                <w:szCs w:val="20"/>
              </w:rPr>
              <w:t>950000</w:t>
            </w:r>
          </w:p>
        </w:tc>
        <w:tc>
          <w:tcPr>
            <w:tcW w:w="1710" w:type="dxa"/>
            <w:noWrap/>
            <w:hideMark/>
          </w:tcPr>
          <w:p w14:paraId="21D03454" w14:textId="77777777" w:rsidR="00484429" w:rsidRPr="00484429" w:rsidRDefault="00484429" w:rsidP="00484429">
            <w:pPr>
              <w:jc w:val="center"/>
              <w:rPr>
                <w:rFonts w:cstheme="minorHAnsi"/>
                <w:bCs/>
                <w:sz w:val="20"/>
                <w:szCs w:val="20"/>
              </w:rPr>
            </w:pPr>
            <w:r w:rsidRPr="00484429">
              <w:rPr>
                <w:rFonts w:cstheme="minorHAnsi"/>
                <w:bCs/>
                <w:sz w:val="20"/>
                <w:szCs w:val="20"/>
              </w:rPr>
              <w:t>35.34</w:t>
            </w:r>
          </w:p>
        </w:tc>
      </w:tr>
      <w:tr w:rsidR="00484429" w:rsidRPr="00484429" w14:paraId="56FC1D4C" w14:textId="77777777" w:rsidTr="00B22475">
        <w:trPr>
          <w:trHeight w:val="317"/>
        </w:trPr>
        <w:tc>
          <w:tcPr>
            <w:tcW w:w="9445" w:type="dxa"/>
            <w:gridSpan w:val="6"/>
            <w:hideMark/>
          </w:tcPr>
          <w:p w14:paraId="5778F92D" w14:textId="58CC3E7B" w:rsidR="00484429" w:rsidRPr="00484429" w:rsidRDefault="00484429" w:rsidP="00484429">
            <w:pPr>
              <w:jc w:val="left"/>
              <w:rPr>
                <w:rFonts w:cstheme="minorHAnsi"/>
                <w:bCs/>
                <w:sz w:val="20"/>
                <w:szCs w:val="20"/>
              </w:rPr>
            </w:pPr>
            <w:r w:rsidRPr="00484429">
              <w:rPr>
                <w:rFonts w:cstheme="minorHAnsi"/>
                <w:bCs/>
                <w:sz w:val="20"/>
                <w:szCs w:val="20"/>
              </w:rPr>
              <w:t>10 000&gt;CE&gt;2 000</w:t>
            </w:r>
          </w:p>
        </w:tc>
      </w:tr>
      <w:tr w:rsidR="00484429" w:rsidRPr="00484429" w14:paraId="538D53C3" w14:textId="77777777" w:rsidTr="00B22475">
        <w:trPr>
          <w:trHeight w:val="317"/>
        </w:trPr>
        <w:tc>
          <w:tcPr>
            <w:tcW w:w="860" w:type="dxa"/>
            <w:hideMark/>
          </w:tcPr>
          <w:p w14:paraId="29648E39" w14:textId="04CED433" w:rsidR="00484429" w:rsidRPr="00484429" w:rsidRDefault="00484429" w:rsidP="00484429">
            <w:pPr>
              <w:jc w:val="center"/>
              <w:rPr>
                <w:rFonts w:cstheme="minorHAnsi"/>
                <w:bCs/>
                <w:sz w:val="20"/>
                <w:szCs w:val="20"/>
              </w:rPr>
            </w:pPr>
            <w:r w:rsidRPr="00484429">
              <w:rPr>
                <w:rFonts w:cstheme="minorHAnsi"/>
                <w:bCs/>
                <w:sz w:val="20"/>
                <w:szCs w:val="20"/>
              </w:rPr>
              <w:t>28</w:t>
            </w:r>
            <w:r w:rsidR="00AA326D">
              <w:rPr>
                <w:rFonts w:cstheme="minorHAnsi"/>
                <w:bCs/>
                <w:sz w:val="20"/>
                <w:szCs w:val="20"/>
              </w:rPr>
              <w:t>.</w:t>
            </w:r>
          </w:p>
        </w:tc>
        <w:tc>
          <w:tcPr>
            <w:tcW w:w="1475" w:type="dxa"/>
            <w:noWrap/>
            <w:hideMark/>
          </w:tcPr>
          <w:p w14:paraId="11B0DF33" w14:textId="77777777" w:rsidR="00484429" w:rsidRPr="00484429" w:rsidRDefault="00484429" w:rsidP="00484429">
            <w:pPr>
              <w:jc w:val="center"/>
              <w:rPr>
                <w:rFonts w:cstheme="minorHAnsi"/>
                <w:bCs/>
                <w:sz w:val="20"/>
                <w:szCs w:val="20"/>
              </w:rPr>
            </w:pPr>
            <w:r w:rsidRPr="00484429">
              <w:rPr>
                <w:rFonts w:cstheme="minorHAnsi"/>
                <w:bCs/>
                <w:sz w:val="20"/>
                <w:szCs w:val="20"/>
              </w:rPr>
              <w:t>Aizpute</w:t>
            </w:r>
          </w:p>
        </w:tc>
        <w:tc>
          <w:tcPr>
            <w:tcW w:w="1260" w:type="dxa"/>
            <w:noWrap/>
            <w:hideMark/>
          </w:tcPr>
          <w:p w14:paraId="496F6DBC" w14:textId="77777777" w:rsidR="00484429" w:rsidRPr="00484429" w:rsidRDefault="00484429" w:rsidP="00484429">
            <w:pPr>
              <w:jc w:val="center"/>
              <w:rPr>
                <w:rFonts w:cstheme="minorHAnsi"/>
                <w:bCs/>
                <w:sz w:val="20"/>
                <w:szCs w:val="20"/>
              </w:rPr>
            </w:pPr>
            <w:r w:rsidRPr="00484429">
              <w:rPr>
                <w:rFonts w:cstheme="minorHAnsi"/>
                <w:bCs/>
                <w:sz w:val="20"/>
                <w:szCs w:val="20"/>
              </w:rPr>
              <w:t>4212</w:t>
            </w:r>
          </w:p>
        </w:tc>
        <w:tc>
          <w:tcPr>
            <w:tcW w:w="2070" w:type="dxa"/>
            <w:noWrap/>
            <w:hideMark/>
          </w:tcPr>
          <w:p w14:paraId="52D1A6B4" w14:textId="77777777" w:rsidR="00484429" w:rsidRPr="00484429" w:rsidRDefault="00484429" w:rsidP="00484429">
            <w:pPr>
              <w:jc w:val="center"/>
              <w:rPr>
                <w:rFonts w:cstheme="minorHAnsi"/>
                <w:bCs/>
                <w:sz w:val="20"/>
                <w:szCs w:val="20"/>
              </w:rPr>
            </w:pPr>
            <w:r w:rsidRPr="00484429">
              <w:rPr>
                <w:rFonts w:cstheme="minorHAnsi"/>
                <w:bCs/>
                <w:sz w:val="20"/>
                <w:szCs w:val="20"/>
              </w:rPr>
              <w:t>4141</w:t>
            </w:r>
          </w:p>
        </w:tc>
        <w:tc>
          <w:tcPr>
            <w:tcW w:w="2070" w:type="dxa"/>
            <w:noWrap/>
            <w:hideMark/>
          </w:tcPr>
          <w:p w14:paraId="4FF52653" w14:textId="77777777" w:rsidR="00484429" w:rsidRPr="00484429" w:rsidRDefault="00484429" w:rsidP="00484429">
            <w:pPr>
              <w:jc w:val="center"/>
              <w:rPr>
                <w:rFonts w:cstheme="minorHAnsi"/>
                <w:bCs/>
                <w:sz w:val="20"/>
                <w:szCs w:val="20"/>
              </w:rPr>
            </w:pPr>
            <w:r w:rsidRPr="00484429">
              <w:rPr>
                <w:rFonts w:cstheme="minorHAnsi"/>
                <w:bCs/>
                <w:sz w:val="20"/>
                <w:szCs w:val="20"/>
              </w:rPr>
              <w:t>50000</w:t>
            </w:r>
          </w:p>
        </w:tc>
        <w:tc>
          <w:tcPr>
            <w:tcW w:w="1710" w:type="dxa"/>
            <w:noWrap/>
            <w:hideMark/>
          </w:tcPr>
          <w:p w14:paraId="0ACC1D51" w14:textId="77777777" w:rsidR="00484429" w:rsidRPr="00484429" w:rsidRDefault="00484429" w:rsidP="00484429">
            <w:pPr>
              <w:jc w:val="center"/>
              <w:rPr>
                <w:rFonts w:cstheme="minorHAnsi"/>
                <w:bCs/>
                <w:sz w:val="20"/>
                <w:szCs w:val="20"/>
              </w:rPr>
            </w:pPr>
            <w:r w:rsidRPr="00484429">
              <w:rPr>
                <w:rFonts w:cstheme="minorHAnsi"/>
                <w:bCs/>
                <w:sz w:val="20"/>
                <w:szCs w:val="20"/>
              </w:rPr>
              <w:t>11.87</w:t>
            </w:r>
          </w:p>
        </w:tc>
      </w:tr>
      <w:tr w:rsidR="00484429" w:rsidRPr="00484429" w14:paraId="311DD8D2" w14:textId="77777777" w:rsidTr="00B22475">
        <w:trPr>
          <w:trHeight w:val="317"/>
        </w:trPr>
        <w:tc>
          <w:tcPr>
            <w:tcW w:w="860" w:type="dxa"/>
            <w:hideMark/>
          </w:tcPr>
          <w:p w14:paraId="5671BB52" w14:textId="0DAF6A78" w:rsidR="00484429" w:rsidRPr="00484429" w:rsidRDefault="00484429" w:rsidP="00484429">
            <w:pPr>
              <w:jc w:val="center"/>
              <w:rPr>
                <w:rFonts w:cstheme="minorHAnsi"/>
                <w:bCs/>
                <w:sz w:val="20"/>
                <w:szCs w:val="20"/>
              </w:rPr>
            </w:pPr>
            <w:r w:rsidRPr="00484429">
              <w:rPr>
                <w:rFonts w:cstheme="minorHAnsi"/>
                <w:bCs/>
                <w:sz w:val="20"/>
                <w:szCs w:val="20"/>
              </w:rPr>
              <w:t>32</w:t>
            </w:r>
            <w:r w:rsidR="00AA326D">
              <w:rPr>
                <w:rFonts w:cstheme="minorHAnsi"/>
                <w:bCs/>
                <w:sz w:val="20"/>
                <w:szCs w:val="20"/>
              </w:rPr>
              <w:t>.</w:t>
            </w:r>
          </w:p>
        </w:tc>
        <w:tc>
          <w:tcPr>
            <w:tcW w:w="1475" w:type="dxa"/>
            <w:noWrap/>
            <w:hideMark/>
          </w:tcPr>
          <w:p w14:paraId="642C0DE8" w14:textId="77777777" w:rsidR="00484429" w:rsidRPr="00484429" w:rsidRDefault="00484429" w:rsidP="00484429">
            <w:pPr>
              <w:jc w:val="center"/>
              <w:rPr>
                <w:rFonts w:cstheme="minorHAnsi"/>
                <w:bCs/>
                <w:sz w:val="20"/>
                <w:szCs w:val="20"/>
              </w:rPr>
            </w:pPr>
            <w:r w:rsidRPr="00484429">
              <w:rPr>
                <w:rFonts w:cstheme="minorHAnsi"/>
                <w:bCs/>
                <w:sz w:val="20"/>
                <w:szCs w:val="20"/>
              </w:rPr>
              <w:t>Babīte</w:t>
            </w:r>
          </w:p>
        </w:tc>
        <w:tc>
          <w:tcPr>
            <w:tcW w:w="1260" w:type="dxa"/>
            <w:noWrap/>
            <w:hideMark/>
          </w:tcPr>
          <w:p w14:paraId="091E6450" w14:textId="77777777" w:rsidR="00484429" w:rsidRPr="00484429" w:rsidRDefault="00484429" w:rsidP="00484429">
            <w:pPr>
              <w:jc w:val="center"/>
              <w:rPr>
                <w:rFonts w:cstheme="minorHAnsi"/>
                <w:bCs/>
                <w:sz w:val="20"/>
                <w:szCs w:val="20"/>
              </w:rPr>
            </w:pPr>
            <w:r w:rsidRPr="00484429">
              <w:rPr>
                <w:rFonts w:cstheme="minorHAnsi"/>
                <w:bCs/>
                <w:sz w:val="20"/>
                <w:szCs w:val="20"/>
              </w:rPr>
              <w:t>5050</w:t>
            </w:r>
          </w:p>
        </w:tc>
        <w:tc>
          <w:tcPr>
            <w:tcW w:w="2070" w:type="dxa"/>
            <w:noWrap/>
            <w:hideMark/>
          </w:tcPr>
          <w:p w14:paraId="6DFAFB2B" w14:textId="77777777" w:rsidR="00484429" w:rsidRPr="00484429" w:rsidRDefault="00484429" w:rsidP="00484429">
            <w:pPr>
              <w:jc w:val="center"/>
              <w:rPr>
                <w:rFonts w:cstheme="minorHAnsi"/>
                <w:bCs/>
                <w:sz w:val="20"/>
                <w:szCs w:val="20"/>
              </w:rPr>
            </w:pPr>
            <w:r w:rsidRPr="00484429">
              <w:rPr>
                <w:rFonts w:cstheme="minorHAnsi"/>
                <w:bCs/>
                <w:sz w:val="20"/>
                <w:szCs w:val="20"/>
              </w:rPr>
              <w:t>4923</w:t>
            </w:r>
          </w:p>
        </w:tc>
        <w:tc>
          <w:tcPr>
            <w:tcW w:w="2070" w:type="dxa"/>
            <w:noWrap/>
            <w:hideMark/>
          </w:tcPr>
          <w:p w14:paraId="5082A3F8" w14:textId="77777777" w:rsidR="00484429" w:rsidRPr="00484429" w:rsidRDefault="00484429" w:rsidP="00484429">
            <w:pPr>
              <w:jc w:val="center"/>
              <w:rPr>
                <w:rFonts w:cstheme="minorHAnsi"/>
                <w:bCs/>
                <w:sz w:val="20"/>
                <w:szCs w:val="20"/>
              </w:rPr>
            </w:pPr>
            <w:r w:rsidRPr="00484429">
              <w:rPr>
                <w:rFonts w:cstheme="minorHAnsi"/>
                <w:bCs/>
                <w:sz w:val="20"/>
                <w:szCs w:val="20"/>
              </w:rPr>
              <w:t>30000</w:t>
            </w:r>
          </w:p>
        </w:tc>
        <w:tc>
          <w:tcPr>
            <w:tcW w:w="1710" w:type="dxa"/>
            <w:noWrap/>
            <w:hideMark/>
          </w:tcPr>
          <w:p w14:paraId="3ED94AF8" w14:textId="77777777" w:rsidR="00484429" w:rsidRPr="00484429" w:rsidRDefault="00484429" w:rsidP="00484429">
            <w:pPr>
              <w:jc w:val="center"/>
              <w:rPr>
                <w:rFonts w:cstheme="minorHAnsi"/>
                <w:bCs/>
                <w:sz w:val="20"/>
                <w:szCs w:val="20"/>
              </w:rPr>
            </w:pPr>
            <w:r w:rsidRPr="00484429">
              <w:rPr>
                <w:rFonts w:cstheme="minorHAnsi"/>
                <w:bCs/>
                <w:sz w:val="20"/>
                <w:szCs w:val="20"/>
              </w:rPr>
              <w:t>5.94</w:t>
            </w:r>
          </w:p>
        </w:tc>
      </w:tr>
      <w:tr w:rsidR="00484429" w:rsidRPr="00484429" w14:paraId="0AFC8C24" w14:textId="77777777" w:rsidTr="00B22475">
        <w:trPr>
          <w:trHeight w:val="317"/>
        </w:trPr>
        <w:tc>
          <w:tcPr>
            <w:tcW w:w="860" w:type="dxa"/>
            <w:hideMark/>
          </w:tcPr>
          <w:p w14:paraId="42F12976" w14:textId="1D942B14" w:rsidR="00484429" w:rsidRPr="00DF7468" w:rsidRDefault="00484429" w:rsidP="00DF7468">
            <w:pPr>
              <w:jc w:val="center"/>
              <w:rPr>
                <w:rFonts w:cstheme="minorHAnsi"/>
                <w:bCs/>
                <w:sz w:val="20"/>
                <w:szCs w:val="20"/>
              </w:rPr>
            </w:pPr>
            <w:r w:rsidRPr="00DF7468">
              <w:rPr>
                <w:rFonts w:cstheme="minorHAnsi"/>
                <w:bCs/>
                <w:sz w:val="20"/>
                <w:szCs w:val="20"/>
              </w:rPr>
              <w:t>3</w:t>
            </w:r>
            <w:r w:rsidR="00DF7468">
              <w:rPr>
                <w:rFonts w:cstheme="minorHAnsi"/>
                <w:bCs/>
                <w:sz w:val="20"/>
                <w:szCs w:val="20"/>
              </w:rPr>
              <w:t>6</w:t>
            </w:r>
            <w:r w:rsidR="00AA326D">
              <w:rPr>
                <w:rFonts w:cstheme="minorHAnsi"/>
                <w:bCs/>
                <w:sz w:val="20"/>
                <w:szCs w:val="20"/>
              </w:rPr>
              <w:t>.</w:t>
            </w:r>
          </w:p>
        </w:tc>
        <w:tc>
          <w:tcPr>
            <w:tcW w:w="1475" w:type="dxa"/>
            <w:noWrap/>
            <w:hideMark/>
          </w:tcPr>
          <w:p w14:paraId="38D062D8" w14:textId="77777777" w:rsidR="00484429" w:rsidRPr="00DF7468" w:rsidRDefault="00484429" w:rsidP="00484429">
            <w:pPr>
              <w:jc w:val="center"/>
              <w:rPr>
                <w:rFonts w:cstheme="minorHAnsi"/>
                <w:bCs/>
                <w:sz w:val="20"/>
                <w:szCs w:val="20"/>
              </w:rPr>
            </w:pPr>
            <w:r w:rsidRPr="00DF7468">
              <w:rPr>
                <w:rFonts w:cstheme="minorHAnsi"/>
                <w:bCs/>
                <w:sz w:val="20"/>
                <w:szCs w:val="20"/>
              </w:rPr>
              <w:t>Brocēni</w:t>
            </w:r>
          </w:p>
        </w:tc>
        <w:tc>
          <w:tcPr>
            <w:tcW w:w="1260" w:type="dxa"/>
            <w:noWrap/>
            <w:hideMark/>
          </w:tcPr>
          <w:p w14:paraId="2D6CBD2E" w14:textId="77777777" w:rsidR="00484429" w:rsidRPr="00484429" w:rsidRDefault="00484429" w:rsidP="00484429">
            <w:pPr>
              <w:jc w:val="center"/>
              <w:rPr>
                <w:rFonts w:cstheme="minorHAnsi"/>
                <w:bCs/>
                <w:sz w:val="20"/>
                <w:szCs w:val="20"/>
              </w:rPr>
            </w:pPr>
            <w:r w:rsidRPr="00484429">
              <w:rPr>
                <w:rFonts w:cstheme="minorHAnsi"/>
                <w:bCs/>
                <w:sz w:val="20"/>
                <w:szCs w:val="20"/>
              </w:rPr>
              <w:t>2899</w:t>
            </w:r>
          </w:p>
        </w:tc>
        <w:tc>
          <w:tcPr>
            <w:tcW w:w="2070" w:type="dxa"/>
            <w:noWrap/>
            <w:hideMark/>
          </w:tcPr>
          <w:p w14:paraId="3FA256D7" w14:textId="77777777" w:rsidR="00484429" w:rsidRPr="00484429" w:rsidRDefault="00484429" w:rsidP="00484429">
            <w:pPr>
              <w:jc w:val="center"/>
              <w:rPr>
                <w:rFonts w:cstheme="minorHAnsi"/>
                <w:bCs/>
                <w:sz w:val="20"/>
                <w:szCs w:val="20"/>
              </w:rPr>
            </w:pPr>
            <w:r w:rsidRPr="00484429">
              <w:rPr>
                <w:rFonts w:cstheme="minorHAnsi"/>
                <w:bCs/>
                <w:sz w:val="20"/>
                <w:szCs w:val="20"/>
              </w:rPr>
              <w:t>2899</w:t>
            </w:r>
          </w:p>
        </w:tc>
        <w:tc>
          <w:tcPr>
            <w:tcW w:w="2070" w:type="dxa"/>
            <w:noWrap/>
            <w:hideMark/>
          </w:tcPr>
          <w:p w14:paraId="51EA5ABC" w14:textId="77777777" w:rsidR="00484429" w:rsidRPr="00484429" w:rsidRDefault="00484429" w:rsidP="00484429">
            <w:pPr>
              <w:jc w:val="center"/>
              <w:rPr>
                <w:rFonts w:cstheme="minorHAnsi"/>
                <w:bCs/>
                <w:sz w:val="20"/>
                <w:szCs w:val="20"/>
              </w:rPr>
            </w:pPr>
            <w:r w:rsidRPr="00484429">
              <w:rPr>
                <w:rFonts w:cstheme="minorHAnsi"/>
                <w:bCs/>
                <w:sz w:val="20"/>
                <w:szCs w:val="20"/>
              </w:rPr>
              <w:t>30000</w:t>
            </w:r>
          </w:p>
        </w:tc>
        <w:tc>
          <w:tcPr>
            <w:tcW w:w="1710" w:type="dxa"/>
            <w:noWrap/>
            <w:hideMark/>
          </w:tcPr>
          <w:p w14:paraId="26A7B5F7" w14:textId="77777777" w:rsidR="00484429" w:rsidRPr="00484429" w:rsidRDefault="00484429" w:rsidP="00484429">
            <w:pPr>
              <w:jc w:val="center"/>
              <w:rPr>
                <w:rFonts w:cstheme="minorHAnsi"/>
                <w:bCs/>
                <w:sz w:val="20"/>
                <w:szCs w:val="20"/>
              </w:rPr>
            </w:pPr>
            <w:r w:rsidRPr="00484429">
              <w:rPr>
                <w:rFonts w:cstheme="minorHAnsi"/>
                <w:bCs/>
                <w:sz w:val="20"/>
                <w:szCs w:val="20"/>
              </w:rPr>
              <w:t>10.35</w:t>
            </w:r>
          </w:p>
        </w:tc>
      </w:tr>
      <w:tr w:rsidR="00484429" w:rsidRPr="00484429" w14:paraId="22D2DF3E" w14:textId="77777777" w:rsidTr="00B22475">
        <w:trPr>
          <w:trHeight w:val="317"/>
        </w:trPr>
        <w:tc>
          <w:tcPr>
            <w:tcW w:w="860" w:type="dxa"/>
            <w:hideMark/>
          </w:tcPr>
          <w:p w14:paraId="46102E3A" w14:textId="58455B8E" w:rsidR="00484429" w:rsidRPr="00DF7468" w:rsidRDefault="00484429" w:rsidP="00DF7468">
            <w:pPr>
              <w:jc w:val="center"/>
              <w:rPr>
                <w:rFonts w:cstheme="minorHAnsi"/>
                <w:bCs/>
                <w:sz w:val="20"/>
                <w:szCs w:val="20"/>
              </w:rPr>
            </w:pPr>
            <w:r w:rsidRPr="00DF7468">
              <w:rPr>
                <w:rFonts w:cstheme="minorHAnsi"/>
                <w:bCs/>
                <w:sz w:val="20"/>
                <w:szCs w:val="20"/>
              </w:rPr>
              <w:t>5</w:t>
            </w:r>
            <w:r w:rsidR="00DF7468">
              <w:rPr>
                <w:rFonts w:cstheme="minorHAnsi"/>
                <w:bCs/>
                <w:sz w:val="20"/>
                <w:szCs w:val="20"/>
              </w:rPr>
              <w:t>4</w:t>
            </w:r>
            <w:r w:rsidR="00AA326D">
              <w:rPr>
                <w:rFonts w:cstheme="minorHAnsi"/>
                <w:bCs/>
                <w:sz w:val="20"/>
                <w:szCs w:val="20"/>
              </w:rPr>
              <w:t>.</w:t>
            </w:r>
          </w:p>
        </w:tc>
        <w:tc>
          <w:tcPr>
            <w:tcW w:w="1475" w:type="dxa"/>
            <w:noWrap/>
            <w:hideMark/>
          </w:tcPr>
          <w:p w14:paraId="75CA34B1" w14:textId="77777777" w:rsidR="00484429" w:rsidRPr="00DF7468" w:rsidRDefault="00484429" w:rsidP="00484429">
            <w:pPr>
              <w:jc w:val="center"/>
              <w:rPr>
                <w:rFonts w:cstheme="minorHAnsi"/>
                <w:bCs/>
                <w:sz w:val="20"/>
                <w:szCs w:val="20"/>
              </w:rPr>
            </w:pPr>
            <w:r w:rsidRPr="00DF7468">
              <w:rPr>
                <w:rFonts w:cstheme="minorHAnsi"/>
                <w:bCs/>
                <w:sz w:val="20"/>
                <w:szCs w:val="20"/>
              </w:rPr>
              <w:t>Ludza</w:t>
            </w:r>
          </w:p>
        </w:tc>
        <w:tc>
          <w:tcPr>
            <w:tcW w:w="1260" w:type="dxa"/>
            <w:noWrap/>
            <w:hideMark/>
          </w:tcPr>
          <w:p w14:paraId="69547165" w14:textId="77777777" w:rsidR="00484429" w:rsidRPr="00484429" w:rsidRDefault="00484429" w:rsidP="00484429">
            <w:pPr>
              <w:jc w:val="center"/>
              <w:rPr>
                <w:rFonts w:cstheme="minorHAnsi"/>
                <w:bCs/>
                <w:sz w:val="20"/>
                <w:szCs w:val="20"/>
              </w:rPr>
            </w:pPr>
            <w:r w:rsidRPr="00484429">
              <w:rPr>
                <w:rFonts w:cstheme="minorHAnsi"/>
                <w:bCs/>
                <w:sz w:val="20"/>
                <w:szCs w:val="20"/>
              </w:rPr>
              <w:t>8252</w:t>
            </w:r>
          </w:p>
        </w:tc>
        <w:tc>
          <w:tcPr>
            <w:tcW w:w="2070" w:type="dxa"/>
            <w:noWrap/>
            <w:hideMark/>
          </w:tcPr>
          <w:p w14:paraId="678F1CB6" w14:textId="77777777" w:rsidR="00484429" w:rsidRPr="00484429" w:rsidRDefault="00484429" w:rsidP="00484429">
            <w:pPr>
              <w:jc w:val="center"/>
              <w:rPr>
                <w:rFonts w:cstheme="minorHAnsi"/>
                <w:bCs/>
                <w:sz w:val="20"/>
                <w:szCs w:val="20"/>
              </w:rPr>
            </w:pPr>
            <w:r w:rsidRPr="00484429">
              <w:rPr>
                <w:rFonts w:cstheme="minorHAnsi"/>
                <w:bCs/>
                <w:sz w:val="20"/>
                <w:szCs w:val="20"/>
              </w:rPr>
              <w:t>7890</w:t>
            </w:r>
          </w:p>
        </w:tc>
        <w:tc>
          <w:tcPr>
            <w:tcW w:w="2070" w:type="dxa"/>
            <w:noWrap/>
            <w:hideMark/>
          </w:tcPr>
          <w:p w14:paraId="784D56F8" w14:textId="77777777" w:rsidR="00484429" w:rsidRPr="00484429" w:rsidRDefault="00484429" w:rsidP="00484429">
            <w:pPr>
              <w:jc w:val="center"/>
              <w:rPr>
                <w:rFonts w:cstheme="minorHAnsi"/>
                <w:bCs/>
                <w:sz w:val="20"/>
                <w:szCs w:val="20"/>
              </w:rPr>
            </w:pPr>
            <w:r w:rsidRPr="00484429">
              <w:rPr>
                <w:rFonts w:cstheme="minorHAnsi"/>
                <w:bCs/>
                <w:sz w:val="20"/>
                <w:szCs w:val="20"/>
              </w:rPr>
              <w:t>350000</w:t>
            </w:r>
          </w:p>
        </w:tc>
        <w:tc>
          <w:tcPr>
            <w:tcW w:w="1710" w:type="dxa"/>
            <w:noWrap/>
            <w:hideMark/>
          </w:tcPr>
          <w:p w14:paraId="4A0E54AA" w14:textId="77777777" w:rsidR="00484429" w:rsidRPr="00484429" w:rsidRDefault="00484429" w:rsidP="00484429">
            <w:pPr>
              <w:jc w:val="center"/>
              <w:rPr>
                <w:rFonts w:cstheme="minorHAnsi"/>
                <w:bCs/>
                <w:sz w:val="20"/>
                <w:szCs w:val="20"/>
              </w:rPr>
            </w:pPr>
            <w:r w:rsidRPr="00484429">
              <w:rPr>
                <w:rFonts w:cstheme="minorHAnsi"/>
                <w:bCs/>
                <w:sz w:val="20"/>
                <w:szCs w:val="20"/>
              </w:rPr>
              <w:t>42.41</w:t>
            </w:r>
          </w:p>
        </w:tc>
      </w:tr>
      <w:tr w:rsidR="00484429" w:rsidRPr="00484429" w14:paraId="46E603B3" w14:textId="77777777" w:rsidTr="00B22475">
        <w:trPr>
          <w:trHeight w:val="317"/>
        </w:trPr>
        <w:tc>
          <w:tcPr>
            <w:tcW w:w="860" w:type="dxa"/>
            <w:hideMark/>
          </w:tcPr>
          <w:p w14:paraId="5C4142CD" w14:textId="77D646C0" w:rsidR="00484429" w:rsidRPr="00DF7468" w:rsidRDefault="00484429" w:rsidP="00DF7468">
            <w:pPr>
              <w:jc w:val="center"/>
              <w:rPr>
                <w:rFonts w:cstheme="minorHAnsi"/>
                <w:bCs/>
                <w:sz w:val="20"/>
                <w:szCs w:val="20"/>
              </w:rPr>
            </w:pPr>
            <w:r w:rsidRPr="00DF7468">
              <w:rPr>
                <w:rFonts w:cstheme="minorHAnsi"/>
                <w:bCs/>
                <w:sz w:val="20"/>
                <w:szCs w:val="20"/>
              </w:rPr>
              <w:t>6</w:t>
            </w:r>
            <w:r w:rsidR="00DF7468">
              <w:rPr>
                <w:rFonts w:cstheme="minorHAnsi"/>
                <w:bCs/>
                <w:sz w:val="20"/>
                <w:szCs w:val="20"/>
              </w:rPr>
              <w:t>0</w:t>
            </w:r>
            <w:r w:rsidR="00AA326D">
              <w:rPr>
                <w:rFonts w:cstheme="minorHAnsi"/>
                <w:bCs/>
                <w:sz w:val="20"/>
                <w:szCs w:val="20"/>
              </w:rPr>
              <w:t>.</w:t>
            </w:r>
          </w:p>
        </w:tc>
        <w:tc>
          <w:tcPr>
            <w:tcW w:w="1475" w:type="dxa"/>
            <w:noWrap/>
            <w:hideMark/>
          </w:tcPr>
          <w:p w14:paraId="4EAC8F02" w14:textId="77777777" w:rsidR="00484429" w:rsidRPr="00DF7468" w:rsidRDefault="00484429" w:rsidP="00484429">
            <w:pPr>
              <w:jc w:val="center"/>
              <w:rPr>
                <w:rFonts w:cstheme="minorHAnsi"/>
                <w:bCs/>
                <w:sz w:val="20"/>
                <w:szCs w:val="20"/>
              </w:rPr>
            </w:pPr>
            <w:r w:rsidRPr="00DF7468">
              <w:rPr>
                <w:rFonts w:cstheme="minorHAnsi"/>
                <w:bCs/>
                <w:sz w:val="20"/>
                <w:szCs w:val="20"/>
              </w:rPr>
              <w:t>Priekule</w:t>
            </w:r>
          </w:p>
        </w:tc>
        <w:tc>
          <w:tcPr>
            <w:tcW w:w="1260" w:type="dxa"/>
            <w:noWrap/>
            <w:hideMark/>
          </w:tcPr>
          <w:p w14:paraId="4CF72614" w14:textId="77777777" w:rsidR="00484429" w:rsidRPr="00484429" w:rsidRDefault="00484429" w:rsidP="00484429">
            <w:pPr>
              <w:jc w:val="center"/>
              <w:rPr>
                <w:rFonts w:cstheme="minorHAnsi"/>
                <w:bCs/>
                <w:sz w:val="20"/>
                <w:szCs w:val="20"/>
              </w:rPr>
            </w:pPr>
            <w:r w:rsidRPr="00484429">
              <w:rPr>
                <w:rFonts w:cstheme="minorHAnsi"/>
                <w:bCs/>
                <w:sz w:val="20"/>
                <w:szCs w:val="20"/>
              </w:rPr>
              <w:t>2105</w:t>
            </w:r>
          </w:p>
        </w:tc>
        <w:tc>
          <w:tcPr>
            <w:tcW w:w="2070" w:type="dxa"/>
            <w:noWrap/>
            <w:hideMark/>
          </w:tcPr>
          <w:p w14:paraId="407CABC0" w14:textId="77777777" w:rsidR="00484429" w:rsidRPr="00484429" w:rsidRDefault="00484429" w:rsidP="00484429">
            <w:pPr>
              <w:jc w:val="center"/>
              <w:rPr>
                <w:rFonts w:cstheme="minorHAnsi"/>
                <w:bCs/>
                <w:sz w:val="20"/>
                <w:szCs w:val="20"/>
              </w:rPr>
            </w:pPr>
            <w:r w:rsidRPr="00484429">
              <w:rPr>
                <w:rFonts w:cstheme="minorHAnsi"/>
                <w:bCs/>
                <w:sz w:val="20"/>
                <w:szCs w:val="20"/>
              </w:rPr>
              <w:t>2009</w:t>
            </w:r>
          </w:p>
        </w:tc>
        <w:tc>
          <w:tcPr>
            <w:tcW w:w="2070" w:type="dxa"/>
            <w:noWrap/>
            <w:hideMark/>
          </w:tcPr>
          <w:p w14:paraId="09D5C077" w14:textId="77777777" w:rsidR="00484429" w:rsidRPr="00484429" w:rsidRDefault="00484429" w:rsidP="00484429">
            <w:pPr>
              <w:jc w:val="center"/>
              <w:rPr>
                <w:rFonts w:cstheme="minorHAnsi"/>
                <w:bCs/>
                <w:sz w:val="20"/>
                <w:szCs w:val="20"/>
              </w:rPr>
            </w:pPr>
            <w:r w:rsidRPr="00484429">
              <w:rPr>
                <w:rFonts w:cstheme="minorHAnsi"/>
                <w:bCs/>
                <w:sz w:val="20"/>
                <w:szCs w:val="20"/>
              </w:rPr>
              <w:t>8000</w:t>
            </w:r>
          </w:p>
        </w:tc>
        <w:tc>
          <w:tcPr>
            <w:tcW w:w="1710" w:type="dxa"/>
            <w:noWrap/>
            <w:hideMark/>
          </w:tcPr>
          <w:p w14:paraId="6845554B" w14:textId="77777777" w:rsidR="00484429" w:rsidRPr="00484429" w:rsidRDefault="00484429" w:rsidP="00484429">
            <w:pPr>
              <w:jc w:val="center"/>
              <w:rPr>
                <w:rFonts w:cstheme="minorHAnsi"/>
                <w:bCs/>
                <w:sz w:val="20"/>
                <w:szCs w:val="20"/>
              </w:rPr>
            </w:pPr>
            <w:r w:rsidRPr="00484429">
              <w:rPr>
                <w:rFonts w:cstheme="minorHAnsi"/>
                <w:bCs/>
                <w:sz w:val="20"/>
                <w:szCs w:val="20"/>
              </w:rPr>
              <w:t>3.80</w:t>
            </w:r>
          </w:p>
        </w:tc>
      </w:tr>
      <w:tr w:rsidR="00484429" w:rsidRPr="00484429" w14:paraId="1F59CCB2" w14:textId="77777777" w:rsidTr="00B22475">
        <w:trPr>
          <w:trHeight w:val="317"/>
        </w:trPr>
        <w:tc>
          <w:tcPr>
            <w:tcW w:w="860" w:type="dxa"/>
            <w:hideMark/>
          </w:tcPr>
          <w:p w14:paraId="4CD94CBA" w14:textId="726530BA" w:rsidR="00484429" w:rsidRPr="00DF7468" w:rsidRDefault="00484429" w:rsidP="00DF7468">
            <w:pPr>
              <w:jc w:val="center"/>
              <w:rPr>
                <w:rFonts w:cstheme="minorHAnsi"/>
                <w:bCs/>
                <w:sz w:val="20"/>
                <w:szCs w:val="20"/>
              </w:rPr>
            </w:pPr>
            <w:r w:rsidRPr="00DF7468">
              <w:rPr>
                <w:rFonts w:cstheme="minorHAnsi"/>
                <w:bCs/>
                <w:sz w:val="20"/>
                <w:szCs w:val="20"/>
              </w:rPr>
              <w:t>6</w:t>
            </w:r>
            <w:r w:rsidR="00DF7468">
              <w:rPr>
                <w:rFonts w:cstheme="minorHAnsi"/>
                <w:bCs/>
                <w:sz w:val="20"/>
                <w:szCs w:val="20"/>
              </w:rPr>
              <w:t>3</w:t>
            </w:r>
            <w:r w:rsidR="00AA326D">
              <w:rPr>
                <w:rFonts w:cstheme="minorHAnsi"/>
                <w:bCs/>
                <w:sz w:val="20"/>
                <w:szCs w:val="20"/>
              </w:rPr>
              <w:t>.</w:t>
            </w:r>
          </w:p>
        </w:tc>
        <w:tc>
          <w:tcPr>
            <w:tcW w:w="1475" w:type="dxa"/>
            <w:noWrap/>
            <w:hideMark/>
          </w:tcPr>
          <w:p w14:paraId="476160F3" w14:textId="77777777" w:rsidR="00484429" w:rsidRPr="00DF7468" w:rsidRDefault="00484429" w:rsidP="00484429">
            <w:pPr>
              <w:jc w:val="center"/>
              <w:rPr>
                <w:rFonts w:cstheme="minorHAnsi"/>
                <w:bCs/>
                <w:sz w:val="20"/>
                <w:szCs w:val="20"/>
              </w:rPr>
            </w:pPr>
            <w:r w:rsidRPr="00DF7468">
              <w:rPr>
                <w:rFonts w:cstheme="minorHAnsi"/>
                <w:bCs/>
                <w:sz w:val="20"/>
                <w:szCs w:val="20"/>
              </w:rPr>
              <w:t>Rūjiena</w:t>
            </w:r>
          </w:p>
        </w:tc>
        <w:tc>
          <w:tcPr>
            <w:tcW w:w="1260" w:type="dxa"/>
            <w:noWrap/>
            <w:hideMark/>
          </w:tcPr>
          <w:p w14:paraId="7DD11AE6" w14:textId="77777777" w:rsidR="00484429" w:rsidRPr="00484429" w:rsidRDefault="00484429" w:rsidP="00484429">
            <w:pPr>
              <w:jc w:val="center"/>
              <w:rPr>
                <w:rFonts w:cstheme="minorHAnsi"/>
                <w:bCs/>
                <w:sz w:val="20"/>
                <w:szCs w:val="20"/>
              </w:rPr>
            </w:pPr>
            <w:r w:rsidRPr="00484429">
              <w:rPr>
                <w:rFonts w:cstheme="minorHAnsi"/>
                <w:bCs/>
                <w:sz w:val="20"/>
                <w:szCs w:val="20"/>
              </w:rPr>
              <w:t>2858</w:t>
            </w:r>
          </w:p>
        </w:tc>
        <w:tc>
          <w:tcPr>
            <w:tcW w:w="2070" w:type="dxa"/>
            <w:noWrap/>
            <w:hideMark/>
          </w:tcPr>
          <w:p w14:paraId="5A01D47A" w14:textId="77777777" w:rsidR="00484429" w:rsidRPr="00484429" w:rsidRDefault="00484429" w:rsidP="00484429">
            <w:pPr>
              <w:jc w:val="center"/>
              <w:rPr>
                <w:rFonts w:cstheme="minorHAnsi"/>
                <w:bCs/>
                <w:sz w:val="20"/>
                <w:szCs w:val="20"/>
              </w:rPr>
            </w:pPr>
            <w:r w:rsidRPr="00484429">
              <w:rPr>
                <w:rFonts w:cstheme="minorHAnsi"/>
                <w:bCs/>
                <w:sz w:val="20"/>
                <w:szCs w:val="20"/>
              </w:rPr>
              <w:t>1955</w:t>
            </w:r>
          </w:p>
        </w:tc>
        <w:tc>
          <w:tcPr>
            <w:tcW w:w="2070" w:type="dxa"/>
            <w:noWrap/>
            <w:hideMark/>
          </w:tcPr>
          <w:p w14:paraId="13412DF4" w14:textId="77777777" w:rsidR="00484429" w:rsidRPr="00484429" w:rsidRDefault="00484429" w:rsidP="00484429">
            <w:pPr>
              <w:jc w:val="center"/>
              <w:rPr>
                <w:rFonts w:cstheme="minorHAnsi"/>
                <w:bCs/>
                <w:sz w:val="20"/>
                <w:szCs w:val="20"/>
              </w:rPr>
            </w:pPr>
            <w:r w:rsidRPr="00484429">
              <w:rPr>
                <w:rFonts w:cstheme="minorHAnsi"/>
                <w:bCs/>
                <w:sz w:val="20"/>
                <w:szCs w:val="20"/>
              </w:rPr>
              <w:t>98000</w:t>
            </w:r>
          </w:p>
        </w:tc>
        <w:tc>
          <w:tcPr>
            <w:tcW w:w="1710" w:type="dxa"/>
            <w:noWrap/>
            <w:hideMark/>
          </w:tcPr>
          <w:p w14:paraId="468CB71E" w14:textId="77777777" w:rsidR="00484429" w:rsidRPr="00484429" w:rsidRDefault="00484429" w:rsidP="00484429">
            <w:pPr>
              <w:jc w:val="center"/>
              <w:rPr>
                <w:rFonts w:cstheme="minorHAnsi"/>
                <w:bCs/>
                <w:sz w:val="20"/>
                <w:szCs w:val="20"/>
              </w:rPr>
            </w:pPr>
            <w:r w:rsidRPr="00484429">
              <w:rPr>
                <w:rFonts w:cstheme="minorHAnsi"/>
                <w:bCs/>
                <w:sz w:val="20"/>
                <w:szCs w:val="20"/>
              </w:rPr>
              <w:t>34.29</w:t>
            </w:r>
          </w:p>
        </w:tc>
      </w:tr>
      <w:tr w:rsidR="00484429" w:rsidRPr="00484429" w14:paraId="3F02C049" w14:textId="77777777" w:rsidTr="00B22475">
        <w:trPr>
          <w:trHeight w:val="317"/>
        </w:trPr>
        <w:tc>
          <w:tcPr>
            <w:tcW w:w="860" w:type="dxa"/>
            <w:hideMark/>
          </w:tcPr>
          <w:p w14:paraId="530E977D" w14:textId="2F0B4EE0" w:rsidR="00484429" w:rsidRPr="00DF7468" w:rsidRDefault="00484429" w:rsidP="00DF7468">
            <w:pPr>
              <w:jc w:val="center"/>
              <w:rPr>
                <w:rFonts w:cstheme="minorHAnsi"/>
                <w:bCs/>
                <w:sz w:val="20"/>
                <w:szCs w:val="20"/>
              </w:rPr>
            </w:pPr>
            <w:r w:rsidRPr="00DF7468">
              <w:rPr>
                <w:rFonts w:cstheme="minorHAnsi"/>
                <w:bCs/>
                <w:sz w:val="20"/>
                <w:szCs w:val="20"/>
              </w:rPr>
              <w:t>6</w:t>
            </w:r>
            <w:r w:rsidR="00DF7468">
              <w:rPr>
                <w:rFonts w:cstheme="minorHAnsi"/>
                <w:bCs/>
                <w:sz w:val="20"/>
                <w:szCs w:val="20"/>
              </w:rPr>
              <w:t>4</w:t>
            </w:r>
            <w:r w:rsidR="00AA326D">
              <w:rPr>
                <w:rFonts w:cstheme="minorHAnsi"/>
                <w:bCs/>
                <w:sz w:val="20"/>
                <w:szCs w:val="20"/>
              </w:rPr>
              <w:t>.</w:t>
            </w:r>
          </w:p>
        </w:tc>
        <w:tc>
          <w:tcPr>
            <w:tcW w:w="1475" w:type="dxa"/>
            <w:noWrap/>
            <w:hideMark/>
          </w:tcPr>
          <w:p w14:paraId="71D6738B" w14:textId="77777777" w:rsidR="00484429" w:rsidRPr="00DF7468" w:rsidRDefault="00484429" w:rsidP="00484429">
            <w:pPr>
              <w:jc w:val="center"/>
              <w:rPr>
                <w:rFonts w:cstheme="minorHAnsi"/>
                <w:bCs/>
                <w:sz w:val="20"/>
                <w:szCs w:val="20"/>
              </w:rPr>
            </w:pPr>
            <w:r w:rsidRPr="00DF7468">
              <w:rPr>
                <w:rFonts w:cstheme="minorHAnsi"/>
                <w:bCs/>
                <w:sz w:val="20"/>
                <w:szCs w:val="20"/>
              </w:rPr>
              <w:t>Salacgrīva</w:t>
            </w:r>
          </w:p>
        </w:tc>
        <w:tc>
          <w:tcPr>
            <w:tcW w:w="1260" w:type="dxa"/>
            <w:noWrap/>
            <w:hideMark/>
          </w:tcPr>
          <w:p w14:paraId="4B1B933B" w14:textId="77777777" w:rsidR="00484429" w:rsidRPr="00484429" w:rsidRDefault="00484429" w:rsidP="00484429">
            <w:pPr>
              <w:jc w:val="center"/>
              <w:rPr>
                <w:rFonts w:cstheme="minorHAnsi"/>
                <w:bCs/>
                <w:sz w:val="20"/>
                <w:szCs w:val="20"/>
              </w:rPr>
            </w:pPr>
            <w:r w:rsidRPr="00484429">
              <w:rPr>
                <w:rFonts w:cstheme="minorHAnsi"/>
                <w:bCs/>
                <w:sz w:val="20"/>
                <w:szCs w:val="20"/>
              </w:rPr>
              <w:t>2502</w:t>
            </w:r>
          </w:p>
        </w:tc>
        <w:tc>
          <w:tcPr>
            <w:tcW w:w="2070" w:type="dxa"/>
            <w:noWrap/>
            <w:hideMark/>
          </w:tcPr>
          <w:p w14:paraId="7BEC2276" w14:textId="77777777" w:rsidR="00484429" w:rsidRPr="00484429" w:rsidRDefault="00484429" w:rsidP="00484429">
            <w:pPr>
              <w:jc w:val="center"/>
              <w:rPr>
                <w:rFonts w:cstheme="minorHAnsi"/>
                <w:bCs/>
                <w:sz w:val="20"/>
                <w:szCs w:val="20"/>
              </w:rPr>
            </w:pPr>
            <w:r w:rsidRPr="00484429">
              <w:rPr>
                <w:rFonts w:cstheme="minorHAnsi"/>
                <w:bCs/>
                <w:sz w:val="20"/>
                <w:szCs w:val="20"/>
              </w:rPr>
              <w:t>2422</w:t>
            </w:r>
          </w:p>
        </w:tc>
        <w:tc>
          <w:tcPr>
            <w:tcW w:w="2070" w:type="dxa"/>
            <w:noWrap/>
            <w:hideMark/>
          </w:tcPr>
          <w:p w14:paraId="2CF2F584" w14:textId="77777777" w:rsidR="00484429" w:rsidRPr="00484429" w:rsidRDefault="00484429" w:rsidP="00484429">
            <w:pPr>
              <w:jc w:val="center"/>
              <w:rPr>
                <w:rFonts w:cstheme="minorHAnsi"/>
                <w:bCs/>
                <w:sz w:val="20"/>
                <w:szCs w:val="20"/>
              </w:rPr>
            </w:pPr>
            <w:r w:rsidRPr="00484429">
              <w:rPr>
                <w:rFonts w:cstheme="minorHAnsi"/>
                <w:bCs/>
                <w:sz w:val="20"/>
                <w:szCs w:val="20"/>
              </w:rPr>
              <w:t>300000</w:t>
            </w:r>
          </w:p>
        </w:tc>
        <w:tc>
          <w:tcPr>
            <w:tcW w:w="1710" w:type="dxa"/>
            <w:noWrap/>
            <w:hideMark/>
          </w:tcPr>
          <w:p w14:paraId="7FC18B1C" w14:textId="77777777" w:rsidR="00484429" w:rsidRPr="00484429" w:rsidRDefault="00484429" w:rsidP="00484429">
            <w:pPr>
              <w:jc w:val="center"/>
              <w:rPr>
                <w:rFonts w:cstheme="minorHAnsi"/>
                <w:bCs/>
                <w:sz w:val="20"/>
                <w:szCs w:val="20"/>
              </w:rPr>
            </w:pPr>
            <w:r w:rsidRPr="00484429">
              <w:rPr>
                <w:rFonts w:cstheme="minorHAnsi"/>
                <w:bCs/>
                <w:sz w:val="20"/>
                <w:szCs w:val="20"/>
              </w:rPr>
              <w:t>119.90</w:t>
            </w:r>
          </w:p>
        </w:tc>
      </w:tr>
      <w:tr w:rsidR="00484429" w:rsidRPr="00484429" w14:paraId="6DA2743A" w14:textId="77777777" w:rsidTr="00B22475">
        <w:trPr>
          <w:trHeight w:val="317"/>
        </w:trPr>
        <w:tc>
          <w:tcPr>
            <w:tcW w:w="860" w:type="dxa"/>
            <w:hideMark/>
          </w:tcPr>
          <w:p w14:paraId="0D8B1EB6" w14:textId="5FDDB23A" w:rsidR="00484429" w:rsidRPr="00484429" w:rsidRDefault="00484429" w:rsidP="00D16464">
            <w:pPr>
              <w:jc w:val="center"/>
              <w:rPr>
                <w:rFonts w:cstheme="minorHAnsi"/>
                <w:bCs/>
                <w:sz w:val="20"/>
                <w:szCs w:val="20"/>
              </w:rPr>
            </w:pPr>
            <w:r w:rsidRPr="00484429">
              <w:rPr>
                <w:rFonts w:cstheme="minorHAnsi"/>
                <w:bCs/>
                <w:sz w:val="20"/>
                <w:szCs w:val="20"/>
              </w:rPr>
              <w:t>7</w:t>
            </w:r>
            <w:r w:rsidR="00D16464">
              <w:rPr>
                <w:rFonts w:cstheme="minorHAnsi"/>
                <w:bCs/>
                <w:sz w:val="20"/>
                <w:szCs w:val="20"/>
              </w:rPr>
              <w:t>1</w:t>
            </w:r>
            <w:r w:rsidR="00AA326D">
              <w:rPr>
                <w:rFonts w:cstheme="minorHAnsi"/>
                <w:bCs/>
                <w:sz w:val="20"/>
                <w:szCs w:val="20"/>
              </w:rPr>
              <w:t>.</w:t>
            </w:r>
          </w:p>
        </w:tc>
        <w:tc>
          <w:tcPr>
            <w:tcW w:w="1475" w:type="dxa"/>
            <w:noWrap/>
            <w:hideMark/>
          </w:tcPr>
          <w:p w14:paraId="2D25ED9B" w14:textId="77777777" w:rsidR="00484429" w:rsidRPr="00484429" w:rsidRDefault="00484429" w:rsidP="00484429">
            <w:pPr>
              <w:jc w:val="center"/>
              <w:rPr>
                <w:rFonts w:cstheme="minorHAnsi"/>
                <w:bCs/>
                <w:sz w:val="20"/>
                <w:szCs w:val="20"/>
              </w:rPr>
            </w:pPr>
            <w:r w:rsidRPr="00484429">
              <w:rPr>
                <w:rFonts w:cstheme="minorHAnsi"/>
                <w:bCs/>
                <w:sz w:val="20"/>
                <w:szCs w:val="20"/>
              </w:rPr>
              <w:t>Vangaži</w:t>
            </w:r>
          </w:p>
        </w:tc>
        <w:tc>
          <w:tcPr>
            <w:tcW w:w="1260" w:type="dxa"/>
            <w:noWrap/>
            <w:hideMark/>
          </w:tcPr>
          <w:p w14:paraId="231923B5" w14:textId="77777777" w:rsidR="00484429" w:rsidRPr="00484429" w:rsidRDefault="00484429" w:rsidP="00484429">
            <w:pPr>
              <w:jc w:val="center"/>
              <w:rPr>
                <w:rFonts w:cstheme="minorHAnsi"/>
                <w:bCs/>
                <w:sz w:val="20"/>
                <w:szCs w:val="20"/>
              </w:rPr>
            </w:pPr>
            <w:r w:rsidRPr="00484429">
              <w:rPr>
                <w:rFonts w:cstheme="minorHAnsi"/>
                <w:bCs/>
                <w:sz w:val="20"/>
                <w:szCs w:val="20"/>
              </w:rPr>
              <w:t>3112</w:t>
            </w:r>
          </w:p>
        </w:tc>
        <w:tc>
          <w:tcPr>
            <w:tcW w:w="2070" w:type="dxa"/>
            <w:noWrap/>
            <w:hideMark/>
          </w:tcPr>
          <w:p w14:paraId="167BACC6" w14:textId="77777777" w:rsidR="00484429" w:rsidRPr="00484429" w:rsidRDefault="00484429" w:rsidP="00484429">
            <w:pPr>
              <w:jc w:val="center"/>
              <w:rPr>
                <w:rFonts w:cstheme="minorHAnsi"/>
                <w:bCs/>
                <w:sz w:val="20"/>
                <w:szCs w:val="20"/>
              </w:rPr>
            </w:pPr>
            <w:r w:rsidRPr="00484429">
              <w:rPr>
                <w:rFonts w:cstheme="minorHAnsi"/>
                <w:bCs/>
                <w:sz w:val="20"/>
                <w:szCs w:val="20"/>
              </w:rPr>
              <w:t>3110</w:t>
            </w:r>
          </w:p>
        </w:tc>
        <w:tc>
          <w:tcPr>
            <w:tcW w:w="2070" w:type="dxa"/>
            <w:noWrap/>
            <w:hideMark/>
          </w:tcPr>
          <w:p w14:paraId="219FEF7D" w14:textId="77777777" w:rsidR="00484429" w:rsidRPr="00484429" w:rsidRDefault="00484429" w:rsidP="00484429">
            <w:pPr>
              <w:jc w:val="center"/>
              <w:rPr>
                <w:rFonts w:cstheme="minorHAnsi"/>
                <w:bCs/>
                <w:sz w:val="20"/>
                <w:szCs w:val="20"/>
              </w:rPr>
            </w:pPr>
            <w:r w:rsidRPr="00484429">
              <w:rPr>
                <w:rFonts w:cstheme="minorHAnsi"/>
                <w:bCs/>
                <w:sz w:val="20"/>
                <w:szCs w:val="20"/>
              </w:rPr>
              <w:t>35000</w:t>
            </w:r>
          </w:p>
        </w:tc>
        <w:tc>
          <w:tcPr>
            <w:tcW w:w="1710" w:type="dxa"/>
            <w:noWrap/>
            <w:hideMark/>
          </w:tcPr>
          <w:p w14:paraId="0FB353CC" w14:textId="77777777" w:rsidR="00484429" w:rsidRPr="00484429" w:rsidRDefault="00484429" w:rsidP="00484429">
            <w:pPr>
              <w:jc w:val="center"/>
              <w:rPr>
                <w:rFonts w:cstheme="minorHAnsi"/>
                <w:bCs/>
                <w:sz w:val="20"/>
                <w:szCs w:val="20"/>
              </w:rPr>
            </w:pPr>
            <w:r w:rsidRPr="00484429">
              <w:rPr>
                <w:rFonts w:cstheme="minorHAnsi"/>
                <w:bCs/>
                <w:sz w:val="20"/>
                <w:szCs w:val="20"/>
              </w:rPr>
              <w:t>11.25</w:t>
            </w:r>
          </w:p>
        </w:tc>
      </w:tr>
      <w:tr w:rsidR="00484429" w:rsidRPr="00484429" w14:paraId="310445DE" w14:textId="77777777" w:rsidTr="00B22475">
        <w:trPr>
          <w:trHeight w:val="317"/>
        </w:trPr>
        <w:tc>
          <w:tcPr>
            <w:tcW w:w="860" w:type="dxa"/>
            <w:hideMark/>
          </w:tcPr>
          <w:p w14:paraId="0C51BAFA" w14:textId="570B4684" w:rsidR="00484429" w:rsidRPr="00484429" w:rsidRDefault="00484429" w:rsidP="00D16464">
            <w:pPr>
              <w:jc w:val="center"/>
              <w:rPr>
                <w:rFonts w:cstheme="minorHAnsi"/>
                <w:bCs/>
                <w:sz w:val="20"/>
                <w:szCs w:val="20"/>
              </w:rPr>
            </w:pPr>
            <w:r w:rsidRPr="00484429">
              <w:rPr>
                <w:rFonts w:cstheme="minorHAnsi"/>
                <w:bCs/>
                <w:sz w:val="20"/>
                <w:szCs w:val="20"/>
              </w:rPr>
              <w:t>7</w:t>
            </w:r>
            <w:r w:rsidR="00D16464">
              <w:rPr>
                <w:rFonts w:cstheme="minorHAnsi"/>
                <w:bCs/>
                <w:sz w:val="20"/>
                <w:szCs w:val="20"/>
              </w:rPr>
              <w:t>2</w:t>
            </w:r>
            <w:r w:rsidR="00AA326D">
              <w:rPr>
                <w:rFonts w:cstheme="minorHAnsi"/>
                <w:bCs/>
                <w:sz w:val="20"/>
                <w:szCs w:val="20"/>
              </w:rPr>
              <w:t>.</w:t>
            </w:r>
          </w:p>
        </w:tc>
        <w:tc>
          <w:tcPr>
            <w:tcW w:w="1475" w:type="dxa"/>
            <w:noWrap/>
            <w:hideMark/>
          </w:tcPr>
          <w:p w14:paraId="367EBD7F" w14:textId="77777777" w:rsidR="00484429" w:rsidRPr="00484429" w:rsidRDefault="00484429" w:rsidP="00484429">
            <w:pPr>
              <w:jc w:val="center"/>
              <w:rPr>
                <w:rFonts w:cstheme="minorHAnsi"/>
                <w:bCs/>
                <w:sz w:val="20"/>
                <w:szCs w:val="20"/>
              </w:rPr>
            </w:pPr>
            <w:r w:rsidRPr="00484429">
              <w:rPr>
                <w:rFonts w:cstheme="minorHAnsi"/>
                <w:bCs/>
                <w:sz w:val="20"/>
                <w:szCs w:val="20"/>
              </w:rPr>
              <w:t>Varakļāni</w:t>
            </w:r>
          </w:p>
        </w:tc>
        <w:tc>
          <w:tcPr>
            <w:tcW w:w="1260" w:type="dxa"/>
            <w:noWrap/>
            <w:hideMark/>
          </w:tcPr>
          <w:p w14:paraId="37387F36" w14:textId="77777777" w:rsidR="00484429" w:rsidRPr="00484429" w:rsidRDefault="00484429" w:rsidP="00484429">
            <w:pPr>
              <w:jc w:val="center"/>
              <w:rPr>
                <w:rFonts w:cstheme="minorHAnsi"/>
                <w:bCs/>
                <w:sz w:val="20"/>
                <w:szCs w:val="20"/>
              </w:rPr>
            </w:pPr>
            <w:r w:rsidRPr="00484429">
              <w:rPr>
                <w:rFonts w:cstheme="minorHAnsi"/>
                <w:bCs/>
                <w:sz w:val="20"/>
                <w:szCs w:val="20"/>
              </w:rPr>
              <w:t>1931</w:t>
            </w:r>
          </w:p>
        </w:tc>
        <w:tc>
          <w:tcPr>
            <w:tcW w:w="2070" w:type="dxa"/>
            <w:noWrap/>
            <w:hideMark/>
          </w:tcPr>
          <w:p w14:paraId="0D751ECD" w14:textId="77777777" w:rsidR="00484429" w:rsidRPr="00484429" w:rsidRDefault="00484429" w:rsidP="00484429">
            <w:pPr>
              <w:jc w:val="center"/>
              <w:rPr>
                <w:rFonts w:cstheme="minorHAnsi"/>
                <w:bCs/>
                <w:sz w:val="20"/>
                <w:szCs w:val="20"/>
              </w:rPr>
            </w:pPr>
            <w:r w:rsidRPr="00484429">
              <w:rPr>
                <w:rFonts w:cstheme="minorHAnsi"/>
                <w:bCs/>
                <w:sz w:val="20"/>
                <w:szCs w:val="20"/>
              </w:rPr>
              <w:t>1901</w:t>
            </w:r>
          </w:p>
        </w:tc>
        <w:tc>
          <w:tcPr>
            <w:tcW w:w="2070" w:type="dxa"/>
            <w:noWrap/>
            <w:hideMark/>
          </w:tcPr>
          <w:p w14:paraId="612B4C54" w14:textId="77777777" w:rsidR="00484429" w:rsidRPr="00484429" w:rsidRDefault="00484429" w:rsidP="00484429">
            <w:pPr>
              <w:jc w:val="center"/>
              <w:rPr>
                <w:rFonts w:cstheme="minorHAnsi"/>
                <w:bCs/>
                <w:sz w:val="20"/>
                <w:szCs w:val="20"/>
              </w:rPr>
            </w:pPr>
            <w:r w:rsidRPr="00484429">
              <w:rPr>
                <w:rFonts w:cstheme="minorHAnsi"/>
                <w:bCs/>
                <w:sz w:val="20"/>
                <w:szCs w:val="20"/>
              </w:rPr>
              <w:t>70000</w:t>
            </w:r>
          </w:p>
        </w:tc>
        <w:tc>
          <w:tcPr>
            <w:tcW w:w="1710" w:type="dxa"/>
            <w:noWrap/>
            <w:hideMark/>
          </w:tcPr>
          <w:p w14:paraId="551C12A6" w14:textId="77777777" w:rsidR="00484429" w:rsidRPr="00484429" w:rsidRDefault="00484429" w:rsidP="00484429">
            <w:pPr>
              <w:jc w:val="center"/>
              <w:rPr>
                <w:rFonts w:cstheme="minorHAnsi"/>
                <w:bCs/>
                <w:sz w:val="20"/>
                <w:szCs w:val="20"/>
              </w:rPr>
            </w:pPr>
            <w:r w:rsidRPr="00484429">
              <w:rPr>
                <w:rFonts w:cstheme="minorHAnsi"/>
                <w:bCs/>
                <w:sz w:val="20"/>
                <w:szCs w:val="20"/>
              </w:rPr>
              <w:t>36.25</w:t>
            </w:r>
          </w:p>
        </w:tc>
      </w:tr>
    </w:tbl>
    <w:p w14:paraId="5280EF33" w14:textId="352B511F" w:rsidR="00484429" w:rsidRPr="00484429" w:rsidRDefault="00484429" w:rsidP="002177FA">
      <w:pPr>
        <w:rPr>
          <w:rFonts w:cstheme="minorHAnsi"/>
          <w:bCs/>
          <w:sz w:val="20"/>
        </w:rPr>
      </w:pPr>
    </w:p>
    <w:p w14:paraId="6F229303" w14:textId="4E32732E" w:rsidR="005848E1" w:rsidRDefault="00484429" w:rsidP="005848E1">
      <w:pPr>
        <w:rPr>
          <w:rFonts w:cstheme="minorHAnsi"/>
          <w:sz w:val="22"/>
        </w:rPr>
      </w:pPr>
      <w:r w:rsidRPr="00484429">
        <w:rPr>
          <w:rFonts w:cstheme="minorHAnsi"/>
          <w:sz w:val="22"/>
        </w:rPr>
        <w:t>Kopējais aprēķinātais</w:t>
      </w:r>
      <w:r>
        <w:rPr>
          <w:rFonts w:cstheme="minorHAnsi"/>
          <w:sz w:val="22"/>
        </w:rPr>
        <w:t xml:space="preserve"> ūdenssaimniecības uzņēmumu pieprasījumus pēc ieguldījumiem dažādos energoefektivitātes risinājumos ir 33 milj</w:t>
      </w:r>
      <w:r w:rsidR="008625AE">
        <w:rPr>
          <w:rFonts w:cstheme="minorHAnsi"/>
          <w:sz w:val="22"/>
        </w:rPr>
        <w:t>.</w:t>
      </w:r>
      <w:r>
        <w:rPr>
          <w:rFonts w:cstheme="minorHAnsi"/>
          <w:sz w:val="22"/>
        </w:rPr>
        <w:t xml:space="preserve"> EUR apjomā.</w:t>
      </w:r>
    </w:p>
    <w:p w14:paraId="12C59421" w14:textId="77777777" w:rsidR="00E437EE" w:rsidRDefault="00E437EE" w:rsidP="002018E7">
      <w:pPr>
        <w:spacing w:after="0"/>
        <w:jc w:val="right"/>
        <w:rPr>
          <w:rFonts w:cstheme="minorHAnsi"/>
          <w:b/>
          <w:sz w:val="22"/>
        </w:rPr>
      </w:pPr>
    </w:p>
    <w:p w14:paraId="197E6878" w14:textId="77777777" w:rsidR="00E437EE" w:rsidRDefault="00E437EE" w:rsidP="002018E7">
      <w:pPr>
        <w:spacing w:after="0"/>
        <w:jc w:val="right"/>
        <w:rPr>
          <w:rFonts w:cstheme="minorHAnsi"/>
          <w:b/>
          <w:sz w:val="22"/>
        </w:rPr>
      </w:pPr>
    </w:p>
    <w:p w14:paraId="75671A7B" w14:textId="77777777" w:rsidR="00E437EE" w:rsidRDefault="00E437EE" w:rsidP="002018E7">
      <w:pPr>
        <w:spacing w:after="0"/>
        <w:jc w:val="right"/>
        <w:rPr>
          <w:rFonts w:cstheme="minorHAnsi"/>
          <w:b/>
          <w:sz w:val="22"/>
        </w:rPr>
      </w:pPr>
    </w:p>
    <w:p w14:paraId="4F16989D" w14:textId="77777777" w:rsidR="00E437EE" w:rsidRDefault="00E437EE" w:rsidP="002018E7">
      <w:pPr>
        <w:spacing w:after="0"/>
        <w:jc w:val="right"/>
        <w:rPr>
          <w:rFonts w:cstheme="minorHAnsi"/>
          <w:b/>
          <w:sz w:val="22"/>
        </w:rPr>
      </w:pPr>
    </w:p>
    <w:p w14:paraId="0B220BFE" w14:textId="77777777" w:rsidR="00E437EE" w:rsidRDefault="00E437EE" w:rsidP="002018E7">
      <w:pPr>
        <w:spacing w:after="0"/>
        <w:jc w:val="right"/>
        <w:rPr>
          <w:rFonts w:cstheme="minorHAnsi"/>
          <w:b/>
          <w:sz w:val="22"/>
        </w:rPr>
      </w:pPr>
    </w:p>
    <w:p w14:paraId="1ABF2D6A" w14:textId="77777777" w:rsidR="00E437EE" w:rsidRDefault="00E437EE" w:rsidP="002018E7">
      <w:pPr>
        <w:spacing w:after="0"/>
        <w:jc w:val="right"/>
        <w:rPr>
          <w:rFonts w:cstheme="minorHAnsi"/>
          <w:b/>
          <w:sz w:val="22"/>
        </w:rPr>
      </w:pPr>
    </w:p>
    <w:p w14:paraId="6DCEBFA2" w14:textId="77777777" w:rsidR="00E437EE" w:rsidRDefault="00E437EE" w:rsidP="002018E7">
      <w:pPr>
        <w:spacing w:after="0"/>
        <w:jc w:val="right"/>
        <w:rPr>
          <w:rFonts w:cstheme="minorHAnsi"/>
          <w:b/>
          <w:sz w:val="22"/>
        </w:rPr>
      </w:pPr>
    </w:p>
    <w:p w14:paraId="5A415B01" w14:textId="77777777" w:rsidR="00E437EE" w:rsidRDefault="00E437EE" w:rsidP="002018E7">
      <w:pPr>
        <w:spacing w:after="0"/>
        <w:jc w:val="right"/>
        <w:rPr>
          <w:rFonts w:cstheme="minorHAnsi"/>
          <w:b/>
          <w:sz w:val="22"/>
        </w:rPr>
      </w:pPr>
    </w:p>
    <w:p w14:paraId="5FA62B8D" w14:textId="77777777" w:rsidR="00E437EE" w:rsidRDefault="00E437EE" w:rsidP="002018E7">
      <w:pPr>
        <w:spacing w:after="0"/>
        <w:jc w:val="right"/>
        <w:rPr>
          <w:rFonts w:cstheme="minorHAnsi"/>
          <w:b/>
          <w:sz w:val="22"/>
        </w:rPr>
      </w:pPr>
    </w:p>
    <w:p w14:paraId="61A8DDE6" w14:textId="77777777" w:rsidR="00E437EE" w:rsidRDefault="00E437EE" w:rsidP="002018E7">
      <w:pPr>
        <w:spacing w:after="0"/>
        <w:jc w:val="right"/>
        <w:rPr>
          <w:rFonts w:cstheme="minorHAnsi"/>
          <w:b/>
          <w:sz w:val="22"/>
        </w:rPr>
      </w:pPr>
    </w:p>
    <w:p w14:paraId="4197523F" w14:textId="77777777" w:rsidR="00E437EE" w:rsidRDefault="00E437EE" w:rsidP="002018E7">
      <w:pPr>
        <w:spacing w:after="0"/>
        <w:jc w:val="right"/>
        <w:rPr>
          <w:rFonts w:cstheme="minorHAnsi"/>
          <w:b/>
          <w:sz w:val="22"/>
        </w:rPr>
      </w:pPr>
    </w:p>
    <w:p w14:paraId="24D9694A" w14:textId="77777777" w:rsidR="00E437EE" w:rsidRDefault="00E437EE" w:rsidP="002018E7">
      <w:pPr>
        <w:spacing w:after="0"/>
        <w:jc w:val="right"/>
        <w:rPr>
          <w:rFonts w:cstheme="minorHAnsi"/>
          <w:b/>
          <w:sz w:val="22"/>
        </w:rPr>
      </w:pPr>
    </w:p>
    <w:p w14:paraId="469F63CE" w14:textId="77777777" w:rsidR="00E437EE" w:rsidRDefault="00E437EE" w:rsidP="002018E7">
      <w:pPr>
        <w:spacing w:after="0"/>
        <w:jc w:val="right"/>
        <w:rPr>
          <w:rFonts w:cstheme="minorHAnsi"/>
          <w:b/>
          <w:sz w:val="22"/>
        </w:rPr>
      </w:pPr>
    </w:p>
    <w:p w14:paraId="00798448" w14:textId="43A907DC" w:rsidR="002018E7" w:rsidRPr="002018E7" w:rsidRDefault="002018E7" w:rsidP="002018E7">
      <w:pPr>
        <w:spacing w:after="0"/>
        <w:jc w:val="right"/>
        <w:rPr>
          <w:rFonts w:cstheme="minorHAnsi"/>
          <w:b/>
          <w:sz w:val="22"/>
        </w:rPr>
      </w:pPr>
      <w:r w:rsidRPr="002018E7">
        <w:rPr>
          <w:rFonts w:cstheme="minorHAnsi"/>
          <w:b/>
          <w:sz w:val="22"/>
        </w:rPr>
        <w:t>4.Attēls</w:t>
      </w:r>
    </w:p>
    <w:p w14:paraId="40ED58F3" w14:textId="28F24F34" w:rsidR="002018E7" w:rsidRDefault="002018E7" w:rsidP="002018E7">
      <w:pPr>
        <w:jc w:val="center"/>
        <w:rPr>
          <w:rFonts w:cstheme="minorHAnsi"/>
          <w:b/>
          <w:sz w:val="22"/>
        </w:rPr>
      </w:pPr>
      <w:r w:rsidRPr="002018E7">
        <w:rPr>
          <w:rFonts w:cstheme="minorHAnsi"/>
          <w:b/>
          <w:sz w:val="22"/>
        </w:rPr>
        <w:t>Saules paneļu uzstādīšana Valmieras NAI teritorijā AER ražošanai un izmantošanai attīrīšanas procesā</w:t>
      </w:r>
    </w:p>
    <w:p w14:paraId="5BFB7554" w14:textId="32813ED9" w:rsidR="002018E7" w:rsidRPr="002018E7" w:rsidRDefault="002018E7" w:rsidP="002018E7">
      <w:pPr>
        <w:jc w:val="center"/>
        <w:rPr>
          <w:rFonts w:cstheme="minorHAnsi"/>
          <w:b/>
          <w:sz w:val="22"/>
        </w:rPr>
      </w:pPr>
      <w:r>
        <w:rPr>
          <w:rFonts w:cstheme="minorHAnsi"/>
          <w:b/>
          <w:noProof/>
          <w:sz w:val="22"/>
          <w:lang w:val="en-US"/>
        </w:rPr>
        <w:drawing>
          <wp:inline distT="0" distB="0" distL="0" distR="0" wp14:anchorId="0EC53DB7" wp14:editId="40FE786A">
            <wp:extent cx="2424933" cy="262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7749"/>
                    <a:stretch/>
                  </pic:blipFill>
                  <pic:spPr bwMode="auto">
                    <a:xfrm>
                      <a:off x="0" y="0"/>
                      <a:ext cx="2452217" cy="2658479"/>
                    </a:xfrm>
                    <a:prstGeom prst="rect">
                      <a:avLst/>
                    </a:prstGeom>
                    <a:noFill/>
                    <a:ln>
                      <a:noFill/>
                    </a:ln>
                    <a:extLst>
                      <a:ext uri="{53640926-AAD7-44D8-BBD7-CCE9431645EC}">
                        <a14:shadowObscured xmlns:a14="http://schemas.microsoft.com/office/drawing/2010/main"/>
                      </a:ext>
                    </a:extLst>
                  </pic:spPr>
                </pic:pic>
              </a:graphicData>
            </a:graphic>
          </wp:inline>
        </w:drawing>
      </w:r>
    </w:p>
    <w:p w14:paraId="6EED26FB" w14:textId="0483BA71" w:rsidR="005848E1" w:rsidRDefault="00484429" w:rsidP="0067469C">
      <w:pPr>
        <w:pStyle w:val="Heading2"/>
        <w:numPr>
          <w:ilvl w:val="1"/>
          <w:numId w:val="18"/>
        </w:numPr>
        <w:ind w:left="720"/>
        <w:jc w:val="left"/>
        <w:rPr>
          <w:rFonts w:asciiTheme="minorHAnsi" w:hAnsiTheme="minorHAnsi" w:cstheme="minorHAnsi"/>
        </w:rPr>
      </w:pPr>
      <w:bookmarkStart w:id="37" w:name="_Toc42505194"/>
      <w:r w:rsidRPr="00484429">
        <w:rPr>
          <w:rFonts w:asciiTheme="minorHAnsi" w:hAnsiTheme="minorHAnsi" w:cstheme="minorHAnsi"/>
        </w:rPr>
        <w:t xml:space="preserve">Ieguldījumu novērtējums decentralizēto kanalizācijas risinājumu </w:t>
      </w:r>
      <w:r>
        <w:rPr>
          <w:rFonts w:asciiTheme="minorHAnsi" w:hAnsiTheme="minorHAnsi" w:cstheme="minorHAnsi"/>
        </w:rPr>
        <w:t>prasību realizācijā</w:t>
      </w:r>
      <w:bookmarkEnd w:id="37"/>
    </w:p>
    <w:p w14:paraId="63C9C176" w14:textId="77777777" w:rsidR="00484429" w:rsidRDefault="00484429" w:rsidP="00542DC6">
      <w:pPr>
        <w:spacing w:after="0"/>
        <w:rPr>
          <w:sz w:val="22"/>
        </w:rPr>
      </w:pPr>
    </w:p>
    <w:p w14:paraId="4C942491" w14:textId="0A4A9E1D" w:rsidR="00484429" w:rsidRDefault="00484429" w:rsidP="00484429">
      <w:pPr>
        <w:rPr>
          <w:sz w:val="22"/>
        </w:rPr>
      </w:pPr>
      <w:r w:rsidRPr="00484429">
        <w:rPr>
          <w:sz w:val="22"/>
        </w:rPr>
        <w:t>Kopš</w:t>
      </w:r>
      <w:r>
        <w:rPr>
          <w:sz w:val="22"/>
        </w:rPr>
        <w:t xml:space="preserve"> spēkā ir noteikumi par decentralizēto kanalizācijas sistēmu reģistrāciju un </w:t>
      </w:r>
      <w:r w:rsidR="00542DC6">
        <w:rPr>
          <w:sz w:val="22"/>
        </w:rPr>
        <w:t>šādi savāktu notekūdeņu atbilstošu attīrīšanu</w:t>
      </w:r>
      <w:r>
        <w:rPr>
          <w:sz w:val="22"/>
        </w:rPr>
        <w:t>, ir parādīj</w:t>
      </w:r>
      <w:r w:rsidR="00542DC6">
        <w:rPr>
          <w:sz w:val="22"/>
        </w:rPr>
        <w:t>usies</w:t>
      </w:r>
      <w:r>
        <w:rPr>
          <w:sz w:val="22"/>
        </w:rPr>
        <w:t xml:space="preserve"> </w:t>
      </w:r>
      <w:r w:rsidR="00542DC6">
        <w:rPr>
          <w:sz w:val="22"/>
        </w:rPr>
        <w:t>nepieciešamība</w:t>
      </w:r>
      <w:r w:rsidR="005A6641" w:rsidRPr="005A6641">
        <w:rPr>
          <w:sz w:val="22"/>
        </w:rPr>
        <w:t xml:space="preserve"> </w:t>
      </w:r>
      <w:r w:rsidR="005A6641">
        <w:rPr>
          <w:sz w:val="22"/>
        </w:rPr>
        <w:t>pēc investīcijām</w:t>
      </w:r>
      <w:r>
        <w:rPr>
          <w:sz w:val="22"/>
        </w:rPr>
        <w:t xml:space="preserve">, kuras </w:t>
      </w:r>
      <w:r w:rsidR="00542DC6">
        <w:rPr>
          <w:sz w:val="22"/>
        </w:rPr>
        <w:t>jā</w:t>
      </w:r>
      <w:r>
        <w:rPr>
          <w:sz w:val="22"/>
        </w:rPr>
        <w:t>ieguld</w:t>
      </w:r>
      <w:r w:rsidR="00542DC6">
        <w:rPr>
          <w:sz w:val="22"/>
        </w:rPr>
        <w:t>a</w:t>
      </w:r>
      <w:r>
        <w:rPr>
          <w:sz w:val="22"/>
        </w:rPr>
        <w:t xml:space="preserve"> ūdenssaimniecības uzņēmumiem savas infrastruktūras sakārtošanā, lai būtu iespējams pieņemt un atbilstoši sagatavot attīrīšanai decentralizēti savāktos notekūdeņus. </w:t>
      </w:r>
      <w:r w:rsidR="00542DC6">
        <w:rPr>
          <w:sz w:val="22"/>
        </w:rPr>
        <w:t>Anketas sagatavošanas laikā kopā ar ūdenssaimniecības uzņēmumu pārstāvjiem tika konstatēts, ka ne visi pilnībā šo problēmu un nepieciešamību ir apzinājuši. Tā kā daudzi pārstāvji nebija gatavi detalizēti šo investīciju virzienu novērtēt, tad uzrādīta</w:t>
      </w:r>
      <w:r w:rsidR="00141FD9">
        <w:rPr>
          <w:sz w:val="22"/>
        </w:rPr>
        <w:t>i</w:t>
      </w:r>
      <w:r w:rsidR="00542DC6">
        <w:rPr>
          <w:sz w:val="22"/>
        </w:rPr>
        <w:t>s nepieciešamais investīciju apjoms ir salīdzinoši mazs. Tomēr Izpildītājs uzskata, ka papildus nepieciešamās investīcijas decentralizēti savāktu notekūdeņu pieņemšan</w:t>
      </w:r>
      <w:r w:rsidR="005A6641">
        <w:rPr>
          <w:sz w:val="22"/>
        </w:rPr>
        <w:t>ai</w:t>
      </w:r>
      <w:r w:rsidR="00542DC6">
        <w:rPr>
          <w:sz w:val="22"/>
        </w:rPr>
        <w:t xml:space="preserve"> un novirzīšan</w:t>
      </w:r>
      <w:r w:rsidR="005A6641">
        <w:rPr>
          <w:sz w:val="22"/>
        </w:rPr>
        <w:t>ai</w:t>
      </w:r>
      <w:r w:rsidR="00542DC6">
        <w:rPr>
          <w:sz w:val="22"/>
        </w:rPr>
        <w:t xml:space="preserve"> attīrīšanai tuvākajā laikā būtiski pieaugs. Papildus ir jānorāda, ka ir vairākas aglomerācijas, kurās šis jautājums ir jau sakārtots un papildus ieguldījumi nav nepieciešami. Tabulā 4.8. ir uzrādīts tas investīciju apjoms, kuru ir norādījuši attiecīgo aglomerāciju pārstāvji.</w:t>
      </w:r>
    </w:p>
    <w:p w14:paraId="7138845D" w14:textId="7D99A215" w:rsidR="00542DC6" w:rsidRPr="005848E1" w:rsidRDefault="00542DC6" w:rsidP="00542DC6">
      <w:pPr>
        <w:pStyle w:val="ListParagraph"/>
        <w:spacing w:before="120"/>
        <w:ind w:right="4"/>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4.</w:t>
      </w:r>
      <w:r>
        <w:rPr>
          <w:rFonts w:asciiTheme="minorHAnsi" w:eastAsiaTheme="minorHAnsi" w:hAnsiTheme="minorHAnsi" w:cstheme="minorHAnsi"/>
          <w:b/>
          <w:bCs/>
          <w:sz w:val="22"/>
          <w:szCs w:val="22"/>
          <w:lang w:val="lv-LV" w:eastAsia="en-US"/>
        </w:rPr>
        <w:t>8</w:t>
      </w:r>
      <w:r w:rsidRPr="005848E1">
        <w:rPr>
          <w:rFonts w:asciiTheme="minorHAnsi" w:eastAsiaTheme="minorHAnsi" w:hAnsiTheme="minorHAnsi" w:cstheme="minorHAnsi"/>
          <w:b/>
          <w:bCs/>
          <w:sz w:val="22"/>
          <w:szCs w:val="22"/>
          <w:lang w:val="lv-LV" w:eastAsia="en-US"/>
        </w:rPr>
        <w:t xml:space="preserve">. tabula </w:t>
      </w:r>
    </w:p>
    <w:p w14:paraId="203AD275" w14:textId="6FB847C9" w:rsidR="00542DC6" w:rsidRPr="005848E1" w:rsidRDefault="00542DC6" w:rsidP="00542DC6">
      <w:pPr>
        <w:spacing w:after="0"/>
        <w:ind w:right="-335"/>
        <w:jc w:val="center"/>
        <w:rPr>
          <w:rFonts w:cstheme="minorHAnsi"/>
          <w:b/>
          <w:sz w:val="22"/>
        </w:rPr>
      </w:pPr>
      <w:r w:rsidRPr="005848E1">
        <w:rPr>
          <w:rFonts w:cstheme="minorHAnsi"/>
          <w:b/>
          <w:sz w:val="22"/>
        </w:rPr>
        <w:t>Ieguldījum</w:t>
      </w:r>
      <w:r w:rsidR="008625AE">
        <w:rPr>
          <w:rFonts w:cstheme="minorHAnsi"/>
          <w:b/>
          <w:sz w:val="22"/>
        </w:rPr>
        <w:t>i</w:t>
      </w:r>
      <w:r w:rsidRPr="005848E1">
        <w:rPr>
          <w:rFonts w:cstheme="minorHAnsi"/>
          <w:b/>
          <w:sz w:val="22"/>
        </w:rPr>
        <w:t xml:space="preserve"> </w:t>
      </w:r>
      <w:r>
        <w:rPr>
          <w:rFonts w:cstheme="minorHAnsi"/>
          <w:b/>
          <w:sz w:val="22"/>
        </w:rPr>
        <w:t>decentralizēti savāktu notekūdeņu atbilstošā pieņemšanā un novirzīšan</w:t>
      </w:r>
      <w:r w:rsidR="008625AE">
        <w:rPr>
          <w:rFonts w:cstheme="minorHAnsi"/>
          <w:b/>
          <w:sz w:val="22"/>
        </w:rPr>
        <w:t>ā</w:t>
      </w:r>
      <w:r>
        <w:rPr>
          <w:rFonts w:cstheme="minorHAnsi"/>
          <w:b/>
          <w:sz w:val="22"/>
        </w:rPr>
        <w:t xml:space="preserve"> uz attīrīšanu</w:t>
      </w:r>
    </w:p>
    <w:tbl>
      <w:tblPr>
        <w:tblStyle w:val="TableGrid"/>
        <w:tblW w:w="9535" w:type="dxa"/>
        <w:tblLook w:val="04A0" w:firstRow="1" w:lastRow="0" w:firstColumn="1" w:lastColumn="0" w:noHBand="0" w:noVBand="1"/>
      </w:tblPr>
      <w:tblGrid>
        <w:gridCol w:w="860"/>
        <w:gridCol w:w="1760"/>
        <w:gridCol w:w="1361"/>
        <w:gridCol w:w="1412"/>
        <w:gridCol w:w="1920"/>
        <w:gridCol w:w="2222"/>
      </w:tblGrid>
      <w:tr w:rsidR="00542DC6" w:rsidRPr="00542DC6" w14:paraId="57BBF1F2" w14:textId="77777777" w:rsidTr="00D66DC9">
        <w:trPr>
          <w:trHeight w:val="612"/>
        </w:trPr>
        <w:tc>
          <w:tcPr>
            <w:tcW w:w="860" w:type="dxa"/>
            <w:vMerge w:val="restart"/>
            <w:shd w:val="clear" w:color="auto" w:fill="D9D9D9" w:themeFill="background1" w:themeFillShade="D9"/>
            <w:hideMark/>
          </w:tcPr>
          <w:p w14:paraId="2DB5111C" w14:textId="77777777" w:rsidR="00542DC6" w:rsidRPr="00542DC6" w:rsidRDefault="00542DC6" w:rsidP="00542DC6">
            <w:pPr>
              <w:jc w:val="center"/>
              <w:rPr>
                <w:rFonts w:cstheme="minorHAnsi"/>
                <w:sz w:val="20"/>
                <w:szCs w:val="20"/>
                <w:lang w:val="en-US"/>
              </w:rPr>
            </w:pPr>
            <w:proofErr w:type="spellStart"/>
            <w:r w:rsidRPr="00542DC6">
              <w:rPr>
                <w:rFonts w:cstheme="minorHAnsi"/>
                <w:sz w:val="20"/>
                <w:szCs w:val="20"/>
              </w:rPr>
              <w:t>Nr.p.k</w:t>
            </w:r>
            <w:proofErr w:type="spellEnd"/>
            <w:r w:rsidRPr="00542DC6">
              <w:rPr>
                <w:rFonts w:cstheme="minorHAnsi"/>
                <w:sz w:val="20"/>
                <w:szCs w:val="20"/>
              </w:rPr>
              <w:t>.</w:t>
            </w:r>
          </w:p>
        </w:tc>
        <w:tc>
          <w:tcPr>
            <w:tcW w:w="1760" w:type="dxa"/>
            <w:vMerge w:val="restart"/>
            <w:shd w:val="clear" w:color="auto" w:fill="D9D9D9" w:themeFill="background1" w:themeFillShade="D9"/>
            <w:hideMark/>
          </w:tcPr>
          <w:p w14:paraId="165E180C" w14:textId="77777777" w:rsidR="00542DC6" w:rsidRPr="00542DC6" w:rsidRDefault="00542DC6" w:rsidP="00542DC6">
            <w:pPr>
              <w:jc w:val="center"/>
              <w:rPr>
                <w:rFonts w:cstheme="minorHAnsi"/>
                <w:sz w:val="20"/>
                <w:szCs w:val="20"/>
              </w:rPr>
            </w:pPr>
            <w:r w:rsidRPr="00542DC6">
              <w:rPr>
                <w:rFonts w:cstheme="minorHAnsi"/>
                <w:sz w:val="20"/>
                <w:szCs w:val="20"/>
              </w:rPr>
              <w:t>Pakalpojumu  sniegšanas teritorija</w:t>
            </w:r>
          </w:p>
        </w:tc>
        <w:tc>
          <w:tcPr>
            <w:tcW w:w="1361" w:type="dxa"/>
            <w:vMerge w:val="restart"/>
            <w:shd w:val="clear" w:color="auto" w:fill="D9D9D9" w:themeFill="background1" w:themeFillShade="D9"/>
            <w:hideMark/>
          </w:tcPr>
          <w:p w14:paraId="32CD32AB" w14:textId="77777777" w:rsidR="00542DC6" w:rsidRPr="00542DC6" w:rsidRDefault="00542DC6" w:rsidP="00542DC6">
            <w:pPr>
              <w:jc w:val="center"/>
              <w:rPr>
                <w:rFonts w:cstheme="minorHAnsi"/>
                <w:sz w:val="20"/>
                <w:szCs w:val="20"/>
              </w:rPr>
            </w:pPr>
            <w:r w:rsidRPr="00542DC6">
              <w:rPr>
                <w:rFonts w:cstheme="minorHAnsi"/>
                <w:sz w:val="20"/>
                <w:szCs w:val="20"/>
              </w:rPr>
              <w:t>Iedzīvotāju skaits aglomerācijā</w:t>
            </w:r>
          </w:p>
        </w:tc>
        <w:tc>
          <w:tcPr>
            <w:tcW w:w="1412" w:type="dxa"/>
            <w:vMerge w:val="restart"/>
            <w:shd w:val="clear" w:color="auto" w:fill="D9D9D9" w:themeFill="background1" w:themeFillShade="D9"/>
            <w:hideMark/>
          </w:tcPr>
          <w:p w14:paraId="051D8757" w14:textId="77777777" w:rsidR="00542DC6" w:rsidRPr="00542DC6" w:rsidRDefault="00542DC6" w:rsidP="00542DC6">
            <w:pPr>
              <w:jc w:val="center"/>
              <w:rPr>
                <w:rFonts w:cstheme="minorHAnsi"/>
                <w:sz w:val="20"/>
                <w:szCs w:val="20"/>
              </w:rPr>
            </w:pPr>
            <w:r w:rsidRPr="00542DC6">
              <w:rPr>
                <w:rFonts w:cstheme="minorHAnsi"/>
                <w:sz w:val="20"/>
                <w:szCs w:val="20"/>
              </w:rPr>
              <w:t>Kanalizācijas tīklu pieejamība iedzīvotājiem pēc SAM 5.3.1 realizācijas</w:t>
            </w:r>
          </w:p>
        </w:tc>
        <w:tc>
          <w:tcPr>
            <w:tcW w:w="1920" w:type="dxa"/>
            <w:vMerge w:val="restart"/>
            <w:shd w:val="clear" w:color="auto" w:fill="D9D9D9" w:themeFill="background1" w:themeFillShade="D9"/>
            <w:hideMark/>
          </w:tcPr>
          <w:p w14:paraId="58DDD771" w14:textId="77777777" w:rsidR="00542DC6" w:rsidRPr="00542DC6" w:rsidRDefault="00542DC6" w:rsidP="00542DC6">
            <w:pPr>
              <w:jc w:val="center"/>
              <w:rPr>
                <w:rFonts w:cstheme="minorHAnsi"/>
                <w:sz w:val="20"/>
                <w:szCs w:val="20"/>
              </w:rPr>
            </w:pPr>
            <w:r w:rsidRPr="00542DC6">
              <w:rPr>
                <w:rFonts w:cstheme="minorHAnsi"/>
                <w:sz w:val="20"/>
                <w:szCs w:val="20"/>
              </w:rPr>
              <w:t xml:space="preserve">Nepieciešamie ieguldījumi </w:t>
            </w:r>
            <w:r w:rsidRPr="00542DC6">
              <w:rPr>
                <w:rFonts w:cstheme="minorHAnsi"/>
                <w:b/>
                <w:bCs/>
                <w:sz w:val="20"/>
                <w:szCs w:val="20"/>
              </w:rPr>
              <w:t>decentralizēto</w:t>
            </w:r>
            <w:r w:rsidRPr="00542DC6">
              <w:rPr>
                <w:rFonts w:cstheme="minorHAnsi"/>
                <w:sz w:val="20"/>
                <w:szCs w:val="20"/>
              </w:rPr>
              <w:t xml:space="preserve"> pasākumu risinājumu realizācijā</w:t>
            </w:r>
          </w:p>
        </w:tc>
        <w:tc>
          <w:tcPr>
            <w:tcW w:w="2222" w:type="dxa"/>
            <w:vMerge w:val="restart"/>
            <w:shd w:val="clear" w:color="auto" w:fill="D9D9D9" w:themeFill="background1" w:themeFillShade="D9"/>
            <w:hideMark/>
          </w:tcPr>
          <w:p w14:paraId="519EE4CA" w14:textId="77777777" w:rsidR="00542DC6" w:rsidRPr="00542DC6" w:rsidRDefault="00542DC6" w:rsidP="00542DC6">
            <w:pPr>
              <w:jc w:val="center"/>
              <w:rPr>
                <w:rFonts w:cstheme="minorHAnsi"/>
                <w:sz w:val="20"/>
                <w:szCs w:val="20"/>
              </w:rPr>
            </w:pPr>
            <w:r w:rsidRPr="00542DC6">
              <w:rPr>
                <w:rFonts w:cstheme="minorHAnsi"/>
                <w:sz w:val="20"/>
                <w:szCs w:val="20"/>
              </w:rPr>
              <w:t>Nepieciešamie ieguldījumi EUR/1 iedzīvotāju aglomerācijā</w:t>
            </w:r>
          </w:p>
        </w:tc>
      </w:tr>
      <w:tr w:rsidR="00542DC6" w:rsidRPr="00542DC6" w14:paraId="4DDF3C63" w14:textId="77777777" w:rsidTr="00D66DC9">
        <w:trPr>
          <w:trHeight w:val="639"/>
        </w:trPr>
        <w:tc>
          <w:tcPr>
            <w:tcW w:w="860" w:type="dxa"/>
            <w:vMerge/>
            <w:shd w:val="clear" w:color="auto" w:fill="D9D9D9" w:themeFill="background1" w:themeFillShade="D9"/>
            <w:hideMark/>
          </w:tcPr>
          <w:p w14:paraId="603DC593" w14:textId="77777777" w:rsidR="00542DC6" w:rsidRPr="00542DC6" w:rsidRDefault="00542DC6" w:rsidP="00542DC6">
            <w:pPr>
              <w:jc w:val="center"/>
              <w:rPr>
                <w:rFonts w:cstheme="minorHAnsi"/>
                <w:sz w:val="20"/>
                <w:szCs w:val="20"/>
              </w:rPr>
            </w:pPr>
          </w:p>
        </w:tc>
        <w:tc>
          <w:tcPr>
            <w:tcW w:w="1760" w:type="dxa"/>
            <w:vMerge/>
            <w:shd w:val="clear" w:color="auto" w:fill="D9D9D9" w:themeFill="background1" w:themeFillShade="D9"/>
            <w:hideMark/>
          </w:tcPr>
          <w:p w14:paraId="3CD1917D" w14:textId="77777777" w:rsidR="00542DC6" w:rsidRPr="00542DC6" w:rsidRDefault="00542DC6" w:rsidP="00542DC6">
            <w:pPr>
              <w:jc w:val="center"/>
              <w:rPr>
                <w:rFonts w:cstheme="minorHAnsi"/>
                <w:sz w:val="20"/>
                <w:szCs w:val="20"/>
              </w:rPr>
            </w:pPr>
          </w:p>
        </w:tc>
        <w:tc>
          <w:tcPr>
            <w:tcW w:w="1361" w:type="dxa"/>
            <w:vMerge/>
            <w:shd w:val="clear" w:color="auto" w:fill="D9D9D9" w:themeFill="background1" w:themeFillShade="D9"/>
            <w:hideMark/>
          </w:tcPr>
          <w:p w14:paraId="4EC73044" w14:textId="77777777" w:rsidR="00542DC6" w:rsidRPr="00542DC6" w:rsidRDefault="00542DC6" w:rsidP="00542DC6">
            <w:pPr>
              <w:jc w:val="center"/>
              <w:rPr>
                <w:rFonts w:cstheme="minorHAnsi"/>
                <w:sz w:val="20"/>
                <w:szCs w:val="20"/>
              </w:rPr>
            </w:pPr>
          </w:p>
        </w:tc>
        <w:tc>
          <w:tcPr>
            <w:tcW w:w="1412" w:type="dxa"/>
            <w:vMerge/>
            <w:shd w:val="clear" w:color="auto" w:fill="D9D9D9" w:themeFill="background1" w:themeFillShade="D9"/>
            <w:hideMark/>
          </w:tcPr>
          <w:p w14:paraId="4A9381F6" w14:textId="77777777" w:rsidR="00542DC6" w:rsidRPr="00542DC6" w:rsidRDefault="00542DC6" w:rsidP="00542DC6">
            <w:pPr>
              <w:jc w:val="center"/>
              <w:rPr>
                <w:rFonts w:cstheme="minorHAnsi"/>
                <w:sz w:val="20"/>
                <w:szCs w:val="20"/>
              </w:rPr>
            </w:pPr>
          </w:p>
        </w:tc>
        <w:tc>
          <w:tcPr>
            <w:tcW w:w="1920" w:type="dxa"/>
            <w:vMerge/>
            <w:shd w:val="clear" w:color="auto" w:fill="D9D9D9" w:themeFill="background1" w:themeFillShade="D9"/>
            <w:hideMark/>
          </w:tcPr>
          <w:p w14:paraId="17ED8B5E" w14:textId="77777777" w:rsidR="00542DC6" w:rsidRPr="00542DC6" w:rsidRDefault="00542DC6" w:rsidP="00542DC6">
            <w:pPr>
              <w:jc w:val="center"/>
              <w:rPr>
                <w:rFonts w:cstheme="minorHAnsi"/>
                <w:sz w:val="20"/>
                <w:szCs w:val="20"/>
              </w:rPr>
            </w:pPr>
          </w:p>
        </w:tc>
        <w:tc>
          <w:tcPr>
            <w:tcW w:w="2222" w:type="dxa"/>
            <w:vMerge/>
            <w:shd w:val="clear" w:color="auto" w:fill="D9D9D9" w:themeFill="background1" w:themeFillShade="D9"/>
            <w:hideMark/>
          </w:tcPr>
          <w:p w14:paraId="0F085631" w14:textId="77777777" w:rsidR="00542DC6" w:rsidRPr="00542DC6" w:rsidRDefault="00542DC6" w:rsidP="00542DC6">
            <w:pPr>
              <w:jc w:val="center"/>
              <w:rPr>
                <w:rFonts w:cstheme="minorHAnsi"/>
                <w:sz w:val="20"/>
                <w:szCs w:val="20"/>
              </w:rPr>
            </w:pPr>
          </w:p>
        </w:tc>
      </w:tr>
      <w:tr w:rsidR="00542DC6" w:rsidRPr="00542DC6" w14:paraId="38D5EA75" w14:textId="77777777" w:rsidTr="00B22475">
        <w:trPr>
          <w:trHeight w:val="317"/>
        </w:trPr>
        <w:tc>
          <w:tcPr>
            <w:tcW w:w="860" w:type="dxa"/>
            <w:hideMark/>
          </w:tcPr>
          <w:p w14:paraId="081C90B6" w14:textId="4C91C90E" w:rsidR="00542DC6" w:rsidRPr="00542DC6" w:rsidRDefault="00542DC6" w:rsidP="00542DC6">
            <w:pPr>
              <w:jc w:val="center"/>
              <w:rPr>
                <w:rFonts w:cstheme="minorHAnsi"/>
                <w:sz w:val="20"/>
                <w:szCs w:val="20"/>
              </w:rPr>
            </w:pPr>
          </w:p>
        </w:tc>
        <w:tc>
          <w:tcPr>
            <w:tcW w:w="1760" w:type="dxa"/>
            <w:hideMark/>
          </w:tcPr>
          <w:p w14:paraId="4AE85B6D" w14:textId="0FDAEE6A" w:rsidR="00542DC6" w:rsidRPr="00542DC6" w:rsidRDefault="00542DC6" w:rsidP="00542DC6">
            <w:pPr>
              <w:jc w:val="center"/>
              <w:rPr>
                <w:rFonts w:cstheme="minorHAnsi"/>
                <w:sz w:val="20"/>
                <w:szCs w:val="20"/>
              </w:rPr>
            </w:pPr>
            <w:r>
              <w:rPr>
                <w:rFonts w:cstheme="minorHAnsi"/>
                <w:sz w:val="20"/>
                <w:szCs w:val="20"/>
              </w:rPr>
              <w:t>1</w:t>
            </w:r>
          </w:p>
        </w:tc>
        <w:tc>
          <w:tcPr>
            <w:tcW w:w="1361" w:type="dxa"/>
            <w:hideMark/>
          </w:tcPr>
          <w:p w14:paraId="4F083F1C" w14:textId="026FE7E0" w:rsidR="00542DC6" w:rsidRPr="00542DC6" w:rsidRDefault="00542DC6" w:rsidP="00542DC6">
            <w:pPr>
              <w:jc w:val="center"/>
              <w:rPr>
                <w:rFonts w:cstheme="minorHAnsi"/>
                <w:sz w:val="20"/>
                <w:szCs w:val="20"/>
              </w:rPr>
            </w:pPr>
            <w:r>
              <w:rPr>
                <w:rFonts w:cstheme="minorHAnsi"/>
                <w:sz w:val="20"/>
                <w:szCs w:val="20"/>
              </w:rPr>
              <w:t>2</w:t>
            </w:r>
          </w:p>
        </w:tc>
        <w:tc>
          <w:tcPr>
            <w:tcW w:w="1412" w:type="dxa"/>
            <w:hideMark/>
          </w:tcPr>
          <w:p w14:paraId="0A69FF33" w14:textId="3830FEBE" w:rsidR="00542DC6" w:rsidRPr="00542DC6" w:rsidRDefault="00542DC6" w:rsidP="00542DC6">
            <w:pPr>
              <w:jc w:val="center"/>
              <w:rPr>
                <w:rFonts w:cstheme="minorHAnsi"/>
                <w:sz w:val="20"/>
                <w:szCs w:val="20"/>
              </w:rPr>
            </w:pPr>
            <w:r>
              <w:rPr>
                <w:rFonts w:cstheme="minorHAnsi"/>
                <w:sz w:val="20"/>
                <w:szCs w:val="20"/>
              </w:rPr>
              <w:t>3</w:t>
            </w:r>
          </w:p>
        </w:tc>
        <w:tc>
          <w:tcPr>
            <w:tcW w:w="1920" w:type="dxa"/>
            <w:noWrap/>
            <w:hideMark/>
          </w:tcPr>
          <w:p w14:paraId="1F6FFBD4" w14:textId="6703EBD6" w:rsidR="00542DC6" w:rsidRPr="00542DC6" w:rsidRDefault="00542DC6" w:rsidP="00542DC6">
            <w:pPr>
              <w:jc w:val="center"/>
              <w:rPr>
                <w:rFonts w:cstheme="minorHAnsi"/>
                <w:sz w:val="20"/>
                <w:szCs w:val="20"/>
              </w:rPr>
            </w:pPr>
            <w:r>
              <w:rPr>
                <w:rFonts w:cstheme="minorHAnsi"/>
                <w:sz w:val="20"/>
                <w:szCs w:val="20"/>
              </w:rPr>
              <w:t>4</w:t>
            </w:r>
          </w:p>
        </w:tc>
        <w:tc>
          <w:tcPr>
            <w:tcW w:w="2222" w:type="dxa"/>
            <w:noWrap/>
            <w:hideMark/>
          </w:tcPr>
          <w:p w14:paraId="261CC59D" w14:textId="421F79D5" w:rsidR="00542DC6" w:rsidRPr="00542DC6" w:rsidRDefault="00542DC6" w:rsidP="00542DC6">
            <w:pPr>
              <w:jc w:val="center"/>
              <w:rPr>
                <w:rFonts w:cstheme="minorHAnsi"/>
                <w:sz w:val="20"/>
                <w:szCs w:val="20"/>
              </w:rPr>
            </w:pPr>
            <w:r>
              <w:rPr>
                <w:rFonts w:cstheme="minorHAnsi"/>
                <w:sz w:val="20"/>
                <w:szCs w:val="20"/>
              </w:rPr>
              <w:t>5</w:t>
            </w:r>
          </w:p>
        </w:tc>
      </w:tr>
      <w:tr w:rsidR="00542DC6" w:rsidRPr="00542DC6" w14:paraId="0C54CC75" w14:textId="77777777" w:rsidTr="00B22475">
        <w:trPr>
          <w:trHeight w:val="317"/>
        </w:trPr>
        <w:tc>
          <w:tcPr>
            <w:tcW w:w="9535" w:type="dxa"/>
            <w:gridSpan w:val="6"/>
            <w:hideMark/>
          </w:tcPr>
          <w:p w14:paraId="3CCFD616" w14:textId="1586FD23" w:rsidR="00542DC6" w:rsidRPr="00542DC6" w:rsidRDefault="00542DC6" w:rsidP="00D66DC9">
            <w:pPr>
              <w:jc w:val="center"/>
              <w:rPr>
                <w:rFonts w:cstheme="minorHAnsi"/>
                <w:sz w:val="20"/>
                <w:szCs w:val="20"/>
              </w:rPr>
            </w:pPr>
            <w:r w:rsidRPr="00542DC6">
              <w:rPr>
                <w:rFonts w:cstheme="minorHAnsi"/>
                <w:sz w:val="20"/>
                <w:szCs w:val="20"/>
              </w:rPr>
              <w:t>CE&gt;100 000</w:t>
            </w:r>
          </w:p>
        </w:tc>
      </w:tr>
      <w:tr w:rsidR="00542DC6" w:rsidRPr="00542DC6" w14:paraId="1B9AD8DF" w14:textId="77777777" w:rsidTr="00B22475">
        <w:trPr>
          <w:trHeight w:val="317"/>
        </w:trPr>
        <w:tc>
          <w:tcPr>
            <w:tcW w:w="860" w:type="dxa"/>
            <w:hideMark/>
          </w:tcPr>
          <w:p w14:paraId="2C345C67" w14:textId="77777777" w:rsidR="00542DC6" w:rsidRPr="00542DC6" w:rsidRDefault="00542DC6" w:rsidP="00542DC6">
            <w:pPr>
              <w:jc w:val="center"/>
              <w:rPr>
                <w:rFonts w:cstheme="minorHAnsi"/>
                <w:sz w:val="20"/>
                <w:szCs w:val="20"/>
              </w:rPr>
            </w:pPr>
            <w:r w:rsidRPr="00542DC6">
              <w:rPr>
                <w:rFonts w:cstheme="minorHAnsi"/>
                <w:sz w:val="20"/>
                <w:szCs w:val="20"/>
              </w:rPr>
              <w:t>1.</w:t>
            </w:r>
          </w:p>
        </w:tc>
        <w:tc>
          <w:tcPr>
            <w:tcW w:w="1760" w:type="dxa"/>
            <w:noWrap/>
            <w:hideMark/>
          </w:tcPr>
          <w:p w14:paraId="6FC9A239" w14:textId="77777777" w:rsidR="00542DC6" w:rsidRPr="00542DC6" w:rsidRDefault="00542DC6" w:rsidP="00542DC6">
            <w:pPr>
              <w:jc w:val="center"/>
              <w:rPr>
                <w:rFonts w:cstheme="minorHAnsi"/>
                <w:sz w:val="20"/>
                <w:szCs w:val="20"/>
              </w:rPr>
            </w:pPr>
            <w:r w:rsidRPr="00542DC6">
              <w:rPr>
                <w:rFonts w:cstheme="minorHAnsi"/>
                <w:sz w:val="20"/>
                <w:szCs w:val="20"/>
              </w:rPr>
              <w:t>Daugavpils</w:t>
            </w:r>
          </w:p>
        </w:tc>
        <w:tc>
          <w:tcPr>
            <w:tcW w:w="1361" w:type="dxa"/>
            <w:noWrap/>
            <w:hideMark/>
          </w:tcPr>
          <w:p w14:paraId="25615780" w14:textId="77777777" w:rsidR="00542DC6" w:rsidRPr="00542DC6" w:rsidRDefault="00542DC6" w:rsidP="00542DC6">
            <w:pPr>
              <w:jc w:val="center"/>
              <w:rPr>
                <w:rFonts w:cstheme="minorHAnsi"/>
                <w:sz w:val="20"/>
                <w:szCs w:val="20"/>
              </w:rPr>
            </w:pPr>
            <w:r w:rsidRPr="00542DC6">
              <w:rPr>
                <w:rFonts w:cstheme="minorHAnsi"/>
                <w:sz w:val="20"/>
                <w:szCs w:val="20"/>
              </w:rPr>
              <w:t>85932</w:t>
            </w:r>
          </w:p>
        </w:tc>
        <w:tc>
          <w:tcPr>
            <w:tcW w:w="1412" w:type="dxa"/>
            <w:noWrap/>
            <w:hideMark/>
          </w:tcPr>
          <w:p w14:paraId="22668778" w14:textId="77777777" w:rsidR="00542DC6" w:rsidRPr="00542DC6" w:rsidRDefault="00542DC6" w:rsidP="00542DC6">
            <w:pPr>
              <w:jc w:val="center"/>
              <w:rPr>
                <w:rFonts w:cstheme="minorHAnsi"/>
                <w:sz w:val="20"/>
                <w:szCs w:val="20"/>
              </w:rPr>
            </w:pPr>
            <w:r w:rsidRPr="00542DC6">
              <w:rPr>
                <w:rFonts w:cstheme="minorHAnsi"/>
                <w:sz w:val="20"/>
                <w:szCs w:val="20"/>
              </w:rPr>
              <w:t>85932</w:t>
            </w:r>
          </w:p>
        </w:tc>
        <w:tc>
          <w:tcPr>
            <w:tcW w:w="1920" w:type="dxa"/>
            <w:noWrap/>
            <w:hideMark/>
          </w:tcPr>
          <w:p w14:paraId="5267C263" w14:textId="77777777" w:rsidR="00542DC6" w:rsidRPr="00542DC6" w:rsidRDefault="00542DC6" w:rsidP="00542DC6">
            <w:pPr>
              <w:jc w:val="center"/>
              <w:rPr>
                <w:rFonts w:cstheme="minorHAnsi"/>
                <w:sz w:val="20"/>
                <w:szCs w:val="20"/>
              </w:rPr>
            </w:pPr>
            <w:r w:rsidRPr="00542DC6">
              <w:rPr>
                <w:rFonts w:cstheme="minorHAnsi"/>
                <w:sz w:val="20"/>
                <w:szCs w:val="20"/>
              </w:rPr>
              <w:t>80000</w:t>
            </w:r>
          </w:p>
        </w:tc>
        <w:tc>
          <w:tcPr>
            <w:tcW w:w="2222" w:type="dxa"/>
            <w:noWrap/>
            <w:hideMark/>
          </w:tcPr>
          <w:p w14:paraId="719927DA" w14:textId="77777777" w:rsidR="00542DC6" w:rsidRPr="00542DC6" w:rsidRDefault="00542DC6" w:rsidP="00542DC6">
            <w:pPr>
              <w:jc w:val="center"/>
              <w:rPr>
                <w:rFonts w:cstheme="minorHAnsi"/>
                <w:sz w:val="20"/>
                <w:szCs w:val="20"/>
              </w:rPr>
            </w:pPr>
            <w:r w:rsidRPr="00542DC6">
              <w:rPr>
                <w:rFonts w:cstheme="minorHAnsi"/>
                <w:sz w:val="20"/>
                <w:szCs w:val="20"/>
              </w:rPr>
              <w:t>0.93</w:t>
            </w:r>
          </w:p>
        </w:tc>
      </w:tr>
      <w:tr w:rsidR="00542DC6" w:rsidRPr="00542DC6" w14:paraId="1F1ED871" w14:textId="77777777" w:rsidTr="00B22475">
        <w:trPr>
          <w:trHeight w:val="317"/>
        </w:trPr>
        <w:tc>
          <w:tcPr>
            <w:tcW w:w="860" w:type="dxa"/>
            <w:hideMark/>
          </w:tcPr>
          <w:p w14:paraId="1E7EB476" w14:textId="3C7B7AC6" w:rsidR="00542DC6" w:rsidRPr="00542DC6" w:rsidRDefault="00542DC6" w:rsidP="00542DC6">
            <w:pPr>
              <w:jc w:val="center"/>
              <w:rPr>
                <w:rFonts w:cstheme="minorHAnsi"/>
                <w:sz w:val="20"/>
                <w:szCs w:val="20"/>
              </w:rPr>
            </w:pPr>
            <w:r w:rsidRPr="00542DC6">
              <w:rPr>
                <w:rFonts w:cstheme="minorHAnsi"/>
                <w:sz w:val="20"/>
                <w:szCs w:val="20"/>
              </w:rPr>
              <w:t>2.</w:t>
            </w:r>
          </w:p>
        </w:tc>
        <w:tc>
          <w:tcPr>
            <w:tcW w:w="1760" w:type="dxa"/>
            <w:noWrap/>
            <w:hideMark/>
          </w:tcPr>
          <w:p w14:paraId="7DDDD759" w14:textId="77777777" w:rsidR="00542DC6" w:rsidRPr="00542DC6" w:rsidRDefault="00542DC6" w:rsidP="00542DC6">
            <w:pPr>
              <w:jc w:val="center"/>
              <w:rPr>
                <w:rFonts w:cstheme="minorHAnsi"/>
                <w:sz w:val="20"/>
                <w:szCs w:val="20"/>
              </w:rPr>
            </w:pPr>
            <w:r w:rsidRPr="00542DC6">
              <w:rPr>
                <w:rFonts w:cstheme="minorHAnsi"/>
                <w:sz w:val="20"/>
                <w:szCs w:val="20"/>
              </w:rPr>
              <w:t>Rīga</w:t>
            </w:r>
          </w:p>
        </w:tc>
        <w:tc>
          <w:tcPr>
            <w:tcW w:w="1361" w:type="dxa"/>
            <w:noWrap/>
            <w:hideMark/>
          </w:tcPr>
          <w:p w14:paraId="429B7249" w14:textId="77777777" w:rsidR="00542DC6" w:rsidRPr="00542DC6" w:rsidRDefault="00542DC6" w:rsidP="00542DC6">
            <w:pPr>
              <w:jc w:val="center"/>
              <w:rPr>
                <w:rFonts w:cstheme="minorHAnsi"/>
                <w:sz w:val="20"/>
                <w:szCs w:val="20"/>
              </w:rPr>
            </w:pPr>
            <w:r w:rsidRPr="00542DC6">
              <w:rPr>
                <w:rFonts w:cstheme="minorHAnsi"/>
                <w:sz w:val="20"/>
                <w:szCs w:val="20"/>
              </w:rPr>
              <w:t>668724</w:t>
            </w:r>
          </w:p>
        </w:tc>
        <w:tc>
          <w:tcPr>
            <w:tcW w:w="1412" w:type="dxa"/>
            <w:noWrap/>
            <w:hideMark/>
          </w:tcPr>
          <w:p w14:paraId="607C2539" w14:textId="77777777" w:rsidR="00542DC6" w:rsidRPr="00542DC6" w:rsidRDefault="00542DC6" w:rsidP="00542DC6">
            <w:pPr>
              <w:jc w:val="center"/>
              <w:rPr>
                <w:rFonts w:cstheme="minorHAnsi"/>
                <w:sz w:val="20"/>
                <w:szCs w:val="20"/>
              </w:rPr>
            </w:pPr>
            <w:r w:rsidRPr="00542DC6">
              <w:rPr>
                <w:rFonts w:cstheme="minorHAnsi"/>
                <w:sz w:val="20"/>
                <w:szCs w:val="20"/>
              </w:rPr>
              <w:t>651562</w:t>
            </w:r>
          </w:p>
        </w:tc>
        <w:tc>
          <w:tcPr>
            <w:tcW w:w="1920" w:type="dxa"/>
            <w:noWrap/>
            <w:hideMark/>
          </w:tcPr>
          <w:p w14:paraId="15ACD938" w14:textId="77777777" w:rsidR="00542DC6" w:rsidRPr="00542DC6" w:rsidRDefault="00542DC6" w:rsidP="00542DC6">
            <w:pPr>
              <w:jc w:val="center"/>
              <w:rPr>
                <w:rFonts w:cstheme="minorHAnsi"/>
                <w:sz w:val="20"/>
                <w:szCs w:val="20"/>
              </w:rPr>
            </w:pPr>
            <w:r w:rsidRPr="00542DC6">
              <w:rPr>
                <w:rFonts w:cstheme="minorHAnsi"/>
                <w:sz w:val="20"/>
                <w:szCs w:val="20"/>
              </w:rPr>
              <w:t>100000</w:t>
            </w:r>
          </w:p>
        </w:tc>
        <w:tc>
          <w:tcPr>
            <w:tcW w:w="2222" w:type="dxa"/>
            <w:noWrap/>
            <w:hideMark/>
          </w:tcPr>
          <w:p w14:paraId="23160732" w14:textId="77777777" w:rsidR="00542DC6" w:rsidRPr="00542DC6" w:rsidRDefault="00542DC6" w:rsidP="00542DC6">
            <w:pPr>
              <w:jc w:val="center"/>
              <w:rPr>
                <w:rFonts w:cstheme="minorHAnsi"/>
                <w:sz w:val="20"/>
                <w:szCs w:val="20"/>
              </w:rPr>
            </w:pPr>
            <w:r w:rsidRPr="00542DC6">
              <w:rPr>
                <w:rFonts w:cstheme="minorHAnsi"/>
                <w:sz w:val="20"/>
                <w:szCs w:val="20"/>
              </w:rPr>
              <w:t>0.15</w:t>
            </w:r>
          </w:p>
        </w:tc>
      </w:tr>
      <w:tr w:rsidR="00542DC6" w:rsidRPr="00542DC6" w14:paraId="4163DD55" w14:textId="77777777" w:rsidTr="00B22475">
        <w:trPr>
          <w:trHeight w:val="317"/>
        </w:trPr>
        <w:tc>
          <w:tcPr>
            <w:tcW w:w="9535" w:type="dxa"/>
            <w:gridSpan w:val="6"/>
            <w:hideMark/>
          </w:tcPr>
          <w:p w14:paraId="3F5F2D91" w14:textId="5EBEA472" w:rsidR="00542DC6" w:rsidRPr="00542DC6" w:rsidRDefault="00542DC6" w:rsidP="00D66DC9">
            <w:pPr>
              <w:jc w:val="center"/>
              <w:rPr>
                <w:rFonts w:cstheme="minorHAnsi"/>
                <w:sz w:val="20"/>
                <w:szCs w:val="20"/>
              </w:rPr>
            </w:pPr>
            <w:r w:rsidRPr="00542DC6">
              <w:rPr>
                <w:rFonts w:cstheme="minorHAnsi"/>
                <w:sz w:val="20"/>
                <w:szCs w:val="20"/>
              </w:rPr>
              <w:t>100 000&gt;CE&gt;10 000</w:t>
            </w:r>
          </w:p>
        </w:tc>
      </w:tr>
      <w:tr w:rsidR="00542DC6" w:rsidRPr="00542DC6" w14:paraId="6BCD9298" w14:textId="77777777" w:rsidTr="00B22475">
        <w:trPr>
          <w:trHeight w:val="317"/>
        </w:trPr>
        <w:tc>
          <w:tcPr>
            <w:tcW w:w="860" w:type="dxa"/>
            <w:hideMark/>
          </w:tcPr>
          <w:p w14:paraId="3B59740A" w14:textId="497A45FB" w:rsidR="00542DC6" w:rsidRPr="00542DC6" w:rsidRDefault="00542DC6" w:rsidP="00542DC6">
            <w:pPr>
              <w:jc w:val="center"/>
              <w:rPr>
                <w:rFonts w:cstheme="minorHAnsi"/>
                <w:sz w:val="20"/>
                <w:szCs w:val="20"/>
              </w:rPr>
            </w:pPr>
            <w:r w:rsidRPr="00542DC6">
              <w:rPr>
                <w:rFonts w:cstheme="minorHAnsi"/>
                <w:sz w:val="20"/>
                <w:szCs w:val="20"/>
              </w:rPr>
              <w:t>4.</w:t>
            </w:r>
          </w:p>
        </w:tc>
        <w:tc>
          <w:tcPr>
            <w:tcW w:w="1760" w:type="dxa"/>
            <w:noWrap/>
            <w:hideMark/>
          </w:tcPr>
          <w:p w14:paraId="71C58796" w14:textId="77777777" w:rsidR="00542DC6" w:rsidRPr="00542DC6" w:rsidRDefault="00542DC6" w:rsidP="00542DC6">
            <w:pPr>
              <w:jc w:val="center"/>
              <w:rPr>
                <w:rFonts w:cstheme="minorHAnsi"/>
                <w:sz w:val="20"/>
                <w:szCs w:val="20"/>
              </w:rPr>
            </w:pPr>
            <w:r w:rsidRPr="00542DC6">
              <w:rPr>
                <w:rFonts w:cstheme="minorHAnsi"/>
                <w:sz w:val="20"/>
                <w:szCs w:val="20"/>
              </w:rPr>
              <w:t>Cēsis</w:t>
            </w:r>
          </w:p>
        </w:tc>
        <w:tc>
          <w:tcPr>
            <w:tcW w:w="1361" w:type="dxa"/>
            <w:noWrap/>
            <w:hideMark/>
          </w:tcPr>
          <w:p w14:paraId="41EF6B2C" w14:textId="77777777" w:rsidR="00542DC6" w:rsidRPr="00542DC6" w:rsidRDefault="00542DC6" w:rsidP="00542DC6">
            <w:pPr>
              <w:jc w:val="center"/>
              <w:rPr>
                <w:rFonts w:cstheme="minorHAnsi"/>
                <w:sz w:val="20"/>
                <w:szCs w:val="20"/>
              </w:rPr>
            </w:pPr>
            <w:r w:rsidRPr="00542DC6">
              <w:rPr>
                <w:rFonts w:cstheme="minorHAnsi"/>
                <w:sz w:val="20"/>
                <w:szCs w:val="20"/>
              </w:rPr>
              <w:t>16331</w:t>
            </w:r>
          </w:p>
        </w:tc>
        <w:tc>
          <w:tcPr>
            <w:tcW w:w="1412" w:type="dxa"/>
            <w:noWrap/>
            <w:hideMark/>
          </w:tcPr>
          <w:p w14:paraId="18EF3D32" w14:textId="77777777" w:rsidR="00542DC6" w:rsidRPr="00542DC6" w:rsidRDefault="00542DC6" w:rsidP="00542DC6">
            <w:pPr>
              <w:jc w:val="center"/>
              <w:rPr>
                <w:rFonts w:cstheme="minorHAnsi"/>
                <w:sz w:val="20"/>
                <w:szCs w:val="20"/>
              </w:rPr>
            </w:pPr>
            <w:r w:rsidRPr="00542DC6">
              <w:rPr>
                <w:rFonts w:cstheme="minorHAnsi"/>
                <w:sz w:val="20"/>
                <w:szCs w:val="20"/>
              </w:rPr>
              <w:t>16297</w:t>
            </w:r>
          </w:p>
        </w:tc>
        <w:tc>
          <w:tcPr>
            <w:tcW w:w="1920" w:type="dxa"/>
            <w:noWrap/>
            <w:hideMark/>
          </w:tcPr>
          <w:p w14:paraId="2D0B6236" w14:textId="77777777" w:rsidR="00542DC6" w:rsidRPr="00542DC6" w:rsidRDefault="00542DC6" w:rsidP="00542DC6">
            <w:pPr>
              <w:jc w:val="center"/>
              <w:rPr>
                <w:rFonts w:cstheme="minorHAnsi"/>
                <w:sz w:val="20"/>
                <w:szCs w:val="20"/>
              </w:rPr>
            </w:pPr>
            <w:r w:rsidRPr="00542DC6">
              <w:rPr>
                <w:rFonts w:cstheme="minorHAnsi"/>
                <w:sz w:val="20"/>
                <w:szCs w:val="20"/>
              </w:rPr>
              <w:t>50000</w:t>
            </w:r>
          </w:p>
        </w:tc>
        <w:tc>
          <w:tcPr>
            <w:tcW w:w="2222" w:type="dxa"/>
            <w:noWrap/>
            <w:hideMark/>
          </w:tcPr>
          <w:p w14:paraId="28C36A31" w14:textId="77777777" w:rsidR="00542DC6" w:rsidRPr="00542DC6" w:rsidRDefault="00542DC6" w:rsidP="00542DC6">
            <w:pPr>
              <w:jc w:val="center"/>
              <w:rPr>
                <w:rFonts w:cstheme="minorHAnsi"/>
                <w:sz w:val="20"/>
                <w:szCs w:val="20"/>
              </w:rPr>
            </w:pPr>
            <w:r w:rsidRPr="00542DC6">
              <w:rPr>
                <w:rFonts w:cstheme="minorHAnsi"/>
                <w:sz w:val="20"/>
                <w:szCs w:val="20"/>
              </w:rPr>
              <w:t>3.06</w:t>
            </w:r>
          </w:p>
        </w:tc>
      </w:tr>
      <w:tr w:rsidR="00542DC6" w:rsidRPr="00542DC6" w14:paraId="63F5916A" w14:textId="77777777" w:rsidTr="00B22475">
        <w:trPr>
          <w:trHeight w:val="317"/>
        </w:trPr>
        <w:tc>
          <w:tcPr>
            <w:tcW w:w="860" w:type="dxa"/>
            <w:hideMark/>
          </w:tcPr>
          <w:p w14:paraId="5C5263B3" w14:textId="77777777" w:rsidR="00542DC6" w:rsidRPr="00542DC6" w:rsidRDefault="00542DC6" w:rsidP="00542DC6">
            <w:pPr>
              <w:jc w:val="center"/>
              <w:rPr>
                <w:rFonts w:cstheme="minorHAnsi"/>
                <w:sz w:val="20"/>
                <w:szCs w:val="20"/>
              </w:rPr>
            </w:pPr>
            <w:r w:rsidRPr="00542DC6">
              <w:rPr>
                <w:rFonts w:cstheme="minorHAnsi"/>
                <w:sz w:val="20"/>
                <w:szCs w:val="20"/>
              </w:rPr>
              <w:t>7.</w:t>
            </w:r>
          </w:p>
        </w:tc>
        <w:tc>
          <w:tcPr>
            <w:tcW w:w="1760" w:type="dxa"/>
            <w:noWrap/>
            <w:hideMark/>
          </w:tcPr>
          <w:p w14:paraId="5FC7AB48" w14:textId="77777777" w:rsidR="00542DC6" w:rsidRPr="00542DC6" w:rsidRDefault="00542DC6" w:rsidP="00542DC6">
            <w:pPr>
              <w:jc w:val="center"/>
              <w:rPr>
                <w:rFonts w:cstheme="minorHAnsi"/>
                <w:sz w:val="20"/>
                <w:szCs w:val="20"/>
              </w:rPr>
            </w:pPr>
            <w:r w:rsidRPr="00542DC6">
              <w:rPr>
                <w:rFonts w:cstheme="minorHAnsi"/>
                <w:sz w:val="20"/>
                <w:szCs w:val="20"/>
              </w:rPr>
              <w:t>Jelgava</w:t>
            </w:r>
          </w:p>
        </w:tc>
        <w:tc>
          <w:tcPr>
            <w:tcW w:w="1361" w:type="dxa"/>
            <w:noWrap/>
            <w:hideMark/>
          </w:tcPr>
          <w:p w14:paraId="0A02E085" w14:textId="77777777" w:rsidR="00542DC6" w:rsidRPr="00542DC6" w:rsidRDefault="00542DC6" w:rsidP="00542DC6">
            <w:pPr>
              <w:jc w:val="center"/>
              <w:rPr>
                <w:rFonts w:cstheme="minorHAnsi"/>
                <w:sz w:val="20"/>
                <w:szCs w:val="20"/>
              </w:rPr>
            </w:pPr>
            <w:r w:rsidRPr="00542DC6">
              <w:rPr>
                <w:rFonts w:cstheme="minorHAnsi"/>
                <w:sz w:val="20"/>
                <w:szCs w:val="20"/>
              </w:rPr>
              <w:t>57018</w:t>
            </w:r>
          </w:p>
        </w:tc>
        <w:tc>
          <w:tcPr>
            <w:tcW w:w="1412" w:type="dxa"/>
            <w:noWrap/>
            <w:hideMark/>
          </w:tcPr>
          <w:p w14:paraId="2B6C0F5B" w14:textId="77777777" w:rsidR="00542DC6" w:rsidRPr="00542DC6" w:rsidRDefault="00542DC6" w:rsidP="00542DC6">
            <w:pPr>
              <w:jc w:val="center"/>
              <w:rPr>
                <w:rFonts w:cstheme="minorHAnsi"/>
                <w:sz w:val="20"/>
                <w:szCs w:val="20"/>
              </w:rPr>
            </w:pPr>
            <w:r w:rsidRPr="00542DC6">
              <w:rPr>
                <w:rFonts w:cstheme="minorHAnsi"/>
                <w:sz w:val="20"/>
                <w:szCs w:val="20"/>
              </w:rPr>
              <w:t>56960</w:t>
            </w:r>
          </w:p>
        </w:tc>
        <w:tc>
          <w:tcPr>
            <w:tcW w:w="1920" w:type="dxa"/>
            <w:noWrap/>
            <w:hideMark/>
          </w:tcPr>
          <w:p w14:paraId="6B95E302" w14:textId="77777777" w:rsidR="00542DC6" w:rsidRPr="00542DC6" w:rsidRDefault="00542DC6" w:rsidP="00542DC6">
            <w:pPr>
              <w:jc w:val="center"/>
              <w:rPr>
                <w:rFonts w:cstheme="minorHAnsi"/>
                <w:sz w:val="20"/>
                <w:szCs w:val="20"/>
              </w:rPr>
            </w:pPr>
            <w:r w:rsidRPr="00542DC6">
              <w:rPr>
                <w:rFonts w:cstheme="minorHAnsi"/>
                <w:sz w:val="20"/>
                <w:szCs w:val="20"/>
              </w:rPr>
              <w:t>195000</w:t>
            </w:r>
          </w:p>
        </w:tc>
        <w:tc>
          <w:tcPr>
            <w:tcW w:w="2222" w:type="dxa"/>
            <w:noWrap/>
            <w:hideMark/>
          </w:tcPr>
          <w:p w14:paraId="7032B278" w14:textId="77777777" w:rsidR="00542DC6" w:rsidRPr="00542DC6" w:rsidRDefault="00542DC6" w:rsidP="00542DC6">
            <w:pPr>
              <w:jc w:val="center"/>
              <w:rPr>
                <w:rFonts w:cstheme="minorHAnsi"/>
                <w:sz w:val="20"/>
                <w:szCs w:val="20"/>
              </w:rPr>
            </w:pPr>
            <w:r w:rsidRPr="00542DC6">
              <w:rPr>
                <w:rFonts w:cstheme="minorHAnsi"/>
                <w:sz w:val="20"/>
                <w:szCs w:val="20"/>
              </w:rPr>
              <w:t>3.42</w:t>
            </w:r>
          </w:p>
        </w:tc>
      </w:tr>
      <w:tr w:rsidR="00542DC6" w:rsidRPr="00542DC6" w14:paraId="27ADC036" w14:textId="77777777" w:rsidTr="00B22475">
        <w:trPr>
          <w:trHeight w:val="317"/>
        </w:trPr>
        <w:tc>
          <w:tcPr>
            <w:tcW w:w="860" w:type="dxa"/>
            <w:hideMark/>
          </w:tcPr>
          <w:p w14:paraId="5ED87808" w14:textId="77777777" w:rsidR="00542DC6" w:rsidRPr="00542DC6" w:rsidRDefault="00542DC6" w:rsidP="00542DC6">
            <w:pPr>
              <w:jc w:val="center"/>
              <w:rPr>
                <w:rFonts w:cstheme="minorHAnsi"/>
                <w:sz w:val="20"/>
                <w:szCs w:val="20"/>
              </w:rPr>
            </w:pPr>
            <w:r w:rsidRPr="00542DC6">
              <w:rPr>
                <w:rFonts w:cstheme="minorHAnsi"/>
                <w:sz w:val="20"/>
                <w:szCs w:val="20"/>
              </w:rPr>
              <w:t>8.</w:t>
            </w:r>
          </w:p>
        </w:tc>
        <w:tc>
          <w:tcPr>
            <w:tcW w:w="1760" w:type="dxa"/>
            <w:noWrap/>
            <w:hideMark/>
          </w:tcPr>
          <w:p w14:paraId="3181B3A8" w14:textId="77777777" w:rsidR="00542DC6" w:rsidRPr="00542DC6" w:rsidRDefault="00542DC6" w:rsidP="00542DC6">
            <w:pPr>
              <w:jc w:val="center"/>
              <w:rPr>
                <w:rFonts w:cstheme="minorHAnsi"/>
                <w:sz w:val="20"/>
                <w:szCs w:val="20"/>
              </w:rPr>
            </w:pPr>
            <w:r w:rsidRPr="00542DC6">
              <w:rPr>
                <w:rFonts w:cstheme="minorHAnsi"/>
                <w:sz w:val="20"/>
                <w:szCs w:val="20"/>
              </w:rPr>
              <w:t>Jēkabpils</w:t>
            </w:r>
          </w:p>
        </w:tc>
        <w:tc>
          <w:tcPr>
            <w:tcW w:w="1361" w:type="dxa"/>
            <w:noWrap/>
            <w:hideMark/>
          </w:tcPr>
          <w:p w14:paraId="57D60B52" w14:textId="77777777" w:rsidR="00542DC6" w:rsidRPr="00542DC6" w:rsidRDefault="00542DC6" w:rsidP="00542DC6">
            <w:pPr>
              <w:jc w:val="center"/>
              <w:rPr>
                <w:rFonts w:cstheme="minorHAnsi"/>
                <w:sz w:val="20"/>
                <w:szCs w:val="20"/>
              </w:rPr>
            </w:pPr>
            <w:r w:rsidRPr="00542DC6">
              <w:rPr>
                <w:rFonts w:cstheme="minorHAnsi"/>
                <w:sz w:val="20"/>
                <w:szCs w:val="20"/>
              </w:rPr>
              <w:t>22805</w:t>
            </w:r>
          </w:p>
        </w:tc>
        <w:tc>
          <w:tcPr>
            <w:tcW w:w="1412" w:type="dxa"/>
            <w:noWrap/>
            <w:hideMark/>
          </w:tcPr>
          <w:p w14:paraId="497D3A15" w14:textId="77777777" w:rsidR="00542DC6" w:rsidRPr="00542DC6" w:rsidRDefault="00542DC6" w:rsidP="00542DC6">
            <w:pPr>
              <w:jc w:val="center"/>
              <w:rPr>
                <w:rFonts w:cstheme="minorHAnsi"/>
                <w:sz w:val="20"/>
                <w:szCs w:val="20"/>
              </w:rPr>
            </w:pPr>
            <w:r w:rsidRPr="00542DC6">
              <w:rPr>
                <w:rFonts w:cstheme="minorHAnsi"/>
                <w:sz w:val="20"/>
                <w:szCs w:val="20"/>
              </w:rPr>
              <w:t>21247</w:t>
            </w:r>
          </w:p>
        </w:tc>
        <w:tc>
          <w:tcPr>
            <w:tcW w:w="1920" w:type="dxa"/>
            <w:noWrap/>
            <w:hideMark/>
          </w:tcPr>
          <w:p w14:paraId="642A03AE" w14:textId="77777777" w:rsidR="00542DC6" w:rsidRPr="00542DC6" w:rsidRDefault="00542DC6" w:rsidP="00542DC6">
            <w:pPr>
              <w:jc w:val="center"/>
              <w:rPr>
                <w:rFonts w:cstheme="minorHAnsi"/>
                <w:sz w:val="20"/>
                <w:szCs w:val="20"/>
              </w:rPr>
            </w:pPr>
            <w:r w:rsidRPr="00542DC6">
              <w:rPr>
                <w:rFonts w:cstheme="minorHAnsi"/>
                <w:sz w:val="20"/>
                <w:szCs w:val="20"/>
              </w:rPr>
              <w:t>35000</w:t>
            </w:r>
          </w:p>
        </w:tc>
        <w:tc>
          <w:tcPr>
            <w:tcW w:w="2222" w:type="dxa"/>
            <w:noWrap/>
            <w:hideMark/>
          </w:tcPr>
          <w:p w14:paraId="3ADC1210" w14:textId="77777777" w:rsidR="00542DC6" w:rsidRPr="00542DC6" w:rsidRDefault="00542DC6" w:rsidP="00542DC6">
            <w:pPr>
              <w:jc w:val="center"/>
              <w:rPr>
                <w:rFonts w:cstheme="minorHAnsi"/>
                <w:sz w:val="20"/>
                <w:szCs w:val="20"/>
              </w:rPr>
            </w:pPr>
            <w:r w:rsidRPr="00542DC6">
              <w:rPr>
                <w:rFonts w:cstheme="minorHAnsi"/>
                <w:sz w:val="20"/>
                <w:szCs w:val="20"/>
              </w:rPr>
              <w:t>1.53</w:t>
            </w:r>
          </w:p>
        </w:tc>
      </w:tr>
      <w:tr w:rsidR="00542DC6" w:rsidRPr="00542DC6" w14:paraId="5D3524CB" w14:textId="77777777" w:rsidTr="00B22475">
        <w:trPr>
          <w:trHeight w:val="317"/>
        </w:trPr>
        <w:tc>
          <w:tcPr>
            <w:tcW w:w="860" w:type="dxa"/>
            <w:hideMark/>
          </w:tcPr>
          <w:p w14:paraId="4FB3ADA2" w14:textId="77777777" w:rsidR="00542DC6" w:rsidRPr="00542DC6" w:rsidRDefault="00542DC6" w:rsidP="00542DC6">
            <w:pPr>
              <w:jc w:val="center"/>
              <w:rPr>
                <w:rFonts w:cstheme="minorHAnsi"/>
                <w:sz w:val="20"/>
                <w:szCs w:val="20"/>
              </w:rPr>
            </w:pPr>
            <w:r w:rsidRPr="00542DC6">
              <w:rPr>
                <w:rFonts w:cstheme="minorHAnsi"/>
                <w:sz w:val="20"/>
                <w:szCs w:val="20"/>
              </w:rPr>
              <w:t>9.</w:t>
            </w:r>
          </w:p>
        </w:tc>
        <w:tc>
          <w:tcPr>
            <w:tcW w:w="1760" w:type="dxa"/>
            <w:noWrap/>
            <w:hideMark/>
          </w:tcPr>
          <w:p w14:paraId="3B190DC6" w14:textId="77777777" w:rsidR="00542DC6" w:rsidRPr="00542DC6" w:rsidRDefault="00542DC6" w:rsidP="00542DC6">
            <w:pPr>
              <w:jc w:val="center"/>
              <w:rPr>
                <w:rFonts w:cstheme="minorHAnsi"/>
                <w:sz w:val="20"/>
                <w:szCs w:val="20"/>
              </w:rPr>
            </w:pPr>
            <w:r w:rsidRPr="00542DC6">
              <w:rPr>
                <w:rFonts w:cstheme="minorHAnsi"/>
                <w:sz w:val="20"/>
                <w:szCs w:val="20"/>
              </w:rPr>
              <w:t>Jūrmala</w:t>
            </w:r>
          </w:p>
        </w:tc>
        <w:tc>
          <w:tcPr>
            <w:tcW w:w="1361" w:type="dxa"/>
            <w:noWrap/>
            <w:hideMark/>
          </w:tcPr>
          <w:p w14:paraId="4B322A50" w14:textId="77777777" w:rsidR="00542DC6" w:rsidRPr="00542DC6" w:rsidRDefault="00542DC6" w:rsidP="00542DC6">
            <w:pPr>
              <w:jc w:val="center"/>
              <w:rPr>
                <w:rFonts w:cstheme="minorHAnsi"/>
                <w:sz w:val="20"/>
                <w:szCs w:val="20"/>
              </w:rPr>
            </w:pPr>
            <w:r w:rsidRPr="00542DC6">
              <w:rPr>
                <w:rFonts w:cstheme="minorHAnsi"/>
                <w:sz w:val="20"/>
                <w:szCs w:val="20"/>
              </w:rPr>
              <w:t>55575</w:t>
            </w:r>
          </w:p>
        </w:tc>
        <w:tc>
          <w:tcPr>
            <w:tcW w:w="1412" w:type="dxa"/>
            <w:noWrap/>
            <w:hideMark/>
          </w:tcPr>
          <w:p w14:paraId="5E8E208B" w14:textId="77777777" w:rsidR="00542DC6" w:rsidRPr="00542DC6" w:rsidRDefault="00542DC6" w:rsidP="00542DC6">
            <w:pPr>
              <w:jc w:val="center"/>
              <w:rPr>
                <w:rFonts w:cstheme="minorHAnsi"/>
                <w:sz w:val="20"/>
                <w:szCs w:val="20"/>
              </w:rPr>
            </w:pPr>
            <w:r w:rsidRPr="00542DC6">
              <w:rPr>
                <w:rFonts w:cstheme="minorHAnsi"/>
                <w:sz w:val="20"/>
                <w:szCs w:val="20"/>
              </w:rPr>
              <w:t>54894</w:t>
            </w:r>
          </w:p>
        </w:tc>
        <w:tc>
          <w:tcPr>
            <w:tcW w:w="1920" w:type="dxa"/>
            <w:noWrap/>
            <w:hideMark/>
          </w:tcPr>
          <w:p w14:paraId="0D835A67" w14:textId="77777777" w:rsidR="00542DC6" w:rsidRPr="00542DC6" w:rsidRDefault="00542DC6" w:rsidP="00542DC6">
            <w:pPr>
              <w:jc w:val="center"/>
              <w:rPr>
                <w:rFonts w:cstheme="minorHAnsi"/>
                <w:sz w:val="20"/>
                <w:szCs w:val="20"/>
              </w:rPr>
            </w:pPr>
            <w:r w:rsidRPr="00542DC6">
              <w:rPr>
                <w:rFonts w:cstheme="minorHAnsi"/>
                <w:sz w:val="20"/>
                <w:szCs w:val="20"/>
              </w:rPr>
              <w:t>250000</w:t>
            </w:r>
          </w:p>
        </w:tc>
        <w:tc>
          <w:tcPr>
            <w:tcW w:w="2222" w:type="dxa"/>
            <w:noWrap/>
            <w:hideMark/>
          </w:tcPr>
          <w:p w14:paraId="032FD619" w14:textId="77777777" w:rsidR="00542DC6" w:rsidRPr="00542DC6" w:rsidRDefault="00542DC6" w:rsidP="00542DC6">
            <w:pPr>
              <w:jc w:val="center"/>
              <w:rPr>
                <w:rFonts w:cstheme="minorHAnsi"/>
                <w:sz w:val="20"/>
                <w:szCs w:val="20"/>
              </w:rPr>
            </w:pPr>
            <w:r w:rsidRPr="00542DC6">
              <w:rPr>
                <w:rFonts w:cstheme="minorHAnsi"/>
                <w:sz w:val="20"/>
                <w:szCs w:val="20"/>
              </w:rPr>
              <w:t>4.50</w:t>
            </w:r>
          </w:p>
        </w:tc>
      </w:tr>
      <w:tr w:rsidR="00542DC6" w:rsidRPr="00542DC6" w14:paraId="344BAE6F" w14:textId="77777777" w:rsidTr="00B22475">
        <w:trPr>
          <w:trHeight w:val="317"/>
        </w:trPr>
        <w:tc>
          <w:tcPr>
            <w:tcW w:w="860" w:type="dxa"/>
            <w:hideMark/>
          </w:tcPr>
          <w:p w14:paraId="4C63C7B8" w14:textId="77777777" w:rsidR="00542DC6" w:rsidRPr="00542DC6" w:rsidRDefault="00542DC6" w:rsidP="00542DC6">
            <w:pPr>
              <w:jc w:val="center"/>
              <w:rPr>
                <w:rFonts w:cstheme="minorHAnsi"/>
                <w:sz w:val="20"/>
                <w:szCs w:val="20"/>
              </w:rPr>
            </w:pPr>
            <w:r w:rsidRPr="00542DC6">
              <w:rPr>
                <w:rFonts w:cstheme="minorHAnsi"/>
                <w:sz w:val="20"/>
                <w:szCs w:val="20"/>
              </w:rPr>
              <w:t>11.</w:t>
            </w:r>
          </w:p>
        </w:tc>
        <w:tc>
          <w:tcPr>
            <w:tcW w:w="1760" w:type="dxa"/>
            <w:noWrap/>
            <w:hideMark/>
          </w:tcPr>
          <w:p w14:paraId="2AF1C2A0" w14:textId="77777777" w:rsidR="00542DC6" w:rsidRPr="00542DC6" w:rsidRDefault="00542DC6" w:rsidP="00542DC6">
            <w:pPr>
              <w:jc w:val="center"/>
              <w:rPr>
                <w:rFonts w:cstheme="minorHAnsi"/>
                <w:sz w:val="20"/>
                <w:szCs w:val="20"/>
              </w:rPr>
            </w:pPr>
            <w:r w:rsidRPr="00542DC6">
              <w:rPr>
                <w:rFonts w:cstheme="minorHAnsi"/>
                <w:sz w:val="20"/>
                <w:szCs w:val="20"/>
              </w:rPr>
              <w:t>Kuldīga</w:t>
            </w:r>
          </w:p>
        </w:tc>
        <w:tc>
          <w:tcPr>
            <w:tcW w:w="1361" w:type="dxa"/>
            <w:noWrap/>
            <w:hideMark/>
          </w:tcPr>
          <w:p w14:paraId="17C4335E" w14:textId="77777777" w:rsidR="00542DC6" w:rsidRPr="00542DC6" w:rsidRDefault="00542DC6" w:rsidP="00542DC6">
            <w:pPr>
              <w:jc w:val="center"/>
              <w:rPr>
                <w:rFonts w:cstheme="minorHAnsi"/>
                <w:sz w:val="20"/>
                <w:szCs w:val="20"/>
              </w:rPr>
            </w:pPr>
            <w:r w:rsidRPr="00542DC6">
              <w:rPr>
                <w:rFonts w:cstheme="minorHAnsi"/>
                <w:sz w:val="20"/>
                <w:szCs w:val="20"/>
              </w:rPr>
              <w:t>11237</w:t>
            </w:r>
          </w:p>
        </w:tc>
        <w:tc>
          <w:tcPr>
            <w:tcW w:w="1412" w:type="dxa"/>
            <w:noWrap/>
            <w:hideMark/>
          </w:tcPr>
          <w:p w14:paraId="5CF35C50" w14:textId="77777777" w:rsidR="00542DC6" w:rsidRPr="00542DC6" w:rsidRDefault="00542DC6" w:rsidP="00542DC6">
            <w:pPr>
              <w:jc w:val="center"/>
              <w:rPr>
                <w:rFonts w:cstheme="minorHAnsi"/>
                <w:sz w:val="20"/>
                <w:szCs w:val="20"/>
              </w:rPr>
            </w:pPr>
            <w:r w:rsidRPr="00542DC6">
              <w:rPr>
                <w:rFonts w:cstheme="minorHAnsi"/>
                <w:sz w:val="20"/>
                <w:szCs w:val="20"/>
              </w:rPr>
              <w:t>10812</w:t>
            </w:r>
          </w:p>
        </w:tc>
        <w:tc>
          <w:tcPr>
            <w:tcW w:w="1920" w:type="dxa"/>
            <w:noWrap/>
            <w:hideMark/>
          </w:tcPr>
          <w:p w14:paraId="7F29479E" w14:textId="77777777" w:rsidR="00542DC6" w:rsidRPr="00542DC6" w:rsidRDefault="00542DC6" w:rsidP="00542DC6">
            <w:pPr>
              <w:jc w:val="center"/>
              <w:rPr>
                <w:rFonts w:cstheme="minorHAnsi"/>
                <w:sz w:val="20"/>
                <w:szCs w:val="20"/>
              </w:rPr>
            </w:pPr>
            <w:r w:rsidRPr="00542DC6">
              <w:rPr>
                <w:rFonts w:cstheme="minorHAnsi"/>
                <w:sz w:val="20"/>
                <w:szCs w:val="20"/>
              </w:rPr>
              <w:t>40000</w:t>
            </w:r>
          </w:p>
        </w:tc>
        <w:tc>
          <w:tcPr>
            <w:tcW w:w="2222" w:type="dxa"/>
            <w:noWrap/>
            <w:hideMark/>
          </w:tcPr>
          <w:p w14:paraId="6DAD8171" w14:textId="77777777" w:rsidR="00542DC6" w:rsidRPr="00542DC6" w:rsidRDefault="00542DC6" w:rsidP="00542DC6">
            <w:pPr>
              <w:jc w:val="center"/>
              <w:rPr>
                <w:rFonts w:cstheme="minorHAnsi"/>
                <w:sz w:val="20"/>
                <w:szCs w:val="20"/>
              </w:rPr>
            </w:pPr>
            <w:r w:rsidRPr="00542DC6">
              <w:rPr>
                <w:rFonts w:cstheme="minorHAnsi"/>
                <w:sz w:val="20"/>
                <w:szCs w:val="20"/>
              </w:rPr>
              <w:t>3.56</w:t>
            </w:r>
          </w:p>
        </w:tc>
      </w:tr>
      <w:tr w:rsidR="00542DC6" w:rsidRPr="00542DC6" w14:paraId="2BC8F344" w14:textId="77777777" w:rsidTr="00B22475">
        <w:trPr>
          <w:trHeight w:val="317"/>
        </w:trPr>
        <w:tc>
          <w:tcPr>
            <w:tcW w:w="860" w:type="dxa"/>
            <w:hideMark/>
          </w:tcPr>
          <w:p w14:paraId="6374A1FA" w14:textId="77777777" w:rsidR="00542DC6" w:rsidRPr="00542DC6" w:rsidRDefault="00542DC6" w:rsidP="00542DC6">
            <w:pPr>
              <w:jc w:val="center"/>
              <w:rPr>
                <w:rFonts w:cstheme="minorHAnsi"/>
                <w:sz w:val="20"/>
                <w:szCs w:val="20"/>
              </w:rPr>
            </w:pPr>
            <w:r w:rsidRPr="00542DC6">
              <w:rPr>
                <w:rFonts w:cstheme="minorHAnsi"/>
                <w:sz w:val="20"/>
                <w:szCs w:val="20"/>
              </w:rPr>
              <w:t>14.</w:t>
            </w:r>
          </w:p>
        </w:tc>
        <w:tc>
          <w:tcPr>
            <w:tcW w:w="1760" w:type="dxa"/>
            <w:noWrap/>
            <w:hideMark/>
          </w:tcPr>
          <w:p w14:paraId="0C76D5D4" w14:textId="77777777" w:rsidR="00542DC6" w:rsidRPr="00542DC6" w:rsidRDefault="00542DC6" w:rsidP="00542DC6">
            <w:pPr>
              <w:jc w:val="center"/>
              <w:rPr>
                <w:rFonts w:cstheme="minorHAnsi"/>
                <w:sz w:val="20"/>
                <w:szCs w:val="20"/>
              </w:rPr>
            </w:pPr>
            <w:r w:rsidRPr="00542DC6">
              <w:rPr>
                <w:rFonts w:cstheme="minorHAnsi"/>
                <w:sz w:val="20"/>
                <w:szCs w:val="20"/>
              </w:rPr>
              <w:t>Limbaži</w:t>
            </w:r>
          </w:p>
        </w:tc>
        <w:tc>
          <w:tcPr>
            <w:tcW w:w="1361" w:type="dxa"/>
            <w:noWrap/>
            <w:hideMark/>
          </w:tcPr>
          <w:p w14:paraId="45F5EFF8" w14:textId="77777777" w:rsidR="00542DC6" w:rsidRPr="00542DC6" w:rsidRDefault="00542DC6" w:rsidP="00542DC6">
            <w:pPr>
              <w:jc w:val="center"/>
              <w:rPr>
                <w:rFonts w:cstheme="minorHAnsi"/>
                <w:sz w:val="20"/>
                <w:szCs w:val="20"/>
              </w:rPr>
            </w:pPr>
            <w:r w:rsidRPr="00542DC6">
              <w:rPr>
                <w:rFonts w:cstheme="minorHAnsi"/>
                <w:sz w:val="20"/>
                <w:szCs w:val="20"/>
              </w:rPr>
              <w:t>7297</w:t>
            </w:r>
          </w:p>
        </w:tc>
        <w:tc>
          <w:tcPr>
            <w:tcW w:w="1412" w:type="dxa"/>
            <w:noWrap/>
            <w:hideMark/>
          </w:tcPr>
          <w:p w14:paraId="0703E1A7" w14:textId="77777777" w:rsidR="00542DC6" w:rsidRPr="00542DC6" w:rsidRDefault="00542DC6" w:rsidP="00542DC6">
            <w:pPr>
              <w:jc w:val="center"/>
              <w:rPr>
                <w:rFonts w:cstheme="minorHAnsi"/>
                <w:sz w:val="20"/>
                <w:szCs w:val="20"/>
              </w:rPr>
            </w:pPr>
            <w:r w:rsidRPr="00542DC6">
              <w:rPr>
                <w:rFonts w:cstheme="minorHAnsi"/>
                <w:sz w:val="20"/>
                <w:szCs w:val="20"/>
              </w:rPr>
              <w:t>7115</w:t>
            </w:r>
          </w:p>
        </w:tc>
        <w:tc>
          <w:tcPr>
            <w:tcW w:w="1920" w:type="dxa"/>
            <w:noWrap/>
            <w:hideMark/>
          </w:tcPr>
          <w:p w14:paraId="3AF46E01" w14:textId="77777777" w:rsidR="00542DC6" w:rsidRPr="00542DC6" w:rsidRDefault="00542DC6" w:rsidP="00542DC6">
            <w:pPr>
              <w:jc w:val="center"/>
              <w:rPr>
                <w:rFonts w:cstheme="minorHAnsi"/>
                <w:sz w:val="20"/>
                <w:szCs w:val="20"/>
              </w:rPr>
            </w:pPr>
            <w:r w:rsidRPr="00542DC6">
              <w:rPr>
                <w:rFonts w:cstheme="minorHAnsi"/>
                <w:sz w:val="20"/>
                <w:szCs w:val="20"/>
              </w:rPr>
              <w:t>80000</w:t>
            </w:r>
          </w:p>
        </w:tc>
        <w:tc>
          <w:tcPr>
            <w:tcW w:w="2222" w:type="dxa"/>
            <w:noWrap/>
            <w:hideMark/>
          </w:tcPr>
          <w:p w14:paraId="4E2CE7E4" w14:textId="77777777" w:rsidR="00542DC6" w:rsidRPr="00542DC6" w:rsidRDefault="00542DC6" w:rsidP="00542DC6">
            <w:pPr>
              <w:jc w:val="center"/>
              <w:rPr>
                <w:rFonts w:cstheme="minorHAnsi"/>
                <w:sz w:val="20"/>
                <w:szCs w:val="20"/>
              </w:rPr>
            </w:pPr>
            <w:r w:rsidRPr="00542DC6">
              <w:rPr>
                <w:rFonts w:cstheme="minorHAnsi"/>
                <w:sz w:val="20"/>
                <w:szCs w:val="20"/>
              </w:rPr>
              <w:t>10.96</w:t>
            </w:r>
          </w:p>
        </w:tc>
      </w:tr>
      <w:tr w:rsidR="00542DC6" w:rsidRPr="00542DC6" w14:paraId="00C5E5BE" w14:textId="77777777" w:rsidTr="00B22475">
        <w:trPr>
          <w:trHeight w:val="317"/>
        </w:trPr>
        <w:tc>
          <w:tcPr>
            <w:tcW w:w="860" w:type="dxa"/>
            <w:hideMark/>
          </w:tcPr>
          <w:p w14:paraId="41EACCB4" w14:textId="37952E18" w:rsidR="00542DC6" w:rsidRPr="00542DC6" w:rsidRDefault="00542DC6" w:rsidP="00542DC6">
            <w:pPr>
              <w:jc w:val="center"/>
              <w:rPr>
                <w:rFonts w:cstheme="minorHAnsi"/>
                <w:sz w:val="20"/>
                <w:szCs w:val="20"/>
              </w:rPr>
            </w:pPr>
            <w:r w:rsidRPr="00542DC6">
              <w:rPr>
                <w:rFonts w:cstheme="minorHAnsi"/>
                <w:sz w:val="20"/>
                <w:szCs w:val="20"/>
              </w:rPr>
              <w:t>22</w:t>
            </w:r>
            <w:r w:rsidR="00B31289">
              <w:rPr>
                <w:rFonts w:cstheme="minorHAnsi"/>
                <w:sz w:val="20"/>
                <w:szCs w:val="20"/>
              </w:rPr>
              <w:t>.</w:t>
            </w:r>
          </w:p>
        </w:tc>
        <w:tc>
          <w:tcPr>
            <w:tcW w:w="1760" w:type="dxa"/>
            <w:noWrap/>
            <w:hideMark/>
          </w:tcPr>
          <w:p w14:paraId="67BBE988" w14:textId="77777777" w:rsidR="00542DC6" w:rsidRPr="00542DC6" w:rsidRDefault="00542DC6" w:rsidP="00542DC6">
            <w:pPr>
              <w:jc w:val="center"/>
              <w:rPr>
                <w:rFonts w:cstheme="minorHAnsi"/>
                <w:sz w:val="20"/>
                <w:szCs w:val="20"/>
              </w:rPr>
            </w:pPr>
            <w:r w:rsidRPr="00542DC6">
              <w:rPr>
                <w:rFonts w:cstheme="minorHAnsi"/>
                <w:sz w:val="20"/>
                <w:szCs w:val="20"/>
              </w:rPr>
              <w:t>Sigulda</w:t>
            </w:r>
          </w:p>
        </w:tc>
        <w:tc>
          <w:tcPr>
            <w:tcW w:w="1361" w:type="dxa"/>
            <w:noWrap/>
            <w:hideMark/>
          </w:tcPr>
          <w:p w14:paraId="2EFB05F0" w14:textId="77777777" w:rsidR="00542DC6" w:rsidRPr="00542DC6" w:rsidRDefault="00542DC6" w:rsidP="00542DC6">
            <w:pPr>
              <w:jc w:val="center"/>
              <w:rPr>
                <w:rFonts w:cstheme="minorHAnsi"/>
                <w:sz w:val="20"/>
                <w:szCs w:val="20"/>
              </w:rPr>
            </w:pPr>
            <w:r w:rsidRPr="00542DC6">
              <w:rPr>
                <w:rFonts w:cstheme="minorHAnsi"/>
                <w:sz w:val="20"/>
                <w:szCs w:val="20"/>
              </w:rPr>
              <w:t>14292</w:t>
            </w:r>
          </w:p>
        </w:tc>
        <w:tc>
          <w:tcPr>
            <w:tcW w:w="1412" w:type="dxa"/>
            <w:noWrap/>
            <w:hideMark/>
          </w:tcPr>
          <w:p w14:paraId="6F1F8181" w14:textId="77777777" w:rsidR="00542DC6" w:rsidRPr="00542DC6" w:rsidRDefault="00542DC6" w:rsidP="00542DC6">
            <w:pPr>
              <w:jc w:val="center"/>
              <w:rPr>
                <w:rFonts w:cstheme="minorHAnsi"/>
                <w:sz w:val="20"/>
                <w:szCs w:val="20"/>
              </w:rPr>
            </w:pPr>
            <w:r w:rsidRPr="00542DC6">
              <w:rPr>
                <w:rFonts w:cstheme="minorHAnsi"/>
                <w:sz w:val="20"/>
                <w:szCs w:val="20"/>
              </w:rPr>
              <w:t>14035</w:t>
            </w:r>
          </w:p>
        </w:tc>
        <w:tc>
          <w:tcPr>
            <w:tcW w:w="1920" w:type="dxa"/>
            <w:noWrap/>
            <w:hideMark/>
          </w:tcPr>
          <w:p w14:paraId="26B83058" w14:textId="77777777" w:rsidR="00542DC6" w:rsidRPr="00542DC6" w:rsidRDefault="00542DC6" w:rsidP="00542DC6">
            <w:pPr>
              <w:jc w:val="center"/>
              <w:rPr>
                <w:rFonts w:cstheme="minorHAnsi"/>
                <w:sz w:val="20"/>
                <w:szCs w:val="20"/>
              </w:rPr>
            </w:pPr>
            <w:r w:rsidRPr="00542DC6">
              <w:rPr>
                <w:rFonts w:cstheme="minorHAnsi"/>
                <w:sz w:val="20"/>
                <w:szCs w:val="20"/>
              </w:rPr>
              <w:t>90000</w:t>
            </w:r>
          </w:p>
        </w:tc>
        <w:tc>
          <w:tcPr>
            <w:tcW w:w="2222" w:type="dxa"/>
            <w:noWrap/>
            <w:hideMark/>
          </w:tcPr>
          <w:p w14:paraId="03236AD3" w14:textId="77777777" w:rsidR="00542DC6" w:rsidRPr="00542DC6" w:rsidRDefault="00542DC6" w:rsidP="00542DC6">
            <w:pPr>
              <w:jc w:val="center"/>
              <w:rPr>
                <w:rFonts w:cstheme="minorHAnsi"/>
                <w:sz w:val="20"/>
                <w:szCs w:val="20"/>
              </w:rPr>
            </w:pPr>
            <w:r w:rsidRPr="00542DC6">
              <w:rPr>
                <w:rFonts w:cstheme="minorHAnsi"/>
                <w:sz w:val="20"/>
                <w:szCs w:val="20"/>
              </w:rPr>
              <w:t>6.30</w:t>
            </w:r>
          </w:p>
        </w:tc>
      </w:tr>
      <w:tr w:rsidR="00542DC6" w:rsidRPr="00542DC6" w14:paraId="4AFCCB17" w14:textId="77777777" w:rsidTr="00B22475">
        <w:trPr>
          <w:trHeight w:val="317"/>
        </w:trPr>
        <w:tc>
          <w:tcPr>
            <w:tcW w:w="860" w:type="dxa"/>
            <w:hideMark/>
          </w:tcPr>
          <w:p w14:paraId="20B0F1D9" w14:textId="71160EE0" w:rsidR="00542DC6" w:rsidRPr="00542DC6" w:rsidRDefault="00542DC6" w:rsidP="00542DC6">
            <w:pPr>
              <w:jc w:val="center"/>
              <w:rPr>
                <w:rFonts w:cstheme="minorHAnsi"/>
                <w:sz w:val="20"/>
                <w:szCs w:val="20"/>
              </w:rPr>
            </w:pPr>
            <w:r w:rsidRPr="00542DC6">
              <w:rPr>
                <w:rFonts w:cstheme="minorHAnsi"/>
                <w:sz w:val="20"/>
                <w:szCs w:val="20"/>
              </w:rPr>
              <w:t>24</w:t>
            </w:r>
            <w:r w:rsidR="00B31289">
              <w:rPr>
                <w:rFonts w:cstheme="minorHAnsi"/>
                <w:sz w:val="20"/>
                <w:szCs w:val="20"/>
              </w:rPr>
              <w:t>.</w:t>
            </w:r>
          </w:p>
        </w:tc>
        <w:tc>
          <w:tcPr>
            <w:tcW w:w="1760" w:type="dxa"/>
            <w:noWrap/>
            <w:hideMark/>
          </w:tcPr>
          <w:p w14:paraId="3F3ADD6F" w14:textId="77777777" w:rsidR="00542DC6" w:rsidRPr="00542DC6" w:rsidRDefault="00542DC6" w:rsidP="00542DC6">
            <w:pPr>
              <w:jc w:val="center"/>
              <w:rPr>
                <w:rFonts w:cstheme="minorHAnsi"/>
                <w:sz w:val="20"/>
                <w:szCs w:val="20"/>
              </w:rPr>
            </w:pPr>
            <w:r w:rsidRPr="00542DC6">
              <w:rPr>
                <w:rFonts w:cstheme="minorHAnsi"/>
                <w:sz w:val="20"/>
                <w:szCs w:val="20"/>
              </w:rPr>
              <w:t>Tukums</w:t>
            </w:r>
          </w:p>
        </w:tc>
        <w:tc>
          <w:tcPr>
            <w:tcW w:w="1361" w:type="dxa"/>
            <w:noWrap/>
            <w:hideMark/>
          </w:tcPr>
          <w:p w14:paraId="504DCFBA" w14:textId="77777777" w:rsidR="00542DC6" w:rsidRPr="00542DC6" w:rsidRDefault="00542DC6" w:rsidP="00542DC6">
            <w:pPr>
              <w:jc w:val="center"/>
              <w:rPr>
                <w:rFonts w:cstheme="minorHAnsi"/>
                <w:sz w:val="20"/>
                <w:szCs w:val="20"/>
              </w:rPr>
            </w:pPr>
            <w:r w:rsidRPr="00542DC6">
              <w:rPr>
                <w:rFonts w:cstheme="minorHAnsi"/>
                <w:sz w:val="20"/>
                <w:szCs w:val="20"/>
              </w:rPr>
              <w:t>17899</w:t>
            </w:r>
          </w:p>
        </w:tc>
        <w:tc>
          <w:tcPr>
            <w:tcW w:w="1412" w:type="dxa"/>
            <w:noWrap/>
            <w:hideMark/>
          </w:tcPr>
          <w:p w14:paraId="5426FBB2" w14:textId="77777777" w:rsidR="00542DC6" w:rsidRPr="00542DC6" w:rsidRDefault="00542DC6" w:rsidP="00542DC6">
            <w:pPr>
              <w:jc w:val="center"/>
              <w:rPr>
                <w:rFonts w:cstheme="minorHAnsi"/>
                <w:sz w:val="20"/>
                <w:szCs w:val="20"/>
              </w:rPr>
            </w:pPr>
            <w:r w:rsidRPr="00542DC6">
              <w:rPr>
                <w:rFonts w:cstheme="minorHAnsi"/>
                <w:sz w:val="20"/>
                <w:szCs w:val="20"/>
              </w:rPr>
              <w:t>17789</w:t>
            </w:r>
          </w:p>
        </w:tc>
        <w:tc>
          <w:tcPr>
            <w:tcW w:w="1920" w:type="dxa"/>
            <w:noWrap/>
            <w:hideMark/>
          </w:tcPr>
          <w:p w14:paraId="7692AF6E" w14:textId="77777777" w:rsidR="00542DC6" w:rsidRPr="00542DC6" w:rsidRDefault="00542DC6" w:rsidP="00542DC6">
            <w:pPr>
              <w:jc w:val="center"/>
              <w:rPr>
                <w:rFonts w:cstheme="minorHAnsi"/>
                <w:sz w:val="20"/>
                <w:szCs w:val="20"/>
              </w:rPr>
            </w:pPr>
            <w:r w:rsidRPr="00542DC6">
              <w:rPr>
                <w:rFonts w:cstheme="minorHAnsi"/>
                <w:sz w:val="20"/>
                <w:szCs w:val="20"/>
              </w:rPr>
              <w:t>50000</w:t>
            </w:r>
          </w:p>
        </w:tc>
        <w:tc>
          <w:tcPr>
            <w:tcW w:w="2222" w:type="dxa"/>
            <w:noWrap/>
            <w:hideMark/>
          </w:tcPr>
          <w:p w14:paraId="74611202" w14:textId="77777777" w:rsidR="00542DC6" w:rsidRPr="00542DC6" w:rsidRDefault="00542DC6" w:rsidP="00542DC6">
            <w:pPr>
              <w:jc w:val="center"/>
              <w:rPr>
                <w:rFonts w:cstheme="minorHAnsi"/>
                <w:sz w:val="20"/>
                <w:szCs w:val="20"/>
              </w:rPr>
            </w:pPr>
            <w:r w:rsidRPr="00542DC6">
              <w:rPr>
                <w:rFonts w:cstheme="minorHAnsi"/>
                <w:sz w:val="20"/>
                <w:szCs w:val="20"/>
              </w:rPr>
              <w:t>2.79</w:t>
            </w:r>
          </w:p>
        </w:tc>
      </w:tr>
      <w:tr w:rsidR="00542DC6" w:rsidRPr="00542DC6" w14:paraId="4369473C" w14:textId="77777777" w:rsidTr="00B22475">
        <w:trPr>
          <w:trHeight w:val="317"/>
        </w:trPr>
        <w:tc>
          <w:tcPr>
            <w:tcW w:w="860" w:type="dxa"/>
            <w:hideMark/>
          </w:tcPr>
          <w:p w14:paraId="5F080EA4" w14:textId="76458BED" w:rsidR="00542DC6" w:rsidRPr="00542DC6" w:rsidRDefault="00542DC6" w:rsidP="00542DC6">
            <w:pPr>
              <w:jc w:val="center"/>
              <w:rPr>
                <w:rFonts w:cstheme="minorHAnsi"/>
                <w:sz w:val="20"/>
                <w:szCs w:val="20"/>
              </w:rPr>
            </w:pPr>
            <w:r w:rsidRPr="00542DC6">
              <w:rPr>
                <w:rFonts w:cstheme="minorHAnsi"/>
                <w:sz w:val="20"/>
                <w:szCs w:val="20"/>
              </w:rPr>
              <w:t>25</w:t>
            </w:r>
            <w:r w:rsidR="00B31289">
              <w:rPr>
                <w:rFonts w:cstheme="minorHAnsi"/>
                <w:sz w:val="20"/>
                <w:szCs w:val="20"/>
              </w:rPr>
              <w:t>.</w:t>
            </w:r>
          </w:p>
        </w:tc>
        <w:tc>
          <w:tcPr>
            <w:tcW w:w="1760" w:type="dxa"/>
            <w:noWrap/>
            <w:hideMark/>
          </w:tcPr>
          <w:p w14:paraId="532688E3" w14:textId="77777777" w:rsidR="00542DC6" w:rsidRPr="00542DC6" w:rsidRDefault="00542DC6" w:rsidP="00542DC6">
            <w:pPr>
              <w:jc w:val="center"/>
              <w:rPr>
                <w:rFonts w:cstheme="minorHAnsi"/>
                <w:sz w:val="20"/>
                <w:szCs w:val="20"/>
              </w:rPr>
            </w:pPr>
            <w:r w:rsidRPr="00542DC6">
              <w:rPr>
                <w:rFonts w:cstheme="minorHAnsi"/>
                <w:sz w:val="20"/>
                <w:szCs w:val="20"/>
              </w:rPr>
              <w:t>Valmiera</w:t>
            </w:r>
          </w:p>
        </w:tc>
        <w:tc>
          <w:tcPr>
            <w:tcW w:w="1361" w:type="dxa"/>
            <w:noWrap/>
            <w:hideMark/>
          </w:tcPr>
          <w:p w14:paraId="085E481B" w14:textId="77777777" w:rsidR="00542DC6" w:rsidRPr="00542DC6" w:rsidRDefault="00542DC6" w:rsidP="00542DC6">
            <w:pPr>
              <w:jc w:val="center"/>
              <w:rPr>
                <w:rFonts w:cstheme="minorHAnsi"/>
                <w:sz w:val="20"/>
                <w:szCs w:val="20"/>
              </w:rPr>
            </w:pPr>
            <w:r w:rsidRPr="00542DC6">
              <w:rPr>
                <w:rFonts w:cstheme="minorHAnsi"/>
                <w:sz w:val="20"/>
                <w:szCs w:val="20"/>
              </w:rPr>
              <w:t>26885</w:t>
            </w:r>
          </w:p>
        </w:tc>
        <w:tc>
          <w:tcPr>
            <w:tcW w:w="1412" w:type="dxa"/>
            <w:noWrap/>
            <w:hideMark/>
          </w:tcPr>
          <w:p w14:paraId="2400ECE8" w14:textId="77777777" w:rsidR="00542DC6" w:rsidRPr="00542DC6" w:rsidRDefault="00542DC6" w:rsidP="00542DC6">
            <w:pPr>
              <w:jc w:val="center"/>
              <w:rPr>
                <w:rFonts w:cstheme="minorHAnsi"/>
                <w:sz w:val="20"/>
                <w:szCs w:val="20"/>
              </w:rPr>
            </w:pPr>
            <w:r w:rsidRPr="00542DC6">
              <w:rPr>
                <w:rFonts w:cstheme="minorHAnsi"/>
                <w:sz w:val="20"/>
                <w:szCs w:val="20"/>
              </w:rPr>
              <w:t>26662</w:t>
            </w:r>
          </w:p>
        </w:tc>
        <w:tc>
          <w:tcPr>
            <w:tcW w:w="1920" w:type="dxa"/>
            <w:noWrap/>
            <w:hideMark/>
          </w:tcPr>
          <w:p w14:paraId="528D437E" w14:textId="77777777" w:rsidR="00542DC6" w:rsidRPr="00542DC6" w:rsidRDefault="00542DC6" w:rsidP="00542DC6">
            <w:pPr>
              <w:jc w:val="center"/>
              <w:rPr>
                <w:rFonts w:cstheme="minorHAnsi"/>
                <w:sz w:val="20"/>
                <w:szCs w:val="20"/>
              </w:rPr>
            </w:pPr>
            <w:r w:rsidRPr="00542DC6">
              <w:rPr>
                <w:rFonts w:cstheme="minorHAnsi"/>
                <w:sz w:val="20"/>
                <w:szCs w:val="20"/>
              </w:rPr>
              <w:t>160000</w:t>
            </w:r>
          </w:p>
        </w:tc>
        <w:tc>
          <w:tcPr>
            <w:tcW w:w="2222" w:type="dxa"/>
            <w:noWrap/>
            <w:hideMark/>
          </w:tcPr>
          <w:p w14:paraId="10630FFE" w14:textId="77777777" w:rsidR="00542DC6" w:rsidRPr="00542DC6" w:rsidRDefault="00542DC6" w:rsidP="00542DC6">
            <w:pPr>
              <w:jc w:val="center"/>
              <w:rPr>
                <w:rFonts w:cstheme="minorHAnsi"/>
                <w:sz w:val="20"/>
                <w:szCs w:val="20"/>
              </w:rPr>
            </w:pPr>
            <w:r w:rsidRPr="00542DC6">
              <w:rPr>
                <w:rFonts w:cstheme="minorHAnsi"/>
                <w:sz w:val="20"/>
                <w:szCs w:val="20"/>
              </w:rPr>
              <w:t>5.95</w:t>
            </w:r>
          </w:p>
        </w:tc>
      </w:tr>
      <w:tr w:rsidR="00C3475B" w:rsidRPr="00542DC6" w14:paraId="3CAA1CB7" w14:textId="77777777" w:rsidTr="00AB1A34">
        <w:trPr>
          <w:trHeight w:val="317"/>
        </w:trPr>
        <w:tc>
          <w:tcPr>
            <w:tcW w:w="9535" w:type="dxa"/>
            <w:gridSpan w:val="6"/>
            <w:hideMark/>
          </w:tcPr>
          <w:p w14:paraId="2C867102" w14:textId="0B311307" w:rsidR="00C3475B" w:rsidRPr="00542DC6" w:rsidRDefault="00C3475B" w:rsidP="00542DC6">
            <w:pPr>
              <w:jc w:val="center"/>
              <w:rPr>
                <w:rFonts w:cstheme="minorHAnsi"/>
                <w:sz w:val="20"/>
                <w:szCs w:val="20"/>
              </w:rPr>
            </w:pPr>
            <w:r w:rsidRPr="00542DC6">
              <w:rPr>
                <w:rFonts w:cstheme="minorHAnsi"/>
                <w:sz w:val="20"/>
                <w:szCs w:val="20"/>
              </w:rPr>
              <w:t>10 000&gt;CE&gt;2 000</w:t>
            </w:r>
          </w:p>
        </w:tc>
      </w:tr>
      <w:tr w:rsidR="00542DC6" w:rsidRPr="00542DC6" w14:paraId="1E241680" w14:textId="77777777" w:rsidTr="00B22475">
        <w:trPr>
          <w:trHeight w:val="317"/>
        </w:trPr>
        <w:tc>
          <w:tcPr>
            <w:tcW w:w="860" w:type="dxa"/>
            <w:hideMark/>
          </w:tcPr>
          <w:p w14:paraId="2652C248" w14:textId="6515FA4E" w:rsidR="00542DC6" w:rsidRPr="00542DC6" w:rsidRDefault="00542DC6" w:rsidP="00542DC6">
            <w:pPr>
              <w:jc w:val="center"/>
              <w:rPr>
                <w:rFonts w:cstheme="minorHAnsi"/>
                <w:sz w:val="20"/>
                <w:szCs w:val="20"/>
              </w:rPr>
            </w:pPr>
            <w:r w:rsidRPr="00542DC6">
              <w:rPr>
                <w:rFonts w:cstheme="minorHAnsi"/>
                <w:sz w:val="20"/>
                <w:szCs w:val="20"/>
              </w:rPr>
              <w:t>28</w:t>
            </w:r>
            <w:r w:rsidR="00B31289">
              <w:rPr>
                <w:rFonts w:cstheme="minorHAnsi"/>
                <w:sz w:val="20"/>
                <w:szCs w:val="20"/>
              </w:rPr>
              <w:t>.</w:t>
            </w:r>
          </w:p>
        </w:tc>
        <w:tc>
          <w:tcPr>
            <w:tcW w:w="1760" w:type="dxa"/>
            <w:noWrap/>
            <w:hideMark/>
          </w:tcPr>
          <w:p w14:paraId="4FF3FDA0" w14:textId="77777777" w:rsidR="00542DC6" w:rsidRPr="00542DC6" w:rsidRDefault="00542DC6" w:rsidP="00542DC6">
            <w:pPr>
              <w:jc w:val="center"/>
              <w:rPr>
                <w:rFonts w:cstheme="minorHAnsi"/>
                <w:sz w:val="20"/>
                <w:szCs w:val="20"/>
              </w:rPr>
            </w:pPr>
            <w:r w:rsidRPr="00542DC6">
              <w:rPr>
                <w:rFonts w:cstheme="minorHAnsi"/>
                <w:sz w:val="20"/>
                <w:szCs w:val="20"/>
              </w:rPr>
              <w:t>Aizpute</w:t>
            </w:r>
          </w:p>
        </w:tc>
        <w:tc>
          <w:tcPr>
            <w:tcW w:w="1361" w:type="dxa"/>
            <w:noWrap/>
            <w:hideMark/>
          </w:tcPr>
          <w:p w14:paraId="5E55C92D" w14:textId="77777777" w:rsidR="00542DC6" w:rsidRPr="00542DC6" w:rsidRDefault="00542DC6" w:rsidP="00542DC6">
            <w:pPr>
              <w:jc w:val="center"/>
              <w:rPr>
                <w:rFonts w:cstheme="minorHAnsi"/>
                <w:sz w:val="20"/>
                <w:szCs w:val="20"/>
              </w:rPr>
            </w:pPr>
            <w:r w:rsidRPr="00542DC6">
              <w:rPr>
                <w:rFonts w:cstheme="minorHAnsi"/>
                <w:sz w:val="20"/>
                <w:szCs w:val="20"/>
              </w:rPr>
              <w:t>4212</w:t>
            </w:r>
          </w:p>
        </w:tc>
        <w:tc>
          <w:tcPr>
            <w:tcW w:w="1412" w:type="dxa"/>
            <w:noWrap/>
            <w:hideMark/>
          </w:tcPr>
          <w:p w14:paraId="1C13AC53" w14:textId="77777777" w:rsidR="00542DC6" w:rsidRPr="00542DC6" w:rsidRDefault="00542DC6" w:rsidP="00542DC6">
            <w:pPr>
              <w:jc w:val="center"/>
              <w:rPr>
                <w:rFonts w:cstheme="minorHAnsi"/>
                <w:sz w:val="20"/>
                <w:szCs w:val="20"/>
              </w:rPr>
            </w:pPr>
            <w:r w:rsidRPr="00542DC6">
              <w:rPr>
                <w:rFonts w:cstheme="minorHAnsi"/>
                <w:sz w:val="20"/>
                <w:szCs w:val="20"/>
              </w:rPr>
              <w:t>4141</w:t>
            </w:r>
          </w:p>
        </w:tc>
        <w:tc>
          <w:tcPr>
            <w:tcW w:w="1920" w:type="dxa"/>
            <w:noWrap/>
            <w:hideMark/>
          </w:tcPr>
          <w:p w14:paraId="39C6B1FC" w14:textId="77777777" w:rsidR="00542DC6" w:rsidRPr="00542DC6" w:rsidRDefault="00542DC6" w:rsidP="00542DC6">
            <w:pPr>
              <w:jc w:val="center"/>
              <w:rPr>
                <w:rFonts w:cstheme="minorHAnsi"/>
                <w:sz w:val="20"/>
                <w:szCs w:val="20"/>
              </w:rPr>
            </w:pPr>
            <w:r w:rsidRPr="00542DC6">
              <w:rPr>
                <w:rFonts w:cstheme="minorHAnsi"/>
                <w:sz w:val="20"/>
                <w:szCs w:val="20"/>
              </w:rPr>
              <w:t>50000</w:t>
            </w:r>
          </w:p>
        </w:tc>
        <w:tc>
          <w:tcPr>
            <w:tcW w:w="2222" w:type="dxa"/>
            <w:noWrap/>
            <w:hideMark/>
          </w:tcPr>
          <w:p w14:paraId="16A6F57A" w14:textId="77777777" w:rsidR="00542DC6" w:rsidRPr="00542DC6" w:rsidRDefault="00542DC6" w:rsidP="00542DC6">
            <w:pPr>
              <w:jc w:val="center"/>
              <w:rPr>
                <w:rFonts w:cstheme="minorHAnsi"/>
                <w:sz w:val="20"/>
                <w:szCs w:val="20"/>
              </w:rPr>
            </w:pPr>
            <w:r w:rsidRPr="00542DC6">
              <w:rPr>
                <w:rFonts w:cstheme="minorHAnsi"/>
                <w:sz w:val="20"/>
                <w:szCs w:val="20"/>
              </w:rPr>
              <w:t>11.87</w:t>
            </w:r>
          </w:p>
        </w:tc>
      </w:tr>
      <w:tr w:rsidR="00542DC6" w:rsidRPr="00542DC6" w14:paraId="1D025FDE" w14:textId="77777777" w:rsidTr="00B22475">
        <w:trPr>
          <w:trHeight w:val="317"/>
        </w:trPr>
        <w:tc>
          <w:tcPr>
            <w:tcW w:w="860" w:type="dxa"/>
            <w:hideMark/>
          </w:tcPr>
          <w:p w14:paraId="1465E2B1" w14:textId="1730823E" w:rsidR="00542DC6" w:rsidRPr="00542DC6" w:rsidRDefault="00542DC6" w:rsidP="00542DC6">
            <w:pPr>
              <w:jc w:val="center"/>
              <w:rPr>
                <w:rFonts w:cstheme="minorHAnsi"/>
                <w:sz w:val="20"/>
                <w:szCs w:val="20"/>
              </w:rPr>
            </w:pPr>
            <w:r w:rsidRPr="00542DC6">
              <w:rPr>
                <w:rFonts w:cstheme="minorHAnsi"/>
                <w:sz w:val="20"/>
                <w:szCs w:val="20"/>
              </w:rPr>
              <w:t>32</w:t>
            </w:r>
            <w:r w:rsidR="00B31289">
              <w:rPr>
                <w:rFonts w:cstheme="minorHAnsi"/>
                <w:sz w:val="20"/>
                <w:szCs w:val="20"/>
              </w:rPr>
              <w:t>.</w:t>
            </w:r>
          </w:p>
        </w:tc>
        <w:tc>
          <w:tcPr>
            <w:tcW w:w="1760" w:type="dxa"/>
            <w:noWrap/>
            <w:hideMark/>
          </w:tcPr>
          <w:p w14:paraId="23B649AA" w14:textId="77777777" w:rsidR="00542DC6" w:rsidRPr="00542DC6" w:rsidRDefault="00542DC6" w:rsidP="00542DC6">
            <w:pPr>
              <w:jc w:val="center"/>
              <w:rPr>
                <w:rFonts w:cstheme="minorHAnsi"/>
                <w:sz w:val="20"/>
                <w:szCs w:val="20"/>
              </w:rPr>
            </w:pPr>
            <w:r w:rsidRPr="00542DC6">
              <w:rPr>
                <w:rFonts w:cstheme="minorHAnsi"/>
                <w:sz w:val="20"/>
                <w:szCs w:val="20"/>
              </w:rPr>
              <w:t>Babīte</w:t>
            </w:r>
          </w:p>
        </w:tc>
        <w:tc>
          <w:tcPr>
            <w:tcW w:w="1361" w:type="dxa"/>
            <w:noWrap/>
            <w:hideMark/>
          </w:tcPr>
          <w:p w14:paraId="2334BC6D" w14:textId="77777777" w:rsidR="00542DC6" w:rsidRPr="00542DC6" w:rsidRDefault="00542DC6" w:rsidP="00542DC6">
            <w:pPr>
              <w:jc w:val="center"/>
              <w:rPr>
                <w:rFonts w:cstheme="minorHAnsi"/>
                <w:sz w:val="20"/>
                <w:szCs w:val="20"/>
              </w:rPr>
            </w:pPr>
            <w:r w:rsidRPr="00542DC6">
              <w:rPr>
                <w:rFonts w:cstheme="minorHAnsi"/>
                <w:sz w:val="20"/>
                <w:szCs w:val="20"/>
              </w:rPr>
              <w:t>5050</w:t>
            </w:r>
          </w:p>
        </w:tc>
        <w:tc>
          <w:tcPr>
            <w:tcW w:w="1412" w:type="dxa"/>
            <w:noWrap/>
            <w:hideMark/>
          </w:tcPr>
          <w:p w14:paraId="392D67E2" w14:textId="77777777" w:rsidR="00542DC6" w:rsidRPr="00542DC6" w:rsidRDefault="00542DC6" w:rsidP="00542DC6">
            <w:pPr>
              <w:jc w:val="center"/>
              <w:rPr>
                <w:rFonts w:cstheme="minorHAnsi"/>
                <w:sz w:val="20"/>
                <w:szCs w:val="20"/>
              </w:rPr>
            </w:pPr>
            <w:r w:rsidRPr="00542DC6">
              <w:rPr>
                <w:rFonts w:cstheme="minorHAnsi"/>
                <w:sz w:val="20"/>
                <w:szCs w:val="20"/>
              </w:rPr>
              <w:t>4923</w:t>
            </w:r>
          </w:p>
        </w:tc>
        <w:tc>
          <w:tcPr>
            <w:tcW w:w="1920" w:type="dxa"/>
            <w:noWrap/>
            <w:hideMark/>
          </w:tcPr>
          <w:p w14:paraId="1DF70B1E" w14:textId="77777777" w:rsidR="00542DC6" w:rsidRPr="00542DC6" w:rsidRDefault="00542DC6" w:rsidP="00542DC6">
            <w:pPr>
              <w:jc w:val="center"/>
              <w:rPr>
                <w:rFonts w:cstheme="minorHAnsi"/>
                <w:sz w:val="20"/>
                <w:szCs w:val="20"/>
              </w:rPr>
            </w:pPr>
            <w:r w:rsidRPr="00542DC6">
              <w:rPr>
                <w:rFonts w:cstheme="minorHAnsi"/>
                <w:sz w:val="20"/>
                <w:szCs w:val="20"/>
              </w:rPr>
              <w:t>70000</w:t>
            </w:r>
          </w:p>
        </w:tc>
        <w:tc>
          <w:tcPr>
            <w:tcW w:w="2222" w:type="dxa"/>
            <w:noWrap/>
            <w:hideMark/>
          </w:tcPr>
          <w:p w14:paraId="2972325A" w14:textId="77777777" w:rsidR="00542DC6" w:rsidRPr="00542DC6" w:rsidRDefault="00542DC6" w:rsidP="00542DC6">
            <w:pPr>
              <w:jc w:val="center"/>
              <w:rPr>
                <w:rFonts w:cstheme="minorHAnsi"/>
                <w:sz w:val="20"/>
                <w:szCs w:val="20"/>
              </w:rPr>
            </w:pPr>
            <w:r w:rsidRPr="00542DC6">
              <w:rPr>
                <w:rFonts w:cstheme="minorHAnsi"/>
                <w:sz w:val="20"/>
                <w:szCs w:val="20"/>
              </w:rPr>
              <w:t>13.86</w:t>
            </w:r>
          </w:p>
        </w:tc>
      </w:tr>
      <w:tr w:rsidR="00542DC6" w:rsidRPr="00542DC6" w14:paraId="7659577C" w14:textId="77777777" w:rsidTr="00B22475">
        <w:trPr>
          <w:trHeight w:val="317"/>
        </w:trPr>
        <w:tc>
          <w:tcPr>
            <w:tcW w:w="860" w:type="dxa"/>
            <w:hideMark/>
          </w:tcPr>
          <w:p w14:paraId="59E115A3" w14:textId="3B013A53" w:rsidR="00542DC6" w:rsidRPr="00DF7468" w:rsidRDefault="00542DC6" w:rsidP="00DF7468">
            <w:pPr>
              <w:jc w:val="center"/>
              <w:rPr>
                <w:rFonts w:cstheme="minorHAnsi"/>
                <w:sz w:val="20"/>
                <w:szCs w:val="20"/>
              </w:rPr>
            </w:pPr>
            <w:r w:rsidRPr="00DF7468">
              <w:rPr>
                <w:rFonts w:cstheme="minorHAnsi"/>
                <w:sz w:val="20"/>
                <w:szCs w:val="20"/>
              </w:rPr>
              <w:t>3</w:t>
            </w:r>
            <w:r w:rsidR="00DF7468">
              <w:rPr>
                <w:rFonts w:cstheme="minorHAnsi"/>
                <w:sz w:val="20"/>
                <w:szCs w:val="20"/>
              </w:rPr>
              <w:t>4</w:t>
            </w:r>
            <w:r w:rsidR="00B31289">
              <w:rPr>
                <w:rFonts w:cstheme="minorHAnsi"/>
                <w:sz w:val="20"/>
                <w:szCs w:val="20"/>
              </w:rPr>
              <w:t>.</w:t>
            </w:r>
          </w:p>
        </w:tc>
        <w:tc>
          <w:tcPr>
            <w:tcW w:w="1760" w:type="dxa"/>
            <w:noWrap/>
            <w:hideMark/>
          </w:tcPr>
          <w:p w14:paraId="2B07F073" w14:textId="77777777" w:rsidR="00542DC6" w:rsidRPr="00542DC6" w:rsidRDefault="00542DC6" w:rsidP="00542DC6">
            <w:pPr>
              <w:jc w:val="center"/>
              <w:rPr>
                <w:rFonts w:cstheme="minorHAnsi"/>
                <w:sz w:val="20"/>
                <w:szCs w:val="20"/>
              </w:rPr>
            </w:pPr>
            <w:r w:rsidRPr="00542DC6">
              <w:rPr>
                <w:rFonts w:cstheme="minorHAnsi"/>
                <w:sz w:val="20"/>
                <w:szCs w:val="20"/>
              </w:rPr>
              <w:t>Baltezers</w:t>
            </w:r>
          </w:p>
        </w:tc>
        <w:tc>
          <w:tcPr>
            <w:tcW w:w="1361" w:type="dxa"/>
            <w:noWrap/>
            <w:hideMark/>
          </w:tcPr>
          <w:p w14:paraId="6AA02445" w14:textId="77777777" w:rsidR="00542DC6" w:rsidRPr="00542DC6" w:rsidRDefault="00542DC6" w:rsidP="00542DC6">
            <w:pPr>
              <w:jc w:val="center"/>
              <w:rPr>
                <w:rFonts w:cstheme="minorHAnsi"/>
                <w:sz w:val="20"/>
                <w:szCs w:val="20"/>
              </w:rPr>
            </w:pPr>
            <w:r w:rsidRPr="00542DC6">
              <w:rPr>
                <w:rFonts w:cstheme="minorHAnsi"/>
                <w:sz w:val="20"/>
                <w:szCs w:val="20"/>
              </w:rPr>
              <w:t>2518</w:t>
            </w:r>
          </w:p>
        </w:tc>
        <w:tc>
          <w:tcPr>
            <w:tcW w:w="1412" w:type="dxa"/>
            <w:noWrap/>
            <w:hideMark/>
          </w:tcPr>
          <w:p w14:paraId="1C9C699F" w14:textId="77777777" w:rsidR="00542DC6" w:rsidRPr="00542DC6" w:rsidRDefault="00542DC6" w:rsidP="00542DC6">
            <w:pPr>
              <w:jc w:val="center"/>
              <w:rPr>
                <w:rFonts w:cstheme="minorHAnsi"/>
                <w:sz w:val="20"/>
                <w:szCs w:val="20"/>
              </w:rPr>
            </w:pPr>
            <w:r w:rsidRPr="00542DC6">
              <w:rPr>
                <w:rFonts w:cstheme="minorHAnsi"/>
                <w:sz w:val="20"/>
                <w:szCs w:val="20"/>
              </w:rPr>
              <w:t>2518</w:t>
            </w:r>
          </w:p>
        </w:tc>
        <w:tc>
          <w:tcPr>
            <w:tcW w:w="1920" w:type="dxa"/>
            <w:noWrap/>
            <w:hideMark/>
          </w:tcPr>
          <w:p w14:paraId="378CCA96" w14:textId="77777777" w:rsidR="00542DC6" w:rsidRPr="00542DC6" w:rsidRDefault="00542DC6" w:rsidP="00542DC6">
            <w:pPr>
              <w:jc w:val="center"/>
              <w:rPr>
                <w:rFonts w:cstheme="minorHAnsi"/>
                <w:sz w:val="20"/>
                <w:szCs w:val="20"/>
              </w:rPr>
            </w:pPr>
            <w:r w:rsidRPr="00542DC6">
              <w:rPr>
                <w:rFonts w:cstheme="minorHAnsi"/>
                <w:sz w:val="20"/>
                <w:szCs w:val="20"/>
              </w:rPr>
              <w:t>40000</w:t>
            </w:r>
          </w:p>
        </w:tc>
        <w:tc>
          <w:tcPr>
            <w:tcW w:w="2222" w:type="dxa"/>
            <w:noWrap/>
            <w:hideMark/>
          </w:tcPr>
          <w:p w14:paraId="2F449D75" w14:textId="77777777" w:rsidR="00542DC6" w:rsidRPr="00542DC6" w:rsidRDefault="00542DC6" w:rsidP="00542DC6">
            <w:pPr>
              <w:jc w:val="center"/>
              <w:rPr>
                <w:rFonts w:cstheme="minorHAnsi"/>
                <w:sz w:val="20"/>
                <w:szCs w:val="20"/>
              </w:rPr>
            </w:pPr>
            <w:r w:rsidRPr="00542DC6">
              <w:rPr>
                <w:rFonts w:cstheme="minorHAnsi"/>
                <w:sz w:val="20"/>
                <w:szCs w:val="20"/>
              </w:rPr>
              <w:t>15.89</w:t>
            </w:r>
          </w:p>
        </w:tc>
      </w:tr>
      <w:tr w:rsidR="00542DC6" w:rsidRPr="00542DC6" w14:paraId="059901E7" w14:textId="77777777" w:rsidTr="00B22475">
        <w:trPr>
          <w:trHeight w:val="317"/>
        </w:trPr>
        <w:tc>
          <w:tcPr>
            <w:tcW w:w="860" w:type="dxa"/>
            <w:hideMark/>
          </w:tcPr>
          <w:p w14:paraId="44E59436" w14:textId="392745AA" w:rsidR="00542DC6" w:rsidRPr="00DF7468" w:rsidRDefault="00542DC6" w:rsidP="00DF7468">
            <w:pPr>
              <w:jc w:val="center"/>
              <w:rPr>
                <w:rFonts w:cstheme="minorHAnsi"/>
                <w:sz w:val="20"/>
                <w:szCs w:val="20"/>
              </w:rPr>
            </w:pPr>
            <w:r w:rsidRPr="00DF7468">
              <w:rPr>
                <w:rFonts w:cstheme="minorHAnsi"/>
                <w:sz w:val="20"/>
                <w:szCs w:val="20"/>
              </w:rPr>
              <w:t>3</w:t>
            </w:r>
            <w:r w:rsidR="00DF7468">
              <w:rPr>
                <w:rFonts w:cstheme="minorHAnsi"/>
                <w:sz w:val="20"/>
                <w:szCs w:val="20"/>
              </w:rPr>
              <w:t>7</w:t>
            </w:r>
            <w:r w:rsidR="00B31289">
              <w:rPr>
                <w:rFonts w:cstheme="minorHAnsi"/>
                <w:sz w:val="20"/>
                <w:szCs w:val="20"/>
              </w:rPr>
              <w:t>.</w:t>
            </w:r>
          </w:p>
        </w:tc>
        <w:tc>
          <w:tcPr>
            <w:tcW w:w="1760" w:type="dxa"/>
            <w:noWrap/>
            <w:hideMark/>
          </w:tcPr>
          <w:p w14:paraId="3673A293" w14:textId="77777777" w:rsidR="00542DC6" w:rsidRPr="00542DC6" w:rsidRDefault="00542DC6" w:rsidP="00542DC6">
            <w:pPr>
              <w:jc w:val="center"/>
              <w:rPr>
                <w:rFonts w:cstheme="minorHAnsi"/>
                <w:sz w:val="20"/>
                <w:szCs w:val="20"/>
              </w:rPr>
            </w:pPr>
            <w:r w:rsidRPr="00542DC6">
              <w:rPr>
                <w:rFonts w:cstheme="minorHAnsi"/>
                <w:sz w:val="20"/>
                <w:szCs w:val="20"/>
              </w:rPr>
              <w:t>Carnikava</w:t>
            </w:r>
          </w:p>
        </w:tc>
        <w:tc>
          <w:tcPr>
            <w:tcW w:w="1361" w:type="dxa"/>
            <w:noWrap/>
            <w:hideMark/>
          </w:tcPr>
          <w:p w14:paraId="0D30BBC5" w14:textId="77777777" w:rsidR="00542DC6" w:rsidRPr="00542DC6" w:rsidRDefault="00542DC6" w:rsidP="00542DC6">
            <w:pPr>
              <w:jc w:val="center"/>
              <w:rPr>
                <w:rFonts w:cstheme="minorHAnsi"/>
                <w:sz w:val="20"/>
                <w:szCs w:val="20"/>
              </w:rPr>
            </w:pPr>
            <w:r w:rsidRPr="00542DC6">
              <w:rPr>
                <w:rFonts w:cstheme="minorHAnsi"/>
                <w:sz w:val="20"/>
                <w:szCs w:val="20"/>
              </w:rPr>
              <w:t>3763</w:t>
            </w:r>
          </w:p>
        </w:tc>
        <w:tc>
          <w:tcPr>
            <w:tcW w:w="1412" w:type="dxa"/>
            <w:noWrap/>
            <w:hideMark/>
          </w:tcPr>
          <w:p w14:paraId="21A02A4B" w14:textId="77777777" w:rsidR="00542DC6" w:rsidRPr="00542DC6" w:rsidRDefault="00542DC6" w:rsidP="00542DC6">
            <w:pPr>
              <w:jc w:val="center"/>
              <w:rPr>
                <w:rFonts w:cstheme="minorHAnsi"/>
                <w:sz w:val="20"/>
                <w:szCs w:val="20"/>
              </w:rPr>
            </w:pPr>
            <w:r w:rsidRPr="00542DC6">
              <w:rPr>
                <w:rFonts w:cstheme="minorHAnsi"/>
                <w:sz w:val="20"/>
                <w:szCs w:val="20"/>
              </w:rPr>
              <w:t>3763</w:t>
            </w:r>
          </w:p>
        </w:tc>
        <w:tc>
          <w:tcPr>
            <w:tcW w:w="1920" w:type="dxa"/>
            <w:noWrap/>
            <w:hideMark/>
          </w:tcPr>
          <w:p w14:paraId="18833BCA" w14:textId="77777777" w:rsidR="00542DC6" w:rsidRPr="00542DC6" w:rsidRDefault="00542DC6" w:rsidP="00542DC6">
            <w:pPr>
              <w:jc w:val="center"/>
              <w:rPr>
                <w:rFonts w:cstheme="minorHAnsi"/>
                <w:sz w:val="20"/>
                <w:szCs w:val="20"/>
              </w:rPr>
            </w:pPr>
            <w:r w:rsidRPr="00542DC6">
              <w:rPr>
                <w:rFonts w:cstheme="minorHAnsi"/>
                <w:sz w:val="20"/>
                <w:szCs w:val="20"/>
              </w:rPr>
              <w:t>100000</w:t>
            </w:r>
          </w:p>
        </w:tc>
        <w:tc>
          <w:tcPr>
            <w:tcW w:w="2222" w:type="dxa"/>
            <w:noWrap/>
            <w:hideMark/>
          </w:tcPr>
          <w:p w14:paraId="7D99853A" w14:textId="77777777" w:rsidR="00542DC6" w:rsidRPr="00542DC6" w:rsidRDefault="00542DC6" w:rsidP="00542DC6">
            <w:pPr>
              <w:jc w:val="center"/>
              <w:rPr>
                <w:rFonts w:cstheme="minorHAnsi"/>
                <w:sz w:val="20"/>
                <w:szCs w:val="20"/>
              </w:rPr>
            </w:pPr>
            <w:r w:rsidRPr="00542DC6">
              <w:rPr>
                <w:rFonts w:cstheme="minorHAnsi"/>
                <w:sz w:val="20"/>
                <w:szCs w:val="20"/>
              </w:rPr>
              <w:t>26.57</w:t>
            </w:r>
          </w:p>
        </w:tc>
      </w:tr>
      <w:tr w:rsidR="00542DC6" w:rsidRPr="00542DC6" w14:paraId="2354B3FF" w14:textId="77777777" w:rsidTr="00B22475">
        <w:trPr>
          <w:trHeight w:val="317"/>
        </w:trPr>
        <w:tc>
          <w:tcPr>
            <w:tcW w:w="860" w:type="dxa"/>
            <w:hideMark/>
          </w:tcPr>
          <w:p w14:paraId="5E2AF43F" w14:textId="32A8577C" w:rsidR="00542DC6" w:rsidRPr="00DF7468" w:rsidRDefault="00542DC6" w:rsidP="00DF7468">
            <w:pPr>
              <w:jc w:val="center"/>
              <w:rPr>
                <w:rFonts w:cstheme="minorHAnsi"/>
                <w:sz w:val="20"/>
                <w:szCs w:val="20"/>
              </w:rPr>
            </w:pPr>
            <w:r w:rsidRPr="00DF7468">
              <w:rPr>
                <w:rFonts w:cstheme="minorHAnsi"/>
                <w:sz w:val="20"/>
                <w:szCs w:val="20"/>
              </w:rPr>
              <w:t>5</w:t>
            </w:r>
            <w:r w:rsidR="00DF7468">
              <w:rPr>
                <w:rFonts w:cstheme="minorHAnsi"/>
                <w:sz w:val="20"/>
                <w:szCs w:val="20"/>
              </w:rPr>
              <w:t>1</w:t>
            </w:r>
            <w:r w:rsidR="00B31289">
              <w:rPr>
                <w:rFonts w:cstheme="minorHAnsi"/>
                <w:sz w:val="20"/>
                <w:szCs w:val="20"/>
              </w:rPr>
              <w:t>.</w:t>
            </w:r>
          </w:p>
        </w:tc>
        <w:tc>
          <w:tcPr>
            <w:tcW w:w="1760" w:type="dxa"/>
            <w:noWrap/>
            <w:hideMark/>
          </w:tcPr>
          <w:p w14:paraId="30E90BB9" w14:textId="77777777" w:rsidR="00542DC6" w:rsidRPr="00542DC6" w:rsidRDefault="00542DC6" w:rsidP="00542DC6">
            <w:pPr>
              <w:jc w:val="center"/>
              <w:rPr>
                <w:rFonts w:cstheme="minorHAnsi"/>
                <w:sz w:val="20"/>
                <w:szCs w:val="20"/>
              </w:rPr>
            </w:pPr>
            <w:r w:rsidRPr="00542DC6">
              <w:rPr>
                <w:rFonts w:cstheme="minorHAnsi"/>
                <w:sz w:val="20"/>
                <w:szCs w:val="20"/>
              </w:rPr>
              <w:t>Lielvārde</w:t>
            </w:r>
          </w:p>
        </w:tc>
        <w:tc>
          <w:tcPr>
            <w:tcW w:w="1361" w:type="dxa"/>
            <w:noWrap/>
            <w:hideMark/>
          </w:tcPr>
          <w:p w14:paraId="77739531" w14:textId="77777777" w:rsidR="00542DC6" w:rsidRPr="00542DC6" w:rsidRDefault="00542DC6" w:rsidP="00542DC6">
            <w:pPr>
              <w:jc w:val="center"/>
              <w:rPr>
                <w:rFonts w:cstheme="minorHAnsi"/>
                <w:sz w:val="20"/>
                <w:szCs w:val="20"/>
              </w:rPr>
            </w:pPr>
            <w:r w:rsidRPr="00542DC6">
              <w:rPr>
                <w:rFonts w:cstheme="minorHAnsi"/>
                <w:sz w:val="20"/>
                <w:szCs w:val="20"/>
              </w:rPr>
              <w:t>5672</w:t>
            </w:r>
          </w:p>
        </w:tc>
        <w:tc>
          <w:tcPr>
            <w:tcW w:w="1412" w:type="dxa"/>
            <w:noWrap/>
            <w:hideMark/>
          </w:tcPr>
          <w:p w14:paraId="282F629A" w14:textId="77777777" w:rsidR="00542DC6" w:rsidRPr="00542DC6" w:rsidRDefault="00542DC6" w:rsidP="00542DC6">
            <w:pPr>
              <w:jc w:val="center"/>
              <w:rPr>
                <w:rFonts w:cstheme="minorHAnsi"/>
                <w:sz w:val="20"/>
                <w:szCs w:val="20"/>
              </w:rPr>
            </w:pPr>
            <w:r w:rsidRPr="00542DC6">
              <w:rPr>
                <w:rFonts w:cstheme="minorHAnsi"/>
                <w:sz w:val="20"/>
                <w:szCs w:val="20"/>
              </w:rPr>
              <w:t>5558</w:t>
            </w:r>
          </w:p>
        </w:tc>
        <w:tc>
          <w:tcPr>
            <w:tcW w:w="1920" w:type="dxa"/>
            <w:noWrap/>
            <w:hideMark/>
          </w:tcPr>
          <w:p w14:paraId="3CE673B4" w14:textId="77777777" w:rsidR="00542DC6" w:rsidRPr="00542DC6" w:rsidRDefault="00542DC6" w:rsidP="00542DC6">
            <w:pPr>
              <w:jc w:val="center"/>
              <w:rPr>
                <w:rFonts w:cstheme="minorHAnsi"/>
                <w:sz w:val="20"/>
                <w:szCs w:val="20"/>
              </w:rPr>
            </w:pPr>
            <w:r w:rsidRPr="00542DC6">
              <w:rPr>
                <w:rFonts w:cstheme="minorHAnsi"/>
                <w:sz w:val="20"/>
                <w:szCs w:val="20"/>
              </w:rPr>
              <w:t>50000</w:t>
            </w:r>
          </w:p>
        </w:tc>
        <w:tc>
          <w:tcPr>
            <w:tcW w:w="2222" w:type="dxa"/>
            <w:noWrap/>
            <w:hideMark/>
          </w:tcPr>
          <w:p w14:paraId="6FF19E59" w14:textId="77777777" w:rsidR="00542DC6" w:rsidRPr="00542DC6" w:rsidRDefault="00542DC6" w:rsidP="00542DC6">
            <w:pPr>
              <w:jc w:val="center"/>
              <w:rPr>
                <w:rFonts w:cstheme="minorHAnsi"/>
                <w:sz w:val="20"/>
                <w:szCs w:val="20"/>
              </w:rPr>
            </w:pPr>
            <w:r w:rsidRPr="00542DC6">
              <w:rPr>
                <w:rFonts w:cstheme="minorHAnsi"/>
                <w:sz w:val="20"/>
                <w:szCs w:val="20"/>
              </w:rPr>
              <w:t>8.82</w:t>
            </w:r>
          </w:p>
        </w:tc>
      </w:tr>
      <w:tr w:rsidR="00542DC6" w:rsidRPr="00542DC6" w14:paraId="1D47DA05" w14:textId="77777777" w:rsidTr="00B22475">
        <w:trPr>
          <w:trHeight w:val="317"/>
        </w:trPr>
        <w:tc>
          <w:tcPr>
            <w:tcW w:w="860" w:type="dxa"/>
            <w:hideMark/>
          </w:tcPr>
          <w:p w14:paraId="4653565A" w14:textId="7F3109E2" w:rsidR="00542DC6" w:rsidRPr="00DF7468" w:rsidRDefault="00542DC6" w:rsidP="00DF7468">
            <w:pPr>
              <w:jc w:val="center"/>
              <w:rPr>
                <w:rFonts w:cstheme="minorHAnsi"/>
                <w:sz w:val="20"/>
                <w:szCs w:val="20"/>
              </w:rPr>
            </w:pPr>
            <w:r w:rsidRPr="00DF7468">
              <w:rPr>
                <w:rFonts w:cstheme="minorHAnsi"/>
                <w:sz w:val="20"/>
                <w:szCs w:val="20"/>
              </w:rPr>
              <w:t>5</w:t>
            </w:r>
            <w:r w:rsidR="00DF7468">
              <w:rPr>
                <w:rFonts w:cstheme="minorHAnsi"/>
                <w:sz w:val="20"/>
                <w:szCs w:val="20"/>
              </w:rPr>
              <w:t>4</w:t>
            </w:r>
            <w:r w:rsidR="00B31289">
              <w:rPr>
                <w:rFonts w:cstheme="minorHAnsi"/>
                <w:sz w:val="20"/>
                <w:szCs w:val="20"/>
              </w:rPr>
              <w:t>.</w:t>
            </w:r>
          </w:p>
        </w:tc>
        <w:tc>
          <w:tcPr>
            <w:tcW w:w="1760" w:type="dxa"/>
            <w:noWrap/>
            <w:hideMark/>
          </w:tcPr>
          <w:p w14:paraId="06248C72" w14:textId="77777777" w:rsidR="00542DC6" w:rsidRPr="00542DC6" w:rsidRDefault="00542DC6" w:rsidP="00542DC6">
            <w:pPr>
              <w:jc w:val="center"/>
              <w:rPr>
                <w:rFonts w:cstheme="minorHAnsi"/>
                <w:sz w:val="20"/>
                <w:szCs w:val="20"/>
              </w:rPr>
            </w:pPr>
            <w:r w:rsidRPr="00542DC6">
              <w:rPr>
                <w:rFonts w:cstheme="minorHAnsi"/>
                <w:sz w:val="20"/>
                <w:szCs w:val="20"/>
              </w:rPr>
              <w:t>Ludza</w:t>
            </w:r>
          </w:p>
        </w:tc>
        <w:tc>
          <w:tcPr>
            <w:tcW w:w="1361" w:type="dxa"/>
            <w:noWrap/>
            <w:hideMark/>
          </w:tcPr>
          <w:p w14:paraId="432CAB69" w14:textId="77777777" w:rsidR="00542DC6" w:rsidRPr="00542DC6" w:rsidRDefault="00542DC6" w:rsidP="00542DC6">
            <w:pPr>
              <w:jc w:val="center"/>
              <w:rPr>
                <w:rFonts w:cstheme="minorHAnsi"/>
                <w:sz w:val="20"/>
                <w:szCs w:val="20"/>
              </w:rPr>
            </w:pPr>
            <w:r w:rsidRPr="00542DC6">
              <w:rPr>
                <w:rFonts w:cstheme="minorHAnsi"/>
                <w:sz w:val="20"/>
                <w:szCs w:val="20"/>
              </w:rPr>
              <w:t>8252</w:t>
            </w:r>
          </w:p>
        </w:tc>
        <w:tc>
          <w:tcPr>
            <w:tcW w:w="1412" w:type="dxa"/>
            <w:noWrap/>
            <w:hideMark/>
          </w:tcPr>
          <w:p w14:paraId="23B8A540" w14:textId="77777777" w:rsidR="00542DC6" w:rsidRPr="00542DC6" w:rsidRDefault="00542DC6" w:rsidP="00542DC6">
            <w:pPr>
              <w:jc w:val="center"/>
              <w:rPr>
                <w:rFonts w:cstheme="minorHAnsi"/>
                <w:sz w:val="20"/>
                <w:szCs w:val="20"/>
              </w:rPr>
            </w:pPr>
            <w:r w:rsidRPr="00542DC6">
              <w:rPr>
                <w:rFonts w:cstheme="minorHAnsi"/>
                <w:sz w:val="20"/>
                <w:szCs w:val="20"/>
              </w:rPr>
              <w:t>7890</w:t>
            </w:r>
          </w:p>
        </w:tc>
        <w:tc>
          <w:tcPr>
            <w:tcW w:w="1920" w:type="dxa"/>
            <w:noWrap/>
            <w:hideMark/>
          </w:tcPr>
          <w:p w14:paraId="7DA85460" w14:textId="77777777" w:rsidR="00542DC6" w:rsidRPr="00542DC6" w:rsidRDefault="00542DC6" w:rsidP="00542DC6">
            <w:pPr>
              <w:jc w:val="center"/>
              <w:rPr>
                <w:rFonts w:cstheme="minorHAnsi"/>
                <w:sz w:val="20"/>
                <w:szCs w:val="20"/>
              </w:rPr>
            </w:pPr>
            <w:r w:rsidRPr="00542DC6">
              <w:rPr>
                <w:rFonts w:cstheme="minorHAnsi"/>
                <w:sz w:val="20"/>
                <w:szCs w:val="20"/>
              </w:rPr>
              <w:t>20000</w:t>
            </w:r>
          </w:p>
        </w:tc>
        <w:tc>
          <w:tcPr>
            <w:tcW w:w="2222" w:type="dxa"/>
            <w:noWrap/>
            <w:hideMark/>
          </w:tcPr>
          <w:p w14:paraId="3DB9D5B2" w14:textId="77777777" w:rsidR="00542DC6" w:rsidRPr="00542DC6" w:rsidRDefault="00542DC6" w:rsidP="00542DC6">
            <w:pPr>
              <w:jc w:val="center"/>
              <w:rPr>
                <w:rFonts w:cstheme="minorHAnsi"/>
                <w:sz w:val="20"/>
                <w:szCs w:val="20"/>
              </w:rPr>
            </w:pPr>
            <w:r w:rsidRPr="00542DC6">
              <w:rPr>
                <w:rFonts w:cstheme="minorHAnsi"/>
                <w:sz w:val="20"/>
                <w:szCs w:val="20"/>
              </w:rPr>
              <w:t>2.42</w:t>
            </w:r>
          </w:p>
        </w:tc>
      </w:tr>
    </w:tbl>
    <w:p w14:paraId="53861A5E" w14:textId="5AAE5A91" w:rsidR="00542DC6" w:rsidRDefault="00542DC6" w:rsidP="00484429">
      <w:pPr>
        <w:rPr>
          <w:sz w:val="22"/>
        </w:rPr>
      </w:pPr>
    </w:p>
    <w:p w14:paraId="6DD56562" w14:textId="66F8DE3F" w:rsidR="00542DC6" w:rsidRDefault="007610EA" w:rsidP="00484429">
      <w:pPr>
        <w:rPr>
          <w:sz w:val="22"/>
        </w:rPr>
      </w:pPr>
      <w:r>
        <w:rPr>
          <w:sz w:val="22"/>
        </w:rPr>
        <w:t xml:space="preserve">Kopējais ūdenssaimniecības uzņēmumu norādītais nepieciešamais investīciju apjoms decentralizēto kanalizācijas sistēmu </w:t>
      </w:r>
      <w:r w:rsidR="005B1191">
        <w:rPr>
          <w:sz w:val="22"/>
        </w:rPr>
        <w:t xml:space="preserve">notekūdeņu </w:t>
      </w:r>
      <w:r>
        <w:rPr>
          <w:sz w:val="22"/>
        </w:rPr>
        <w:t xml:space="preserve">atbilstošā pieņemšanā un novadīšanā attīrīšanai attīrīšanas iekārtās ir 1,5 </w:t>
      </w:r>
      <w:proofErr w:type="spellStart"/>
      <w:r>
        <w:rPr>
          <w:sz w:val="22"/>
        </w:rPr>
        <w:t>milj</w:t>
      </w:r>
      <w:proofErr w:type="spellEnd"/>
      <w:r>
        <w:rPr>
          <w:sz w:val="22"/>
        </w:rPr>
        <w:t xml:space="preserve"> EUR.</w:t>
      </w:r>
    </w:p>
    <w:p w14:paraId="38185BED" w14:textId="77777777" w:rsidR="00E437EE" w:rsidRDefault="00E437EE" w:rsidP="00396403">
      <w:pPr>
        <w:rPr>
          <w:rFonts w:cstheme="minorHAnsi"/>
          <w:bCs/>
          <w:sz w:val="18"/>
        </w:rPr>
        <w:sectPr w:rsidR="00E437EE">
          <w:pgSz w:w="12240" w:h="15840"/>
          <w:pgMar w:top="1440" w:right="1440" w:bottom="1440" w:left="1440" w:header="720" w:footer="720" w:gutter="0"/>
          <w:cols w:space="720"/>
        </w:sectPr>
      </w:pPr>
    </w:p>
    <w:p w14:paraId="4F0D1915" w14:textId="30902DE6" w:rsidR="00467D05" w:rsidRPr="0067469C" w:rsidRDefault="00467D05" w:rsidP="00467D05">
      <w:pPr>
        <w:keepNext/>
        <w:keepLines/>
        <w:numPr>
          <w:ilvl w:val="0"/>
          <w:numId w:val="18"/>
        </w:numPr>
        <w:spacing w:before="240" w:after="0"/>
        <w:jc w:val="center"/>
        <w:outlineLvl w:val="0"/>
        <w:rPr>
          <w:rFonts w:eastAsiaTheme="majorEastAsia" w:cstheme="minorHAnsi"/>
          <w:color w:val="365F91" w:themeColor="accent1" w:themeShade="BF"/>
          <w:sz w:val="32"/>
          <w:szCs w:val="32"/>
        </w:rPr>
      </w:pPr>
      <w:bookmarkStart w:id="38" w:name="_Toc42505195"/>
      <w:r w:rsidRPr="0067469C">
        <w:rPr>
          <w:rFonts w:eastAsiaTheme="majorEastAsia" w:cstheme="minorHAnsi"/>
          <w:color w:val="365F91" w:themeColor="accent1" w:themeShade="BF"/>
          <w:sz w:val="32"/>
          <w:szCs w:val="32"/>
        </w:rPr>
        <w:t xml:space="preserve">AGLOMERĀCIJU </w:t>
      </w:r>
      <w:r w:rsidR="0067469C" w:rsidRPr="0067469C">
        <w:rPr>
          <w:rFonts w:eastAsiaTheme="majorEastAsia" w:cstheme="minorHAnsi"/>
          <w:color w:val="365F91" w:themeColor="accent1" w:themeShade="BF"/>
          <w:sz w:val="32"/>
          <w:szCs w:val="32"/>
        </w:rPr>
        <w:t>ATBILSTĪBA NORMATĪVU PRASĪBĀM</w:t>
      </w:r>
      <w:r w:rsidR="00BF38E7" w:rsidRPr="0067469C">
        <w:rPr>
          <w:rFonts w:eastAsiaTheme="majorEastAsia" w:cstheme="minorHAnsi"/>
          <w:color w:val="365F91" w:themeColor="accent1" w:themeShade="BF"/>
          <w:sz w:val="32"/>
          <w:szCs w:val="32"/>
        </w:rPr>
        <w:t xml:space="preserve"> </w:t>
      </w:r>
      <w:r w:rsidRPr="0067469C">
        <w:rPr>
          <w:rFonts w:eastAsiaTheme="majorEastAsia" w:cstheme="minorHAnsi"/>
          <w:color w:val="365F91" w:themeColor="accent1" w:themeShade="BF"/>
          <w:sz w:val="32"/>
          <w:szCs w:val="32"/>
        </w:rPr>
        <w:t>PĒC 2014. – 2020.GADA FINANŠU PLĀNOŠANAS PERIODA</w:t>
      </w:r>
      <w:bookmarkEnd w:id="38"/>
    </w:p>
    <w:p w14:paraId="68B19133" w14:textId="3211F08A" w:rsidR="00467D05" w:rsidRPr="005848E1" w:rsidRDefault="00467D05" w:rsidP="00396403">
      <w:pPr>
        <w:rPr>
          <w:rFonts w:cstheme="minorHAnsi"/>
          <w:sz w:val="22"/>
        </w:rPr>
      </w:pPr>
    </w:p>
    <w:p w14:paraId="1141EA89" w14:textId="08C76D76" w:rsidR="00977E4A" w:rsidRPr="005848E1" w:rsidRDefault="00977E4A" w:rsidP="00977E4A">
      <w:pPr>
        <w:spacing w:after="0"/>
        <w:rPr>
          <w:rFonts w:cstheme="minorHAnsi"/>
          <w:sz w:val="22"/>
        </w:rPr>
      </w:pPr>
      <w:r w:rsidRPr="005848E1">
        <w:rPr>
          <w:rFonts w:cstheme="minorHAnsi"/>
          <w:sz w:val="22"/>
        </w:rPr>
        <w:t xml:space="preserve">Apkopojot aptaujas anketās norādīto informāciju, kā arī ņemot vērā klātienes intervijās sniegto informāciju un Pasūtītāja darba uzdevumā izvirzīto kopējo mērķi – fiksēt faktisko ūdenssaimniecības aglomerāciju atbilstību normatīvu, tai skaitā, bet ne tikai Direktīvas 91/271/EEK prasībām, Izpildītājs uzskata, ka svarīgi aptaujas rezultātus grupēt līdzīgi kā šī ziņojuma 1.2.nodaļā </w:t>
      </w:r>
      <w:r w:rsidR="005B1191" w:rsidRPr="005848E1">
        <w:rPr>
          <w:rFonts w:cstheme="minorHAnsi"/>
          <w:sz w:val="22"/>
        </w:rPr>
        <w:t>–</w:t>
      </w:r>
      <w:r w:rsidRPr="005848E1">
        <w:rPr>
          <w:rFonts w:cstheme="minorHAnsi"/>
          <w:sz w:val="22"/>
        </w:rPr>
        <w:t xml:space="preserve"> pēc </w:t>
      </w:r>
      <w:r w:rsidR="0067469C">
        <w:rPr>
          <w:rFonts w:cstheme="minorHAnsi"/>
          <w:sz w:val="22"/>
        </w:rPr>
        <w:t>noteikto</w:t>
      </w:r>
      <w:r w:rsidRPr="005848E1">
        <w:rPr>
          <w:rFonts w:cstheme="minorHAnsi"/>
          <w:sz w:val="22"/>
        </w:rPr>
        <w:t xml:space="preserve"> normatīvu rādītāj</w:t>
      </w:r>
      <w:r w:rsidR="0067469C">
        <w:rPr>
          <w:rFonts w:cstheme="minorHAnsi"/>
          <w:sz w:val="22"/>
        </w:rPr>
        <w:t>u izpildes</w:t>
      </w:r>
      <w:r w:rsidRPr="005848E1">
        <w:rPr>
          <w:rFonts w:cstheme="minorHAnsi"/>
          <w:sz w:val="22"/>
        </w:rPr>
        <w:t>. Pārskats par aglomerāciju faktisko situāciju, ņemot vērā 2014.</w:t>
      </w:r>
      <w:r w:rsidR="005B1191">
        <w:rPr>
          <w:rFonts w:cstheme="minorHAnsi"/>
          <w:sz w:val="22"/>
        </w:rPr>
        <w:t>-</w:t>
      </w:r>
      <w:r w:rsidRPr="005848E1">
        <w:rPr>
          <w:rFonts w:cstheme="minorHAnsi"/>
          <w:sz w:val="22"/>
        </w:rPr>
        <w:t>2020.gada ES fondu plānošanas period</w:t>
      </w:r>
      <w:r w:rsidR="00D12829">
        <w:rPr>
          <w:rFonts w:cstheme="minorHAnsi"/>
          <w:sz w:val="22"/>
        </w:rPr>
        <w:t>ā</w:t>
      </w:r>
      <w:r w:rsidRPr="005848E1">
        <w:rPr>
          <w:rFonts w:cstheme="minorHAnsi"/>
          <w:sz w:val="22"/>
        </w:rPr>
        <w:t xml:space="preserve"> </w:t>
      </w:r>
      <w:r w:rsidR="00D84F59">
        <w:rPr>
          <w:rFonts w:cstheme="minorHAnsi"/>
          <w:sz w:val="22"/>
        </w:rPr>
        <w:t>sasniedzamos</w:t>
      </w:r>
      <w:r w:rsidRPr="005848E1">
        <w:rPr>
          <w:rFonts w:cstheme="minorHAnsi"/>
          <w:sz w:val="22"/>
        </w:rPr>
        <w:t xml:space="preserve"> rezultātus, </w:t>
      </w:r>
      <w:r w:rsidR="00931E1F">
        <w:rPr>
          <w:rFonts w:cstheme="minorHAnsi"/>
          <w:sz w:val="22"/>
        </w:rPr>
        <w:t>ir</w:t>
      </w:r>
      <w:r w:rsidR="00931E1F" w:rsidRPr="005848E1">
        <w:rPr>
          <w:rFonts w:cstheme="minorHAnsi"/>
          <w:sz w:val="22"/>
        </w:rPr>
        <w:t xml:space="preserve"> </w:t>
      </w:r>
      <w:r w:rsidRPr="005848E1">
        <w:rPr>
          <w:rFonts w:cstheme="minorHAnsi"/>
          <w:sz w:val="22"/>
        </w:rPr>
        <w:t xml:space="preserve">strukturēts </w:t>
      </w:r>
      <w:r w:rsidR="00D84F59">
        <w:rPr>
          <w:rFonts w:cstheme="minorHAnsi"/>
          <w:sz w:val="22"/>
        </w:rPr>
        <w:t xml:space="preserve">sekojošās </w:t>
      </w:r>
      <w:r w:rsidRPr="005848E1">
        <w:rPr>
          <w:rFonts w:cstheme="minorHAnsi"/>
          <w:sz w:val="22"/>
        </w:rPr>
        <w:t>aglomerāciju g</w:t>
      </w:r>
      <w:r w:rsidR="005B1191">
        <w:rPr>
          <w:rFonts w:cstheme="minorHAnsi"/>
          <w:sz w:val="22"/>
        </w:rPr>
        <w:t>r</w:t>
      </w:r>
      <w:r w:rsidRPr="005848E1">
        <w:rPr>
          <w:rFonts w:cstheme="minorHAnsi"/>
          <w:sz w:val="22"/>
        </w:rPr>
        <w:t>upā</w:t>
      </w:r>
      <w:r w:rsidR="00D84F59">
        <w:rPr>
          <w:rFonts w:cstheme="minorHAnsi"/>
          <w:sz w:val="22"/>
        </w:rPr>
        <w:t>s</w:t>
      </w:r>
      <w:r w:rsidR="005B1191">
        <w:rPr>
          <w:rFonts w:cstheme="minorHAnsi"/>
          <w:sz w:val="22"/>
        </w:rPr>
        <w:t>.</w:t>
      </w:r>
    </w:p>
    <w:p w14:paraId="28CF4809" w14:textId="65BEF3B3" w:rsidR="00977E4A" w:rsidRPr="005848E1" w:rsidRDefault="00977E4A" w:rsidP="00977E4A">
      <w:pPr>
        <w:numPr>
          <w:ilvl w:val="0"/>
          <w:numId w:val="27"/>
        </w:numPr>
        <w:suppressAutoHyphens/>
        <w:autoSpaceDN w:val="0"/>
        <w:spacing w:after="0"/>
        <w:jc w:val="left"/>
        <w:textAlignment w:val="baseline"/>
        <w:rPr>
          <w:rFonts w:eastAsia="Times New Roman" w:cstheme="minorHAnsi"/>
          <w:sz w:val="22"/>
          <w:szCs w:val="24"/>
          <w:lang w:eastAsia="zh-CN"/>
        </w:rPr>
      </w:pPr>
      <w:r w:rsidRPr="005848E1">
        <w:rPr>
          <w:rFonts w:eastAsia="Times New Roman" w:cstheme="minorHAnsi"/>
          <w:sz w:val="22"/>
          <w:szCs w:val="24"/>
          <w:lang w:eastAsia="zh-CN"/>
        </w:rPr>
        <w:t xml:space="preserve">Aglomerācijas, kas būtu izslēdzamas no </w:t>
      </w:r>
      <w:r w:rsidR="00D84F59">
        <w:rPr>
          <w:rFonts w:eastAsia="Times New Roman" w:cstheme="minorHAnsi"/>
          <w:sz w:val="22"/>
          <w:szCs w:val="24"/>
          <w:lang w:eastAsia="zh-CN"/>
        </w:rPr>
        <w:t xml:space="preserve">lielo </w:t>
      </w:r>
      <w:r w:rsidRPr="005848E1">
        <w:rPr>
          <w:rFonts w:eastAsia="Times New Roman" w:cstheme="minorHAnsi"/>
          <w:sz w:val="22"/>
          <w:szCs w:val="24"/>
          <w:lang w:eastAsia="zh-CN"/>
        </w:rPr>
        <w:t>aglomerāciju grupas</w:t>
      </w:r>
      <w:r w:rsidR="005B1191">
        <w:rPr>
          <w:rFonts w:eastAsia="Times New Roman" w:cstheme="minorHAnsi"/>
          <w:sz w:val="22"/>
          <w:szCs w:val="24"/>
          <w:lang w:eastAsia="zh-CN"/>
        </w:rPr>
        <w:t>,</w:t>
      </w:r>
      <w:r w:rsidR="00D84F59">
        <w:rPr>
          <w:rFonts w:eastAsia="Times New Roman" w:cstheme="minorHAnsi"/>
          <w:sz w:val="22"/>
          <w:szCs w:val="24"/>
          <w:lang w:eastAsia="zh-CN"/>
        </w:rPr>
        <w:t xml:space="preserve"> jo to kopējais CE ir mazāks par </w:t>
      </w:r>
      <w:r w:rsidRPr="005848E1">
        <w:rPr>
          <w:rFonts w:eastAsia="Times New Roman" w:cstheme="minorHAnsi"/>
          <w:sz w:val="22"/>
          <w:szCs w:val="24"/>
          <w:lang w:eastAsia="zh-CN"/>
        </w:rPr>
        <w:t>2000, vai aglomerācij</w:t>
      </w:r>
      <w:r w:rsidR="00D84F59">
        <w:rPr>
          <w:rFonts w:eastAsia="Times New Roman" w:cstheme="minorHAnsi"/>
          <w:sz w:val="22"/>
          <w:szCs w:val="24"/>
          <w:lang w:eastAsia="zh-CN"/>
        </w:rPr>
        <w:t xml:space="preserve">as </w:t>
      </w:r>
      <w:r w:rsidR="00D84F59" w:rsidRPr="005848E1">
        <w:rPr>
          <w:rFonts w:eastAsia="Times New Roman" w:cstheme="minorHAnsi"/>
          <w:sz w:val="22"/>
          <w:szCs w:val="24"/>
          <w:lang w:eastAsia="zh-CN"/>
        </w:rPr>
        <w:t xml:space="preserve">maina </w:t>
      </w:r>
      <w:r w:rsidRPr="005848E1">
        <w:rPr>
          <w:rFonts w:eastAsia="Times New Roman" w:cstheme="minorHAnsi"/>
          <w:sz w:val="22"/>
          <w:szCs w:val="24"/>
          <w:lang w:eastAsia="zh-CN"/>
        </w:rPr>
        <w:t>grupu, ņemot vērā faktisko situāciju un iespējamās nākotnes attīstības tendences;</w:t>
      </w:r>
    </w:p>
    <w:p w14:paraId="330B58F0" w14:textId="1CCA42ED" w:rsidR="00977E4A" w:rsidRPr="005848E1" w:rsidRDefault="005B1191" w:rsidP="00977E4A">
      <w:pPr>
        <w:numPr>
          <w:ilvl w:val="0"/>
          <w:numId w:val="27"/>
        </w:numPr>
        <w:suppressAutoHyphens/>
        <w:autoSpaceDN w:val="0"/>
        <w:spacing w:after="0"/>
        <w:jc w:val="left"/>
        <w:textAlignment w:val="baseline"/>
        <w:rPr>
          <w:rFonts w:eastAsia="Times New Roman" w:cstheme="minorHAnsi"/>
          <w:sz w:val="22"/>
          <w:szCs w:val="24"/>
          <w:lang w:eastAsia="zh-CN"/>
        </w:rPr>
      </w:pPr>
      <w:r>
        <w:rPr>
          <w:rFonts w:eastAsia="Times New Roman" w:cstheme="minorHAnsi"/>
          <w:sz w:val="22"/>
          <w:szCs w:val="24"/>
          <w:lang w:eastAsia="zh-CN"/>
        </w:rPr>
        <w:t>a</w:t>
      </w:r>
      <w:r w:rsidR="00977E4A" w:rsidRPr="005848E1">
        <w:rPr>
          <w:rFonts w:eastAsia="Times New Roman" w:cstheme="minorHAnsi"/>
          <w:sz w:val="22"/>
          <w:szCs w:val="24"/>
          <w:lang w:eastAsia="zh-CN"/>
        </w:rPr>
        <w:t xml:space="preserve">glomerācijas, kuras izpilda normatīvo aktu prasības attiecībā uz CKS pakalpojumu pieejamību un izmantošanu, kā arī </w:t>
      </w:r>
      <w:r>
        <w:rPr>
          <w:rFonts w:eastAsia="Times New Roman" w:cstheme="minorHAnsi"/>
          <w:sz w:val="22"/>
          <w:szCs w:val="24"/>
          <w:lang w:eastAsia="zh-CN"/>
        </w:rPr>
        <w:t xml:space="preserve">attiecībā </w:t>
      </w:r>
      <w:r w:rsidR="00977E4A" w:rsidRPr="005848E1">
        <w:rPr>
          <w:rFonts w:eastAsia="Times New Roman" w:cstheme="minorHAnsi"/>
          <w:sz w:val="22"/>
          <w:szCs w:val="24"/>
          <w:lang w:eastAsia="zh-CN"/>
        </w:rPr>
        <w:t>uz notekūdeņu attīrīšanu;</w:t>
      </w:r>
    </w:p>
    <w:p w14:paraId="555FB698" w14:textId="5CD49B24" w:rsidR="00977E4A" w:rsidRPr="005848E1" w:rsidRDefault="005B1191" w:rsidP="00977E4A">
      <w:pPr>
        <w:numPr>
          <w:ilvl w:val="0"/>
          <w:numId w:val="27"/>
        </w:numPr>
        <w:suppressAutoHyphens/>
        <w:autoSpaceDN w:val="0"/>
        <w:spacing w:after="0"/>
        <w:jc w:val="left"/>
        <w:textAlignment w:val="baseline"/>
        <w:rPr>
          <w:rFonts w:eastAsia="Times New Roman" w:cstheme="minorHAnsi"/>
          <w:sz w:val="22"/>
          <w:szCs w:val="24"/>
          <w:lang w:eastAsia="zh-CN"/>
        </w:rPr>
      </w:pPr>
      <w:r>
        <w:rPr>
          <w:rFonts w:eastAsia="Times New Roman" w:cstheme="minorHAnsi"/>
          <w:sz w:val="22"/>
          <w:szCs w:val="24"/>
          <w:lang w:eastAsia="zh-CN"/>
        </w:rPr>
        <w:t>a</w:t>
      </w:r>
      <w:r w:rsidR="00977E4A" w:rsidRPr="005848E1">
        <w:rPr>
          <w:rFonts w:eastAsia="Times New Roman" w:cstheme="minorHAnsi"/>
          <w:sz w:val="22"/>
          <w:szCs w:val="24"/>
          <w:lang w:eastAsia="zh-CN"/>
        </w:rPr>
        <w:t xml:space="preserve">glomerācijas, kuras izpilda normatīvo aktu prasības attiecībā uz CKS pakalpojumu pieejamību un notekūdeņu attīrīšanu, bet neizpilda </w:t>
      </w:r>
      <w:r>
        <w:rPr>
          <w:rFonts w:eastAsia="Times New Roman" w:cstheme="minorHAnsi"/>
          <w:sz w:val="22"/>
          <w:szCs w:val="24"/>
          <w:lang w:eastAsia="zh-CN"/>
        </w:rPr>
        <w:t xml:space="preserve">prasības </w:t>
      </w:r>
      <w:r w:rsidR="00977E4A" w:rsidRPr="005848E1">
        <w:rPr>
          <w:rFonts w:eastAsia="Times New Roman" w:cstheme="minorHAnsi"/>
          <w:sz w:val="22"/>
          <w:szCs w:val="24"/>
          <w:lang w:eastAsia="zh-CN"/>
        </w:rPr>
        <w:t>CKS pakalpojumu</w:t>
      </w:r>
      <w:r>
        <w:rPr>
          <w:rFonts w:eastAsia="Times New Roman" w:cstheme="minorHAnsi"/>
          <w:sz w:val="22"/>
          <w:szCs w:val="24"/>
          <w:lang w:eastAsia="zh-CN"/>
        </w:rPr>
        <w:t xml:space="preserve"> faktiskajai</w:t>
      </w:r>
      <w:r w:rsidR="00977E4A" w:rsidRPr="005848E1">
        <w:rPr>
          <w:rFonts w:eastAsia="Times New Roman" w:cstheme="minorHAnsi"/>
          <w:sz w:val="22"/>
          <w:szCs w:val="24"/>
          <w:lang w:eastAsia="zh-CN"/>
        </w:rPr>
        <w:t xml:space="preserve"> lietošan</w:t>
      </w:r>
      <w:r>
        <w:rPr>
          <w:rFonts w:eastAsia="Times New Roman" w:cstheme="minorHAnsi"/>
          <w:sz w:val="22"/>
          <w:szCs w:val="24"/>
          <w:lang w:eastAsia="zh-CN"/>
        </w:rPr>
        <w:t>ai</w:t>
      </w:r>
      <w:r w:rsidR="00977E4A" w:rsidRPr="005848E1">
        <w:rPr>
          <w:rFonts w:eastAsia="Times New Roman" w:cstheme="minorHAnsi"/>
          <w:sz w:val="22"/>
          <w:szCs w:val="24"/>
          <w:lang w:eastAsia="zh-CN"/>
        </w:rPr>
        <w:t>;</w:t>
      </w:r>
    </w:p>
    <w:p w14:paraId="53ECC307" w14:textId="23C60907" w:rsidR="00977E4A" w:rsidRPr="005848E1" w:rsidRDefault="005B1191" w:rsidP="00977E4A">
      <w:pPr>
        <w:numPr>
          <w:ilvl w:val="0"/>
          <w:numId w:val="27"/>
        </w:numPr>
        <w:suppressAutoHyphens/>
        <w:autoSpaceDN w:val="0"/>
        <w:spacing w:after="0"/>
        <w:jc w:val="left"/>
        <w:textAlignment w:val="baseline"/>
        <w:rPr>
          <w:rFonts w:eastAsia="Times New Roman" w:cstheme="minorHAnsi"/>
          <w:sz w:val="22"/>
          <w:szCs w:val="24"/>
          <w:lang w:eastAsia="zh-CN"/>
        </w:rPr>
      </w:pPr>
      <w:r>
        <w:rPr>
          <w:rFonts w:eastAsia="Times New Roman" w:cstheme="minorHAnsi"/>
          <w:sz w:val="22"/>
          <w:szCs w:val="24"/>
          <w:lang w:eastAsia="zh-CN"/>
        </w:rPr>
        <w:t>a</w:t>
      </w:r>
      <w:r w:rsidR="00977E4A" w:rsidRPr="005848E1">
        <w:rPr>
          <w:rFonts w:eastAsia="Times New Roman" w:cstheme="minorHAnsi"/>
          <w:sz w:val="22"/>
          <w:szCs w:val="24"/>
          <w:lang w:eastAsia="zh-CN"/>
        </w:rPr>
        <w:t>glomerācijas, kuras izpilda normatīvo aktu prasības notekūdeņu attīrīšanas jomā, bet neizpilda prasības attiecībā uz notekūdeņu tīklu pārklājumu, un ieguldījumi kanalizācijas tīklu paplašināšanā nav ekonomiski pamatoti;</w:t>
      </w:r>
    </w:p>
    <w:p w14:paraId="3D02CD44" w14:textId="73244AC6" w:rsidR="00977E4A" w:rsidRPr="005848E1" w:rsidRDefault="005B1191" w:rsidP="00977E4A">
      <w:pPr>
        <w:numPr>
          <w:ilvl w:val="0"/>
          <w:numId w:val="27"/>
        </w:numPr>
        <w:suppressAutoHyphens/>
        <w:autoSpaceDN w:val="0"/>
        <w:spacing w:after="0"/>
        <w:jc w:val="left"/>
        <w:textAlignment w:val="baseline"/>
        <w:rPr>
          <w:rFonts w:eastAsia="Times New Roman" w:cstheme="minorHAnsi"/>
          <w:sz w:val="22"/>
          <w:szCs w:val="24"/>
          <w:lang w:eastAsia="zh-CN"/>
        </w:rPr>
      </w:pPr>
      <w:r>
        <w:rPr>
          <w:rFonts w:eastAsia="Times New Roman" w:cstheme="minorHAnsi"/>
          <w:sz w:val="22"/>
          <w:szCs w:val="24"/>
          <w:lang w:eastAsia="zh-CN"/>
        </w:rPr>
        <w:t>a</w:t>
      </w:r>
      <w:r w:rsidR="00977E4A" w:rsidRPr="005848E1">
        <w:rPr>
          <w:rFonts w:eastAsia="Times New Roman" w:cstheme="minorHAnsi"/>
          <w:sz w:val="22"/>
          <w:szCs w:val="24"/>
          <w:lang w:eastAsia="zh-CN"/>
        </w:rPr>
        <w:t>glomerācijas, kuras izpilda normatīvo aktu prasības notekūdeņu attīrīšanas jomā, bet neizpilda prasības attiecībā uz notekūdeņu tīklu pārklājumu</w:t>
      </w:r>
      <w:r>
        <w:rPr>
          <w:rFonts w:eastAsia="Times New Roman" w:cstheme="minorHAnsi"/>
          <w:sz w:val="22"/>
          <w:szCs w:val="24"/>
          <w:lang w:eastAsia="zh-CN"/>
        </w:rPr>
        <w:t>,</w:t>
      </w:r>
      <w:r w:rsidR="00977E4A" w:rsidRPr="005848E1">
        <w:rPr>
          <w:rFonts w:eastAsia="Times New Roman" w:cstheme="minorHAnsi"/>
          <w:sz w:val="22"/>
          <w:szCs w:val="24"/>
          <w:lang w:eastAsia="zh-CN"/>
        </w:rPr>
        <w:t xml:space="preserve"> un ieguldījumi kanalizācijas tīklu paplašināšanā ir ekonomiski pamatoti;</w:t>
      </w:r>
    </w:p>
    <w:p w14:paraId="2F898EDC" w14:textId="267EA9E3" w:rsidR="00977E4A" w:rsidRPr="005848E1" w:rsidRDefault="005B1191" w:rsidP="00977E4A">
      <w:pPr>
        <w:numPr>
          <w:ilvl w:val="0"/>
          <w:numId w:val="27"/>
        </w:numPr>
        <w:suppressAutoHyphens/>
        <w:autoSpaceDN w:val="0"/>
        <w:jc w:val="left"/>
        <w:textAlignment w:val="baseline"/>
        <w:rPr>
          <w:rFonts w:eastAsia="Times New Roman" w:cstheme="minorHAnsi"/>
          <w:sz w:val="22"/>
          <w:szCs w:val="24"/>
          <w:lang w:eastAsia="zh-CN"/>
        </w:rPr>
      </w:pPr>
      <w:r>
        <w:rPr>
          <w:rFonts w:eastAsia="Times New Roman" w:cstheme="minorHAnsi"/>
          <w:sz w:val="22"/>
          <w:szCs w:val="24"/>
          <w:lang w:eastAsia="zh-CN"/>
        </w:rPr>
        <w:t>a</w:t>
      </w:r>
      <w:r w:rsidR="00977E4A" w:rsidRPr="005848E1">
        <w:rPr>
          <w:rFonts w:eastAsia="Times New Roman" w:cstheme="minorHAnsi"/>
          <w:sz w:val="22"/>
          <w:szCs w:val="24"/>
          <w:lang w:eastAsia="zh-CN"/>
        </w:rPr>
        <w:t>glomerācijas, kurās nepieciešams veikt investīcijas notekūdeņu attīrīšanas jaudas palielināšan</w:t>
      </w:r>
      <w:r>
        <w:rPr>
          <w:rFonts w:eastAsia="Times New Roman" w:cstheme="minorHAnsi"/>
          <w:sz w:val="22"/>
          <w:szCs w:val="24"/>
          <w:lang w:eastAsia="zh-CN"/>
        </w:rPr>
        <w:t xml:space="preserve">ai </w:t>
      </w:r>
      <w:r w:rsidR="00977E4A" w:rsidRPr="005848E1">
        <w:rPr>
          <w:rFonts w:eastAsia="Times New Roman" w:cstheme="minorHAnsi"/>
          <w:sz w:val="22"/>
          <w:szCs w:val="24"/>
          <w:lang w:eastAsia="zh-CN"/>
        </w:rPr>
        <w:t>vai attīrīšanas kvalitātes paaugstināšan</w:t>
      </w:r>
      <w:r>
        <w:rPr>
          <w:rFonts w:eastAsia="Times New Roman" w:cstheme="minorHAnsi"/>
          <w:sz w:val="22"/>
          <w:szCs w:val="24"/>
          <w:lang w:eastAsia="zh-CN"/>
        </w:rPr>
        <w:t>ai</w:t>
      </w:r>
      <w:r w:rsidR="00977E4A" w:rsidRPr="005848E1">
        <w:rPr>
          <w:rFonts w:eastAsia="Times New Roman" w:cstheme="minorHAnsi"/>
          <w:sz w:val="22"/>
          <w:szCs w:val="24"/>
          <w:lang w:eastAsia="zh-CN"/>
        </w:rPr>
        <w:t>.</w:t>
      </w:r>
    </w:p>
    <w:p w14:paraId="4B3A49A4" w14:textId="76752AE7" w:rsidR="00977E4A" w:rsidRPr="005848E1" w:rsidRDefault="00977E4A" w:rsidP="00977E4A">
      <w:pPr>
        <w:rPr>
          <w:rFonts w:cstheme="minorHAnsi"/>
          <w:sz w:val="22"/>
        </w:rPr>
      </w:pPr>
      <w:r w:rsidRPr="005848E1">
        <w:rPr>
          <w:rFonts w:cstheme="minorHAnsi"/>
          <w:sz w:val="22"/>
        </w:rPr>
        <w:t>Turpmāk veiktajā aglomerāciju grupēšanā tiek pieņemts, ka Direktīvas 91/271/EEK prasībām atbilstošas ir tās aglomerācijas, kurās decentralizēto kanalizācijas risinājumu izmantotāju skaits aglomerācijas teritorijā ir mazāks vai vienāds par 2%</w:t>
      </w:r>
      <w:r w:rsidR="00931E1F">
        <w:rPr>
          <w:rFonts w:cstheme="minorHAnsi"/>
          <w:sz w:val="22"/>
        </w:rPr>
        <w:t>, vienlaikus nepārsniedzot 2000 iedzīvotājus</w:t>
      </w:r>
      <w:r w:rsidRPr="005848E1">
        <w:rPr>
          <w:rFonts w:cstheme="minorHAnsi"/>
          <w:sz w:val="22"/>
        </w:rPr>
        <w:t xml:space="preserve">. Par pilnībā atbilstošu minētās </w:t>
      </w:r>
      <w:r w:rsidR="001C1682">
        <w:rPr>
          <w:rFonts w:cstheme="minorHAnsi"/>
          <w:sz w:val="22"/>
        </w:rPr>
        <w:t>d</w:t>
      </w:r>
      <w:r w:rsidRPr="005848E1">
        <w:rPr>
          <w:rFonts w:cstheme="minorHAnsi"/>
          <w:sz w:val="22"/>
        </w:rPr>
        <w:t>irektīvas prasībām var uzskatīt tikai tādas aglomerācijas, kurās CKS pakalpojumi ir pieejami un tos izmanto vismaz 98% aglomerācijas iedzīvotāju. Atsevišķos gadījumos līdz minētā mērķa izpildei nepieciešami 0.1 - 0.01 procentpunkti – šādos gadījumos, vērtējot aptaujas laikā apkopoto informāciju, Izpildītājs ir veicis eksperta novērtējumu, vai mērķa sasniegšanai ir nepieciešam</w:t>
      </w:r>
      <w:r w:rsidR="00931E1F">
        <w:rPr>
          <w:rFonts w:cstheme="minorHAnsi"/>
          <w:sz w:val="22"/>
        </w:rPr>
        <w:t>a</w:t>
      </w:r>
      <w:r w:rsidRPr="005848E1">
        <w:rPr>
          <w:rFonts w:cstheme="minorHAnsi"/>
          <w:sz w:val="22"/>
        </w:rPr>
        <w:t xml:space="preserve"> praktiska rīcība</w:t>
      </w:r>
      <w:r w:rsidR="001C1682">
        <w:rPr>
          <w:rFonts w:cstheme="minorHAnsi"/>
          <w:sz w:val="22"/>
        </w:rPr>
        <w:t>,</w:t>
      </w:r>
      <w:r w:rsidRPr="005848E1">
        <w:rPr>
          <w:rFonts w:cstheme="minorHAnsi"/>
          <w:sz w:val="22"/>
        </w:rPr>
        <w:t xml:space="preserve"> vai tikai veicama atkārtota datu uzskaite un pārbaude.</w:t>
      </w:r>
    </w:p>
    <w:p w14:paraId="1627E981" w14:textId="77777777" w:rsidR="00977E4A" w:rsidRPr="005848E1" w:rsidRDefault="00977E4A" w:rsidP="00977E4A">
      <w:pPr>
        <w:rPr>
          <w:rFonts w:cstheme="minorHAnsi"/>
          <w:sz w:val="22"/>
        </w:rPr>
      </w:pPr>
      <w:r w:rsidRPr="005848E1">
        <w:rPr>
          <w:rFonts w:cstheme="minorHAnsi"/>
          <w:sz w:val="22"/>
        </w:rPr>
        <w:t>Šajā nodaļā un apakšnodaļās par esošo situāciju CKS pārklājuma un pieejamības novērtēšanā pieņemta situācija aglomerācijās pēc SAM 5.3.1. ietvaros īstenoto investīciju projektu pabeigšanas.</w:t>
      </w:r>
    </w:p>
    <w:p w14:paraId="1435B3F0" w14:textId="77777777" w:rsidR="00977E4A" w:rsidRPr="005848E1" w:rsidRDefault="00977E4A" w:rsidP="00977E4A">
      <w:pPr>
        <w:rPr>
          <w:rFonts w:cstheme="minorHAnsi"/>
          <w:sz w:val="22"/>
        </w:rPr>
      </w:pPr>
      <w:r w:rsidRPr="005848E1">
        <w:rPr>
          <w:rFonts w:cstheme="minorHAnsi"/>
          <w:sz w:val="22"/>
        </w:rPr>
        <w:t xml:space="preserve">Atsevišķā apakšnodaļā ir apskatītas aglomerācijas, kuru </w:t>
      </w:r>
      <w:proofErr w:type="spellStart"/>
      <w:r w:rsidRPr="005848E1">
        <w:rPr>
          <w:rFonts w:cstheme="minorHAnsi"/>
          <w:sz w:val="22"/>
        </w:rPr>
        <w:t>apsekojuma</w:t>
      </w:r>
      <w:proofErr w:type="spellEnd"/>
      <w:r w:rsidRPr="005848E1">
        <w:rPr>
          <w:rFonts w:cstheme="minorHAnsi"/>
          <w:sz w:val="22"/>
        </w:rPr>
        <w:t xml:space="preserve"> laikā tika saņemta informācija par nepieciešamību veikt aglomerācijas robežu paplašināšanu, ņemot vērā </w:t>
      </w:r>
      <w:proofErr w:type="spellStart"/>
      <w:r w:rsidRPr="005848E1">
        <w:rPr>
          <w:rFonts w:cstheme="minorHAnsi"/>
          <w:sz w:val="22"/>
        </w:rPr>
        <w:t>apdzīvojuma</w:t>
      </w:r>
      <w:proofErr w:type="spellEnd"/>
      <w:r w:rsidRPr="005848E1">
        <w:rPr>
          <w:rFonts w:cstheme="minorHAnsi"/>
          <w:sz w:val="22"/>
        </w:rPr>
        <w:t xml:space="preserve"> struktūras izmaiņas esošās aglomerācijas tuvumā. </w:t>
      </w:r>
    </w:p>
    <w:p w14:paraId="75673D4E" w14:textId="1B4A4CF0" w:rsidR="00396403" w:rsidRPr="005848E1" w:rsidRDefault="008625AE" w:rsidP="00396403">
      <w:pPr>
        <w:keepNext/>
        <w:keepLines/>
        <w:numPr>
          <w:ilvl w:val="1"/>
          <w:numId w:val="18"/>
        </w:numPr>
        <w:spacing w:before="40" w:after="0"/>
        <w:ind w:left="720"/>
        <w:jc w:val="center"/>
        <w:outlineLvl w:val="1"/>
        <w:rPr>
          <w:rFonts w:eastAsiaTheme="majorEastAsia" w:cstheme="minorHAnsi"/>
          <w:color w:val="365F91" w:themeColor="accent1" w:themeShade="BF"/>
          <w:sz w:val="26"/>
          <w:szCs w:val="26"/>
        </w:rPr>
      </w:pPr>
      <w:bookmarkStart w:id="39" w:name="_Toc42505196"/>
      <w:r>
        <w:rPr>
          <w:rFonts w:eastAsiaTheme="majorEastAsia" w:cstheme="minorHAnsi"/>
          <w:color w:val="365F91" w:themeColor="accent1" w:themeShade="BF"/>
          <w:sz w:val="26"/>
          <w:szCs w:val="26"/>
        </w:rPr>
        <w:t>Apdzīvoto vietu</w:t>
      </w:r>
      <w:r w:rsidR="00396403" w:rsidRPr="005848E1">
        <w:rPr>
          <w:rFonts w:eastAsiaTheme="majorEastAsia" w:cstheme="minorHAnsi"/>
          <w:color w:val="365F91" w:themeColor="accent1" w:themeShade="BF"/>
          <w:sz w:val="26"/>
          <w:szCs w:val="26"/>
        </w:rPr>
        <w:t xml:space="preserve"> </w:t>
      </w:r>
      <w:r>
        <w:rPr>
          <w:rFonts w:eastAsiaTheme="majorEastAsia" w:cstheme="minorHAnsi"/>
          <w:color w:val="365F91" w:themeColor="accent1" w:themeShade="BF"/>
          <w:sz w:val="26"/>
          <w:szCs w:val="26"/>
        </w:rPr>
        <w:t xml:space="preserve">izvērtējums </w:t>
      </w:r>
      <w:r w:rsidR="00396403" w:rsidRPr="005848E1">
        <w:rPr>
          <w:rFonts w:eastAsiaTheme="majorEastAsia" w:cstheme="minorHAnsi"/>
          <w:color w:val="365F91" w:themeColor="accent1" w:themeShade="BF"/>
          <w:sz w:val="26"/>
          <w:szCs w:val="26"/>
        </w:rPr>
        <w:t>ar CE</w:t>
      </w:r>
      <w:r w:rsidR="0064498C">
        <w:rPr>
          <w:rFonts w:eastAsiaTheme="majorEastAsia" w:cstheme="minorHAnsi"/>
          <w:color w:val="365F91" w:themeColor="accent1" w:themeShade="BF"/>
          <w:sz w:val="26"/>
          <w:szCs w:val="26"/>
        </w:rPr>
        <w:t xml:space="preserve"> mazāk</w:t>
      </w:r>
      <w:r>
        <w:rPr>
          <w:rFonts w:eastAsiaTheme="majorEastAsia" w:cstheme="minorHAnsi"/>
          <w:color w:val="365F91" w:themeColor="accent1" w:themeShade="BF"/>
          <w:sz w:val="26"/>
          <w:szCs w:val="26"/>
        </w:rPr>
        <w:t>u</w:t>
      </w:r>
      <w:r w:rsidR="0064498C">
        <w:rPr>
          <w:rFonts w:eastAsiaTheme="majorEastAsia" w:cstheme="minorHAnsi"/>
          <w:color w:val="365F91" w:themeColor="accent1" w:themeShade="BF"/>
          <w:sz w:val="26"/>
          <w:szCs w:val="26"/>
        </w:rPr>
        <w:t xml:space="preserve"> par </w:t>
      </w:r>
      <w:r w:rsidR="00396403" w:rsidRPr="005848E1">
        <w:rPr>
          <w:rFonts w:eastAsiaTheme="majorEastAsia" w:cstheme="minorHAnsi"/>
          <w:color w:val="365F91" w:themeColor="accent1" w:themeShade="BF"/>
          <w:sz w:val="26"/>
          <w:szCs w:val="26"/>
        </w:rPr>
        <w:t>2000</w:t>
      </w:r>
      <w:bookmarkEnd w:id="39"/>
    </w:p>
    <w:p w14:paraId="14A7C78F" w14:textId="77777777" w:rsidR="00396403" w:rsidRPr="005848E1" w:rsidRDefault="00396403" w:rsidP="00627AF5">
      <w:pPr>
        <w:spacing w:after="0"/>
        <w:rPr>
          <w:rFonts w:cstheme="minorHAnsi"/>
          <w:sz w:val="22"/>
        </w:rPr>
      </w:pPr>
    </w:p>
    <w:p w14:paraId="2E71C571" w14:textId="012FC1B9" w:rsidR="00D84F59" w:rsidRDefault="00396403" w:rsidP="001F5B59">
      <w:pPr>
        <w:rPr>
          <w:rFonts w:cstheme="minorHAnsi"/>
          <w:sz w:val="22"/>
        </w:rPr>
      </w:pPr>
      <w:r w:rsidRPr="005848E1">
        <w:rPr>
          <w:rFonts w:cstheme="minorHAnsi"/>
          <w:sz w:val="22"/>
        </w:rPr>
        <w:t xml:space="preserve">Veicot aglomerāciju sākotnējo novērtējumu pēc Pasūtītāja iesniegtajiem datiem un iedzīvotāju reģistra informācijas, </w:t>
      </w:r>
      <w:proofErr w:type="spellStart"/>
      <w:r w:rsidRPr="005848E1">
        <w:rPr>
          <w:rFonts w:cstheme="minorHAnsi"/>
          <w:sz w:val="22"/>
        </w:rPr>
        <w:t>pirmsšķietami</w:t>
      </w:r>
      <w:proofErr w:type="spellEnd"/>
      <w:r w:rsidRPr="005848E1">
        <w:rPr>
          <w:rFonts w:cstheme="minorHAnsi"/>
          <w:sz w:val="22"/>
        </w:rPr>
        <w:t xml:space="preserve"> tika secināts, ka negatīvā iedzīvotāju migrācijas un dabiskā pieauguma saldo, kā arī valsts iekšējās migrācijas tendenču (no lauku teritorijām uz pilsētām, no </w:t>
      </w:r>
      <w:r w:rsidR="00D84F59">
        <w:rPr>
          <w:rFonts w:cstheme="minorHAnsi"/>
          <w:sz w:val="22"/>
        </w:rPr>
        <w:t>mazpilsētām</w:t>
      </w:r>
      <w:r w:rsidRPr="00D84F59">
        <w:rPr>
          <w:sz w:val="22"/>
        </w:rPr>
        <w:t xml:space="preserve"> uz lielākām pilsētām) ietekmē varētu būt mainījies iedzīvotāju skaits daļā aglomerāciju</w:t>
      </w:r>
      <w:r w:rsidR="000630E8">
        <w:rPr>
          <w:sz w:val="22"/>
        </w:rPr>
        <w:t>, līdz ar to</w:t>
      </w:r>
      <w:r w:rsidR="006410D6">
        <w:rPr>
          <w:sz w:val="22"/>
        </w:rPr>
        <w:t xml:space="preserve"> - arī </w:t>
      </w:r>
      <w:r w:rsidR="000630E8">
        <w:rPr>
          <w:sz w:val="22"/>
        </w:rPr>
        <w:t>kopējā piesārņojuma jauda</w:t>
      </w:r>
      <w:r w:rsidRPr="00D84F59">
        <w:rPr>
          <w:sz w:val="22"/>
        </w:rPr>
        <w:t>. Veicot aglomerāciju apsekošanu</w:t>
      </w:r>
      <w:r w:rsidR="00D84F59">
        <w:rPr>
          <w:sz w:val="22"/>
        </w:rPr>
        <w:t xml:space="preserve">, </w:t>
      </w:r>
      <w:r w:rsidRPr="00D84F59">
        <w:rPr>
          <w:sz w:val="22"/>
        </w:rPr>
        <w:t xml:space="preserve">sākotnējie secinājumi apstiprinājās, kā rezultātā tika </w:t>
      </w:r>
      <w:r w:rsidR="00D84F59">
        <w:rPr>
          <w:sz w:val="22"/>
        </w:rPr>
        <w:t>noteiktas</w:t>
      </w:r>
      <w:r w:rsidR="000F2447" w:rsidRPr="00D84F59">
        <w:rPr>
          <w:sz w:val="22"/>
        </w:rPr>
        <w:t xml:space="preserve"> </w:t>
      </w:r>
      <w:r w:rsidRPr="00D84F59">
        <w:rPr>
          <w:sz w:val="22"/>
        </w:rPr>
        <w:t>aglomerācij</w:t>
      </w:r>
      <w:r w:rsidR="00D84F59">
        <w:rPr>
          <w:sz w:val="22"/>
        </w:rPr>
        <w:t>as</w:t>
      </w:r>
      <w:r w:rsidRPr="00D84F59">
        <w:rPr>
          <w:sz w:val="22"/>
        </w:rPr>
        <w:t>, kurā</w:t>
      </w:r>
      <w:r w:rsidR="000F2447" w:rsidRPr="00D84F59">
        <w:rPr>
          <w:sz w:val="22"/>
        </w:rPr>
        <w:t>s</w:t>
      </w:r>
      <w:r w:rsidRPr="00D84F59">
        <w:rPr>
          <w:sz w:val="22"/>
        </w:rPr>
        <w:t xml:space="preserve"> piesārņojuma slodze tehniski un ekonomiski pamatotā</w:t>
      </w:r>
      <w:r w:rsidRPr="005848E1">
        <w:rPr>
          <w:rFonts w:cstheme="minorHAnsi"/>
          <w:sz w:val="22"/>
        </w:rPr>
        <w:t xml:space="preserve"> aglomerācijas teritorijā ir mazāka par 2000 CE</w:t>
      </w:r>
      <w:r w:rsidR="00D84F59">
        <w:rPr>
          <w:rFonts w:cstheme="minorHAnsi"/>
          <w:sz w:val="22"/>
        </w:rPr>
        <w:t>. Š</w:t>
      </w:r>
      <w:r w:rsidR="00931E1F">
        <w:rPr>
          <w:rFonts w:cstheme="minorHAnsi"/>
          <w:sz w:val="22"/>
        </w:rPr>
        <w:t>ajā</w:t>
      </w:r>
      <w:r w:rsidR="00D84F59">
        <w:rPr>
          <w:rFonts w:cstheme="minorHAnsi"/>
          <w:sz w:val="22"/>
        </w:rPr>
        <w:t>s aglomerācij</w:t>
      </w:r>
      <w:r w:rsidR="00931E1F">
        <w:rPr>
          <w:rFonts w:cstheme="minorHAnsi"/>
          <w:sz w:val="22"/>
        </w:rPr>
        <w:t>ā</w:t>
      </w:r>
      <w:r w:rsidR="00D84F59">
        <w:rPr>
          <w:rFonts w:cstheme="minorHAnsi"/>
          <w:sz w:val="22"/>
        </w:rPr>
        <w:t xml:space="preserve">s </w:t>
      </w:r>
      <w:r w:rsidRPr="005848E1">
        <w:rPr>
          <w:rFonts w:cstheme="minorHAnsi"/>
          <w:sz w:val="22"/>
        </w:rPr>
        <w:t xml:space="preserve">nebūtu </w:t>
      </w:r>
      <w:proofErr w:type="spellStart"/>
      <w:r w:rsidRPr="005848E1">
        <w:rPr>
          <w:rFonts w:cstheme="minorHAnsi"/>
          <w:sz w:val="22"/>
        </w:rPr>
        <w:t>monitorējama</w:t>
      </w:r>
      <w:proofErr w:type="spellEnd"/>
      <w:r w:rsidRPr="005848E1">
        <w:rPr>
          <w:rFonts w:cstheme="minorHAnsi"/>
          <w:sz w:val="22"/>
        </w:rPr>
        <w:t xml:space="preserve"> Direktīvas 91/271/EEK prasību izpilde</w:t>
      </w:r>
      <w:r w:rsidR="000630E8">
        <w:rPr>
          <w:rFonts w:cstheme="minorHAnsi"/>
          <w:sz w:val="22"/>
        </w:rPr>
        <w:t>, skat.5.2.tabulu.</w:t>
      </w:r>
      <w:r w:rsidR="006410D6">
        <w:rPr>
          <w:rFonts w:cstheme="minorHAnsi"/>
          <w:sz w:val="22"/>
        </w:rPr>
        <w:t xml:space="preserve"> I</w:t>
      </w:r>
      <w:r w:rsidR="000630E8">
        <w:rPr>
          <w:rFonts w:cstheme="minorHAnsi"/>
          <w:sz w:val="22"/>
        </w:rPr>
        <w:t xml:space="preserve">r apkopota </w:t>
      </w:r>
      <w:r w:rsidR="006410D6">
        <w:rPr>
          <w:rFonts w:cstheme="minorHAnsi"/>
          <w:sz w:val="22"/>
        </w:rPr>
        <w:t xml:space="preserve">arī </w:t>
      </w:r>
      <w:r w:rsidR="000630E8">
        <w:rPr>
          <w:rFonts w:cstheme="minorHAnsi"/>
          <w:sz w:val="22"/>
        </w:rPr>
        <w:t>informācija par visu aglomerāciju CE apjomu trīs gadu periodā, skat. 5.1. tabulu.</w:t>
      </w:r>
    </w:p>
    <w:p w14:paraId="41DFC99B" w14:textId="3D1CD311" w:rsidR="000630E8" w:rsidRPr="00E7548D" w:rsidRDefault="000630E8" w:rsidP="001F5B59">
      <w:pPr>
        <w:pStyle w:val="ListParagraph"/>
        <w:spacing w:before="120"/>
        <w:ind w:right="4"/>
        <w:jc w:val="right"/>
        <w:rPr>
          <w:rFonts w:asciiTheme="minorHAnsi" w:eastAsiaTheme="minorHAnsi" w:hAnsiTheme="minorHAnsi" w:cstheme="minorHAnsi"/>
          <w:b/>
          <w:bCs/>
          <w:sz w:val="22"/>
          <w:szCs w:val="22"/>
          <w:lang w:val="lv-LV" w:eastAsia="en-US"/>
        </w:rPr>
      </w:pPr>
      <w:r w:rsidRPr="00E7548D">
        <w:rPr>
          <w:rFonts w:asciiTheme="minorHAnsi" w:eastAsiaTheme="minorHAnsi" w:hAnsiTheme="minorHAnsi" w:cstheme="minorHAnsi"/>
          <w:b/>
          <w:bCs/>
          <w:sz w:val="22"/>
          <w:szCs w:val="22"/>
          <w:lang w:val="lv-LV" w:eastAsia="en-US"/>
        </w:rPr>
        <w:t>5.</w:t>
      </w:r>
      <w:r w:rsidR="00E7548D" w:rsidRPr="00E7548D">
        <w:rPr>
          <w:rFonts w:asciiTheme="minorHAnsi" w:eastAsiaTheme="minorHAnsi" w:hAnsiTheme="minorHAnsi" w:cstheme="minorHAnsi"/>
          <w:b/>
          <w:bCs/>
          <w:sz w:val="22"/>
          <w:szCs w:val="22"/>
          <w:lang w:val="lv-LV" w:eastAsia="en-US"/>
        </w:rPr>
        <w:t>1</w:t>
      </w:r>
      <w:r w:rsidRPr="00E7548D">
        <w:rPr>
          <w:rFonts w:asciiTheme="minorHAnsi" w:eastAsiaTheme="minorHAnsi" w:hAnsiTheme="minorHAnsi" w:cstheme="minorHAnsi"/>
          <w:b/>
          <w:bCs/>
          <w:sz w:val="22"/>
          <w:szCs w:val="22"/>
          <w:lang w:val="lv-LV" w:eastAsia="en-US"/>
        </w:rPr>
        <w:t xml:space="preserve">. tabula </w:t>
      </w:r>
    </w:p>
    <w:p w14:paraId="41462091" w14:textId="27811DA9" w:rsidR="000630E8" w:rsidRPr="00E7548D" w:rsidRDefault="000630E8" w:rsidP="001F5B59">
      <w:pPr>
        <w:spacing w:after="0"/>
        <w:ind w:right="-335"/>
        <w:jc w:val="center"/>
        <w:rPr>
          <w:rFonts w:cstheme="minorHAnsi"/>
          <w:b/>
          <w:sz w:val="22"/>
        </w:rPr>
      </w:pPr>
      <w:r w:rsidRPr="00E7548D">
        <w:rPr>
          <w:rFonts w:cstheme="minorHAnsi"/>
          <w:b/>
          <w:sz w:val="22"/>
        </w:rPr>
        <w:t>Aglomerāciju CE dati 2017. – 2019.gadā</w:t>
      </w:r>
    </w:p>
    <w:tbl>
      <w:tblPr>
        <w:tblStyle w:val="TableGrid"/>
        <w:tblW w:w="9351" w:type="dxa"/>
        <w:tblLayout w:type="fixed"/>
        <w:tblLook w:val="04A0" w:firstRow="1" w:lastRow="0" w:firstColumn="1" w:lastColumn="0" w:noHBand="0" w:noVBand="1"/>
      </w:tblPr>
      <w:tblGrid>
        <w:gridCol w:w="654"/>
        <w:gridCol w:w="1449"/>
        <w:gridCol w:w="1449"/>
        <w:gridCol w:w="1449"/>
        <w:gridCol w:w="1373"/>
        <w:gridCol w:w="2977"/>
      </w:tblGrid>
      <w:tr w:rsidR="000630E8" w:rsidRPr="00E7548D" w14:paraId="4C597465" w14:textId="5AA6CF9C" w:rsidTr="000630E8">
        <w:trPr>
          <w:trHeight w:val="803"/>
        </w:trPr>
        <w:tc>
          <w:tcPr>
            <w:tcW w:w="654" w:type="dxa"/>
            <w:hideMark/>
          </w:tcPr>
          <w:p w14:paraId="3112413C" w14:textId="77777777" w:rsidR="000630E8" w:rsidRPr="00E7548D" w:rsidRDefault="000630E8" w:rsidP="001F5B59">
            <w:pPr>
              <w:ind w:left="-109" w:right="-100"/>
              <w:jc w:val="center"/>
              <w:rPr>
                <w:rFonts w:cstheme="minorHAnsi"/>
                <w:sz w:val="20"/>
                <w:szCs w:val="20"/>
                <w:lang w:val="en-US"/>
              </w:rPr>
            </w:pPr>
            <w:proofErr w:type="spellStart"/>
            <w:r w:rsidRPr="00E7548D">
              <w:rPr>
                <w:rFonts w:cstheme="minorHAnsi"/>
                <w:sz w:val="20"/>
                <w:szCs w:val="20"/>
              </w:rPr>
              <w:t>Nr.p.k</w:t>
            </w:r>
            <w:proofErr w:type="spellEnd"/>
            <w:r w:rsidRPr="00E7548D">
              <w:rPr>
                <w:rFonts w:cstheme="minorHAnsi"/>
                <w:sz w:val="20"/>
                <w:szCs w:val="20"/>
              </w:rPr>
              <w:t>.</w:t>
            </w:r>
          </w:p>
        </w:tc>
        <w:tc>
          <w:tcPr>
            <w:tcW w:w="1449" w:type="dxa"/>
            <w:hideMark/>
          </w:tcPr>
          <w:p w14:paraId="245D6AAC" w14:textId="77777777" w:rsidR="000630E8" w:rsidRPr="00E7548D" w:rsidRDefault="000630E8" w:rsidP="001F5B59">
            <w:pPr>
              <w:ind w:right="-19"/>
              <w:jc w:val="center"/>
              <w:rPr>
                <w:rFonts w:cstheme="minorHAnsi"/>
                <w:sz w:val="20"/>
                <w:szCs w:val="20"/>
              </w:rPr>
            </w:pPr>
            <w:r w:rsidRPr="00E7548D">
              <w:rPr>
                <w:rFonts w:cstheme="minorHAnsi"/>
                <w:sz w:val="20"/>
                <w:szCs w:val="20"/>
              </w:rPr>
              <w:t>Pakalpojumu  sniegšanas teritorija</w:t>
            </w:r>
          </w:p>
        </w:tc>
        <w:tc>
          <w:tcPr>
            <w:tcW w:w="7248" w:type="dxa"/>
            <w:gridSpan w:val="4"/>
          </w:tcPr>
          <w:p w14:paraId="4C7780D8" w14:textId="0509236A" w:rsidR="000630E8" w:rsidRPr="00E7548D" w:rsidRDefault="000630E8" w:rsidP="001F5B59">
            <w:pPr>
              <w:ind w:right="-19"/>
              <w:jc w:val="center"/>
              <w:rPr>
                <w:rFonts w:cstheme="minorHAnsi"/>
                <w:b/>
                <w:bCs/>
                <w:sz w:val="20"/>
                <w:szCs w:val="20"/>
              </w:rPr>
            </w:pPr>
            <w:r w:rsidRPr="00E7548D">
              <w:rPr>
                <w:rFonts w:cstheme="minorHAnsi"/>
                <w:b/>
                <w:bCs/>
                <w:sz w:val="20"/>
                <w:szCs w:val="20"/>
              </w:rPr>
              <w:t xml:space="preserve">CE vērtības pēc </w:t>
            </w:r>
            <w:r w:rsidR="00A70045">
              <w:rPr>
                <w:rFonts w:cstheme="minorHAnsi"/>
                <w:b/>
                <w:bCs/>
                <w:sz w:val="20"/>
                <w:szCs w:val="20"/>
              </w:rPr>
              <w:t>“2-</w:t>
            </w:r>
            <w:r w:rsidRPr="00E7548D">
              <w:rPr>
                <w:rFonts w:cstheme="minorHAnsi"/>
                <w:b/>
                <w:bCs/>
                <w:sz w:val="20"/>
                <w:szCs w:val="20"/>
              </w:rPr>
              <w:t>Ūdens</w:t>
            </w:r>
            <w:r w:rsidR="00A70045">
              <w:rPr>
                <w:rFonts w:cstheme="minorHAnsi"/>
                <w:b/>
                <w:bCs/>
                <w:sz w:val="20"/>
                <w:szCs w:val="20"/>
              </w:rPr>
              <w:t>”</w:t>
            </w:r>
            <w:r w:rsidRPr="00E7548D">
              <w:rPr>
                <w:rFonts w:cstheme="minorHAnsi"/>
                <w:b/>
                <w:bCs/>
                <w:sz w:val="20"/>
                <w:szCs w:val="20"/>
              </w:rPr>
              <w:t xml:space="preserve"> pārskatiem</w:t>
            </w:r>
          </w:p>
        </w:tc>
      </w:tr>
      <w:tr w:rsidR="000630E8" w:rsidRPr="00E7548D" w14:paraId="48A243D3" w14:textId="1F96AAE6" w:rsidTr="000630E8">
        <w:trPr>
          <w:trHeight w:val="288"/>
        </w:trPr>
        <w:tc>
          <w:tcPr>
            <w:tcW w:w="654" w:type="dxa"/>
            <w:hideMark/>
          </w:tcPr>
          <w:p w14:paraId="1ED32FD1" w14:textId="77777777" w:rsidR="000630E8" w:rsidRPr="00E7548D" w:rsidRDefault="000630E8" w:rsidP="001F5B59">
            <w:pPr>
              <w:ind w:right="-335"/>
              <w:jc w:val="center"/>
              <w:rPr>
                <w:rFonts w:cstheme="minorHAnsi"/>
                <w:sz w:val="20"/>
                <w:szCs w:val="20"/>
              </w:rPr>
            </w:pPr>
            <w:r w:rsidRPr="00E7548D">
              <w:rPr>
                <w:rFonts w:cstheme="minorHAnsi"/>
                <w:sz w:val="20"/>
                <w:szCs w:val="20"/>
              </w:rPr>
              <w:t> </w:t>
            </w:r>
          </w:p>
        </w:tc>
        <w:tc>
          <w:tcPr>
            <w:tcW w:w="1449" w:type="dxa"/>
            <w:hideMark/>
          </w:tcPr>
          <w:p w14:paraId="26DE38B3" w14:textId="77777777" w:rsidR="000630E8" w:rsidRPr="00E7548D" w:rsidRDefault="000630E8" w:rsidP="001F5B59">
            <w:pPr>
              <w:ind w:right="-73"/>
              <w:jc w:val="center"/>
              <w:rPr>
                <w:rFonts w:cstheme="minorHAnsi"/>
                <w:sz w:val="20"/>
                <w:szCs w:val="20"/>
              </w:rPr>
            </w:pPr>
            <w:r w:rsidRPr="00E7548D">
              <w:rPr>
                <w:rFonts w:cstheme="minorHAnsi"/>
                <w:sz w:val="20"/>
                <w:szCs w:val="20"/>
              </w:rPr>
              <w:t> </w:t>
            </w:r>
          </w:p>
        </w:tc>
        <w:tc>
          <w:tcPr>
            <w:tcW w:w="1449" w:type="dxa"/>
          </w:tcPr>
          <w:p w14:paraId="3631E15A" w14:textId="77777777" w:rsidR="000630E8" w:rsidRPr="00E7548D" w:rsidRDefault="000630E8" w:rsidP="001F5B59">
            <w:pPr>
              <w:ind w:right="-73"/>
              <w:jc w:val="center"/>
              <w:rPr>
                <w:rFonts w:cstheme="minorHAnsi"/>
                <w:b/>
                <w:bCs/>
                <w:sz w:val="20"/>
                <w:szCs w:val="20"/>
              </w:rPr>
            </w:pPr>
            <w:r w:rsidRPr="00E7548D">
              <w:rPr>
                <w:rFonts w:cstheme="minorHAnsi"/>
                <w:b/>
                <w:bCs/>
                <w:sz w:val="20"/>
                <w:szCs w:val="20"/>
              </w:rPr>
              <w:t>2017.</w:t>
            </w:r>
          </w:p>
        </w:tc>
        <w:tc>
          <w:tcPr>
            <w:tcW w:w="1449" w:type="dxa"/>
          </w:tcPr>
          <w:p w14:paraId="329F079F" w14:textId="77777777" w:rsidR="000630E8" w:rsidRPr="00E7548D" w:rsidRDefault="000630E8" w:rsidP="001F5B59">
            <w:pPr>
              <w:ind w:right="-73"/>
              <w:jc w:val="center"/>
              <w:rPr>
                <w:rFonts w:cstheme="minorHAnsi"/>
                <w:b/>
                <w:bCs/>
                <w:sz w:val="20"/>
                <w:szCs w:val="20"/>
              </w:rPr>
            </w:pPr>
            <w:r w:rsidRPr="00E7548D">
              <w:rPr>
                <w:rFonts w:cstheme="minorHAnsi"/>
                <w:b/>
                <w:bCs/>
                <w:sz w:val="20"/>
                <w:szCs w:val="20"/>
              </w:rPr>
              <w:t>2018.</w:t>
            </w:r>
          </w:p>
        </w:tc>
        <w:tc>
          <w:tcPr>
            <w:tcW w:w="1373" w:type="dxa"/>
          </w:tcPr>
          <w:p w14:paraId="19F43502" w14:textId="77777777" w:rsidR="000630E8" w:rsidRPr="00E7548D" w:rsidRDefault="000630E8" w:rsidP="001F5B59">
            <w:pPr>
              <w:ind w:right="-73"/>
              <w:jc w:val="center"/>
              <w:rPr>
                <w:rFonts w:cstheme="minorHAnsi"/>
                <w:b/>
                <w:bCs/>
                <w:sz w:val="20"/>
                <w:szCs w:val="20"/>
              </w:rPr>
            </w:pPr>
            <w:r w:rsidRPr="00E7548D">
              <w:rPr>
                <w:rFonts w:cstheme="minorHAnsi"/>
                <w:b/>
                <w:bCs/>
                <w:sz w:val="20"/>
                <w:szCs w:val="20"/>
              </w:rPr>
              <w:t>2019.</w:t>
            </w:r>
          </w:p>
        </w:tc>
        <w:tc>
          <w:tcPr>
            <w:tcW w:w="2977" w:type="dxa"/>
          </w:tcPr>
          <w:p w14:paraId="7226F785" w14:textId="69D2CB5E" w:rsidR="000630E8" w:rsidRPr="00E7548D" w:rsidRDefault="000630E8" w:rsidP="001F5B59">
            <w:pPr>
              <w:ind w:right="-73"/>
              <w:jc w:val="center"/>
              <w:rPr>
                <w:rFonts w:cstheme="minorHAnsi"/>
                <w:b/>
                <w:bCs/>
                <w:sz w:val="20"/>
                <w:szCs w:val="20"/>
              </w:rPr>
            </w:pPr>
            <w:r w:rsidRPr="00E7548D">
              <w:rPr>
                <w:rFonts w:cstheme="minorHAnsi"/>
                <w:b/>
                <w:bCs/>
                <w:sz w:val="20"/>
                <w:szCs w:val="20"/>
              </w:rPr>
              <w:t>Pētījuma ietvaros aprēķinātais CE apjoms balstoties uz pašvaldību dotajiem datiem</w:t>
            </w:r>
          </w:p>
        </w:tc>
      </w:tr>
      <w:tr w:rsidR="000630E8" w:rsidRPr="00E7548D" w14:paraId="64C99CE0" w14:textId="5BF28B79" w:rsidTr="000630E8">
        <w:trPr>
          <w:trHeight w:val="278"/>
        </w:trPr>
        <w:tc>
          <w:tcPr>
            <w:tcW w:w="9351" w:type="dxa"/>
            <w:gridSpan w:val="6"/>
          </w:tcPr>
          <w:p w14:paraId="02DD7900" w14:textId="5C27FD43" w:rsidR="000630E8" w:rsidRPr="00E7548D" w:rsidRDefault="000630E8" w:rsidP="001F5B59">
            <w:pPr>
              <w:ind w:left="22" w:right="-184"/>
              <w:jc w:val="center"/>
              <w:rPr>
                <w:rFonts w:cstheme="minorHAnsi"/>
                <w:b/>
                <w:bCs/>
                <w:sz w:val="20"/>
                <w:szCs w:val="20"/>
              </w:rPr>
            </w:pPr>
            <w:r w:rsidRPr="00E7548D">
              <w:rPr>
                <w:rFonts w:cstheme="minorHAnsi"/>
                <w:b/>
                <w:bCs/>
                <w:sz w:val="20"/>
                <w:szCs w:val="20"/>
              </w:rPr>
              <w:t>CE&gt;100 000</w:t>
            </w:r>
          </w:p>
        </w:tc>
      </w:tr>
      <w:tr w:rsidR="000630E8" w:rsidRPr="00E7548D" w14:paraId="4EE1110D" w14:textId="0577B8E4" w:rsidTr="000630E8">
        <w:trPr>
          <w:trHeight w:val="288"/>
        </w:trPr>
        <w:tc>
          <w:tcPr>
            <w:tcW w:w="654" w:type="dxa"/>
            <w:hideMark/>
          </w:tcPr>
          <w:p w14:paraId="259418B7" w14:textId="77777777" w:rsidR="000630E8" w:rsidRPr="00E7548D" w:rsidRDefault="000630E8" w:rsidP="001F5B59">
            <w:pPr>
              <w:ind w:right="-208"/>
              <w:jc w:val="center"/>
              <w:rPr>
                <w:rFonts w:cstheme="minorHAnsi"/>
                <w:sz w:val="20"/>
                <w:szCs w:val="20"/>
              </w:rPr>
            </w:pPr>
            <w:r w:rsidRPr="00E7548D">
              <w:rPr>
                <w:rFonts w:cstheme="minorHAnsi"/>
                <w:sz w:val="20"/>
                <w:szCs w:val="20"/>
              </w:rPr>
              <w:t>1.</w:t>
            </w:r>
          </w:p>
        </w:tc>
        <w:tc>
          <w:tcPr>
            <w:tcW w:w="1449" w:type="dxa"/>
            <w:noWrap/>
            <w:hideMark/>
          </w:tcPr>
          <w:p w14:paraId="3D84E811" w14:textId="77777777" w:rsidR="000630E8" w:rsidRPr="00E7548D" w:rsidRDefault="000630E8" w:rsidP="001F5B59">
            <w:pPr>
              <w:ind w:right="-208"/>
              <w:jc w:val="center"/>
              <w:rPr>
                <w:rFonts w:cstheme="minorHAnsi"/>
                <w:sz w:val="20"/>
                <w:szCs w:val="20"/>
              </w:rPr>
            </w:pPr>
            <w:r w:rsidRPr="00E7548D">
              <w:rPr>
                <w:rFonts w:cstheme="minorHAnsi"/>
                <w:sz w:val="20"/>
                <w:szCs w:val="20"/>
              </w:rPr>
              <w:t>Daugavpils</w:t>
            </w:r>
          </w:p>
        </w:tc>
        <w:tc>
          <w:tcPr>
            <w:tcW w:w="1449" w:type="dxa"/>
          </w:tcPr>
          <w:p w14:paraId="2EC7A7DF" w14:textId="77777777" w:rsidR="000630E8" w:rsidRPr="00E7548D" w:rsidRDefault="000630E8" w:rsidP="001F5B59">
            <w:pPr>
              <w:ind w:right="-208"/>
              <w:jc w:val="center"/>
              <w:rPr>
                <w:rFonts w:cstheme="minorHAnsi"/>
                <w:sz w:val="20"/>
                <w:szCs w:val="20"/>
              </w:rPr>
            </w:pPr>
            <w:r w:rsidRPr="00E7548D">
              <w:rPr>
                <w:rFonts w:cstheme="minorHAnsi"/>
                <w:sz w:val="20"/>
                <w:szCs w:val="20"/>
              </w:rPr>
              <w:t>115029</w:t>
            </w:r>
          </w:p>
        </w:tc>
        <w:tc>
          <w:tcPr>
            <w:tcW w:w="1449" w:type="dxa"/>
          </w:tcPr>
          <w:p w14:paraId="3C7FEBBB" w14:textId="77777777" w:rsidR="000630E8" w:rsidRPr="00E7548D" w:rsidRDefault="000630E8" w:rsidP="001F5B59">
            <w:pPr>
              <w:jc w:val="center"/>
              <w:rPr>
                <w:rFonts w:cstheme="minorHAnsi"/>
                <w:sz w:val="20"/>
                <w:szCs w:val="20"/>
              </w:rPr>
            </w:pPr>
            <w:r w:rsidRPr="00E7548D">
              <w:rPr>
                <w:rFonts w:cstheme="minorHAnsi"/>
                <w:sz w:val="20"/>
                <w:szCs w:val="20"/>
              </w:rPr>
              <w:t>80174</w:t>
            </w:r>
          </w:p>
        </w:tc>
        <w:tc>
          <w:tcPr>
            <w:tcW w:w="1373" w:type="dxa"/>
          </w:tcPr>
          <w:p w14:paraId="128336FC" w14:textId="77777777" w:rsidR="000630E8" w:rsidRPr="00E7548D" w:rsidRDefault="000630E8" w:rsidP="001F5B59">
            <w:pPr>
              <w:ind w:right="-208"/>
              <w:jc w:val="center"/>
              <w:rPr>
                <w:rFonts w:cstheme="minorHAnsi"/>
                <w:sz w:val="20"/>
                <w:szCs w:val="20"/>
              </w:rPr>
            </w:pPr>
            <w:r w:rsidRPr="00E7548D">
              <w:rPr>
                <w:rFonts w:cstheme="minorHAnsi"/>
                <w:sz w:val="20"/>
                <w:szCs w:val="20"/>
              </w:rPr>
              <w:t>74420*</w:t>
            </w:r>
          </w:p>
        </w:tc>
        <w:tc>
          <w:tcPr>
            <w:tcW w:w="2977" w:type="dxa"/>
            <w:vAlign w:val="bottom"/>
          </w:tcPr>
          <w:p w14:paraId="5CFCA5AC" w14:textId="32C41077" w:rsidR="000630E8" w:rsidRPr="00E7548D" w:rsidRDefault="000630E8" w:rsidP="001F5B59">
            <w:pPr>
              <w:ind w:right="-208"/>
              <w:jc w:val="center"/>
              <w:rPr>
                <w:rFonts w:cstheme="minorHAnsi"/>
                <w:sz w:val="20"/>
                <w:szCs w:val="20"/>
              </w:rPr>
            </w:pPr>
            <w:r w:rsidRPr="00E7548D">
              <w:rPr>
                <w:rFonts w:cstheme="minorHAnsi"/>
                <w:sz w:val="20"/>
                <w:szCs w:val="20"/>
              </w:rPr>
              <w:t>80143</w:t>
            </w:r>
          </w:p>
        </w:tc>
      </w:tr>
      <w:tr w:rsidR="000630E8" w:rsidRPr="00E7548D" w14:paraId="79B52DA4" w14:textId="636C93B6" w:rsidTr="000630E8">
        <w:trPr>
          <w:trHeight w:val="288"/>
        </w:trPr>
        <w:tc>
          <w:tcPr>
            <w:tcW w:w="654" w:type="dxa"/>
            <w:hideMark/>
          </w:tcPr>
          <w:p w14:paraId="2B57FFB5" w14:textId="77777777" w:rsidR="000630E8" w:rsidRPr="00E7548D" w:rsidRDefault="000630E8" w:rsidP="001F5B59">
            <w:pPr>
              <w:ind w:right="-208"/>
              <w:jc w:val="center"/>
              <w:rPr>
                <w:rFonts w:cstheme="minorHAnsi"/>
                <w:sz w:val="20"/>
                <w:szCs w:val="20"/>
              </w:rPr>
            </w:pPr>
            <w:r w:rsidRPr="00E7548D">
              <w:rPr>
                <w:rFonts w:cstheme="minorHAnsi"/>
                <w:sz w:val="20"/>
                <w:szCs w:val="20"/>
              </w:rPr>
              <w:t xml:space="preserve">2. </w:t>
            </w:r>
          </w:p>
        </w:tc>
        <w:tc>
          <w:tcPr>
            <w:tcW w:w="1449" w:type="dxa"/>
            <w:noWrap/>
            <w:hideMark/>
          </w:tcPr>
          <w:p w14:paraId="69F99061" w14:textId="77777777" w:rsidR="000630E8" w:rsidRPr="00E7548D" w:rsidRDefault="000630E8" w:rsidP="001F5B59">
            <w:pPr>
              <w:ind w:right="-208"/>
              <w:jc w:val="center"/>
              <w:rPr>
                <w:rFonts w:cstheme="minorHAnsi"/>
                <w:sz w:val="20"/>
                <w:szCs w:val="20"/>
              </w:rPr>
            </w:pPr>
            <w:r w:rsidRPr="00E7548D">
              <w:rPr>
                <w:rFonts w:cstheme="minorHAnsi"/>
                <w:sz w:val="20"/>
                <w:szCs w:val="20"/>
              </w:rPr>
              <w:t>Rīga</w:t>
            </w:r>
          </w:p>
        </w:tc>
        <w:tc>
          <w:tcPr>
            <w:tcW w:w="1449" w:type="dxa"/>
          </w:tcPr>
          <w:p w14:paraId="2624B9F9" w14:textId="77777777" w:rsidR="000630E8" w:rsidRPr="00E7548D" w:rsidRDefault="000630E8" w:rsidP="001F5B59">
            <w:pPr>
              <w:ind w:right="-208"/>
              <w:jc w:val="center"/>
              <w:rPr>
                <w:rFonts w:cstheme="minorHAnsi"/>
                <w:sz w:val="20"/>
                <w:szCs w:val="20"/>
              </w:rPr>
            </w:pPr>
            <w:r w:rsidRPr="00E7548D">
              <w:rPr>
                <w:rFonts w:cstheme="minorHAnsi"/>
                <w:sz w:val="20"/>
                <w:szCs w:val="20"/>
              </w:rPr>
              <w:t>656296</w:t>
            </w:r>
          </w:p>
        </w:tc>
        <w:tc>
          <w:tcPr>
            <w:tcW w:w="1449" w:type="dxa"/>
          </w:tcPr>
          <w:p w14:paraId="69FF4C0A" w14:textId="77777777" w:rsidR="000630E8" w:rsidRPr="00E7548D" w:rsidRDefault="000630E8" w:rsidP="001F5B59">
            <w:pPr>
              <w:jc w:val="center"/>
              <w:rPr>
                <w:rFonts w:cstheme="minorHAnsi"/>
                <w:sz w:val="20"/>
                <w:szCs w:val="20"/>
              </w:rPr>
            </w:pPr>
            <w:r w:rsidRPr="00E7548D">
              <w:rPr>
                <w:rFonts w:cstheme="minorHAnsi"/>
                <w:sz w:val="20"/>
                <w:szCs w:val="20"/>
              </w:rPr>
              <w:t>703797</w:t>
            </w:r>
          </w:p>
        </w:tc>
        <w:tc>
          <w:tcPr>
            <w:tcW w:w="1373" w:type="dxa"/>
          </w:tcPr>
          <w:p w14:paraId="0214F986" w14:textId="77777777" w:rsidR="000630E8" w:rsidRPr="00E7548D" w:rsidRDefault="000630E8" w:rsidP="001F5B59">
            <w:pPr>
              <w:ind w:right="-208"/>
              <w:jc w:val="center"/>
              <w:rPr>
                <w:rFonts w:cstheme="minorHAnsi"/>
                <w:sz w:val="20"/>
                <w:szCs w:val="20"/>
              </w:rPr>
            </w:pPr>
            <w:r w:rsidRPr="00E7548D">
              <w:rPr>
                <w:rFonts w:cstheme="minorHAnsi"/>
                <w:sz w:val="20"/>
                <w:szCs w:val="20"/>
              </w:rPr>
              <w:t>694289</w:t>
            </w:r>
          </w:p>
        </w:tc>
        <w:tc>
          <w:tcPr>
            <w:tcW w:w="2977" w:type="dxa"/>
            <w:vAlign w:val="bottom"/>
          </w:tcPr>
          <w:p w14:paraId="576B8EAC" w14:textId="26B87149" w:rsidR="000630E8" w:rsidRPr="00E7548D" w:rsidRDefault="000630E8" w:rsidP="001F5B59">
            <w:pPr>
              <w:ind w:right="-208"/>
              <w:jc w:val="center"/>
              <w:rPr>
                <w:rFonts w:cstheme="minorHAnsi"/>
                <w:sz w:val="20"/>
                <w:szCs w:val="20"/>
              </w:rPr>
            </w:pPr>
            <w:r w:rsidRPr="00E7548D">
              <w:rPr>
                <w:rFonts w:cstheme="minorHAnsi"/>
                <w:sz w:val="20"/>
                <w:szCs w:val="20"/>
              </w:rPr>
              <w:t>701169</w:t>
            </w:r>
          </w:p>
        </w:tc>
      </w:tr>
      <w:tr w:rsidR="000630E8" w:rsidRPr="00E7548D" w14:paraId="713090EA" w14:textId="544D495B" w:rsidTr="000630E8">
        <w:trPr>
          <w:trHeight w:val="288"/>
        </w:trPr>
        <w:tc>
          <w:tcPr>
            <w:tcW w:w="9351" w:type="dxa"/>
            <w:gridSpan w:val="6"/>
          </w:tcPr>
          <w:p w14:paraId="3403FEFA" w14:textId="7328642C" w:rsidR="000630E8" w:rsidRPr="00E7548D" w:rsidRDefault="000630E8" w:rsidP="001F5B59">
            <w:pPr>
              <w:ind w:left="22" w:right="-184"/>
              <w:jc w:val="center"/>
              <w:rPr>
                <w:rFonts w:cstheme="minorHAnsi"/>
                <w:b/>
                <w:bCs/>
                <w:sz w:val="20"/>
                <w:szCs w:val="20"/>
              </w:rPr>
            </w:pPr>
            <w:r w:rsidRPr="00E7548D">
              <w:rPr>
                <w:rFonts w:cstheme="minorHAnsi"/>
                <w:b/>
                <w:bCs/>
                <w:sz w:val="20"/>
                <w:szCs w:val="20"/>
              </w:rPr>
              <w:t>100 000&gt;CE&gt;10 000</w:t>
            </w:r>
          </w:p>
        </w:tc>
      </w:tr>
      <w:tr w:rsidR="000630E8" w:rsidRPr="00E7548D" w14:paraId="6998EA0D" w14:textId="18598B46" w:rsidTr="000630E8">
        <w:trPr>
          <w:trHeight w:val="288"/>
        </w:trPr>
        <w:tc>
          <w:tcPr>
            <w:tcW w:w="654" w:type="dxa"/>
            <w:hideMark/>
          </w:tcPr>
          <w:p w14:paraId="6F344BB4" w14:textId="77777777" w:rsidR="000630E8" w:rsidRPr="00E7548D" w:rsidRDefault="000630E8" w:rsidP="001F5B59">
            <w:pPr>
              <w:ind w:right="-208"/>
              <w:jc w:val="center"/>
              <w:rPr>
                <w:rFonts w:cstheme="minorHAnsi"/>
                <w:sz w:val="20"/>
                <w:szCs w:val="20"/>
              </w:rPr>
            </w:pPr>
            <w:r w:rsidRPr="00E7548D">
              <w:rPr>
                <w:rFonts w:cstheme="minorHAnsi"/>
                <w:sz w:val="20"/>
                <w:szCs w:val="20"/>
              </w:rPr>
              <w:t>3.</w:t>
            </w:r>
          </w:p>
        </w:tc>
        <w:tc>
          <w:tcPr>
            <w:tcW w:w="1449" w:type="dxa"/>
            <w:noWrap/>
            <w:hideMark/>
          </w:tcPr>
          <w:p w14:paraId="44492B68" w14:textId="77777777" w:rsidR="000630E8" w:rsidRPr="00E7548D" w:rsidRDefault="000630E8" w:rsidP="001F5B59">
            <w:pPr>
              <w:ind w:right="-208"/>
              <w:jc w:val="center"/>
              <w:rPr>
                <w:rFonts w:cstheme="minorHAnsi"/>
                <w:sz w:val="20"/>
                <w:szCs w:val="20"/>
              </w:rPr>
            </w:pPr>
            <w:r w:rsidRPr="00E7548D">
              <w:rPr>
                <w:rFonts w:cstheme="minorHAnsi"/>
                <w:sz w:val="20"/>
                <w:szCs w:val="20"/>
              </w:rPr>
              <w:t>Bauska</w:t>
            </w:r>
          </w:p>
        </w:tc>
        <w:tc>
          <w:tcPr>
            <w:tcW w:w="1449" w:type="dxa"/>
          </w:tcPr>
          <w:p w14:paraId="461307BA" w14:textId="77777777" w:rsidR="000630E8" w:rsidRPr="00E7548D" w:rsidRDefault="000630E8" w:rsidP="001F5B59">
            <w:pPr>
              <w:ind w:right="-208"/>
              <w:jc w:val="center"/>
              <w:rPr>
                <w:rFonts w:cstheme="minorHAnsi"/>
                <w:sz w:val="20"/>
                <w:szCs w:val="20"/>
              </w:rPr>
            </w:pPr>
            <w:r w:rsidRPr="00E7548D">
              <w:rPr>
                <w:rFonts w:cstheme="minorHAnsi"/>
                <w:sz w:val="20"/>
                <w:szCs w:val="20"/>
              </w:rPr>
              <w:t>5887</w:t>
            </w:r>
          </w:p>
        </w:tc>
        <w:tc>
          <w:tcPr>
            <w:tcW w:w="1449" w:type="dxa"/>
          </w:tcPr>
          <w:p w14:paraId="631C4754" w14:textId="77777777" w:rsidR="000630E8" w:rsidRPr="00E7548D" w:rsidRDefault="000630E8" w:rsidP="001F5B59">
            <w:pPr>
              <w:jc w:val="center"/>
              <w:rPr>
                <w:rFonts w:cstheme="minorHAnsi"/>
                <w:sz w:val="20"/>
                <w:szCs w:val="20"/>
              </w:rPr>
            </w:pPr>
            <w:r w:rsidRPr="00E7548D">
              <w:rPr>
                <w:rFonts w:cstheme="minorHAnsi"/>
                <w:sz w:val="20"/>
                <w:szCs w:val="20"/>
              </w:rPr>
              <w:t>4420</w:t>
            </w:r>
          </w:p>
        </w:tc>
        <w:tc>
          <w:tcPr>
            <w:tcW w:w="1373" w:type="dxa"/>
          </w:tcPr>
          <w:p w14:paraId="4EE95CC6" w14:textId="77777777" w:rsidR="000630E8" w:rsidRPr="00E7548D" w:rsidRDefault="000630E8" w:rsidP="001F5B59">
            <w:pPr>
              <w:ind w:right="-208"/>
              <w:jc w:val="center"/>
              <w:rPr>
                <w:rFonts w:cstheme="minorHAnsi"/>
                <w:sz w:val="20"/>
                <w:szCs w:val="20"/>
              </w:rPr>
            </w:pPr>
            <w:r w:rsidRPr="00E7548D">
              <w:rPr>
                <w:rFonts w:cstheme="minorHAnsi"/>
                <w:sz w:val="20"/>
                <w:szCs w:val="20"/>
              </w:rPr>
              <w:t>4866</w:t>
            </w:r>
          </w:p>
        </w:tc>
        <w:tc>
          <w:tcPr>
            <w:tcW w:w="2977" w:type="dxa"/>
            <w:vAlign w:val="bottom"/>
          </w:tcPr>
          <w:p w14:paraId="3E40B6B9" w14:textId="06582BE6" w:rsidR="000630E8" w:rsidRPr="00E7548D" w:rsidRDefault="000630E8" w:rsidP="001F5B59">
            <w:pPr>
              <w:ind w:right="-208"/>
              <w:jc w:val="center"/>
              <w:rPr>
                <w:rFonts w:cstheme="minorHAnsi"/>
                <w:sz w:val="20"/>
                <w:szCs w:val="20"/>
              </w:rPr>
            </w:pPr>
            <w:r w:rsidRPr="00E7548D">
              <w:rPr>
                <w:rFonts w:cstheme="minorHAnsi"/>
                <w:sz w:val="20"/>
                <w:szCs w:val="20"/>
              </w:rPr>
              <w:t>8427</w:t>
            </w:r>
          </w:p>
        </w:tc>
      </w:tr>
      <w:tr w:rsidR="000630E8" w:rsidRPr="00E7548D" w14:paraId="52326493" w14:textId="53AEBD2F" w:rsidTr="000630E8">
        <w:trPr>
          <w:trHeight w:val="288"/>
        </w:trPr>
        <w:tc>
          <w:tcPr>
            <w:tcW w:w="654" w:type="dxa"/>
            <w:hideMark/>
          </w:tcPr>
          <w:p w14:paraId="2A57D18F" w14:textId="77777777" w:rsidR="000630E8" w:rsidRPr="00E7548D" w:rsidRDefault="000630E8" w:rsidP="001F5B59">
            <w:pPr>
              <w:ind w:right="-208"/>
              <w:jc w:val="center"/>
              <w:rPr>
                <w:rFonts w:cstheme="minorHAnsi"/>
                <w:sz w:val="20"/>
                <w:szCs w:val="20"/>
              </w:rPr>
            </w:pPr>
            <w:r w:rsidRPr="00E7548D">
              <w:rPr>
                <w:rFonts w:cstheme="minorHAnsi"/>
                <w:sz w:val="20"/>
                <w:szCs w:val="20"/>
              </w:rPr>
              <w:t xml:space="preserve">4. </w:t>
            </w:r>
          </w:p>
        </w:tc>
        <w:tc>
          <w:tcPr>
            <w:tcW w:w="1449" w:type="dxa"/>
            <w:noWrap/>
            <w:hideMark/>
          </w:tcPr>
          <w:p w14:paraId="060F36D1" w14:textId="77777777" w:rsidR="000630E8" w:rsidRPr="00E7548D" w:rsidRDefault="000630E8" w:rsidP="001F5B59">
            <w:pPr>
              <w:ind w:right="-208"/>
              <w:jc w:val="center"/>
              <w:rPr>
                <w:rFonts w:cstheme="minorHAnsi"/>
                <w:sz w:val="20"/>
                <w:szCs w:val="20"/>
              </w:rPr>
            </w:pPr>
            <w:r w:rsidRPr="00E7548D">
              <w:rPr>
                <w:rFonts w:cstheme="minorHAnsi"/>
                <w:sz w:val="20"/>
                <w:szCs w:val="20"/>
              </w:rPr>
              <w:t>Cēsis</w:t>
            </w:r>
          </w:p>
        </w:tc>
        <w:tc>
          <w:tcPr>
            <w:tcW w:w="1449" w:type="dxa"/>
          </w:tcPr>
          <w:p w14:paraId="10B69791" w14:textId="77777777" w:rsidR="000630E8" w:rsidRPr="00E7548D" w:rsidRDefault="000630E8" w:rsidP="001F5B59">
            <w:pPr>
              <w:ind w:right="-208"/>
              <w:jc w:val="center"/>
              <w:rPr>
                <w:rFonts w:cstheme="minorHAnsi"/>
                <w:sz w:val="20"/>
                <w:szCs w:val="20"/>
              </w:rPr>
            </w:pPr>
            <w:r w:rsidRPr="00E7548D">
              <w:rPr>
                <w:rFonts w:cstheme="minorHAnsi"/>
                <w:sz w:val="20"/>
                <w:szCs w:val="20"/>
              </w:rPr>
              <w:t>13089</w:t>
            </w:r>
          </w:p>
        </w:tc>
        <w:tc>
          <w:tcPr>
            <w:tcW w:w="1449" w:type="dxa"/>
          </w:tcPr>
          <w:p w14:paraId="47E14C86" w14:textId="77777777" w:rsidR="000630E8" w:rsidRPr="00E7548D" w:rsidRDefault="000630E8" w:rsidP="001F5B59">
            <w:pPr>
              <w:jc w:val="center"/>
              <w:rPr>
                <w:rFonts w:cstheme="minorHAnsi"/>
                <w:sz w:val="20"/>
                <w:szCs w:val="20"/>
              </w:rPr>
            </w:pPr>
            <w:r w:rsidRPr="00E7548D">
              <w:rPr>
                <w:rFonts w:cstheme="minorHAnsi"/>
                <w:sz w:val="20"/>
                <w:szCs w:val="20"/>
              </w:rPr>
              <w:t>20105</w:t>
            </w:r>
          </w:p>
        </w:tc>
        <w:tc>
          <w:tcPr>
            <w:tcW w:w="1373" w:type="dxa"/>
          </w:tcPr>
          <w:p w14:paraId="29418906" w14:textId="77777777" w:rsidR="000630E8" w:rsidRPr="00E7548D" w:rsidRDefault="000630E8" w:rsidP="001F5B59">
            <w:pPr>
              <w:ind w:right="-208"/>
              <w:jc w:val="center"/>
              <w:rPr>
                <w:rFonts w:cstheme="minorHAnsi"/>
                <w:sz w:val="20"/>
                <w:szCs w:val="20"/>
              </w:rPr>
            </w:pPr>
            <w:r w:rsidRPr="00E7548D">
              <w:rPr>
                <w:rFonts w:cstheme="minorHAnsi"/>
                <w:sz w:val="20"/>
                <w:szCs w:val="20"/>
              </w:rPr>
              <w:t>13504</w:t>
            </w:r>
          </w:p>
        </w:tc>
        <w:tc>
          <w:tcPr>
            <w:tcW w:w="2977" w:type="dxa"/>
            <w:vAlign w:val="bottom"/>
          </w:tcPr>
          <w:p w14:paraId="719C9614" w14:textId="7F98DD49" w:rsidR="000630E8" w:rsidRPr="00E7548D" w:rsidRDefault="000630E8" w:rsidP="001F5B59">
            <w:pPr>
              <w:ind w:right="-208"/>
              <w:jc w:val="center"/>
              <w:rPr>
                <w:rFonts w:cstheme="minorHAnsi"/>
                <w:sz w:val="20"/>
                <w:szCs w:val="20"/>
              </w:rPr>
            </w:pPr>
            <w:r w:rsidRPr="00E7548D">
              <w:rPr>
                <w:rFonts w:cstheme="minorHAnsi"/>
                <w:sz w:val="20"/>
                <w:szCs w:val="20"/>
              </w:rPr>
              <w:t>20105</w:t>
            </w:r>
          </w:p>
        </w:tc>
      </w:tr>
      <w:tr w:rsidR="000630E8" w:rsidRPr="00E7548D" w14:paraId="169C7CE6" w14:textId="1F366D96" w:rsidTr="000630E8">
        <w:trPr>
          <w:trHeight w:val="288"/>
        </w:trPr>
        <w:tc>
          <w:tcPr>
            <w:tcW w:w="654" w:type="dxa"/>
            <w:hideMark/>
          </w:tcPr>
          <w:p w14:paraId="72493A7C" w14:textId="77777777" w:rsidR="000630E8" w:rsidRPr="00E7548D" w:rsidRDefault="000630E8" w:rsidP="001F5B59">
            <w:pPr>
              <w:ind w:right="-208"/>
              <w:jc w:val="center"/>
              <w:rPr>
                <w:rFonts w:cstheme="minorHAnsi"/>
                <w:sz w:val="20"/>
                <w:szCs w:val="20"/>
              </w:rPr>
            </w:pPr>
            <w:r w:rsidRPr="00E7548D">
              <w:rPr>
                <w:rFonts w:cstheme="minorHAnsi"/>
                <w:sz w:val="20"/>
                <w:szCs w:val="20"/>
              </w:rPr>
              <w:t xml:space="preserve">5. </w:t>
            </w:r>
          </w:p>
        </w:tc>
        <w:tc>
          <w:tcPr>
            <w:tcW w:w="1449" w:type="dxa"/>
            <w:noWrap/>
            <w:hideMark/>
          </w:tcPr>
          <w:p w14:paraId="7E559424" w14:textId="77777777" w:rsidR="000630E8" w:rsidRPr="00E7548D" w:rsidRDefault="000630E8" w:rsidP="001F5B59">
            <w:pPr>
              <w:ind w:right="-208"/>
              <w:jc w:val="center"/>
              <w:rPr>
                <w:rFonts w:cstheme="minorHAnsi"/>
                <w:sz w:val="20"/>
                <w:szCs w:val="20"/>
              </w:rPr>
            </w:pPr>
            <w:r w:rsidRPr="00E7548D">
              <w:rPr>
                <w:rFonts w:cstheme="minorHAnsi"/>
                <w:sz w:val="20"/>
                <w:szCs w:val="20"/>
              </w:rPr>
              <w:t>Dobele</w:t>
            </w:r>
          </w:p>
        </w:tc>
        <w:tc>
          <w:tcPr>
            <w:tcW w:w="1449" w:type="dxa"/>
          </w:tcPr>
          <w:p w14:paraId="342114E7" w14:textId="77777777" w:rsidR="000630E8" w:rsidRPr="00E7548D" w:rsidRDefault="000630E8" w:rsidP="001F5B59">
            <w:pPr>
              <w:ind w:right="-208"/>
              <w:jc w:val="center"/>
              <w:rPr>
                <w:rFonts w:cstheme="minorHAnsi"/>
                <w:sz w:val="20"/>
                <w:szCs w:val="20"/>
              </w:rPr>
            </w:pPr>
            <w:r w:rsidRPr="00E7548D">
              <w:rPr>
                <w:rFonts w:cstheme="minorHAnsi"/>
                <w:sz w:val="20"/>
                <w:szCs w:val="20"/>
              </w:rPr>
              <w:t>8457</w:t>
            </w:r>
          </w:p>
        </w:tc>
        <w:tc>
          <w:tcPr>
            <w:tcW w:w="1449" w:type="dxa"/>
          </w:tcPr>
          <w:p w14:paraId="742BA414" w14:textId="77777777" w:rsidR="000630E8" w:rsidRPr="00E7548D" w:rsidRDefault="000630E8" w:rsidP="001F5B59">
            <w:pPr>
              <w:jc w:val="center"/>
              <w:rPr>
                <w:rFonts w:cstheme="minorHAnsi"/>
                <w:sz w:val="20"/>
                <w:szCs w:val="20"/>
              </w:rPr>
            </w:pPr>
            <w:r w:rsidRPr="00E7548D">
              <w:rPr>
                <w:rFonts w:cstheme="minorHAnsi"/>
                <w:sz w:val="20"/>
                <w:szCs w:val="20"/>
              </w:rPr>
              <w:t>8620</w:t>
            </w:r>
          </w:p>
        </w:tc>
        <w:tc>
          <w:tcPr>
            <w:tcW w:w="1373" w:type="dxa"/>
          </w:tcPr>
          <w:p w14:paraId="49427C04" w14:textId="77777777" w:rsidR="000630E8" w:rsidRPr="00E7548D" w:rsidRDefault="000630E8" w:rsidP="001F5B59">
            <w:pPr>
              <w:ind w:right="-208"/>
              <w:jc w:val="center"/>
              <w:rPr>
                <w:rFonts w:cstheme="minorHAnsi"/>
                <w:sz w:val="20"/>
                <w:szCs w:val="20"/>
              </w:rPr>
            </w:pPr>
            <w:r w:rsidRPr="00E7548D">
              <w:rPr>
                <w:rFonts w:cstheme="minorHAnsi"/>
                <w:sz w:val="20"/>
                <w:szCs w:val="20"/>
              </w:rPr>
              <w:t>8091</w:t>
            </w:r>
          </w:p>
        </w:tc>
        <w:tc>
          <w:tcPr>
            <w:tcW w:w="2977" w:type="dxa"/>
            <w:vAlign w:val="bottom"/>
          </w:tcPr>
          <w:p w14:paraId="0616D1C3" w14:textId="266E2558" w:rsidR="000630E8" w:rsidRPr="00E7548D" w:rsidRDefault="000630E8" w:rsidP="001F5B59">
            <w:pPr>
              <w:ind w:right="-208"/>
              <w:jc w:val="center"/>
              <w:rPr>
                <w:rFonts w:cstheme="minorHAnsi"/>
                <w:sz w:val="20"/>
                <w:szCs w:val="20"/>
              </w:rPr>
            </w:pPr>
            <w:r w:rsidRPr="00E7548D">
              <w:rPr>
                <w:rFonts w:cstheme="minorHAnsi"/>
                <w:sz w:val="20"/>
                <w:szCs w:val="20"/>
              </w:rPr>
              <w:t>8624</w:t>
            </w:r>
          </w:p>
        </w:tc>
      </w:tr>
      <w:tr w:rsidR="000630E8" w:rsidRPr="00E7548D" w14:paraId="4C1C7515" w14:textId="3479D725" w:rsidTr="000630E8">
        <w:trPr>
          <w:trHeight w:val="288"/>
        </w:trPr>
        <w:tc>
          <w:tcPr>
            <w:tcW w:w="654" w:type="dxa"/>
            <w:hideMark/>
          </w:tcPr>
          <w:p w14:paraId="0C70360F" w14:textId="77777777" w:rsidR="000630E8" w:rsidRPr="00E7548D" w:rsidRDefault="000630E8" w:rsidP="001F5B59">
            <w:pPr>
              <w:ind w:right="-208"/>
              <w:jc w:val="center"/>
              <w:rPr>
                <w:rFonts w:cstheme="minorHAnsi"/>
                <w:sz w:val="20"/>
                <w:szCs w:val="20"/>
              </w:rPr>
            </w:pPr>
            <w:r w:rsidRPr="00E7548D">
              <w:rPr>
                <w:rFonts w:cstheme="minorHAnsi"/>
                <w:sz w:val="20"/>
                <w:szCs w:val="20"/>
              </w:rPr>
              <w:t>6.</w:t>
            </w:r>
          </w:p>
        </w:tc>
        <w:tc>
          <w:tcPr>
            <w:tcW w:w="1449" w:type="dxa"/>
            <w:noWrap/>
            <w:hideMark/>
          </w:tcPr>
          <w:p w14:paraId="47D6A142" w14:textId="77777777" w:rsidR="000630E8" w:rsidRPr="00E7548D" w:rsidRDefault="000630E8" w:rsidP="001F5B59">
            <w:pPr>
              <w:ind w:right="-208"/>
              <w:jc w:val="center"/>
              <w:rPr>
                <w:rFonts w:cstheme="minorHAnsi"/>
                <w:sz w:val="20"/>
                <w:szCs w:val="20"/>
              </w:rPr>
            </w:pPr>
            <w:r w:rsidRPr="00E7548D">
              <w:rPr>
                <w:rFonts w:cstheme="minorHAnsi"/>
                <w:sz w:val="20"/>
                <w:szCs w:val="20"/>
              </w:rPr>
              <w:t>Gulbene</w:t>
            </w:r>
          </w:p>
        </w:tc>
        <w:tc>
          <w:tcPr>
            <w:tcW w:w="1449" w:type="dxa"/>
          </w:tcPr>
          <w:p w14:paraId="0FF54994" w14:textId="77777777" w:rsidR="000630E8" w:rsidRPr="00E7548D" w:rsidRDefault="000630E8" w:rsidP="001F5B59">
            <w:pPr>
              <w:ind w:right="-208"/>
              <w:jc w:val="center"/>
              <w:rPr>
                <w:rFonts w:cstheme="minorHAnsi"/>
                <w:sz w:val="20"/>
                <w:szCs w:val="20"/>
              </w:rPr>
            </w:pPr>
            <w:r w:rsidRPr="00E7548D">
              <w:rPr>
                <w:rFonts w:cstheme="minorHAnsi"/>
                <w:sz w:val="20"/>
                <w:szCs w:val="20"/>
              </w:rPr>
              <w:t>3609</w:t>
            </w:r>
          </w:p>
          <w:p w14:paraId="50147C1F" w14:textId="77777777" w:rsidR="000630E8" w:rsidRPr="00E7548D" w:rsidRDefault="000630E8" w:rsidP="001F5B59">
            <w:pPr>
              <w:ind w:right="-208"/>
              <w:jc w:val="center"/>
              <w:rPr>
                <w:rFonts w:cstheme="minorHAnsi"/>
                <w:sz w:val="20"/>
                <w:szCs w:val="20"/>
              </w:rPr>
            </w:pPr>
            <w:r w:rsidRPr="00E7548D">
              <w:rPr>
                <w:rFonts w:cstheme="minorHAnsi"/>
                <w:sz w:val="20"/>
                <w:szCs w:val="20"/>
              </w:rPr>
              <w:t>2 (Dīķu iela)</w:t>
            </w:r>
          </w:p>
        </w:tc>
        <w:tc>
          <w:tcPr>
            <w:tcW w:w="1449" w:type="dxa"/>
          </w:tcPr>
          <w:p w14:paraId="3CEA846F" w14:textId="77777777" w:rsidR="000630E8" w:rsidRPr="00E7548D" w:rsidRDefault="000630E8" w:rsidP="001F5B59">
            <w:pPr>
              <w:jc w:val="center"/>
              <w:rPr>
                <w:rFonts w:cstheme="minorHAnsi"/>
                <w:sz w:val="20"/>
                <w:szCs w:val="20"/>
              </w:rPr>
            </w:pPr>
            <w:r w:rsidRPr="00E7548D">
              <w:rPr>
                <w:rFonts w:cstheme="minorHAnsi"/>
                <w:sz w:val="20"/>
                <w:szCs w:val="20"/>
              </w:rPr>
              <w:t>3655</w:t>
            </w:r>
          </w:p>
          <w:p w14:paraId="0BE761A1" w14:textId="77777777" w:rsidR="000630E8" w:rsidRPr="00E7548D" w:rsidRDefault="000630E8" w:rsidP="001F5B59">
            <w:pPr>
              <w:ind w:right="-208"/>
              <w:jc w:val="center"/>
              <w:rPr>
                <w:rFonts w:cstheme="minorHAnsi"/>
                <w:sz w:val="20"/>
                <w:szCs w:val="20"/>
              </w:rPr>
            </w:pPr>
            <w:r w:rsidRPr="00E7548D">
              <w:rPr>
                <w:rFonts w:cstheme="minorHAnsi"/>
                <w:sz w:val="20"/>
                <w:szCs w:val="20"/>
              </w:rPr>
              <w:t>66 (Dīķu iela)</w:t>
            </w:r>
          </w:p>
        </w:tc>
        <w:tc>
          <w:tcPr>
            <w:tcW w:w="1373" w:type="dxa"/>
          </w:tcPr>
          <w:p w14:paraId="46992605" w14:textId="77777777" w:rsidR="000630E8" w:rsidRPr="00E7548D" w:rsidRDefault="000630E8" w:rsidP="001F5B59">
            <w:pPr>
              <w:ind w:right="-208"/>
              <w:jc w:val="center"/>
              <w:rPr>
                <w:rFonts w:cstheme="minorHAnsi"/>
                <w:sz w:val="20"/>
                <w:szCs w:val="20"/>
              </w:rPr>
            </w:pPr>
            <w:r w:rsidRPr="00E7548D">
              <w:rPr>
                <w:rFonts w:cstheme="minorHAnsi"/>
                <w:sz w:val="20"/>
                <w:szCs w:val="20"/>
              </w:rPr>
              <w:t>8641</w:t>
            </w:r>
          </w:p>
          <w:p w14:paraId="7C54610F" w14:textId="77777777" w:rsidR="000630E8" w:rsidRPr="00E7548D" w:rsidRDefault="000630E8" w:rsidP="001F5B59">
            <w:pPr>
              <w:ind w:right="-208"/>
              <w:jc w:val="center"/>
              <w:rPr>
                <w:rFonts w:cstheme="minorHAnsi"/>
                <w:sz w:val="20"/>
                <w:szCs w:val="20"/>
              </w:rPr>
            </w:pPr>
            <w:r w:rsidRPr="00E7548D">
              <w:rPr>
                <w:rFonts w:cstheme="minorHAnsi"/>
                <w:sz w:val="20"/>
                <w:szCs w:val="20"/>
              </w:rPr>
              <w:t>30 (Dīķu iela)</w:t>
            </w:r>
          </w:p>
        </w:tc>
        <w:tc>
          <w:tcPr>
            <w:tcW w:w="2977" w:type="dxa"/>
            <w:vAlign w:val="bottom"/>
          </w:tcPr>
          <w:p w14:paraId="413F6DD9" w14:textId="6A9B6321" w:rsidR="000630E8" w:rsidRPr="00E7548D" w:rsidRDefault="000630E8" w:rsidP="001F5B59">
            <w:pPr>
              <w:ind w:right="-208"/>
              <w:jc w:val="center"/>
              <w:rPr>
                <w:rFonts w:cstheme="minorHAnsi"/>
                <w:sz w:val="20"/>
                <w:szCs w:val="20"/>
              </w:rPr>
            </w:pPr>
            <w:r w:rsidRPr="00E7548D">
              <w:rPr>
                <w:rFonts w:cstheme="minorHAnsi"/>
                <w:sz w:val="20"/>
                <w:szCs w:val="20"/>
              </w:rPr>
              <w:t>4185</w:t>
            </w:r>
          </w:p>
        </w:tc>
      </w:tr>
      <w:tr w:rsidR="000630E8" w:rsidRPr="00E7548D" w14:paraId="1EDB3B2D" w14:textId="3965FBA5" w:rsidTr="000630E8">
        <w:trPr>
          <w:trHeight w:val="288"/>
        </w:trPr>
        <w:tc>
          <w:tcPr>
            <w:tcW w:w="654" w:type="dxa"/>
            <w:hideMark/>
          </w:tcPr>
          <w:p w14:paraId="7AC4918C" w14:textId="77777777" w:rsidR="000630E8" w:rsidRPr="00E7548D" w:rsidRDefault="000630E8" w:rsidP="001F5B59">
            <w:pPr>
              <w:ind w:right="-208"/>
              <w:jc w:val="center"/>
              <w:rPr>
                <w:rFonts w:cstheme="minorHAnsi"/>
                <w:sz w:val="20"/>
                <w:szCs w:val="20"/>
              </w:rPr>
            </w:pPr>
            <w:r w:rsidRPr="00E7548D">
              <w:rPr>
                <w:rFonts w:cstheme="minorHAnsi"/>
                <w:sz w:val="20"/>
                <w:szCs w:val="20"/>
              </w:rPr>
              <w:t>7.</w:t>
            </w:r>
          </w:p>
        </w:tc>
        <w:tc>
          <w:tcPr>
            <w:tcW w:w="1449" w:type="dxa"/>
            <w:noWrap/>
            <w:hideMark/>
          </w:tcPr>
          <w:p w14:paraId="6210AFC7" w14:textId="77777777" w:rsidR="000630E8" w:rsidRPr="00E7548D" w:rsidRDefault="000630E8" w:rsidP="001F5B59">
            <w:pPr>
              <w:ind w:right="-208"/>
              <w:jc w:val="center"/>
              <w:rPr>
                <w:rFonts w:cstheme="minorHAnsi"/>
                <w:sz w:val="20"/>
                <w:szCs w:val="20"/>
              </w:rPr>
            </w:pPr>
            <w:r w:rsidRPr="00E7548D">
              <w:rPr>
                <w:rFonts w:cstheme="minorHAnsi"/>
                <w:sz w:val="20"/>
                <w:szCs w:val="20"/>
              </w:rPr>
              <w:t>Jelgava</w:t>
            </w:r>
          </w:p>
        </w:tc>
        <w:tc>
          <w:tcPr>
            <w:tcW w:w="1449" w:type="dxa"/>
          </w:tcPr>
          <w:p w14:paraId="35345251" w14:textId="77777777" w:rsidR="000630E8" w:rsidRPr="00E7548D" w:rsidRDefault="000630E8" w:rsidP="001F5B59">
            <w:pPr>
              <w:ind w:right="-208"/>
              <w:jc w:val="center"/>
              <w:rPr>
                <w:rFonts w:cstheme="minorHAnsi"/>
                <w:sz w:val="20"/>
                <w:szCs w:val="20"/>
              </w:rPr>
            </w:pPr>
            <w:r w:rsidRPr="00E7548D">
              <w:rPr>
                <w:rFonts w:cstheme="minorHAnsi"/>
                <w:sz w:val="20"/>
                <w:szCs w:val="20"/>
              </w:rPr>
              <w:t>87756</w:t>
            </w:r>
          </w:p>
        </w:tc>
        <w:tc>
          <w:tcPr>
            <w:tcW w:w="1449" w:type="dxa"/>
          </w:tcPr>
          <w:p w14:paraId="3346ABEB" w14:textId="77777777" w:rsidR="000630E8" w:rsidRPr="00E7548D" w:rsidRDefault="000630E8" w:rsidP="001F5B59">
            <w:pPr>
              <w:jc w:val="center"/>
              <w:rPr>
                <w:rFonts w:cstheme="minorHAnsi"/>
                <w:sz w:val="20"/>
                <w:szCs w:val="20"/>
              </w:rPr>
            </w:pPr>
            <w:r w:rsidRPr="00E7548D">
              <w:rPr>
                <w:rFonts w:cstheme="minorHAnsi"/>
                <w:sz w:val="20"/>
                <w:szCs w:val="20"/>
              </w:rPr>
              <w:t>89149</w:t>
            </w:r>
          </w:p>
        </w:tc>
        <w:tc>
          <w:tcPr>
            <w:tcW w:w="1373" w:type="dxa"/>
          </w:tcPr>
          <w:p w14:paraId="393E1C94" w14:textId="77777777" w:rsidR="000630E8" w:rsidRPr="00E7548D" w:rsidRDefault="000630E8" w:rsidP="001F5B59">
            <w:pPr>
              <w:ind w:right="-208"/>
              <w:jc w:val="center"/>
              <w:rPr>
                <w:rFonts w:cstheme="minorHAnsi"/>
                <w:sz w:val="20"/>
                <w:szCs w:val="20"/>
              </w:rPr>
            </w:pPr>
            <w:r w:rsidRPr="00E7548D">
              <w:rPr>
                <w:rFonts w:cstheme="minorHAnsi"/>
                <w:sz w:val="20"/>
                <w:szCs w:val="20"/>
              </w:rPr>
              <w:t>58799*</w:t>
            </w:r>
          </w:p>
        </w:tc>
        <w:tc>
          <w:tcPr>
            <w:tcW w:w="2977" w:type="dxa"/>
            <w:vAlign w:val="bottom"/>
          </w:tcPr>
          <w:p w14:paraId="1873AC4E" w14:textId="6636D1BC" w:rsidR="000630E8" w:rsidRPr="00E7548D" w:rsidRDefault="000630E8" w:rsidP="001F5B59">
            <w:pPr>
              <w:ind w:right="-208"/>
              <w:jc w:val="center"/>
              <w:rPr>
                <w:rFonts w:cstheme="minorHAnsi"/>
                <w:sz w:val="20"/>
                <w:szCs w:val="20"/>
              </w:rPr>
            </w:pPr>
            <w:r w:rsidRPr="00E7548D">
              <w:rPr>
                <w:rFonts w:cstheme="minorHAnsi"/>
                <w:sz w:val="20"/>
                <w:szCs w:val="20"/>
              </w:rPr>
              <w:t>89095</w:t>
            </w:r>
          </w:p>
        </w:tc>
      </w:tr>
      <w:tr w:rsidR="000630E8" w:rsidRPr="00E7548D" w14:paraId="1A263BE0" w14:textId="28A5EB21" w:rsidTr="000630E8">
        <w:trPr>
          <w:trHeight w:val="288"/>
        </w:trPr>
        <w:tc>
          <w:tcPr>
            <w:tcW w:w="654" w:type="dxa"/>
            <w:hideMark/>
          </w:tcPr>
          <w:p w14:paraId="5B79E5EB" w14:textId="77777777" w:rsidR="000630E8" w:rsidRPr="00E7548D" w:rsidRDefault="000630E8" w:rsidP="001F5B59">
            <w:pPr>
              <w:ind w:right="-208"/>
              <w:jc w:val="center"/>
              <w:rPr>
                <w:rFonts w:cstheme="minorHAnsi"/>
                <w:sz w:val="20"/>
                <w:szCs w:val="20"/>
              </w:rPr>
            </w:pPr>
            <w:r w:rsidRPr="00E7548D">
              <w:rPr>
                <w:rFonts w:cstheme="minorHAnsi"/>
                <w:sz w:val="20"/>
                <w:szCs w:val="20"/>
              </w:rPr>
              <w:t>8.</w:t>
            </w:r>
          </w:p>
        </w:tc>
        <w:tc>
          <w:tcPr>
            <w:tcW w:w="1449" w:type="dxa"/>
            <w:noWrap/>
            <w:hideMark/>
          </w:tcPr>
          <w:p w14:paraId="6E764787" w14:textId="77777777" w:rsidR="000630E8" w:rsidRPr="00E7548D" w:rsidRDefault="000630E8" w:rsidP="001F5B59">
            <w:pPr>
              <w:ind w:right="-208"/>
              <w:jc w:val="center"/>
              <w:rPr>
                <w:rFonts w:cstheme="minorHAnsi"/>
                <w:sz w:val="20"/>
                <w:szCs w:val="20"/>
              </w:rPr>
            </w:pPr>
            <w:r w:rsidRPr="00E7548D">
              <w:rPr>
                <w:rFonts w:cstheme="minorHAnsi"/>
                <w:sz w:val="20"/>
                <w:szCs w:val="20"/>
              </w:rPr>
              <w:t>Jēkabpils</w:t>
            </w:r>
          </w:p>
        </w:tc>
        <w:tc>
          <w:tcPr>
            <w:tcW w:w="1449" w:type="dxa"/>
          </w:tcPr>
          <w:p w14:paraId="4AA2FA1B" w14:textId="77777777" w:rsidR="000630E8" w:rsidRPr="00E7548D" w:rsidRDefault="000630E8" w:rsidP="001F5B59">
            <w:pPr>
              <w:ind w:right="-208"/>
              <w:jc w:val="center"/>
              <w:rPr>
                <w:rFonts w:cstheme="minorHAnsi"/>
                <w:sz w:val="20"/>
                <w:szCs w:val="20"/>
              </w:rPr>
            </w:pPr>
            <w:r w:rsidRPr="00E7548D">
              <w:rPr>
                <w:rFonts w:cstheme="minorHAnsi"/>
                <w:sz w:val="20"/>
                <w:szCs w:val="20"/>
              </w:rPr>
              <w:t>16167</w:t>
            </w:r>
          </w:p>
        </w:tc>
        <w:tc>
          <w:tcPr>
            <w:tcW w:w="1449" w:type="dxa"/>
          </w:tcPr>
          <w:p w14:paraId="6961C595" w14:textId="77777777" w:rsidR="000630E8" w:rsidRPr="00E7548D" w:rsidRDefault="000630E8" w:rsidP="001F5B59">
            <w:pPr>
              <w:jc w:val="center"/>
              <w:rPr>
                <w:rFonts w:cstheme="minorHAnsi"/>
                <w:sz w:val="20"/>
                <w:szCs w:val="20"/>
              </w:rPr>
            </w:pPr>
            <w:r w:rsidRPr="00E7548D">
              <w:rPr>
                <w:rFonts w:cstheme="minorHAnsi"/>
                <w:sz w:val="20"/>
                <w:szCs w:val="20"/>
              </w:rPr>
              <w:t>16232</w:t>
            </w:r>
          </w:p>
        </w:tc>
        <w:tc>
          <w:tcPr>
            <w:tcW w:w="1373" w:type="dxa"/>
          </w:tcPr>
          <w:p w14:paraId="66E5D4EB" w14:textId="77777777" w:rsidR="000630E8" w:rsidRPr="00E7548D" w:rsidRDefault="000630E8" w:rsidP="001F5B59">
            <w:pPr>
              <w:ind w:right="-208"/>
              <w:jc w:val="center"/>
              <w:rPr>
                <w:rFonts w:cstheme="minorHAnsi"/>
                <w:sz w:val="20"/>
                <w:szCs w:val="20"/>
              </w:rPr>
            </w:pPr>
            <w:r w:rsidRPr="00E7548D">
              <w:rPr>
                <w:rFonts w:cstheme="minorHAnsi"/>
                <w:sz w:val="20"/>
                <w:szCs w:val="20"/>
              </w:rPr>
              <w:t>12131</w:t>
            </w:r>
          </w:p>
        </w:tc>
        <w:tc>
          <w:tcPr>
            <w:tcW w:w="2977" w:type="dxa"/>
            <w:vAlign w:val="bottom"/>
          </w:tcPr>
          <w:p w14:paraId="003A0CB6" w14:textId="601916F3" w:rsidR="000630E8" w:rsidRPr="00E7548D" w:rsidRDefault="000630E8" w:rsidP="001F5B59">
            <w:pPr>
              <w:ind w:right="-208"/>
              <w:jc w:val="center"/>
              <w:rPr>
                <w:rFonts w:cstheme="minorHAnsi"/>
                <w:sz w:val="20"/>
                <w:szCs w:val="20"/>
              </w:rPr>
            </w:pPr>
            <w:r w:rsidRPr="00E7548D">
              <w:rPr>
                <w:rFonts w:cstheme="minorHAnsi"/>
                <w:sz w:val="20"/>
                <w:szCs w:val="20"/>
              </w:rPr>
              <w:t>21767</w:t>
            </w:r>
          </w:p>
        </w:tc>
      </w:tr>
      <w:tr w:rsidR="000630E8" w:rsidRPr="00E7548D" w14:paraId="4DA84A5E" w14:textId="4E064CAD" w:rsidTr="000630E8">
        <w:trPr>
          <w:trHeight w:val="288"/>
        </w:trPr>
        <w:tc>
          <w:tcPr>
            <w:tcW w:w="654" w:type="dxa"/>
            <w:hideMark/>
          </w:tcPr>
          <w:p w14:paraId="47D3C78F" w14:textId="77777777" w:rsidR="000630E8" w:rsidRPr="00E7548D" w:rsidRDefault="000630E8" w:rsidP="001F5B59">
            <w:pPr>
              <w:ind w:right="-208"/>
              <w:jc w:val="center"/>
              <w:rPr>
                <w:rFonts w:cstheme="minorHAnsi"/>
                <w:sz w:val="20"/>
                <w:szCs w:val="20"/>
              </w:rPr>
            </w:pPr>
            <w:r w:rsidRPr="00E7548D">
              <w:rPr>
                <w:rFonts w:cstheme="minorHAnsi"/>
                <w:sz w:val="20"/>
                <w:szCs w:val="20"/>
              </w:rPr>
              <w:t>9.</w:t>
            </w:r>
          </w:p>
        </w:tc>
        <w:tc>
          <w:tcPr>
            <w:tcW w:w="1449" w:type="dxa"/>
            <w:noWrap/>
            <w:hideMark/>
          </w:tcPr>
          <w:p w14:paraId="229B81DB" w14:textId="77777777" w:rsidR="000630E8" w:rsidRPr="00E7548D" w:rsidRDefault="000630E8" w:rsidP="001F5B59">
            <w:pPr>
              <w:ind w:right="-208"/>
              <w:jc w:val="center"/>
              <w:rPr>
                <w:rFonts w:cstheme="minorHAnsi"/>
                <w:sz w:val="20"/>
                <w:szCs w:val="20"/>
              </w:rPr>
            </w:pPr>
            <w:r w:rsidRPr="00E7548D">
              <w:rPr>
                <w:rFonts w:cstheme="minorHAnsi"/>
                <w:sz w:val="20"/>
                <w:szCs w:val="20"/>
              </w:rPr>
              <w:t>Jūrmala</w:t>
            </w:r>
          </w:p>
        </w:tc>
        <w:tc>
          <w:tcPr>
            <w:tcW w:w="1449" w:type="dxa"/>
          </w:tcPr>
          <w:p w14:paraId="42D17E48" w14:textId="77777777" w:rsidR="000630E8" w:rsidRPr="00E7548D" w:rsidRDefault="000630E8" w:rsidP="001F5B59">
            <w:pPr>
              <w:ind w:right="-208"/>
              <w:jc w:val="center"/>
              <w:rPr>
                <w:rFonts w:cstheme="minorHAnsi"/>
                <w:sz w:val="20"/>
                <w:szCs w:val="20"/>
              </w:rPr>
            </w:pPr>
            <w:r w:rsidRPr="00E7548D">
              <w:rPr>
                <w:rFonts w:cstheme="minorHAnsi"/>
                <w:sz w:val="20"/>
                <w:szCs w:val="20"/>
              </w:rPr>
              <w:t>33153</w:t>
            </w:r>
          </w:p>
        </w:tc>
        <w:tc>
          <w:tcPr>
            <w:tcW w:w="1449" w:type="dxa"/>
          </w:tcPr>
          <w:p w14:paraId="79E6742F" w14:textId="77777777" w:rsidR="000630E8" w:rsidRPr="00E7548D" w:rsidRDefault="000630E8" w:rsidP="001F5B59">
            <w:pPr>
              <w:jc w:val="center"/>
              <w:rPr>
                <w:rFonts w:cstheme="minorHAnsi"/>
                <w:sz w:val="20"/>
                <w:szCs w:val="20"/>
              </w:rPr>
            </w:pPr>
            <w:r w:rsidRPr="00E7548D">
              <w:rPr>
                <w:rFonts w:cstheme="minorHAnsi"/>
                <w:sz w:val="20"/>
                <w:szCs w:val="20"/>
              </w:rPr>
              <w:t>37056</w:t>
            </w:r>
          </w:p>
        </w:tc>
        <w:tc>
          <w:tcPr>
            <w:tcW w:w="1373" w:type="dxa"/>
          </w:tcPr>
          <w:p w14:paraId="19041BB9" w14:textId="77777777" w:rsidR="000630E8" w:rsidRPr="00E7548D" w:rsidRDefault="000630E8" w:rsidP="001F5B59">
            <w:pPr>
              <w:ind w:right="-208"/>
              <w:jc w:val="center"/>
              <w:rPr>
                <w:rFonts w:cstheme="minorHAnsi"/>
                <w:sz w:val="20"/>
                <w:szCs w:val="20"/>
              </w:rPr>
            </w:pPr>
            <w:r w:rsidRPr="00E7548D">
              <w:rPr>
                <w:rFonts w:cstheme="minorHAnsi"/>
                <w:sz w:val="20"/>
                <w:szCs w:val="20"/>
              </w:rPr>
              <w:t>33446*</w:t>
            </w:r>
          </w:p>
        </w:tc>
        <w:tc>
          <w:tcPr>
            <w:tcW w:w="2977" w:type="dxa"/>
            <w:vAlign w:val="bottom"/>
          </w:tcPr>
          <w:p w14:paraId="62B86948" w14:textId="3D925992" w:rsidR="000630E8" w:rsidRPr="00E7548D" w:rsidRDefault="000630E8" w:rsidP="001F5B59">
            <w:pPr>
              <w:ind w:right="-208"/>
              <w:jc w:val="center"/>
              <w:rPr>
                <w:rFonts w:cstheme="minorHAnsi"/>
                <w:sz w:val="20"/>
                <w:szCs w:val="20"/>
              </w:rPr>
            </w:pPr>
            <w:r w:rsidRPr="00E7548D">
              <w:rPr>
                <w:rFonts w:cstheme="minorHAnsi"/>
                <w:sz w:val="20"/>
                <w:szCs w:val="20"/>
              </w:rPr>
              <w:t>42210</w:t>
            </w:r>
          </w:p>
        </w:tc>
      </w:tr>
      <w:tr w:rsidR="000630E8" w:rsidRPr="00E7548D" w14:paraId="238D2AC3" w14:textId="57ABCE9D" w:rsidTr="000630E8">
        <w:trPr>
          <w:trHeight w:val="288"/>
        </w:trPr>
        <w:tc>
          <w:tcPr>
            <w:tcW w:w="654" w:type="dxa"/>
            <w:hideMark/>
          </w:tcPr>
          <w:p w14:paraId="4C39E0E6" w14:textId="77777777" w:rsidR="000630E8" w:rsidRPr="00E7548D" w:rsidRDefault="000630E8" w:rsidP="001F5B59">
            <w:pPr>
              <w:ind w:right="-208"/>
              <w:jc w:val="center"/>
              <w:rPr>
                <w:rFonts w:cstheme="minorHAnsi"/>
                <w:sz w:val="20"/>
                <w:szCs w:val="20"/>
              </w:rPr>
            </w:pPr>
            <w:r w:rsidRPr="00E7548D">
              <w:rPr>
                <w:rFonts w:cstheme="minorHAnsi"/>
                <w:sz w:val="20"/>
                <w:szCs w:val="20"/>
              </w:rPr>
              <w:t>10.</w:t>
            </w:r>
          </w:p>
        </w:tc>
        <w:tc>
          <w:tcPr>
            <w:tcW w:w="1449" w:type="dxa"/>
            <w:noWrap/>
            <w:hideMark/>
          </w:tcPr>
          <w:p w14:paraId="6375AED8" w14:textId="77777777" w:rsidR="000630E8" w:rsidRPr="00E7548D" w:rsidRDefault="000630E8" w:rsidP="001F5B59">
            <w:pPr>
              <w:ind w:right="-208"/>
              <w:jc w:val="center"/>
              <w:rPr>
                <w:rFonts w:cstheme="minorHAnsi"/>
                <w:sz w:val="20"/>
                <w:szCs w:val="20"/>
              </w:rPr>
            </w:pPr>
            <w:r w:rsidRPr="00E7548D">
              <w:rPr>
                <w:rFonts w:cstheme="minorHAnsi"/>
                <w:sz w:val="20"/>
                <w:szCs w:val="20"/>
              </w:rPr>
              <w:t>Krāslava</w:t>
            </w:r>
          </w:p>
        </w:tc>
        <w:tc>
          <w:tcPr>
            <w:tcW w:w="1449" w:type="dxa"/>
          </w:tcPr>
          <w:p w14:paraId="34C185C3" w14:textId="77777777" w:rsidR="000630E8" w:rsidRPr="00E7548D" w:rsidRDefault="000630E8" w:rsidP="001F5B59">
            <w:pPr>
              <w:ind w:right="-208"/>
              <w:jc w:val="center"/>
              <w:rPr>
                <w:rFonts w:cstheme="minorHAnsi"/>
                <w:sz w:val="20"/>
                <w:szCs w:val="20"/>
              </w:rPr>
            </w:pPr>
            <w:r w:rsidRPr="00E7548D">
              <w:rPr>
                <w:rFonts w:cstheme="minorHAnsi"/>
                <w:sz w:val="20"/>
                <w:szCs w:val="20"/>
              </w:rPr>
              <w:t>17217</w:t>
            </w:r>
          </w:p>
        </w:tc>
        <w:tc>
          <w:tcPr>
            <w:tcW w:w="1449" w:type="dxa"/>
          </w:tcPr>
          <w:p w14:paraId="7F3555E3" w14:textId="77777777" w:rsidR="000630E8" w:rsidRPr="00E7548D" w:rsidRDefault="000630E8" w:rsidP="001F5B59">
            <w:pPr>
              <w:jc w:val="center"/>
              <w:rPr>
                <w:rFonts w:cstheme="minorHAnsi"/>
                <w:sz w:val="20"/>
                <w:szCs w:val="20"/>
              </w:rPr>
            </w:pPr>
            <w:r w:rsidRPr="00E7548D">
              <w:rPr>
                <w:rFonts w:cstheme="minorHAnsi"/>
                <w:sz w:val="20"/>
                <w:szCs w:val="20"/>
              </w:rPr>
              <w:t>10450</w:t>
            </w:r>
          </w:p>
        </w:tc>
        <w:tc>
          <w:tcPr>
            <w:tcW w:w="1373" w:type="dxa"/>
          </w:tcPr>
          <w:p w14:paraId="3C2CF3AE" w14:textId="77777777" w:rsidR="000630E8" w:rsidRPr="00E7548D" w:rsidRDefault="000630E8" w:rsidP="001F5B59">
            <w:pPr>
              <w:ind w:right="-208"/>
              <w:jc w:val="center"/>
              <w:rPr>
                <w:rFonts w:cstheme="minorHAnsi"/>
                <w:sz w:val="20"/>
                <w:szCs w:val="20"/>
              </w:rPr>
            </w:pPr>
            <w:r w:rsidRPr="00E7548D">
              <w:rPr>
                <w:rFonts w:cstheme="minorHAnsi"/>
                <w:sz w:val="20"/>
                <w:szCs w:val="20"/>
              </w:rPr>
              <w:t>8243</w:t>
            </w:r>
          </w:p>
        </w:tc>
        <w:tc>
          <w:tcPr>
            <w:tcW w:w="2977" w:type="dxa"/>
            <w:vAlign w:val="bottom"/>
          </w:tcPr>
          <w:p w14:paraId="7522469B" w14:textId="32830218" w:rsidR="000630E8" w:rsidRPr="00E7548D" w:rsidRDefault="000630E8" w:rsidP="001F5B59">
            <w:pPr>
              <w:ind w:right="-208"/>
              <w:jc w:val="center"/>
              <w:rPr>
                <w:rFonts w:cstheme="minorHAnsi"/>
                <w:sz w:val="20"/>
                <w:szCs w:val="20"/>
              </w:rPr>
            </w:pPr>
            <w:r w:rsidRPr="00E7548D">
              <w:rPr>
                <w:rFonts w:cstheme="minorHAnsi"/>
                <w:sz w:val="20"/>
                <w:szCs w:val="20"/>
              </w:rPr>
              <w:t>7960</w:t>
            </w:r>
          </w:p>
        </w:tc>
      </w:tr>
      <w:tr w:rsidR="000630E8" w:rsidRPr="00E7548D" w14:paraId="2AE7EA91" w14:textId="3EFBA5E4" w:rsidTr="000630E8">
        <w:trPr>
          <w:trHeight w:val="288"/>
        </w:trPr>
        <w:tc>
          <w:tcPr>
            <w:tcW w:w="654" w:type="dxa"/>
            <w:hideMark/>
          </w:tcPr>
          <w:p w14:paraId="79AE386D" w14:textId="77777777" w:rsidR="000630E8" w:rsidRPr="00E7548D" w:rsidRDefault="000630E8" w:rsidP="001F5B59">
            <w:pPr>
              <w:ind w:right="-208"/>
              <w:jc w:val="center"/>
              <w:rPr>
                <w:rFonts w:cstheme="minorHAnsi"/>
                <w:sz w:val="20"/>
                <w:szCs w:val="20"/>
              </w:rPr>
            </w:pPr>
            <w:r w:rsidRPr="00E7548D">
              <w:rPr>
                <w:rFonts w:cstheme="minorHAnsi"/>
                <w:sz w:val="20"/>
                <w:szCs w:val="20"/>
              </w:rPr>
              <w:t>11.</w:t>
            </w:r>
          </w:p>
        </w:tc>
        <w:tc>
          <w:tcPr>
            <w:tcW w:w="1449" w:type="dxa"/>
            <w:noWrap/>
            <w:hideMark/>
          </w:tcPr>
          <w:p w14:paraId="2BB7B9A4" w14:textId="77777777" w:rsidR="000630E8" w:rsidRPr="00E7548D" w:rsidRDefault="000630E8" w:rsidP="001F5B59">
            <w:pPr>
              <w:ind w:right="-208"/>
              <w:jc w:val="center"/>
              <w:rPr>
                <w:rFonts w:cstheme="minorHAnsi"/>
                <w:sz w:val="20"/>
                <w:szCs w:val="20"/>
              </w:rPr>
            </w:pPr>
            <w:r w:rsidRPr="00E7548D">
              <w:rPr>
                <w:rFonts w:cstheme="minorHAnsi"/>
                <w:sz w:val="20"/>
                <w:szCs w:val="20"/>
              </w:rPr>
              <w:t>Kuldīga</w:t>
            </w:r>
          </w:p>
        </w:tc>
        <w:tc>
          <w:tcPr>
            <w:tcW w:w="1449" w:type="dxa"/>
          </w:tcPr>
          <w:p w14:paraId="42598EC9" w14:textId="77777777" w:rsidR="000630E8" w:rsidRPr="00E7548D" w:rsidRDefault="000630E8" w:rsidP="001F5B59">
            <w:pPr>
              <w:ind w:right="-208"/>
              <w:jc w:val="center"/>
              <w:rPr>
                <w:rFonts w:cstheme="minorHAnsi"/>
                <w:sz w:val="20"/>
                <w:szCs w:val="20"/>
              </w:rPr>
            </w:pPr>
            <w:r w:rsidRPr="00E7548D">
              <w:rPr>
                <w:rFonts w:cstheme="minorHAnsi"/>
                <w:sz w:val="20"/>
                <w:szCs w:val="20"/>
              </w:rPr>
              <w:t>15681</w:t>
            </w:r>
          </w:p>
        </w:tc>
        <w:tc>
          <w:tcPr>
            <w:tcW w:w="1449" w:type="dxa"/>
          </w:tcPr>
          <w:p w14:paraId="00C7966E" w14:textId="77777777" w:rsidR="000630E8" w:rsidRPr="00E7548D" w:rsidRDefault="000630E8" w:rsidP="001F5B59">
            <w:pPr>
              <w:jc w:val="center"/>
              <w:rPr>
                <w:rFonts w:cstheme="minorHAnsi"/>
                <w:sz w:val="20"/>
                <w:szCs w:val="20"/>
              </w:rPr>
            </w:pPr>
            <w:r w:rsidRPr="00E7548D">
              <w:rPr>
                <w:rFonts w:cstheme="minorHAnsi"/>
                <w:sz w:val="20"/>
                <w:szCs w:val="20"/>
              </w:rPr>
              <w:t>7460</w:t>
            </w:r>
          </w:p>
        </w:tc>
        <w:tc>
          <w:tcPr>
            <w:tcW w:w="1373" w:type="dxa"/>
          </w:tcPr>
          <w:p w14:paraId="03E2B289" w14:textId="77777777" w:rsidR="000630E8" w:rsidRPr="00E7548D" w:rsidRDefault="000630E8" w:rsidP="001F5B59">
            <w:pPr>
              <w:ind w:right="-208"/>
              <w:jc w:val="center"/>
              <w:rPr>
                <w:rFonts w:cstheme="minorHAnsi"/>
                <w:sz w:val="20"/>
                <w:szCs w:val="20"/>
              </w:rPr>
            </w:pPr>
            <w:r w:rsidRPr="00E7548D">
              <w:rPr>
                <w:rFonts w:cstheme="minorHAnsi"/>
                <w:sz w:val="20"/>
                <w:szCs w:val="20"/>
              </w:rPr>
              <w:t>9682</w:t>
            </w:r>
          </w:p>
        </w:tc>
        <w:tc>
          <w:tcPr>
            <w:tcW w:w="2977" w:type="dxa"/>
            <w:vAlign w:val="bottom"/>
          </w:tcPr>
          <w:p w14:paraId="5717DFC9" w14:textId="66F41434" w:rsidR="000630E8" w:rsidRPr="00E7548D" w:rsidRDefault="000630E8" w:rsidP="001F5B59">
            <w:pPr>
              <w:ind w:right="-208"/>
              <w:jc w:val="center"/>
              <w:rPr>
                <w:rFonts w:cstheme="minorHAnsi"/>
                <w:sz w:val="20"/>
                <w:szCs w:val="20"/>
              </w:rPr>
            </w:pPr>
            <w:r w:rsidRPr="00E7548D">
              <w:rPr>
                <w:rFonts w:cstheme="minorHAnsi"/>
                <w:sz w:val="20"/>
                <w:szCs w:val="20"/>
              </w:rPr>
              <w:t>7911</w:t>
            </w:r>
          </w:p>
        </w:tc>
      </w:tr>
      <w:tr w:rsidR="000630E8" w:rsidRPr="00E7548D" w14:paraId="6716EC52" w14:textId="49F1188E" w:rsidTr="000630E8">
        <w:trPr>
          <w:trHeight w:val="587"/>
        </w:trPr>
        <w:tc>
          <w:tcPr>
            <w:tcW w:w="654" w:type="dxa"/>
            <w:hideMark/>
          </w:tcPr>
          <w:p w14:paraId="1E1E95E0" w14:textId="77777777" w:rsidR="000630E8" w:rsidRPr="00E7548D" w:rsidRDefault="000630E8" w:rsidP="001F5B59">
            <w:pPr>
              <w:ind w:right="-208"/>
              <w:jc w:val="center"/>
              <w:rPr>
                <w:rFonts w:cstheme="minorHAnsi"/>
                <w:sz w:val="20"/>
                <w:szCs w:val="20"/>
              </w:rPr>
            </w:pPr>
            <w:r w:rsidRPr="00E7548D">
              <w:rPr>
                <w:rFonts w:cstheme="minorHAnsi"/>
                <w:sz w:val="20"/>
                <w:szCs w:val="20"/>
              </w:rPr>
              <w:t>12.</w:t>
            </w:r>
          </w:p>
        </w:tc>
        <w:tc>
          <w:tcPr>
            <w:tcW w:w="1449" w:type="dxa"/>
            <w:noWrap/>
            <w:hideMark/>
          </w:tcPr>
          <w:p w14:paraId="16687AB9" w14:textId="77777777" w:rsidR="000630E8" w:rsidRPr="00E7548D" w:rsidRDefault="000630E8" w:rsidP="001F5B59">
            <w:pPr>
              <w:jc w:val="center"/>
              <w:rPr>
                <w:rFonts w:cstheme="minorHAnsi"/>
                <w:sz w:val="20"/>
                <w:szCs w:val="20"/>
              </w:rPr>
            </w:pPr>
            <w:r w:rsidRPr="00E7548D">
              <w:rPr>
                <w:rFonts w:cstheme="minorHAnsi"/>
                <w:sz w:val="20"/>
                <w:szCs w:val="20"/>
              </w:rPr>
              <w:t>Ķekava-</w:t>
            </w:r>
            <w:proofErr w:type="spellStart"/>
            <w:r w:rsidRPr="00E7548D">
              <w:rPr>
                <w:rFonts w:cstheme="minorHAnsi"/>
                <w:sz w:val="20"/>
                <w:szCs w:val="20"/>
              </w:rPr>
              <w:t>Valdlauči</w:t>
            </w:r>
            <w:proofErr w:type="spellEnd"/>
          </w:p>
        </w:tc>
        <w:tc>
          <w:tcPr>
            <w:tcW w:w="1449" w:type="dxa"/>
          </w:tcPr>
          <w:p w14:paraId="4138B9DA" w14:textId="77777777" w:rsidR="000630E8" w:rsidRPr="00E7548D" w:rsidRDefault="000630E8" w:rsidP="001F5B59">
            <w:pPr>
              <w:jc w:val="center"/>
              <w:rPr>
                <w:rFonts w:cstheme="minorHAnsi"/>
                <w:sz w:val="20"/>
                <w:szCs w:val="20"/>
              </w:rPr>
            </w:pPr>
            <w:r w:rsidRPr="00E7548D">
              <w:rPr>
                <w:rFonts w:cstheme="minorHAnsi"/>
                <w:sz w:val="20"/>
                <w:szCs w:val="20"/>
              </w:rPr>
              <w:t>---</w:t>
            </w:r>
          </w:p>
          <w:p w14:paraId="383EA997" w14:textId="77777777" w:rsidR="000630E8" w:rsidRPr="00E7548D" w:rsidRDefault="000630E8" w:rsidP="001F5B59">
            <w:pPr>
              <w:jc w:val="center"/>
              <w:rPr>
                <w:rFonts w:cstheme="minorHAnsi"/>
                <w:sz w:val="20"/>
                <w:szCs w:val="20"/>
              </w:rPr>
            </w:pPr>
          </w:p>
        </w:tc>
        <w:tc>
          <w:tcPr>
            <w:tcW w:w="1449" w:type="dxa"/>
          </w:tcPr>
          <w:p w14:paraId="56FCC94A" w14:textId="77777777" w:rsidR="000630E8" w:rsidRPr="00E7548D" w:rsidRDefault="000630E8" w:rsidP="001F5B59">
            <w:pPr>
              <w:jc w:val="center"/>
              <w:rPr>
                <w:rFonts w:cstheme="minorHAnsi"/>
                <w:sz w:val="20"/>
                <w:szCs w:val="20"/>
              </w:rPr>
            </w:pPr>
            <w:r w:rsidRPr="00E7548D">
              <w:rPr>
                <w:rFonts w:cstheme="minorHAnsi"/>
                <w:sz w:val="20"/>
                <w:szCs w:val="20"/>
              </w:rPr>
              <w:t>-</w:t>
            </w:r>
          </w:p>
        </w:tc>
        <w:tc>
          <w:tcPr>
            <w:tcW w:w="1373" w:type="dxa"/>
          </w:tcPr>
          <w:p w14:paraId="3AC30801" w14:textId="77777777" w:rsidR="000630E8" w:rsidRPr="00E7548D" w:rsidRDefault="000630E8" w:rsidP="001F5B59">
            <w:pPr>
              <w:jc w:val="center"/>
              <w:rPr>
                <w:rFonts w:cstheme="minorHAnsi"/>
                <w:sz w:val="20"/>
                <w:szCs w:val="20"/>
              </w:rPr>
            </w:pPr>
            <w:r w:rsidRPr="00E7548D">
              <w:rPr>
                <w:rFonts w:cstheme="minorHAnsi"/>
                <w:sz w:val="20"/>
                <w:szCs w:val="20"/>
              </w:rPr>
              <w:t>-</w:t>
            </w:r>
          </w:p>
        </w:tc>
        <w:tc>
          <w:tcPr>
            <w:tcW w:w="2977" w:type="dxa"/>
            <w:vAlign w:val="bottom"/>
          </w:tcPr>
          <w:p w14:paraId="4147E710" w14:textId="42556E29" w:rsidR="000630E8" w:rsidRPr="00E7548D" w:rsidRDefault="00E7548D" w:rsidP="001F5B59">
            <w:pPr>
              <w:ind w:right="-208"/>
              <w:jc w:val="center"/>
              <w:rPr>
                <w:rFonts w:cstheme="minorHAnsi"/>
                <w:sz w:val="20"/>
                <w:szCs w:val="20"/>
              </w:rPr>
            </w:pPr>
            <w:r w:rsidRPr="00E7548D">
              <w:rPr>
                <w:rFonts w:cstheme="minorHAnsi"/>
                <w:sz w:val="20"/>
                <w:szCs w:val="20"/>
              </w:rPr>
              <w:t xml:space="preserve">   </w:t>
            </w:r>
            <w:r w:rsidR="000630E8" w:rsidRPr="00E7548D">
              <w:rPr>
                <w:rFonts w:cstheme="minorHAnsi"/>
                <w:sz w:val="20"/>
                <w:szCs w:val="20"/>
              </w:rPr>
              <w:t>10988</w:t>
            </w:r>
          </w:p>
        </w:tc>
      </w:tr>
      <w:tr w:rsidR="000630E8" w:rsidRPr="00E7548D" w14:paraId="5E333DE4" w14:textId="7E7824BB" w:rsidTr="000630E8">
        <w:trPr>
          <w:trHeight w:val="288"/>
        </w:trPr>
        <w:tc>
          <w:tcPr>
            <w:tcW w:w="654" w:type="dxa"/>
            <w:hideMark/>
          </w:tcPr>
          <w:p w14:paraId="7574FD72" w14:textId="77777777" w:rsidR="000630E8" w:rsidRPr="00E7548D" w:rsidRDefault="000630E8" w:rsidP="001F5B59">
            <w:pPr>
              <w:ind w:right="-208"/>
              <w:jc w:val="center"/>
              <w:rPr>
                <w:rFonts w:cstheme="minorHAnsi"/>
                <w:sz w:val="20"/>
                <w:szCs w:val="20"/>
              </w:rPr>
            </w:pPr>
            <w:r w:rsidRPr="00E7548D">
              <w:rPr>
                <w:rFonts w:cstheme="minorHAnsi"/>
                <w:sz w:val="20"/>
                <w:szCs w:val="20"/>
              </w:rPr>
              <w:t>13.</w:t>
            </w:r>
          </w:p>
        </w:tc>
        <w:tc>
          <w:tcPr>
            <w:tcW w:w="1449" w:type="dxa"/>
            <w:noWrap/>
            <w:hideMark/>
          </w:tcPr>
          <w:p w14:paraId="242C01B1" w14:textId="77777777" w:rsidR="000630E8" w:rsidRPr="00E7548D" w:rsidRDefault="000630E8" w:rsidP="001F5B59">
            <w:pPr>
              <w:ind w:right="-208"/>
              <w:jc w:val="center"/>
              <w:rPr>
                <w:rFonts w:cstheme="minorHAnsi"/>
                <w:sz w:val="20"/>
                <w:szCs w:val="20"/>
              </w:rPr>
            </w:pPr>
            <w:r w:rsidRPr="00E7548D">
              <w:rPr>
                <w:rFonts w:cstheme="minorHAnsi"/>
                <w:sz w:val="20"/>
                <w:szCs w:val="20"/>
              </w:rPr>
              <w:t>Liepāja</w:t>
            </w:r>
          </w:p>
        </w:tc>
        <w:tc>
          <w:tcPr>
            <w:tcW w:w="1449" w:type="dxa"/>
          </w:tcPr>
          <w:p w14:paraId="47499FC5" w14:textId="77777777" w:rsidR="000630E8" w:rsidRPr="00E7548D" w:rsidRDefault="000630E8" w:rsidP="001F5B59">
            <w:pPr>
              <w:ind w:right="-208"/>
              <w:jc w:val="center"/>
              <w:rPr>
                <w:rFonts w:cstheme="minorHAnsi"/>
                <w:sz w:val="20"/>
                <w:szCs w:val="20"/>
              </w:rPr>
            </w:pPr>
            <w:r w:rsidRPr="00E7548D">
              <w:rPr>
                <w:rFonts w:cstheme="minorHAnsi"/>
                <w:sz w:val="20"/>
                <w:szCs w:val="20"/>
              </w:rPr>
              <w:t>56387</w:t>
            </w:r>
          </w:p>
        </w:tc>
        <w:tc>
          <w:tcPr>
            <w:tcW w:w="1449" w:type="dxa"/>
          </w:tcPr>
          <w:p w14:paraId="6E831271" w14:textId="77777777" w:rsidR="000630E8" w:rsidRPr="00E7548D" w:rsidRDefault="000630E8" w:rsidP="001F5B59">
            <w:pPr>
              <w:jc w:val="center"/>
              <w:rPr>
                <w:rFonts w:cstheme="minorHAnsi"/>
                <w:sz w:val="20"/>
                <w:szCs w:val="20"/>
              </w:rPr>
            </w:pPr>
            <w:r w:rsidRPr="00E7548D">
              <w:rPr>
                <w:rFonts w:cstheme="minorHAnsi"/>
                <w:sz w:val="20"/>
                <w:szCs w:val="20"/>
              </w:rPr>
              <w:t>57852</w:t>
            </w:r>
          </w:p>
        </w:tc>
        <w:tc>
          <w:tcPr>
            <w:tcW w:w="1373" w:type="dxa"/>
          </w:tcPr>
          <w:p w14:paraId="35677D00" w14:textId="77777777" w:rsidR="000630E8" w:rsidRPr="00E7548D" w:rsidRDefault="000630E8" w:rsidP="001F5B59">
            <w:pPr>
              <w:ind w:right="-208"/>
              <w:jc w:val="center"/>
              <w:rPr>
                <w:rFonts w:cstheme="minorHAnsi"/>
                <w:sz w:val="20"/>
                <w:szCs w:val="20"/>
              </w:rPr>
            </w:pPr>
            <w:r w:rsidRPr="00E7548D">
              <w:rPr>
                <w:rFonts w:cstheme="minorHAnsi"/>
                <w:sz w:val="20"/>
                <w:szCs w:val="20"/>
              </w:rPr>
              <w:t>62955*</w:t>
            </w:r>
          </w:p>
        </w:tc>
        <w:tc>
          <w:tcPr>
            <w:tcW w:w="2977" w:type="dxa"/>
            <w:vAlign w:val="bottom"/>
          </w:tcPr>
          <w:p w14:paraId="6226048E" w14:textId="7ABDADAF" w:rsidR="000630E8" w:rsidRPr="00E7548D" w:rsidRDefault="000630E8" w:rsidP="001F5B59">
            <w:pPr>
              <w:ind w:right="-208"/>
              <w:jc w:val="center"/>
              <w:rPr>
                <w:rFonts w:cstheme="minorHAnsi"/>
                <w:sz w:val="20"/>
                <w:szCs w:val="20"/>
              </w:rPr>
            </w:pPr>
            <w:r w:rsidRPr="00E7548D">
              <w:rPr>
                <w:rFonts w:cstheme="minorHAnsi"/>
                <w:sz w:val="20"/>
                <w:szCs w:val="20"/>
              </w:rPr>
              <w:t>60105</w:t>
            </w:r>
          </w:p>
        </w:tc>
      </w:tr>
      <w:tr w:rsidR="000630E8" w:rsidRPr="00E7548D" w14:paraId="5AC90540" w14:textId="6789A7B5" w:rsidTr="000630E8">
        <w:trPr>
          <w:trHeight w:val="288"/>
        </w:trPr>
        <w:tc>
          <w:tcPr>
            <w:tcW w:w="654" w:type="dxa"/>
            <w:hideMark/>
          </w:tcPr>
          <w:p w14:paraId="6EDA4C4F" w14:textId="77777777" w:rsidR="000630E8" w:rsidRPr="00E7548D" w:rsidRDefault="000630E8" w:rsidP="001F5B59">
            <w:pPr>
              <w:ind w:right="-208"/>
              <w:jc w:val="center"/>
              <w:rPr>
                <w:rFonts w:cstheme="minorHAnsi"/>
                <w:sz w:val="20"/>
                <w:szCs w:val="20"/>
              </w:rPr>
            </w:pPr>
            <w:r w:rsidRPr="00E7548D">
              <w:rPr>
                <w:rFonts w:cstheme="minorHAnsi"/>
                <w:sz w:val="20"/>
                <w:szCs w:val="20"/>
              </w:rPr>
              <w:t>14.</w:t>
            </w:r>
          </w:p>
        </w:tc>
        <w:tc>
          <w:tcPr>
            <w:tcW w:w="1449" w:type="dxa"/>
            <w:noWrap/>
            <w:hideMark/>
          </w:tcPr>
          <w:p w14:paraId="47AE75E6" w14:textId="77777777" w:rsidR="000630E8" w:rsidRPr="00E7548D" w:rsidRDefault="000630E8" w:rsidP="001F5B59">
            <w:pPr>
              <w:ind w:right="-208"/>
              <w:jc w:val="center"/>
              <w:rPr>
                <w:rFonts w:cstheme="minorHAnsi"/>
                <w:sz w:val="20"/>
                <w:szCs w:val="20"/>
              </w:rPr>
            </w:pPr>
            <w:r w:rsidRPr="00E7548D">
              <w:rPr>
                <w:rFonts w:cstheme="minorHAnsi"/>
                <w:sz w:val="20"/>
                <w:szCs w:val="20"/>
              </w:rPr>
              <w:t>Limbaži</w:t>
            </w:r>
          </w:p>
        </w:tc>
        <w:tc>
          <w:tcPr>
            <w:tcW w:w="1449" w:type="dxa"/>
          </w:tcPr>
          <w:p w14:paraId="0AEDD47F" w14:textId="77777777" w:rsidR="000630E8" w:rsidRPr="00E7548D" w:rsidRDefault="000630E8" w:rsidP="001F5B59">
            <w:pPr>
              <w:ind w:right="-208"/>
              <w:jc w:val="center"/>
              <w:rPr>
                <w:rFonts w:cstheme="minorHAnsi"/>
                <w:sz w:val="20"/>
                <w:szCs w:val="20"/>
              </w:rPr>
            </w:pPr>
            <w:r w:rsidRPr="00E7548D">
              <w:rPr>
                <w:rFonts w:cstheme="minorHAnsi"/>
                <w:sz w:val="20"/>
                <w:szCs w:val="20"/>
              </w:rPr>
              <w:t>8416</w:t>
            </w:r>
          </w:p>
        </w:tc>
        <w:tc>
          <w:tcPr>
            <w:tcW w:w="1449" w:type="dxa"/>
          </w:tcPr>
          <w:p w14:paraId="60FDBABE" w14:textId="77777777" w:rsidR="000630E8" w:rsidRPr="00E7548D" w:rsidRDefault="000630E8" w:rsidP="001F5B59">
            <w:pPr>
              <w:jc w:val="center"/>
              <w:rPr>
                <w:rFonts w:cstheme="minorHAnsi"/>
                <w:sz w:val="20"/>
                <w:szCs w:val="20"/>
              </w:rPr>
            </w:pPr>
            <w:r w:rsidRPr="00E7548D">
              <w:rPr>
                <w:rFonts w:cstheme="minorHAnsi"/>
                <w:sz w:val="20"/>
                <w:szCs w:val="20"/>
              </w:rPr>
              <w:t>14856</w:t>
            </w:r>
          </w:p>
        </w:tc>
        <w:tc>
          <w:tcPr>
            <w:tcW w:w="1373" w:type="dxa"/>
          </w:tcPr>
          <w:p w14:paraId="00F1E41E" w14:textId="77777777" w:rsidR="000630E8" w:rsidRPr="00E7548D" w:rsidRDefault="000630E8" w:rsidP="001F5B59">
            <w:pPr>
              <w:ind w:right="-208"/>
              <w:jc w:val="center"/>
              <w:rPr>
                <w:rFonts w:cstheme="minorHAnsi"/>
                <w:sz w:val="20"/>
                <w:szCs w:val="20"/>
              </w:rPr>
            </w:pPr>
            <w:r w:rsidRPr="00E7548D">
              <w:rPr>
                <w:rFonts w:cstheme="minorHAnsi"/>
                <w:sz w:val="20"/>
                <w:szCs w:val="20"/>
              </w:rPr>
              <w:t>40753</w:t>
            </w:r>
          </w:p>
        </w:tc>
        <w:tc>
          <w:tcPr>
            <w:tcW w:w="2977" w:type="dxa"/>
            <w:vAlign w:val="bottom"/>
          </w:tcPr>
          <w:p w14:paraId="26F3A8B7" w14:textId="59BD007E" w:rsidR="000630E8" w:rsidRPr="00E7548D" w:rsidRDefault="000630E8" w:rsidP="001F5B59">
            <w:pPr>
              <w:ind w:right="-208"/>
              <w:jc w:val="center"/>
              <w:rPr>
                <w:rFonts w:cstheme="minorHAnsi"/>
                <w:sz w:val="20"/>
                <w:szCs w:val="20"/>
              </w:rPr>
            </w:pPr>
            <w:r w:rsidRPr="00E7548D">
              <w:rPr>
                <w:rFonts w:cstheme="minorHAnsi"/>
                <w:sz w:val="20"/>
                <w:szCs w:val="20"/>
              </w:rPr>
              <w:t>14852</w:t>
            </w:r>
          </w:p>
        </w:tc>
      </w:tr>
      <w:tr w:rsidR="000630E8" w:rsidRPr="00E7548D" w14:paraId="71B86CF6" w14:textId="6C9C45C6" w:rsidTr="000630E8">
        <w:trPr>
          <w:trHeight w:val="288"/>
        </w:trPr>
        <w:tc>
          <w:tcPr>
            <w:tcW w:w="654" w:type="dxa"/>
            <w:hideMark/>
          </w:tcPr>
          <w:p w14:paraId="6CDB447C" w14:textId="77777777" w:rsidR="000630E8" w:rsidRPr="00E7548D" w:rsidRDefault="000630E8" w:rsidP="001F5B59">
            <w:pPr>
              <w:ind w:right="-208"/>
              <w:jc w:val="center"/>
              <w:rPr>
                <w:rFonts w:cstheme="minorHAnsi"/>
                <w:sz w:val="20"/>
                <w:szCs w:val="20"/>
              </w:rPr>
            </w:pPr>
            <w:r w:rsidRPr="00E7548D">
              <w:rPr>
                <w:rFonts w:cstheme="minorHAnsi"/>
                <w:sz w:val="20"/>
                <w:szCs w:val="20"/>
              </w:rPr>
              <w:t>15.</w:t>
            </w:r>
          </w:p>
        </w:tc>
        <w:tc>
          <w:tcPr>
            <w:tcW w:w="1449" w:type="dxa"/>
            <w:noWrap/>
            <w:hideMark/>
          </w:tcPr>
          <w:p w14:paraId="32DF455B" w14:textId="77777777" w:rsidR="000630E8" w:rsidRPr="00E7548D" w:rsidRDefault="000630E8" w:rsidP="001F5B59">
            <w:pPr>
              <w:ind w:right="-208"/>
              <w:jc w:val="center"/>
              <w:rPr>
                <w:rFonts w:cstheme="minorHAnsi"/>
                <w:sz w:val="20"/>
                <w:szCs w:val="20"/>
              </w:rPr>
            </w:pPr>
            <w:r w:rsidRPr="00E7548D">
              <w:rPr>
                <w:rFonts w:cstheme="minorHAnsi"/>
                <w:sz w:val="20"/>
                <w:szCs w:val="20"/>
              </w:rPr>
              <w:t>Madona</w:t>
            </w:r>
          </w:p>
        </w:tc>
        <w:tc>
          <w:tcPr>
            <w:tcW w:w="1449" w:type="dxa"/>
          </w:tcPr>
          <w:p w14:paraId="3A7474B9" w14:textId="77777777" w:rsidR="000630E8" w:rsidRPr="00E7548D" w:rsidRDefault="000630E8" w:rsidP="001F5B59">
            <w:pPr>
              <w:ind w:right="-208"/>
              <w:jc w:val="center"/>
              <w:rPr>
                <w:rFonts w:cstheme="minorHAnsi"/>
                <w:sz w:val="20"/>
                <w:szCs w:val="20"/>
              </w:rPr>
            </w:pPr>
            <w:r w:rsidRPr="00E7548D">
              <w:rPr>
                <w:rFonts w:cstheme="minorHAnsi"/>
                <w:sz w:val="20"/>
                <w:szCs w:val="20"/>
              </w:rPr>
              <w:t>8884</w:t>
            </w:r>
          </w:p>
        </w:tc>
        <w:tc>
          <w:tcPr>
            <w:tcW w:w="1449" w:type="dxa"/>
          </w:tcPr>
          <w:p w14:paraId="20AEADAF" w14:textId="77777777" w:rsidR="000630E8" w:rsidRPr="00E7548D" w:rsidRDefault="000630E8" w:rsidP="001F5B59">
            <w:pPr>
              <w:jc w:val="center"/>
              <w:rPr>
                <w:rFonts w:cstheme="minorHAnsi"/>
                <w:sz w:val="20"/>
                <w:szCs w:val="20"/>
              </w:rPr>
            </w:pPr>
            <w:r w:rsidRPr="00E7548D">
              <w:rPr>
                <w:rFonts w:cstheme="minorHAnsi"/>
                <w:sz w:val="20"/>
                <w:szCs w:val="20"/>
              </w:rPr>
              <w:t>5910</w:t>
            </w:r>
          </w:p>
        </w:tc>
        <w:tc>
          <w:tcPr>
            <w:tcW w:w="1373" w:type="dxa"/>
          </w:tcPr>
          <w:p w14:paraId="6849C932" w14:textId="77777777" w:rsidR="000630E8" w:rsidRPr="00E7548D" w:rsidRDefault="000630E8" w:rsidP="001F5B59">
            <w:pPr>
              <w:ind w:right="-208"/>
              <w:jc w:val="center"/>
              <w:rPr>
                <w:rFonts w:cstheme="minorHAnsi"/>
                <w:sz w:val="20"/>
                <w:szCs w:val="20"/>
              </w:rPr>
            </w:pPr>
            <w:r w:rsidRPr="00E7548D">
              <w:rPr>
                <w:rFonts w:cstheme="minorHAnsi"/>
                <w:sz w:val="20"/>
                <w:szCs w:val="20"/>
              </w:rPr>
              <w:t>4984</w:t>
            </w:r>
          </w:p>
        </w:tc>
        <w:tc>
          <w:tcPr>
            <w:tcW w:w="2977" w:type="dxa"/>
            <w:vAlign w:val="bottom"/>
          </w:tcPr>
          <w:p w14:paraId="422DC034" w14:textId="42C8CD98" w:rsidR="000630E8" w:rsidRPr="00E7548D" w:rsidRDefault="000630E8" w:rsidP="001F5B59">
            <w:pPr>
              <w:ind w:right="-208"/>
              <w:jc w:val="center"/>
              <w:rPr>
                <w:rFonts w:cstheme="minorHAnsi"/>
                <w:sz w:val="20"/>
                <w:szCs w:val="20"/>
              </w:rPr>
            </w:pPr>
            <w:r w:rsidRPr="00E7548D">
              <w:rPr>
                <w:rFonts w:cstheme="minorHAnsi"/>
                <w:sz w:val="20"/>
                <w:szCs w:val="20"/>
              </w:rPr>
              <w:t>5820</w:t>
            </w:r>
          </w:p>
        </w:tc>
      </w:tr>
      <w:tr w:rsidR="000630E8" w:rsidRPr="00E7548D" w14:paraId="1ECEA59D" w14:textId="70336DB8" w:rsidTr="000630E8">
        <w:trPr>
          <w:trHeight w:val="367"/>
        </w:trPr>
        <w:tc>
          <w:tcPr>
            <w:tcW w:w="654" w:type="dxa"/>
            <w:hideMark/>
          </w:tcPr>
          <w:p w14:paraId="4B39057D" w14:textId="77777777" w:rsidR="000630E8" w:rsidRPr="00E7548D" w:rsidRDefault="000630E8" w:rsidP="001F5B59">
            <w:pPr>
              <w:ind w:right="-208"/>
              <w:jc w:val="center"/>
              <w:rPr>
                <w:rFonts w:cstheme="minorHAnsi"/>
                <w:sz w:val="20"/>
                <w:szCs w:val="20"/>
              </w:rPr>
            </w:pPr>
            <w:r w:rsidRPr="00E7548D">
              <w:rPr>
                <w:rFonts w:cstheme="minorHAnsi"/>
                <w:sz w:val="20"/>
                <w:szCs w:val="20"/>
              </w:rPr>
              <w:t>16.</w:t>
            </w:r>
          </w:p>
        </w:tc>
        <w:tc>
          <w:tcPr>
            <w:tcW w:w="1449" w:type="dxa"/>
            <w:noWrap/>
            <w:hideMark/>
          </w:tcPr>
          <w:p w14:paraId="65946A71" w14:textId="77777777" w:rsidR="000630E8" w:rsidRPr="00E7548D" w:rsidRDefault="000630E8" w:rsidP="001F5B59">
            <w:pPr>
              <w:ind w:right="-208"/>
              <w:jc w:val="center"/>
              <w:rPr>
                <w:rFonts w:cstheme="minorHAnsi"/>
                <w:sz w:val="20"/>
                <w:szCs w:val="20"/>
              </w:rPr>
            </w:pPr>
            <w:r w:rsidRPr="00E7548D">
              <w:rPr>
                <w:rFonts w:cstheme="minorHAnsi"/>
                <w:sz w:val="20"/>
                <w:szCs w:val="20"/>
              </w:rPr>
              <w:t>Mārupe</w:t>
            </w:r>
          </w:p>
        </w:tc>
        <w:tc>
          <w:tcPr>
            <w:tcW w:w="1449" w:type="dxa"/>
          </w:tcPr>
          <w:p w14:paraId="09C46FAF" w14:textId="77777777" w:rsidR="000630E8" w:rsidRPr="00E7548D" w:rsidRDefault="000630E8" w:rsidP="001F5B59">
            <w:pPr>
              <w:ind w:right="-208"/>
              <w:jc w:val="center"/>
              <w:rPr>
                <w:rFonts w:cstheme="minorHAnsi"/>
                <w:sz w:val="20"/>
                <w:szCs w:val="20"/>
              </w:rPr>
            </w:pPr>
            <w:r w:rsidRPr="00E7548D">
              <w:rPr>
                <w:rFonts w:cstheme="minorHAnsi"/>
                <w:sz w:val="20"/>
                <w:szCs w:val="20"/>
              </w:rPr>
              <w:t>-</w:t>
            </w:r>
          </w:p>
        </w:tc>
        <w:tc>
          <w:tcPr>
            <w:tcW w:w="1449" w:type="dxa"/>
          </w:tcPr>
          <w:p w14:paraId="4FFD3F00" w14:textId="77777777" w:rsidR="000630E8" w:rsidRPr="00E7548D" w:rsidRDefault="000630E8" w:rsidP="001F5B59">
            <w:pPr>
              <w:ind w:right="-208"/>
              <w:jc w:val="center"/>
              <w:rPr>
                <w:rFonts w:cstheme="minorHAnsi"/>
                <w:sz w:val="20"/>
                <w:szCs w:val="20"/>
              </w:rPr>
            </w:pPr>
            <w:r w:rsidRPr="00E7548D">
              <w:rPr>
                <w:rFonts w:cstheme="minorHAnsi"/>
                <w:sz w:val="20"/>
                <w:szCs w:val="20"/>
              </w:rPr>
              <w:t>-</w:t>
            </w:r>
          </w:p>
        </w:tc>
        <w:tc>
          <w:tcPr>
            <w:tcW w:w="1373" w:type="dxa"/>
          </w:tcPr>
          <w:p w14:paraId="4166C635" w14:textId="77777777" w:rsidR="000630E8" w:rsidRPr="00E7548D" w:rsidRDefault="000630E8" w:rsidP="001F5B59">
            <w:pPr>
              <w:ind w:right="-208"/>
              <w:jc w:val="center"/>
              <w:rPr>
                <w:rFonts w:cstheme="minorHAnsi"/>
                <w:sz w:val="20"/>
                <w:szCs w:val="20"/>
              </w:rPr>
            </w:pPr>
            <w:r w:rsidRPr="00E7548D">
              <w:rPr>
                <w:rFonts w:cstheme="minorHAnsi"/>
                <w:sz w:val="20"/>
                <w:szCs w:val="20"/>
              </w:rPr>
              <w:t>-</w:t>
            </w:r>
          </w:p>
        </w:tc>
        <w:tc>
          <w:tcPr>
            <w:tcW w:w="2977" w:type="dxa"/>
            <w:vAlign w:val="bottom"/>
          </w:tcPr>
          <w:p w14:paraId="00051C17" w14:textId="2C8428AC" w:rsidR="000630E8" w:rsidRPr="00E7548D" w:rsidRDefault="000630E8" w:rsidP="001F5B59">
            <w:pPr>
              <w:ind w:right="-208"/>
              <w:jc w:val="center"/>
              <w:rPr>
                <w:rFonts w:cstheme="minorHAnsi"/>
                <w:sz w:val="20"/>
                <w:szCs w:val="20"/>
              </w:rPr>
            </w:pPr>
            <w:r w:rsidRPr="00E7548D">
              <w:rPr>
                <w:rFonts w:cstheme="minorHAnsi"/>
                <w:sz w:val="20"/>
                <w:szCs w:val="20"/>
              </w:rPr>
              <w:t>18964</w:t>
            </w:r>
          </w:p>
        </w:tc>
      </w:tr>
      <w:tr w:rsidR="000630E8" w:rsidRPr="00E7548D" w14:paraId="7017C3A1" w14:textId="5F1355BA" w:rsidTr="000630E8">
        <w:trPr>
          <w:trHeight w:val="288"/>
        </w:trPr>
        <w:tc>
          <w:tcPr>
            <w:tcW w:w="654" w:type="dxa"/>
            <w:hideMark/>
          </w:tcPr>
          <w:p w14:paraId="78B44103" w14:textId="77777777" w:rsidR="000630E8" w:rsidRPr="00E7548D" w:rsidRDefault="000630E8" w:rsidP="001F5B59">
            <w:pPr>
              <w:ind w:right="-208"/>
              <w:jc w:val="center"/>
              <w:rPr>
                <w:rFonts w:cstheme="minorHAnsi"/>
                <w:sz w:val="20"/>
                <w:szCs w:val="20"/>
              </w:rPr>
            </w:pPr>
            <w:r w:rsidRPr="00E7548D">
              <w:rPr>
                <w:rFonts w:cstheme="minorHAnsi"/>
                <w:sz w:val="20"/>
                <w:szCs w:val="20"/>
              </w:rPr>
              <w:t>17.</w:t>
            </w:r>
          </w:p>
        </w:tc>
        <w:tc>
          <w:tcPr>
            <w:tcW w:w="1449" w:type="dxa"/>
            <w:noWrap/>
            <w:hideMark/>
          </w:tcPr>
          <w:p w14:paraId="362F0D25" w14:textId="77777777" w:rsidR="000630E8" w:rsidRPr="00E7548D" w:rsidRDefault="000630E8" w:rsidP="001F5B59">
            <w:pPr>
              <w:ind w:right="-208"/>
              <w:jc w:val="center"/>
              <w:rPr>
                <w:rFonts w:cstheme="minorHAnsi"/>
                <w:sz w:val="20"/>
                <w:szCs w:val="20"/>
              </w:rPr>
            </w:pPr>
            <w:r w:rsidRPr="00E7548D">
              <w:rPr>
                <w:rFonts w:cstheme="minorHAnsi"/>
                <w:sz w:val="20"/>
                <w:szCs w:val="20"/>
              </w:rPr>
              <w:t>Ogre</w:t>
            </w:r>
          </w:p>
        </w:tc>
        <w:tc>
          <w:tcPr>
            <w:tcW w:w="1449" w:type="dxa"/>
          </w:tcPr>
          <w:p w14:paraId="4618246D" w14:textId="77777777" w:rsidR="000630E8" w:rsidRPr="00E7548D" w:rsidRDefault="000630E8" w:rsidP="001F5B59">
            <w:pPr>
              <w:ind w:right="-208"/>
              <w:jc w:val="center"/>
              <w:rPr>
                <w:rFonts w:cstheme="minorHAnsi"/>
                <w:sz w:val="20"/>
                <w:szCs w:val="20"/>
              </w:rPr>
            </w:pPr>
            <w:r w:rsidRPr="00E7548D">
              <w:rPr>
                <w:rFonts w:cstheme="minorHAnsi"/>
                <w:sz w:val="20"/>
                <w:szCs w:val="20"/>
              </w:rPr>
              <w:t>27461</w:t>
            </w:r>
          </w:p>
        </w:tc>
        <w:tc>
          <w:tcPr>
            <w:tcW w:w="1449" w:type="dxa"/>
          </w:tcPr>
          <w:p w14:paraId="273A373A" w14:textId="77777777" w:rsidR="000630E8" w:rsidRPr="00E7548D" w:rsidRDefault="000630E8" w:rsidP="001F5B59">
            <w:pPr>
              <w:jc w:val="center"/>
              <w:rPr>
                <w:rFonts w:cstheme="minorHAnsi"/>
                <w:sz w:val="20"/>
                <w:szCs w:val="20"/>
              </w:rPr>
            </w:pPr>
            <w:r w:rsidRPr="00E7548D">
              <w:rPr>
                <w:rFonts w:cstheme="minorHAnsi"/>
                <w:sz w:val="20"/>
                <w:szCs w:val="20"/>
              </w:rPr>
              <w:t>13565</w:t>
            </w:r>
          </w:p>
        </w:tc>
        <w:tc>
          <w:tcPr>
            <w:tcW w:w="1373" w:type="dxa"/>
          </w:tcPr>
          <w:p w14:paraId="7F656670" w14:textId="77777777" w:rsidR="000630E8" w:rsidRPr="00E7548D" w:rsidRDefault="000630E8" w:rsidP="001F5B59">
            <w:pPr>
              <w:ind w:right="-208"/>
              <w:jc w:val="center"/>
              <w:rPr>
                <w:rFonts w:cstheme="minorHAnsi"/>
                <w:sz w:val="20"/>
                <w:szCs w:val="20"/>
              </w:rPr>
            </w:pPr>
            <w:r w:rsidRPr="00E7548D">
              <w:rPr>
                <w:rFonts w:cstheme="minorHAnsi"/>
                <w:sz w:val="20"/>
                <w:szCs w:val="20"/>
                <w:shd w:val="clear" w:color="auto" w:fill="EFEFEF"/>
              </w:rPr>
              <w:t>19305</w:t>
            </w:r>
          </w:p>
        </w:tc>
        <w:tc>
          <w:tcPr>
            <w:tcW w:w="2977" w:type="dxa"/>
            <w:vAlign w:val="bottom"/>
          </w:tcPr>
          <w:p w14:paraId="03CCA355" w14:textId="651909E7" w:rsidR="000630E8" w:rsidRPr="00E7548D" w:rsidRDefault="000630E8" w:rsidP="001F5B59">
            <w:pPr>
              <w:ind w:right="-208"/>
              <w:jc w:val="center"/>
              <w:rPr>
                <w:rFonts w:cstheme="minorHAnsi"/>
                <w:sz w:val="20"/>
                <w:szCs w:val="20"/>
              </w:rPr>
            </w:pPr>
            <w:r w:rsidRPr="00E7548D">
              <w:rPr>
                <w:rFonts w:cstheme="minorHAnsi"/>
                <w:sz w:val="20"/>
                <w:szCs w:val="20"/>
              </w:rPr>
              <w:t>13546</w:t>
            </w:r>
          </w:p>
        </w:tc>
      </w:tr>
      <w:tr w:rsidR="000630E8" w:rsidRPr="00E7548D" w14:paraId="58CCC576" w14:textId="5CA29E49" w:rsidTr="000630E8">
        <w:trPr>
          <w:trHeight w:val="288"/>
        </w:trPr>
        <w:tc>
          <w:tcPr>
            <w:tcW w:w="654" w:type="dxa"/>
            <w:hideMark/>
          </w:tcPr>
          <w:p w14:paraId="5AB8FBE3" w14:textId="77777777" w:rsidR="000630E8" w:rsidRPr="00E7548D" w:rsidRDefault="000630E8" w:rsidP="001F5B59">
            <w:pPr>
              <w:ind w:right="-208"/>
              <w:jc w:val="center"/>
              <w:rPr>
                <w:rFonts w:cstheme="minorHAnsi"/>
                <w:sz w:val="20"/>
                <w:szCs w:val="20"/>
              </w:rPr>
            </w:pPr>
            <w:r w:rsidRPr="00E7548D">
              <w:rPr>
                <w:rFonts w:cstheme="minorHAnsi"/>
                <w:sz w:val="20"/>
                <w:szCs w:val="20"/>
              </w:rPr>
              <w:t>18.</w:t>
            </w:r>
          </w:p>
        </w:tc>
        <w:tc>
          <w:tcPr>
            <w:tcW w:w="1449" w:type="dxa"/>
            <w:noWrap/>
            <w:hideMark/>
          </w:tcPr>
          <w:p w14:paraId="05A40BCF" w14:textId="77777777" w:rsidR="000630E8" w:rsidRPr="00E7548D" w:rsidRDefault="000630E8" w:rsidP="001F5B59">
            <w:pPr>
              <w:ind w:right="-208"/>
              <w:jc w:val="center"/>
              <w:rPr>
                <w:rFonts w:cstheme="minorHAnsi"/>
                <w:sz w:val="20"/>
                <w:szCs w:val="20"/>
              </w:rPr>
            </w:pPr>
            <w:r w:rsidRPr="00E7548D">
              <w:rPr>
                <w:rFonts w:cstheme="minorHAnsi"/>
                <w:sz w:val="20"/>
                <w:szCs w:val="20"/>
              </w:rPr>
              <w:t>Olaine</w:t>
            </w:r>
          </w:p>
        </w:tc>
        <w:tc>
          <w:tcPr>
            <w:tcW w:w="1449" w:type="dxa"/>
          </w:tcPr>
          <w:p w14:paraId="0165BD99" w14:textId="77777777" w:rsidR="000630E8" w:rsidRPr="00E7548D" w:rsidRDefault="000630E8" w:rsidP="001F5B59">
            <w:pPr>
              <w:ind w:right="-208"/>
              <w:jc w:val="center"/>
              <w:rPr>
                <w:rFonts w:cstheme="minorHAnsi"/>
                <w:sz w:val="20"/>
                <w:szCs w:val="20"/>
              </w:rPr>
            </w:pPr>
            <w:r w:rsidRPr="00E7548D">
              <w:rPr>
                <w:rFonts w:cstheme="minorHAnsi"/>
                <w:sz w:val="20"/>
                <w:szCs w:val="20"/>
              </w:rPr>
              <w:t>14014</w:t>
            </w:r>
          </w:p>
        </w:tc>
        <w:tc>
          <w:tcPr>
            <w:tcW w:w="1449" w:type="dxa"/>
          </w:tcPr>
          <w:p w14:paraId="37274F4E" w14:textId="77777777" w:rsidR="000630E8" w:rsidRPr="00E7548D" w:rsidRDefault="000630E8" w:rsidP="001F5B59">
            <w:pPr>
              <w:jc w:val="center"/>
              <w:rPr>
                <w:rFonts w:cstheme="minorHAnsi"/>
                <w:sz w:val="20"/>
                <w:szCs w:val="20"/>
              </w:rPr>
            </w:pPr>
            <w:r w:rsidRPr="00E7548D">
              <w:rPr>
                <w:rFonts w:cstheme="minorHAnsi"/>
                <w:sz w:val="20"/>
                <w:szCs w:val="20"/>
              </w:rPr>
              <w:t>13832</w:t>
            </w:r>
          </w:p>
        </w:tc>
        <w:tc>
          <w:tcPr>
            <w:tcW w:w="1373" w:type="dxa"/>
          </w:tcPr>
          <w:p w14:paraId="7A1A2A11" w14:textId="77777777" w:rsidR="000630E8" w:rsidRPr="00E7548D" w:rsidRDefault="000630E8" w:rsidP="001F5B59">
            <w:pPr>
              <w:ind w:right="-208"/>
              <w:jc w:val="center"/>
              <w:rPr>
                <w:rFonts w:cstheme="minorHAnsi"/>
                <w:sz w:val="20"/>
                <w:szCs w:val="20"/>
              </w:rPr>
            </w:pPr>
            <w:r w:rsidRPr="00E7548D">
              <w:rPr>
                <w:rFonts w:cstheme="minorHAnsi"/>
                <w:sz w:val="20"/>
                <w:szCs w:val="20"/>
              </w:rPr>
              <w:t>13832</w:t>
            </w:r>
          </w:p>
        </w:tc>
        <w:tc>
          <w:tcPr>
            <w:tcW w:w="2977" w:type="dxa"/>
            <w:vAlign w:val="bottom"/>
          </w:tcPr>
          <w:p w14:paraId="659F4F60" w14:textId="0C9DBE55" w:rsidR="000630E8" w:rsidRPr="00E7548D" w:rsidRDefault="000630E8" w:rsidP="001F5B59">
            <w:pPr>
              <w:ind w:right="-208"/>
              <w:jc w:val="center"/>
              <w:rPr>
                <w:rFonts w:cstheme="minorHAnsi"/>
                <w:sz w:val="20"/>
                <w:szCs w:val="20"/>
              </w:rPr>
            </w:pPr>
            <w:r w:rsidRPr="00E7548D">
              <w:rPr>
                <w:rFonts w:cstheme="minorHAnsi"/>
                <w:sz w:val="20"/>
                <w:szCs w:val="20"/>
              </w:rPr>
              <w:t>11123</w:t>
            </w:r>
          </w:p>
        </w:tc>
      </w:tr>
      <w:tr w:rsidR="000630E8" w:rsidRPr="00E7548D" w14:paraId="0D41AD57" w14:textId="2BB5158E" w:rsidTr="000630E8">
        <w:trPr>
          <w:trHeight w:val="288"/>
        </w:trPr>
        <w:tc>
          <w:tcPr>
            <w:tcW w:w="654" w:type="dxa"/>
            <w:hideMark/>
          </w:tcPr>
          <w:p w14:paraId="42C0204D" w14:textId="77777777" w:rsidR="000630E8" w:rsidRPr="00E7548D" w:rsidRDefault="000630E8" w:rsidP="001F5B59">
            <w:pPr>
              <w:ind w:right="-208"/>
              <w:jc w:val="center"/>
              <w:rPr>
                <w:rFonts w:cstheme="minorHAnsi"/>
                <w:sz w:val="20"/>
                <w:szCs w:val="20"/>
              </w:rPr>
            </w:pPr>
            <w:r w:rsidRPr="00E7548D">
              <w:rPr>
                <w:rFonts w:cstheme="minorHAnsi"/>
                <w:sz w:val="20"/>
                <w:szCs w:val="20"/>
              </w:rPr>
              <w:t>19.</w:t>
            </w:r>
          </w:p>
        </w:tc>
        <w:tc>
          <w:tcPr>
            <w:tcW w:w="1449" w:type="dxa"/>
            <w:noWrap/>
            <w:hideMark/>
          </w:tcPr>
          <w:p w14:paraId="5FA3FB0B" w14:textId="77777777" w:rsidR="000630E8" w:rsidRPr="00E7548D" w:rsidRDefault="000630E8" w:rsidP="001F5B59">
            <w:pPr>
              <w:ind w:right="-208"/>
              <w:jc w:val="center"/>
              <w:rPr>
                <w:rFonts w:cstheme="minorHAnsi"/>
                <w:sz w:val="20"/>
                <w:szCs w:val="20"/>
              </w:rPr>
            </w:pPr>
            <w:r w:rsidRPr="00E7548D">
              <w:rPr>
                <w:rFonts w:cstheme="minorHAnsi"/>
                <w:sz w:val="20"/>
                <w:szCs w:val="20"/>
              </w:rPr>
              <w:t>Rēzekne</w:t>
            </w:r>
          </w:p>
        </w:tc>
        <w:tc>
          <w:tcPr>
            <w:tcW w:w="1449" w:type="dxa"/>
          </w:tcPr>
          <w:p w14:paraId="30E2C35E" w14:textId="77777777" w:rsidR="000630E8" w:rsidRPr="00E7548D" w:rsidRDefault="000630E8" w:rsidP="001F5B59">
            <w:pPr>
              <w:ind w:right="-208"/>
              <w:jc w:val="center"/>
              <w:rPr>
                <w:rFonts w:cstheme="minorHAnsi"/>
                <w:sz w:val="20"/>
                <w:szCs w:val="20"/>
              </w:rPr>
            </w:pPr>
            <w:r w:rsidRPr="00E7548D">
              <w:rPr>
                <w:rFonts w:cstheme="minorHAnsi"/>
                <w:sz w:val="20"/>
                <w:szCs w:val="20"/>
              </w:rPr>
              <w:t>43577</w:t>
            </w:r>
          </w:p>
        </w:tc>
        <w:tc>
          <w:tcPr>
            <w:tcW w:w="1449" w:type="dxa"/>
          </w:tcPr>
          <w:p w14:paraId="066DB5FC" w14:textId="77777777" w:rsidR="000630E8" w:rsidRPr="00E7548D" w:rsidRDefault="000630E8" w:rsidP="001F5B59">
            <w:pPr>
              <w:jc w:val="center"/>
              <w:rPr>
                <w:rFonts w:cstheme="minorHAnsi"/>
                <w:sz w:val="20"/>
                <w:szCs w:val="20"/>
              </w:rPr>
            </w:pPr>
            <w:r w:rsidRPr="00E7548D">
              <w:rPr>
                <w:rFonts w:cstheme="minorHAnsi"/>
                <w:sz w:val="20"/>
                <w:szCs w:val="20"/>
              </w:rPr>
              <w:t>31988</w:t>
            </w:r>
          </w:p>
        </w:tc>
        <w:tc>
          <w:tcPr>
            <w:tcW w:w="1373" w:type="dxa"/>
          </w:tcPr>
          <w:p w14:paraId="39EB26F1" w14:textId="77777777" w:rsidR="000630E8" w:rsidRPr="00E7548D" w:rsidRDefault="000630E8" w:rsidP="001F5B59">
            <w:pPr>
              <w:ind w:right="-208"/>
              <w:jc w:val="center"/>
              <w:rPr>
                <w:rFonts w:cstheme="minorHAnsi"/>
                <w:sz w:val="20"/>
                <w:szCs w:val="20"/>
              </w:rPr>
            </w:pPr>
            <w:r w:rsidRPr="00E7548D">
              <w:rPr>
                <w:rFonts w:cstheme="minorHAnsi"/>
                <w:sz w:val="20"/>
                <w:szCs w:val="20"/>
              </w:rPr>
              <w:t>61377</w:t>
            </w:r>
          </w:p>
        </w:tc>
        <w:tc>
          <w:tcPr>
            <w:tcW w:w="2977" w:type="dxa"/>
            <w:vAlign w:val="bottom"/>
          </w:tcPr>
          <w:p w14:paraId="5D08AFD7" w14:textId="1A9B8D6F" w:rsidR="000630E8" w:rsidRPr="00E7548D" w:rsidRDefault="000630E8" w:rsidP="001F5B59">
            <w:pPr>
              <w:ind w:right="-208"/>
              <w:jc w:val="center"/>
              <w:rPr>
                <w:rFonts w:cstheme="minorHAnsi"/>
                <w:sz w:val="20"/>
                <w:szCs w:val="20"/>
              </w:rPr>
            </w:pPr>
            <w:r w:rsidRPr="00E7548D">
              <w:rPr>
                <w:rFonts w:cstheme="minorHAnsi"/>
                <w:sz w:val="20"/>
                <w:szCs w:val="20"/>
              </w:rPr>
              <w:t>31972</w:t>
            </w:r>
          </w:p>
        </w:tc>
      </w:tr>
      <w:tr w:rsidR="000630E8" w:rsidRPr="00E7548D" w14:paraId="4F8F9D6E" w14:textId="314EC158" w:rsidTr="000630E8">
        <w:trPr>
          <w:trHeight w:val="288"/>
        </w:trPr>
        <w:tc>
          <w:tcPr>
            <w:tcW w:w="654" w:type="dxa"/>
            <w:hideMark/>
          </w:tcPr>
          <w:p w14:paraId="2BA3A884" w14:textId="78E7EF6A" w:rsidR="000630E8" w:rsidRPr="00E7548D" w:rsidRDefault="000630E8" w:rsidP="001F5B59">
            <w:pPr>
              <w:ind w:right="-208"/>
              <w:jc w:val="center"/>
              <w:rPr>
                <w:rFonts w:cstheme="minorHAnsi"/>
                <w:sz w:val="20"/>
                <w:szCs w:val="20"/>
              </w:rPr>
            </w:pPr>
            <w:r w:rsidRPr="00E7548D">
              <w:rPr>
                <w:rFonts w:cstheme="minorHAnsi"/>
                <w:sz w:val="20"/>
                <w:szCs w:val="20"/>
              </w:rPr>
              <w:t>20</w:t>
            </w:r>
            <w:r w:rsidR="00493FDE">
              <w:rPr>
                <w:rFonts w:cstheme="minorHAnsi"/>
                <w:sz w:val="20"/>
                <w:szCs w:val="20"/>
              </w:rPr>
              <w:t>.</w:t>
            </w:r>
          </w:p>
        </w:tc>
        <w:tc>
          <w:tcPr>
            <w:tcW w:w="1449" w:type="dxa"/>
            <w:noWrap/>
            <w:hideMark/>
          </w:tcPr>
          <w:p w14:paraId="4084957D" w14:textId="77777777" w:rsidR="000630E8" w:rsidRPr="00E7548D" w:rsidRDefault="000630E8" w:rsidP="001F5B59">
            <w:pPr>
              <w:ind w:right="-208"/>
              <w:jc w:val="center"/>
              <w:rPr>
                <w:rFonts w:cstheme="minorHAnsi"/>
                <w:sz w:val="20"/>
                <w:szCs w:val="20"/>
              </w:rPr>
            </w:pPr>
            <w:r w:rsidRPr="00E7548D">
              <w:rPr>
                <w:rFonts w:cstheme="minorHAnsi"/>
                <w:sz w:val="20"/>
                <w:szCs w:val="20"/>
              </w:rPr>
              <w:t>Salaspils</w:t>
            </w:r>
          </w:p>
        </w:tc>
        <w:tc>
          <w:tcPr>
            <w:tcW w:w="1449" w:type="dxa"/>
          </w:tcPr>
          <w:p w14:paraId="3967A577" w14:textId="77777777" w:rsidR="000630E8" w:rsidRPr="00E7548D" w:rsidRDefault="000630E8" w:rsidP="001F5B59">
            <w:pPr>
              <w:ind w:right="-208"/>
              <w:jc w:val="center"/>
              <w:rPr>
                <w:rFonts w:cstheme="minorHAnsi"/>
                <w:sz w:val="20"/>
                <w:szCs w:val="20"/>
              </w:rPr>
            </w:pPr>
            <w:r w:rsidRPr="00E7548D">
              <w:rPr>
                <w:rFonts w:cstheme="minorHAnsi"/>
                <w:sz w:val="20"/>
                <w:szCs w:val="20"/>
              </w:rPr>
              <w:t>17275</w:t>
            </w:r>
          </w:p>
        </w:tc>
        <w:tc>
          <w:tcPr>
            <w:tcW w:w="1449" w:type="dxa"/>
          </w:tcPr>
          <w:p w14:paraId="5843A3E4" w14:textId="77777777" w:rsidR="000630E8" w:rsidRPr="00E7548D" w:rsidRDefault="000630E8" w:rsidP="001F5B59">
            <w:pPr>
              <w:jc w:val="center"/>
              <w:rPr>
                <w:rFonts w:cstheme="minorHAnsi"/>
                <w:sz w:val="20"/>
                <w:szCs w:val="20"/>
              </w:rPr>
            </w:pPr>
            <w:r w:rsidRPr="00E7548D">
              <w:rPr>
                <w:rFonts w:cstheme="minorHAnsi"/>
                <w:sz w:val="20"/>
                <w:szCs w:val="20"/>
              </w:rPr>
              <w:t>13561</w:t>
            </w:r>
          </w:p>
        </w:tc>
        <w:tc>
          <w:tcPr>
            <w:tcW w:w="1373" w:type="dxa"/>
          </w:tcPr>
          <w:p w14:paraId="35F33D9E" w14:textId="77777777" w:rsidR="000630E8" w:rsidRPr="00E7548D" w:rsidRDefault="000630E8" w:rsidP="001F5B59">
            <w:pPr>
              <w:ind w:right="-208"/>
              <w:jc w:val="center"/>
              <w:rPr>
                <w:rFonts w:cstheme="minorHAnsi"/>
                <w:sz w:val="20"/>
                <w:szCs w:val="20"/>
              </w:rPr>
            </w:pPr>
            <w:r w:rsidRPr="00E7548D">
              <w:rPr>
                <w:rFonts w:cstheme="minorHAnsi"/>
                <w:sz w:val="20"/>
                <w:szCs w:val="20"/>
              </w:rPr>
              <w:t>15336</w:t>
            </w:r>
          </w:p>
        </w:tc>
        <w:tc>
          <w:tcPr>
            <w:tcW w:w="2977" w:type="dxa"/>
            <w:vAlign w:val="bottom"/>
          </w:tcPr>
          <w:p w14:paraId="355C1893" w14:textId="5C8DAAE6" w:rsidR="000630E8" w:rsidRPr="00E7548D" w:rsidRDefault="000630E8" w:rsidP="001F5B59">
            <w:pPr>
              <w:ind w:right="-208"/>
              <w:jc w:val="center"/>
              <w:rPr>
                <w:rFonts w:cstheme="minorHAnsi"/>
                <w:sz w:val="20"/>
                <w:szCs w:val="20"/>
              </w:rPr>
            </w:pPr>
            <w:r w:rsidRPr="00E7548D">
              <w:rPr>
                <w:rFonts w:cstheme="minorHAnsi"/>
                <w:sz w:val="20"/>
                <w:szCs w:val="20"/>
              </w:rPr>
              <w:t>15089</w:t>
            </w:r>
          </w:p>
        </w:tc>
      </w:tr>
      <w:tr w:rsidR="000630E8" w:rsidRPr="00E7548D" w14:paraId="1CABD154" w14:textId="29277D72" w:rsidTr="000630E8">
        <w:trPr>
          <w:trHeight w:val="288"/>
        </w:trPr>
        <w:tc>
          <w:tcPr>
            <w:tcW w:w="654" w:type="dxa"/>
            <w:hideMark/>
          </w:tcPr>
          <w:p w14:paraId="5397664B" w14:textId="74D8B675" w:rsidR="000630E8" w:rsidRPr="00E7548D" w:rsidRDefault="000630E8" w:rsidP="001F5B59">
            <w:pPr>
              <w:ind w:right="-208"/>
              <w:jc w:val="center"/>
              <w:rPr>
                <w:rFonts w:cstheme="minorHAnsi"/>
                <w:sz w:val="20"/>
                <w:szCs w:val="20"/>
              </w:rPr>
            </w:pPr>
            <w:r w:rsidRPr="00E7548D">
              <w:rPr>
                <w:rFonts w:cstheme="minorHAnsi"/>
                <w:sz w:val="20"/>
                <w:szCs w:val="20"/>
              </w:rPr>
              <w:t>21</w:t>
            </w:r>
            <w:r w:rsidR="00493FDE">
              <w:rPr>
                <w:rFonts w:cstheme="minorHAnsi"/>
                <w:sz w:val="20"/>
                <w:szCs w:val="20"/>
              </w:rPr>
              <w:t>.</w:t>
            </w:r>
          </w:p>
        </w:tc>
        <w:tc>
          <w:tcPr>
            <w:tcW w:w="1449" w:type="dxa"/>
            <w:noWrap/>
            <w:hideMark/>
          </w:tcPr>
          <w:p w14:paraId="723C2336" w14:textId="77777777" w:rsidR="000630E8" w:rsidRPr="00E7548D" w:rsidRDefault="000630E8" w:rsidP="001F5B59">
            <w:pPr>
              <w:ind w:right="-208"/>
              <w:jc w:val="center"/>
              <w:rPr>
                <w:rFonts w:cstheme="minorHAnsi"/>
                <w:sz w:val="20"/>
                <w:szCs w:val="20"/>
              </w:rPr>
            </w:pPr>
            <w:r w:rsidRPr="00E7548D">
              <w:rPr>
                <w:rFonts w:cstheme="minorHAnsi"/>
                <w:sz w:val="20"/>
                <w:szCs w:val="20"/>
              </w:rPr>
              <w:t>Saldus</w:t>
            </w:r>
          </w:p>
        </w:tc>
        <w:tc>
          <w:tcPr>
            <w:tcW w:w="1449" w:type="dxa"/>
          </w:tcPr>
          <w:p w14:paraId="081FB1E7" w14:textId="77777777" w:rsidR="000630E8" w:rsidRPr="00E7548D" w:rsidRDefault="000630E8" w:rsidP="001F5B59">
            <w:pPr>
              <w:ind w:right="-208"/>
              <w:jc w:val="center"/>
              <w:rPr>
                <w:rFonts w:cstheme="minorHAnsi"/>
                <w:sz w:val="20"/>
                <w:szCs w:val="20"/>
              </w:rPr>
            </w:pPr>
            <w:r w:rsidRPr="00E7548D">
              <w:rPr>
                <w:rFonts w:cstheme="minorHAnsi"/>
                <w:sz w:val="20"/>
                <w:szCs w:val="20"/>
              </w:rPr>
              <w:t>10026</w:t>
            </w:r>
          </w:p>
        </w:tc>
        <w:tc>
          <w:tcPr>
            <w:tcW w:w="1449" w:type="dxa"/>
          </w:tcPr>
          <w:p w14:paraId="42F891F5" w14:textId="77777777" w:rsidR="000630E8" w:rsidRPr="00E7548D" w:rsidRDefault="000630E8" w:rsidP="001F5B59">
            <w:pPr>
              <w:jc w:val="center"/>
              <w:rPr>
                <w:rFonts w:cstheme="minorHAnsi"/>
                <w:sz w:val="20"/>
                <w:szCs w:val="20"/>
              </w:rPr>
            </w:pPr>
            <w:r w:rsidRPr="00E7548D">
              <w:rPr>
                <w:rFonts w:cstheme="minorHAnsi"/>
                <w:sz w:val="20"/>
                <w:szCs w:val="20"/>
              </w:rPr>
              <w:t>7557</w:t>
            </w:r>
          </w:p>
        </w:tc>
        <w:tc>
          <w:tcPr>
            <w:tcW w:w="1373" w:type="dxa"/>
          </w:tcPr>
          <w:p w14:paraId="55042FD5" w14:textId="77777777" w:rsidR="000630E8" w:rsidRPr="00E7548D" w:rsidRDefault="000630E8" w:rsidP="001F5B59">
            <w:pPr>
              <w:ind w:right="-208"/>
              <w:jc w:val="center"/>
              <w:rPr>
                <w:rFonts w:cstheme="minorHAnsi"/>
                <w:sz w:val="20"/>
                <w:szCs w:val="20"/>
              </w:rPr>
            </w:pPr>
            <w:r w:rsidRPr="00E7548D">
              <w:rPr>
                <w:rFonts w:cstheme="minorHAnsi"/>
                <w:sz w:val="20"/>
                <w:szCs w:val="20"/>
              </w:rPr>
              <w:t>8056</w:t>
            </w:r>
          </w:p>
        </w:tc>
        <w:tc>
          <w:tcPr>
            <w:tcW w:w="2977" w:type="dxa"/>
            <w:vAlign w:val="bottom"/>
          </w:tcPr>
          <w:p w14:paraId="6B04412C" w14:textId="41E20FA6" w:rsidR="000630E8" w:rsidRPr="00E7548D" w:rsidRDefault="000630E8" w:rsidP="001F5B59">
            <w:pPr>
              <w:ind w:right="-208"/>
              <w:jc w:val="center"/>
              <w:rPr>
                <w:rFonts w:cstheme="minorHAnsi"/>
                <w:sz w:val="20"/>
                <w:szCs w:val="20"/>
              </w:rPr>
            </w:pPr>
            <w:r w:rsidRPr="00E7548D">
              <w:rPr>
                <w:rFonts w:cstheme="minorHAnsi"/>
                <w:sz w:val="20"/>
                <w:szCs w:val="20"/>
              </w:rPr>
              <w:t>2291</w:t>
            </w:r>
          </w:p>
        </w:tc>
      </w:tr>
      <w:tr w:rsidR="000630E8" w:rsidRPr="00E7548D" w14:paraId="51EB9781" w14:textId="1D452F1F" w:rsidTr="000630E8">
        <w:trPr>
          <w:trHeight w:val="288"/>
        </w:trPr>
        <w:tc>
          <w:tcPr>
            <w:tcW w:w="654" w:type="dxa"/>
            <w:hideMark/>
          </w:tcPr>
          <w:p w14:paraId="068A39EB" w14:textId="38DC9792" w:rsidR="000630E8" w:rsidRPr="00E7548D" w:rsidRDefault="000630E8" w:rsidP="001F5B59">
            <w:pPr>
              <w:ind w:right="-208"/>
              <w:jc w:val="center"/>
              <w:rPr>
                <w:rFonts w:cstheme="minorHAnsi"/>
                <w:sz w:val="20"/>
                <w:szCs w:val="20"/>
              </w:rPr>
            </w:pPr>
            <w:r w:rsidRPr="00E7548D">
              <w:rPr>
                <w:rFonts w:cstheme="minorHAnsi"/>
                <w:sz w:val="20"/>
                <w:szCs w:val="20"/>
              </w:rPr>
              <w:t>22</w:t>
            </w:r>
            <w:r w:rsidR="00493FDE">
              <w:rPr>
                <w:rFonts w:cstheme="minorHAnsi"/>
                <w:sz w:val="20"/>
                <w:szCs w:val="20"/>
              </w:rPr>
              <w:t>.</w:t>
            </w:r>
          </w:p>
        </w:tc>
        <w:tc>
          <w:tcPr>
            <w:tcW w:w="1449" w:type="dxa"/>
            <w:noWrap/>
            <w:hideMark/>
          </w:tcPr>
          <w:p w14:paraId="7FDC9AE6" w14:textId="77777777" w:rsidR="000630E8" w:rsidRPr="00E7548D" w:rsidRDefault="000630E8" w:rsidP="001F5B59">
            <w:pPr>
              <w:ind w:right="-208"/>
              <w:jc w:val="center"/>
              <w:rPr>
                <w:rFonts w:cstheme="minorHAnsi"/>
                <w:sz w:val="20"/>
                <w:szCs w:val="20"/>
              </w:rPr>
            </w:pPr>
            <w:r w:rsidRPr="00E7548D">
              <w:rPr>
                <w:rFonts w:cstheme="minorHAnsi"/>
                <w:sz w:val="20"/>
                <w:szCs w:val="20"/>
              </w:rPr>
              <w:t>Sigulda</w:t>
            </w:r>
          </w:p>
        </w:tc>
        <w:tc>
          <w:tcPr>
            <w:tcW w:w="1449" w:type="dxa"/>
          </w:tcPr>
          <w:p w14:paraId="4D2F620A" w14:textId="77777777" w:rsidR="000630E8" w:rsidRPr="00E7548D" w:rsidRDefault="000630E8" w:rsidP="001F5B59">
            <w:pPr>
              <w:ind w:right="-208"/>
              <w:jc w:val="center"/>
              <w:rPr>
                <w:rFonts w:cstheme="minorHAnsi"/>
                <w:sz w:val="20"/>
                <w:szCs w:val="20"/>
              </w:rPr>
            </w:pPr>
            <w:r w:rsidRPr="00E7548D">
              <w:rPr>
                <w:rFonts w:cstheme="minorHAnsi"/>
                <w:sz w:val="20"/>
                <w:szCs w:val="20"/>
              </w:rPr>
              <w:t>9291</w:t>
            </w:r>
          </w:p>
        </w:tc>
        <w:tc>
          <w:tcPr>
            <w:tcW w:w="1449" w:type="dxa"/>
          </w:tcPr>
          <w:p w14:paraId="2DD0F678" w14:textId="77777777" w:rsidR="000630E8" w:rsidRPr="00E7548D" w:rsidRDefault="000630E8" w:rsidP="001F5B59">
            <w:pPr>
              <w:jc w:val="center"/>
              <w:rPr>
                <w:rFonts w:cstheme="minorHAnsi"/>
                <w:sz w:val="20"/>
                <w:szCs w:val="20"/>
              </w:rPr>
            </w:pPr>
            <w:r w:rsidRPr="00E7548D">
              <w:rPr>
                <w:rFonts w:cstheme="minorHAnsi"/>
                <w:sz w:val="20"/>
                <w:szCs w:val="20"/>
              </w:rPr>
              <w:t>7658</w:t>
            </w:r>
          </w:p>
        </w:tc>
        <w:tc>
          <w:tcPr>
            <w:tcW w:w="1373" w:type="dxa"/>
          </w:tcPr>
          <w:p w14:paraId="448C3575" w14:textId="77777777" w:rsidR="000630E8" w:rsidRPr="00E7548D" w:rsidRDefault="000630E8" w:rsidP="001F5B59">
            <w:pPr>
              <w:ind w:right="-208"/>
              <w:jc w:val="center"/>
              <w:rPr>
                <w:rFonts w:cstheme="minorHAnsi"/>
                <w:sz w:val="20"/>
                <w:szCs w:val="20"/>
              </w:rPr>
            </w:pPr>
            <w:r w:rsidRPr="00E7548D">
              <w:rPr>
                <w:rFonts w:cstheme="minorHAnsi"/>
                <w:sz w:val="20"/>
                <w:szCs w:val="20"/>
              </w:rPr>
              <w:t>10048</w:t>
            </w:r>
          </w:p>
        </w:tc>
        <w:tc>
          <w:tcPr>
            <w:tcW w:w="2977" w:type="dxa"/>
            <w:vAlign w:val="bottom"/>
          </w:tcPr>
          <w:p w14:paraId="022D6EBD" w14:textId="187F21D5" w:rsidR="000630E8" w:rsidRPr="00E7548D" w:rsidRDefault="000630E8" w:rsidP="001F5B59">
            <w:pPr>
              <w:ind w:right="-208"/>
              <w:jc w:val="center"/>
              <w:rPr>
                <w:rFonts w:cstheme="minorHAnsi"/>
                <w:sz w:val="20"/>
                <w:szCs w:val="20"/>
              </w:rPr>
            </w:pPr>
            <w:r w:rsidRPr="00E7548D">
              <w:rPr>
                <w:rFonts w:cstheme="minorHAnsi"/>
                <w:sz w:val="20"/>
                <w:szCs w:val="20"/>
              </w:rPr>
              <w:t>7659</w:t>
            </w:r>
          </w:p>
        </w:tc>
      </w:tr>
      <w:tr w:rsidR="000630E8" w:rsidRPr="00E7548D" w14:paraId="2676E370" w14:textId="23FDFE29" w:rsidTr="000630E8">
        <w:trPr>
          <w:trHeight w:val="288"/>
        </w:trPr>
        <w:tc>
          <w:tcPr>
            <w:tcW w:w="654" w:type="dxa"/>
            <w:hideMark/>
          </w:tcPr>
          <w:p w14:paraId="56200D13" w14:textId="01AF99A1" w:rsidR="000630E8" w:rsidRPr="00E7548D" w:rsidRDefault="000630E8" w:rsidP="001F5B59">
            <w:pPr>
              <w:ind w:right="-208"/>
              <w:jc w:val="center"/>
              <w:rPr>
                <w:rFonts w:cstheme="minorHAnsi"/>
                <w:sz w:val="20"/>
                <w:szCs w:val="20"/>
              </w:rPr>
            </w:pPr>
            <w:r w:rsidRPr="00E7548D">
              <w:rPr>
                <w:rFonts w:cstheme="minorHAnsi"/>
                <w:sz w:val="20"/>
                <w:szCs w:val="20"/>
              </w:rPr>
              <w:t>23</w:t>
            </w:r>
            <w:r w:rsidR="00493FDE">
              <w:rPr>
                <w:rFonts w:cstheme="minorHAnsi"/>
                <w:sz w:val="20"/>
                <w:szCs w:val="20"/>
              </w:rPr>
              <w:t>.</w:t>
            </w:r>
          </w:p>
        </w:tc>
        <w:tc>
          <w:tcPr>
            <w:tcW w:w="1449" w:type="dxa"/>
            <w:noWrap/>
            <w:hideMark/>
          </w:tcPr>
          <w:p w14:paraId="26A26A3F" w14:textId="77777777" w:rsidR="000630E8" w:rsidRPr="00E7548D" w:rsidRDefault="000630E8" w:rsidP="001F5B59">
            <w:pPr>
              <w:ind w:right="-208"/>
              <w:jc w:val="center"/>
              <w:rPr>
                <w:rFonts w:cstheme="minorHAnsi"/>
                <w:sz w:val="20"/>
                <w:szCs w:val="20"/>
              </w:rPr>
            </w:pPr>
            <w:r w:rsidRPr="00E7548D">
              <w:rPr>
                <w:rFonts w:cstheme="minorHAnsi"/>
                <w:sz w:val="20"/>
                <w:szCs w:val="20"/>
              </w:rPr>
              <w:t>Talsi</w:t>
            </w:r>
          </w:p>
        </w:tc>
        <w:tc>
          <w:tcPr>
            <w:tcW w:w="1449" w:type="dxa"/>
          </w:tcPr>
          <w:p w14:paraId="3FD2AC48" w14:textId="77777777" w:rsidR="000630E8" w:rsidRPr="00E7548D" w:rsidRDefault="000630E8" w:rsidP="001F5B59">
            <w:pPr>
              <w:ind w:right="-208"/>
              <w:jc w:val="center"/>
              <w:rPr>
                <w:rFonts w:cstheme="minorHAnsi"/>
                <w:sz w:val="20"/>
                <w:szCs w:val="20"/>
              </w:rPr>
            </w:pPr>
            <w:r w:rsidRPr="00E7548D">
              <w:rPr>
                <w:rFonts w:cstheme="minorHAnsi"/>
                <w:sz w:val="20"/>
                <w:szCs w:val="20"/>
              </w:rPr>
              <w:t>37379</w:t>
            </w:r>
          </w:p>
        </w:tc>
        <w:tc>
          <w:tcPr>
            <w:tcW w:w="1449" w:type="dxa"/>
          </w:tcPr>
          <w:p w14:paraId="1028253E" w14:textId="77777777" w:rsidR="000630E8" w:rsidRPr="00E7548D" w:rsidRDefault="000630E8" w:rsidP="001F5B59">
            <w:pPr>
              <w:ind w:right="-208"/>
              <w:jc w:val="center"/>
              <w:rPr>
                <w:rFonts w:cstheme="minorHAnsi"/>
                <w:sz w:val="20"/>
                <w:szCs w:val="20"/>
              </w:rPr>
            </w:pPr>
            <w:r w:rsidRPr="00E7548D">
              <w:rPr>
                <w:rFonts w:cstheme="minorHAnsi"/>
                <w:sz w:val="20"/>
                <w:szCs w:val="20"/>
              </w:rPr>
              <w:t>32345</w:t>
            </w:r>
          </w:p>
        </w:tc>
        <w:tc>
          <w:tcPr>
            <w:tcW w:w="1373" w:type="dxa"/>
          </w:tcPr>
          <w:p w14:paraId="6F298241" w14:textId="77777777" w:rsidR="000630E8" w:rsidRPr="00E7548D" w:rsidRDefault="000630E8" w:rsidP="001F5B59">
            <w:pPr>
              <w:ind w:right="-208"/>
              <w:jc w:val="center"/>
              <w:rPr>
                <w:rFonts w:cstheme="minorHAnsi"/>
                <w:sz w:val="20"/>
                <w:szCs w:val="20"/>
              </w:rPr>
            </w:pPr>
            <w:r w:rsidRPr="00E7548D">
              <w:rPr>
                <w:rFonts w:cstheme="minorHAnsi"/>
                <w:sz w:val="20"/>
                <w:szCs w:val="20"/>
              </w:rPr>
              <w:t>29998</w:t>
            </w:r>
          </w:p>
        </w:tc>
        <w:tc>
          <w:tcPr>
            <w:tcW w:w="2977" w:type="dxa"/>
            <w:vAlign w:val="bottom"/>
          </w:tcPr>
          <w:p w14:paraId="620C38E5" w14:textId="6041A9A4" w:rsidR="000630E8" w:rsidRPr="00E7548D" w:rsidRDefault="000630E8" w:rsidP="001F5B59">
            <w:pPr>
              <w:ind w:right="-208"/>
              <w:jc w:val="center"/>
              <w:rPr>
                <w:rFonts w:cstheme="minorHAnsi"/>
                <w:sz w:val="20"/>
                <w:szCs w:val="20"/>
              </w:rPr>
            </w:pPr>
            <w:r w:rsidRPr="00E7548D">
              <w:rPr>
                <w:rFonts w:cstheme="minorHAnsi"/>
                <w:sz w:val="20"/>
                <w:szCs w:val="20"/>
              </w:rPr>
              <w:t>32804</w:t>
            </w:r>
          </w:p>
        </w:tc>
      </w:tr>
      <w:tr w:rsidR="000630E8" w:rsidRPr="00E7548D" w14:paraId="64BA3B8D" w14:textId="09EF9D69" w:rsidTr="000630E8">
        <w:trPr>
          <w:trHeight w:val="288"/>
        </w:trPr>
        <w:tc>
          <w:tcPr>
            <w:tcW w:w="654" w:type="dxa"/>
            <w:hideMark/>
          </w:tcPr>
          <w:p w14:paraId="3A0001DA" w14:textId="48A563F2" w:rsidR="000630E8" w:rsidRPr="00E7548D" w:rsidRDefault="000630E8" w:rsidP="001F5B59">
            <w:pPr>
              <w:ind w:right="-208"/>
              <w:jc w:val="center"/>
              <w:rPr>
                <w:rFonts w:cstheme="minorHAnsi"/>
                <w:sz w:val="20"/>
                <w:szCs w:val="20"/>
              </w:rPr>
            </w:pPr>
            <w:r w:rsidRPr="00E7548D">
              <w:rPr>
                <w:rFonts w:cstheme="minorHAnsi"/>
                <w:sz w:val="20"/>
                <w:szCs w:val="20"/>
              </w:rPr>
              <w:t>24</w:t>
            </w:r>
            <w:r w:rsidR="00493FDE">
              <w:rPr>
                <w:rFonts w:cstheme="minorHAnsi"/>
                <w:sz w:val="20"/>
                <w:szCs w:val="20"/>
              </w:rPr>
              <w:t>.</w:t>
            </w:r>
          </w:p>
        </w:tc>
        <w:tc>
          <w:tcPr>
            <w:tcW w:w="1449" w:type="dxa"/>
            <w:noWrap/>
            <w:hideMark/>
          </w:tcPr>
          <w:p w14:paraId="2D53CA95" w14:textId="77777777" w:rsidR="000630E8" w:rsidRPr="00E7548D" w:rsidRDefault="000630E8" w:rsidP="001F5B59">
            <w:pPr>
              <w:ind w:right="-208"/>
              <w:jc w:val="center"/>
              <w:rPr>
                <w:rFonts w:cstheme="minorHAnsi"/>
                <w:sz w:val="20"/>
                <w:szCs w:val="20"/>
              </w:rPr>
            </w:pPr>
            <w:r w:rsidRPr="00E7548D">
              <w:rPr>
                <w:rFonts w:cstheme="minorHAnsi"/>
                <w:sz w:val="20"/>
                <w:szCs w:val="20"/>
              </w:rPr>
              <w:t>Tukums</w:t>
            </w:r>
          </w:p>
        </w:tc>
        <w:tc>
          <w:tcPr>
            <w:tcW w:w="1449" w:type="dxa"/>
          </w:tcPr>
          <w:p w14:paraId="028F8D6D" w14:textId="77777777" w:rsidR="000630E8" w:rsidRPr="00E7548D" w:rsidRDefault="000630E8" w:rsidP="001F5B59">
            <w:pPr>
              <w:ind w:right="-208"/>
              <w:jc w:val="center"/>
              <w:rPr>
                <w:rFonts w:cstheme="minorHAnsi"/>
                <w:sz w:val="20"/>
                <w:szCs w:val="20"/>
              </w:rPr>
            </w:pPr>
            <w:r w:rsidRPr="00E7548D">
              <w:rPr>
                <w:rFonts w:cstheme="minorHAnsi"/>
                <w:sz w:val="20"/>
                <w:szCs w:val="20"/>
              </w:rPr>
              <w:t>44631</w:t>
            </w:r>
          </w:p>
        </w:tc>
        <w:tc>
          <w:tcPr>
            <w:tcW w:w="1449" w:type="dxa"/>
          </w:tcPr>
          <w:p w14:paraId="58313329" w14:textId="77777777" w:rsidR="000630E8" w:rsidRPr="00E7548D" w:rsidRDefault="000630E8" w:rsidP="001F5B59">
            <w:pPr>
              <w:jc w:val="center"/>
              <w:rPr>
                <w:rFonts w:cstheme="minorHAnsi"/>
                <w:sz w:val="20"/>
                <w:szCs w:val="20"/>
              </w:rPr>
            </w:pPr>
            <w:r w:rsidRPr="00E7548D">
              <w:rPr>
                <w:rFonts w:cstheme="minorHAnsi"/>
                <w:sz w:val="20"/>
                <w:szCs w:val="20"/>
              </w:rPr>
              <w:t>39648</w:t>
            </w:r>
          </w:p>
        </w:tc>
        <w:tc>
          <w:tcPr>
            <w:tcW w:w="1373" w:type="dxa"/>
          </w:tcPr>
          <w:p w14:paraId="72849E4F" w14:textId="77777777" w:rsidR="000630E8" w:rsidRPr="00E7548D" w:rsidRDefault="000630E8" w:rsidP="001F5B59">
            <w:pPr>
              <w:ind w:right="-208"/>
              <w:jc w:val="center"/>
              <w:rPr>
                <w:rFonts w:cstheme="minorHAnsi"/>
                <w:sz w:val="20"/>
                <w:szCs w:val="20"/>
              </w:rPr>
            </w:pPr>
            <w:r w:rsidRPr="00E7548D">
              <w:rPr>
                <w:rFonts w:cstheme="minorHAnsi"/>
                <w:sz w:val="20"/>
                <w:szCs w:val="20"/>
              </w:rPr>
              <w:t>30682*</w:t>
            </w:r>
          </w:p>
        </w:tc>
        <w:tc>
          <w:tcPr>
            <w:tcW w:w="2977" w:type="dxa"/>
            <w:vAlign w:val="bottom"/>
          </w:tcPr>
          <w:p w14:paraId="48766E0E" w14:textId="5215DA6F" w:rsidR="000630E8" w:rsidRPr="00E7548D" w:rsidRDefault="000630E8" w:rsidP="001F5B59">
            <w:pPr>
              <w:ind w:right="-208"/>
              <w:jc w:val="center"/>
              <w:rPr>
                <w:rFonts w:cstheme="minorHAnsi"/>
                <w:sz w:val="20"/>
                <w:szCs w:val="20"/>
              </w:rPr>
            </w:pPr>
            <w:r w:rsidRPr="00E7548D">
              <w:rPr>
                <w:rFonts w:cstheme="minorHAnsi"/>
                <w:sz w:val="20"/>
                <w:szCs w:val="20"/>
              </w:rPr>
              <w:t>39518</w:t>
            </w:r>
          </w:p>
        </w:tc>
      </w:tr>
      <w:tr w:rsidR="000630E8" w:rsidRPr="00E7548D" w14:paraId="2C726AEF" w14:textId="0268EFAC" w:rsidTr="000630E8">
        <w:trPr>
          <w:trHeight w:val="288"/>
        </w:trPr>
        <w:tc>
          <w:tcPr>
            <w:tcW w:w="654" w:type="dxa"/>
            <w:hideMark/>
          </w:tcPr>
          <w:p w14:paraId="578B7DFE" w14:textId="0BF80613" w:rsidR="000630E8" w:rsidRPr="00E7548D" w:rsidRDefault="000630E8" w:rsidP="001F5B59">
            <w:pPr>
              <w:ind w:right="-208"/>
              <w:jc w:val="center"/>
              <w:rPr>
                <w:rFonts w:cstheme="minorHAnsi"/>
                <w:sz w:val="20"/>
                <w:szCs w:val="20"/>
              </w:rPr>
            </w:pPr>
            <w:r w:rsidRPr="00E7548D">
              <w:rPr>
                <w:rFonts w:cstheme="minorHAnsi"/>
                <w:sz w:val="20"/>
                <w:szCs w:val="20"/>
              </w:rPr>
              <w:t>25</w:t>
            </w:r>
            <w:r w:rsidR="00493FDE">
              <w:rPr>
                <w:rFonts w:cstheme="minorHAnsi"/>
                <w:sz w:val="20"/>
                <w:szCs w:val="20"/>
              </w:rPr>
              <w:t>.</w:t>
            </w:r>
          </w:p>
        </w:tc>
        <w:tc>
          <w:tcPr>
            <w:tcW w:w="1449" w:type="dxa"/>
            <w:noWrap/>
            <w:hideMark/>
          </w:tcPr>
          <w:p w14:paraId="1D6D5716" w14:textId="77777777" w:rsidR="000630E8" w:rsidRPr="00E7548D" w:rsidRDefault="000630E8" w:rsidP="001F5B59">
            <w:pPr>
              <w:ind w:right="-208"/>
              <w:jc w:val="center"/>
              <w:rPr>
                <w:rFonts w:cstheme="minorHAnsi"/>
                <w:sz w:val="20"/>
                <w:szCs w:val="20"/>
              </w:rPr>
            </w:pPr>
            <w:r w:rsidRPr="00E7548D">
              <w:rPr>
                <w:rFonts w:cstheme="minorHAnsi"/>
                <w:sz w:val="20"/>
                <w:szCs w:val="20"/>
              </w:rPr>
              <w:t>Valmiera</w:t>
            </w:r>
          </w:p>
        </w:tc>
        <w:tc>
          <w:tcPr>
            <w:tcW w:w="1449" w:type="dxa"/>
          </w:tcPr>
          <w:p w14:paraId="06B2AA5B" w14:textId="77777777" w:rsidR="000630E8" w:rsidRPr="00E7548D" w:rsidRDefault="000630E8" w:rsidP="001F5B59">
            <w:pPr>
              <w:ind w:right="-208"/>
              <w:jc w:val="center"/>
              <w:rPr>
                <w:rFonts w:cstheme="minorHAnsi"/>
                <w:sz w:val="20"/>
                <w:szCs w:val="20"/>
              </w:rPr>
            </w:pPr>
            <w:r w:rsidRPr="00E7548D">
              <w:rPr>
                <w:rFonts w:cstheme="minorHAnsi"/>
                <w:sz w:val="20"/>
                <w:szCs w:val="20"/>
              </w:rPr>
              <w:t>25306</w:t>
            </w:r>
          </w:p>
        </w:tc>
        <w:tc>
          <w:tcPr>
            <w:tcW w:w="1449" w:type="dxa"/>
          </w:tcPr>
          <w:p w14:paraId="0F3E23DA" w14:textId="77777777" w:rsidR="000630E8" w:rsidRPr="00E7548D" w:rsidRDefault="000630E8" w:rsidP="001F5B59">
            <w:pPr>
              <w:jc w:val="center"/>
              <w:rPr>
                <w:rFonts w:cstheme="minorHAnsi"/>
                <w:sz w:val="20"/>
                <w:szCs w:val="20"/>
              </w:rPr>
            </w:pPr>
            <w:r w:rsidRPr="00E7548D">
              <w:rPr>
                <w:rFonts w:cstheme="minorHAnsi"/>
                <w:sz w:val="20"/>
                <w:szCs w:val="20"/>
              </w:rPr>
              <w:t>30299</w:t>
            </w:r>
          </w:p>
        </w:tc>
        <w:tc>
          <w:tcPr>
            <w:tcW w:w="1373" w:type="dxa"/>
          </w:tcPr>
          <w:p w14:paraId="5DF21DE9" w14:textId="77777777" w:rsidR="000630E8" w:rsidRPr="00E7548D" w:rsidRDefault="000630E8" w:rsidP="001F5B59">
            <w:pPr>
              <w:ind w:right="-208"/>
              <w:jc w:val="center"/>
              <w:rPr>
                <w:rFonts w:cstheme="minorHAnsi"/>
                <w:sz w:val="20"/>
                <w:szCs w:val="20"/>
              </w:rPr>
            </w:pPr>
            <w:r w:rsidRPr="00E7548D">
              <w:rPr>
                <w:rFonts w:cstheme="minorHAnsi"/>
                <w:sz w:val="20"/>
                <w:szCs w:val="20"/>
              </w:rPr>
              <w:t>29718*</w:t>
            </w:r>
          </w:p>
        </w:tc>
        <w:tc>
          <w:tcPr>
            <w:tcW w:w="2977" w:type="dxa"/>
            <w:vAlign w:val="bottom"/>
          </w:tcPr>
          <w:p w14:paraId="0EBF5222" w14:textId="2B69B6B5" w:rsidR="000630E8" w:rsidRPr="00E7548D" w:rsidRDefault="000630E8" w:rsidP="001F5B59">
            <w:pPr>
              <w:ind w:right="-208"/>
              <w:jc w:val="center"/>
              <w:rPr>
                <w:rFonts w:cstheme="minorHAnsi"/>
                <w:sz w:val="20"/>
                <w:szCs w:val="20"/>
              </w:rPr>
            </w:pPr>
            <w:r w:rsidRPr="00E7548D">
              <w:rPr>
                <w:rFonts w:cstheme="minorHAnsi"/>
                <w:sz w:val="20"/>
                <w:szCs w:val="20"/>
              </w:rPr>
              <w:t>31015</w:t>
            </w:r>
          </w:p>
        </w:tc>
      </w:tr>
      <w:tr w:rsidR="000630E8" w:rsidRPr="00E7548D" w14:paraId="6638560E" w14:textId="5CBEA21E" w:rsidTr="000630E8">
        <w:trPr>
          <w:trHeight w:val="288"/>
        </w:trPr>
        <w:tc>
          <w:tcPr>
            <w:tcW w:w="654" w:type="dxa"/>
            <w:hideMark/>
          </w:tcPr>
          <w:p w14:paraId="3C7D0CE5" w14:textId="450DB223" w:rsidR="000630E8" w:rsidRPr="00E7548D" w:rsidRDefault="000630E8" w:rsidP="001F5B59">
            <w:pPr>
              <w:ind w:right="-208"/>
              <w:jc w:val="center"/>
              <w:rPr>
                <w:rFonts w:cstheme="minorHAnsi"/>
                <w:sz w:val="20"/>
                <w:szCs w:val="20"/>
              </w:rPr>
            </w:pPr>
            <w:r w:rsidRPr="00E7548D">
              <w:rPr>
                <w:rFonts w:cstheme="minorHAnsi"/>
                <w:sz w:val="20"/>
                <w:szCs w:val="20"/>
              </w:rPr>
              <w:t>26</w:t>
            </w:r>
            <w:r w:rsidR="00493FDE">
              <w:rPr>
                <w:rFonts w:cstheme="minorHAnsi"/>
                <w:sz w:val="20"/>
                <w:szCs w:val="20"/>
              </w:rPr>
              <w:t>.</w:t>
            </w:r>
          </w:p>
        </w:tc>
        <w:tc>
          <w:tcPr>
            <w:tcW w:w="1449" w:type="dxa"/>
            <w:noWrap/>
            <w:hideMark/>
          </w:tcPr>
          <w:p w14:paraId="24647E44" w14:textId="77777777" w:rsidR="000630E8" w:rsidRPr="00E7548D" w:rsidRDefault="000630E8" w:rsidP="001F5B59">
            <w:pPr>
              <w:ind w:right="-208"/>
              <w:jc w:val="center"/>
              <w:rPr>
                <w:rFonts w:cstheme="minorHAnsi"/>
                <w:sz w:val="20"/>
                <w:szCs w:val="20"/>
              </w:rPr>
            </w:pPr>
            <w:r w:rsidRPr="00E7548D">
              <w:rPr>
                <w:rFonts w:cstheme="minorHAnsi"/>
                <w:sz w:val="20"/>
                <w:szCs w:val="20"/>
              </w:rPr>
              <w:t>Ventspils</w:t>
            </w:r>
          </w:p>
        </w:tc>
        <w:tc>
          <w:tcPr>
            <w:tcW w:w="1449" w:type="dxa"/>
          </w:tcPr>
          <w:p w14:paraId="3E4CBEB6" w14:textId="77777777" w:rsidR="000630E8" w:rsidRPr="00E7548D" w:rsidRDefault="000630E8" w:rsidP="001F5B59">
            <w:pPr>
              <w:ind w:right="-208"/>
              <w:jc w:val="center"/>
              <w:rPr>
                <w:rFonts w:cstheme="minorHAnsi"/>
                <w:sz w:val="20"/>
                <w:szCs w:val="20"/>
              </w:rPr>
            </w:pPr>
            <w:r w:rsidRPr="00E7548D">
              <w:rPr>
                <w:rFonts w:cstheme="minorHAnsi"/>
                <w:sz w:val="20"/>
                <w:szCs w:val="20"/>
              </w:rPr>
              <w:t>8502</w:t>
            </w:r>
          </w:p>
        </w:tc>
        <w:tc>
          <w:tcPr>
            <w:tcW w:w="1449" w:type="dxa"/>
          </w:tcPr>
          <w:p w14:paraId="213D14F3" w14:textId="77777777" w:rsidR="000630E8" w:rsidRPr="00E7548D" w:rsidRDefault="000630E8" w:rsidP="001F5B59">
            <w:pPr>
              <w:jc w:val="center"/>
              <w:rPr>
                <w:rFonts w:cstheme="minorHAnsi"/>
                <w:sz w:val="20"/>
                <w:szCs w:val="20"/>
              </w:rPr>
            </w:pPr>
            <w:r w:rsidRPr="00E7548D">
              <w:rPr>
                <w:rFonts w:cstheme="minorHAnsi"/>
                <w:sz w:val="20"/>
                <w:szCs w:val="20"/>
              </w:rPr>
              <w:t>10354</w:t>
            </w:r>
          </w:p>
        </w:tc>
        <w:tc>
          <w:tcPr>
            <w:tcW w:w="1373" w:type="dxa"/>
          </w:tcPr>
          <w:p w14:paraId="3F597708" w14:textId="77777777" w:rsidR="000630E8" w:rsidRPr="00E7548D" w:rsidRDefault="000630E8" w:rsidP="001F5B59">
            <w:pPr>
              <w:ind w:right="-208"/>
              <w:jc w:val="center"/>
              <w:rPr>
                <w:rFonts w:cstheme="minorHAnsi"/>
                <w:sz w:val="20"/>
                <w:szCs w:val="20"/>
              </w:rPr>
            </w:pPr>
            <w:r w:rsidRPr="00E7548D">
              <w:rPr>
                <w:rFonts w:cstheme="minorHAnsi"/>
                <w:sz w:val="20"/>
                <w:szCs w:val="20"/>
              </w:rPr>
              <w:t>8831</w:t>
            </w:r>
          </w:p>
        </w:tc>
        <w:tc>
          <w:tcPr>
            <w:tcW w:w="2977" w:type="dxa"/>
          </w:tcPr>
          <w:p w14:paraId="185E397C" w14:textId="0EF0420F" w:rsidR="000630E8" w:rsidRPr="00E7548D" w:rsidRDefault="00E7548D" w:rsidP="001F5B59">
            <w:pPr>
              <w:ind w:right="-208"/>
              <w:jc w:val="center"/>
              <w:rPr>
                <w:rFonts w:cstheme="minorHAnsi"/>
                <w:sz w:val="20"/>
                <w:szCs w:val="20"/>
              </w:rPr>
            </w:pPr>
            <w:r w:rsidRPr="00E7548D">
              <w:rPr>
                <w:rFonts w:cstheme="minorHAnsi"/>
                <w:sz w:val="20"/>
                <w:szCs w:val="20"/>
              </w:rPr>
              <w:t>10354</w:t>
            </w:r>
          </w:p>
        </w:tc>
      </w:tr>
      <w:tr w:rsidR="00E7548D" w:rsidRPr="00E7548D" w14:paraId="2E06E5F5" w14:textId="71D002B1" w:rsidTr="001435C1">
        <w:trPr>
          <w:trHeight w:val="288"/>
        </w:trPr>
        <w:tc>
          <w:tcPr>
            <w:tcW w:w="9351" w:type="dxa"/>
            <w:gridSpan w:val="6"/>
          </w:tcPr>
          <w:p w14:paraId="5404266D" w14:textId="3F31A6EE" w:rsidR="00E7548D" w:rsidRPr="00E7548D" w:rsidRDefault="00E7548D" w:rsidP="001F5B59">
            <w:pPr>
              <w:ind w:left="22" w:right="-184"/>
              <w:jc w:val="center"/>
              <w:rPr>
                <w:rFonts w:cstheme="minorHAnsi"/>
                <w:b/>
                <w:bCs/>
                <w:sz w:val="20"/>
                <w:szCs w:val="20"/>
              </w:rPr>
            </w:pPr>
            <w:r w:rsidRPr="00E7548D">
              <w:rPr>
                <w:rFonts w:cstheme="minorHAnsi"/>
                <w:b/>
                <w:bCs/>
                <w:sz w:val="20"/>
                <w:szCs w:val="20"/>
              </w:rPr>
              <w:t>10 000&gt;CE&gt;2 000</w:t>
            </w:r>
          </w:p>
        </w:tc>
      </w:tr>
      <w:tr w:rsidR="00E7548D" w:rsidRPr="00E7548D" w14:paraId="73AF7EEE" w14:textId="3E43139E" w:rsidTr="001435C1">
        <w:trPr>
          <w:trHeight w:val="288"/>
        </w:trPr>
        <w:tc>
          <w:tcPr>
            <w:tcW w:w="654" w:type="dxa"/>
            <w:hideMark/>
          </w:tcPr>
          <w:p w14:paraId="59B0B10F" w14:textId="3977BB23" w:rsidR="00E7548D" w:rsidRPr="00E7548D" w:rsidRDefault="00E7548D" w:rsidP="001F5B59">
            <w:pPr>
              <w:ind w:right="-208"/>
              <w:jc w:val="center"/>
              <w:rPr>
                <w:rFonts w:cstheme="minorHAnsi"/>
                <w:sz w:val="20"/>
                <w:szCs w:val="20"/>
              </w:rPr>
            </w:pPr>
            <w:r w:rsidRPr="00E7548D">
              <w:rPr>
                <w:rFonts w:cstheme="minorHAnsi"/>
                <w:sz w:val="20"/>
                <w:szCs w:val="20"/>
              </w:rPr>
              <w:t>27</w:t>
            </w:r>
            <w:r w:rsidR="00493FDE">
              <w:rPr>
                <w:rFonts w:cstheme="minorHAnsi"/>
                <w:sz w:val="20"/>
                <w:szCs w:val="20"/>
              </w:rPr>
              <w:t>.</w:t>
            </w:r>
          </w:p>
        </w:tc>
        <w:tc>
          <w:tcPr>
            <w:tcW w:w="1449" w:type="dxa"/>
            <w:noWrap/>
            <w:hideMark/>
          </w:tcPr>
          <w:p w14:paraId="6A856A1B" w14:textId="77777777" w:rsidR="00E7548D" w:rsidRPr="00E7548D" w:rsidRDefault="00E7548D" w:rsidP="001F5B59">
            <w:pPr>
              <w:ind w:right="-208"/>
              <w:jc w:val="center"/>
              <w:rPr>
                <w:rFonts w:cstheme="minorHAnsi"/>
                <w:sz w:val="20"/>
                <w:szCs w:val="20"/>
              </w:rPr>
            </w:pPr>
            <w:r w:rsidRPr="00E7548D">
              <w:rPr>
                <w:rFonts w:cstheme="minorHAnsi"/>
                <w:sz w:val="20"/>
                <w:szCs w:val="20"/>
              </w:rPr>
              <w:t>Aizkraukle</w:t>
            </w:r>
          </w:p>
        </w:tc>
        <w:tc>
          <w:tcPr>
            <w:tcW w:w="1449" w:type="dxa"/>
          </w:tcPr>
          <w:p w14:paraId="1B448FF6" w14:textId="77777777" w:rsidR="00E7548D" w:rsidRPr="00E7548D" w:rsidRDefault="00E7548D" w:rsidP="001F5B59">
            <w:pPr>
              <w:ind w:right="-208"/>
              <w:jc w:val="center"/>
              <w:rPr>
                <w:rFonts w:cstheme="minorHAnsi"/>
                <w:sz w:val="20"/>
                <w:szCs w:val="20"/>
              </w:rPr>
            </w:pPr>
            <w:r w:rsidRPr="00E7548D">
              <w:rPr>
                <w:rFonts w:cstheme="minorHAnsi"/>
                <w:sz w:val="20"/>
                <w:szCs w:val="20"/>
              </w:rPr>
              <w:t>7332</w:t>
            </w:r>
          </w:p>
        </w:tc>
        <w:tc>
          <w:tcPr>
            <w:tcW w:w="1449" w:type="dxa"/>
          </w:tcPr>
          <w:p w14:paraId="30539767" w14:textId="77777777" w:rsidR="00E7548D" w:rsidRPr="00E7548D" w:rsidRDefault="00E7548D" w:rsidP="001F5B59">
            <w:pPr>
              <w:jc w:val="center"/>
              <w:rPr>
                <w:rFonts w:cstheme="minorHAnsi"/>
                <w:sz w:val="20"/>
                <w:szCs w:val="20"/>
              </w:rPr>
            </w:pPr>
            <w:r w:rsidRPr="00E7548D">
              <w:rPr>
                <w:rFonts w:cstheme="minorHAnsi"/>
                <w:sz w:val="20"/>
                <w:szCs w:val="20"/>
              </w:rPr>
              <w:t>5990</w:t>
            </w:r>
          </w:p>
        </w:tc>
        <w:tc>
          <w:tcPr>
            <w:tcW w:w="1373" w:type="dxa"/>
          </w:tcPr>
          <w:p w14:paraId="11E40564" w14:textId="77777777" w:rsidR="00E7548D" w:rsidRPr="00E7548D" w:rsidRDefault="00E7548D" w:rsidP="001F5B59">
            <w:pPr>
              <w:ind w:right="-208"/>
              <w:jc w:val="center"/>
              <w:rPr>
                <w:rFonts w:cstheme="minorHAnsi"/>
                <w:sz w:val="20"/>
                <w:szCs w:val="20"/>
              </w:rPr>
            </w:pPr>
            <w:r w:rsidRPr="00E7548D">
              <w:rPr>
                <w:rFonts w:cstheme="minorHAnsi"/>
                <w:sz w:val="20"/>
                <w:szCs w:val="20"/>
              </w:rPr>
              <w:t>6966*</w:t>
            </w:r>
          </w:p>
        </w:tc>
        <w:tc>
          <w:tcPr>
            <w:tcW w:w="2977" w:type="dxa"/>
            <w:vAlign w:val="bottom"/>
          </w:tcPr>
          <w:p w14:paraId="2E545D15" w14:textId="614F7B2C" w:rsidR="00E7548D" w:rsidRPr="00E7548D" w:rsidRDefault="00E7548D" w:rsidP="001F5B59">
            <w:pPr>
              <w:ind w:right="-208"/>
              <w:jc w:val="center"/>
              <w:rPr>
                <w:rFonts w:cstheme="minorHAnsi"/>
                <w:sz w:val="20"/>
                <w:szCs w:val="20"/>
              </w:rPr>
            </w:pPr>
            <w:r w:rsidRPr="00E7548D">
              <w:rPr>
                <w:rFonts w:cstheme="minorHAnsi"/>
                <w:sz w:val="20"/>
                <w:szCs w:val="20"/>
              </w:rPr>
              <w:t>6489</w:t>
            </w:r>
          </w:p>
        </w:tc>
      </w:tr>
      <w:tr w:rsidR="00E7548D" w:rsidRPr="00E7548D" w14:paraId="253E0FDF" w14:textId="7583A972" w:rsidTr="001435C1">
        <w:trPr>
          <w:trHeight w:val="288"/>
        </w:trPr>
        <w:tc>
          <w:tcPr>
            <w:tcW w:w="654" w:type="dxa"/>
            <w:hideMark/>
          </w:tcPr>
          <w:p w14:paraId="2EA553BE" w14:textId="41530010" w:rsidR="00E7548D" w:rsidRPr="00E7548D" w:rsidRDefault="00E7548D" w:rsidP="001F5B59">
            <w:pPr>
              <w:ind w:right="-208"/>
              <w:jc w:val="center"/>
              <w:rPr>
                <w:rFonts w:cstheme="minorHAnsi"/>
                <w:sz w:val="20"/>
                <w:szCs w:val="20"/>
              </w:rPr>
            </w:pPr>
            <w:r w:rsidRPr="00E7548D">
              <w:rPr>
                <w:rFonts w:cstheme="minorHAnsi"/>
                <w:sz w:val="20"/>
                <w:szCs w:val="20"/>
              </w:rPr>
              <w:t>28</w:t>
            </w:r>
            <w:r w:rsidR="00493FDE">
              <w:rPr>
                <w:rFonts w:cstheme="minorHAnsi"/>
                <w:sz w:val="20"/>
                <w:szCs w:val="20"/>
              </w:rPr>
              <w:t>.</w:t>
            </w:r>
          </w:p>
        </w:tc>
        <w:tc>
          <w:tcPr>
            <w:tcW w:w="1449" w:type="dxa"/>
            <w:noWrap/>
            <w:hideMark/>
          </w:tcPr>
          <w:p w14:paraId="178A6D6D" w14:textId="77777777" w:rsidR="00E7548D" w:rsidRPr="00E7548D" w:rsidRDefault="00E7548D" w:rsidP="001F5B59">
            <w:pPr>
              <w:ind w:right="-208"/>
              <w:jc w:val="center"/>
              <w:rPr>
                <w:rFonts w:cstheme="minorHAnsi"/>
                <w:sz w:val="20"/>
                <w:szCs w:val="20"/>
              </w:rPr>
            </w:pPr>
            <w:r w:rsidRPr="00E7548D">
              <w:rPr>
                <w:rFonts w:cstheme="minorHAnsi"/>
                <w:sz w:val="20"/>
                <w:szCs w:val="20"/>
              </w:rPr>
              <w:t>Aizpute</w:t>
            </w:r>
          </w:p>
        </w:tc>
        <w:tc>
          <w:tcPr>
            <w:tcW w:w="1449" w:type="dxa"/>
          </w:tcPr>
          <w:p w14:paraId="3494BA6D" w14:textId="77777777" w:rsidR="00E7548D" w:rsidRPr="00E7548D" w:rsidRDefault="00E7548D" w:rsidP="001F5B59">
            <w:pPr>
              <w:ind w:right="-208"/>
              <w:jc w:val="center"/>
              <w:rPr>
                <w:rFonts w:cstheme="minorHAnsi"/>
                <w:sz w:val="20"/>
                <w:szCs w:val="20"/>
              </w:rPr>
            </w:pPr>
            <w:r w:rsidRPr="00E7548D">
              <w:rPr>
                <w:rFonts w:cstheme="minorHAnsi"/>
                <w:sz w:val="20"/>
                <w:szCs w:val="20"/>
              </w:rPr>
              <w:t>2649</w:t>
            </w:r>
          </w:p>
        </w:tc>
        <w:tc>
          <w:tcPr>
            <w:tcW w:w="1449" w:type="dxa"/>
          </w:tcPr>
          <w:p w14:paraId="48C0BA8B" w14:textId="77777777" w:rsidR="00E7548D" w:rsidRPr="00E7548D" w:rsidRDefault="00E7548D" w:rsidP="001F5B59">
            <w:pPr>
              <w:jc w:val="center"/>
              <w:rPr>
                <w:rFonts w:cstheme="minorHAnsi"/>
                <w:sz w:val="20"/>
                <w:szCs w:val="20"/>
              </w:rPr>
            </w:pPr>
            <w:r w:rsidRPr="00E7548D">
              <w:rPr>
                <w:rFonts w:cstheme="minorHAnsi"/>
                <w:sz w:val="20"/>
                <w:szCs w:val="20"/>
              </w:rPr>
              <w:t>2395</w:t>
            </w:r>
          </w:p>
        </w:tc>
        <w:tc>
          <w:tcPr>
            <w:tcW w:w="1373" w:type="dxa"/>
          </w:tcPr>
          <w:p w14:paraId="24C14342" w14:textId="77777777" w:rsidR="00E7548D" w:rsidRPr="00E7548D" w:rsidRDefault="00E7548D" w:rsidP="001F5B59">
            <w:pPr>
              <w:ind w:right="-208"/>
              <w:jc w:val="center"/>
              <w:rPr>
                <w:rFonts w:cstheme="minorHAnsi"/>
                <w:sz w:val="20"/>
                <w:szCs w:val="20"/>
              </w:rPr>
            </w:pPr>
            <w:r w:rsidRPr="00E7548D">
              <w:rPr>
                <w:rFonts w:cstheme="minorHAnsi"/>
                <w:sz w:val="20"/>
                <w:szCs w:val="20"/>
              </w:rPr>
              <w:t>2649</w:t>
            </w:r>
          </w:p>
        </w:tc>
        <w:tc>
          <w:tcPr>
            <w:tcW w:w="2977" w:type="dxa"/>
            <w:vAlign w:val="bottom"/>
          </w:tcPr>
          <w:p w14:paraId="57086ACE" w14:textId="413521B9" w:rsidR="00E7548D" w:rsidRPr="00E7548D" w:rsidRDefault="00E7548D" w:rsidP="001F5B59">
            <w:pPr>
              <w:ind w:right="-208"/>
              <w:jc w:val="center"/>
              <w:rPr>
                <w:rFonts w:cstheme="minorHAnsi"/>
                <w:sz w:val="20"/>
                <w:szCs w:val="20"/>
              </w:rPr>
            </w:pPr>
            <w:r w:rsidRPr="00E7548D">
              <w:rPr>
                <w:rFonts w:cstheme="minorHAnsi"/>
                <w:sz w:val="20"/>
                <w:szCs w:val="20"/>
              </w:rPr>
              <w:t>2350</w:t>
            </w:r>
          </w:p>
        </w:tc>
      </w:tr>
      <w:tr w:rsidR="00E7548D" w:rsidRPr="00E7548D" w14:paraId="61085676" w14:textId="78F64C5B" w:rsidTr="001435C1">
        <w:trPr>
          <w:trHeight w:val="288"/>
        </w:trPr>
        <w:tc>
          <w:tcPr>
            <w:tcW w:w="654" w:type="dxa"/>
            <w:hideMark/>
          </w:tcPr>
          <w:p w14:paraId="58F3B022" w14:textId="28363131" w:rsidR="00E7548D" w:rsidRPr="00E7548D" w:rsidRDefault="00E7548D" w:rsidP="001F5B59">
            <w:pPr>
              <w:ind w:right="-208"/>
              <w:jc w:val="center"/>
              <w:rPr>
                <w:rFonts w:cstheme="minorHAnsi"/>
                <w:sz w:val="20"/>
                <w:szCs w:val="20"/>
              </w:rPr>
            </w:pPr>
            <w:r w:rsidRPr="00E7548D">
              <w:rPr>
                <w:rFonts w:cstheme="minorHAnsi"/>
                <w:sz w:val="20"/>
                <w:szCs w:val="20"/>
              </w:rPr>
              <w:t>29</w:t>
            </w:r>
            <w:r w:rsidR="00493FDE">
              <w:rPr>
                <w:rFonts w:cstheme="minorHAnsi"/>
                <w:sz w:val="20"/>
                <w:szCs w:val="20"/>
              </w:rPr>
              <w:t>.</w:t>
            </w:r>
          </w:p>
        </w:tc>
        <w:tc>
          <w:tcPr>
            <w:tcW w:w="1449" w:type="dxa"/>
            <w:noWrap/>
            <w:hideMark/>
          </w:tcPr>
          <w:p w14:paraId="17B8E531" w14:textId="77777777" w:rsidR="00E7548D" w:rsidRPr="00E7548D" w:rsidRDefault="00E7548D" w:rsidP="001F5B59">
            <w:pPr>
              <w:ind w:right="-208"/>
              <w:jc w:val="center"/>
              <w:rPr>
                <w:rFonts w:cstheme="minorHAnsi"/>
                <w:sz w:val="20"/>
                <w:szCs w:val="20"/>
              </w:rPr>
            </w:pPr>
            <w:r w:rsidRPr="00E7548D">
              <w:rPr>
                <w:rFonts w:cstheme="minorHAnsi"/>
                <w:sz w:val="20"/>
                <w:szCs w:val="20"/>
              </w:rPr>
              <w:t>Alūksne</w:t>
            </w:r>
          </w:p>
        </w:tc>
        <w:tc>
          <w:tcPr>
            <w:tcW w:w="1449" w:type="dxa"/>
          </w:tcPr>
          <w:p w14:paraId="2B3D3E4D" w14:textId="77777777" w:rsidR="00E7548D" w:rsidRPr="00E7548D" w:rsidRDefault="00E7548D" w:rsidP="001F5B59">
            <w:pPr>
              <w:ind w:right="-208"/>
              <w:jc w:val="center"/>
              <w:rPr>
                <w:rFonts w:cstheme="minorHAnsi"/>
                <w:sz w:val="20"/>
                <w:szCs w:val="20"/>
              </w:rPr>
            </w:pPr>
            <w:r w:rsidRPr="00E7548D">
              <w:rPr>
                <w:rFonts w:cstheme="minorHAnsi"/>
                <w:sz w:val="20"/>
                <w:szCs w:val="20"/>
              </w:rPr>
              <w:t>1744</w:t>
            </w:r>
          </w:p>
        </w:tc>
        <w:tc>
          <w:tcPr>
            <w:tcW w:w="1449" w:type="dxa"/>
            <w:shd w:val="clear" w:color="auto" w:fill="auto"/>
          </w:tcPr>
          <w:p w14:paraId="678BDDF9" w14:textId="77777777" w:rsidR="00E7548D" w:rsidRPr="00E7548D" w:rsidRDefault="00E7548D" w:rsidP="001F5B59">
            <w:pPr>
              <w:jc w:val="center"/>
              <w:rPr>
                <w:rFonts w:cstheme="minorHAnsi"/>
                <w:sz w:val="20"/>
                <w:szCs w:val="20"/>
              </w:rPr>
            </w:pPr>
            <w:r w:rsidRPr="00E7548D">
              <w:rPr>
                <w:rFonts w:cstheme="minorHAnsi"/>
                <w:sz w:val="20"/>
                <w:szCs w:val="20"/>
              </w:rPr>
              <w:t>1352</w:t>
            </w:r>
          </w:p>
        </w:tc>
        <w:tc>
          <w:tcPr>
            <w:tcW w:w="1373" w:type="dxa"/>
          </w:tcPr>
          <w:p w14:paraId="7BCF76AA" w14:textId="77777777" w:rsidR="00E7548D" w:rsidRPr="00E7548D" w:rsidRDefault="00E7548D" w:rsidP="001F5B59">
            <w:pPr>
              <w:ind w:right="-208"/>
              <w:jc w:val="center"/>
              <w:rPr>
                <w:rFonts w:cstheme="minorHAnsi"/>
                <w:sz w:val="20"/>
                <w:szCs w:val="20"/>
              </w:rPr>
            </w:pPr>
            <w:r w:rsidRPr="00E7548D">
              <w:rPr>
                <w:rFonts w:cstheme="minorHAnsi"/>
                <w:sz w:val="20"/>
                <w:szCs w:val="20"/>
              </w:rPr>
              <w:t>1485*</w:t>
            </w:r>
          </w:p>
        </w:tc>
        <w:tc>
          <w:tcPr>
            <w:tcW w:w="2977" w:type="dxa"/>
            <w:vAlign w:val="bottom"/>
          </w:tcPr>
          <w:p w14:paraId="1BDC3200" w14:textId="2E5B8EC6" w:rsidR="00E7548D" w:rsidRPr="00E7548D" w:rsidRDefault="00E7548D" w:rsidP="001F5B59">
            <w:pPr>
              <w:ind w:right="-208"/>
              <w:jc w:val="center"/>
              <w:rPr>
                <w:rFonts w:cstheme="minorHAnsi"/>
                <w:sz w:val="20"/>
                <w:szCs w:val="20"/>
              </w:rPr>
            </w:pPr>
            <w:r w:rsidRPr="00E7548D">
              <w:rPr>
                <w:rFonts w:cstheme="minorHAnsi"/>
                <w:sz w:val="20"/>
                <w:szCs w:val="20"/>
              </w:rPr>
              <w:t>1345</w:t>
            </w:r>
          </w:p>
        </w:tc>
      </w:tr>
      <w:tr w:rsidR="00E7548D" w:rsidRPr="00E7548D" w14:paraId="40FA08D9" w14:textId="6976F60D" w:rsidTr="001435C1">
        <w:trPr>
          <w:trHeight w:val="288"/>
        </w:trPr>
        <w:tc>
          <w:tcPr>
            <w:tcW w:w="654" w:type="dxa"/>
            <w:hideMark/>
          </w:tcPr>
          <w:p w14:paraId="17E9CCB4" w14:textId="4209F44D" w:rsidR="00E7548D" w:rsidRPr="00E7548D" w:rsidRDefault="00E7548D" w:rsidP="001F5B59">
            <w:pPr>
              <w:ind w:right="-208"/>
              <w:jc w:val="center"/>
              <w:rPr>
                <w:rFonts w:cstheme="minorHAnsi"/>
                <w:sz w:val="20"/>
                <w:szCs w:val="20"/>
              </w:rPr>
            </w:pPr>
            <w:r w:rsidRPr="00E7548D">
              <w:rPr>
                <w:rFonts w:cstheme="minorHAnsi"/>
                <w:sz w:val="20"/>
                <w:szCs w:val="20"/>
              </w:rPr>
              <w:t>30</w:t>
            </w:r>
            <w:r w:rsidR="00493FDE">
              <w:rPr>
                <w:rFonts w:cstheme="minorHAnsi"/>
                <w:sz w:val="20"/>
                <w:szCs w:val="20"/>
              </w:rPr>
              <w:t>.</w:t>
            </w:r>
          </w:p>
        </w:tc>
        <w:tc>
          <w:tcPr>
            <w:tcW w:w="1449" w:type="dxa"/>
            <w:noWrap/>
            <w:hideMark/>
          </w:tcPr>
          <w:p w14:paraId="7F5ED513" w14:textId="77777777" w:rsidR="00E7548D" w:rsidRPr="00E7548D" w:rsidRDefault="00E7548D" w:rsidP="001F5B59">
            <w:pPr>
              <w:ind w:right="-208"/>
              <w:jc w:val="center"/>
              <w:rPr>
                <w:rFonts w:cstheme="minorHAnsi"/>
                <w:sz w:val="20"/>
                <w:szCs w:val="20"/>
              </w:rPr>
            </w:pPr>
            <w:r w:rsidRPr="00E7548D">
              <w:rPr>
                <w:rFonts w:cstheme="minorHAnsi"/>
                <w:sz w:val="20"/>
                <w:szCs w:val="20"/>
              </w:rPr>
              <w:t>Auce</w:t>
            </w:r>
          </w:p>
        </w:tc>
        <w:tc>
          <w:tcPr>
            <w:tcW w:w="1449" w:type="dxa"/>
          </w:tcPr>
          <w:p w14:paraId="7421493D" w14:textId="77777777" w:rsidR="00E7548D" w:rsidRPr="00E7548D" w:rsidRDefault="00E7548D" w:rsidP="001F5B59">
            <w:pPr>
              <w:ind w:right="-208"/>
              <w:jc w:val="center"/>
              <w:rPr>
                <w:rFonts w:cstheme="minorHAnsi"/>
                <w:sz w:val="20"/>
                <w:szCs w:val="20"/>
              </w:rPr>
            </w:pPr>
            <w:r w:rsidRPr="00E7548D">
              <w:rPr>
                <w:rFonts w:cstheme="minorHAnsi"/>
                <w:sz w:val="20"/>
                <w:szCs w:val="20"/>
              </w:rPr>
              <w:t>136</w:t>
            </w:r>
          </w:p>
        </w:tc>
        <w:tc>
          <w:tcPr>
            <w:tcW w:w="1449" w:type="dxa"/>
            <w:shd w:val="clear" w:color="auto" w:fill="auto"/>
          </w:tcPr>
          <w:p w14:paraId="3C03956F" w14:textId="77777777" w:rsidR="00E7548D" w:rsidRPr="00E7548D" w:rsidRDefault="00E7548D" w:rsidP="001F5B59">
            <w:pPr>
              <w:jc w:val="center"/>
              <w:rPr>
                <w:rFonts w:cstheme="minorHAnsi"/>
                <w:sz w:val="20"/>
                <w:szCs w:val="20"/>
              </w:rPr>
            </w:pPr>
            <w:r w:rsidRPr="00E7548D">
              <w:rPr>
                <w:rFonts w:cstheme="minorHAnsi"/>
                <w:sz w:val="20"/>
                <w:szCs w:val="20"/>
              </w:rPr>
              <w:t>659</w:t>
            </w:r>
          </w:p>
        </w:tc>
        <w:tc>
          <w:tcPr>
            <w:tcW w:w="1373" w:type="dxa"/>
          </w:tcPr>
          <w:p w14:paraId="708888EE" w14:textId="77777777" w:rsidR="00E7548D" w:rsidRPr="00E7548D" w:rsidRDefault="00E7548D" w:rsidP="001F5B59">
            <w:pPr>
              <w:ind w:right="-208"/>
              <w:jc w:val="center"/>
              <w:rPr>
                <w:rFonts w:cstheme="minorHAnsi"/>
                <w:sz w:val="20"/>
                <w:szCs w:val="20"/>
              </w:rPr>
            </w:pPr>
            <w:r w:rsidRPr="00E7548D">
              <w:rPr>
                <w:rFonts w:cstheme="minorHAnsi"/>
                <w:sz w:val="20"/>
                <w:szCs w:val="20"/>
              </w:rPr>
              <w:t>1341</w:t>
            </w:r>
          </w:p>
        </w:tc>
        <w:tc>
          <w:tcPr>
            <w:tcW w:w="2977" w:type="dxa"/>
            <w:vAlign w:val="bottom"/>
          </w:tcPr>
          <w:p w14:paraId="13CA3894" w14:textId="0981103C" w:rsidR="00E7548D" w:rsidRPr="00E7548D" w:rsidRDefault="00E7548D" w:rsidP="001F5B59">
            <w:pPr>
              <w:ind w:right="-208"/>
              <w:jc w:val="center"/>
              <w:rPr>
                <w:rFonts w:cstheme="minorHAnsi"/>
                <w:sz w:val="20"/>
                <w:szCs w:val="20"/>
              </w:rPr>
            </w:pPr>
            <w:r w:rsidRPr="00E7548D">
              <w:rPr>
                <w:rFonts w:cstheme="minorHAnsi"/>
                <w:sz w:val="20"/>
                <w:szCs w:val="20"/>
              </w:rPr>
              <w:t>766</w:t>
            </w:r>
          </w:p>
        </w:tc>
      </w:tr>
      <w:tr w:rsidR="00E7548D" w:rsidRPr="00E7548D" w14:paraId="621CA6B0" w14:textId="4FE92FCD" w:rsidTr="001435C1">
        <w:trPr>
          <w:trHeight w:val="288"/>
        </w:trPr>
        <w:tc>
          <w:tcPr>
            <w:tcW w:w="654" w:type="dxa"/>
            <w:hideMark/>
          </w:tcPr>
          <w:p w14:paraId="5332465F" w14:textId="12EDFD1A" w:rsidR="00E7548D" w:rsidRPr="00E7548D" w:rsidRDefault="00E7548D" w:rsidP="001F5B59">
            <w:pPr>
              <w:ind w:right="-208"/>
              <w:jc w:val="center"/>
              <w:rPr>
                <w:rFonts w:cstheme="minorHAnsi"/>
                <w:sz w:val="20"/>
                <w:szCs w:val="20"/>
              </w:rPr>
            </w:pPr>
            <w:r w:rsidRPr="00E7548D">
              <w:rPr>
                <w:rFonts w:cstheme="minorHAnsi"/>
                <w:sz w:val="20"/>
                <w:szCs w:val="20"/>
              </w:rPr>
              <w:t>31</w:t>
            </w:r>
            <w:r w:rsidR="00493FDE">
              <w:rPr>
                <w:rFonts w:cstheme="minorHAnsi"/>
                <w:sz w:val="20"/>
                <w:szCs w:val="20"/>
              </w:rPr>
              <w:t>.</w:t>
            </w:r>
          </w:p>
        </w:tc>
        <w:tc>
          <w:tcPr>
            <w:tcW w:w="1449" w:type="dxa"/>
            <w:noWrap/>
            <w:hideMark/>
          </w:tcPr>
          <w:p w14:paraId="4AC286AC" w14:textId="77777777" w:rsidR="00E7548D" w:rsidRPr="00E7548D" w:rsidRDefault="00E7548D" w:rsidP="001F5B59">
            <w:pPr>
              <w:ind w:right="-208"/>
              <w:jc w:val="center"/>
              <w:rPr>
                <w:rFonts w:cstheme="minorHAnsi"/>
                <w:sz w:val="20"/>
                <w:szCs w:val="20"/>
              </w:rPr>
            </w:pPr>
            <w:r w:rsidRPr="00E7548D">
              <w:rPr>
                <w:rFonts w:cstheme="minorHAnsi"/>
                <w:sz w:val="20"/>
                <w:szCs w:val="20"/>
              </w:rPr>
              <w:t>Ādaži</w:t>
            </w:r>
          </w:p>
        </w:tc>
        <w:tc>
          <w:tcPr>
            <w:tcW w:w="1449" w:type="dxa"/>
          </w:tcPr>
          <w:p w14:paraId="23B55E5C" w14:textId="77777777" w:rsidR="00E7548D" w:rsidRPr="00E7548D" w:rsidRDefault="00E7548D" w:rsidP="001F5B59">
            <w:pPr>
              <w:ind w:right="-208"/>
              <w:jc w:val="center"/>
              <w:rPr>
                <w:rFonts w:cstheme="minorHAnsi"/>
                <w:sz w:val="20"/>
                <w:szCs w:val="20"/>
              </w:rPr>
            </w:pPr>
            <w:r w:rsidRPr="00E7548D">
              <w:rPr>
                <w:rFonts w:cstheme="minorHAnsi"/>
                <w:sz w:val="20"/>
                <w:szCs w:val="20"/>
              </w:rPr>
              <w:t>11824</w:t>
            </w:r>
          </w:p>
        </w:tc>
        <w:tc>
          <w:tcPr>
            <w:tcW w:w="1449" w:type="dxa"/>
          </w:tcPr>
          <w:p w14:paraId="7FF1BC25" w14:textId="77777777" w:rsidR="00E7548D" w:rsidRPr="00E7548D" w:rsidRDefault="00E7548D" w:rsidP="001F5B59">
            <w:pPr>
              <w:jc w:val="center"/>
              <w:rPr>
                <w:rFonts w:cstheme="minorHAnsi"/>
                <w:sz w:val="20"/>
                <w:szCs w:val="20"/>
              </w:rPr>
            </w:pPr>
            <w:r w:rsidRPr="00E7548D">
              <w:rPr>
                <w:rFonts w:cstheme="minorHAnsi"/>
                <w:sz w:val="20"/>
                <w:szCs w:val="20"/>
              </w:rPr>
              <w:t>25596</w:t>
            </w:r>
          </w:p>
        </w:tc>
        <w:tc>
          <w:tcPr>
            <w:tcW w:w="1373" w:type="dxa"/>
          </w:tcPr>
          <w:p w14:paraId="77CBD7A4" w14:textId="77777777" w:rsidR="00E7548D" w:rsidRPr="00E7548D" w:rsidRDefault="00E7548D" w:rsidP="001F5B59">
            <w:pPr>
              <w:ind w:right="-208"/>
              <w:jc w:val="center"/>
              <w:rPr>
                <w:rFonts w:cstheme="minorHAnsi"/>
                <w:sz w:val="20"/>
                <w:szCs w:val="20"/>
              </w:rPr>
            </w:pPr>
            <w:r w:rsidRPr="00E7548D">
              <w:rPr>
                <w:rFonts w:cstheme="minorHAnsi"/>
                <w:sz w:val="20"/>
                <w:szCs w:val="20"/>
              </w:rPr>
              <w:t>14832</w:t>
            </w:r>
          </w:p>
        </w:tc>
        <w:tc>
          <w:tcPr>
            <w:tcW w:w="2977" w:type="dxa"/>
            <w:vAlign w:val="bottom"/>
          </w:tcPr>
          <w:p w14:paraId="3FDBA17E" w14:textId="37587A28" w:rsidR="00E7548D" w:rsidRPr="00E7548D" w:rsidRDefault="00E7548D" w:rsidP="001F5B59">
            <w:pPr>
              <w:ind w:right="-208"/>
              <w:jc w:val="center"/>
              <w:rPr>
                <w:rFonts w:cstheme="minorHAnsi"/>
                <w:sz w:val="20"/>
                <w:szCs w:val="20"/>
              </w:rPr>
            </w:pPr>
            <w:r w:rsidRPr="00E7548D">
              <w:rPr>
                <w:rFonts w:cstheme="minorHAnsi"/>
                <w:sz w:val="20"/>
                <w:szCs w:val="20"/>
              </w:rPr>
              <w:t>16320</w:t>
            </w:r>
          </w:p>
        </w:tc>
      </w:tr>
      <w:tr w:rsidR="00E7548D" w:rsidRPr="00D16464" w14:paraId="4CFF3715" w14:textId="67CF2654" w:rsidTr="001435C1">
        <w:trPr>
          <w:trHeight w:val="288"/>
        </w:trPr>
        <w:tc>
          <w:tcPr>
            <w:tcW w:w="654" w:type="dxa"/>
            <w:hideMark/>
          </w:tcPr>
          <w:p w14:paraId="00338E60" w14:textId="4F137ABA" w:rsidR="00E7548D" w:rsidRPr="005A4F3A" w:rsidRDefault="00E7548D" w:rsidP="001F5B59">
            <w:pPr>
              <w:ind w:right="-208"/>
              <w:jc w:val="center"/>
              <w:rPr>
                <w:rFonts w:cstheme="minorHAnsi"/>
                <w:sz w:val="20"/>
                <w:szCs w:val="20"/>
              </w:rPr>
            </w:pPr>
            <w:r w:rsidRPr="005A4F3A">
              <w:rPr>
                <w:rFonts w:cstheme="minorHAnsi"/>
                <w:sz w:val="20"/>
                <w:szCs w:val="20"/>
              </w:rPr>
              <w:t>32</w:t>
            </w:r>
            <w:r w:rsidR="00493FDE">
              <w:rPr>
                <w:rFonts w:cstheme="minorHAnsi"/>
                <w:sz w:val="20"/>
                <w:szCs w:val="20"/>
              </w:rPr>
              <w:t>.</w:t>
            </w:r>
          </w:p>
        </w:tc>
        <w:tc>
          <w:tcPr>
            <w:tcW w:w="1449" w:type="dxa"/>
            <w:noWrap/>
            <w:hideMark/>
          </w:tcPr>
          <w:p w14:paraId="54E9A395" w14:textId="77777777" w:rsidR="00E7548D" w:rsidRPr="00DF7468" w:rsidRDefault="00E7548D" w:rsidP="001F5B59">
            <w:pPr>
              <w:ind w:right="-208"/>
              <w:jc w:val="center"/>
              <w:rPr>
                <w:rFonts w:cstheme="minorHAnsi"/>
                <w:sz w:val="20"/>
                <w:szCs w:val="20"/>
              </w:rPr>
            </w:pPr>
            <w:r w:rsidRPr="005A4F3A">
              <w:rPr>
                <w:rFonts w:cstheme="minorHAnsi"/>
                <w:sz w:val="20"/>
                <w:szCs w:val="20"/>
              </w:rPr>
              <w:t>Babīte</w:t>
            </w:r>
          </w:p>
        </w:tc>
        <w:tc>
          <w:tcPr>
            <w:tcW w:w="1449" w:type="dxa"/>
          </w:tcPr>
          <w:p w14:paraId="22357980" w14:textId="77777777" w:rsidR="00E7548D" w:rsidRPr="00DF7468" w:rsidRDefault="00E7548D" w:rsidP="001F5B59">
            <w:pPr>
              <w:ind w:right="-208"/>
              <w:jc w:val="center"/>
              <w:rPr>
                <w:rFonts w:cstheme="minorHAnsi"/>
                <w:sz w:val="20"/>
                <w:szCs w:val="20"/>
              </w:rPr>
            </w:pPr>
            <w:r w:rsidRPr="00DF7468">
              <w:rPr>
                <w:rFonts w:cstheme="minorHAnsi"/>
                <w:sz w:val="20"/>
                <w:szCs w:val="20"/>
              </w:rPr>
              <w:t>6531</w:t>
            </w:r>
          </w:p>
        </w:tc>
        <w:tc>
          <w:tcPr>
            <w:tcW w:w="1449" w:type="dxa"/>
          </w:tcPr>
          <w:p w14:paraId="7882FAB7" w14:textId="77777777" w:rsidR="00E7548D" w:rsidRPr="00DF7468" w:rsidRDefault="00E7548D" w:rsidP="001F5B59">
            <w:pPr>
              <w:jc w:val="center"/>
              <w:rPr>
                <w:rFonts w:cstheme="minorHAnsi"/>
                <w:sz w:val="20"/>
                <w:szCs w:val="20"/>
              </w:rPr>
            </w:pPr>
            <w:r w:rsidRPr="00DF7468">
              <w:rPr>
                <w:rFonts w:cstheme="minorHAnsi"/>
                <w:sz w:val="20"/>
                <w:szCs w:val="20"/>
              </w:rPr>
              <w:t>5013</w:t>
            </w:r>
          </w:p>
        </w:tc>
        <w:tc>
          <w:tcPr>
            <w:tcW w:w="1373" w:type="dxa"/>
          </w:tcPr>
          <w:p w14:paraId="53D928CE" w14:textId="77777777" w:rsidR="00E7548D" w:rsidRPr="00DF7468" w:rsidRDefault="00E7548D" w:rsidP="001F5B59">
            <w:pPr>
              <w:ind w:right="-208"/>
              <w:jc w:val="center"/>
              <w:rPr>
                <w:rFonts w:cstheme="minorHAnsi"/>
                <w:sz w:val="20"/>
                <w:szCs w:val="20"/>
              </w:rPr>
            </w:pPr>
            <w:r w:rsidRPr="00DF7468">
              <w:rPr>
                <w:rFonts w:cstheme="minorHAnsi"/>
                <w:sz w:val="20"/>
                <w:szCs w:val="20"/>
              </w:rPr>
              <w:t>5091</w:t>
            </w:r>
          </w:p>
        </w:tc>
        <w:tc>
          <w:tcPr>
            <w:tcW w:w="2977" w:type="dxa"/>
            <w:vAlign w:val="bottom"/>
          </w:tcPr>
          <w:p w14:paraId="10FE5044" w14:textId="58531863" w:rsidR="00E7548D" w:rsidRPr="00DF7468" w:rsidRDefault="00E7548D" w:rsidP="001F5B59">
            <w:pPr>
              <w:ind w:right="-208"/>
              <w:jc w:val="center"/>
              <w:rPr>
                <w:rFonts w:cstheme="minorHAnsi"/>
                <w:sz w:val="20"/>
                <w:szCs w:val="20"/>
              </w:rPr>
            </w:pPr>
            <w:r w:rsidRPr="00DF7468">
              <w:rPr>
                <w:rFonts w:cstheme="minorHAnsi"/>
                <w:sz w:val="20"/>
                <w:szCs w:val="20"/>
              </w:rPr>
              <w:t>4069</w:t>
            </w:r>
          </w:p>
        </w:tc>
      </w:tr>
      <w:tr w:rsidR="00E7548D" w:rsidRPr="00E7548D" w14:paraId="041A2594" w14:textId="0759FBD3" w:rsidTr="001435C1">
        <w:trPr>
          <w:trHeight w:val="288"/>
        </w:trPr>
        <w:tc>
          <w:tcPr>
            <w:tcW w:w="654" w:type="dxa"/>
            <w:hideMark/>
          </w:tcPr>
          <w:p w14:paraId="75F10F12" w14:textId="395818D2" w:rsidR="00E7548D" w:rsidRPr="005A4F3A" w:rsidRDefault="00E7548D" w:rsidP="00D16464">
            <w:pPr>
              <w:ind w:right="-208"/>
              <w:jc w:val="center"/>
              <w:rPr>
                <w:rFonts w:cstheme="minorHAnsi"/>
                <w:sz w:val="20"/>
                <w:szCs w:val="20"/>
              </w:rPr>
            </w:pPr>
            <w:r w:rsidRPr="005A4F3A">
              <w:rPr>
                <w:rFonts w:cstheme="minorHAnsi"/>
                <w:sz w:val="20"/>
                <w:szCs w:val="20"/>
              </w:rPr>
              <w:t>3</w:t>
            </w:r>
            <w:r w:rsidR="00D16464" w:rsidRPr="00244B01">
              <w:rPr>
                <w:rFonts w:cstheme="minorHAnsi"/>
                <w:sz w:val="20"/>
                <w:szCs w:val="20"/>
              </w:rPr>
              <w:t>3</w:t>
            </w:r>
            <w:r w:rsidR="00493FDE">
              <w:rPr>
                <w:rFonts w:cstheme="minorHAnsi"/>
                <w:sz w:val="20"/>
                <w:szCs w:val="20"/>
              </w:rPr>
              <w:t>.</w:t>
            </w:r>
          </w:p>
        </w:tc>
        <w:tc>
          <w:tcPr>
            <w:tcW w:w="1449" w:type="dxa"/>
            <w:noWrap/>
            <w:hideMark/>
          </w:tcPr>
          <w:p w14:paraId="3BDC1BB4" w14:textId="77777777" w:rsidR="00E7548D" w:rsidRPr="005A4F3A" w:rsidRDefault="00E7548D" w:rsidP="001F5B59">
            <w:pPr>
              <w:ind w:right="-208"/>
              <w:jc w:val="center"/>
              <w:rPr>
                <w:rFonts w:cstheme="minorHAnsi"/>
                <w:sz w:val="20"/>
                <w:szCs w:val="20"/>
              </w:rPr>
            </w:pPr>
            <w:r w:rsidRPr="005A4F3A">
              <w:rPr>
                <w:rFonts w:cstheme="minorHAnsi"/>
                <w:sz w:val="20"/>
                <w:szCs w:val="20"/>
              </w:rPr>
              <w:t>Baloži</w:t>
            </w:r>
          </w:p>
        </w:tc>
        <w:tc>
          <w:tcPr>
            <w:tcW w:w="1449" w:type="dxa"/>
          </w:tcPr>
          <w:p w14:paraId="061F8D1B" w14:textId="77777777" w:rsidR="00E7548D" w:rsidRPr="00DF7468" w:rsidRDefault="00E7548D" w:rsidP="001F5B59">
            <w:pPr>
              <w:ind w:right="-208"/>
              <w:jc w:val="center"/>
              <w:rPr>
                <w:rFonts w:cstheme="minorHAnsi"/>
                <w:sz w:val="20"/>
                <w:szCs w:val="20"/>
              </w:rPr>
            </w:pPr>
            <w:r w:rsidRPr="005A4F3A">
              <w:rPr>
                <w:rFonts w:cstheme="minorHAnsi"/>
                <w:sz w:val="20"/>
                <w:szCs w:val="20"/>
              </w:rPr>
              <w:t>7142</w:t>
            </w:r>
          </w:p>
        </w:tc>
        <w:tc>
          <w:tcPr>
            <w:tcW w:w="1449" w:type="dxa"/>
            <w:shd w:val="clear" w:color="auto" w:fill="auto"/>
          </w:tcPr>
          <w:p w14:paraId="0374E794" w14:textId="77777777" w:rsidR="00E7548D" w:rsidRPr="00DF7468" w:rsidRDefault="00E7548D" w:rsidP="001F5B59">
            <w:pPr>
              <w:jc w:val="center"/>
              <w:rPr>
                <w:rFonts w:cstheme="minorHAnsi"/>
                <w:sz w:val="20"/>
                <w:szCs w:val="20"/>
              </w:rPr>
            </w:pPr>
            <w:r w:rsidRPr="00DF7468">
              <w:rPr>
                <w:rFonts w:cstheme="minorHAnsi"/>
                <w:sz w:val="20"/>
                <w:szCs w:val="20"/>
              </w:rPr>
              <w:t>6410</w:t>
            </w:r>
          </w:p>
        </w:tc>
        <w:tc>
          <w:tcPr>
            <w:tcW w:w="1373" w:type="dxa"/>
          </w:tcPr>
          <w:p w14:paraId="36E4D708" w14:textId="77777777" w:rsidR="00E7548D" w:rsidRPr="00DF7468" w:rsidRDefault="00E7548D" w:rsidP="001F5B59">
            <w:pPr>
              <w:ind w:right="-208"/>
              <w:jc w:val="center"/>
              <w:rPr>
                <w:rFonts w:cstheme="minorHAnsi"/>
                <w:sz w:val="20"/>
                <w:szCs w:val="20"/>
              </w:rPr>
            </w:pPr>
            <w:r w:rsidRPr="00DF7468">
              <w:rPr>
                <w:rFonts w:cstheme="minorHAnsi"/>
                <w:sz w:val="20"/>
                <w:szCs w:val="20"/>
              </w:rPr>
              <w:t>6410</w:t>
            </w:r>
          </w:p>
        </w:tc>
        <w:tc>
          <w:tcPr>
            <w:tcW w:w="2977" w:type="dxa"/>
            <w:vAlign w:val="bottom"/>
          </w:tcPr>
          <w:p w14:paraId="221E8D32" w14:textId="06DB6F3A" w:rsidR="00E7548D" w:rsidRPr="00DF7468" w:rsidRDefault="00E7548D" w:rsidP="001F5B59">
            <w:pPr>
              <w:ind w:right="-208"/>
              <w:jc w:val="center"/>
              <w:rPr>
                <w:rFonts w:cstheme="minorHAnsi"/>
                <w:sz w:val="20"/>
                <w:szCs w:val="20"/>
              </w:rPr>
            </w:pPr>
            <w:r w:rsidRPr="00DF7468">
              <w:rPr>
                <w:rFonts w:cstheme="minorHAnsi"/>
                <w:sz w:val="20"/>
                <w:szCs w:val="20"/>
              </w:rPr>
              <w:t>6484</w:t>
            </w:r>
          </w:p>
        </w:tc>
      </w:tr>
      <w:tr w:rsidR="00E7548D" w:rsidRPr="00E7548D" w14:paraId="3B8D557F" w14:textId="091B6BD8" w:rsidTr="001435C1">
        <w:trPr>
          <w:trHeight w:val="274"/>
        </w:trPr>
        <w:tc>
          <w:tcPr>
            <w:tcW w:w="654" w:type="dxa"/>
            <w:hideMark/>
          </w:tcPr>
          <w:p w14:paraId="7A203FCE" w14:textId="03BD15AC" w:rsidR="00E7548D" w:rsidRPr="00E7548D" w:rsidRDefault="00E7548D" w:rsidP="00D16464">
            <w:pPr>
              <w:ind w:right="-208"/>
              <w:jc w:val="center"/>
              <w:rPr>
                <w:rFonts w:cstheme="minorHAnsi"/>
                <w:sz w:val="20"/>
                <w:szCs w:val="20"/>
              </w:rPr>
            </w:pPr>
            <w:r w:rsidRPr="00E7548D">
              <w:rPr>
                <w:rFonts w:cstheme="minorHAnsi"/>
                <w:sz w:val="20"/>
                <w:szCs w:val="20"/>
              </w:rPr>
              <w:t>3</w:t>
            </w:r>
            <w:r w:rsidR="00D16464">
              <w:rPr>
                <w:rFonts w:cstheme="minorHAnsi"/>
                <w:sz w:val="20"/>
                <w:szCs w:val="20"/>
              </w:rPr>
              <w:t>4</w:t>
            </w:r>
            <w:r w:rsidR="00493FDE">
              <w:rPr>
                <w:rFonts w:cstheme="minorHAnsi"/>
                <w:sz w:val="20"/>
                <w:szCs w:val="20"/>
              </w:rPr>
              <w:t>.</w:t>
            </w:r>
          </w:p>
        </w:tc>
        <w:tc>
          <w:tcPr>
            <w:tcW w:w="1449" w:type="dxa"/>
            <w:noWrap/>
            <w:hideMark/>
          </w:tcPr>
          <w:p w14:paraId="423CC602" w14:textId="77777777" w:rsidR="00E7548D" w:rsidRPr="00E7548D" w:rsidRDefault="00E7548D" w:rsidP="001F5B59">
            <w:pPr>
              <w:ind w:right="-208"/>
              <w:jc w:val="center"/>
              <w:rPr>
                <w:rFonts w:cstheme="minorHAnsi"/>
                <w:sz w:val="20"/>
                <w:szCs w:val="20"/>
              </w:rPr>
            </w:pPr>
            <w:r w:rsidRPr="00E7548D">
              <w:rPr>
                <w:rFonts w:cstheme="minorHAnsi"/>
                <w:sz w:val="20"/>
                <w:szCs w:val="20"/>
              </w:rPr>
              <w:t>Baltezers</w:t>
            </w:r>
          </w:p>
        </w:tc>
        <w:tc>
          <w:tcPr>
            <w:tcW w:w="1449" w:type="dxa"/>
          </w:tcPr>
          <w:p w14:paraId="30852474" w14:textId="77777777" w:rsidR="00E7548D" w:rsidRPr="00E7548D" w:rsidRDefault="00E7548D" w:rsidP="001F5B59">
            <w:pPr>
              <w:ind w:right="-208"/>
              <w:jc w:val="center"/>
              <w:rPr>
                <w:rFonts w:cstheme="minorHAnsi"/>
                <w:sz w:val="20"/>
                <w:szCs w:val="20"/>
              </w:rPr>
            </w:pPr>
          </w:p>
        </w:tc>
        <w:tc>
          <w:tcPr>
            <w:tcW w:w="1449" w:type="dxa"/>
          </w:tcPr>
          <w:p w14:paraId="7ED434ED" w14:textId="77777777" w:rsidR="00E7548D" w:rsidRPr="00E7548D" w:rsidRDefault="00E7548D" w:rsidP="001F5B59">
            <w:pPr>
              <w:ind w:right="-208"/>
              <w:jc w:val="center"/>
              <w:rPr>
                <w:rFonts w:cstheme="minorHAnsi"/>
                <w:sz w:val="20"/>
                <w:szCs w:val="20"/>
              </w:rPr>
            </w:pPr>
          </w:p>
        </w:tc>
        <w:tc>
          <w:tcPr>
            <w:tcW w:w="1373" w:type="dxa"/>
          </w:tcPr>
          <w:p w14:paraId="2DFF708B" w14:textId="77777777" w:rsidR="00E7548D" w:rsidRPr="00E7548D" w:rsidRDefault="00E7548D" w:rsidP="001F5B59">
            <w:pPr>
              <w:ind w:right="-208"/>
              <w:jc w:val="center"/>
              <w:rPr>
                <w:rFonts w:cstheme="minorHAnsi"/>
                <w:sz w:val="20"/>
                <w:szCs w:val="20"/>
              </w:rPr>
            </w:pPr>
          </w:p>
        </w:tc>
        <w:tc>
          <w:tcPr>
            <w:tcW w:w="2977" w:type="dxa"/>
            <w:vAlign w:val="bottom"/>
          </w:tcPr>
          <w:p w14:paraId="7C04E52D" w14:textId="2B46AEB5" w:rsidR="00E7548D" w:rsidRPr="00E7548D" w:rsidRDefault="00E7548D" w:rsidP="001F5B59">
            <w:pPr>
              <w:ind w:right="-208"/>
              <w:jc w:val="center"/>
              <w:rPr>
                <w:rFonts w:cstheme="minorHAnsi"/>
                <w:sz w:val="20"/>
                <w:szCs w:val="20"/>
              </w:rPr>
            </w:pPr>
            <w:r w:rsidRPr="00E7548D">
              <w:rPr>
                <w:rFonts w:cstheme="minorHAnsi"/>
                <w:sz w:val="20"/>
                <w:szCs w:val="20"/>
              </w:rPr>
              <w:t>2518</w:t>
            </w:r>
          </w:p>
        </w:tc>
      </w:tr>
      <w:tr w:rsidR="00E7548D" w:rsidRPr="00E7548D" w14:paraId="28648C6B" w14:textId="62D8F9E3" w:rsidTr="001435C1">
        <w:trPr>
          <w:trHeight w:val="288"/>
        </w:trPr>
        <w:tc>
          <w:tcPr>
            <w:tcW w:w="654" w:type="dxa"/>
            <w:hideMark/>
          </w:tcPr>
          <w:p w14:paraId="3815AA2D" w14:textId="07F511BF" w:rsidR="00E7548D" w:rsidRPr="00E7548D" w:rsidRDefault="00E7548D" w:rsidP="00D16464">
            <w:pPr>
              <w:ind w:right="-208"/>
              <w:jc w:val="center"/>
              <w:rPr>
                <w:rFonts w:cstheme="minorHAnsi"/>
                <w:sz w:val="20"/>
                <w:szCs w:val="20"/>
              </w:rPr>
            </w:pPr>
            <w:r w:rsidRPr="00E7548D">
              <w:rPr>
                <w:rFonts w:cstheme="minorHAnsi"/>
                <w:sz w:val="20"/>
                <w:szCs w:val="20"/>
              </w:rPr>
              <w:t>3</w:t>
            </w:r>
            <w:r w:rsidR="00D16464">
              <w:rPr>
                <w:rFonts w:cstheme="minorHAnsi"/>
                <w:sz w:val="20"/>
                <w:szCs w:val="20"/>
              </w:rPr>
              <w:t>5</w:t>
            </w:r>
            <w:r w:rsidR="00493FDE">
              <w:rPr>
                <w:rFonts w:cstheme="minorHAnsi"/>
                <w:sz w:val="20"/>
                <w:szCs w:val="20"/>
              </w:rPr>
              <w:t>.</w:t>
            </w:r>
          </w:p>
        </w:tc>
        <w:tc>
          <w:tcPr>
            <w:tcW w:w="1449" w:type="dxa"/>
            <w:noWrap/>
            <w:hideMark/>
          </w:tcPr>
          <w:p w14:paraId="322E4D4D" w14:textId="77777777" w:rsidR="00E7548D" w:rsidRPr="00E7548D" w:rsidRDefault="00E7548D" w:rsidP="001F5B59">
            <w:pPr>
              <w:ind w:right="-208"/>
              <w:jc w:val="center"/>
              <w:rPr>
                <w:rFonts w:cstheme="minorHAnsi"/>
                <w:sz w:val="20"/>
                <w:szCs w:val="20"/>
              </w:rPr>
            </w:pPr>
            <w:r w:rsidRPr="00E7548D">
              <w:rPr>
                <w:rFonts w:cstheme="minorHAnsi"/>
                <w:sz w:val="20"/>
                <w:szCs w:val="20"/>
              </w:rPr>
              <w:t>Balvi</w:t>
            </w:r>
          </w:p>
        </w:tc>
        <w:tc>
          <w:tcPr>
            <w:tcW w:w="1449" w:type="dxa"/>
          </w:tcPr>
          <w:p w14:paraId="35584B5B" w14:textId="77777777" w:rsidR="00E7548D" w:rsidRPr="00E7548D" w:rsidRDefault="00E7548D" w:rsidP="001F5B59">
            <w:pPr>
              <w:ind w:right="-208"/>
              <w:jc w:val="center"/>
              <w:rPr>
                <w:rFonts w:cstheme="minorHAnsi"/>
                <w:sz w:val="20"/>
                <w:szCs w:val="20"/>
              </w:rPr>
            </w:pPr>
            <w:r w:rsidRPr="00E7548D">
              <w:rPr>
                <w:rFonts w:cstheme="minorHAnsi"/>
                <w:sz w:val="20"/>
                <w:szCs w:val="20"/>
              </w:rPr>
              <w:t>2586</w:t>
            </w:r>
          </w:p>
        </w:tc>
        <w:tc>
          <w:tcPr>
            <w:tcW w:w="1449" w:type="dxa"/>
            <w:shd w:val="clear" w:color="auto" w:fill="auto"/>
          </w:tcPr>
          <w:p w14:paraId="174FA75F" w14:textId="77777777" w:rsidR="00E7548D" w:rsidRPr="00E7548D" w:rsidRDefault="00E7548D" w:rsidP="001F5B59">
            <w:pPr>
              <w:jc w:val="center"/>
              <w:rPr>
                <w:rFonts w:cstheme="minorHAnsi"/>
                <w:sz w:val="20"/>
                <w:szCs w:val="20"/>
              </w:rPr>
            </w:pPr>
            <w:r w:rsidRPr="00E7548D">
              <w:rPr>
                <w:rFonts w:cstheme="minorHAnsi"/>
                <w:sz w:val="20"/>
                <w:szCs w:val="20"/>
              </w:rPr>
              <w:t>2501</w:t>
            </w:r>
          </w:p>
        </w:tc>
        <w:tc>
          <w:tcPr>
            <w:tcW w:w="1373" w:type="dxa"/>
          </w:tcPr>
          <w:p w14:paraId="65D49BA9" w14:textId="77777777" w:rsidR="00E7548D" w:rsidRPr="00E7548D" w:rsidRDefault="00E7548D" w:rsidP="001F5B59">
            <w:pPr>
              <w:ind w:right="-208"/>
              <w:jc w:val="center"/>
              <w:rPr>
                <w:rFonts w:cstheme="minorHAnsi"/>
                <w:sz w:val="20"/>
                <w:szCs w:val="20"/>
              </w:rPr>
            </w:pPr>
            <w:r w:rsidRPr="00E7548D">
              <w:rPr>
                <w:rFonts w:cstheme="minorHAnsi"/>
                <w:sz w:val="20"/>
                <w:szCs w:val="20"/>
              </w:rPr>
              <w:t>4915</w:t>
            </w:r>
          </w:p>
        </w:tc>
        <w:tc>
          <w:tcPr>
            <w:tcW w:w="2977" w:type="dxa"/>
            <w:vAlign w:val="bottom"/>
          </w:tcPr>
          <w:p w14:paraId="38F77420" w14:textId="51A916CA" w:rsidR="00E7548D" w:rsidRPr="00E7548D" w:rsidRDefault="00E7548D" w:rsidP="001F5B59">
            <w:pPr>
              <w:ind w:right="-208"/>
              <w:jc w:val="center"/>
              <w:rPr>
                <w:rFonts w:cstheme="minorHAnsi"/>
                <w:sz w:val="20"/>
                <w:szCs w:val="20"/>
              </w:rPr>
            </w:pPr>
            <w:r w:rsidRPr="00E7548D">
              <w:rPr>
                <w:rFonts w:cstheme="minorHAnsi"/>
                <w:sz w:val="20"/>
                <w:szCs w:val="20"/>
              </w:rPr>
              <w:t>2501</w:t>
            </w:r>
          </w:p>
        </w:tc>
      </w:tr>
      <w:tr w:rsidR="00E7548D" w:rsidRPr="00E7548D" w14:paraId="77420B77" w14:textId="082EB05E" w:rsidTr="001435C1">
        <w:trPr>
          <w:trHeight w:val="288"/>
        </w:trPr>
        <w:tc>
          <w:tcPr>
            <w:tcW w:w="654" w:type="dxa"/>
            <w:hideMark/>
          </w:tcPr>
          <w:p w14:paraId="346BBF89" w14:textId="5FB690F2" w:rsidR="00E7548D" w:rsidRPr="00E7548D" w:rsidRDefault="00E7548D" w:rsidP="00D16464">
            <w:pPr>
              <w:ind w:right="-208"/>
              <w:jc w:val="center"/>
              <w:rPr>
                <w:rFonts w:cstheme="minorHAnsi"/>
                <w:sz w:val="20"/>
                <w:szCs w:val="20"/>
              </w:rPr>
            </w:pPr>
            <w:r w:rsidRPr="00E7548D">
              <w:rPr>
                <w:rFonts w:cstheme="minorHAnsi"/>
                <w:sz w:val="20"/>
                <w:szCs w:val="20"/>
              </w:rPr>
              <w:t>3</w:t>
            </w:r>
            <w:r w:rsidR="00D16464">
              <w:rPr>
                <w:rFonts w:cstheme="minorHAnsi"/>
                <w:sz w:val="20"/>
                <w:szCs w:val="20"/>
              </w:rPr>
              <w:t>6</w:t>
            </w:r>
            <w:r w:rsidR="00493FDE">
              <w:rPr>
                <w:rFonts w:cstheme="minorHAnsi"/>
                <w:sz w:val="20"/>
                <w:szCs w:val="20"/>
              </w:rPr>
              <w:t>.</w:t>
            </w:r>
          </w:p>
        </w:tc>
        <w:tc>
          <w:tcPr>
            <w:tcW w:w="1449" w:type="dxa"/>
            <w:noWrap/>
            <w:hideMark/>
          </w:tcPr>
          <w:p w14:paraId="249FBC5E" w14:textId="77777777" w:rsidR="00E7548D" w:rsidRPr="00E7548D" w:rsidRDefault="00E7548D" w:rsidP="001F5B59">
            <w:pPr>
              <w:ind w:right="-208"/>
              <w:jc w:val="center"/>
              <w:rPr>
                <w:rFonts w:cstheme="minorHAnsi"/>
                <w:sz w:val="20"/>
                <w:szCs w:val="20"/>
              </w:rPr>
            </w:pPr>
            <w:r w:rsidRPr="00E7548D">
              <w:rPr>
                <w:rFonts w:cstheme="minorHAnsi"/>
                <w:sz w:val="20"/>
                <w:szCs w:val="20"/>
              </w:rPr>
              <w:t>Brocēni</w:t>
            </w:r>
          </w:p>
        </w:tc>
        <w:tc>
          <w:tcPr>
            <w:tcW w:w="1449" w:type="dxa"/>
          </w:tcPr>
          <w:p w14:paraId="1F0A3492" w14:textId="77777777" w:rsidR="00E7548D" w:rsidRPr="00E7548D" w:rsidRDefault="00E7548D" w:rsidP="001F5B59">
            <w:pPr>
              <w:ind w:right="-208"/>
              <w:jc w:val="center"/>
              <w:rPr>
                <w:rFonts w:cstheme="minorHAnsi"/>
                <w:sz w:val="20"/>
                <w:szCs w:val="20"/>
              </w:rPr>
            </w:pPr>
            <w:r w:rsidRPr="00E7548D">
              <w:rPr>
                <w:rFonts w:cstheme="minorHAnsi"/>
                <w:sz w:val="20"/>
                <w:szCs w:val="20"/>
              </w:rPr>
              <w:t>1792</w:t>
            </w:r>
          </w:p>
        </w:tc>
        <w:tc>
          <w:tcPr>
            <w:tcW w:w="1449" w:type="dxa"/>
            <w:shd w:val="clear" w:color="auto" w:fill="auto"/>
          </w:tcPr>
          <w:p w14:paraId="658F9762" w14:textId="77777777" w:rsidR="00E7548D" w:rsidRPr="00E7548D" w:rsidRDefault="00E7548D" w:rsidP="001F5B59">
            <w:pPr>
              <w:jc w:val="center"/>
              <w:rPr>
                <w:rFonts w:cstheme="minorHAnsi"/>
                <w:sz w:val="20"/>
                <w:szCs w:val="20"/>
              </w:rPr>
            </w:pPr>
            <w:r w:rsidRPr="00E7548D">
              <w:rPr>
                <w:rFonts w:cstheme="minorHAnsi"/>
                <w:sz w:val="20"/>
                <w:szCs w:val="20"/>
              </w:rPr>
              <w:t>1295</w:t>
            </w:r>
          </w:p>
        </w:tc>
        <w:tc>
          <w:tcPr>
            <w:tcW w:w="1373" w:type="dxa"/>
          </w:tcPr>
          <w:p w14:paraId="50AF7C58" w14:textId="77777777" w:rsidR="00E7548D" w:rsidRPr="00E7548D" w:rsidRDefault="00E7548D" w:rsidP="001F5B59">
            <w:pPr>
              <w:ind w:right="-208"/>
              <w:jc w:val="center"/>
              <w:rPr>
                <w:rFonts w:cstheme="minorHAnsi"/>
                <w:sz w:val="20"/>
                <w:szCs w:val="20"/>
              </w:rPr>
            </w:pPr>
            <w:r w:rsidRPr="00E7548D">
              <w:rPr>
                <w:rFonts w:cstheme="minorHAnsi"/>
                <w:sz w:val="20"/>
                <w:szCs w:val="20"/>
              </w:rPr>
              <w:t>1333</w:t>
            </w:r>
          </w:p>
        </w:tc>
        <w:tc>
          <w:tcPr>
            <w:tcW w:w="2977" w:type="dxa"/>
            <w:vAlign w:val="bottom"/>
          </w:tcPr>
          <w:p w14:paraId="0230B73B" w14:textId="5EDC36B2" w:rsidR="00E7548D" w:rsidRPr="00E7548D" w:rsidRDefault="00E7548D" w:rsidP="001F5B59">
            <w:pPr>
              <w:ind w:right="-208"/>
              <w:jc w:val="center"/>
              <w:rPr>
                <w:rFonts w:cstheme="minorHAnsi"/>
                <w:sz w:val="20"/>
                <w:szCs w:val="20"/>
              </w:rPr>
            </w:pPr>
            <w:r w:rsidRPr="00E7548D">
              <w:rPr>
                <w:rFonts w:cstheme="minorHAnsi"/>
                <w:sz w:val="20"/>
                <w:szCs w:val="20"/>
              </w:rPr>
              <w:t>1549</w:t>
            </w:r>
          </w:p>
        </w:tc>
      </w:tr>
      <w:tr w:rsidR="00E7548D" w:rsidRPr="00E7548D" w14:paraId="725AC425" w14:textId="21F204F0" w:rsidTr="001435C1">
        <w:trPr>
          <w:trHeight w:val="288"/>
        </w:trPr>
        <w:tc>
          <w:tcPr>
            <w:tcW w:w="654" w:type="dxa"/>
            <w:hideMark/>
          </w:tcPr>
          <w:p w14:paraId="3BBEC9B8" w14:textId="79E37578" w:rsidR="00E7548D" w:rsidRPr="00E7548D" w:rsidRDefault="00E7548D" w:rsidP="00D16464">
            <w:pPr>
              <w:ind w:right="-208"/>
              <w:jc w:val="center"/>
              <w:rPr>
                <w:rFonts w:cstheme="minorHAnsi"/>
                <w:sz w:val="20"/>
                <w:szCs w:val="20"/>
              </w:rPr>
            </w:pPr>
            <w:r w:rsidRPr="00E7548D">
              <w:rPr>
                <w:rFonts w:cstheme="minorHAnsi"/>
                <w:sz w:val="20"/>
                <w:szCs w:val="20"/>
              </w:rPr>
              <w:t>3</w:t>
            </w:r>
            <w:r w:rsidR="00D16464">
              <w:rPr>
                <w:rFonts w:cstheme="minorHAnsi"/>
                <w:sz w:val="20"/>
                <w:szCs w:val="20"/>
              </w:rPr>
              <w:t>7</w:t>
            </w:r>
            <w:r w:rsidR="00493FDE">
              <w:rPr>
                <w:rFonts w:cstheme="minorHAnsi"/>
                <w:sz w:val="20"/>
                <w:szCs w:val="20"/>
              </w:rPr>
              <w:t>.</w:t>
            </w:r>
          </w:p>
        </w:tc>
        <w:tc>
          <w:tcPr>
            <w:tcW w:w="1449" w:type="dxa"/>
            <w:noWrap/>
            <w:hideMark/>
          </w:tcPr>
          <w:p w14:paraId="214D6A7E" w14:textId="77777777" w:rsidR="00E7548D" w:rsidRPr="00E7548D" w:rsidRDefault="00E7548D" w:rsidP="001F5B59">
            <w:pPr>
              <w:ind w:right="-208"/>
              <w:jc w:val="center"/>
              <w:rPr>
                <w:rFonts w:cstheme="minorHAnsi"/>
                <w:sz w:val="20"/>
                <w:szCs w:val="20"/>
              </w:rPr>
            </w:pPr>
            <w:r w:rsidRPr="00E7548D">
              <w:rPr>
                <w:rFonts w:cstheme="minorHAnsi"/>
                <w:sz w:val="20"/>
                <w:szCs w:val="20"/>
              </w:rPr>
              <w:t>Carnikava</w:t>
            </w:r>
          </w:p>
        </w:tc>
        <w:tc>
          <w:tcPr>
            <w:tcW w:w="1449" w:type="dxa"/>
          </w:tcPr>
          <w:p w14:paraId="31FB24AA" w14:textId="77777777" w:rsidR="00E7548D" w:rsidRPr="00E7548D" w:rsidRDefault="00E7548D" w:rsidP="001F5B59">
            <w:pPr>
              <w:ind w:right="-208"/>
              <w:jc w:val="center"/>
              <w:rPr>
                <w:rFonts w:cstheme="minorHAnsi"/>
                <w:sz w:val="20"/>
                <w:szCs w:val="20"/>
              </w:rPr>
            </w:pPr>
            <w:r w:rsidRPr="00E7548D">
              <w:rPr>
                <w:rFonts w:cstheme="minorHAnsi"/>
                <w:sz w:val="20"/>
                <w:szCs w:val="20"/>
              </w:rPr>
              <w:t>3808</w:t>
            </w:r>
          </w:p>
        </w:tc>
        <w:tc>
          <w:tcPr>
            <w:tcW w:w="1449" w:type="dxa"/>
            <w:shd w:val="clear" w:color="auto" w:fill="auto"/>
          </w:tcPr>
          <w:p w14:paraId="0ABA4CC7" w14:textId="77777777" w:rsidR="00E7548D" w:rsidRPr="00E7548D" w:rsidRDefault="00E7548D" w:rsidP="001F5B59">
            <w:pPr>
              <w:jc w:val="center"/>
              <w:rPr>
                <w:rFonts w:cstheme="minorHAnsi"/>
                <w:sz w:val="20"/>
                <w:szCs w:val="20"/>
              </w:rPr>
            </w:pPr>
            <w:r w:rsidRPr="00E7548D">
              <w:rPr>
                <w:rFonts w:cstheme="minorHAnsi"/>
                <w:sz w:val="20"/>
                <w:szCs w:val="20"/>
              </w:rPr>
              <w:t>3017</w:t>
            </w:r>
          </w:p>
        </w:tc>
        <w:tc>
          <w:tcPr>
            <w:tcW w:w="1373" w:type="dxa"/>
          </w:tcPr>
          <w:p w14:paraId="2820188E" w14:textId="77777777" w:rsidR="00E7548D" w:rsidRPr="00E7548D" w:rsidRDefault="00E7548D" w:rsidP="001F5B59">
            <w:pPr>
              <w:ind w:right="-208"/>
              <w:jc w:val="center"/>
              <w:rPr>
                <w:rFonts w:cstheme="minorHAnsi"/>
                <w:sz w:val="20"/>
                <w:szCs w:val="20"/>
              </w:rPr>
            </w:pPr>
            <w:r w:rsidRPr="00E7548D">
              <w:rPr>
                <w:rFonts w:cstheme="minorHAnsi"/>
                <w:sz w:val="20"/>
                <w:szCs w:val="20"/>
              </w:rPr>
              <w:t>3934</w:t>
            </w:r>
          </w:p>
        </w:tc>
        <w:tc>
          <w:tcPr>
            <w:tcW w:w="2977" w:type="dxa"/>
            <w:vAlign w:val="bottom"/>
          </w:tcPr>
          <w:p w14:paraId="5CB42F00" w14:textId="412B3969" w:rsidR="00E7548D" w:rsidRPr="00E7548D" w:rsidRDefault="00E7548D" w:rsidP="001F5B59">
            <w:pPr>
              <w:ind w:right="-208"/>
              <w:jc w:val="center"/>
              <w:rPr>
                <w:rFonts w:cstheme="minorHAnsi"/>
                <w:sz w:val="20"/>
                <w:szCs w:val="20"/>
              </w:rPr>
            </w:pPr>
            <w:r w:rsidRPr="00E7548D">
              <w:rPr>
                <w:rFonts w:cstheme="minorHAnsi"/>
                <w:sz w:val="20"/>
                <w:szCs w:val="20"/>
              </w:rPr>
              <w:t>3934</w:t>
            </w:r>
          </w:p>
        </w:tc>
      </w:tr>
      <w:tr w:rsidR="00E7548D" w:rsidRPr="00E7548D" w14:paraId="7B3856C2" w14:textId="077BEC3E" w:rsidTr="001435C1">
        <w:trPr>
          <w:trHeight w:val="288"/>
        </w:trPr>
        <w:tc>
          <w:tcPr>
            <w:tcW w:w="654" w:type="dxa"/>
            <w:hideMark/>
          </w:tcPr>
          <w:p w14:paraId="1F23A100" w14:textId="261E6977" w:rsidR="00E7548D" w:rsidRPr="00E7548D" w:rsidRDefault="00E7548D" w:rsidP="00D16464">
            <w:pPr>
              <w:ind w:right="-208"/>
              <w:jc w:val="center"/>
              <w:rPr>
                <w:rFonts w:cstheme="minorHAnsi"/>
                <w:sz w:val="20"/>
                <w:szCs w:val="20"/>
              </w:rPr>
            </w:pPr>
            <w:r w:rsidRPr="00E7548D">
              <w:rPr>
                <w:rFonts w:cstheme="minorHAnsi"/>
                <w:sz w:val="20"/>
                <w:szCs w:val="20"/>
              </w:rPr>
              <w:t>3</w:t>
            </w:r>
            <w:r w:rsidR="00D16464">
              <w:rPr>
                <w:rFonts w:cstheme="minorHAnsi"/>
                <w:sz w:val="20"/>
                <w:szCs w:val="20"/>
              </w:rPr>
              <w:t>8</w:t>
            </w:r>
            <w:r w:rsidR="00493FDE">
              <w:rPr>
                <w:rFonts w:cstheme="minorHAnsi"/>
                <w:sz w:val="20"/>
                <w:szCs w:val="20"/>
              </w:rPr>
              <w:t>.</w:t>
            </w:r>
          </w:p>
        </w:tc>
        <w:tc>
          <w:tcPr>
            <w:tcW w:w="1449" w:type="dxa"/>
            <w:noWrap/>
            <w:hideMark/>
          </w:tcPr>
          <w:p w14:paraId="34E443A9" w14:textId="77777777" w:rsidR="00E7548D" w:rsidRPr="00E7548D" w:rsidRDefault="00E7548D" w:rsidP="001F5B59">
            <w:pPr>
              <w:ind w:right="-208"/>
              <w:jc w:val="center"/>
              <w:rPr>
                <w:rFonts w:cstheme="minorHAnsi"/>
                <w:sz w:val="20"/>
                <w:szCs w:val="20"/>
              </w:rPr>
            </w:pPr>
            <w:r w:rsidRPr="00E7548D">
              <w:rPr>
                <w:rFonts w:cstheme="minorHAnsi"/>
                <w:sz w:val="20"/>
                <w:szCs w:val="20"/>
              </w:rPr>
              <w:t>Dagda</w:t>
            </w:r>
          </w:p>
        </w:tc>
        <w:tc>
          <w:tcPr>
            <w:tcW w:w="1449" w:type="dxa"/>
          </w:tcPr>
          <w:p w14:paraId="340468E3" w14:textId="77777777" w:rsidR="00E7548D" w:rsidRPr="00E7548D" w:rsidRDefault="00E7548D" w:rsidP="001F5B59">
            <w:pPr>
              <w:ind w:right="-208"/>
              <w:jc w:val="center"/>
              <w:rPr>
                <w:rFonts w:cstheme="minorHAnsi"/>
                <w:sz w:val="20"/>
                <w:szCs w:val="20"/>
              </w:rPr>
            </w:pPr>
            <w:r w:rsidRPr="00E7548D">
              <w:rPr>
                <w:rFonts w:cstheme="minorHAnsi"/>
                <w:sz w:val="20"/>
                <w:szCs w:val="20"/>
              </w:rPr>
              <w:t>1870</w:t>
            </w:r>
          </w:p>
        </w:tc>
        <w:tc>
          <w:tcPr>
            <w:tcW w:w="1449" w:type="dxa"/>
            <w:shd w:val="clear" w:color="auto" w:fill="auto"/>
          </w:tcPr>
          <w:p w14:paraId="283892AD" w14:textId="77777777" w:rsidR="00E7548D" w:rsidRPr="00E7548D" w:rsidRDefault="00E7548D" w:rsidP="001F5B59">
            <w:pPr>
              <w:jc w:val="center"/>
              <w:rPr>
                <w:rFonts w:cstheme="minorHAnsi"/>
                <w:sz w:val="20"/>
                <w:szCs w:val="20"/>
              </w:rPr>
            </w:pPr>
            <w:r w:rsidRPr="00E7548D">
              <w:rPr>
                <w:rFonts w:cstheme="minorHAnsi"/>
                <w:sz w:val="20"/>
                <w:szCs w:val="20"/>
              </w:rPr>
              <w:t>1801</w:t>
            </w:r>
          </w:p>
        </w:tc>
        <w:tc>
          <w:tcPr>
            <w:tcW w:w="1373" w:type="dxa"/>
          </w:tcPr>
          <w:p w14:paraId="1D5FB1E5" w14:textId="77777777" w:rsidR="00E7548D" w:rsidRPr="00E7548D" w:rsidRDefault="00E7548D" w:rsidP="001F5B59">
            <w:pPr>
              <w:ind w:right="-208"/>
              <w:jc w:val="center"/>
              <w:rPr>
                <w:rFonts w:cstheme="minorHAnsi"/>
                <w:sz w:val="20"/>
                <w:szCs w:val="20"/>
              </w:rPr>
            </w:pPr>
            <w:r w:rsidRPr="00E7548D">
              <w:rPr>
                <w:rFonts w:cstheme="minorHAnsi"/>
                <w:sz w:val="20"/>
                <w:szCs w:val="20"/>
              </w:rPr>
              <w:t>1895*</w:t>
            </w:r>
          </w:p>
        </w:tc>
        <w:tc>
          <w:tcPr>
            <w:tcW w:w="2977" w:type="dxa"/>
            <w:vAlign w:val="bottom"/>
          </w:tcPr>
          <w:p w14:paraId="3822C6D0" w14:textId="32463674" w:rsidR="00E7548D" w:rsidRPr="00E7548D" w:rsidRDefault="00E7548D" w:rsidP="001F5B59">
            <w:pPr>
              <w:ind w:right="-208"/>
              <w:jc w:val="center"/>
              <w:rPr>
                <w:rFonts w:cstheme="minorHAnsi"/>
                <w:sz w:val="20"/>
                <w:szCs w:val="20"/>
              </w:rPr>
            </w:pPr>
            <w:r w:rsidRPr="00E7548D">
              <w:rPr>
                <w:rFonts w:cstheme="minorHAnsi"/>
                <w:sz w:val="20"/>
                <w:szCs w:val="20"/>
              </w:rPr>
              <w:t>1797</w:t>
            </w:r>
          </w:p>
        </w:tc>
      </w:tr>
      <w:tr w:rsidR="00E7548D" w:rsidRPr="00E7548D" w14:paraId="674C8B0E" w14:textId="2931ED8F" w:rsidTr="001435C1">
        <w:trPr>
          <w:trHeight w:val="288"/>
        </w:trPr>
        <w:tc>
          <w:tcPr>
            <w:tcW w:w="654" w:type="dxa"/>
            <w:hideMark/>
          </w:tcPr>
          <w:p w14:paraId="3B655600" w14:textId="77C0D138" w:rsidR="00E7548D" w:rsidRPr="00E7548D" w:rsidRDefault="00D16464" w:rsidP="001F5B59">
            <w:pPr>
              <w:ind w:right="-208"/>
              <w:jc w:val="center"/>
              <w:rPr>
                <w:rFonts w:cstheme="minorHAnsi"/>
                <w:sz w:val="20"/>
                <w:szCs w:val="20"/>
              </w:rPr>
            </w:pPr>
            <w:r>
              <w:rPr>
                <w:rFonts w:cstheme="minorHAnsi"/>
                <w:sz w:val="20"/>
                <w:szCs w:val="20"/>
              </w:rPr>
              <w:t>39</w:t>
            </w:r>
            <w:r w:rsidR="00493FDE">
              <w:rPr>
                <w:rFonts w:cstheme="minorHAnsi"/>
                <w:sz w:val="20"/>
                <w:szCs w:val="20"/>
              </w:rPr>
              <w:t>.</w:t>
            </w:r>
          </w:p>
        </w:tc>
        <w:tc>
          <w:tcPr>
            <w:tcW w:w="1449" w:type="dxa"/>
            <w:noWrap/>
            <w:hideMark/>
          </w:tcPr>
          <w:p w14:paraId="39A10BDA" w14:textId="77777777" w:rsidR="00E7548D" w:rsidRPr="00E7548D" w:rsidRDefault="00E7548D" w:rsidP="001F5B59">
            <w:pPr>
              <w:ind w:right="-208"/>
              <w:jc w:val="center"/>
              <w:rPr>
                <w:rFonts w:cstheme="minorHAnsi"/>
                <w:sz w:val="20"/>
                <w:szCs w:val="20"/>
              </w:rPr>
            </w:pPr>
            <w:r w:rsidRPr="00E7548D">
              <w:rPr>
                <w:rFonts w:cstheme="minorHAnsi"/>
                <w:sz w:val="20"/>
                <w:szCs w:val="20"/>
              </w:rPr>
              <w:t>Dundaga</w:t>
            </w:r>
          </w:p>
        </w:tc>
        <w:tc>
          <w:tcPr>
            <w:tcW w:w="1449" w:type="dxa"/>
          </w:tcPr>
          <w:p w14:paraId="72507977" w14:textId="77777777" w:rsidR="00E7548D" w:rsidRPr="00E7548D" w:rsidRDefault="00E7548D" w:rsidP="001F5B59">
            <w:pPr>
              <w:ind w:right="-208"/>
              <w:jc w:val="center"/>
              <w:rPr>
                <w:rFonts w:cstheme="minorHAnsi"/>
                <w:sz w:val="20"/>
                <w:szCs w:val="20"/>
              </w:rPr>
            </w:pPr>
            <w:r w:rsidRPr="00E7548D">
              <w:rPr>
                <w:rFonts w:cstheme="minorHAnsi"/>
                <w:sz w:val="20"/>
                <w:szCs w:val="20"/>
              </w:rPr>
              <w:t>3076</w:t>
            </w:r>
          </w:p>
        </w:tc>
        <w:tc>
          <w:tcPr>
            <w:tcW w:w="1449" w:type="dxa"/>
            <w:shd w:val="clear" w:color="auto" w:fill="auto"/>
          </w:tcPr>
          <w:p w14:paraId="1450D12E" w14:textId="77777777" w:rsidR="00E7548D" w:rsidRPr="00E7548D" w:rsidRDefault="00E7548D" w:rsidP="001F5B59">
            <w:pPr>
              <w:jc w:val="center"/>
              <w:rPr>
                <w:rFonts w:cstheme="minorHAnsi"/>
                <w:sz w:val="20"/>
                <w:szCs w:val="20"/>
              </w:rPr>
            </w:pPr>
            <w:r w:rsidRPr="00E7548D">
              <w:rPr>
                <w:rFonts w:cstheme="minorHAnsi"/>
                <w:sz w:val="20"/>
                <w:szCs w:val="20"/>
              </w:rPr>
              <w:t>1732</w:t>
            </w:r>
          </w:p>
        </w:tc>
        <w:tc>
          <w:tcPr>
            <w:tcW w:w="1373" w:type="dxa"/>
          </w:tcPr>
          <w:p w14:paraId="7B758A6E" w14:textId="77777777" w:rsidR="00E7548D" w:rsidRPr="00E7548D" w:rsidRDefault="00E7548D" w:rsidP="001F5B59">
            <w:pPr>
              <w:ind w:right="-208"/>
              <w:jc w:val="center"/>
              <w:rPr>
                <w:rFonts w:cstheme="minorHAnsi"/>
                <w:sz w:val="20"/>
                <w:szCs w:val="20"/>
              </w:rPr>
            </w:pPr>
            <w:r w:rsidRPr="00E7548D">
              <w:rPr>
                <w:rFonts w:cstheme="minorHAnsi"/>
                <w:sz w:val="20"/>
                <w:szCs w:val="20"/>
              </w:rPr>
              <w:t>2186</w:t>
            </w:r>
          </w:p>
        </w:tc>
        <w:tc>
          <w:tcPr>
            <w:tcW w:w="2977" w:type="dxa"/>
            <w:vAlign w:val="bottom"/>
          </w:tcPr>
          <w:p w14:paraId="7B73522D" w14:textId="4AA3DAA7" w:rsidR="00E7548D" w:rsidRPr="00E7548D" w:rsidRDefault="00E7548D" w:rsidP="001F5B59">
            <w:pPr>
              <w:ind w:right="-208"/>
              <w:jc w:val="center"/>
              <w:rPr>
                <w:rFonts w:cstheme="minorHAnsi"/>
                <w:sz w:val="20"/>
                <w:szCs w:val="20"/>
              </w:rPr>
            </w:pPr>
            <w:r w:rsidRPr="00E7548D">
              <w:rPr>
                <w:rFonts w:cstheme="minorHAnsi"/>
                <w:sz w:val="20"/>
                <w:szCs w:val="20"/>
              </w:rPr>
              <w:t>2343</w:t>
            </w:r>
          </w:p>
        </w:tc>
      </w:tr>
      <w:tr w:rsidR="00E7548D" w:rsidRPr="00E7548D" w14:paraId="01D63D69" w14:textId="12247047" w:rsidTr="001435C1">
        <w:trPr>
          <w:trHeight w:val="288"/>
        </w:trPr>
        <w:tc>
          <w:tcPr>
            <w:tcW w:w="654" w:type="dxa"/>
            <w:hideMark/>
          </w:tcPr>
          <w:p w14:paraId="7E7F83E7" w14:textId="3B274D20" w:rsidR="00E7548D" w:rsidRPr="00E7548D" w:rsidRDefault="00E7548D" w:rsidP="00D16464">
            <w:pPr>
              <w:ind w:right="-208"/>
              <w:jc w:val="center"/>
              <w:rPr>
                <w:rFonts w:cstheme="minorHAnsi"/>
                <w:sz w:val="20"/>
                <w:szCs w:val="20"/>
              </w:rPr>
            </w:pPr>
            <w:r w:rsidRPr="00E7548D">
              <w:rPr>
                <w:rFonts w:cstheme="minorHAnsi"/>
                <w:sz w:val="20"/>
                <w:szCs w:val="20"/>
              </w:rPr>
              <w:t>4</w:t>
            </w:r>
            <w:r w:rsidR="00D16464">
              <w:rPr>
                <w:rFonts w:cstheme="minorHAnsi"/>
                <w:sz w:val="20"/>
                <w:szCs w:val="20"/>
              </w:rPr>
              <w:t>0</w:t>
            </w:r>
            <w:r w:rsidR="00493FDE">
              <w:rPr>
                <w:rFonts w:cstheme="minorHAnsi"/>
                <w:sz w:val="20"/>
                <w:szCs w:val="20"/>
              </w:rPr>
              <w:t>.</w:t>
            </w:r>
          </w:p>
        </w:tc>
        <w:tc>
          <w:tcPr>
            <w:tcW w:w="1449" w:type="dxa"/>
            <w:noWrap/>
            <w:hideMark/>
          </w:tcPr>
          <w:p w14:paraId="7CF443BA" w14:textId="77777777" w:rsidR="00E7548D" w:rsidRPr="00E7548D" w:rsidRDefault="00E7548D" w:rsidP="001F5B59">
            <w:pPr>
              <w:ind w:right="-208"/>
              <w:jc w:val="center"/>
              <w:rPr>
                <w:rFonts w:cstheme="minorHAnsi"/>
                <w:sz w:val="20"/>
                <w:szCs w:val="20"/>
              </w:rPr>
            </w:pPr>
            <w:r w:rsidRPr="00E7548D">
              <w:rPr>
                <w:rFonts w:cstheme="minorHAnsi"/>
                <w:sz w:val="20"/>
                <w:szCs w:val="20"/>
              </w:rPr>
              <w:t>Ērgļi</w:t>
            </w:r>
          </w:p>
        </w:tc>
        <w:tc>
          <w:tcPr>
            <w:tcW w:w="1449" w:type="dxa"/>
          </w:tcPr>
          <w:p w14:paraId="41D73EDD" w14:textId="77777777" w:rsidR="00E7548D" w:rsidRPr="00E7548D" w:rsidRDefault="00E7548D" w:rsidP="001F5B59">
            <w:pPr>
              <w:ind w:right="-208"/>
              <w:jc w:val="center"/>
              <w:rPr>
                <w:rFonts w:cstheme="minorHAnsi"/>
                <w:sz w:val="20"/>
                <w:szCs w:val="20"/>
              </w:rPr>
            </w:pPr>
            <w:r w:rsidRPr="00E7548D">
              <w:rPr>
                <w:rFonts w:cstheme="minorHAnsi"/>
                <w:sz w:val="20"/>
                <w:szCs w:val="20"/>
              </w:rPr>
              <w:t>2740</w:t>
            </w:r>
          </w:p>
        </w:tc>
        <w:tc>
          <w:tcPr>
            <w:tcW w:w="1449" w:type="dxa"/>
            <w:shd w:val="clear" w:color="auto" w:fill="auto"/>
          </w:tcPr>
          <w:p w14:paraId="79938DB5" w14:textId="77777777" w:rsidR="00E7548D" w:rsidRPr="00E7548D" w:rsidRDefault="00E7548D" w:rsidP="001F5B59">
            <w:pPr>
              <w:jc w:val="center"/>
              <w:rPr>
                <w:rFonts w:cstheme="minorHAnsi"/>
                <w:sz w:val="20"/>
                <w:szCs w:val="20"/>
              </w:rPr>
            </w:pPr>
            <w:r w:rsidRPr="00E7548D">
              <w:rPr>
                <w:rFonts w:cstheme="minorHAnsi"/>
                <w:sz w:val="20"/>
                <w:szCs w:val="20"/>
              </w:rPr>
              <w:t>533</w:t>
            </w:r>
          </w:p>
        </w:tc>
        <w:tc>
          <w:tcPr>
            <w:tcW w:w="1373" w:type="dxa"/>
          </w:tcPr>
          <w:p w14:paraId="2CB04866" w14:textId="77777777" w:rsidR="00E7548D" w:rsidRPr="00E7548D" w:rsidRDefault="00E7548D" w:rsidP="001F5B59">
            <w:pPr>
              <w:ind w:right="-208"/>
              <w:jc w:val="center"/>
              <w:rPr>
                <w:rFonts w:cstheme="minorHAnsi"/>
                <w:sz w:val="20"/>
                <w:szCs w:val="20"/>
              </w:rPr>
            </w:pPr>
            <w:r w:rsidRPr="00E7548D">
              <w:rPr>
                <w:rFonts w:cstheme="minorHAnsi"/>
                <w:sz w:val="20"/>
                <w:szCs w:val="20"/>
              </w:rPr>
              <w:t>641</w:t>
            </w:r>
          </w:p>
        </w:tc>
        <w:tc>
          <w:tcPr>
            <w:tcW w:w="2977" w:type="dxa"/>
            <w:vAlign w:val="bottom"/>
          </w:tcPr>
          <w:p w14:paraId="1AF404E0" w14:textId="0B0822B2" w:rsidR="00E7548D" w:rsidRPr="00E7548D" w:rsidRDefault="00E7548D" w:rsidP="001F5B59">
            <w:pPr>
              <w:ind w:right="-208"/>
              <w:jc w:val="center"/>
              <w:rPr>
                <w:rFonts w:cstheme="minorHAnsi"/>
                <w:sz w:val="20"/>
                <w:szCs w:val="20"/>
              </w:rPr>
            </w:pPr>
            <w:r w:rsidRPr="00E7548D">
              <w:rPr>
                <w:rFonts w:cstheme="minorHAnsi"/>
                <w:sz w:val="20"/>
                <w:szCs w:val="20"/>
              </w:rPr>
              <w:t>530</w:t>
            </w:r>
          </w:p>
        </w:tc>
      </w:tr>
      <w:tr w:rsidR="00E7548D" w:rsidRPr="00E7548D" w14:paraId="45863ADF" w14:textId="1E6BB7E1" w:rsidTr="001435C1">
        <w:trPr>
          <w:trHeight w:val="288"/>
        </w:trPr>
        <w:tc>
          <w:tcPr>
            <w:tcW w:w="654" w:type="dxa"/>
            <w:hideMark/>
          </w:tcPr>
          <w:p w14:paraId="12FE9C25" w14:textId="6DC6A129" w:rsidR="00E7548D" w:rsidRPr="00E7548D" w:rsidRDefault="00E7548D" w:rsidP="00D16464">
            <w:pPr>
              <w:ind w:right="-208"/>
              <w:jc w:val="center"/>
              <w:rPr>
                <w:rFonts w:cstheme="minorHAnsi"/>
                <w:sz w:val="20"/>
                <w:szCs w:val="20"/>
              </w:rPr>
            </w:pPr>
            <w:r w:rsidRPr="00E7548D">
              <w:rPr>
                <w:rFonts w:cstheme="minorHAnsi"/>
                <w:sz w:val="20"/>
                <w:szCs w:val="20"/>
              </w:rPr>
              <w:t>4</w:t>
            </w:r>
            <w:r w:rsidR="00D16464">
              <w:rPr>
                <w:rFonts w:cstheme="minorHAnsi"/>
                <w:sz w:val="20"/>
                <w:szCs w:val="20"/>
              </w:rPr>
              <w:t>1</w:t>
            </w:r>
            <w:r w:rsidR="00493FDE">
              <w:rPr>
                <w:rFonts w:cstheme="minorHAnsi"/>
                <w:sz w:val="20"/>
                <w:szCs w:val="20"/>
              </w:rPr>
              <w:t>.</w:t>
            </w:r>
          </w:p>
        </w:tc>
        <w:tc>
          <w:tcPr>
            <w:tcW w:w="1449" w:type="dxa"/>
            <w:noWrap/>
            <w:hideMark/>
          </w:tcPr>
          <w:p w14:paraId="4CB8F75B" w14:textId="77777777" w:rsidR="00E7548D" w:rsidRPr="00E7548D" w:rsidRDefault="00E7548D" w:rsidP="001F5B59">
            <w:pPr>
              <w:ind w:right="-208"/>
              <w:jc w:val="center"/>
              <w:rPr>
                <w:rFonts w:cstheme="minorHAnsi"/>
                <w:sz w:val="20"/>
                <w:szCs w:val="20"/>
              </w:rPr>
            </w:pPr>
            <w:r w:rsidRPr="00E7548D">
              <w:rPr>
                <w:rFonts w:cstheme="minorHAnsi"/>
                <w:sz w:val="20"/>
                <w:szCs w:val="20"/>
              </w:rPr>
              <w:t>Grobiņa</w:t>
            </w:r>
          </w:p>
        </w:tc>
        <w:tc>
          <w:tcPr>
            <w:tcW w:w="1449" w:type="dxa"/>
          </w:tcPr>
          <w:p w14:paraId="6EF64C93" w14:textId="77777777" w:rsidR="00E7548D" w:rsidRPr="00E7548D" w:rsidRDefault="00E7548D" w:rsidP="001F5B59">
            <w:pPr>
              <w:ind w:right="-208"/>
              <w:jc w:val="center"/>
              <w:rPr>
                <w:rFonts w:cstheme="minorHAnsi"/>
                <w:sz w:val="20"/>
                <w:szCs w:val="20"/>
              </w:rPr>
            </w:pPr>
            <w:r w:rsidRPr="00E7548D">
              <w:rPr>
                <w:rFonts w:cstheme="minorHAnsi"/>
                <w:sz w:val="20"/>
                <w:szCs w:val="20"/>
              </w:rPr>
              <w:t>1086</w:t>
            </w:r>
          </w:p>
        </w:tc>
        <w:tc>
          <w:tcPr>
            <w:tcW w:w="1449" w:type="dxa"/>
            <w:shd w:val="clear" w:color="auto" w:fill="auto"/>
          </w:tcPr>
          <w:p w14:paraId="79E4A088" w14:textId="77777777" w:rsidR="00E7548D" w:rsidRPr="00E7548D" w:rsidRDefault="00E7548D" w:rsidP="001F5B59">
            <w:pPr>
              <w:jc w:val="center"/>
              <w:rPr>
                <w:rFonts w:cstheme="minorHAnsi"/>
                <w:sz w:val="20"/>
                <w:szCs w:val="20"/>
              </w:rPr>
            </w:pPr>
            <w:r w:rsidRPr="00E7548D">
              <w:rPr>
                <w:rFonts w:cstheme="minorHAnsi"/>
                <w:sz w:val="20"/>
                <w:szCs w:val="20"/>
              </w:rPr>
              <w:t>1685</w:t>
            </w:r>
          </w:p>
        </w:tc>
        <w:tc>
          <w:tcPr>
            <w:tcW w:w="1373" w:type="dxa"/>
          </w:tcPr>
          <w:p w14:paraId="52EF686F" w14:textId="77777777" w:rsidR="00E7548D" w:rsidRPr="00E7548D" w:rsidRDefault="00E7548D" w:rsidP="001F5B59">
            <w:pPr>
              <w:ind w:right="-208"/>
              <w:jc w:val="center"/>
              <w:rPr>
                <w:rFonts w:cstheme="minorHAnsi"/>
                <w:sz w:val="20"/>
                <w:szCs w:val="20"/>
              </w:rPr>
            </w:pPr>
            <w:r w:rsidRPr="00E7548D">
              <w:rPr>
                <w:rFonts w:cstheme="minorHAnsi"/>
                <w:sz w:val="20"/>
                <w:szCs w:val="20"/>
              </w:rPr>
              <w:t>2715</w:t>
            </w:r>
          </w:p>
        </w:tc>
        <w:tc>
          <w:tcPr>
            <w:tcW w:w="2977" w:type="dxa"/>
            <w:vAlign w:val="bottom"/>
          </w:tcPr>
          <w:p w14:paraId="2579F68D" w14:textId="5227BAF7" w:rsidR="00E7548D" w:rsidRPr="00E7548D" w:rsidRDefault="00E7548D" w:rsidP="001F5B59">
            <w:pPr>
              <w:ind w:right="-208"/>
              <w:jc w:val="center"/>
              <w:rPr>
                <w:rFonts w:cstheme="minorHAnsi"/>
                <w:sz w:val="20"/>
                <w:szCs w:val="20"/>
              </w:rPr>
            </w:pPr>
            <w:r w:rsidRPr="00E7548D">
              <w:rPr>
                <w:rFonts w:cstheme="minorHAnsi"/>
                <w:sz w:val="20"/>
                <w:szCs w:val="20"/>
              </w:rPr>
              <w:t>1985</w:t>
            </w:r>
          </w:p>
        </w:tc>
      </w:tr>
      <w:tr w:rsidR="00E7548D" w:rsidRPr="00E7548D" w14:paraId="5116BD32" w14:textId="52F44175" w:rsidTr="001435C1">
        <w:trPr>
          <w:trHeight w:val="288"/>
        </w:trPr>
        <w:tc>
          <w:tcPr>
            <w:tcW w:w="654" w:type="dxa"/>
            <w:hideMark/>
          </w:tcPr>
          <w:p w14:paraId="498D60F7" w14:textId="7821883E" w:rsidR="00E7548D" w:rsidRPr="00E7548D" w:rsidRDefault="00E7548D" w:rsidP="00D16464">
            <w:pPr>
              <w:ind w:right="-208"/>
              <w:jc w:val="center"/>
              <w:rPr>
                <w:rFonts w:cstheme="minorHAnsi"/>
                <w:sz w:val="20"/>
                <w:szCs w:val="20"/>
              </w:rPr>
            </w:pPr>
            <w:r w:rsidRPr="00E7548D">
              <w:rPr>
                <w:rFonts w:cstheme="minorHAnsi"/>
                <w:sz w:val="20"/>
                <w:szCs w:val="20"/>
              </w:rPr>
              <w:t>4</w:t>
            </w:r>
            <w:r w:rsidR="00D16464">
              <w:rPr>
                <w:rFonts w:cstheme="minorHAnsi"/>
                <w:sz w:val="20"/>
                <w:szCs w:val="20"/>
              </w:rPr>
              <w:t>2</w:t>
            </w:r>
            <w:r w:rsidR="00493FDE">
              <w:rPr>
                <w:rFonts w:cstheme="minorHAnsi"/>
                <w:sz w:val="20"/>
                <w:szCs w:val="20"/>
              </w:rPr>
              <w:t>.</w:t>
            </w:r>
          </w:p>
        </w:tc>
        <w:tc>
          <w:tcPr>
            <w:tcW w:w="1449" w:type="dxa"/>
            <w:noWrap/>
            <w:hideMark/>
          </w:tcPr>
          <w:p w14:paraId="4FCDC968" w14:textId="77777777" w:rsidR="00E7548D" w:rsidRPr="00E7548D" w:rsidRDefault="00E7548D" w:rsidP="001F5B59">
            <w:pPr>
              <w:ind w:right="-208"/>
              <w:jc w:val="center"/>
              <w:rPr>
                <w:rFonts w:cstheme="minorHAnsi"/>
                <w:sz w:val="20"/>
                <w:szCs w:val="20"/>
              </w:rPr>
            </w:pPr>
            <w:r w:rsidRPr="00E7548D">
              <w:rPr>
                <w:rFonts w:cstheme="minorHAnsi"/>
                <w:sz w:val="20"/>
                <w:szCs w:val="20"/>
              </w:rPr>
              <w:t>Iecava</w:t>
            </w:r>
          </w:p>
        </w:tc>
        <w:tc>
          <w:tcPr>
            <w:tcW w:w="1449" w:type="dxa"/>
          </w:tcPr>
          <w:p w14:paraId="24B48748" w14:textId="77777777" w:rsidR="00E7548D" w:rsidRPr="00E7548D" w:rsidRDefault="00E7548D" w:rsidP="001F5B59">
            <w:pPr>
              <w:ind w:right="-208"/>
              <w:jc w:val="center"/>
              <w:rPr>
                <w:rFonts w:cstheme="minorHAnsi"/>
                <w:sz w:val="20"/>
                <w:szCs w:val="20"/>
              </w:rPr>
            </w:pPr>
            <w:r w:rsidRPr="00E7548D">
              <w:rPr>
                <w:rFonts w:cstheme="minorHAnsi"/>
                <w:sz w:val="20"/>
                <w:szCs w:val="20"/>
              </w:rPr>
              <w:t>2631</w:t>
            </w:r>
          </w:p>
        </w:tc>
        <w:tc>
          <w:tcPr>
            <w:tcW w:w="1449" w:type="dxa"/>
            <w:shd w:val="clear" w:color="auto" w:fill="auto"/>
          </w:tcPr>
          <w:p w14:paraId="3CB6893B" w14:textId="77777777" w:rsidR="00E7548D" w:rsidRPr="00E7548D" w:rsidRDefault="00E7548D" w:rsidP="001F5B59">
            <w:pPr>
              <w:jc w:val="center"/>
              <w:rPr>
                <w:rFonts w:cstheme="minorHAnsi"/>
                <w:sz w:val="20"/>
                <w:szCs w:val="20"/>
              </w:rPr>
            </w:pPr>
            <w:r w:rsidRPr="00E7548D">
              <w:rPr>
                <w:rFonts w:cstheme="minorHAnsi"/>
                <w:sz w:val="20"/>
                <w:szCs w:val="20"/>
              </w:rPr>
              <w:t>2844</w:t>
            </w:r>
          </w:p>
        </w:tc>
        <w:tc>
          <w:tcPr>
            <w:tcW w:w="1373" w:type="dxa"/>
          </w:tcPr>
          <w:p w14:paraId="41BB7F7D" w14:textId="77777777" w:rsidR="00E7548D" w:rsidRPr="00E7548D" w:rsidRDefault="00E7548D" w:rsidP="001F5B59">
            <w:pPr>
              <w:ind w:right="-208"/>
              <w:jc w:val="center"/>
              <w:rPr>
                <w:rFonts w:cstheme="minorHAnsi"/>
                <w:sz w:val="20"/>
                <w:szCs w:val="20"/>
              </w:rPr>
            </w:pPr>
            <w:r w:rsidRPr="00E7548D">
              <w:rPr>
                <w:rFonts w:cstheme="minorHAnsi"/>
                <w:sz w:val="20"/>
                <w:szCs w:val="20"/>
              </w:rPr>
              <w:t>3072</w:t>
            </w:r>
          </w:p>
        </w:tc>
        <w:tc>
          <w:tcPr>
            <w:tcW w:w="2977" w:type="dxa"/>
            <w:vAlign w:val="bottom"/>
          </w:tcPr>
          <w:p w14:paraId="7F801538" w14:textId="593C6753" w:rsidR="00E7548D" w:rsidRPr="00E7548D" w:rsidRDefault="00E7548D" w:rsidP="001F5B59">
            <w:pPr>
              <w:ind w:right="-208"/>
              <w:jc w:val="center"/>
              <w:rPr>
                <w:rFonts w:cstheme="minorHAnsi"/>
                <w:sz w:val="20"/>
                <w:szCs w:val="20"/>
              </w:rPr>
            </w:pPr>
            <w:r w:rsidRPr="00E7548D">
              <w:rPr>
                <w:rFonts w:cstheme="minorHAnsi"/>
                <w:sz w:val="20"/>
                <w:szCs w:val="20"/>
              </w:rPr>
              <w:t>3072</w:t>
            </w:r>
          </w:p>
        </w:tc>
      </w:tr>
      <w:tr w:rsidR="00E7548D" w:rsidRPr="00E7548D" w14:paraId="72EB4AC8" w14:textId="6FBAFEE0" w:rsidTr="001435C1">
        <w:trPr>
          <w:trHeight w:val="288"/>
        </w:trPr>
        <w:tc>
          <w:tcPr>
            <w:tcW w:w="654" w:type="dxa"/>
            <w:hideMark/>
          </w:tcPr>
          <w:p w14:paraId="7064F862" w14:textId="3974B786" w:rsidR="00E7548D" w:rsidRPr="00E7548D" w:rsidRDefault="00E7548D" w:rsidP="00D16464">
            <w:pPr>
              <w:ind w:right="-208"/>
              <w:jc w:val="center"/>
              <w:rPr>
                <w:rFonts w:cstheme="minorHAnsi"/>
                <w:sz w:val="20"/>
                <w:szCs w:val="20"/>
              </w:rPr>
            </w:pPr>
            <w:r w:rsidRPr="00E7548D">
              <w:rPr>
                <w:rFonts w:cstheme="minorHAnsi"/>
                <w:sz w:val="20"/>
                <w:szCs w:val="20"/>
              </w:rPr>
              <w:t>4</w:t>
            </w:r>
            <w:r w:rsidR="00D16464">
              <w:rPr>
                <w:rFonts w:cstheme="minorHAnsi"/>
                <w:sz w:val="20"/>
                <w:szCs w:val="20"/>
              </w:rPr>
              <w:t>3</w:t>
            </w:r>
            <w:r w:rsidR="00493FDE">
              <w:rPr>
                <w:rFonts w:cstheme="minorHAnsi"/>
                <w:sz w:val="20"/>
                <w:szCs w:val="20"/>
              </w:rPr>
              <w:t>.</w:t>
            </w:r>
          </w:p>
        </w:tc>
        <w:tc>
          <w:tcPr>
            <w:tcW w:w="1449" w:type="dxa"/>
            <w:noWrap/>
            <w:hideMark/>
          </w:tcPr>
          <w:p w14:paraId="6C99C3E8" w14:textId="77777777" w:rsidR="00E7548D" w:rsidRPr="00E7548D" w:rsidRDefault="00E7548D" w:rsidP="001F5B59">
            <w:pPr>
              <w:ind w:right="-208"/>
              <w:jc w:val="center"/>
              <w:rPr>
                <w:rFonts w:cstheme="minorHAnsi"/>
                <w:sz w:val="20"/>
                <w:szCs w:val="20"/>
              </w:rPr>
            </w:pPr>
            <w:r w:rsidRPr="00E7548D">
              <w:rPr>
                <w:rFonts w:cstheme="minorHAnsi"/>
                <w:sz w:val="20"/>
                <w:szCs w:val="20"/>
              </w:rPr>
              <w:t>Ikšķile</w:t>
            </w:r>
          </w:p>
        </w:tc>
        <w:tc>
          <w:tcPr>
            <w:tcW w:w="1449" w:type="dxa"/>
          </w:tcPr>
          <w:p w14:paraId="61FD824E" w14:textId="77777777" w:rsidR="00E7548D" w:rsidRPr="00E7548D" w:rsidRDefault="00E7548D" w:rsidP="001F5B59">
            <w:pPr>
              <w:ind w:right="-208"/>
              <w:jc w:val="center"/>
              <w:rPr>
                <w:rFonts w:cstheme="minorHAnsi"/>
                <w:sz w:val="20"/>
                <w:szCs w:val="20"/>
              </w:rPr>
            </w:pPr>
            <w:r w:rsidRPr="00E7548D">
              <w:rPr>
                <w:rFonts w:cstheme="minorHAnsi"/>
                <w:sz w:val="20"/>
                <w:szCs w:val="20"/>
              </w:rPr>
              <w:t>2172</w:t>
            </w:r>
          </w:p>
        </w:tc>
        <w:tc>
          <w:tcPr>
            <w:tcW w:w="1449" w:type="dxa"/>
            <w:shd w:val="clear" w:color="auto" w:fill="auto"/>
          </w:tcPr>
          <w:p w14:paraId="557CE13F" w14:textId="77777777" w:rsidR="00E7548D" w:rsidRPr="00E7548D" w:rsidRDefault="00E7548D" w:rsidP="001F5B59">
            <w:pPr>
              <w:jc w:val="center"/>
              <w:rPr>
                <w:rFonts w:cstheme="minorHAnsi"/>
                <w:sz w:val="20"/>
                <w:szCs w:val="20"/>
              </w:rPr>
            </w:pPr>
            <w:r w:rsidRPr="00E7548D">
              <w:rPr>
                <w:rFonts w:cstheme="minorHAnsi"/>
                <w:sz w:val="20"/>
                <w:szCs w:val="20"/>
              </w:rPr>
              <w:t>4072</w:t>
            </w:r>
          </w:p>
        </w:tc>
        <w:tc>
          <w:tcPr>
            <w:tcW w:w="1373" w:type="dxa"/>
          </w:tcPr>
          <w:p w14:paraId="32DA11D8" w14:textId="77777777" w:rsidR="00E7548D" w:rsidRPr="00E7548D" w:rsidRDefault="00E7548D" w:rsidP="001F5B59">
            <w:pPr>
              <w:ind w:right="-208"/>
              <w:jc w:val="center"/>
              <w:rPr>
                <w:rFonts w:cstheme="minorHAnsi"/>
                <w:sz w:val="20"/>
                <w:szCs w:val="20"/>
              </w:rPr>
            </w:pPr>
            <w:r w:rsidRPr="00E7548D">
              <w:rPr>
                <w:rFonts w:cstheme="minorHAnsi"/>
                <w:sz w:val="20"/>
                <w:szCs w:val="20"/>
              </w:rPr>
              <w:t>4768</w:t>
            </w:r>
          </w:p>
        </w:tc>
        <w:tc>
          <w:tcPr>
            <w:tcW w:w="2977" w:type="dxa"/>
            <w:vAlign w:val="bottom"/>
          </w:tcPr>
          <w:p w14:paraId="73D0C930" w14:textId="7D54D3EF" w:rsidR="00E7548D" w:rsidRPr="00E7548D" w:rsidRDefault="00E7548D" w:rsidP="001F5B59">
            <w:pPr>
              <w:ind w:right="-208"/>
              <w:jc w:val="center"/>
              <w:rPr>
                <w:rFonts w:cstheme="minorHAnsi"/>
                <w:sz w:val="20"/>
                <w:szCs w:val="20"/>
              </w:rPr>
            </w:pPr>
            <w:r w:rsidRPr="00E7548D">
              <w:rPr>
                <w:rFonts w:cstheme="minorHAnsi"/>
                <w:sz w:val="20"/>
                <w:szCs w:val="20"/>
              </w:rPr>
              <w:t>4128</w:t>
            </w:r>
          </w:p>
        </w:tc>
      </w:tr>
      <w:tr w:rsidR="00E7548D" w:rsidRPr="00E7548D" w14:paraId="67063A10" w14:textId="2BC33358" w:rsidTr="001435C1">
        <w:trPr>
          <w:trHeight w:val="288"/>
        </w:trPr>
        <w:tc>
          <w:tcPr>
            <w:tcW w:w="654" w:type="dxa"/>
            <w:hideMark/>
          </w:tcPr>
          <w:p w14:paraId="47A0C727" w14:textId="4DB1530A" w:rsidR="00E7548D" w:rsidRPr="00E7548D" w:rsidRDefault="00E7548D" w:rsidP="00D16464">
            <w:pPr>
              <w:ind w:right="-208"/>
              <w:jc w:val="center"/>
              <w:rPr>
                <w:rFonts w:cstheme="minorHAnsi"/>
                <w:sz w:val="20"/>
                <w:szCs w:val="20"/>
              </w:rPr>
            </w:pPr>
            <w:r w:rsidRPr="00E7548D">
              <w:rPr>
                <w:rFonts w:cstheme="minorHAnsi"/>
                <w:sz w:val="20"/>
                <w:szCs w:val="20"/>
              </w:rPr>
              <w:t>4</w:t>
            </w:r>
            <w:r w:rsidR="00D16464">
              <w:rPr>
                <w:rFonts w:cstheme="minorHAnsi"/>
                <w:sz w:val="20"/>
                <w:szCs w:val="20"/>
              </w:rPr>
              <w:t>4</w:t>
            </w:r>
            <w:r w:rsidR="00493FDE">
              <w:rPr>
                <w:rFonts w:cstheme="minorHAnsi"/>
                <w:sz w:val="20"/>
                <w:szCs w:val="20"/>
              </w:rPr>
              <w:t>.</w:t>
            </w:r>
          </w:p>
        </w:tc>
        <w:tc>
          <w:tcPr>
            <w:tcW w:w="1449" w:type="dxa"/>
            <w:noWrap/>
            <w:hideMark/>
          </w:tcPr>
          <w:p w14:paraId="7E04FD9A" w14:textId="77777777" w:rsidR="00E7548D" w:rsidRPr="00E7548D" w:rsidRDefault="00E7548D" w:rsidP="001F5B59">
            <w:pPr>
              <w:ind w:right="-208"/>
              <w:jc w:val="center"/>
              <w:rPr>
                <w:rFonts w:cstheme="minorHAnsi"/>
                <w:sz w:val="20"/>
                <w:szCs w:val="20"/>
              </w:rPr>
            </w:pPr>
            <w:r w:rsidRPr="00E7548D">
              <w:rPr>
                <w:rFonts w:cstheme="minorHAnsi"/>
                <w:sz w:val="20"/>
                <w:szCs w:val="20"/>
              </w:rPr>
              <w:t>Ilūkste</w:t>
            </w:r>
          </w:p>
        </w:tc>
        <w:tc>
          <w:tcPr>
            <w:tcW w:w="1449" w:type="dxa"/>
          </w:tcPr>
          <w:p w14:paraId="2082065E" w14:textId="77777777" w:rsidR="00E7548D" w:rsidRPr="00E7548D" w:rsidRDefault="00E7548D" w:rsidP="001F5B59">
            <w:pPr>
              <w:ind w:right="-208"/>
              <w:jc w:val="center"/>
              <w:rPr>
                <w:rFonts w:cstheme="minorHAnsi"/>
                <w:sz w:val="20"/>
                <w:szCs w:val="20"/>
              </w:rPr>
            </w:pPr>
            <w:r w:rsidRPr="00E7548D">
              <w:rPr>
                <w:rFonts w:cstheme="minorHAnsi"/>
                <w:sz w:val="20"/>
                <w:szCs w:val="20"/>
              </w:rPr>
              <w:t>1301</w:t>
            </w:r>
          </w:p>
        </w:tc>
        <w:tc>
          <w:tcPr>
            <w:tcW w:w="1449" w:type="dxa"/>
          </w:tcPr>
          <w:p w14:paraId="373AFCB8" w14:textId="77777777" w:rsidR="00E7548D" w:rsidRPr="00E7548D" w:rsidRDefault="00E7548D" w:rsidP="001F5B59">
            <w:pPr>
              <w:jc w:val="center"/>
              <w:rPr>
                <w:rFonts w:cstheme="minorHAnsi"/>
                <w:sz w:val="20"/>
                <w:szCs w:val="20"/>
              </w:rPr>
            </w:pPr>
            <w:r w:rsidRPr="00E7548D">
              <w:rPr>
                <w:rFonts w:cstheme="minorHAnsi"/>
                <w:sz w:val="20"/>
                <w:szCs w:val="20"/>
              </w:rPr>
              <w:t>1249</w:t>
            </w:r>
          </w:p>
        </w:tc>
        <w:tc>
          <w:tcPr>
            <w:tcW w:w="1373" w:type="dxa"/>
          </w:tcPr>
          <w:p w14:paraId="6CFDFE00" w14:textId="77777777" w:rsidR="00E7548D" w:rsidRPr="00E7548D" w:rsidRDefault="00E7548D" w:rsidP="001F5B59">
            <w:pPr>
              <w:ind w:right="-208"/>
              <w:jc w:val="center"/>
              <w:rPr>
                <w:rFonts w:cstheme="minorHAnsi"/>
                <w:sz w:val="20"/>
                <w:szCs w:val="20"/>
              </w:rPr>
            </w:pPr>
            <w:r w:rsidRPr="00E7548D">
              <w:rPr>
                <w:rFonts w:cstheme="minorHAnsi"/>
                <w:sz w:val="20"/>
                <w:szCs w:val="20"/>
              </w:rPr>
              <w:t>1194*</w:t>
            </w:r>
          </w:p>
        </w:tc>
        <w:tc>
          <w:tcPr>
            <w:tcW w:w="2977" w:type="dxa"/>
            <w:vAlign w:val="bottom"/>
          </w:tcPr>
          <w:p w14:paraId="7A958903" w14:textId="3A537089" w:rsidR="00E7548D" w:rsidRPr="00E7548D" w:rsidRDefault="00E7548D" w:rsidP="001F5B59">
            <w:pPr>
              <w:ind w:right="-208"/>
              <w:jc w:val="center"/>
              <w:rPr>
                <w:rFonts w:cstheme="minorHAnsi"/>
                <w:sz w:val="20"/>
                <w:szCs w:val="20"/>
              </w:rPr>
            </w:pPr>
            <w:r w:rsidRPr="00E7548D">
              <w:rPr>
                <w:rFonts w:cstheme="minorHAnsi"/>
                <w:sz w:val="20"/>
                <w:szCs w:val="20"/>
              </w:rPr>
              <w:t>1240</w:t>
            </w:r>
          </w:p>
        </w:tc>
      </w:tr>
      <w:tr w:rsidR="00E7548D" w:rsidRPr="00E7548D" w14:paraId="1109371A" w14:textId="55B63452" w:rsidTr="001435C1">
        <w:trPr>
          <w:trHeight w:val="288"/>
        </w:trPr>
        <w:tc>
          <w:tcPr>
            <w:tcW w:w="654" w:type="dxa"/>
            <w:hideMark/>
          </w:tcPr>
          <w:p w14:paraId="74EE5F96" w14:textId="26CB8BCA" w:rsidR="00E7548D" w:rsidRPr="00E7548D" w:rsidRDefault="00E7548D" w:rsidP="00D16464">
            <w:pPr>
              <w:ind w:right="-208"/>
              <w:jc w:val="center"/>
              <w:rPr>
                <w:rFonts w:cstheme="minorHAnsi"/>
                <w:sz w:val="20"/>
                <w:szCs w:val="20"/>
              </w:rPr>
            </w:pPr>
            <w:r w:rsidRPr="00E7548D">
              <w:rPr>
                <w:rFonts w:cstheme="minorHAnsi"/>
                <w:sz w:val="20"/>
                <w:szCs w:val="20"/>
              </w:rPr>
              <w:t>4</w:t>
            </w:r>
            <w:r w:rsidR="00D16464">
              <w:rPr>
                <w:rFonts w:cstheme="minorHAnsi"/>
                <w:sz w:val="20"/>
                <w:szCs w:val="20"/>
              </w:rPr>
              <w:t>5</w:t>
            </w:r>
            <w:r w:rsidR="00493FDE">
              <w:rPr>
                <w:rFonts w:cstheme="minorHAnsi"/>
                <w:sz w:val="20"/>
                <w:szCs w:val="20"/>
              </w:rPr>
              <w:t>.</w:t>
            </w:r>
          </w:p>
        </w:tc>
        <w:tc>
          <w:tcPr>
            <w:tcW w:w="1449" w:type="dxa"/>
            <w:noWrap/>
            <w:hideMark/>
          </w:tcPr>
          <w:p w14:paraId="77D5ED48" w14:textId="77777777" w:rsidR="00E7548D" w:rsidRPr="00E7548D" w:rsidRDefault="00E7548D" w:rsidP="001F5B59">
            <w:pPr>
              <w:ind w:right="-208"/>
              <w:jc w:val="center"/>
              <w:rPr>
                <w:rFonts w:cstheme="minorHAnsi"/>
                <w:sz w:val="20"/>
                <w:szCs w:val="20"/>
              </w:rPr>
            </w:pPr>
            <w:r w:rsidRPr="00E7548D">
              <w:rPr>
                <w:rFonts w:cstheme="minorHAnsi"/>
                <w:sz w:val="20"/>
                <w:szCs w:val="20"/>
              </w:rPr>
              <w:t>Īslīce</w:t>
            </w:r>
          </w:p>
        </w:tc>
        <w:tc>
          <w:tcPr>
            <w:tcW w:w="1449" w:type="dxa"/>
          </w:tcPr>
          <w:p w14:paraId="64FCE3A8" w14:textId="77777777" w:rsidR="00E7548D" w:rsidRPr="00E7548D" w:rsidRDefault="00E7548D" w:rsidP="001F5B59">
            <w:pPr>
              <w:ind w:right="-208"/>
              <w:jc w:val="center"/>
              <w:rPr>
                <w:rFonts w:cstheme="minorHAnsi"/>
                <w:sz w:val="20"/>
                <w:szCs w:val="20"/>
              </w:rPr>
            </w:pPr>
            <w:r w:rsidRPr="00E7548D">
              <w:rPr>
                <w:rFonts w:cstheme="minorHAnsi"/>
                <w:sz w:val="20"/>
                <w:szCs w:val="20"/>
              </w:rPr>
              <w:t>5473</w:t>
            </w:r>
          </w:p>
        </w:tc>
        <w:tc>
          <w:tcPr>
            <w:tcW w:w="1449" w:type="dxa"/>
          </w:tcPr>
          <w:p w14:paraId="54B691A7" w14:textId="77777777" w:rsidR="00E7548D" w:rsidRPr="00E7548D" w:rsidRDefault="00E7548D" w:rsidP="001F5B59">
            <w:pPr>
              <w:jc w:val="center"/>
              <w:rPr>
                <w:rFonts w:cstheme="minorHAnsi"/>
                <w:sz w:val="20"/>
                <w:szCs w:val="20"/>
              </w:rPr>
            </w:pPr>
            <w:r w:rsidRPr="00E7548D">
              <w:rPr>
                <w:rFonts w:cstheme="minorHAnsi"/>
                <w:sz w:val="20"/>
                <w:szCs w:val="20"/>
              </w:rPr>
              <w:t>1207</w:t>
            </w:r>
          </w:p>
        </w:tc>
        <w:tc>
          <w:tcPr>
            <w:tcW w:w="1373" w:type="dxa"/>
          </w:tcPr>
          <w:p w14:paraId="7AFE838A" w14:textId="77777777" w:rsidR="00E7548D" w:rsidRPr="00E7548D" w:rsidRDefault="00E7548D" w:rsidP="001F5B59">
            <w:pPr>
              <w:ind w:right="-208"/>
              <w:jc w:val="center"/>
              <w:rPr>
                <w:rFonts w:cstheme="minorHAnsi"/>
                <w:sz w:val="20"/>
                <w:szCs w:val="20"/>
              </w:rPr>
            </w:pPr>
            <w:r w:rsidRPr="00E7548D">
              <w:rPr>
                <w:rFonts w:cstheme="minorHAnsi"/>
                <w:sz w:val="20"/>
                <w:szCs w:val="20"/>
              </w:rPr>
              <w:t>2271</w:t>
            </w:r>
          </w:p>
        </w:tc>
        <w:tc>
          <w:tcPr>
            <w:tcW w:w="2977" w:type="dxa"/>
            <w:vAlign w:val="bottom"/>
          </w:tcPr>
          <w:p w14:paraId="4A020DEC" w14:textId="2E110339" w:rsidR="00E7548D" w:rsidRPr="00E7548D" w:rsidRDefault="00E7548D" w:rsidP="001F5B59">
            <w:pPr>
              <w:ind w:right="-208"/>
              <w:jc w:val="center"/>
              <w:rPr>
                <w:rFonts w:cstheme="minorHAnsi"/>
                <w:sz w:val="20"/>
                <w:szCs w:val="20"/>
              </w:rPr>
            </w:pPr>
            <w:r w:rsidRPr="00E7548D">
              <w:rPr>
                <w:rFonts w:cstheme="minorHAnsi"/>
                <w:sz w:val="20"/>
                <w:szCs w:val="20"/>
              </w:rPr>
              <w:t>1339</w:t>
            </w:r>
          </w:p>
        </w:tc>
      </w:tr>
      <w:tr w:rsidR="00E7548D" w:rsidRPr="00E7548D" w14:paraId="5ABE5334" w14:textId="4BDCF24C" w:rsidTr="001435C1">
        <w:trPr>
          <w:trHeight w:val="288"/>
        </w:trPr>
        <w:tc>
          <w:tcPr>
            <w:tcW w:w="654" w:type="dxa"/>
            <w:hideMark/>
          </w:tcPr>
          <w:p w14:paraId="29939E90" w14:textId="69BE8019" w:rsidR="00E7548D" w:rsidRPr="00E7548D" w:rsidRDefault="00E7548D" w:rsidP="00D16464">
            <w:pPr>
              <w:ind w:right="-208"/>
              <w:jc w:val="center"/>
              <w:rPr>
                <w:rFonts w:cstheme="minorHAnsi"/>
                <w:sz w:val="20"/>
                <w:szCs w:val="20"/>
              </w:rPr>
            </w:pPr>
            <w:r w:rsidRPr="00E7548D">
              <w:rPr>
                <w:rFonts w:cstheme="minorHAnsi"/>
                <w:sz w:val="20"/>
                <w:szCs w:val="20"/>
              </w:rPr>
              <w:t>4</w:t>
            </w:r>
            <w:r w:rsidR="00D16464">
              <w:rPr>
                <w:rFonts w:cstheme="minorHAnsi"/>
                <w:sz w:val="20"/>
                <w:szCs w:val="20"/>
              </w:rPr>
              <w:t>6</w:t>
            </w:r>
            <w:r w:rsidR="00493FDE">
              <w:rPr>
                <w:rFonts w:cstheme="minorHAnsi"/>
                <w:sz w:val="20"/>
                <w:szCs w:val="20"/>
              </w:rPr>
              <w:t>.</w:t>
            </w:r>
          </w:p>
        </w:tc>
        <w:tc>
          <w:tcPr>
            <w:tcW w:w="1449" w:type="dxa"/>
            <w:noWrap/>
            <w:hideMark/>
          </w:tcPr>
          <w:p w14:paraId="1F36C40B" w14:textId="77777777" w:rsidR="00E7548D" w:rsidRPr="00E7548D" w:rsidRDefault="00E7548D" w:rsidP="001F5B59">
            <w:pPr>
              <w:ind w:right="-208"/>
              <w:jc w:val="center"/>
              <w:rPr>
                <w:rFonts w:cstheme="minorHAnsi"/>
                <w:sz w:val="20"/>
                <w:szCs w:val="20"/>
              </w:rPr>
            </w:pPr>
            <w:r w:rsidRPr="00E7548D">
              <w:rPr>
                <w:rFonts w:cstheme="minorHAnsi"/>
                <w:sz w:val="20"/>
                <w:szCs w:val="20"/>
              </w:rPr>
              <w:t>Jaunolaine</w:t>
            </w:r>
          </w:p>
        </w:tc>
        <w:tc>
          <w:tcPr>
            <w:tcW w:w="1449" w:type="dxa"/>
          </w:tcPr>
          <w:p w14:paraId="130BA9A6" w14:textId="77777777" w:rsidR="00E7548D" w:rsidRPr="00E7548D" w:rsidRDefault="00E7548D" w:rsidP="001F5B59">
            <w:pPr>
              <w:ind w:right="-208"/>
              <w:jc w:val="center"/>
              <w:rPr>
                <w:rFonts w:cstheme="minorHAnsi"/>
                <w:sz w:val="20"/>
                <w:szCs w:val="20"/>
              </w:rPr>
            </w:pPr>
            <w:r w:rsidRPr="00E7548D">
              <w:rPr>
                <w:rFonts w:cstheme="minorHAnsi"/>
                <w:sz w:val="20"/>
                <w:szCs w:val="20"/>
              </w:rPr>
              <w:t>1781</w:t>
            </w:r>
          </w:p>
        </w:tc>
        <w:tc>
          <w:tcPr>
            <w:tcW w:w="1449" w:type="dxa"/>
          </w:tcPr>
          <w:p w14:paraId="4177FC01" w14:textId="77777777" w:rsidR="00E7548D" w:rsidRPr="00E7548D" w:rsidRDefault="00E7548D" w:rsidP="001F5B59">
            <w:pPr>
              <w:jc w:val="center"/>
              <w:rPr>
                <w:rFonts w:cstheme="minorHAnsi"/>
                <w:sz w:val="20"/>
                <w:szCs w:val="20"/>
              </w:rPr>
            </w:pPr>
            <w:r w:rsidRPr="00E7548D">
              <w:rPr>
                <w:rFonts w:cstheme="minorHAnsi"/>
                <w:sz w:val="20"/>
                <w:szCs w:val="20"/>
              </w:rPr>
              <w:t>1781</w:t>
            </w:r>
          </w:p>
        </w:tc>
        <w:tc>
          <w:tcPr>
            <w:tcW w:w="1373" w:type="dxa"/>
          </w:tcPr>
          <w:p w14:paraId="330B7CC5" w14:textId="77777777" w:rsidR="00E7548D" w:rsidRPr="00E7548D" w:rsidRDefault="00E7548D" w:rsidP="001F5B59">
            <w:pPr>
              <w:ind w:right="-208"/>
              <w:jc w:val="center"/>
              <w:rPr>
                <w:rFonts w:cstheme="minorHAnsi"/>
                <w:sz w:val="20"/>
                <w:szCs w:val="20"/>
              </w:rPr>
            </w:pPr>
            <w:r w:rsidRPr="00E7548D">
              <w:rPr>
                <w:rFonts w:cstheme="minorHAnsi"/>
                <w:sz w:val="20"/>
                <w:szCs w:val="20"/>
              </w:rPr>
              <w:t>1435</w:t>
            </w:r>
          </w:p>
        </w:tc>
        <w:tc>
          <w:tcPr>
            <w:tcW w:w="2977" w:type="dxa"/>
            <w:vAlign w:val="bottom"/>
          </w:tcPr>
          <w:p w14:paraId="76482619" w14:textId="5DB5782C" w:rsidR="00E7548D" w:rsidRPr="00E7548D" w:rsidRDefault="00E7548D" w:rsidP="001F5B59">
            <w:pPr>
              <w:ind w:right="-208"/>
              <w:jc w:val="center"/>
              <w:rPr>
                <w:rFonts w:cstheme="minorHAnsi"/>
                <w:sz w:val="20"/>
                <w:szCs w:val="20"/>
              </w:rPr>
            </w:pPr>
            <w:r w:rsidRPr="00E7548D">
              <w:rPr>
                <w:rFonts w:cstheme="minorHAnsi"/>
                <w:sz w:val="20"/>
                <w:szCs w:val="20"/>
              </w:rPr>
              <w:t>1505</w:t>
            </w:r>
          </w:p>
        </w:tc>
      </w:tr>
      <w:tr w:rsidR="00E7548D" w:rsidRPr="00E7548D" w14:paraId="21899384" w14:textId="48EA7AC7" w:rsidTr="00E7548D">
        <w:trPr>
          <w:trHeight w:val="288"/>
        </w:trPr>
        <w:tc>
          <w:tcPr>
            <w:tcW w:w="654" w:type="dxa"/>
            <w:hideMark/>
          </w:tcPr>
          <w:p w14:paraId="528AD039" w14:textId="4C45365E" w:rsidR="00E7548D" w:rsidRPr="00E7548D" w:rsidRDefault="00E7548D" w:rsidP="00D16464">
            <w:pPr>
              <w:ind w:right="-208"/>
              <w:jc w:val="center"/>
              <w:rPr>
                <w:rFonts w:cstheme="minorHAnsi"/>
                <w:sz w:val="20"/>
                <w:szCs w:val="20"/>
              </w:rPr>
            </w:pPr>
            <w:r w:rsidRPr="00E7548D">
              <w:rPr>
                <w:rFonts w:cstheme="minorHAnsi"/>
                <w:sz w:val="20"/>
                <w:szCs w:val="20"/>
              </w:rPr>
              <w:t>4</w:t>
            </w:r>
            <w:r w:rsidR="00D16464">
              <w:rPr>
                <w:rFonts w:cstheme="minorHAnsi"/>
                <w:sz w:val="20"/>
                <w:szCs w:val="20"/>
              </w:rPr>
              <w:t>7</w:t>
            </w:r>
            <w:r w:rsidR="00493FDE">
              <w:rPr>
                <w:rFonts w:cstheme="minorHAnsi"/>
                <w:sz w:val="20"/>
                <w:szCs w:val="20"/>
              </w:rPr>
              <w:t>.</w:t>
            </w:r>
          </w:p>
        </w:tc>
        <w:tc>
          <w:tcPr>
            <w:tcW w:w="1449" w:type="dxa"/>
            <w:noWrap/>
            <w:hideMark/>
          </w:tcPr>
          <w:p w14:paraId="32630ED9" w14:textId="77777777" w:rsidR="00E7548D" w:rsidRPr="00E7548D" w:rsidRDefault="00E7548D" w:rsidP="001F5B59">
            <w:pPr>
              <w:ind w:right="-208"/>
              <w:jc w:val="center"/>
              <w:rPr>
                <w:rFonts w:cstheme="minorHAnsi"/>
                <w:sz w:val="20"/>
                <w:szCs w:val="20"/>
              </w:rPr>
            </w:pPr>
            <w:r w:rsidRPr="00E7548D">
              <w:rPr>
                <w:rFonts w:cstheme="minorHAnsi"/>
                <w:sz w:val="20"/>
                <w:szCs w:val="20"/>
              </w:rPr>
              <w:t>Jaunpiebalga</w:t>
            </w:r>
          </w:p>
        </w:tc>
        <w:tc>
          <w:tcPr>
            <w:tcW w:w="1449" w:type="dxa"/>
          </w:tcPr>
          <w:p w14:paraId="1D3D6324" w14:textId="77777777" w:rsidR="00E7548D" w:rsidRPr="00E7548D" w:rsidRDefault="00E7548D" w:rsidP="001F5B59">
            <w:pPr>
              <w:ind w:right="-208"/>
              <w:jc w:val="center"/>
              <w:rPr>
                <w:rFonts w:cstheme="minorHAnsi"/>
                <w:sz w:val="20"/>
                <w:szCs w:val="20"/>
              </w:rPr>
            </w:pPr>
            <w:r w:rsidRPr="00E7548D">
              <w:rPr>
                <w:rFonts w:cstheme="minorHAnsi"/>
                <w:sz w:val="20"/>
                <w:szCs w:val="20"/>
              </w:rPr>
              <w:t>2250</w:t>
            </w:r>
          </w:p>
        </w:tc>
        <w:tc>
          <w:tcPr>
            <w:tcW w:w="1449" w:type="dxa"/>
            <w:shd w:val="clear" w:color="auto" w:fill="auto"/>
          </w:tcPr>
          <w:p w14:paraId="57111A6B" w14:textId="77777777" w:rsidR="00E7548D" w:rsidRPr="00E7548D" w:rsidRDefault="00E7548D" w:rsidP="001F5B59">
            <w:pPr>
              <w:jc w:val="center"/>
              <w:rPr>
                <w:rFonts w:cstheme="minorHAnsi"/>
                <w:sz w:val="20"/>
                <w:szCs w:val="20"/>
              </w:rPr>
            </w:pPr>
            <w:r w:rsidRPr="00E7548D">
              <w:rPr>
                <w:rFonts w:cstheme="minorHAnsi"/>
                <w:sz w:val="20"/>
                <w:szCs w:val="20"/>
              </w:rPr>
              <w:t>2805</w:t>
            </w:r>
          </w:p>
        </w:tc>
        <w:tc>
          <w:tcPr>
            <w:tcW w:w="1373" w:type="dxa"/>
          </w:tcPr>
          <w:p w14:paraId="462F5981" w14:textId="77777777" w:rsidR="00E7548D" w:rsidRPr="00E7548D" w:rsidRDefault="00E7548D" w:rsidP="001F5B59">
            <w:pPr>
              <w:ind w:right="-208"/>
              <w:jc w:val="center"/>
              <w:rPr>
                <w:rFonts w:cstheme="minorHAnsi"/>
                <w:sz w:val="20"/>
                <w:szCs w:val="20"/>
              </w:rPr>
            </w:pPr>
            <w:r w:rsidRPr="00E7548D">
              <w:rPr>
                <w:rFonts w:cstheme="minorHAnsi"/>
                <w:sz w:val="20"/>
                <w:szCs w:val="20"/>
              </w:rPr>
              <w:t>Nav pārskata</w:t>
            </w:r>
          </w:p>
        </w:tc>
        <w:tc>
          <w:tcPr>
            <w:tcW w:w="2977" w:type="dxa"/>
            <w:vAlign w:val="bottom"/>
          </w:tcPr>
          <w:p w14:paraId="6674FB22" w14:textId="15D0215B" w:rsidR="00E7548D" w:rsidRPr="00E7548D" w:rsidRDefault="00E7548D" w:rsidP="001F5B59">
            <w:pPr>
              <w:ind w:right="-208"/>
              <w:jc w:val="center"/>
              <w:rPr>
                <w:rFonts w:cstheme="minorHAnsi"/>
                <w:sz w:val="20"/>
                <w:szCs w:val="20"/>
              </w:rPr>
            </w:pPr>
            <w:r w:rsidRPr="00E7548D">
              <w:rPr>
                <w:rFonts w:cstheme="minorHAnsi"/>
                <w:sz w:val="20"/>
                <w:szCs w:val="20"/>
              </w:rPr>
              <w:t>2784</w:t>
            </w:r>
          </w:p>
        </w:tc>
      </w:tr>
      <w:tr w:rsidR="00E7548D" w:rsidRPr="00E7548D" w14:paraId="7BE1857C" w14:textId="30D33533" w:rsidTr="00E7548D">
        <w:trPr>
          <w:trHeight w:val="288"/>
        </w:trPr>
        <w:tc>
          <w:tcPr>
            <w:tcW w:w="654" w:type="dxa"/>
            <w:hideMark/>
          </w:tcPr>
          <w:p w14:paraId="35ECE6C7" w14:textId="16439496" w:rsidR="00E7548D" w:rsidRPr="00E7548D" w:rsidRDefault="00E7548D" w:rsidP="00D16464">
            <w:pPr>
              <w:ind w:right="-208"/>
              <w:jc w:val="center"/>
              <w:rPr>
                <w:rFonts w:cstheme="minorHAnsi"/>
                <w:sz w:val="20"/>
                <w:szCs w:val="20"/>
              </w:rPr>
            </w:pPr>
            <w:r w:rsidRPr="00E7548D">
              <w:rPr>
                <w:rFonts w:cstheme="minorHAnsi"/>
                <w:sz w:val="20"/>
                <w:szCs w:val="20"/>
              </w:rPr>
              <w:t>4</w:t>
            </w:r>
            <w:r w:rsidR="00D16464">
              <w:rPr>
                <w:rFonts w:cstheme="minorHAnsi"/>
                <w:sz w:val="20"/>
                <w:szCs w:val="20"/>
              </w:rPr>
              <w:t>8</w:t>
            </w:r>
            <w:r w:rsidR="00493FDE">
              <w:rPr>
                <w:rFonts w:cstheme="minorHAnsi"/>
                <w:sz w:val="20"/>
                <w:szCs w:val="20"/>
              </w:rPr>
              <w:t>.</w:t>
            </w:r>
          </w:p>
        </w:tc>
        <w:tc>
          <w:tcPr>
            <w:tcW w:w="1449" w:type="dxa"/>
            <w:noWrap/>
            <w:hideMark/>
          </w:tcPr>
          <w:p w14:paraId="5C5E2021" w14:textId="77777777" w:rsidR="00E7548D" w:rsidRPr="00E7548D" w:rsidRDefault="00E7548D" w:rsidP="001F5B59">
            <w:pPr>
              <w:ind w:right="-208"/>
              <w:jc w:val="center"/>
              <w:rPr>
                <w:rFonts w:cstheme="minorHAnsi"/>
                <w:sz w:val="20"/>
                <w:szCs w:val="20"/>
              </w:rPr>
            </w:pPr>
            <w:r w:rsidRPr="00E7548D">
              <w:rPr>
                <w:rFonts w:cstheme="minorHAnsi"/>
                <w:sz w:val="20"/>
                <w:szCs w:val="20"/>
              </w:rPr>
              <w:t>Kandava</w:t>
            </w:r>
          </w:p>
        </w:tc>
        <w:tc>
          <w:tcPr>
            <w:tcW w:w="1449" w:type="dxa"/>
          </w:tcPr>
          <w:p w14:paraId="220388E7" w14:textId="77777777" w:rsidR="00E7548D" w:rsidRPr="00E7548D" w:rsidRDefault="00E7548D" w:rsidP="001F5B59">
            <w:pPr>
              <w:ind w:right="-208"/>
              <w:jc w:val="center"/>
              <w:rPr>
                <w:rFonts w:cstheme="minorHAnsi"/>
                <w:sz w:val="20"/>
                <w:szCs w:val="20"/>
              </w:rPr>
            </w:pPr>
            <w:r w:rsidRPr="00E7548D">
              <w:rPr>
                <w:rFonts w:cstheme="minorHAnsi"/>
                <w:sz w:val="20"/>
                <w:szCs w:val="20"/>
              </w:rPr>
              <w:t>2675</w:t>
            </w:r>
          </w:p>
        </w:tc>
        <w:tc>
          <w:tcPr>
            <w:tcW w:w="1449" w:type="dxa"/>
            <w:shd w:val="clear" w:color="auto" w:fill="auto"/>
          </w:tcPr>
          <w:p w14:paraId="7CA7C381" w14:textId="77777777" w:rsidR="00E7548D" w:rsidRPr="00E7548D" w:rsidRDefault="00E7548D" w:rsidP="001F5B59">
            <w:pPr>
              <w:jc w:val="center"/>
              <w:rPr>
                <w:rFonts w:cstheme="minorHAnsi"/>
                <w:sz w:val="20"/>
                <w:szCs w:val="20"/>
              </w:rPr>
            </w:pPr>
            <w:r w:rsidRPr="00E7548D">
              <w:rPr>
                <w:rFonts w:cstheme="minorHAnsi"/>
                <w:sz w:val="20"/>
                <w:szCs w:val="20"/>
              </w:rPr>
              <w:t>7375</w:t>
            </w:r>
          </w:p>
        </w:tc>
        <w:tc>
          <w:tcPr>
            <w:tcW w:w="1373" w:type="dxa"/>
          </w:tcPr>
          <w:p w14:paraId="4B0437E7" w14:textId="77777777" w:rsidR="00E7548D" w:rsidRPr="00E7548D" w:rsidRDefault="00E7548D" w:rsidP="001F5B59">
            <w:pPr>
              <w:ind w:right="-208"/>
              <w:jc w:val="center"/>
              <w:rPr>
                <w:rFonts w:cstheme="minorHAnsi"/>
                <w:sz w:val="20"/>
                <w:szCs w:val="20"/>
              </w:rPr>
            </w:pPr>
            <w:r w:rsidRPr="00E7548D">
              <w:rPr>
                <w:rFonts w:cstheme="minorHAnsi"/>
                <w:sz w:val="20"/>
                <w:szCs w:val="20"/>
              </w:rPr>
              <w:t>1728</w:t>
            </w:r>
          </w:p>
        </w:tc>
        <w:tc>
          <w:tcPr>
            <w:tcW w:w="2977" w:type="dxa"/>
            <w:vAlign w:val="bottom"/>
          </w:tcPr>
          <w:p w14:paraId="31ACA3F2" w14:textId="6C9C4CB7" w:rsidR="00E7548D" w:rsidRPr="00E7548D" w:rsidRDefault="00E7548D" w:rsidP="001F5B59">
            <w:pPr>
              <w:ind w:right="-208"/>
              <w:jc w:val="center"/>
              <w:rPr>
                <w:rFonts w:cstheme="minorHAnsi"/>
                <w:sz w:val="20"/>
                <w:szCs w:val="20"/>
              </w:rPr>
            </w:pPr>
            <w:r w:rsidRPr="00E7548D">
              <w:rPr>
                <w:rFonts w:cstheme="minorHAnsi"/>
                <w:sz w:val="20"/>
                <w:szCs w:val="20"/>
              </w:rPr>
              <w:t>5095</w:t>
            </w:r>
          </w:p>
        </w:tc>
      </w:tr>
      <w:tr w:rsidR="00E7548D" w:rsidRPr="00E7548D" w14:paraId="5B2283CE" w14:textId="471A3A27" w:rsidTr="00E7548D">
        <w:trPr>
          <w:trHeight w:val="288"/>
        </w:trPr>
        <w:tc>
          <w:tcPr>
            <w:tcW w:w="654" w:type="dxa"/>
            <w:hideMark/>
          </w:tcPr>
          <w:p w14:paraId="15CAEDD2" w14:textId="39A7E934" w:rsidR="00E7548D" w:rsidRPr="00E7548D" w:rsidRDefault="00D16464" w:rsidP="001F5B59">
            <w:pPr>
              <w:ind w:right="-208"/>
              <w:jc w:val="center"/>
              <w:rPr>
                <w:rFonts w:cstheme="minorHAnsi"/>
                <w:sz w:val="20"/>
                <w:szCs w:val="20"/>
              </w:rPr>
            </w:pPr>
            <w:r>
              <w:rPr>
                <w:rFonts w:cstheme="minorHAnsi"/>
                <w:sz w:val="20"/>
                <w:szCs w:val="20"/>
              </w:rPr>
              <w:t>49</w:t>
            </w:r>
            <w:r w:rsidR="00493FDE">
              <w:rPr>
                <w:rFonts w:cstheme="minorHAnsi"/>
                <w:sz w:val="20"/>
                <w:szCs w:val="20"/>
              </w:rPr>
              <w:t>.</w:t>
            </w:r>
          </w:p>
        </w:tc>
        <w:tc>
          <w:tcPr>
            <w:tcW w:w="1449" w:type="dxa"/>
            <w:noWrap/>
            <w:hideMark/>
          </w:tcPr>
          <w:p w14:paraId="251249DD" w14:textId="77777777" w:rsidR="00E7548D" w:rsidRPr="00E7548D" w:rsidRDefault="00E7548D" w:rsidP="001F5B59">
            <w:pPr>
              <w:ind w:right="-208"/>
              <w:jc w:val="center"/>
              <w:rPr>
                <w:rFonts w:cstheme="minorHAnsi"/>
                <w:sz w:val="20"/>
                <w:szCs w:val="20"/>
              </w:rPr>
            </w:pPr>
            <w:r w:rsidRPr="00E7548D">
              <w:rPr>
                <w:rFonts w:cstheme="minorHAnsi"/>
                <w:sz w:val="20"/>
                <w:szCs w:val="20"/>
              </w:rPr>
              <w:t>Kārsava</w:t>
            </w:r>
          </w:p>
        </w:tc>
        <w:tc>
          <w:tcPr>
            <w:tcW w:w="1449" w:type="dxa"/>
          </w:tcPr>
          <w:p w14:paraId="49A85C15" w14:textId="77777777" w:rsidR="00E7548D" w:rsidRPr="00E7548D" w:rsidRDefault="00E7548D" w:rsidP="001F5B59">
            <w:pPr>
              <w:ind w:right="-208"/>
              <w:jc w:val="center"/>
              <w:rPr>
                <w:rFonts w:cstheme="minorHAnsi"/>
                <w:sz w:val="20"/>
                <w:szCs w:val="20"/>
              </w:rPr>
            </w:pPr>
            <w:r w:rsidRPr="00E7548D">
              <w:rPr>
                <w:rFonts w:cstheme="minorHAnsi"/>
                <w:sz w:val="20"/>
                <w:szCs w:val="20"/>
              </w:rPr>
              <w:t>1138</w:t>
            </w:r>
          </w:p>
        </w:tc>
        <w:tc>
          <w:tcPr>
            <w:tcW w:w="1449" w:type="dxa"/>
            <w:shd w:val="clear" w:color="auto" w:fill="auto"/>
          </w:tcPr>
          <w:p w14:paraId="5AE15F54" w14:textId="77777777" w:rsidR="00E7548D" w:rsidRPr="00E7548D" w:rsidRDefault="00E7548D" w:rsidP="001F5B59">
            <w:pPr>
              <w:jc w:val="center"/>
              <w:rPr>
                <w:rFonts w:cstheme="minorHAnsi"/>
                <w:sz w:val="20"/>
                <w:szCs w:val="20"/>
              </w:rPr>
            </w:pPr>
            <w:r w:rsidRPr="00E7548D">
              <w:rPr>
                <w:rFonts w:cstheme="minorHAnsi"/>
                <w:sz w:val="20"/>
                <w:szCs w:val="20"/>
              </w:rPr>
              <w:t>311</w:t>
            </w:r>
          </w:p>
        </w:tc>
        <w:tc>
          <w:tcPr>
            <w:tcW w:w="1373" w:type="dxa"/>
          </w:tcPr>
          <w:p w14:paraId="13130138" w14:textId="77777777" w:rsidR="00E7548D" w:rsidRPr="00E7548D" w:rsidRDefault="00E7548D" w:rsidP="001F5B59">
            <w:pPr>
              <w:ind w:right="-208"/>
              <w:jc w:val="center"/>
              <w:rPr>
                <w:rFonts w:cstheme="minorHAnsi"/>
                <w:sz w:val="20"/>
                <w:szCs w:val="20"/>
              </w:rPr>
            </w:pPr>
            <w:r w:rsidRPr="00E7548D">
              <w:rPr>
                <w:rFonts w:cstheme="minorHAnsi"/>
                <w:sz w:val="20"/>
                <w:szCs w:val="20"/>
              </w:rPr>
              <w:t>328</w:t>
            </w:r>
          </w:p>
        </w:tc>
        <w:tc>
          <w:tcPr>
            <w:tcW w:w="2977" w:type="dxa"/>
            <w:vAlign w:val="bottom"/>
          </w:tcPr>
          <w:p w14:paraId="5435CFB2" w14:textId="4337EC36" w:rsidR="00E7548D" w:rsidRPr="00E7548D" w:rsidRDefault="00E7548D" w:rsidP="001F5B59">
            <w:pPr>
              <w:ind w:right="-208"/>
              <w:jc w:val="center"/>
              <w:rPr>
                <w:rFonts w:cstheme="minorHAnsi"/>
                <w:sz w:val="20"/>
                <w:szCs w:val="20"/>
              </w:rPr>
            </w:pPr>
            <w:r w:rsidRPr="00E7548D">
              <w:rPr>
                <w:rFonts w:cstheme="minorHAnsi"/>
                <w:sz w:val="20"/>
                <w:szCs w:val="20"/>
              </w:rPr>
              <w:t>229</w:t>
            </w:r>
          </w:p>
        </w:tc>
      </w:tr>
      <w:tr w:rsidR="00E7548D" w:rsidRPr="00E7548D" w14:paraId="426B2FA5" w14:textId="2F6DBE3A" w:rsidTr="001435C1">
        <w:trPr>
          <w:trHeight w:val="288"/>
        </w:trPr>
        <w:tc>
          <w:tcPr>
            <w:tcW w:w="654" w:type="dxa"/>
            <w:hideMark/>
          </w:tcPr>
          <w:p w14:paraId="56275418" w14:textId="79AA37E5" w:rsidR="00E7548D" w:rsidRPr="00E7548D" w:rsidRDefault="00E7548D" w:rsidP="00D16464">
            <w:pPr>
              <w:ind w:right="-208"/>
              <w:jc w:val="center"/>
              <w:rPr>
                <w:rFonts w:cstheme="minorHAnsi"/>
                <w:sz w:val="20"/>
                <w:szCs w:val="20"/>
              </w:rPr>
            </w:pPr>
            <w:r w:rsidRPr="00E7548D">
              <w:rPr>
                <w:rFonts w:cstheme="minorHAnsi"/>
                <w:sz w:val="20"/>
                <w:szCs w:val="20"/>
              </w:rPr>
              <w:t>5</w:t>
            </w:r>
            <w:r w:rsidR="00D16464">
              <w:rPr>
                <w:rFonts w:cstheme="minorHAnsi"/>
                <w:sz w:val="20"/>
                <w:szCs w:val="20"/>
              </w:rPr>
              <w:t>0</w:t>
            </w:r>
            <w:r w:rsidR="00493FDE">
              <w:rPr>
                <w:rFonts w:cstheme="minorHAnsi"/>
                <w:sz w:val="20"/>
                <w:szCs w:val="20"/>
              </w:rPr>
              <w:t>.</w:t>
            </w:r>
          </w:p>
        </w:tc>
        <w:tc>
          <w:tcPr>
            <w:tcW w:w="1449" w:type="dxa"/>
            <w:noWrap/>
            <w:hideMark/>
          </w:tcPr>
          <w:p w14:paraId="3DD209E4" w14:textId="77777777" w:rsidR="00E7548D" w:rsidRPr="00E7548D" w:rsidRDefault="00E7548D" w:rsidP="001F5B59">
            <w:pPr>
              <w:ind w:right="-208"/>
              <w:jc w:val="center"/>
              <w:rPr>
                <w:rFonts w:cstheme="minorHAnsi"/>
                <w:sz w:val="20"/>
                <w:szCs w:val="20"/>
              </w:rPr>
            </w:pPr>
            <w:r w:rsidRPr="00E7548D">
              <w:rPr>
                <w:rFonts w:cstheme="minorHAnsi"/>
                <w:sz w:val="20"/>
                <w:szCs w:val="20"/>
              </w:rPr>
              <w:t>Ķegums</w:t>
            </w:r>
          </w:p>
        </w:tc>
        <w:tc>
          <w:tcPr>
            <w:tcW w:w="1449" w:type="dxa"/>
          </w:tcPr>
          <w:p w14:paraId="3DD23C41" w14:textId="77777777" w:rsidR="00E7548D" w:rsidRPr="00E7548D" w:rsidRDefault="00E7548D" w:rsidP="001F5B59">
            <w:pPr>
              <w:ind w:right="-208"/>
              <w:jc w:val="center"/>
              <w:rPr>
                <w:rFonts w:cstheme="minorHAnsi"/>
                <w:sz w:val="20"/>
                <w:szCs w:val="20"/>
              </w:rPr>
            </w:pPr>
            <w:r w:rsidRPr="00E7548D">
              <w:rPr>
                <w:rFonts w:cstheme="minorHAnsi"/>
                <w:sz w:val="20"/>
                <w:szCs w:val="20"/>
              </w:rPr>
              <w:t>367</w:t>
            </w:r>
          </w:p>
        </w:tc>
        <w:tc>
          <w:tcPr>
            <w:tcW w:w="1449" w:type="dxa"/>
            <w:shd w:val="clear" w:color="auto" w:fill="auto"/>
          </w:tcPr>
          <w:p w14:paraId="455E6DF1" w14:textId="77777777" w:rsidR="00E7548D" w:rsidRPr="00E7548D" w:rsidRDefault="00E7548D" w:rsidP="001F5B59">
            <w:pPr>
              <w:jc w:val="center"/>
              <w:rPr>
                <w:rFonts w:cstheme="minorHAnsi"/>
                <w:sz w:val="20"/>
                <w:szCs w:val="20"/>
              </w:rPr>
            </w:pPr>
            <w:r w:rsidRPr="00E7548D">
              <w:rPr>
                <w:rFonts w:cstheme="minorHAnsi"/>
                <w:sz w:val="20"/>
                <w:szCs w:val="20"/>
              </w:rPr>
              <w:t>318+316</w:t>
            </w:r>
          </w:p>
        </w:tc>
        <w:tc>
          <w:tcPr>
            <w:tcW w:w="1373" w:type="dxa"/>
          </w:tcPr>
          <w:p w14:paraId="52AC98B5" w14:textId="77777777" w:rsidR="00E7548D" w:rsidRPr="00E7548D" w:rsidRDefault="00E7548D" w:rsidP="001F5B59">
            <w:pPr>
              <w:ind w:right="-208"/>
              <w:jc w:val="center"/>
              <w:rPr>
                <w:rFonts w:cstheme="minorHAnsi"/>
                <w:sz w:val="20"/>
                <w:szCs w:val="20"/>
              </w:rPr>
            </w:pPr>
            <w:r w:rsidRPr="00E7548D">
              <w:rPr>
                <w:rFonts w:cstheme="minorHAnsi"/>
                <w:sz w:val="20"/>
                <w:szCs w:val="20"/>
              </w:rPr>
              <w:t>1254</w:t>
            </w:r>
          </w:p>
        </w:tc>
        <w:tc>
          <w:tcPr>
            <w:tcW w:w="2977" w:type="dxa"/>
            <w:vAlign w:val="bottom"/>
          </w:tcPr>
          <w:p w14:paraId="20277364" w14:textId="536DA477" w:rsidR="00E7548D" w:rsidRPr="00E7548D" w:rsidRDefault="00E7548D" w:rsidP="001F5B59">
            <w:pPr>
              <w:ind w:right="-208"/>
              <w:jc w:val="center"/>
              <w:rPr>
                <w:rFonts w:cstheme="minorHAnsi"/>
                <w:sz w:val="20"/>
                <w:szCs w:val="20"/>
              </w:rPr>
            </w:pPr>
            <w:r w:rsidRPr="00E7548D">
              <w:rPr>
                <w:rFonts w:cstheme="minorHAnsi"/>
                <w:sz w:val="20"/>
                <w:szCs w:val="20"/>
              </w:rPr>
              <w:t>3116</w:t>
            </w:r>
          </w:p>
        </w:tc>
      </w:tr>
      <w:tr w:rsidR="00E7548D" w:rsidRPr="00E7548D" w14:paraId="2472DC13" w14:textId="24827F46" w:rsidTr="00E7548D">
        <w:trPr>
          <w:trHeight w:val="288"/>
        </w:trPr>
        <w:tc>
          <w:tcPr>
            <w:tcW w:w="654" w:type="dxa"/>
            <w:hideMark/>
          </w:tcPr>
          <w:p w14:paraId="250FA941" w14:textId="122F3B63" w:rsidR="00E7548D" w:rsidRPr="00E7548D" w:rsidRDefault="00E7548D" w:rsidP="001F5B59">
            <w:pPr>
              <w:ind w:right="-208"/>
              <w:jc w:val="center"/>
              <w:rPr>
                <w:rFonts w:cstheme="minorHAnsi"/>
                <w:sz w:val="20"/>
                <w:szCs w:val="20"/>
              </w:rPr>
            </w:pPr>
            <w:r w:rsidRPr="00E7548D">
              <w:rPr>
                <w:rFonts w:cstheme="minorHAnsi"/>
                <w:sz w:val="20"/>
                <w:szCs w:val="20"/>
              </w:rPr>
              <w:t>5</w:t>
            </w:r>
            <w:r w:rsidR="00D16464">
              <w:rPr>
                <w:rFonts w:cstheme="minorHAnsi"/>
                <w:sz w:val="20"/>
                <w:szCs w:val="20"/>
              </w:rPr>
              <w:t>1</w:t>
            </w:r>
            <w:r w:rsidR="00493FDE">
              <w:rPr>
                <w:rFonts w:cstheme="minorHAnsi"/>
                <w:sz w:val="20"/>
                <w:szCs w:val="20"/>
              </w:rPr>
              <w:t>.</w:t>
            </w:r>
          </w:p>
        </w:tc>
        <w:tc>
          <w:tcPr>
            <w:tcW w:w="1449" w:type="dxa"/>
            <w:noWrap/>
            <w:hideMark/>
          </w:tcPr>
          <w:p w14:paraId="64DCF40F" w14:textId="77777777" w:rsidR="00E7548D" w:rsidRPr="00E7548D" w:rsidRDefault="00E7548D" w:rsidP="001F5B59">
            <w:pPr>
              <w:ind w:right="-208"/>
              <w:jc w:val="center"/>
              <w:rPr>
                <w:rFonts w:cstheme="minorHAnsi"/>
                <w:sz w:val="20"/>
                <w:szCs w:val="20"/>
              </w:rPr>
            </w:pPr>
            <w:r w:rsidRPr="00E7548D">
              <w:rPr>
                <w:rFonts w:cstheme="minorHAnsi"/>
                <w:sz w:val="20"/>
                <w:szCs w:val="20"/>
              </w:rPr>
              <w:t>Lielvārde</w:t>
            </w:r>
          </w:p>
        </w:tc>
        <w:tc>
          <w:tcPr>
            <w:tcW w:w="1449" w:type="dxa"/>
          </w:tcPr>
          <w:p w14:paraId="0B8BCE4D" w14:textId="77777777" w:rsidR="00E7548D" w:rsidRPr="00E7548D" w:rsidRDefault="00E7548D" w:rsidP="001F5B59">
            <w:pPr>
              <w:ind w:right="-208"/>
              <w:jc w:val="center"/>
              <w:rPr>
                <w:rFonts w:cstheme="minorHAnsi"/>
                <w:sz w:val="20"/>
                <w:szCs w:val="20"/>
              </w:rPr>
            </w:pPr>
            <w:r w:rsidRPr="00E7548D">
              <w:rPr>
                <w:rFonts w:cstheme="minorHAnsi"/>
                <w:sz w:val="20"/>
                <w:szCs w:val="20"/>
              </w:rPr>
              <w:t>8101</w:t>
            </w:r>
          </w:p>
        </w:tc>
        <w:tc>
          <w:tcPr>
            <w:tcW w:w="1449" w:type="dxa"/>
            <w:shd w:val="clear" w:color="auto" w:fill="auto"/>
          </w:tcPr>
          <w:p w14:paraId="0D761433" w14:textId="77777777" w:rsidR="00E7548D" w:rsidRPr="00E7548D" w:rsidRDefault="00E7548D" w:rsidP="001F5B59">
            <w:pPr>
              <w:jc w:val="center"/>
              <w:rPr>
                <w:rFonts w:cstheme="minorHAnsi"/>
                <w:sz w:val="20"/>
                <w:szCs w:val="20"/>
              </w:rPr>
            </w:pPr>
            <w:r w:rsidRPr="00E7548D">
              <w:rPr>
                <w:rFonts w:cstheme="minorHAnsi"/>
                <w:sz w:val="20"/>
                <w:szCs w:val="20"/>
              </w:rPr>
              <w:t>3989</w:t>
            </w:r>
          </w:p>
        </w:tc>
        <w:tc>
          <w:tcPr>
            <w:tcW w:w="1373" w:type="dxa"/>
          </w:tcPr>
          <w:p w14:paraId="05F1B329" w14:textId="77777777" w:rsidR="00E7548D" w:rsidRPr="00E7548D" w:rsidRDefault="00E7548D" w:rsidP="001F5B59">
            <w:pPr>
              <w:ind w:right="-208"/>
              <w:jc w:val="center"/>
              <w:rPr>
                <w:rFonts w:cstheme="minorHAnsi"/>
                <w:sz w:val="20"/>
                <w:szCs w:val="20"/>
              </w:rPr>
            </w:pPr>
            <w:r w:rsidRPr="00E7548D">
              <w:rPr>
                <w:rFonts w:cstheme="minorHAnsi"/>
                <w:sz w:val="20"/>
                <w:szCs w:val="20"/>
              </w:rPr>
              <w:t>4733</w:t>
            </w:r>
          </w:p>
        </w:tc>
        <w:tc>
          <w:tcPr>
            <w:tcW w:w="2977" w:type="dxa"/>
            <w:vAlign w:val="bottom"/>
          </w:tcPr>
          <w:p w14:paraId="3D595FE5" w14:textId="304B42B2" w:rsidR="00E7548D" w:rsidRPr="00E7548D" w:rsidRDefault="00E7548D" w:rsidP="001F5B59">
            <w:pPr>
              <w:ind w:right="-208"/>
              <w:jc w:val="center"/>
              <w:rPr>
                <w:rFonts w:cstheme="minorHAnsi"/>
                <w:sz w:val="20"/>
                <w:szCs w:val="20"/>
              </w:rPr>
            </w:pPr>
            <w:r w:rsidRPr="00E7548D">
              <w:rPr>
                <w:rFonts w:cstheme="minorHAnsi"/>
                <w:sz w:val="20"/>
                <w:szCs w:val="20"/>
              </w:rPr>
              <w:t>4599</w:t>
            </w:r>
          </w:p>
        </w:tc>
      </w:tr>
      <w:tr w:rsidR="00E7548D" w:rsidRPr="00E7548D" w14:paraId="295201E1" w14:textId="28C0A843" w:rsidTr="00E7548D">
        <w:trPr>
          <w:trHeight w:val="288"/>
        </w:trPr>
        <w:tc>
          <w:tcPr>
            <w:tcW w:w="654" w:type="dxa"/>
            <w:hideMark/>
          </w:tcPr>
          <w:p w14:paraId="657196DF" w14:textId="39060DB9" w:rsidR="00E7548D" w:rsidRPr="00E7548D" w:rsidRDefault="00E7548D" w:rsidP="00D16464">
            <w:pPr>
              <w:ind w:right="-208"/>
              <w:jc w:val="center"/>
              <w:rPr>
                <w:rFonts w:cstheme="minorHAnsi"/>
                <w:sz w:val="20"/>
                <w:szCs w:val="20"/>
              </w:rPr>
            </w:pPr>
            <w:r w:rsidRPr="00E7548D">
              <w:rPr>
                <w:rFonts w:cstheme="minorHAnsi"/>
                <w:sz w:val="20"/>
                <w:szCs w:val="20"/>
              </w:rPr>
              <w:t>5</w:t>
            </w:r>
            <w:r w:rsidR="00D16464">
              <w:rPr>
                <w:rFonts w:cstheme="minorHAnsi"/>
                <w:sz w:val="20"/>
                <w:szCs w:val="20"/>
              </w:rPr>
              <w:t>2</w:t>
            </w:r>
            <w:r w:rsidR="00493FDE">
              <w:rPr>
                <w:rFonts w:cstheme="minorHAnsi"/>
                <w:sz w:val="20"/>
                <w:szCs w:val="20"/>
              </w:rPr>
              <w:t>.</w:t>
            </w:r>
          </w:p>
        </w:tc>
        <w:tc>
          <w:tcPr>
            <w:tcW w:w="1449" w:type="dxa"/>
            <w:noWrap/>
            <w:hideMark/>
          </w:tcPr>
          <w:p w14:paraId="51B5DE46" w14:textId="77777777" w:rsidR="00E7548D" w:rsidRPr="00E7548D" w:rsidRDefault="00E7548D" w:rsidP="001F5B59">
            <w:pPr>
              <w:ind w:right="-208"/>
              <w:jc w:val="center"/>
              <w:rPr>
                <w:rFonts w:cstheme="minorHAnsi"/>
                <w:sz w:val="20"/>
                <w:szCs w:val="20"/>
              </w:rPr>
            </w:pPr>
            <w:r w:rsidRPr="00E7548D">
              <w:rPr>
                <w:rFonts w:cstheme="minorHAnsi"/>
                <w:sz w:val="20"/>
                <w:szCs w:val="20"/>
              </w:rPr>
              <w:t>Liepa</w:t>
            </w:r>
          </w:p>
        </w:tc>
        <w:tc>
          <w:tcPr>
            <w:tcW w:w="1449" w:type="dxa"/>
          </w:tcPr>
          <w:p w14:paraId="491D0789" w14:textId="77777777" w:rsidR="00E7548D" w:rsidRPr="00E7548D" w:rsidRDefault="00E7548D" w:rsidP="001F5B59">
            <w:pPr>
              <w:ind w:right="-208"/>
              <w:jc w:val="center"/>
              <w:rPr>
                <w:rFonts w:cstheme="minorHAnsi"/>
                <w:sz w:val="20"/>
                <w:szCs w:val="20"/>
              </w:rPr>
            </w:pPr>
            <w:r w:rsidRPr="00E7548D">
              <w:rPr>
                <w:rFonts w:cstheme="minorHAnsi"/>
                <w:sz w:val="20"/>
                <w:szCs w:val="20"/>
              </w:rPr>
              <w:t>1777</w:t>
            </w:r>
          </w:p>
        </w:tc>
        <w:tc>
          <w:tcPr>
            <w:tcW w:w="1449" w:type="dxa"/>
            <w:shd w:val="clear" w:color="auto" w:fill="auto"/>
          </w:tcPr>
          <w:p w14:paraId="79B6E004" w14:textId="77777777" w:rsidR="00E7548D" w:rsidRPr="00E7548D" w:rsidRDefault="00E7548D" w:rsidP="001F5B59">
            <w:pPr>
              <w:jc w:val="center"/>
              <w:rPr>
                <w:rFonts w:cstheme="minorHAnsi"/>
                <w:sz w:val="20"/>
                <w:szCs w:val="20"/>
              </w:rPr>
            </w:pPr>
            <w:r w:rsidRPr="00E7548D">
              <w:rPr>
                <w:rFonts w:cstheme="minorHAnsi"/>
                <w:sz w:val="20"/>
                <w:szCs w:val="20"/>
              </w:rPr>
              <w:t>2206</w:t>
            </w:r>
          </w:p>
        </w:tc>
        <w:tc>
          <w:tcPr>
            <w:tcW w:w="1373" w:type="dxa"/>
          </w:tcPr>
          <w:p w14:paraId="77BD0411" w14:textId="77777777" w:rsidR="00E7548D" w:rsidRPr="00E7548D" w:rsidRDefault="00E7548D" w:rsidP="001F5B59">
            <w:pPr>
              <w:ind w:right="-208"/>
              <w:jc w:val="center"/>
              <w:rPr>
                <w:rFonts w:cstheme="minorHAnsi"/>
                <w:sz w:val="20"/>
                <w:szCs w:val="20"/>
              </w:rPr>
            </w:pPr>
            <w:r w:rsidRPr="00E7548D">
              <w:rPr>
                <w:rFonts w:cstheme="minorHAnsi"/>
                <w:sz w:val="20"/>
                <w:szCs w:val="20"/>
              </w:rPr>
              <w:t>1334</w:t>
            </w:r>
          </w:p>
        </w:tc>
        <w:tc>
          <w:tcPr>
            <w:tcW w:w="2977" w:type="dxa"/>
            <w:vAlign w:val="bottom"/>
          </w:tcPr>
          <w:p w14:paraId="0203E48A" w14:textId="524A7BDB" w:rsidR="00E7548D" w:rsidRPr="00E7548D" w:rsidRDefault="00E7548D" w:rsidP="001F5B59">
            <w:pPr>
              <w:ind w:right="-208"/>
              <w:jc w:val="center"/>
              <w:rPr>
                <w:rFonts w:cstheme="minorHAnsi"/>
                <w:sz w:val="20"/>
                <w:szCs w:val="20"/>
              </w:rPr>
            </w:pPr>
            <w:r w:rsidRPr="00E7548D">
              <w:rPr>
                <w:rFonts w:cstheme="minorHAnsi"/>
                <w:sz w:val="20"/>
                <w:szCs w:val="20"/>
              </w:rPr>
              <w:t>1835</w:t>
            </w:r>
          </w:p>
        </w:tc>
      </w:tr>
      <w:tr w:rsidR="00E7548D" w:rsidRPr="00E7548D" w14:paraId="398E27B7" w14:textId="6A633F92" w:rsidTr="00E7548D">
        <w:trPr>
          <w:trHeight w:val="288"/>
        </w:trPr>
        <w:tc>
          <w:tcPr>
            <w:tcW w:w="654" w:type="dxa"/>
            <w:hideMark/>
          </w:tcPr>
          <w:p w14:paraId="4A1ED866" w14:textId="384933FF" w:rsidR="00E7548D" w:rsidRPr="00E7548D" w:rsidRDefault="00E7548D" w:rsidP="00D16464">
            <w:pPr>
              <w:ind w:right="-208"/>
              <w:jc w:val="center"/>
              <w:rPr>
                <w:rFonts w:cstheme="minorHAnsi"/>
                <w:sz w:val="20"/>
                <w:szCs w:val="20"/>
              </w:rPr>
            </w:pPr>
            <w:r w:rsidRPr="00E7548D">
              <w:rPr>
                <w:rFonts w:cstheme="minorHAnsi"/>
                <w:sz w:val="20"/>
                <w:szCs w:val="20"/>
              </w:rPr>
              <w:t>5</w:t>
            </w:r>
            <w:r w:rsidR="00D16464">
              <w:rPr>
                <w:rFonts w:cstheme="minorHAnsi"/>
                <w:sz w:val="20"/>
                <w:szCs w:val="20"/>
              </w:rPr>
              <w:t>3</w:t>
            </w:r>
            <w:r w:rsidR="00493FDE">
              <w:rPr>
                <w:rFonts w:cstheme="minorHAnsi"/>
                <w:sz w:val="20"/>
                <w:szCs w:val="20"/>
              </w:rPr>
              <w:t>.</w:t>
            </w:r>
          </w:p>
        </w:tc>
        <w:tc>
          <w:tcPr>
            <w:tcW w:w="1449" w:type="dxa"/>
            <w:noWrap/>
            <w:hideMark/>
          </w:tcPr>
          <w:p w14:paraId="1C609BB8" w14:textId="77777777" w:rsidR="00E7548D" w:rsidRPr="00E7548D" w:rsidRDefault="00E7548D" w:rsidP="001F5B59">
            <w:pPr>
              <w:ind w:right="-208"/>
              <w:jc w:val="center"/>
              <w:rPr>
                <w:rFonts w:cstheme="minorHAnsi"/>
                <w:sz w:val="20"/>
                <w:szCs w:val="20"/>
              </w:rPr>
            </w:pPr>
            <w:r w:rsidRPr="00E7548D">
              <w:rPr>
                <w:rFonts w:cstheme="minorHAnsi"/>
                <w:sz w:val="20"/>
                <w:szCs w:val="20"/>
              </w:rPr>
              <w:t>Līvāni</w:t>
            </w:r>
          </w:p>
        </w:tc>
        <w:tc>
          <w:tcPr>
            <w:tcW w:w="1449" w:type="dxa"/>
          </w:tcPr>
          <w:p w14:paraId="4142B371" w14:textId="77777777" w:rsidR="00E7548D" w:rsidRPr="00E7548D" w:rsidRDefault="00E7548D" w:rsidP="001F5B59">
            <w:pPr>
              <w:ind w:right="-208"/>
              <w:jc w:val="center"/>
              <w:rPr>
                <w:rFonts w:cstheme="minorHAnsi"/>
                <w:sz w:val="20"/>
                <w:szCs w:val="20"/>
              </w:rPr>
            </w:pPr>
            <w:r w:rsidRPr="00E7548D">
              <w:rPr>
                <w:rFonts w:cstheme="minorHAnsi"/>
                <w:sz w:val="20"/>
                <w:szCs w:val="20"/>
              </w:rPr>
              <w:t>5187</w:t>
            </w:r>
          </w:p>
        </w:tc>
        <w:tc>
          <w:tcPr>
            <w:tcW w:w="1449" w:type="dxa"/>
            <w:shd w:val="clear" w:color="auto" w:fill="auto"/>
          </w:tcPr>
          <w:p w14:paraId="36EAC879" w14:textId="77777777" w:rsidR="00E7548D" w:rsidRPr="00E7548D" w:rsidRDefault="00E7548D" w:rsidP="001F5B59">
            <w:pPr>
              <w:jc w:val="center"/>
              <w:rPr>
                <w:rFonts w:cstheme="minorHAnsi"/>
                <w:sz w:val="20"/>
                <w:szCs w:val="20"/>
              </w:rPr>
            </w:pPr>
            <w:r w:rsidRPr="00E7548D">
              <w:rPr>
                <w:rFonts w:cstheme="minorHAnsi"/>
                <w:sz w:val="20"/>
                <w:szCs w:val="20"/>
              </w:rPr>
              <w:t>5291</w:t>
            </w:r>
          </w:p>
        </w:tc>
        <w:tc>
          <w:tcPr>
            <w:tcW w:w="1373" w:type="dxa"/>
          </w:tcPr>
          <w:p w14:paraId="68199C4D" w14:textId="77777777" w:rsidR="00E7548D" w:rsidRPr="00E7548D" w:rsidRDefault="00E7548D" w:rsidP="001F5B59">
            <w:pPr>
              <w:ind w:right="-208"/>
              <w:jc w:val="center"/>
              <w:rPr>
                <w:rFonts w:cstheme="minorHAnsi"/>
                <w:sz w:val="20"/>
                <w:szCs w:val="20"/>
              </w:rPr>
            </w:pPr>
            <w:r w:rsidRPr="00E7548D">
              <w:rPr>
                <w:rFonts w:cstheme="minorHAnsi"/>
                <w:sz w:val="20"/>
                <w:szCs w:val="20"/>
              </w:rPr>
              <w:t>3714</w:t>
            </w:r>
          </w:p>
        </w:tc>
        <w:tc>
          <w:tcPr>
            <w:tcW w:w="2977" w:type="dxa"/>
            <w:vAlign w:val="bottom"/>
          </w:tcPr>
          <w:p w14:paraId="7C8AC224" w14:textId="0E7E6E8F" w:rsidR="00E7548D" w:rsidRPr="00E7548D" w:rsidRDefault="00E7548D" w:rsidP="001F5B59">
            <w:pPr>
              <w:ind w:right="-208"/>
              <w:jc w:val="center"/>
              <w:rPr>
                <w:rFonts w:cstheme="minorHAnsi"/>
                <w:sz w:val="20"/>
                <w:szCs w:val="20"/>
              </w:rPr>
            </w:pPr>
            <w:r w:rsidRPr="00E7548D">
              <w:rPr>
                <w:rFonts w:cstheme="minorHAnsi"/>
                <w:sz w:val="20"/>
                <w:szCs w:val="20"/>
              </w:rPr>
              <w:t>5291</w:t>
            </w:r>
          </w:p>
        </w:tc>
      </w:tr>
      <w:tr w:rsidR="00E7548D" w:rsidRPr="00E7548D" w14:paraId="0D7704D5" w14:textId="7246EAD1" w:rsidTr="00E7548D">
        <w:trPr>
          <w:trHeight w:val="288"/>
        </w:trPr>
        <w:tc>
          <w:tcPr>
            <w:tcW w:w="654" w:type="dxa"/>
            <w:hideMark/>
          </w:tcPr>
          <w:p w14:paraId="1D9666FB" w14:textId="6B5C838B" w:rsidR="00E7548D" w:rsidRPr="00E7548D" w:rsidRDefault="00E7548D" w:rsidP="00D16464">
            <w:pPr>
              <w:ind w:right="-208"/>
              <w:jc w:val="center"/>
              <w:rPr>
                <w:rFonts w:cstheme="minorHAnsi"/>
                <w:sz w:val="20"/>
                <w:szCs w:val="20"/>
              </w:rPr>
            </w:pPr>
            <w:r w:rsidRPr="00E7548D">
              <w:rPr>
                <w:rFonts w:cstheme="minorHAnsi"/>
                <w:sz w:val="20"/>
                <w:szCs w:val="20"/>
              </w:rPr>
              <w:t>5</w:t>
            </w:r>
            <w:r w:rsidR="00D16464">
              <w:rPr>
                <w:rFonts w:cstheme="minorHAnsi"/>
                <w:sz w:val="20"/>
                <w:szCs w:val="20"/>
              </w:rPr>
              <w:t>4</w:t>
            </w:r>
            <w:r w:rsidR="00493FDE">
              <w:rPr>
                <w:rFonts w:cstheme="minorHAnsi"/>
                <w:sz w:val="20"/>
                <w:szCs w:val="20"/>
              </w:rPr>
              <w:t>.</w:t>
            </w:r>
          </w:p>
        </w:tc>
        <w:tc>
          <w:tcPr>
            <w:tcW w:w="1449" w:type="dxa"/>
            <w:noWrap/>
            <w:hideMark/>
          </w:tcPr>
          <w:p w14:paraId="2DF97A4F" w14:textId="77777777" w:rsidR="00E7548D" w:rsidRPr="00E7548D" w:rsidRDefault="00E7548D" w:rsidP="001F5B59">
            <w:pPr>
              <w:ind w:right="-208"/>
              <w:jc w:val="center"/>
              <w:rPr>
                <w:rFonts w:cstheme="minorHAnsi"/>
                <w:sz w:val="20"/>
                <w:szCs w:val="20"/>
              </w:rPr>
            </w:pPr>
            <w:r w:rsidRPr="00E7548D">
              <w:rPr>
                <w:rFonts w:cstheme="minorHAnsi"/>
                <w:sz w:val="20"/>
                <w:szCs w:val="20"/>
              </w:rPr>
              <w:t>Ludza</w:t>
            </w:r>
          </w:p>
        </w:tc>
        <w:tc>
          <w:tcPr>
            <w:tcW w:w="1449" w:type="dxa"/>
          </w:tcPr>
          <w:p w14:paraId="56D5FB58" w14:textId="77777777" w:rsidR="00E7548D" w:rsidRPr="00E7548D" w:rsidRDefault="00E7548D" w:rsidP="001F5B59">
            <w:pPr>
              <w:ind w:right="-208"/>
              <w:jc w:val="center"/>
              <w:rPr>
                <w:rFonts w:cstheme="minorHAnsi"/>
                <w:sz w:val="20"/>
                <w:szCs w:val="20"/>
              </w:rPr>
            </w:pPr>
            <w:r w:rsidRPr="00E7548D">
              <w:rPr>
                <w:rFonts w:cstheme="minorHAnsi"/>
                <w:sz w:val="20"/>
                <w:szCs w:val="20"/>
              </w:rPr>
              <w:t>3538</w:t>
            </w:r>
          </w:p>
        </w:tc>
        <w:tc>
          <w:tcPr>
            <w:tcW w:w="1449" w:type="dxa"/>
            <w:shd w:val="clear" w:color="auto" w:fill="auto"/>
          </w:tcPr>
          <w:p w14:paraId="6A184638" w14:textId="77777777" w:rsidR="00E7548D" w:rsidRPr="00E7548D" w:rsidRDefault="00E7548D" w:rsidP="001F5B59">
            <w:pPr>
              <w:jc w:val="center"/>
              <w:rPr>
                <w:rFonts w:cstheme="minorHAnsi"/>
                <w:sz w:val="20"/>
                <w:szCs w:val="20"/>
              </w:rPr>
            </w:pPr>
            <w:r w:rsidRPr="00E7548D">
              <w:rPr>
                <w:rFonts w:cstheme="minorHAnsi"/>
                <w:sz w:val="20"/>
                <w:szCs w:val="20"/>
              </w:rPr>
              <w:t>6388</w:t>
            </w:r>
          </w:p>
        </w:tc>
        <w:tc>
          <w:tcPr>
            <w:tcW w:w="1373" w:type="dxa"/>
          </w:tcPr>
          <w:p w14:paraId="404AB7B9" w14:textId="77777777" w:rsidR="00E7548D" w:rsidRPr="00E7548D" w:rsidRDefault="00E7548D" w:rsidP="001F5B59">
            <w:pPr>
              <w:ind w:right="-208"/>
              <w:jc w:val="center"/>
              <w:rPr>
                <w:rFonts w:cstheme="minorHAnsi"/>
                <w:sz w:val="20"/>
                <w:szCs w:val="20"/>
              </w:rPr>
            </w:pPr>
            <w:r w:rsidRPr="00E7548D">
              <w:rPr>
                <w:rFonts w:cstheme="minorHAnsi"/>
                <w:sz w:val="20"/>
                <w:szCs w:val="20"/>
              </w:rPr>
              <w:t>4534</w:t>
            </w:r>
          </w:p>
        </w:tc>
        <w:tc>
          <w:tcPr>
            <w:tcW w:w="2977" w:type="dxa"/>
            <w:vAlign w:val="bottom"/>
          </w:tcPr>
          <w:p w14:paraId="25AB4AFD" w14:textId="236409F1" w:rsidR="00E7548D" w:rsidRPr="00E7548D" w:rsidRDefault="00E7548D" w:rsidP="001F5B59">
            <w:pPr>
              <w:ind w:right="-208"/>
              <w:jc w:val="center"/>
              <w:rPr>
                <w:rFonts w:cstheme="minorHAnsi"/>
                <w:sz w:val="20"/>
                <w:szCs w:val="20"/>
              </w:rPr>
            </w:pPr>
            <w:r w:rsidRPr="00E7548D">
              <w:rPr>
                <w:rFonts w:cstheme="minorHAnsi"/>
                <w:sz w:val="20"/>
                <w:szCs w:val="20"/>
              </w:rPr>
              <w:t>2160</w:t>
            </w:r>
          </w:p>
        </w:tc>
      </w:tr>
      <w:tr w:rsidR="00E7548D" w:rsidRPr="00E7548D" w14:paraId="7120D46B" w14:textId="37689783" w:rsidTr="00E7548D">
        <w:trPr>
          <w:trHeight w:val="288"/>
        </w:trPr>
        <w:tc>
          <w:tcPr>
            <w:tcW w:w="654" w:type="dxa"/>
            <w:hideMark/>
          </w:tcPr>
          <w:p w14:paraId="2A0123F1" w14:textId="572F5764" w:rsidR="00E7548D" w:rsidRPr="00E7548D" w:rsidRDefault="00E7548D" w:rsidP="00D16464">
            <w:pPr>
              <w:ind w:right="-208"/>
              <w:jc w:val="center"/>
              <w:rPr>
                <w:rFonts w:cstheme="minorHAnsi"/>
                <w:sz w:val="20"/>
                <w:szCs w:val="20"/>
              </w:rPr>
            </w:pPr>
            <w:r w:rsidRPr="00E7548D">
              <w:rPr>
                <w:rFonts w:cstheme="minorHAnsi"/>
                <w:sz w:val="20"/>
                <w:szCs w:val="20"/>
              </w:rPr>
              <w:t>5</w:t>
            </w:r>
            <w:r w:rsidR="00D16464">
              <w:rPr>
                <w:rFonts w:cstheme="minorHAnsi"/>
                <w:sz w:val="20"/>
                <w:szCs w:val="20"/>
              </w:rPr>
              <w:t>5</w:t>
            </w:r>
            <w:r w:rsidR="00493FDE">
              <w:rPr>
                <w:rFonts w:cstheme="minorHAnsi"/>
                <w:sz w:val="20"/>
                <w:szCs w:val="20"/>
              </w:rPr>
              <w:t>.</w:t>
            </w:r>
          </w:p>
        </w:tc>
        <w:tc>
          <w:tcPr>
            <w:tcW w:w="1449" w:type="dxa"/>
            <w:noWrap/>
            <w:hideMark/>
          </w:tcPr>
          <w:p w14:paraId="08CC8FBF" w14:textId="77777777" w:rsidR="00E7548D" w:rsidRPr="00E7548D" w:rsidRDefault="00E7548D" w:rsidP="001F5B59">
            <w:pPr>
              <w:ind w:right="-208"/>
              <w:jc w:val="center"/>
              <w:rPr>
                <w:rFonts w:cstheme="minorHAnsi"/>
                <w:sz w:val="20"/>
                <w:szCs w:val="20"/>
              </w:rPr>
            </w:pPr>
            <w:r w:rsidRPr="00E7548D">
              <w:rPr>
                <w:rFonts w:cstheme="minorHAnsi"/>
                <w:sz w:val="20"/>
                <w:szCs w:val="20"/>
              </w:rPr>
              <w:t>Malta</w:t>
            </w:r>
          </w:p>
        </w:tc>
        <w:tc>
          <w:tcPr>
            <w:tcW w:w="1449" w:type="dxa"/>
          </w:tcPr>
          <w:p w14:paraId="2AB358E5" w14:textId="77777777" w:rsidR="00E7548D" w:rsidRPr="00E7548D" w:rsidRDefault="00E7548D" w:rsidP="001F5B59">
            <w:pPr>
              <w:ind w:right="-208"/>
              <w:jc w:val="center"/>
              <w:rPr>
                <w:rFonts w:cstheme="minorHAnsi"/>
                <w:sz w:val="20"/>
                <w:szCs w:val="20"/>
              </w:rPr>
            </w:pPr>
            <w:r w:rsidRPr="00E7548D">
              <w:rPr>
                <w:rFonts w:cstheme="minorHAnsi"/>
                <w:sz w:val="20"/>
                <w:szCs w:val="20"/>
              </w:rPr>
              <w:t>491</w:t>
            </w:r>
          </w:p>
        </w:tc>
        <w:tc>
          <w:tcPr>
            <w:tcW w:w="1449" w:type="dxa"/>
            <w:shd w:val="clear" w:color="auto" w:fill="auto"/>
          </w:tcPr>
          <w:p w14:paraId="3D66201C" w14:textId="77777777" w:rsidR="00E7548D" w:rsidRPr="00E7548D" w:rsidRDefault="00E7548D" w:rsidP="001F5B59">
            <w:pPr>
              <w:jc w:val="center"/>
              <w:rPr>
                <w:rFonts w:cstheme="minorHAnsi"/>
                <w:sz w:val="20"/>
                <w:szCs w:val="20"/>
              </w:rPr>
            </w:pPr>
            <w:r w:rsidRPr="00E7548D">
              <w:rPr>
                <w:rFonts w:cstheme="minorHAnsi"/>
                <w:sz w:val="20"/>
                <w:szCs w:val="20"/>
              </w:rPr>
              <w:t>388</w:t>
            </w:r>
          </w:p>
        </w:tc>
        <w:tc>
          <w:tcPr>
            <w:tcW w:w="1373" w:type="dxa"/>
          </w:tcPr>
          <w:p w14:paraId="11EAA0A0" w14:textId="77777777" w:rsidR="00E7548D" w:rsidRPr="00E7548D" w:rsidRDefault="00E7548D" w:rsidP="001F5B59">
            <w:pPr>
              <w:ind w:right="-208"/>
              <w:jc w:val="center"/>
              <w:rPr>
                <w:rFonts w:cstheme="minorHAnsi"/>
                <w:sz w:val="20"/>
                <w:szCs w:val="20"/>
              </w:rPr>
            </w:pPr>
            <w:r w:rsidRPr="00E7548D">
              <w:rPr>
                <w:rFonts w:cstheme="minorHAnsi"/>
                <w:sz w:val="20"/>
                <w:szCs w:val="20"/>
              </w:rPr>
              <w:t>466</w:t>
            </w:r>
          </w:p>
        </w:tc>
        <w:tc>
          <w:tcPr>
            <w:tcW w:w="2977" w:type="dxa"/>
            <w:vAlign w:val="bottom"/>
          </w:tcPr>
          <w:p w14:paraId="428960FE" w14:textId="4FDE198C" w:rsidR="00E7548D" w:rsidRPr="00E7548D" w:rsidRDefault="00E7548D" w:rsidP="001F5B59">
            <w:pPr>
              <w:ind w:right="-208"/>
              <w:jc w:val="center"/>
              <w:rPr>
                <w:rFonts w:cstheme="minorHAnsi"/>
                <w:sz w:val="20"/>
                <w:szCs w:val="20"/>
              </w:rPr>
            </w:pPr>
            <w:r w:rsidRPr="00E7548D">
              <w:rPr>
                <w:rFonts w:cstheme="minorHAnsi"/>
                <w:sz w:val="20"/>
                <w:szCs w:val="20"/>
              </w:rPr>
              <w:t>433</w:t>
            </w:r>
          </w:p>
        </w:tc>
      </w:tr>
      <w:tr w:rsidR="00E7548D" w:rsidRPr="00E7548D" w14:paraId="2F1761B6" w14:textId="2B5AD966" w:rsidTr="00E7548D">
        <w:trPr>
          <w:trHeight w:val="288"/>
        </w:trPr>
        <w:tc>
          <w:tcPr>
            <w:tcW w:w="654" w:type="dxa"/>
            <w:hideMark/>
          </w:tcPr>
          <w:p w14:paraId="1381F2DA" w14:textId="4E3886BF" w:rsidR="00E7548D" w:rsidRPr="00E7548D" w:rsidRDefault="00E7548D" w:rsidP="00D16464">
            <w:pPr>
              <w:ind w:right="-208"/>
              <w:jc w:val="center"/>
              <w:rPr>
                <w:rFonts w:cstheme="minorHAnsi"/>
                <w:sz w:val="20"/>
                <w:szCs w:val="20"/>
              </w:rPr>
            </w:pPr>
            <w:r w:rsidRPr="00E7548D">
              <w:rPr>
                <w:rFonts w:cstheme="minorHAnsi"/>
                <w:sz w:val="20"/>
                <w:szCs w:val="20"/>
              </w:rPr>
              <w:t>5</w:t>
            </w:r>
            <w:r w:rsidR="00D16464">
              <w:rPr>
                <w:rFonts w:cstheme="minorHAnsi"/>
                <w:sz w:val="20"/>
                <w:szCs w:val="20"/>
              </w:rPr>
              <w:t>6</w:t>
            </w:r>
            <w:r w:rsidR="00493FDE">
              <w:rPr>
                <w:rFonts w:cstheme="minorHAnsi"/>
                <w:sz w:val="20"/>
                <w:szCs w:val="20"/>
              </w:rPr>
              <w:t>.</w:t>
            </w:r>
          </w:p>
        </w:tc>
        <w:tc>
          <w:tcPr>
            <w:tcW w:w="1449" w:type="dxa"/>
            <w:noWrap/>
            <w:hideMark/>
          </w:tcPr>
          <w:p w14:paraId="7B4E50E9" w14:textId="77777777" w:rsidR="00E7548D" w:rsidRPr="00E7548D" w:rsidRDefault="00E7548D" w:rsidP="001F5B59">
            <w:pPr>
              <w:ind w:right="-208"/>
              <w:jc w:val="center"/>
              <w:rPr>
                <w:rFonts w:cstheme="minorHAnsi"/>
                <w:sz w:val="20"/>
                <w:szCs w:val="20"/>
              </w:rPr>
            </w:pPr>
            <w:r w:rsidRPr="00E7548D">
              <w:rPr>
                <w:rFonts w:cstheme="minorHAnsi"/>
                <w:sz w:val="20"/>
                <w:szCs w:val="20"/>
              </w:rPr>
              <w:t>Mālpils</w:t>
            </w:r>
          </w:p>
        </w:tc>
        <w:tc>
          <w:tcPr>
            <w:tcW w:w="1449" w:type="dxa"/>
          </w:tcPr>
          <w:p w14:paraId="0682F1EF" w14:textId="77777777" w:rsidR="00E7548D" w:rsidRPr="00E7548D" w:rsidRDefault="00E7548D" w:rsidP="001F5B59">
            <w:pPr>
              <w:ind w:right="-208"/>
              <w:jc w:val="center"/>
              <w:rPr>
                <w:rFonts w:cstheme="minorHAnsi"/>
                <w:sz w:val="20"/>
                <w:szCs w:val="20"/>
              </w:rPr>
            </w:pPr>
            <w:r w:rsidRPr="00E7548D">
              <w:rPr>
                <w:rFonts w:cstheme="minorHAnsi"/>
                <w:sz w:val="20"/>
                <w:szCs w:val="20"/>
              </w:rPr>
              <w:t>599+11</w:t>
            </w:r>
          </w:p>
        </w:tc>
        <w:tc>
          <w:tcPr>
            <w:tcW w:w="1449" w:type="dxa"/>
            <w:shd w:val="clear" w:color="auto" w:fill="auto"/>
          </w:tcPr>
          <w:p w14:paraId="688817E4" w14:textId="77777777" w:rsidR="00E7548D" w:rsidRPr="00E7548D" w:rsidRDefault="00E7548D" w:rsidP="001F5B59">
            <w:pPr>
              <w:jc w:val="center"/>
              <w:rPr>
                <w:rFonts w:cstheme="minorHAnsi"/>
                <w:sz w:val="20"/>
                <w:szCs w:val="20"/>
              </w:rPr>
            </w:pPr>
            <w:r w:rsidRPr="00E7548D">
              <w:rPr>
                <w:rFonts w:cstheme="minorHAnsi"/>
                <w:sz w:val="20"/>
                <w:szCs w:val="20"/>
              </w:rPr>
              <w:t>710</w:t>
            </w:r>
          </w:p>
        </w:tc>
        <w:tc>
          <w:tcPr>
            <w:tcW w:w="1373" w:type="dxa"/>
          </w:tcPr>
          <w:p w14:paraId="48097D43" w14:textId="77777777" w:rsidR="00E7548D" w:rsidRPr="00E7548D" w:rsidRDefault="00E7548D" w:rsidP="001F5B59">
            <w:pPr>
              <w:ind w:right="-208"/>
              <w:jc w:val="center"/>
              <w:rPr>
                <w:rFonts w:cstheme="minorHAnsi"/>
                <w:sz w:val="20"/>
                <w:szCs w:val="20"/>
              </w:rPr>
            </w:pPr>
            <w:r w:rsidRPr="00E7548D">
              <w:rPr>
                <w:rFonts w:cstheme="minorHAnsi"/>
                <w:sz w:val="20"/>
                <w:szCs w:val="20"/>
              </w:rPr>
              <w:t>490+42</w:t>
            </w:r>
          </w:p>
        </w:tc>
        <w:tc>
          <w:tcPr>
            <w:tcW w:w="2977" w:type="dxa"/>
            <w:vAlign w:val="bottom"/>
          </w:tcPr>
          <w:p w14:paraId="5752F1D3" w14:textId="1686F624" w:rsidR="00E7548D" w:rsidRPr="00E7548D" w:rsidRDefault="00E7548D" w:rsidP="001F5B59">
            <w:pPr>
              <w:ind w:right="-208"/>
              <w:jc w:val="center"/>
              <w:rPr>
                <w:rFonts w:cstheme="minorHAnsi"/>
                <w:sz w:val="20"/>
                <w:szCs w:val="20"/>
              </w:rPr>
            </w:pPr>
            <w:r w:rsidRPr="00E7548D">
              <w:rPr>
                <w:rFonts w:cstheme="minorHAnsi"/>
                <w:sz w:val="20"/>
                <w:szCs w:val="20"/>
              </w:rPr>
              <w:t>701</w:t>
            </w:r>
          </w:p>
        </w:tc>
      </w:tr>
      <w:tr w:rsidR="00E7548D" w:rsidRPr="00E7548D" w14:paraId="30EA9C0F" w14:textId="24140857" w:rsidTr="001435C1">
        <w:trPr>
          <w:trHeight w:val="288"/>
        </w:trPr>
        <w:tc>
          <w:tcPr>
            <w:tcW w:w="654" w:type="dxa"/>
            <w:hideMark/>
          </w:tcPr>
          <w:p w14:paraId="2F0C4BF3" w14:textId="69962B0B" w:rsidR="00E7548D" w:rsidRPr="00E7548D" w:rsidRDefault="00E7548D" w:rsidP="00D16464">
            <w:pPr>
              <w:ind w:right="-208"/>
              <w:jc w:val="center"/>
              <w:rPr>
                <w:rFonts w:cstheme="minorHAnsi"/>
                <w:sz w:val="20"/>
                <w:szCs w:val="20"/>
              </w:rPr>
            </w:pPr>
            <w:r w:rsidRPr="00E7548D">
              <w:rPr>
                <w:rFonts w:cstheme="minorHAnsi"/>
                <w:sz w:val="20"/>
                <w:szCs w:val="20"/>
              </w:rPr>
              <w:t>5</w:t>
            </w:r>
            <w:r w:rsidR="00D16464">
              <w:rPr>
                <w:rFonts w:cstheme="minorHAnsi"/>
                <w:sz w:val="20"/>
                <w:szCs w:val="20"/>
              </w:rPr>
              <w:t>7</w:t>
            </w:r>
            <w:r w:rsidR="00493FDE">
              <w:rPr>
                <w:rFonts w:cstheme="minorHAnsi"/>
                <w:sz w:val="20"/>
                <w:szCs w:val="20"/>
              </w:rPr>
              <w:t>.</w:t>
            </w:r>
          </w:p>
        </w:tc>
        <w:tc>
          <w:tcPr>
            <w:tcW w:w="1449" w:type="dxa"/>
            <w:noWrap/>
            <w:hideMark/>
          </w:tcPr>
          <w:p w14:paraId="05CA7209" w14:textId="77777777" w:rsidR="00E7548D" w:rsidRPr="00E7548D" w:rsidRDefault="00E7548D" w:rsidP="001F5B59">
            <w:pPr>
              <w:ind w:right="-208"/>
              <w:jc w:val="center"/>
              <w:rPr>
                <w:rFonts w:cstheme="minorHAnsi"/>
                <w:sz w:val="20"/>
                <w:szCs w:val="20"/>
              </w:rPr>
            </w:pPr>
            <w:r w:rsidRPr="00E7548D">
              <w:rPr>
                <w:rFonts w:cstheme="minorHAnsi"/>
                <w:sz w:val="20"/>
                <w:szCs w:val="20"/>
              </w:rPr>
              <w:t>Ozolnieki</w:t>
            </w:r>
          </w:p>
        </w:tc>
        <w:tc>
          <w:tcPr>
            <w:tcW w:w="1449" w:type="dxa"/>
          </w:tcPr>
          <w:p w14:paraId="4285850F" w14:textId="77777777" w:rsidR="00E7548D" w:rsidRPr="00E7548D" w:rsidRDefault="00E7548D" w:rsidP="001F5B59">
            <w:pPr>
              <w:ind w:right="-208"/>
              <w:jc w:val="center"/>
              <w:rPr>
                <w:rFonts w:cstheme="minorHAnsi"/>
                <w:sz w:val="20"/>
                <w:szCs w:val="20"/>
              </w:rPr>
            </w:pPr>
            <w:r w:rsidRPr="00E7548D">
              <w:rPr>
                <w:rFonts w:cstheme="minorHAnsi"/>
                <w:sz w:val="20"/>
                <w:szCs w:val="20"/>
              </w:rPr>
              <w:t>4828</w:t>
            </w:r>
          </w:p>
        </w:tc>
        <w:tc>
          <w:tcPr>
            <w:tcW w:w="1449" w:type="dxa"/>
            <w:shd w:val="clear" w:color="auto" w:fill="auto"/>
          </w:tcPr>
          <w:p w14:paraId="174E565C" w14:textId="77777777" w:rsidR="00E7548D" w:rsidRPr="00E7548D" w:rsidRDefault="00E7548D" w:rsidP="001F5B59">
            <w:pPr>
              <w:jc w:val="center"/>
              <w:rPr>
                <w:rFonts w:cstheme="minorHAnsi"/>
                <w:sz w:val="20"/>
                <w:szCs w:val="20"/>
              </w:rPr>
            </w:pPr>
            <w:r w:rsidRPr="00E7548D">
              <w:rPr>
                <w:rFonts w:cstheme="minorHAnsi"/>
                <w:sz w:val="20"/>
                <w:szCs w:val="20"/>
              </w:rPr>
              <w:t>3092</w:t>
            </w:r>
          </w:p>
        </w:tc>
        <w:tc>
          <w:tcPr>
            <w:tcW w:w="1373" w:type="dxa"/>
          </w:tcPr>
          <w:p w14:paraId="3353CCF5" w14:textId="77777777" w:rsidR="00E7548D" w:rsidRPr="00E7548D" w:rsidRDefault="00E7548D" w:rsidP="001F5B59">
            <w:pPr>
              <w:ind w:right="-208"/>
              <w:jc w:val="center"/>
              <w:rPr>
                <w:rFonts w:cstheme="minorHAnsi"/>
                <w:sz w:val="20"/>
                <w:szCs w:val="20"/>
              </w:rPr>
            </w:pPr>
            <w:r w:rsidRPr="00E7548D">
              <w:rPr>
                <w:rFonts w:cstheme="minorHAnsi"/>
                <w:sz w:val="20"/>
                <w:szCs w:val="20"/>
              </w:rPr>
              <w:t>3381</w:t>
            </w:r>
          </w:p>
        </w:tc>
        <w:tc>
          <w:tcPr>
            <w:tcW w:w="2977" w:type="dxa"/>
            <w:vAlign w:val="bottom"/>
          </w:tcPr>
          <w:p w14:paraId="2F90BF88" w14:textId="529D743B" w:rsidR="00E7548D" w:rsidRPr="00E7548D" w:rsidRDefault="00E7548D" w:rsidP="001F5B59">
            <w:pPr>
              <w:ind w:right="-208"/>
              <w:jc w:val="center"/>
              <w:rPr>
                <w:rFonts w:cstheme="minorHAnsi"/>
                <w:sz w:val="20"/>
                <w:szCs w:val="20"/>
              </w:rPr>
            </w:pPr>
            <w:r w:rsidRPr="00E7548D">
              <w:rPr>
                <w:rFonts w:cstheme="minorHAnsi"/>
                <w:sz w:val="20"/>
                <w:szCs w:val="20"/>
              </w:rPr>
              <w:t>3359</w:t>
            </w:r>
          </w:p>
        </w:tc>
      </w:tr>
      <w:tr w:rsidR="00E7548D" w:rsidRPr="00E7548D" w14:paraId="593D46E4" w14:textId="5F109AA6" w:rsidTr="001435C1">
        <w:trPr>
          <w:trHeight w:val="288"/>
        </w:trPr>
        <w:tc>
          <w:tcPr>
            <w:tcW w:w="654" w:type="dxa"/>
            <w:hideMark/>
          </w:tcPr>
          <w:p w14:paraId="3371C91C" w14:textId="40FE4726" w:rsidR="00E7548D" w:rsidRPr="00E7548D" w:rsidRDefault="00E7548D" w:rsidP="00D16464">
            <w:pPr>
              <w:ind w:right="-208"/>
              <w:jc w:val="center"/>
              <w:rPr>
                <w:rFonts w:cstheme="minorHAnsi"/>
                <w:sz w:val="20"/>
                <w:szCs w:val="20"/>
              </w:rPr>
            </w:pPr>
            <w:r w:rsidRPr="00E7548D">
              <w:rPr>
                <w:rFonts w:cstheme="minorHAnsi"/>
                <w:sz w:val="20"/>
                <w:szCs w:val="20"/>
              </w:rPr>
              <w:t>5</w:t>
            </w:r>
            <w:r w:rsidR="00D16464">
              <w:rPr>
                <w:rFonts w:cstheme="minorHAnsi"/>
                <w:sz w:val="20"/>
                <w:szCs w:val="20"/>
              </w:rPr>
              <w:t>8</w:t>
            </w:r>
            <w:r w:rsidR="00493FDE">
              <w:rPr>
                <w:rFonts w:cstheme="minorHAnsi"/>
                <w:sz w:val="20"/>
                <w:szCs w:val="20"/>
              </w:rPr>
              <w:t>.</w:t>
            </w:r>
          </w:p>
        </w:tc>
        <w:tc>
          <w:tcPr>
            <w:tcW w:w="1449" w:type="dxa"/>
            <w:noWrap/>
            <w:hideMark/>
          </w:tcPr>
          <w:p w14:paraId="2F3D12F6" w14:textId="77777777" w:rsidR="00E7548D" w:rsidRPr="00E7548D" w:rsidRDefault="00E7548D" w:rsidP="001F5B59">
            <w:pPr>
              <w:ind w:right="-208"/>
              <w:jc w:val="center"/>
              <w:rPr>
                <w:rFonts w:cstheme="minorHAnsi"/>
                <w:sz w:val="20"/>
                <w:szCs w:val="20"/>
              </w:rPr>
            </w:pPr>
            <w:r w:rsidRPr="00E7548D">
              <w:rPr>
                <w:rFonts w:cstheme="minorHAnsi"/>
                <w:sz w:val="20"/>
                <w:szCs w:val="20"/>
              </w:rPr>
              <w:t>Pļaviņas</w:t>
            </w:r>
          </w:p>
        </w:tc>
        <w:tc>
          <w:tcPr>
            <w:tcW w:w="1449" w:type="dxa"/>
          </w:tcPr>
          <w:p w14:paraId="550D2E66" w14:textId="77777777" w:rsidR="00E7548D" w:rsidRPr="00E7548D" w:rsidRDefault="00E7548D" w:rsidP="001F5B59">
            <w:pPr>
              <w:ind w:right="-208"/>
              <w:jc w:val="center"/>
              <w:rPr>
                <w:rFonts w:cstheme="minorHAnsi"/>
                <w:sz w:val="20"/>
                <w:szCs w:val="20"/>
              </w:rPr>
            </w:pPr>
            <w:r w:rsidRPr="00E7548D">
              <w:rPr>
                <w:rFonts w:cstheme="minorHAnsi"/>
                <w:sz w:val="20"/>
                <w:szCs w:val="20"/>
              </w:rPr>
              <w:t>433</w:t>
            </w:r>
          </w:p>
        </w:tc>
        <w:tc>
          <w:tcPr>
            <w:tcW w:w="1449" w:type="dxa"/>
          </w:tcPr>
          <w:p w14:paraId="75B9E062" w14:textId="77777777" w:rsidR="00E7548D" w:rsidRPr="00E7548D" w:rsidRDefault="00E7548D" w:rsidP="001F5B59">
            <w:pPr>
              <w:jc w:val="center"/>
              <w:rPr>
                <w:rFonts w:cstheme="minorHAnsi"/>
                <w:sz w:val="20"/>
                <w:szCs w:val="20"/>
              </w:rPr>
            </w:pPr>
            <w:r w:rsidRPr="00E7548D">
              <w:rPr>
                <w:rFonts w:cstheme="minorHAnsi"/>
                <w:sz w:val="20"/>
                <w:szCs w:val="20"/>
              </w:rPr>
              <w:t>265+2</w:t>
            </w:r>
          </w:p>
        </w:tc>
        <w:tc>
          <w:tcPr>
            <w:tcW w:w="1373" w:type="dxa"/>
          </w:tcPr>
          <w:p w14:paraId="76E20DED" w14:textId="77777777" w:rsidR="00E7548D" w:rsidRPr="00E7548D" w:rsidRDefault="00E7548D" w:rsidP="001F5B59">
            <w:pPr>
              <w:ind w:right="-208"/>
              <w:jc w:val="center"/>
              <w:rPr>
                <w:rFonts w:cstheme="minorHAnsi"/>
                <w:sz w:val="20"/>
                <w:szCs w:val="20"/>
              </w:rPr>
            </w:pPr>
            <w:r w:rsidRPr="00E7548D">
              <w:rPr>
                <w:rFonts w:cstheme="minorHAnsi"/>
                <w:sz w:val="20"/>
                <w:szCs w:val="20"/>
              </w:rPr>
              <w:t>1134</w:t>
            </w:r>
          </w:p>
        </w:tc>
        <w:tc>
          <w:tcPr>
            <w:tcW w:w="2977" w:type="dxa"/>
            <w:vAlign w:val="bottom"/>
          </w:tcPr>
          <w:p w14:paraId="1B09AEC5" w14:textId="7D80DB43" w:rsidR="00E7548D" w:rsidRPr="00E7548D" w:rsidRDefault="00E7548D" w:rsidP="001F5B59">
            <w:pPr>
              <w:ind w:right="-208"/>
              <w:jc w:val="center"/>
              <w:rPr>
                <w:rFonts w:cstheme="minorHAnsi"/>
                <w:sz w:val="20"/>
                <w:szCs w:val="20"/>
              </w:rPr>
            </w:pPr>
            <w:r w:rsidRPr="00E7548D">
              <w:rPr>
                <w:rFonts w:cstheme="minorHAnsi"/>
                <w:sz w:val="20"/>
                <w:szCs w:val="20"/>
              </w:rPr>
              <w:t>261</w:t>
            </w:r>
          </w:p>
        </w:tc>
      </w:tr>
      <w:tr w:rsidR="00E7548D" w:rsidRPr="00E7548D" w14:paraId="1AAA5556" w14:textId="5D827496" w:rsidTr="001435C1">
        <w:trPr>
          <w:trHeight w:val="288"/>
        </w:trPr>
        <w:tc>
          <w:tcPr>
            <w:tcW w:w="654" w:type="dxa"/>
            <w:hideMark/>
          </w:tcPr>
          <w:p w14:paraId="1ED5742B" w14:textId="75FC43D5" w:rsidR="00E7548D" w:rsidRPr="00E7548D" w:rsidRDefault="00D16464" w:rsidP="001F5B59">
            <w:pPr>
              <w:ind w:right="-208"/>
              <w:jc w:val="center"/>
              <w:rPr>
                <w:rFonts w:cstheme="minorHAnsi"/>
                <w:sz w:val="20"/>
                <w:szCs w:val="20"/>
              </w:rPr>
            </w:pPr>
            <w:r>
              <w:rPr>
                <w:rFonts w:cstheme="minorHAnsi"/>
                <w:sz w:val="20"/>
                <w:szCs w:val="20"/>
              </w:rPr>
              <w:t>59</w:t>
            </w:r>
            <w:r w:rsidR="00493FDE">
              <w:rPr>
                <w:rFonts w:cstheme="minorHAnsi"/>
                <w:sz w:val="20"/>
                <w:szCs w:val="20"/>
              </w:rPr>
              <w:t>.</w:t>
            </w:r>
          </w:p>
        </w:tc>
        <w:tc>
          <w:tcPr>
            <w:tcW w:w="1449" w:type="dxa"/>
            <w:noWrap/>
            <w:hideMark/>
          </w:tcPr>
          <w:p w14:paraId="7DD65934" w14:textId="77777777" w:rsidR="00E7548D" w:rsidRPr="00E7548D" w:rsidRDefault="00E7548D" w:rsidP="001F5B59">
            <w:pPr>
              <w:ind w:right="-208"/>
              <w:jc w:val="center"/>
              <w:rPr>
                <w:rFonts w:cstheme="minorHAnsi"/>
                <w:sz w:val="20"/>
                <w:szCs w:val="20"/>
              </w:rPr>
            </w:pPr>
            <w:r w:rsidRPr="00E7548D">
              <w:rPr>
                <w:rFonts w:cstheme="minorHAnsi"/>
                <w:sz w:val="20"/>
                <w:szCs w:val="20"/>
              </w:rPr>
              <w:t>Preiļi</w:t>
            </w:r>
          </w:p>
        </w:tc>
        <w:tc>
          <w:tcPr>
            <w:tcW w:w="1449" w:type="dxa"/>
          </w:tcPr>
          <w:p w14:paraId="232919F3" w14:textId="77777777" w:rsidR="00E7548D" w:rsidRPr="00E7548D" w:rsidRDefault="00E7548D" w:rsidP="001F5B59">
            <w:pPr>
              <w:ind w:right="-208"/>
              <w:jc w:val="center"/>
              <w:rPr>
                <w:rFonts w:cstheme="minorHAnsi"/>
                <w:sz w:val="20"/>
                <w:szCs w:val="20"/>
              </w:rPr>
            </w:pPr>
            <w:r w:rsidRPr="00E7548D">
              <w:rPr>
                <w:rFonts w:cstheme="minorHAnsi"/>
                <w:sz w:val="20"/>
                <w:szCs w:val="20"/>
              </w:rPr>
              <w:t>5114</w:t>
            </w:r>
          </w:p>
        </w:tc>
        <w:tc>
          <w:tcPr>
            <w:tcW w:w="1449" w:type="dxa"/>
          </w:tcPr>
          <w:p w14:paraId="7AD55511" w14:textId="77777777" w:rsidR="00E7548D" w:rsidRPr="00E7548D" w:rsidRDefault="00E7548D" w:rsidP="001F5B59">
            <w:pPr>
              <w:jc w:val="center"/>
              <w:rPr>
                <w:rFonts w:cstheme="minorHAnsi"/>
                <w:sz w:val="20"/>
                <w:szCs w:val="20"/>
              </w:rPr>
            </w:pPr>
            <w:r w:rsidRPr="00E7548D">
              <w:rPr>
                <w:rFonts w:cstheme="minorHAnsi"/>
                <w:sz w:val="20"/>
                <w:szCs w:val="20"/>
              </w:rPr>
              <w:t>9750</w:t>
            </w:r>
          </w:p>
        </w:tc>
        <w:tc>
          <w:tcPr>
            <w:tcW w:w="1373" w:type="dxa"/>
          </w:tcPr>
          <w:p w14:paraId="652D6C8D" w14:textId="77777777" w:rsidR="00E7548D" w:rsidRPr="00E7548D" w:rsidRDefault="00E7548D" w:rsidP="001F5B59">
            <w:pPr>
              <w:ind w:right="-208"/>
              <w:jc w:val="center"/>
              <w:rPr>
                <w:rFonts w:cstheme="minorHAnsi"/>
                <w:sz w:val="20"/>
                <w:szCs w:val="20"/>
              </w:rPr>
            </w:pPr>
            <w:r w:rsidRPr="00E7548D">
              <w:rPr>
                <w:rFonts w:cstheme="minorHAnsi"/>
                <w:sz w:val="20"/>
                <w:szCs w:val="20"/>
              </w:rPr>
              <w:t>9679</w:t>
            </w:r>
          </w:p>
        </w:tc>
        <w:tc>
          <w:tcPr>
            <w:tcW w:w="2977" w:type="dxa"/>
            <w:vAlign w:val="bottom"/>
          </w:tcPr>
          <w:p w14:paraId="70BF8118" w14:textId="5368A5C1" w:rsidR="00E7548D" w:rsidRPr="00E7548D" w:rsidRDefault="00E7548D" w:rsidP="001F5B59">
            <w:pPr>
              <w:ind w:right="-208"/>
              <w:jc w:val="center"/>
              <w:rPr>
                <w:rFonts w:cstheme="minorHAnsi"/>
                <w:sz w:val="20"/>
                <w:szCs w:val="20"/>
              </w:rPr>
            </w:pPr>
            <w:r w:rsidRPr="00E7548D">
              <w:rPr>
                <w:rFonts w:cstheme="minorHAnsi"/>
                <w:sz w:val="20"/>
                <w:szCs w:val="20"/>
              </w:rPr>
              <w:t>9679</w:t>
            </w:r>
          </w:p>
        </w:tc>
      </w:tr>
      <w:tr w:rsidR="00E7548D" w:rsidRPr="00E7548D" w14:paraId="2B3EA736" w14:textId="7DC8776B" w:rsidTr="001435C1">
        <w:trPr>
          <w:trHeight w:val="288"/>
        </w:trPr>
        <w:tc>
          <w:tcPr>
            <w:tcW w:w="654" w:type="dxa"/>
            <w:hideMark/>
          </w:tcPr>
          <w:p w14:paraId="13987E3D" w14:textId="69C34A12" w:rsidR="00E7548D" w:rsidRPr="00E7548D" w:rsidRDefault="00E7548D" w:rsidP="00D16464">
            <w:pPr>
              <w:ind w:right="-208"/>
              <w:jc w:val="center"/>
              <w:rPr>
                <w:rFonts w:cstheme="minorHAnsi"/>
                <w:sz w:val="20"/>
                <w:szCs w:val="20"/>
              </w:rPr>
            </w:pPr>
            <w:r w:rsidRPr="00E7548D">
              <w:rPr>
                <w:rFonts w:cstheme="minorHAnsi"/>
                <w:sz w:val="20"/>
                <w:szCs w:val="20"/>
              </w:rPr>
              <w:t>6</w:t>
            </w:r>
            <w:r w:rsidR="00D16464">
              <w:rPr>
                <w:rFonts w:cstheme="minorHAnsi"/>
                <w:sz w:val="20"/>
                <w:szCs w:val="20"/>
              </w:rPr>
              <w:t>0</w:t>
            </w:r>
            <w:r w:rsidR="00493FDE">
              <w:rPr>
                <w:rFonts w:cstheme="minorHAnsi"/>
                <w:sz w:val="20"/>
                <w:szCs w:val="20"/>
              </w:rPr>
              <w:t>.</w:t>
            </w:r>
          </w:p>
        </w:tc>
        <w:tc>
          <w:tcPr>
            <w:tcW w:w="1449" w:type="dxa"/>
            <w:noWrap/>
            <w:hideMark/>
          </w:tcPr>
          <w:p w14:paraId="5C2FB443" w14:textId="77777777" w:rsidR="00E7548D" w:rsidRPr="00E7548D" w:rsidRDefault="00E7548D" w:rsidP="001F5B59">
            <w:pPr>
              <w:ind w:right="-208"/>
              <w:jc w:val="center"/>
              <w:rPr>
                <w:rFonts w:cstheme="minorHAnsi"/>
                <w:sz w:val="20"/>
                <w:szCs w:val="20"/>
              </w:rPr>
            </w:pPr>
            <w:r w:rsidRPr="00E7548D">
              <w:rPr>
                <w:rFonts w:cstheme="minorHAnsi"/>
                <w:sz w:val="20"/>
                <w:szCs w:val="20"/>
              </w:rPr>
              <w:t>Priekule</w:t>
            </w:r>
          </w:p>
        </w:tc>
        <w:tc>
          <w:tcPr>
            <w:tcW w:w="1449" w:type="dxa"/>
          </w:tcPr>
          <w:p w14:paraId="2D2360D5" w14:textId="77777777" w:rsidR="00E7548D" w:rsidRPr="00E7548D" w:rsidRDefault="00E7548D" w:rsidP="001F5B59">
            <w:pPr>
              <w:ind w:right="-208"/>
              <w:jc w:val="center"/>
              <w:rPr>
                <w:rFonts w:cstheme="minorHAnsi"/>
                <w:sz w:val="20"/>
                <w:szCs w:val="20"/>
              </w:rPr>
            </w:pPr>
            <w:r w:rsidRPr="00E7548D">
              <w:rPr>
                <w:rFonts w:cstheme="minorHAnsi"/>
                <w:sz w:val="20"/>
                <w:szCs w:val="20"/>
              </w:rPr>
              <w:t>1115</w:t>
            </w:r>
          </w:p>
        </w:tc>
        <w:tc>
          <w:tcPr>
            <w:tcW w:w="1449" w:type="dxa"/>
            <w:shd w:val="clear" w:color="auto" w:fill="auto"/>
          </w:tcPr>
          <w:p w14:paraId="414693D6" w14:textId="77777777" w:rsidR="00E7548D" w:rsidRPr="00E7548D" w:rsidRDefault="00E7548D" w:rsidP="001F5B59">
            <w:pPr>
              <w:jc w:val="center"/>
              <w:rPr>
                <w:rFonts w:cstheme="minorHAnsi"/>
                <w:sz w:val="20"/>
                <w:szCs w:val="20"/>
              </w:rPr>
            </w:pPr>
            <w:r w:rsidRPr="00E7548D">
              <w:rPr>
                <w:rFonts w:cstheme="minorHAnsi"/>
                <w:sz w:val="20"/>
                <w:szCs w:val="20"/>
              </w:rPr>
              <w:t>357</w:t>
            </w:r>
          </w:p>
        </w:tc>
        <w:tc>
          <w:tcPr>
            <w:tcW w:w="1373" w:type="dxa"/>
          </w:tcPr>
          <w:p w14:paraId="4BA24505" w14:textId="77777777" w:rsidR="00E7548D" w:rsidRPr="00E7548D" w:rsidRDefault="00E7548D" w:rsidP="001F5B59">
            <w:pPr>
              <w:ind w:right="-208"/>
              <w:jc w:val="center"/>
              <w:rPr>
                <w:rFonts w:cstheme="minorHAnsi"/>
                <w:sz w:val="20"/>
                <w:szCs w:val="20"/>
              </w:rPr>
            </w:pPr>
            <w:r w:rsidRPr="00E7548D">
              <w:rPr>
                <w:rFonts w:cstheme="minorHAnsi"/>
                <w:sz w:val="20"/>
                <w:szCs w:val="20"/>
              </w:rPr>
              <w:t>718</w:t>
            </w:r>
          </w:p>
        </w:tc>
        <w:tc>
          <w:tcPr>
            <w:tcW w:w="2977" w:type="dxa"/>
            <w:vAlign w:val="bottom"/>
          </w:tcPr>
          <w:p w14:paraId="0E9A2DE6" w14:textId="072FEC6E" w:rsidR="00E7548D" w:rsidRPr="00E7548D" w:rsidRDefault="00E7548D" w:rsidP="001F5B59">
            <w:pPr>
              <w:ind w:right="-208"/>
              <w:jc w:val="center"/>
              <w:rPr>
                <w:rFonts w:cstheme="minorHAnsi"/>
                <w:sz w:val="20"/>
                <w:szCs w:val="20"/>
              </w:rPr>
            </w:pPr>
            <w:r w:rsidRPr="00E7548D">
              <w:rPr>
                <w:rFonts w:cstheme="minorHAnsi"/>
                <w:sz w:val="20"/>
                <w:szCs w:val="20"/>
              </w:rPr>
              <w:t>357</w:t>
            </w:r>
          </w:p>
        </w:tc>
      </w:tr>
      <w:tr w:rsidR="00E7548D" w:rsidRPr="00E7548D" w14:paraId="3B27AB8C" w14:textId="4BDF84EE" w:rsidTr="001435C1">
        <w:trPr>
          <w:trHeight w:val="364"/>
        </w:trPr>
        <w:tc>
          <w:tcPr>
            <w:tcW w:w="654" w:type="dxa"/>
            <w:hideMark/>
          </w:tcPr>
          <w:p w14:paraId="1DA186A8" w14:textId="03FD92F2" w:rsidR="00E7548D" w:rsidRPr="00E7548D" w:rsidRDefault="00E7548D" w:rsidP="00D16464">
            <w:pPr>
              <w:ind w:right="-208"/>
              <w:jc w:val="center"/>
              <w:rPr>
                <w:rFonts w:cstheme="minorHAnsi"/>
                <w:sz w:val="20"/>
                <w:szCs w:val="20"/>
              </w:rPr>
            </w:pPr>
            <w:r w:rsidRPr="00E7548D">
              <w:rPr>
                <w:rFonts w:cstheme="minorHAnsi"/>
                <w:sz w:val="20"/>
                <w:szCs w:val="20"/>
              </w:rPr>
              <w:t>6</w:t>
            </w:r>
            <w:r w:rsidR="00D16464">
              <w:rPr>
                <w:rFonts w:cstheme="minorHAnsi"/>
                <w:sz w:val="20"/>
                <w:szCs w:val="20"/>
              </w:rPr>
              <w:t>1</w:t>
            </w:r>
            <w:r w:rsidR="00493FDE">
              <w:rPr>
                <w:rFonts w:cstheme="minorHAnsi"/>
                <w:sz w:val="20"/>
                <w:szCs w:val="20"/>
              </w:rPr>
              <w:t>.</w:t>
            </w:r>
          </w:p>
        </w:tc>
        <w:tc>
          <w:tcPr>
            <w:tcW w:w="1449" w:type="dxa"/>
            <w:noWrap/>
            <w:hideMark/>
          </w:tcPr>
          <w:p w14:paraId="58B78BCF" w14:textId="77777777" w:rsidR="00E7548D" w:rsidRPr="00E7548D" w:rsidRDefault="00E7548D" w:rsidP="001F5B59">
            <w:pPr>
              <w:ind w:right="-208"/>
              <w:jc w:val="center"/>
              <w:rPr>
                <w:rFonts w:cstheme="minorHAnsi"/>
                <w:sz w:val="20"/>
                <w:szCs w:val="20"/>
              </w:rPr>
            </w:pPr>
            <w:r w:rsidRPr="00E7548D">
              <w:rPr>
                <w:rFonts w:cstheme="minorHAnsi"/>
                <w:sz w:val="20"/>
                <w:szCs w:val="20"/>
              </w:rPr>
              <w:t>Priekuļi</w:t>
            </w:r>
          </w:p>
        </w:tc>
        <w:tc>
          <w:tcPr>
            <w:tcW w:w="1449" w:type="dxa"/>
          </w:tcPr>
          <w:p w14:paraId="147B678F" w14:textId="77777777" w:rsidR="00E7548D" w:rsidRPr="00E7548D" w:rsidRDefault="00E7548D" w:rsidP="001F5B59">
            <w:pPr>
              <w:ind w:right="-208"/>
              <w:jc w:val="center"/>
              <w:rPr>
                <w:rFonts w:cstheme="minorHAnsi"/>
                <w:sz w:val="20"/>
                <w:szCs w:val="20"/>
              </w:rPr>
            </w:pPr>
            <w:r w:rsidRPr="00E7548D">
              <w:rPr>
                <w:rFonts w:cstheme="minorHAnsi"/>
                <w:sz w:val="20"/>
                <w:szCs w:val="20"/>
              </w:rPr>
              <w:t>-</w:t>
            </w:r>
          </w:p>
        </w:tc>
        <w:tc>
          <w:tcPr>
            <w:tcW w:w="1449" w:type="dxa"/>
          </w:tcPr>
          <w:p w14:paraId="5D4086E1" w14:textId="77777777" w:rsidR="00E7548D" w:rsidRPr="00E7548D" w:rsidRDefault="00E7548D" w:rsidP="001F5B59">
            <w:pPr>
              <w:ind w:right="-208"/>
              <w:jc w:val="center"/>
              <w:rPr>
                <w:rFonts w:cstheme="minorHAnsi"/>
                <w:sz w:val="20"/>
                <w:szCs w:val="20"/>
              </w:rPr>
            </w:pPr>
            <w:r w:rsidRPr="00E7548D">
              <w:rPr>
                <w:rFonts w:cstheme="minorHAnsi"/>
                <w:sz w:val="20"/>
                <w:szCs w:val="20"/>
              </w:rPr>
              <w:t>-</w:t>
            </w:r>
          </w:p>
        </w:tc>
        <w:tc>
          <w:tcPr>
            <w:tcW w:w="1373" w:type="dxa"/>
          </w:tcPr>
          <w:p w14:paraId="0F834CD8" w14:textId="77777777" w:rsidR="00E7548D" w:rsidRPr="00E7548D" w:rsidRDefault="00E7548D" w:rsidP="001F5B59">
            <w:pPr>
              <w:ind w:right="-208"/>
              <w:jc w:val="center"/>
              <w:rPr>
                <w:rFonts w:cstheme="minorHAnsi"/>
                <w:sz w:val="20"/>
                <w:szCs w:val="20"/>
              </w:rPr>
            </w:pPr>
            <w:r w:rsidRPr="00E7548D">
              <w:rPr>
                <w:rFonts w:cstheme="minorHAnsi"/>
                <w:sz w:val="20"/>
                <w:szCs w:val="20"/>
              </w:rPr>
              <w:t>-</w:t>
            </w:r>
          </w:p>
        </w:tc>
        <w:tc>
          <w:tcPr>
            <w:tcW w:w="2977" w:type="dxa"/>
            <w:vAlign w:val="bottom"/>
          </w:tcPr>
          <w:p w14:paraId="58FB7706" w14:textId="548DE7D7" w:rsidR="00E7548D" w:rsidRPr="00E7548D" w:rsidRDefault="00E7548D" w:rsidP="001F5B59">
            <w:pPr>
              <w:ind w:right="-208"/>
              <w:jc w:val="center"/>
              <w:rPr>
                <w:rFonts w:cstheme="minorHAnsi"/>
                <w:sz w:val="20"/>
                <w:szCs w:val="20"/>
              </w:rPr>
            </w:pPr>
            <w:r w:rsidRPr="00E7548D">
              <w:rPr>
                <w:rFonts w:cstheme="minorHAnsi"/>
                <w:sz w:val="20"/>
                <w:szCs w:val="20"/>
              </w:rPr>
              <w:t>2239</w:t>
            </w:r>
          </w:p>
        </w:tc>
      </w:tr>
      <w:tr w:rsidR="00E7548D" w:rsidRPr="00E7548D" w14:paraId="0775F038" w14:textId="421215D8" w:rsidTr="001435C1">
        <w:trPr>
          <w:trHeight w:val="288"/>
        </w:trPr>
        <w:tc>
          <w:tcPr>
            <w:tcW w:w="654" w:type="dxa"/>
            <w:hideMark/>
          </w:tcPr>
          <w:p w14:paraId="7BECF2B9" w14:textId="31FB11CD" w:rsidR="00E7548D" w:rsidRPr="00E7548D" w:rsidRDefault="00E7548D" w:rsidP="00D16464">
            <w:pPr>
              <w:ind w:right="-208"/>
              <w:jc w:val="center"/>
              <w:rPr>
                <w:rFonts w:cstheme="minorHAnsi"/>
                <w:sz w:val="20"/>
                <w:szCs w:val="20"/>
              </w:rPr>
            </w:pPr>
            <w:r w:rsidRPr="00E7548D">
              <w:rPr>
                <w:rFonts w:cstheme="minorHAnsi"/>
                <w:sz w:val="20"/>
                <w:szCs w:val="20"/>
              </w:rPr>
              <w:t>6</w:t>
            </w:r>
            <w:r w:rsidR="00D16464">
              <w:rPr>
                <w:rFonts w:cstheme="minorHAnsi"/>
                <w:sz w:val="20"/>
                <w:szCs w:val="20"/>
              </w:rPr>
              <w:t>2</w:t>
            </w:r>
            <w:r w:rsidR="00493FDE">
              <w:rPr>
                <w:rFonts w:cstheme="minorHAnsi"/>
                <w:sz w:val="20"/>
                <w:szCs w:val="20"/>
              </w:rPr>
              <w:t>.</w:t>
            </w:r>
          </w:p>
        </w:tc>
        <w:tc>
          <w:tcPr>
            <w:tcW w:w="1449" w:type="dxa"/>
            <w:noWrap/>
            <w:hideMark/>
          </w:tcPr>
          <w:p w14:paraId="4C288D61" w14:textId="77777777" w:rsidR="00E7548D" w:rsidRPr="00E7548D" w:rsidRDefault="00E7548D" w:rsidP="001F5B59">
            <w:pPr>
              <w:ind w:right="-208"/>
              <w:jc w:val="center"/>
              <w:rPr>
                <w:rFonts w:cstheme="minorHAnsi"/>
                <w:sz w:val="20"/>
                <w:szCs w:val="20"/>
              </w:rPr>
            </w:pPr>
            <w:r w:rsidRPr="00E7548D">
              <w:rPr>
                <w:rFonts w:cstheme="minorHAnsi"/>
                <w:sz w:val="20"/>
                <w:szCs w:val="20"/>
              </w:rPr>
              <w:t>Roja</w:t>
            </w:r>
          </w:p>
        </w:tc>
        <w:tc>
          <w:tcPr>
            <w:tcW w:w="1449" w:type="dxa"/>
          </w:tcPr>
          <w:p w14:paraId="4AC4AAEA" w14:textId="77777777" w:rsidR="00E7548D" w:rsidRPr="00E7548D" w:rsidRDefault="00E7548D" w:rsidP="001F5B59">
            <w:pPr>
              <w:ind w:right="-208"/>
              <w:jc w:val="center"/>
              <w:rPr>
                <w:rFonts w:cstheme="minorHAnsi"/>
                <w:sz w:val="20"/>
                <w:szCs w:val="20"/>
              </w:rPr>
            </w:pPr>
            <w:r w:rsidRPr="00E7548D">
              <w:rPr>
                <w:rFonts w:cstheme="minorHAnsi"/>
                <w:sz w:val="20"/>
                <w:szCs w:val="20"/>
              </w:rPr>
              <w:t>2010</w:t>
            </w:r>
          </w:p>
        </w:tc>
        <w:tc>
          <w:tcPr>
            <w:tcW w:w="1449" w:type="dxa"/>
          </w:tcPr>
          <w:p w14:paraId="75DDA354" w14:textId="77777777" w:rsidR="00E7548D" w:rsidRPr="00E7548D" w:rsidRDefault="00E7548D" w:rsidP="001F5B59">
            <w:pPr>
              <w:jc w:val="center"/>
              <w:rPr>
                <w:rFonts w:cstheme="minorHAnsi"/>
                <w:sz w:val="20"/>
                <w:szCs w:val="20"/>
              </w:rPr>
            </w:pPr>
            <w:r w:rsidRPr="00E7548D">
              <w:rPr>
                <w:rFonts w:cstheme="minorHAnsi"/>
                <w:sz w:val="20"/>
                <w:szCs w:val="20"/>
              </w:rPr>
              <w:t>1669</w:t>
            </w:r>
          </w:p>
        </w:tc>
        <w:tc>
          <w:tcPr>
            <w:tcW w:w="1373" w:type="dxa"/>
          </w:tcPr>
          <w:p w14:paraId="52CFC2ED" w14:textId="77777777" w:rsidR="00E7548D" w:rsidRPr="00E7548D" w:rsidRDefault="00E7548D" w:rsidP="001F5B59">
            <w:pPr>
              <w:ind w:right="-208"/>
              <w:jc w:val="center"/>
              <w:rPr>
                <w:rFonts w:cstheme="minorHAnsi"/>
                <w:sz w:val="20"/>
                <w:szCs w:val="20"/>
              </w:rPr>
            </w:pPr>
            <w:r w:rsidRPr="00E7548D">
              <w:rPr>
                <w:rFonts w:cstheme="minorHAnsi"/>
                <w:sz w:val="20"/>
                <w:szCs w:val="20"/>
              </w:rPr>
              <w:t>1841*</w:t>
            </w:r>
          </w:p>
        </w:tc>
        <w:tc>
          <w:tcPr>
            <w:tcW w:w="2977" w:type="dxa"/>
            <w:vAlign w:val="bottom"/>
          </w:tcPr>
          <w:p w14:paraId="4ADCD230" w14:textId="6303FF91" w:rsidR="00E7548D" w:rsidRPr="00E7548D" w:rsidRDefault="00E7548D" w:rsidP="001F5B59">
            <w:pPr>
              <w:ind w:right="-208"/>
              <w:jc w:val="center"/>
              <w:rPr>
                <w:rFonts w:cstheme="minorHAnsi"/>
                <w:sz w:val="20"/>
                <w:szCs w:val="20"/>
              </w:rPr>
            </w:pPr>
            <w:r w:rsidRPr="00E7548D">
              <w:rPr>
                <w:rFonts w:cstheme="minorHAnsi"/>
                <w:sz w:val="20"/>
                <w:szCs w:val="20"/>
              </w:rPr>
              <w:t>1680</w:t>
            </w:r>
          </w:p>
        </w:tc>
      </w:tr>
      <w:tr w:rsidR="00E7548D" w:rsidRPr="00E7548D" w14:paraId="5BBE30AC" w14:textId="147869A9" w:rsidTr="001435C1">
        <w:trPr>
          <w:trHeight w:val="288"/>
        </w:trPr>
        <w:tc>
          <w:tcPr>
            <w:tcW w:w="654" w:type="dxa"/>
            <w:hideMark/>
          </w:tcPr>
          <w:p w14:paraId="528D39F5" w14:textId="07E6AEAE" w:rsidR="00E7548D" w:rsidRPr="00E7548D" w:rsidRDefault="00E7548D" w:rsidP="00D16464">
            <w:pPr>
              <w:ind w:right="-208"/>
              <w:jc w:val="center"/>
              <w:rPr>
                <w:rFonts w:cstheme="minorHAnsi"/>
                <w:sz w:val="20"/>
                <w:szCs w:val="20"/>
              </w:rPr>
            </w:pPr>
            <w:r w:rsidRPr="00E7548D">
              <w:rPr>
                <w:rFonts w:cstheme="minorHAnsi"/>
                <w:sz w:val="20"/>
                <w:szCs w:val="20"/>
              </w:rPr>
              <w:t>6</w:t>
            </w:r>
            <w:r w:rsidR="00D16464">
              <w:rPr>
                <w:rFonts w:cstheme="minorHAnsi"/>
                <w:sz w:val="20"/>
                <w:szCs w:val="20"/>
              </w:rPr>
              <w:t>3</w:t>
            </w:r>
            <w:r w:rsidR="00493FDE">
              <w:rPr>
                <w:rFonts w:cstheme="minorHAnsi"/>
                <w:sz w:val="20"/>
                <w:szCs w:val="20"/>
              </w:rPr>
              <w:t>.</w:t>
            </w:r>
          </w:p>
        </w:tc>
        <w:tc>
          <w:tcPr>
            <w:tcW w:w="1449" w:type="dxa"/>
            <w:noWrap/>
            <w:hideMark/>
          </w:tcPr>
          <w:p w14:paraId="0EF54CE4" w14:textId="77777777" w:rsidR="00E7548D" w:rsidRPr="00E7548D" w:rsidRDefault="00E7548D" w:rsidP="001F5B59">
            <w:pPr>
              <w:ind w:right="-208"/>
              <w:jc w:val="center"/>
              <w:rPr>
                <w:rFonts w:cstheme="minorHAnsi"/>
                <w:sz w:val="20"/>
                <w:szCs w:val="20"/>
              </w:rPr>
            </w:pPr>
            <w:r w:rsidRPr="00E7548D">
              <w:rPr>
                <w:rFonts w:cstheme="minorHAnsi"/>
                <w:sz w:val="20"/>
                <w:szCs w:val="20"/>
              </w:rPr>
              <w:t>Rūjiena</w:t>
            </w:r>
          </w:p>
        </w:tc>
        <w:tc>
          <w:tcPr>
            <w:tcW w:w="1449" w:type="dxa"/>
          </w:tcPr>
          <w:p w14:paraId="739374FB" w14:textId="77777777" w:rsidR="00E7548D" w:rsidRPr="00E7548D" w:rsidRDefault="00E7548D" w:rsidP="001F5B59">
            <w:pPr>
              <w:ind w:right="-208"/>
              <w:jc w:val="center"/>
              <w:rPr>
                <w:rFonts w:cstheme="minorHAnsi"/>
                <w:sz w:val="20"/>
                <w:szCs w:val="20"/>
              </w:rPr>
            </w:pPr>
            <w:r w:rsidRPr="00E7548D">
              <w:rPr>
                <w:rFonts w:cstheme="minorHAnsi"/>
                <w:sz w:val="20"/>
                <w:szCs w:val="20"/>
              </w:rPr>
              <w:t>1948</w:t>
            </w:r>
          </w:p>
        </w:tc>
        <w:tc>
          <w:tcPr>
            <w:tcW w:w="1449" w:type="dxa"/>
          </w:tcPr>
          <w:p w14:paraId="7AFBBD30" w14:textId="77777777" w:rsidR="00E7548D" w:rsidRPr="00E7548D" w:rsidRDefault="00E7548D" w:rsidP="001F5B59">
            <w:pPr>
              <w:jc w:val="center"/>
              <w:rPr>
                <w:rFonts w:cstheme="minorHAnsi"/>
                <w:sz w:val="20"/>
                <w:szCs w:val="20"/>
              </w:rPr>
            </w:pPr>
            <w:r w:rsidRPr="00E7548D">
              <w:rPr>
                <w:rFonts w:cstheme="minorHAnsi"/>
                <w:sz w:val="20"/>
                <w:szCs w:val="20"/>
              </w:rPr>
              <w:t>3151</w:t>
            </w:r>
          </w:p>
        </w:tc>
        <w:tc>
          <w:tcPr>
            <w:tcW w:w="1373" w:type="dxa"/>
          </w:tcPr>
          <w:p w14:paraId="2695CBF5" w14:textId="77777777" w:rsidR="00E7548D" w:rsidRPr="00E7548D" w:rsidRDefault="00E7548D" w:rsidP="001F5B59">
            <w:pPr>
              <w:ind w:right="-208"/>
              <w:jc w:val="center"/>
              <w:rPr>
                <w:rFonts w:cstheme="minorHAnsi"/>
                <w:sz w:val="20"/>
                <w:szCs w:val="20"/>
              </w:rPr>
            </w:pPr>
            <w:r w:rsidRPr="00E7548D">
              <w:rPr>
                <w:rFonts w:cstheme="minorHAnsi"/>
                <w:sz w:val="20"/>
                <w:szCs w:val="20"/>
              </w:rPr>
              <w:t>2968*</w:t>
            </w:r>
          </w:p>
        </w:tc>
        <w:tc>
          <w:tcPr>
            <w:tcW w:w="2977" w:type="dxa"/>
            <w:vAlign w:val="bottom"/>
          </w:tcPr>
          <w:p w14:paraId="6A7A3349" w14:textId="2B703D10" w:rsidR="00E7548D" w:rsidRPr="00E7548D" w:rsidRDefault="00E7548D" w:rsidP="001F5B59">
            <w:pPr>
              <w:ind w:right="-208"/>
              <w:jc w:val="center"/>
              <w:rPr>
                <w:rFonts w:cstheme="minorHAnsi"/>
                <w:sz w:val="20"/>
                <w:szCs w:val="20"/>
              </w:rPr>
            </w:pPr>
            <w:r w:rsidRPr="00E7548D">
              <w:rPr>
                <w:rFonts w:cstheme="minorHAnsi"/>
                <w:sz w:val="20"/>
                <w:szCs w:val="20"/>
              </w:rPr>
              <w:t>3150</w:t>
            </w:r>
          </w:p>
        </w:tc>
      </w:tr>
      <w:tr w:rsidR="00E7548D" w:rsidRPr="00E7548D" w14:paraId="5BC8143C" w14:textId="6D0E6EE1" w:rsidTr="001435C1">
        <w:trPr>
          <w:trHeight w:val="288"/>
        </w:trPr>
        <w:tc>
          <w:tcPr>
            <w:tcW w:w="654" w:type="dxa"/>
            <w:hideMark/>
          </w:tcPr>
          <w:p w14:paraId="2A5E18F1" w14:textId="37C80E72" w:rsidR="00E7548D" w:rsidRPr="00E7548D" w:rsidRDefault="00E7548D" w:rsidP="00D16464">
            <w:pPr>
              <w:ind w:right="-208"/>
              <w:jc w:val="center"/>
              <w:rPr>
                <w:rFonts w:cstheme="minorHAnsi"/>
                <w:sz w:val="20"/>
                <w:szCs w:val="20"/>
              </w:rPr>
            </w:pPr>
            <w:r w:rsidRPr="00E7548D">
              <w:rPr>
                <w:rFonts w:cstheme="minorHAnsi"/>
                <w:sz w:val="20"/>
                <w:szCs w:val="20"/>
              </w:rPr>
              <w:t>6</w:t>
            </w:r>
            <w:r w:rsidR="00D16464">
              <w:rPr>
                <w:rFonts w:cstheme="minorHAnsi"/>
                <w:sz w:val="20"/>
                <w:szCs w:val="20"/>
              </w:rPr>
              <w:t>4</w:t>
            </w:r>
            <w:r w:rsidR="00493FDE">
              <w:rPr>
                <w:rFonts w:cstheme="minorHAnsi"/>
                <w:sz w:val="20"/>
                <w:szCs w:val="20"/>
              </w:rPr>
              <w:t>.</w:t>
            </w:r>
          </w:p>
        </w:tc>
        <w:tc>
          <w:tcPr>
            <w:tcW w:w="1449" w:type="dxa"/>
            <w:noWrap/>
            <w:hideMark/>
          </w:tcPr>
          <w:p w14:paraId="76EFA2F3" w14:textId="77777777" w:rsidR="00E7548D" w:rsidRPr="00E7548D" w:rsidRDefault="00E7548D" w:rsidP="001F5B59">
            <w:pPr>
              <w:ind w:right="-208"/>
              <w:jc w:val="center"/>
              <w:rPr>
                <w:rFonts w:cstheme="minorHAnsi"/>
                <w:sz w:val="20"/>
                <w:szCs w:val="20"/>
              </w:rPr>
            </w:pPr>
            <w:r w:rsidRPr="00E7548D">
              <w:rPr>
                <w:rFonts w:cstheme="minorHAnsi"/>
                <w:sz w:val="20"/>
                <w:szCs w:val="20"/>
              </w:rPr>
              <w:t>Salacgrīva</w:t>
            </w:r>
          </w:p>
        </w:tc>
        <w:tc>
          <w:tcPr>
            <w:tcW w:w="1449" w:type="dxa"/>
          </w:tcPr>
          <w:p w14:paraId="624B3677" w14:textId="77777777" w:rsidR="00E7548D" w:rsidRPr="00E7548D" w:rsidRDefault="00E7548D" w:rsidP="001F5B59">
            <w:pPr>
              <w:ind w:right="-208"/>
              <w:jc w:val="center"/>
              <w:rPr>
                <w:rFonts w:cstheme="minorHAnsi"/>
                <w:sz w:val="20"/>
                <w:szCs w:val="20"/>
              </w:rPr>
            </w:pPr>
            <w:r w:rsidRPr="00E7548D">
              <w:rPr>
                <w:rFonts w:cstheme="minorHAnsi"/>
                <w:sz w:val="20"/>
                <w:szCs w:val="20"/>
              </w:rPr>
              <w:t>1365</w:t>
            </w:r>
          </w:p>
        </w:tc>
        <w:tc>
          <w:tcPr>
            <w:tcW w:w="1449" w:type="dxa"/>
            <w:shd w:val="clear" w:color="auto" w:fill="auto"/>
          </w:tcPr>
          <w:p w14:paraId="7A756C89" w14:textId="77777777" w:rsidR="00E7548D" w:rsidRPr="00E7548D" w:rsidRDefault="00E7548D" w:rsidP="001F5B59">
            <w:pPr>
              <w:jc w:val="center"/>
              <w:rPr>
                <w:rFonts w:cstheme="minorHAnsi"/>
                <w:sz w:val="20"/>
                <w:szCs w:val="20"/>
              </w:rPr>
            </w:pPr>
            <w:r w:rsidRPr="00E7548D">
              <w:rPr>
                <w:rFonts w:cstheme="minorHAnsi"/>
                <w:sz w:val="20"/>
                <w:szCs w:val="20"/>
              </w:rPr>
              <w:t>1380</w:t>
            </w:r>
          </w:p>
        </w:tc>
        <w:tc>
          <w:tcPr>
            <w:tcW w:w="1373" w:type="dxa"/>
          </w:tcPr>
          <w:p w14:paraId="05D1C6E6" w14:textId="77777777" w:rsidR="00E7548D" w:rsidRPr="00E7548D" w:rsidRDefault="00E7548D" w:rsidP="001F5B59">
            <w:pPr>
              <w:ind w:right="-208"/>
              <w:jc w:val="center"/>
              <w:rPr>
                <w:rFonts w:cstheme="minorHAnsi"/>
                <w:sz w:val="20"/>
                <w:szCs w:val="20"/>
              </w:rPr>
            </w:pPr>
            <w:r w:rsidRPr="00E7548D">
              <w:rPr>
                <w:rFonts w:cstheme="minorHAnsi"/>
                <w:sz w:val="20"/>
                <w:szCs w:val="20"/>
              </w:rPr>
              <w:t>766*</w:t>
            </w:r>
          </w:p>
        </w:tc>
        <w:tc>
          <w:tcPr>
            <w:tcW w:w="2977" w:type="dxa"/>
            <w:vAlign w:val="bottom"/>
          </w:tcPr>
          <w:p w14:paraId="5DC09523" w14:textId="0BE34B0F" w:rsidR="00E7548D" w:rsidRPr="00E7548D" w:rsidRDefault="00E7548D" w:rsidP="001F5B59">
            <w:pPr>
              <w:ind w:right="-208"/>
              <w:jc w:val="center"/>
              <w:rPr>
                <w:rFonts w:cstheme="minorHAnsi"/>
                <w:sz w:val="20"/>
                <w:szCs w:val="20"/>
              </w:rPr>
            </w:pPr>
            <w:r w:rsidRPr="00E7548D">
              <w:rPr>
                <w:rFonts w:cstheme="minorHAnsi"/>
                <w:sz w:val="20"/>
                <w:szCs w:val="20"/>
              </w:rPr>
              <w:t>1380</w:t>
            </w:r>
          </w:p>
        </w:tc>
      </w:tr>
      <w:tr w:rsidR="00E7548D" w:rsidRPr="00E7548D" w14:paraId="52ABF024" w14:textId="40265308" w:rsidTr="001435C1">
        <w:trPr>
          <w:trHeight w:val="288"/>
        </w:trPr>
        <w:tc>
          <w:tcPr>
            <w:tcW w:w="654" w:type="dxa"/>
            <w:hideMark/>
          </w:tcPr>
          <w:p w14:paraId="25BD21DB" w14:textId="10DEFEF6" w:rsidR="00E7548D" w:rsidRPr="00E7548D" w:rsidRDefault="00E7548D" w:rsidP="00D16464">
            <w:pPr>
              <w:ind w:right="-208"/>
              <w:jc w:val="center"/>
              <w:rPr>
                <w:rFonts w:cstheme="minorHAnsi"/>
                <w:sz w:val="20"/>
                <w:szCs w:val="20"/>
              </w:rPr>
            </w:pPr>
            <w:r w:rsidRPr="00E7548D">
              <w:rPr>
                <w:rFonts w:cstheme="minorHAnsi"/>
                <w:sz w:val="20"/>
                <w:szCs w:val="20"/>
              </w:rPr>
              <w:t>6</w:t>
            </w:r>
            <w:r w:rsidR="00D16464">
              <w:rPr>
                <w:rFonts w:cstheme="minorHAnsi"/>
                <w:sz w:val="20"/>
                <w:szCs w:val="20"/>
              </w:rPr>
              <w:t>5</w:t>
            </w:r>
            <w:r w:rsidR="00493FDE">
              <w:rPr>
                <w:rFonts w:cstheme="minorHAnsi"/>
                <w:sz w:val="20"/>
                <w:szCs w:val="20"/>
              </w:rPr>
              <w:t>.</w:t>
            </w:r>
          </w:p>
        </w:tc>
        <w:tc>
          <w:tcPr>
            <w:tcW w:w="1449" w:type="dxa"/>
            <w:noWrap/>
            <w:hideMark/>
          </w:tcPr>
          <w:p w14:paraId="63C8A327" w14:textId="77777777" w:rsidR="00E7548D" w:rsidRPr="00E7548D" w:rsidRDefault="00E7548D" w:rsidP="001F5B59">
            <w:pPr>
              <w:ind w:right="-208"/>
              <w:jc w:val="center"/>
              <w:rPr>
                <w:rFonts w:cstheme="minorHAnsi"/>
                <w:sz w:val="20"/>
                <w:szCs w:val="20"/>
              </w:rPr>
            </w:pPr>
            <w:r w:rsidRPr="00E7548D">
              <w:rPr>
                <w:rFonts w:cstheme="minorHAnsi"/>
                <w:sz w:val="20"/>
                <w:szCs w:val="20"/>
              </w:rPr>
              <w:t>Saulkrasti</w:t>
            </w:r>
          </w:p>
        </w:tc>
        <w:tc>
          <w:tcPr>
            <w:tcW w:w="1449" w:type="dxa"/>
          </w:tcPr>
          <w:p w14:paraId="2327EBC8" w14:textId="77777777" w:rsidR="00E7548D" w:rsidRPr="00E7548D" w:rsidRDefault="00E7548D" w:rsidP="001F5B59">
            <w:pPr>
              <w:ind w:right="-208"/>
              <w:jc w:val="center"/>
              <w:rPr>
                <w:rFonts w:cstheme="minorHAnsi"/>
                <w:sz w:val="20"/>
                <w:szCs w:val="20"/>
              </w:rPr>
            </w:pPr>
            <w:r w:rsidRPr="00E7548D">
              <w:rPr>
                <w:rFonts w:cstheme="minorHAnsi"/>
                <w:sz w:val="20"/>
                <w:szCs w:val="20"/>
              </w:rPr>
              <w:t>1610</w:t>
            </w:r>
          </w:p>
        </w:tc>
        <w:tc>
          <w:tcPr>
            <w:tcW w:w="1449" w:type="dxa"/>
            <w:shd w:val="clear" w:color="auto" w:fill="auto"/>
          </w:tcPr>
          <w:p w14:paraId="4D8D1E9D" w14:textId="77777777" w:rsidR="00E7548D" w:rsidRPr="00E7548D" w:rsidRDefault="00E7548D" w:rsidP="001F5B59">
            <w:pPr>
              <w:jc w:val="center"/>
              <w:rPr>
                <w:rFonts w:cstheme="minorHAnsi"/>
                <w:sz w:val="20"/>
                <w:szCs w:val="20"/>
              </w:rPr>
            </w:pPr>
            <w:r w:rsidRPr="00E7548D">
              <w:rPr>
                <w:rFonts w:cstheme="minorHAnsi"/>
                <w:sz w:val="20"/>
                <w:szCs w:val="20"/>
              </w:rPr>
              <w:t>1333</w:t>
            </w:r>
          </w:p>
        </w:tc>
        <w:tc>
          <w:tcPr>
            <w:tcW w:w="1373" w:type="dxa"/>
          </w:tcPr>
          <w:p w14:paraId="39DC4766" w14:textId="77777777" w:rsidR="00E7548D" w:rsidRPr="00E7548D" w:rsidRDefault="00E7548D" w:rsidP="001F5B59">
            <w:pPr>
              <w:ind w:right="-208"/>
              <w:jc w:val="center"/>
              <w:rPr>
                <w:rFonts w:cstheme="minorHAnsi"/>
                <w:sz w:val="20"/>
                <w:szCs w:val="20"/>
              </w:rPr>
            </w:pPr>
            <w:r w:rsidRPr="00E7548D">
              <w:rPr>
                <w:rFonts w:cstheme="minorHAnsi"/>
                <w:sz w:val="20"/>
                <w:szCs w:val="20"/>
              </w:rPr>
              <w:t>2924*</w:t>
            </w:r>
          </w:p>
        </w:tc>
        <w:tc>
          <w:tcPr>
            <w:tcW w:w="2977" w:type="dxa"/>
            <w:vAlign w:val="bottom"/>
          </w:tcPr>
          <w:p w14:paraId="194C224A" w14:textId="29C3336D" w:rsidR="00E7548D" w:rsidRPr="00E7548D" w:rsidRDefault="00E7548D" w:rsidP="001F5B59">
            <w:pPr>
              <w:ind w:right="-208"/>
              <w:jc w:val="center"/>
              <w:rPr>
                <w:rFonts w:cstheme="minorHAnsi"/>
                <w:sz w:val="20"/>
                <w:szCs w:val="20"/>
              </w:rPr>
            </w:pPr>
            <w:r w:rsidRPr="00E7548D">
              <w:rPr>
                <w:rFonts w:cstheme="minorHAnsi"/>
                <w:sz w:val="20"/>
                <w:szCs w:val="20"/>
              </w:rPr>
              <w:t>1360</w:t>
            </w:r>
          </w:p>
        </w:tc>
      </w:tr>
      <w:tr w:rsidR="00E7548D" w:rsidRPr="00E7548D" w14:paraId="7051B81C" w14:textId="18CC3632" w:rsidTr="001435C1">
        <w:trPr>
          <w:trHeight w:val="288"/>
        </w:trPr>
        <w:tc>
          <w:tcPr>
            <w:tcW w:w="654" w:type="dxa"/>
            <w:hideMark/>
          </w:tcPr>
          <w:p w14:paraId="292877FC" w14:textId="55E7EB26" w:rsidR="00E7548D" w:rsidRPr="00E7548D" w:rsidRDefault="00E7548D" w:rsidP="00D16464">
            <w:pPr>
              <w:ind w:right="-208"/>
              <w:jc w:val="center"/>
              <w:rPr>
                <w:rFonts w:cstheme="minorHAnsi"/>
                <w:sz w:val="20"/>
                <w:szCs w:val="20"/>
              </w:rPr>
            </w:pPr>
            <w:r w:rsidRPr="00E7548D">
              <w:rPr>
                <w:rFonts w:cstheme="minorHAnsi"/>
                <w:sz w:val="20"/>
                <w:szCs w:val="20"/>
              </w:rPr>
              <w:t>6</w:t>
            </w:r>
            <w:r w:rsidR="00D16464">
              <w:rPr>
                <w:rFonts w:cstheme="minorHAnsi"/>
                <w:sz w:val="20"/>
                <w:szCs w:val="20"/>
              </w:rPr>
              <w:t>6</w:t>
            </w:r>
            <w:r w:rsidR="00493FDE">
              <w:rPr>
                <w:rFonts w:cstheme="minorHAnsi"/>
                <w:sz w:val="20"/>
                <w:szCs w:val="20"/>
              </w:rPr>
              <w:t>.</w:t>
            </w:r>
          </w:p>
        </w:tc>
        <w:tc>
          <w:tcPr>
            <w:tcW w:w="1449" w:type="dxa"/>
            <w:noWrap/>
            <w:hideMark/>
          </w:tcPr>
          <w:p w14:paraId="108FCF66" w14:textId="77777777" w:rsidR="00E7548D" w:rsidRPr="00E7548D" w:rsidRDefault="00E7548D" w:rsidP="001F5B59">
            <w:pPr>
              <w:ind w:right="-208"/>
              <w:jc w:val="center"/>
              <w:rPr>
                <w:rFonts w:cstheme="minorHAnsi"/>
                <w:sz w:val="20"/>
                <w:szCs w:val="20"/>
              </w:rPr>
            </w:pPr>
            <w:r w:rsidRPr="00E7548D">
              <w:rPr>
                <w:rFonts w:cstheme="minorHAnsi"/>
                <w:sz w:val="20"/>
                <w:szCs w:val="20"/>
              </w:rPr>
              <w:t>Skrīveri</w:t>
            </w:r>
          </w:p>
        </w:tc>
        <w:tc>
          <w:tcPr>
            <w:tcW w:w="1449" w:type="dxa"/>
          </w:tcPr>
          <w:p w14:paraId="78142F27" w14:textId="77777777" w:rsidR="00E7548D" w:rsidRPr="00E7548D" w:rsidRDefault="00E7548D" w:rsidP="001F5B59">
            <w:pPr>
              <w:ind w:right="-208"/>
              <w:jc w:val="center"/>
              <w:rPr>
                <w:rFonts w:cstheme="minorHAnsi"/>
                <w:sz w:val="20"/>
                <w:szCs w:val="20"/>
              </w:rPr>
            </w:pPr>
            <w:r w:rsidRPr="00E7548D">
              <w:rPr>
                <w:rFonts w:cstheme="minorHAnsi"/>
                <w:sz w:val="20"/>
                <w:szCs w:val="20"/>
              </w:rPr>
              <w:t>74+491</w:t>
            </w:r>
          </w:p>
        </w:tc>
        <w:tc>
          <w:tcPr>
            <w:tcW w:w="1449" w:type="dxa"/>
            <w:shd w:val="clear" w:color="auto" w:fill="auto"/>
          </w:tcPr>
          <w:p w14:paraId="3961E6BA" w14:textId="77777777" w:rsidR="00E7548D" w:rsidRPr="00E7548D" w:rsidRDefault="00E7548D" w:rsidP="001F5B59">
            <w:pPr>
              <w:ind w:right="-208"/>
              <w:jc w:val="center"/>
              <w:rPr>
                <w:rFonts w:cstheme="minorHAnsi"/>
                <w:sz w:val="20"/>
                <w:szCs w:val="20"/>
              </w:rPr>
            </w:pPr>
            <w:r w:rsidRPr="00E7548D">
              <w:rPr>
                <w:rFonts w:cstheme="minorHAnsi"/>
                <w:sz w:val="20"/>
                <w:szCs w:val="20"/>
              </w:rPr>
              <w:t>103+403</w:t>
            </w:r>
          </w:p>
        </w:tc>
        <w:tc>
          <w:tcPr>
            <w:tcW w:w="1373" w:type="dxa"/>
          </w:tcPr>
          <w:p w14:paraId="7BDD3546" w14:textId="77777777" w:rsidR="00E7548D" w:rsidRPr="00E7548D" w:rsidRDefault="00E7548D" w:rsidP="001F5B59">
            <w:pPr>
              <w:ind w:right="-208"/>
              <w:jc w:val="center"/>
              <w:rPr>
                <w:rFonts w:cstheme="minorHAnsi"/>
                <w:sz w:val="20"/>
                <w:szCs w:val="20"/>
              </w:rPr>
            </w:pPr>
            <w:r w:rsidRPr="00E7548D">
              <w:rPr>
                <w:rFonts w:cstheme="minorHAnsi"/>
                <w:sz w:val="20"/>
                <w:szCs w:val="20"/>
              </w:rPr>
              <w:t>85+287</w:t>
            </w:r>
          </w:p>
        </w:tc>
        <w:tc>
          <w:tcPr>
            <w:tcW w:w="2977" w:type="dxa"/>
            <w:vAlign w:val="bottom"/>
          </w:tcPr>
          <w:p w14:paraId="6D47D050" w14:textId="4098A02F" w:rsidR="00E7548D" w:rsidRPr="00E7548D" w:rsidRDefault="00E7548D" w:rsidP="001F5B59">
            <w:pPr>
              <w:ind w:right="-208"/>
              <w:jc w:val="center"/>
              <w:rPr>
                <w:rFonts w:cstheme="minorHAnsi"/>
                <w:sz w:val="20"/>
                <w:szCs w:val="20"/>
              </w:rPr>
            </w:pPr>
            <w:r w:rsidRPr="00E7548D">
              <w:rPr>
                <w:rFonts w:cstheme="minorHAnsi"/>
                <w:sz w:val="20"/>
                <w:szCs w:val="20"/>
              </w:rPr>
              <w:t>754</w:t>
            </w:r>
          </w:p>
        </w:tc>
      </w:tr>
      <w:tr w:rsidR="00E7548D" w:rsidRPr="00E7548D" w14:paraId="6372AFDE" w14:textId="770F7715" w:rsidTr="001435C1">
        <w:trPr>
          <w:trHeight w:val="288"/>
        </w:trPr>
        <w:tc>
          <w:tcPr>
            <w:tcW w:w="654" w:type="dxa"/>
            <w:hideMark/>
          </w:tcPr>
          <w:p w14:paraId="0A1109C7" w14:textId="3D34EB18" w:rsidR="00E7548D" w:rsidRPr="00E7548D" w:rsidRDefault="00E7548D" w:rsidP="00D16464">
            <w:pPr>
              <w:ind w:right="-208"/>
              <w:jc w:val="center"/>
              <w:rPr>
                <w:rFonts w:cstheme="minorHAnsi"/>
                <w:sz w:val="20"/>
                <w:szCs w:val="20"/>
              </w:rPr>
            </w:pPr>
            <w:r w:rsidRPr="00E7548D">
              <w:rPr>
                <w:rFonts w:cstheme="minorHAnsi"/>
                <w:sz w:val="20"/>
                <w:szCs w:val="20"/>
              </w:rPr>
              <w:t>6</w:t>
            </w:r>
            <w:r w:rsidR="00D16464">
              <w:rPr>
                <w:rFonts w:cstheme="minorHAnsi"/>
                <w:sz w:val="20"/>
                <w:szCs w:val="20"/>
              </w:rPr>
              <w:t>7</w:t>
            </w:r>
            <w:r w:rsidR="00493FDE">
              <w:rPr>
                <w:rFonts w:cstheme="minorHAnsi"/>
                <w:sz w:val="20"/>
                <w:szCs w:val="20"/>
              </w:rPr>
              <w:t>.</w:t>
            </w:r>
          </w:p>
        </w:tc>
        <w:tc>
          <w:tcPr>
            <w:tcW w:w="1449" w:type="dxa"/>
            <w:noWrap/>
            <w:hideMark/>
          </w:tcPr>
          <w:p w14:paraId="4AB0D7A8" w14:textId="77777777" w:rsidR="00E7548D" w:rsidRPr="00E7548D" w:rsidRDefault="00E7548D" w:rsidP="001F5B59">
            <w:pPr>
              <w:ind w:right="-208"/>
              <w:jc w:val="center"/>
              <w:rPr>
                <w:rFonts w:cstheme="minorHAnsi"/>
                <w:sz w:val="20"/>
                <w:szCs w:val="20"/>
              </w:rPr>
            </w:pPr>
            <w:r w:rsidRPr="00E7548D">
              <w:rPr>
                <w:rFonts w:cstheme="minorHAnsi"/>
                <w:sz w:val="20"/>
                <w:szCs w:val="20"/>
              </w:rPr>
              <w:t>Skrunda</w:t>
            </w:r>
          </w:p>
        </w:tc>
        <w:tc>
          <w:tcPr>
            <w:tcW w:w="1449" w:type="dxa"/>
          </w:tcPr>
          <w:p w14:paraId="7D4E22FE" w14:textId="77777777" w:rsidR="00E7548D" w:rsidRPr="00E7548D" w:rsidRDefault="00E7548D" w:rsidP="001F5B59">
            <w:pPr>
              <w:ind w:right="-208"/>
              <w:jc w:val="center"/>
              <w:rPr>
                <w:rFonts w:cstheme="minorHAnsi"/>
                <w:sz w:val="20"/>
                <w:szCs w:val="20"/>
              </w:rPr>
            </w:pPr>
            <w:r w:rsidRPr="00E7548D">
              <w:rPr>
                <w:rFonts w:cstheme="minorHAnsi"/>
                <w:sz w:val="20"/>
                <w:szCs w:val="20"/>
              </w:rPr>
              <w:t>945</w:t>
            </w:r>
          </w:p>
        </w:tc>
        <w:tc>
          <w:tcPr>
            <w:tcW w:w="1449" w:type="dxa"/>
            <w:shd w:val="clear" w:color="auto" w:fill="auto"/>
          </w:tcPr>
          <w:p w14:paraId="39A157BF" w14:textId="77777777" w:rsidR="00E7548D" w:rsidRPr="00E7548D" w:rsidRDefault="00E7548D" w:rsidP="001F5B59">
            <w:pPr>
              <w:jc w:val="center"/>
              <w:rPr>
                <w:rFonts w:cstheme="minorHAnsi"/>
                <w:sz w:val="20"/>
                <w:szCs w:val="20"/>
              </w:rPr>
            </w:pPr>
            <w:r w:rsidRPr="00E7548D">
              <w:rPr>
                <w:rFonts w:cstheme="minorHAnsi"/>
                <w:sz w:val="20"/>
                <w:szCs w:val="20"/>
              </w:rPr>
              <w:t>1138</w:t>
            </w:r>
          </w:p>
        </w:tc>
        <w:tc>
          <w:tcPr>
            <w:tcW w:w="1373" w:type="dxa"/>
          </w:tcPr>
          <w:p w14:paraId="7DAFFC65" w14:textId="77777777" w:rsidR="00E7548D" w:rsidRPr="00E7548D" w:rsidRDefault="00E7548D" w:rsidP="001F5B59">
            <w:pPr>
              <w:ind w:right="-208"/>
              <w:jc w:val="center"/>
              <w:rPr>
                <w:rFonts w:cstheme="minorHAnsi"/>
                <w:sz w:val="20"/>
                <w:szCs w:val="20"/>
              </w:rPr>
            </w:pPr>
            <w:r w:rsidRPr="00E7548D">
              <w:rPr>
                <w:rFonts w:cstheme="minorHAnsi"/>
                <w:sz w:val="20"/>
                <w:szCs w:val="20"/>
              </w:rPr>
              <w:t>1741</w:t>
            </w:r>
          </w:p>
        </w:tc>
        <w:tc>
          <w:tcPr>
            <w:tcW w:w="2977" w:type="dxa"/>
            <w:vAlign w:val="bottom"/>
          </w:tcPr>
          <w:p w14:paraId="275861BB" w14:textId="3A45FEC5" w:rsidR="00E7548D" w:rsidRPr="00E7548D" w:rsidRDefault="00E7548D" w:rsidP="001F5B59">
            <w:pPr>
              <w:ind w:right="-208"/>
              <w:jc w:val="center"/>
              <w:rPr>
                <w:rFonts w:cstheme="minorHAnsi"/>
                <w:sz w:val="20"/>
                <w:szCs w:val="20"/>
              </w:rPr>
            </w:pPr>
            <w:r w:rsidRPr="00E7548D">
              <w:rPr>
                <w:rFonts w:cstheme="minorHAnsi"/>
                <w:sz w:val="20"/>
                <w:szCs w:val="20"/>
              </w:rPr>
              <w:t>1797</w:t>
            </w:r>
          </w:p>
        </w:tc>
      </w:tr>
      <w:tr w:rsidR="00E7548D" w:rsidRPr="00E7548D" w14:paraId="2926EE9E" w14:textId="04AA1B94" w:rsidTr="001435C1">
        <w:trPr>
          <w:trHeight w:val="288"/>
        </w:trPr>
        <w:tc>
          <w:tcPr>
            <w:tcW w:w="654" w:type="dxa"/>
            <w:hideMark/>
          </w:tcPr>
          <w:p w14:paraId="41D1B72F" w14:textId="322BCCD7" w:rsidR="00E7548D" w:rsidRPr="00E7548D" w:rsidRDefault="00E7548D" w:rsidP="00D16464">
            <w:pPr>
              <w:ind w:right="-208"/>
              <w:jc w:val="center"/>
              <w:rPr>
                <w:rFonts w:cstheme="minorHAnsi"/>
                <w:sz w:val="20"/>
                <w:szCs w:val="20"/>
              </w:rPr>
            </w:pPr>
            <w:r w:rsidRPr="00E7548D">
              <w:rPr>
                <w:rFonts w:cstheme="minorHAnsi"/>
                <w:sz w:val="20"/>
                <w:szCs w:val="20"/>
              </w:rPr>
              <w:t>6</w:t>
            </w:r>
            <w:r w:rsidR="00D16464">
              <w:rPr>
                <w:rFonts w:cstheme="minorHAnsi"/>
                <w:sz w:val="20"/>
                <w:szCs w:val="20"/>
              </w:rPr>
              <w:t>8</w:t>
            </w:r>
            <w:r w:rsidR="00493FDE">
              <w:rPr>
                <w:rFonts w:cstheme="minorHAnsi"/>
                <w:sz w:val="20"/>
                <w:szCs w:val="20"/>
              </w:rPr>
              <w:t>.</w:t>
            </w:r>
          </w:p>
        </w:tc>
        <w:tc>
          <w:tcPr>
            <w:tcW w:w="1449" w:type="dxa"/>
            <w:noWrap/>
            <w:hideMark/>
          </w:tcPr>
          <w:p w14:paraId="256D5041" w14:textId="77777777" w:rsidR="00E7548D" w:rsidRPr="00E7548D" w:rsidRDefault="00E7548D" w:rsidP="001F5B59">
            <w:pPr>
              <w:ind w:right="-208"/>
              <w:jc w:val="center"/>
              <w:rPr>
                <w:rFonts w:cstheme="minorHAnsi"/>
                <w:sz w:val="20"/>
                <w:szCs w:val="20"/>
              </w:rPr>
            </w:pPr>
            <w:r w:rsidRPr="00E7548D">
              <w:rPr>
                <w:rFonts w:cstheme="minorHAnsi"/>
                <w:sz w:val="20"/>
                <w:szCs w:val="20"/>
              </w:rPr>
              <w:t>Smiltene</w:t>
            </w:r>
          </w:p>
        </w:tc>
        <w:tc>
          <w:tcPr>
            <w:tcW w:w="1449" w:type="dxa"/>
          </w:tcPr>
          <w:p w14:paraId="6DACA0B5" w14:textId="77777777" w:rsidR="00E7548D" w:rsidRPr="00E7548D" w:rsidRDefault="00E7548D" w:rsidP="001F5B59">
            <w:pPr>
              <w:ind w:right="-208"/>
              <w:jc w:val="center"/>
              <w:rPr>
                <w:rFonts w:cstheme="minorHAnsi"/>
                <w:sz w:val="20"/>
                <w:szCs w:val="20"/>
              </w:rPr>
            </w:pPr>
            <w:r w:rsidRPr="00E7548D">
              <w:rPr>
                <w:rFonts w:cstheme="minorHAnsi"/>
                <w:sz w:val="20"/>
                <w:szCs w:val="20"/>
              </w:rPr>
              <w:t>5689</w:t>
            </w:r>
          </w:p>
        </w:tc>
        <w:tc>
          <w:tcPr>
            <w:tcW w:w="1449" w:type="dxa"/>
            <w:shd w:val="clear" w:color="auto" w:fill="auto"/>
          </w:tcPr>
          <w:p w14:paraId="129E2A74" w14:textId="77777777" w:rsidR="00E7548D" w:rsidRPr="00E7548D" w:rsidRDefault="00E7548D" w:rsidP="001F5B59">
            <w:pPr>
              <w:jc w:val="center"/>
              <w:rPr>
                <w:rFonts w:cstheme="minorHAnsi"/>
                <w:sz w:val="20"/>
                <w:szCs w:val="20"/>
              </w:rPr>
            </w:pPr>
            <w:r w:rsidRPr="00E7548D">
              <w:rPr>
                <w:rFonts w:cstheme="minorHAnsi"/>
                <w:sz w:val="20"/>
                <w:szCs w:val="20"/>
              </w:rPr>
              <w:t>3518</w:t>
            </w:r>
          </w:p>
        </w:tc>
        <w:tc>
          <w:tcPr>
            <w:tcW w:w="1373" w:type="dxa"/>
          </w:tcPr>
          <w:p w14:paraId="58CF70CB" w14:textId="77777777" w:rsidR="00E7548D" w:rsidRPr="00E7548D" w:rsidRDefault="00E7548D" w:rsidP="001F5B59">
            <w:pPr>
              <w:ind w:right="-208"/>
              <w:jc w:val="center"/>
              <w:rPr>
                <w:rFonts w:cstheme="minorHAnsi"/>
                <w:sz w:val="20"/>
                <w:szCs w:val="20"/>
              </w:rPr>
            </w:pPr>
            <w:r w:rsidRPr="00E7548D">
              <w:rPr>
                <w:rFonts w:cstheme="minorHAnsi"/>
                <w:sz w:val="20"/>
                <w:szCs w:val="20"/>
              </w:rPr>
              <w:t>4148</w:t>
            </w:r>
          </w:p>
        </w:tc>
        <w:tc>
          <w:tcPr>
            <w:tcW w:w="2977" w:type="dxa"/>
            <w:vAlign w:val="bottom"/>
          </w:tcPr>
          <w:p w14:paraId="0CF0ABAD" w14:textId="4EFA45C0" w:rsidR="00E7548D" w:rsidRPr="00E7548D" w:rsidRDefault="00E7548D" w:rsidP="001F5B59">
            <w:pPr>
              <w:ind w:right="-208"/>
              <w:jc w:val="center"/>
              <w:rPr>
                <w:rFonts w:cstheme="minorHAnsi"/>
                <w:sz w:val="20"/>
                <w:szCs w:val="20"/>
              </w:rPr>
            </w:pPr>
            <w:r w:rsidRPr="00E7548D">
              <w:rPr>
                <w:rFonts w:cstheme="minorHAnsi"/>
                <w:sz w:val="20"/>
                <w:szCs w:val="20"/>
              </w:rPr>
              <w:t>3524</w:t>
            </w:r>
          </w:p>
        </w:tc>
      </w:tr>
      <w:tr w:rsidR="00E7548D" w:rsidRPr="00E7548D" w14:paraId="44018DD4" w14:textId="07F6B417" w:rsidTr="001435C1">
        <w:trPr>
          <w:trHeight w:val="288"/>
        </w:trPr>
        <w:tc>
          <w:tcPr>
            <w:tcW w:w="654" w:type="dxa"/>
            <w:hideMark/>
          </w:tcPr>
          <w:p w14:paraId="559CF931" w14:textId="555E14C5" w:rsidR="00E7548D" w:rsidRPr="00E7548D" w:rsidRDefault="00D16464" w:rsidP="001F5B59">
            <w:pPr>
              <w:ind w:right="-208"/>
              <w:jc w:val="center"/>
              <w:rPr>
                <w:rFonts w:cstheme="minorHAnsi"/>
                <w:sz w:val="20"/>
                <w:szCs w:val="20"/>
              </w:rPr>
            </w:pPr>
            <w:r>
              <w:rPr>
                <w:rFonts w:cstheme="minorHAnsi"/>
                <w:sz w:val="20"/>
                <w:szCs w:val="20"/>
              </w:rPr>
              <w:t>69</w:t>
            </w:r>
            <w:r w:rsidR="00493FDE">
              <w:rPr>
                <w:rFonts w:cstheme="minorHAnsi"/>
                <w:sz w:val="20"/>
                <w:szCs w:val="20"/>
              </w:rPr>
              <w:t>.</w:t>
            </w:r>
          </w:p>
        </w:tc>
        <w:tc>
          <w:tcPr>
            <w:tcW w:w="1449" w:type="dxa"/>
            <w:noWrap/>
            <w:hideMark/>
          </w:tcPr>
          <w:p w14:paraId="0210A5D2" w14:textId="77777777" w:rsidR="00E7548D" w:rsidRPr="00E7548D" w:rsidRDefault="00E7548D" w:rsidP="001F5B59">
            <w:pPr>
              <w:ind w:right="-208"/>
              <w:jc w:val="center"/>
              <w:rPr>
                <w:rFonts w:cstheme="minorHAnsi"/>
                <w:sz w:val="20"/>
                <w:szCs w:val="20"/>
              </w:rPr>
            </w:pPr>
            <w:r w:rsidRPr="00E7548D">
              <w:rPr>
                <w:rFonts w:cstheme="minorHAnsi"/>
                <w:sz w:val="20"/>
                <w:szCs w:val="20"/>
              </w:rPr>
              <w:t>Ulbroka</w:t>
            </w:r>
          </w:p>
        </w:tc>
        <w:tc>
          <w:tcPr>
            <w:tcW w:w="1449" w:type="dxa"/>
          </w:tcPr>
          <w:p w14:paraId="53B614AC" w14:textId="77777777" w:rsidR="00E7548D" w:rsidRPr="00E7548D" w:rsidRDefault="00E7548D" w:rsidP="001F5B59">
            <w:pPr>
              <w:ind w:right="-208"/>
              <w:jc w:val="center"/>
              <w:rPr>
                <w:rFonts w:cstheme="minorHAnsi"/>
                <w:sz w:val="20"/>
                <w:szCs w:val="20"/>
              </w:rPr>
            </w:pPr>
            <w:r w:rsidRPr="00E7548D">
              <w:rPr>
                <w:rFonts w:cstheme="minorHAnsi"/>
                <w:sz w:val="20"/>
                <w:szCs w:val="20"/>
              </w:rPr>
              <w:t>2835</w:t>
            </w:r>
          </w:p>
        </w:tc>
        <w:tc>
          <w:tcPr>
            <w:tcW w:w="1449" w:type="dxa"/>
            <w:shd w:val="clear" w:color="auto" w:fill="auto"/>
          </w:tcPr>
          <w:p w14:paraId="0B43EAD9" w14:textId="77777777" w:rsidR="00E7548D" w:rsidRPr="00E7548D" w:rsidRDefault="00E7548D" w:rsidP="001F5B59">
            <w:pPr>
              <w:jc w:val="center"/>
              <w:rPr>
                <w:rFonts w:cstheme="minorHAnsi"/>
                <w:sz w:val="20"/>
                <w:szCs w:val="20"/>
              </w:rPr>
            </w:pPr>
            <w:r w:rsidRPr="00E7548D">
              <w:rPr>
                <w:rFonts w:cstheme="minorHAnsi"/>
                <w:sz w:val="20"/>
                <w:szCs w:val="20"/>
              </w:rPr>
              <w:t>2844</w:t>
            </w:r>
          </w:p>
        </w:tc>
        <w:tc>
          <w:tcPr>
            <w:tcW w:w="1373" w:type="dxa"/>
          </w:tcPr>
          <w:p w14:paraId="47954193" w14:textId="77777777" w:rsidR="00E7548D" w:rsidRPr="00E7548D" w:rsidRDefault="00E7548D" w:rsidP="001F5B59">
            <w:pPr>
              <w:ind w:right="-208"/>
              <w:jc w:val="center"/>
              <w:rPr>
                <w:rFonts w:cstheme="minorHAnsi"/>
                <w:sz w:val="20"/>
                <w:szCs w:val="20"/>
              </w:rPr>
            </w:pPr>
            <w:r w:rsidRPr="00E7548D">
              <w:rPr>
                <w:rFonts w:cstheme="minorHAnsi"/>
                <w:sz w:val="20"/>
                <w:szCs w:val="20"/>
              </w:rPr>
              <w:t>2197</w:t>
            </w:r>
          </w:p>
        </w:tc>
        <w:tc>
          <w:tcPr>
            <w:tcW w:w="2977" w:type="dxa"/>
            <w:vAlign w:val="bottom"/>
          </w:tcPr>
          <w:p w14:paraId="1E67783A" w14:textId="7252A652" w:rsidR="00E7548D" w:rsidRPr="00E7548D" w:rsidRDefault="00E7548D" w:rsidP="001F5B59">
            <w:pPr>
              <w:ind w:right="-208"/>
              <w:jc w:val="center"/>
              <w:rPr>
                <w:rFonts w:cstheme="minorHAnsi"/>
                <w:sz w:val="20"/>
                <w:szCs w:val="20"/>
              </w:rPr>
            </w:pPr>
            <w:r w:rsidRPr="00E7548D">
              <w:rPr>
                <w:rFonts w:cstheme="minorHAnsi"/>
                <w:sz w:val="20"/>
                <w:szCs w:val="20"/>
              </w:rPr>
              <w:t>2198</w:t>
            </w:r>
          </w:p>
        </w:tc>
      </w:tr>
      <w:tr w:rsidR="00E7548D" w:rsidRPr="00E7548D" w14:paraId="059FBC4D" w14:textId="027C0072" w:rsidTr="001435C1">
        <w:trPr>
          <w:trHeight w:val="288"/>
        </w:trPr>
        <w:tc>
          <w:tcPr>
            <w:tcW w:w="654" w:type="dxa"/>
            <w:hideMark/>
          </w:tcPr>
          <w:p w14:paraId="0AAAC74D" w14:textId="154F9A0B" w:rsidR="00E7548D" w:rsidRPr="00E7548D" w:rsidRDefault="00E7548D" w:rsidP="00D16464">
            <w:pPr>
              <w:ind w:right="-208"/>
              <w:jc w:val="center"/>
              <w:rPr>
                <w:rFonts w:cstheme="minorHAnsi"/>
                <w:sz w:val="20"/>
                <w:szCs w:val="20"/>
              </w:rPr>
            </w:pPr>
            <w:r w:rsidRPr="00E7548D">
              <w:rPr>
                <w:rFonts w:cstheme="minorHAnsi"/>
                <w:sz w:val="20"/>
                <w:szCs w:val="20"/>
              </w:rPr>
              <w:t>7</w:t>
            </w:r>
            <w:r w:rsidR="00D16464">
              <w:rPr>
                <w:rFonts w:cstheme="minorHAnsi"/>
                <w:sz w:val="20"/>
                <w:szCs w:val="20"/>
              </w:rPr>
              <w:t>0</w:t>
            </w:r>
            <w:r w:rsidR="00493FDE">
              <w:rPr>
                <w:rFonts w:cstheme="minorHAnsi"/>
                <w:sz w:val="20"/>
                <w:szCs w:val="20"/>
              </w:rPr>
              <w:t>.</w:t>
            </w:r>
          </w:p>
        </w:tc>
        <w:tc>
          <w:tcPr>
            <w:tcW w:w="1449" w:type="dxa"/>
            <w:noWrap/>
            <w:hideMark/>
          </w:tcPr>
          <w:p w14:paraId="54AC7ACF" w14:textId="77777777" w:rsidR="00E7548D" w:rsidRPr="00E7548D" w:rsidRDefault="00E7548D" w:rsidP="001F5B59">
            <w:pPr>
              <w:ind w:right="-208"/>
              <w:jc w:val="center"/>
              <w:rPr>
                <w:rFonts w:cstheme="minorHAnsi"/>
                <w:sz w:val="20"/>
                <w:szCs w:val="20"/>
              </w:rPr>
            </w:pPr>
            <w:r w:rsidRPr="00E7548D">
              <w:rPr>
                <w:rFonts w:cstheme="minorHAnsi"/>
                <w:sz w:val="20"/>
                <w:szCs w:val="20"/>
              </w:rPr>
              <w:t>Valka</w:t>
            </w:r>
          </w:p>
        </w:tc>
        <w:tc>
          <w:tcPr>
            <w:tcW w:w="1449" w:type="dxa"/>
          </w:tcPr>
          <w:p w14:paraId="77F04CFC" w14:textId="77777777" w:rsidR="00E7548D" w:rsidRPr="00E7548D" w:rsidRDefault="00E7548D" w:rsidP="001F5B59">
            <w:pPr>
              <w:ind w:right="-208"/>
              <w:jc w:val="center"/>
              <w:rPr>
                <w:rFonts w:cstheme="minorHAnsi"/>
                <w:sz w:val="20"/>
                <w:szCs w:val="20"/>
              </w:rPr>
            </w:pPr>
            <w:r w:rsidRPr="00E7548D">
              <w:rPr>
                <w:rFonts w:cstheme="minorHAnsi"/>
                <w:sz w:val="20"/>
                <w:szCs w:val="20"/>
              </w:rPr>
              <w:t>3757</w:t>
            </w:r>
          </w:p>
        </w:tc>
        <w:tc>
          <w:tcPr>
            <w:tcW w:w="1449" w:type="dxa"/>
          </w:tcPr>
          <w:p w14:paraId="58C64E11" w14:textId="77777777" w:rsidR="00E7548D" w:rsidRPr="00E7548D" w:rsidRDefault="00E7548D" w:rsidP="001F5B59">
            <w:pPr>
              <w:jc w:val="center"/>
              <w:rPr>
                <w:rFonts w:cstheme="minorHAnsi"/>
                <w:sz w:val="20"/>
                <w:szCs w:val="20"/>
              </w:rPr>
            </w:pPr>
            <w:r w:rsidRPr="00E7548D">
              <w:rPr>
                <w:rFonts w:cstheme="minorHAnsi"/>
                <w:sz w:val="20"/>
                <w:szCs w:val="20"/>
              </w:rPr>
              <w:t>3889</w:t>
            </w:r>
          </w:p>
        </w:tc>
        <w:tc>
          <w:tcPr>
            <w:tcW w:w="1373" w:type="dxa"/>
          </w:tcPr>
          <w:p w14:paraId="4AADB904" w14:textId="77777777" w:rsidR="00E7548D" w:rsidRPr="00E7548D" w:rsidRDefault="00E7548D" w:rsidP="001F5B59">
            <w:pPr>
              <w:ind w:right="-208"/>
              <w:jc w:val="center"/>
              <w:rPr>
                <w:rFonts w:cstheme="minorHAnsi"/>
                <w:sz w:val="20"/>
                <w:szCs w:val="20"/>
              </w:rPr>
            </w:pPr>
            <w:r w:rsidRPr="00E7548D">
              <w:rPr>
                <w:rFonts w:cstheme="minorHAnsi"/>
                <w:sz w:val="20"/>
                <w:szCs w:val="20"/>
              </w:rPr>
              <w:t>3155*</w:t>
            </w:r>
          </w:p>
        </w:tc>
        <w:tc>
          <w:tcPr>
            <w:tcW w:w="2977" w:type="dxa"/>
            <w:vAlign w:val="bottom"/>
          </w:tcPr>
          <w:p w14:paraId="6A29D1CE" w14:textId="67C3943E" w:rsidR="00E7548D" w:rsidRPr="00E7548D" w:rsidRDefault="00E7548D" w:rsidP="001F5B59">
            <w:pPr>
              <w:ind w:right="-208"/>
              <w:jc w:val="center"/>
              <w:rPr>
                <w:rFonts w:cstheme="minorHAnsi"/>
                <w:sz w:val="20"/>
                <w:szCs w:val="20"/>
              </w:rPr>
            </w:pPr>
            <w:r w:rsidRPr="00E7548D">
              <w:rPr>
                <w:rFonts w:cstheme="minorHAnsi"/>
                <w:sz w:val="20"/>
                <w:szCs w:val="20"/>
              </w:rPr>
              <w:t>2816</w:t>
            </w:r>
          </w:p>
        </w:tc>
      </w:tr>
      <w:tr w:rsidR="00E7548D" w:rsidRPr="00E7548D" w14:paraId="02C2D0D0" w14:textId="6162B51C" w:rsidTr="00E7548D">
        <w:trPr>
          <w:trHeight w:val="288"/>
        </w:trPr>
        <w:tc>
          <w:tcPr>
            <w:tcW w:w="654" w:type="dxa"/>
            <w:hideMark/>
          </w:tcPr>
          <w:p w14:paraId="5C079463" w14:textId="29D54E9F" w:rsidR="00E7548D" w:rsidRPr="00E7548D" w:rsidRDefault="00E7548D" w:rsidP="00D16464">
            <w:pPr>
              <w:ind w:right="-208"/>
              <w:jc w:val="center"/>
              <w:rPr>
                <w:rFonts w:cstheme="minorHAnsi"/>
                <w:sz w:val="20"/>
                <w:szCs w:val="20"/>
              </w:rPr>
            </w:pPr>
            <w:r w:rsidRPr="00E7548D">
              <w:rPr>
                <w:rFonts w:cstheme="minorHAnsi"/>
                <w:sz w:val="20"/>
                <w:szCs w:val="20"/>
              </w:rPr>
              <w:t>7</w:t>
            </w:r>
            <w:r w:rsidR="00D16464">
              <w:rPr>
                <w:rFonts w:cstheme="minorHAnsi"/>
                <w:sz w:val="20"/>
                <w:szCs w:val="20"/>
              </w:rPr>
              <w:t>1</w:t>
            </w:r>
            <w:r w:rsidR="00493FDE">
              <w:rPr>
                <w:rFonts w:cstheme="minorHAnsi"/>
                <w:sz w:val="20"/>
                <w:szCs w:val="20"/>
              </w:rPr>
              <w:t>.</w:t>
            </w:r>
          </w:p>
        </w:tc>
        <w:tc>
          <w:tcPr>
            <w:tcW w:w="1449" w:type="dxa"/>
            <w:noWrap/>
            <w:hideMark/>
          </w:tcPr>
          <w:p w14:paraId="29D47F92" w14:textId="77777777" w:rsidR="00E7548D" w:rsidRPr="00E7548D" w:rsidRDefault="00E7548D" w:rsidP="001F5B59">
            <w:pPr>
              <w:ind w:right="-208"/>
              <w:jc w:val="center"/>
              <w:rPr>
                <w:rFonts w:cstheme="minorHAnsi"/>
                <w:sz w:val="20"/>
                <w:szCs w:val="20"/>
              </w:rPr>
            </w:pPr>
            <w:r w:rsidRPr="00E7548D">
              <w:rPr>
                <w:rFonts w:cstheme="minorHAnsi"/>
                <w:sz w:val="20"/>
                <w:szCs w:val="20"/>
              </w:rPr>
              <w:t>Vangaži</w:t>
            </w:r>
          </w:p>
        </w:tc>
        <w:tc>
          <w:tcPr>
            <w:tcW w:w="1449" w:type="dxa"/>
          </w:tcPr>
          <w:p w14:paraId="582EC334" w14:textId="77777777" w:rsidR="00E7548D" w:rsidRPr="00E7548D" w:rsidRDefault="00E7548D" w:rsidP="001F5B59">
            <w:pPr>
              <w:ind w:right="-208"/>
              <w:jc w:val="center"/>
              <w:rPr>
                <w:rFonts w:cstheme="minorHAnsi"/>
                <w:sz w:val="20"/>
                <w:szCs w:val="20"/>
              </w:rPr>
            </w:pPr>
            <w:r w:rsidRPr="00E7548D">
              <w:rPr>
                <w:rFonts w:cstheme="minorHAnsi"/>
                <w:sz w:val="20"/>
                <w:szCs w:val="20"/>
              </w:rPr>
              <w:t>3152</w:t>
            </w:r>
          </w:p>
        </w:tc>
        <w:tc>
          <w:tcPr>
            <w:tcW w:w="1449" w:type="dxa"/>
            <w:shd w:val="clear" w:color="auto" w:fill="auto"/>
          </w:tcPr>
          <w:p w14:paraId="15038074" w14:textId="77777777" w:rsidR="00E7548D" w:rsidRPr="00E7548D" w:rsidRDefault="00E7548D" w:rsidP="001F5B59">
            <w:pPr>
              <w:ind w:right="-208"/>
              <w:jc w:val="center"/>
              <w:rPr>
                <w:rFonts w:cstheme="minorHAnsi"/>
                <w:sz w:val="20"/>
                <w:szCs w:val="20"/>
              </w:rPr>
            </w:pPr>
            <w:r w:rsidRPr="00E7548D">
              <w:rPr>
                <w:rFonts w:cstheme="minorHAnsi"/>
                <w:sz w:val="20"/>
                <w:szCs w:val="20"/>
              </w:rPr>
              <w:t>119 (</w:t>
            </w:r>
            <w:proofErr w:type="spellStart"/>
            <w:r w:rsidRPr="00493FDE">
              <w:rPr>
                <w:rFonts w:cstheme="minorHAnsi"/>
                <w:sz w:val="18"/>
                <w:szCs w:val="18"/>
              </w:rPr>
              <w:t>pārrēķonot</w:t>
            </w:r>
            <w:proofErr w:type="spellEnd"/>
            <w:r w:rsidRPr="00493FDE">
              <w:rPr>
                <w:rFonts w:cstheme="minorHAnsi"/>
                <w:sz w:val="18"/>
                <w:szCs w:val="18"/>
              </w:rPr>
              <w:t xml:space="preserve"> pēc BSP</w:t>
            </w:r>
            <w:r w:rsidRPr="00493FDE">
              <w:rPr>
                <w:rFonts w:cstheme="minorHAnsi"/>
                <w:sz w:val="18"/>
                <w:szCs w:val="18"/>
                <w:vertAlign w:val="subscript"/>
              </w:rPr>
              <w:t>5</w:t>
            </w:r>
            <w:r w:rsidRPr="00493FDE">
              <w:rPr>
                <w:rFonts w:cstheme="minorHAnsi"/>
                <w:sz w:val="18"/>
                <w:szCs w:val="18"/>
              </w:rPr>
              <w:t>)</w:t>
            </w:r>
          </w:p>
        </w:tc>
        <w:tc>
          <w:tcPr>
            <w:tcW w:w="1373" w:type="dxa"/>
          </w:tcPr>
          <w:p w14:paraId="42639E75" w14:textId="77777777" w:rsidR="00E7548D" w:rsidRPr="00E7548D" w:rsidRDefault="00E7548D" w:rsidP="001F5B59">
            <w:pPr>
              <w:ind w:right="-208"/>
              <w:jc w:val="center"/>
              <w:rPr>
                <w:rFonts w:cstheme="minorHAnsi"/>
                <w:sz w:val="20"/>
                <w:szCs w:val="20"/>
              </w:rPr>
            </w:pPr>
            <w:r w:rsidRPr="00E7548D">
              <w:rPr>
                <w:rFonts w:cstheme="minorHAnsi"/>
                <w:sz w:val="20"/>
                <w:szCs w:val="20"/>
              </w:rPr>
              <w:t>2914</w:t>
            </w:r>
          </w:p>
        </w:tc>
        <w:tc>
          <w:tcPr>
            <w:tcW w:w="2977" w:type="dxa"/>
            <w:vAlign w:val="bottom"/>
          </w:tcPr>
          <w:p w14:paraId="22CAEBE2" w14:textId="551B037C" w:rsidR="00E7548D" w:rsidRPr="00E7548D" w:rsidRDefault="00E7548D" w:rsidP="001F5B59">
            <w:pPr>
              <w:ind w:right="-208"/>
              <w:jc w:val="center"/>
              <w:rPr>
                <w:rFonts w:cstheme="minorHAnsi"/>
                <w:sz w:val="20"/>
                <w:szCs w:val="20"/>
              </w:rPr>
            </w:pPr>
            <w:r w:rsidRPr="00E7548D">
              <w:rPr>
                <w:rFonts w:cstheme="minorHAnsi"/>
                <w:sz w:val="20"/>
                <w:szCs w:val="20"/>
              </w:rPr>
              <w:t>4294</w:t>
            </w:r>
          </w:p>
        </w:tc>
      </w:tr>
      <w:tr w:rsidR="00E7548D" w:rsidRPr="00E7548D" w14:paraId="6F62EBD1" w14:textId="5DC8087A" w:rsidTr="001435C1">
        <w:trPr>
          <w:trHeight w:val="288"/>
        </w:trPr>
        <w:tc>
          <w:tcPr>
            <w:tcW w:w="654" w:type="dxa"/>
            <w:hideMark/>
          </w:tcPr>
          <w:p w14:paraId="06D17B08" w14:textId="7735ED32" w:rsidR="00E7548D" w:rsidRPr="00E7548D" w:rsidRDefault="00E7548D" w:rsidP="00D16464">
            <w:pPr>
              <w:ind w:right="-208"/>
              <w:jc w:val="center"/>
              <w:rPr>
                <w:rFonts w:cstheme="minorHAnsi"/>
                <w:sz w:val="20"/>
                <w:szCs w:val="20"/>
              </w:rPr>
            </w:pPr>
            <w:r w:rsidRPr="00E7548D">
              <w:rPr>
                <w:rFonts w:cstheme="minorHAnsi"/>
                <w:sz w:val="20"/>
                <w:szCs w:val="20"/>
              </w:rPr>
              <w:t>7</w:t>
            </w:r>
            <w:r w:rsidR="00D16464">
              <w:rPr>
                <w:rFonts w:cstheme="minorHAnsi"/>
                <w:sz w:val="20"/>
                <w:szCs w:val="20"/>
              </w:rPr>
              <w:t>2</w:t>
            </w:r>
            <w:r w:rsidR="00493FDE">
              <w:rPr>
                <w:rFonts w:cstheme="minorHAnsi"/>
                <w:sz w:val="20"/>
                <w:szCs w:val="20"/>
              </w:rPr>
              <w:t>.</w:t>
            </w:r>
          </w:p>
        </w:tc>
        <w:tc>
          <w:tcPr>
            <w:tcW w:w="1449" w:type="dxa"/>
            <w:noWrap/>
            <w:hideMark/>
          </w:tcPr>
          <w:p w14:paraId="2D698F9E" w14:textId="77777777" w:rsidR="00E7548D" w:rsidRPr="00E7548D" w:rsidRDefault="00E7548D" w:rsidP="001F5B59">
            <w:pPr>
              <w:ind w:right="-208"/>
              <w:jc w:val="center"/>
              <w:rPr>
                <w:rFonts w:cstheme="minorHAnsi"/>
                <w:sz w:val="20"/>
                <w:szCs w:val="20"/>
              </w:rPr>
            </w:pPr>
            <w:r w:rsidRPr="00E7548D">
              <w:rPr>
                <w:rFonts w:cstheme="minorHAnsi"/>
                <w:sz w:val="20"/>
                <w:szCs w:val="20"/>
              </w:rPr>
              <w:t>Varakļāni</w:t>
            </w:r>
          </w:p>
        </w:tc>
        <w:tc>
          <w:tcPr>
            <w:tcW w:w="1449" w:type="dxa"/>
          </w:tcPr>
          <w:p w14:paraId="45B7633A" w14:textId="77777777" w:rsidR="00E7548D" w:rsidRPr="00E7548D" w:rsidRDefault="00E7548D" w:rsidP="001F5B59">
            <w:pPr>
              <w:ind w:right="-208"/>
              <w:jc w:val="center"/>
              <w:rPr>
                <w:rFonts w:cstheme="minorHAnsi"/>
                <w:sz w:val="20"/>
                <w:szCs w:val="20"/>
              </w:rPr>
            </w:pPr>
            <w:r w:rsidRPr="00E7548D">
              <w:rPr>
                <w:rFonts w:cstheme="minorHAnsi"/>
                <w:sz w:val="20"/>
                <w:szCs w:val="20"/>
                <w:shd w:val="clear" w:color="auto" w:fill="EFEFEF"/>
              </w:rPr>
              <w:t>3979</w:t>
            </w:r>
          </w:p>
        </w:tc>
        <w:tc>
          <w:tcPr>
            <w:tcW w:w="1449" w:type="dxa"/>
          </w:tcPr>
          <w:p w14:paraId="27667390" w14:textId="77777777" w:rsidR="00E7548D" w:rsidRPr="00E7548D" w:rsidRDefault="00E7548D" w:rsidP="001F5B59">
            <w:pPr>
              <w:jc w:val="center"/>
              <w:rPr>
                <w:rFonts w:cstheme="minorHAnsi"/>
                <w:sz w:val="20"/>
                <w:szCs w:val="20"/>
              </w:rPr>
            </w:pPr>
            <w:r w:rsidRPr="00E7548D">
              <w:rPr>
                <w:rFonts w:cstheme="minorHAnsi"/>
                <w:sz w:val="20"/>
                <w:szCs w:val="20"/>
              </w:rPr>
              <w:t>3630</w:t>
            </w:r>
          </w:p>
        </w:tc>
        <w:tc>
          <w:tcPr>
            <w:tcW w:w="1373" w:type="dxa"/>
          </w:tcPr>
          <w:p w14:paraId="206C220C" w14:textId="77777777" w:rsidR="00E7548D" w:rsidRPr="00E7548D" w:rsidRDefault="00E7548D" w:rsidP="001F5B59">
            <w:pPr>
              <w:ind w:right="-208"/>
              <w:jc w:val="center"/>
              <w:rPr>
                <w:rFonts w:cstheme="minorHAnsi"/>
                <w:sz w:val="20"/>
                <w:szCs w:val="20"/>
              </w:rPr>
            </w:pPr>
            <w:r w:rsidRPr="00E7548D">
              <w:rPr>
                <w:rFonts w:cstheme="minorHAnsi"/>
                <w:sz w:val="20"/>
                <w:szCs w:val="20"/>
              </w:rPr>
              <w:t>3630</w:t>
            </w:r>
          </w:p>
        </w:tc>
        <w:tc>
          <w:tcPr>
            <w:tcW w:w="2977" w:type="dxa"/>
            <w:vAlign w:val="bottom"/>
          </w:tcPr>
          <w:p w14:paraId="5DFA262E" w14:textId="08619AA5" w:rsidR="00E7548D" w:rsidRPr="00E7548D" w:rsidRDefault="00E7548D" w:rsidP="001F5B59">
            <w:pPr>
              <w:ind w:right="-208"/>
              <w:jc w:val="center"/>
              <w:rPr>
                <w:rFonts w:cstheme="minorHAnsi"/>
                <w:sz w:val="20"/>
                <w:szCs w:val="20"/>
              </w:rPr>
            </w:pPr>
            <w:r w:rsidRPr="00E7548D">
              <w:rPr>
                <w:rFonts w:cstheme="minorHAnsi"/>
                <w:sz w:val="20"/>
                <w:szCs w:val="20"/>
              </w:rPr>
              <w:t>3608</w:t>
            </w:r>
          </w:p>
        </w:tc>
      </w:tr>
      <w:tr w:rsidR="00E7548D" w:rsidRPr="00E7548D" w14:paraId="025C01F5" w14:textId="6097A832" w:rsidTr="001435C1">
        <w:trPr>
          <w:trHeight w:val="288"/>
        </w:trPr>
        <w:tc>
          <w:tcPr>
            <w:tcW w:w="654" w:type="dxa"/>
            <w:hideMark/>
          </w:tcPr>
          <w:p w14:paraId="40FD9960" w14:textId="6AD98349" w:rsidR="00E7548D" w:rsidRPr="00E7548D" w:rsidRDefault="00E7548D" w:rsidP="00D16464">
            <w:pPr>
              <w:ind w:right="-208"/>
              <w:jc w:val="center"/>
              <w:rPr>
                <w:rFonts w:cstheme="minorHAnsi"/>
                <w:sz w:val="20"/>
                <w:szCs w:val="20"/>
              </w:rPr>
            </w:pPr>
            <w:r w:rsidRPr="00E7548D">
              <w:rPr>
                <w:rFonts w:cstheme="minorHAnsi"/>
                <w:sz w:val="20"/>
                <w:szCs w:val="20"/>
              </w:rPr>
              <w:t>7</w:t>
            </w:r>
            <w:r w:rsidR="00D16464">
              <w:rPr>
                <w:rFonts w:cstheme="minorHAnsi"/>
                <w:sz w:val="20"/>
                <w:szCs w:val="20"/>
              </w:rPr>
              <w:t>3</w:t>
            </w:r>
            <w:r w:rsidR="00493FDE">
              <w:rPr>
                <w:rFonts w:cstheme="minorHAnsi"/>
                <w:sz w:val="20"/>
                <w:szCs w:val="20"/>
              </w:rPr>
              <w:t>.</w:t>
            </w:r>
          </w:p>
        </w:tc>
        <w:tc>
          <w:tcPr>
            <w:tcW w:w="1449" w:type="dxa"/>
            <w:noWrap/>
            <w:hideMark/>
          </w:tcPr>
          <w:p w14:paraId="5BF1D9CE" w14:textId="77777777" w:rsidR="00E7548D" w:rsidRPr="00E7548D" w:rsidRDefault="00E7548D" w:rsidP="001F5B59">
            <w:pPr>
              <w:ind w:right="-208"/>
              <w:jc w:val="center"/>
              <w:rPr>
                <w:rFonts w:cstheme="minorHAnsi"/>
                <w:sz w:val="20"/>
                <w:szCs w:val="20"/>
              </w:rPr>
            </w:pPr>
            <w:r w:rsidRPr="00E7548D">
              <w:rPr>
                <w:rFonts w:cstheme="minorHAnsi"/>
                <w:sz w:val="20"/>
                <w:szCs w:val="20"/>
              </w:rPr>
              <w:t>Vecumnieki</w:t>
            </w:r>
          </w:p>
        </w:tc>
        <w:tc>
          <w:tcPr>
            <w:tcW w:w="1449" w:type="dxa"/>
          </w:tcPr>
          <w:p w14:paraId="683D9D2F" w14:textId="77777777" w:rsidR="00E7548D" w:rsidRPr="00E7548D" w:rsidRDefault="00E7548D" w:rsidP="001F5B59">
            <w:pPr>
              <w:ind w:right="-208"/>
              <w:jc w:val="center"/>
              <w:rPr>
                <w:rFonts w:cstheme="minorHAnsi"/>
                <w:sz w:val="20"/>
                <w:szCs w:val="20"/>
              </w:rPr>
            </w:pPr>
            <w:r w:rsidRPr="00E7548D">
              <w:rPr>
                <w:rFonts w:cstheme="minorHAnsi"/>
                <w:sz w:val="20"/>
                <w:szCs w:val="20"/>
              </w:rPr>
              <w:t>1087</w:t>
            </w:r>
          </w:p>
        </w:tc>
        <w:tc>
          <w:tcPr>
            <w:tcW w:w="1449" w:type="dxa"/>
            <w:shd w:val="clear" w:color="auto" w:fill="auto"/>
          </w:tcPr>
          <w:p w14:paraId="1EC3FCC0" w14:textId="77777777" w:rsidR="00E7548D" w:rsidRPr="00E7548D" w:rsidRDefault="00E7548D" w:rsidP="001F5B59">
            <w:pPr>
              <w:jc w:val="center"/>
              <w:rPr>
                <w:rFonts w:cstheme="minorHAnsi"/>
                <w:sz w:val="20"/>
                <w:szCs w:val="20"/>
              </w:rPr>
            </w:pPr>
            <w:r w:rsidRPr="00E7548D">
              <w:rPr>
                <w:rFonts w:cstheme="minorHAnsi"/>
                <w:sz w:val="20"/>
                <w:szCs w:val="20"/>
              </w:rPr>
              <w:t>1257</w:t>
            </w:r>
          </w:p>
        </w:tc>
        <w:tc>
          <w:tcPr>
            <w:tcW w:w="1373" w:type="dxa"/>
          </w:tcPr>
          <w:p w14:paraId="5FC42212" w14:textId="77777777" w:rsidR="00E7548D" w:rsidRPr="00E7548D" w:rsidRDefault="00E7548D" w:rsidP="001F5B59">
            <w:pPr>
              <w:ind w:right="-208"/>
              <w:jc w:val="center"/>
              <w:rPr>
                <w:rFonts w:cstheme="minorHAnsi"/>
                <w:sz w:val="20"/>
                <w:szCs w:val="20"/>
              </w:rPr>
            </w:pPr>
            <w:r w:rsidRPr="00E7548D">
              <w:rPr>
                <w:rFonts w:cstheme="minorHAnsi"/>
                <w:sz w:val="20"/>
                <w:szCs w:val="20"/>
              </w:rPr>
              <w:t>894</w:t>
            </w:r>
          </w:p>
        </w:tc>
        <w:tc>
          <w:tcPr>
            <w:tcW w:w="2977" w:type="dxa"/>
            <w:vAlign w:val="bottom"/>
          </w:tcPr>
          <w:p w14:paraId="351C7F2D" w14:textId="23766351" w:rsidR="00E7548D" w:rsidRPr="00E7548D" w:rsidRDefault="00E7548D" w:rsidP="001F5B59">
            <w:pPr>
              <w:ind w:right="-208"/>
              <w:jc w:val="center"/>
              <w:rPr>
                <w:rFonts w:cstheme="minorHAnsi"/>
                <w:sz w:val="20"/>
                <w:szCs w:val="20"/>
              </w:rPr>
            </w:pPr>
            <w:r w:rsidRPr="00E7548D">
              <w:rPr>
                <w:rFonts w:cstheme="minorHAnsi"/>
                <w:sz w:val="20"/>
                <w:szCs w:val="20"/>
              </w:rPr>
              <w:t>1005</w:t>
            </w:r>
          </w:p>
        </w:tc>
      </w:tr>
      <w:tr w:rsidR="00E7548D" w:rsidRPr="005848E1" w14:paraId="70B8BECE" w14:textId="2147A23D" w:rsidTr="001435C1">
        <w:trPr>
          <w:trHeight w:val="300"/>
        </w:trPr>
        <w:tc>
          <w:tcPr>
            <w:tcW w:w="654" w:type="dxa"/>
            <w:hideMark/>
          </w:tcPr>
          <w:p w14:paraId="1EC3B952" w14:textId="358E658E" w:rsidR="00E7548D" w:rsidRPr="00E7548D" w:rsidRDefault="00E7548D" w:rsidP="00D16464">
            <w:pPr>
              <w:ind w:right="-208"/>
              <w:jc w:val="center"/>
              <w:rPr>
                <w:rFonts w:cstheme="minorHAnsi"/>
                <w:sz w:val="20"/>
                <w:szCs w:val="20"/>
              </w:rPr>
            </w:pPr>
            <w:r w:rsidRPr="00E7548D">
              <w:rPr>
                <w:rFonts w:cstheme="minorHAnsi"/>
                <w:sz w:val="20"/>
                <w:szCs w:val="20"/>
              </w:rPr>
              <w:t>7</w:t>
            </w:r>
            <w:r w:rsidR="00D16464">
              <w:rPr>
                <w:rFonts w:cstheme="minorHAnsi"/>
                <w:sz w:val="20"/>
                <w:szCs w:val="20"/>
              </w:rPr>
              <w:t>4</w:t>
            </w:r>
            <w:r w:rsidR="00493FDE">
              <w:rPr>
                <w:rFonts w:cstheme="minorHAnsi"/>
                <w:sz w:val="20"/>
                <w:szCs w:val="20"/>
              </w:rPr>
              <w:t>.</w:t>
            </w:r>
          </w:p>
        </w:tc>
        <w:tc>
          <w:tcPr>
            <w:tcW w:w="1449" w:type="dxa"/>
            <w:noWrap/>
            <w:hideMark/>
          </w:tcPr>
          <w:p w14:paraId="55A943CD" w14:textId="77777777" w:rsidR="00E7548D" w:rsidRPr="00E7548D" w:rsidRDefault="00E7548D" w:rsidP="001F5B59">
            <w:pPr>
              <w:ind w:right="-208"/>
              <w:jc w:val="center"/>
              <w:rPr>
                <w:rFonts w:cstheme="minorHAnsi"/>
                <w:sz w:val="20"/>
                <w:szCs w:val="20"/>
              </w:rPr>
            </w:pPr>
            <w:r w:rsidRPr="00E7548D">
              <w:rPr>
                <w:rFonts w:cstheme="minorHAnsi"/>
                <w:sz w:val="20"/>
                <w:szCs w:val="20"/>
              </w:rPr>
              <w:t>Viļāni</w:t>
            </w:r>
          </w:p>
        </w:tc>
        <w:tc>
          <w:tcPr>
            <w:tcW w:w="1449" w:type="dxa"/>
          </w:tcPr>
          <w:p w14:paraId="599AE51D" w14:textId="77777777" w:rsidR="00E7548D" w:rsidRPr="00E7548D" w:rsidRDefault="00E7548D" w:rsidP="001F5B59">
            <w:pPr>
              <w:ind w:right="-208"/>
              <w:jc w:val="center"/>
              <w:rPr>
                <w:rFonts w:cstheme="minorHAnsi"/>
                <w:sz w:val="20"/>
                <w:szCs w:val="20"/>
              </w:rPr>
            </w:pPr>
            <w:r w:rsidRPr="00E7548D">
              <w:rPr>
                <w:rFonts w:cstheme="minorHAnsi"/>
                <w:sz w:val="20"/>
                <w:szCs w:val="20"/>
              </w:rPr>
              <w:t>451</w:t>
            </w:r>
          </w:p>
        </w:tc>
        <w:tc>
          <w:tcPr>
            <w:tcW w:w="1449" w:type="dxa"/>
          </w:tcPr>
          <w:p w14:paraId="26547AFA" w14:textId="77777777" w:rsidR="00E7548D" w:rsidRPr="00E7548D" w:rsidRDefault="00E7548D" w:rsidP="001F5B59">
            <w:pPr>
              <w:ind w:right="-208"/>
              <w:jc w:val="center"/>
              <w:rPr>
                <w:rFonts w:cstheme="minorHAnsi"/>
                <w:sz w:val="20"/>
                <w:szCs w:val="20"/>
              </w:rPr>
            </w:pPr>
            <w:r w:rsidRPr="00E7548D">
              <w:rPr>
                <w:rFonts w:cstheme="minorHAnsi"/>
                <w:sz w:val="20"/>
                <w:szCs w:val="20"/>
              </w:rPr>
              <w:t>462</w:t>
            </w:r>
          </w:p>
        </w:tc>
        <w:tc>
          <w:tcPr>
            <w:tcW w:w="1373" w:type="dxa"/>
          </w:tcPr>
          <w:p w14:paraId="11FEA2D0" w14:textId="77777777" w:rsidR="00E7548D" w:rsidRPr="00E7548D" w:rsidRDefault="00E7548D" w:rsidP="001F5B59">
            <w:pPr>
              <w:ind w:right="-208"/>
              <w:jc w:val="center"/>
              <w:rPr>
                <w:rFonts w:cstheme="minorHAnsi"/>
                <w:sz w:val="20"/>
                <w:szCs w:val="20"/>
              </w:rPr>
            </w:pPr>
            <w:r w:rsidRPr="00E7548D">
              <w:rPr>
                <w:rFonts w:cstheme="minorHAnsi"/>
                <w:sz w:val="20"/>
                <w:szCs w:val="20"/>
              </w:rPr>
              <w:t>1177</w:t>
            </w:r>
          </w:p>
        </w:tc>
        <w:tc>
          <w:tcPr>
            <w:tcW w:w="2977" w:type="dxa"/>
            <w:vAlign w:val="bottom"/>
          </w:tcPr>
          <w:p w14:paraId="5427BD2D" w14:textId="0FCCD6D2" w:rsidR="00E7548D" w:rsidRDefault="00E7548D" w:rsidP="001F5B59">
            <w:pPr>
              <w:ind w:right="-208"/>
              <w:jc w:val="center"/>
              <w:rPr>
                <w:rFonts w:cstheme="minorHAnsi"/>
                <w:sz w:val="20"/>
                <w:szCs w:val="20"/>
              </w:rPr>
            </w:pPr>
            <w:r w:rsidRPr="00E7548D">
              <w:rPr>
                <w:rFonts w:cstheme="minorHAnsi"/>
                <w:sz w:val="20"/>
                <w:szCs w:val="20"/>
              </w:rPr>
              <w:t>277</w:t>
            </w:r>
          </w:p>
        </w:tc>
      </w:tr>
    </w:tbl>
    <w:p w14:paraId="663CE330" w14:textId="77777777" w:rsidR="00E7548D" w:rsidRPr="00E7548D" w:rsidRDefault="00E7548D" w:rsidP="001F5B59">
      <w:pPr>
        <w:rPr>
          <w:rFonts w:cstheme="minorHAnsi"/>
          <w:sz w:val="22"/>
        </w:rPr>
      </w:pPr>
      <w:r w:rsidRPr="00E7548D">
        <w:rPr>
          <w:rFonts w:cstheme="minorHAnsi"/>
          <w:sz w:val="22"/>
        </w:rPr>
        <w:t>*Neapstiprināts pārskats</w:t>
      </w:r>
    </w:p>
    <w:p w14:paraId="039F73EC" w14:textId="76C8244F" w:rsidR="00396403" w:rsidRDefault="000F2447" w:rsidP="00396403">
      <w:pPr>
        <w:rPr>
          <w:rFonts w:cstheme="minorHAnsi"/>
          <w:sz w:val="22"/>
        </w:rPr>
      </w:pPr>
      <w:r w:rsidRPr="005848E1">
        <w:rPr>
          <w:rFonts w:cstheme="minorHAnsi"/>
          <w:sz w:val="22"/>
        </w:rPr>
        <w:t>Papildus ir identificētas aglomerācijas, kuras ir mainījušas noteiktos CE sliekšņus aglomerāciju sadalījumā</w:t>
      </w:r>
      <w:r w:rsidR="000E524E">
        <w:rPr>
          <w:rFonts w:cstheme="minorHAnsi"/>
          <w:sz w:val="22"/>
        </w:rPr>
        <w:t>,</w:t>
      </w:r>
      <w:r w:rsidRPr="005848E1">
        <w:rPr>
          <w:rFonts w:cstheme="minorHAnsi"/>
          <w:sz w:val="22"/>
        </w:rPr>
        <w:t xml:space="preserve"> un tām</w:t>
      </w:r>
      <w:r w:rsidR="00396403" w:rsidRPr="005848E1">
        <w:rPr>
          <w:rFonts w:cstheme="minorHAnsi"/>
          <w:sz w:val="22"/>
        </w:rPr>
        <w:t xml:space="preserve"> būtu maināma</w:t>
      </w:r>
      <w:r w:rsidRPr="005848E1">
        <w:rPr>
          <w:rFonts w:cstheme="minorHAnsi"/>
          <w:sz w:val="22"/>
        </w:rPr>
        <w:t>s</w:t>
      </w:r>
      <w:r w:rsidR="00396403" w:rsidRPr="005848E1">
        <w:rPr>
          <w:rFonts w:cstheme="minorHAnsi"/>
          <w:sz w:val="22"/>
        </w:rPr>
        <w:t xml:space="preserve"> </w:t>
      </w:r>
      <w:r w:rsidR="000E524E">
        <w:rPr>
          <w:rFonts w:cstheme="minorHAnsi"/>
          <w:sz w:val="22"/>
        </w:rPr>
        <w:t>notekūdeņu attīrīšanas</w:t>
      </w:r>
      <w:r w:rsidR="00396403" w:rsidRPr="005848E1">
        <w:rPr>
          <w:rFonts w:cstheme="minorHAnsi"/>
          <w:sz w:val="22"/>
        </w:rPr>
        <w:t xml:space="preserve"> prasības.</w:t>
      </w:r>
    </w:p>
    <w:p w14:paraId="7C0BE71C" w14:textId="07CD5E03" w:rsidR="00396403" w:rsidRPr="005848E1" w:rsidRDefault="0022028E" w:rsidP="00396403">
      <w:pPr>
        <w:pStyle w:val="ListParagraph"/>
        <w:spacing w:before="120"/>
        <w:ind w:right="4"/>
        <w:jc w:val="right"/>
        <w:rPr>
          <w:rFonts w:asciiTheme="minorHAnsi" w:eastAsiaTheme="minorHAnsi" w:hAnsiTheme="minorHAnsi" w:cstheme="minorHAnsi"/>
          <w:b/>
          <w:bCs/>
          <w:sz w:val="22"/>
          <w:szCs w:val="22"/>
          <w:lang w:val="lv-LV" w:eastAsia="en-US"/>
        </w:rPr>
      </w:pPr>
      <w:r>
        <w:rPr>
          <w:rFonts w:asciiTheme="minorHAnsi" w:eastAsiaTheme="minorHAnsi" w:hAnsiTheme="minorHAnsi" w:cstheme="minorHAnsi"/>
          <w:b/>
          <w:bCs/>
          <w:sz w:val="22"/>
          <w:szCs w:val="22"/>
          <w:lang w:val="lv-LV" w:eastAsia="en-US"/>
        </w:rPr>
        <w:t>5</w:t>
      </w:r>
      <w:r w:rsidR="00396403" w:rsidRPr="005848E1">
        <w:rPr>
          <w:rFonts w:asciiTheme="minorHAnsi" w:eastAsiaTheme="minorHAnsi" w:hAnsiTheme="minorHAnsi" w:cstheme="minorHAnsi"/>
          <w:b/>
          <w:bCs/>
          <w:sz w:val="22"/>
          <w:szCs w:val="22"/>
          <w:lang w:val="lv-LV" w:eastAsia="en-US"/>
        </w:rPr>
        <w:t>.</w:t>
      </w:r>
      <w:r w:rsidR="000630E8">
        <w:rPr>
          <w:rFonts w:asciiTheme="minorHAnsi" w:eastAsiaTheme="minorHAnsi" w:hAnsiTheme="minorHAnsi" w:cstheme="minorHAnsi"/>
          <w:b/>
          <w:bCs/>
          <w:sz w:val="22"/>
          <w:szCs w:val="22"/>
          <w:lang w:val="lv-LV" w:eastAsia="en-US"/>
        </w:rPr>
        <w:t>2</w:t>
      </w:r>
      <w:r w:rsidR="00396403" w:rsidRPr="005848E1">
        <w:rPr>
          <w:rFonts w:asciiTheme="minorHAnsi" w:eastAsiaTheme="minorHAnsi" w:hAnsiTheme="minorHAnsi" w:cstheme="minorHAnsi"/>
          <w:b/>
          <w:bCs/>
          <w:sz w:val="22"/>
          <w:szCs w:val="22"/>
          <w:lang w:val="lv-LV" w:eastAsia="en-US"/>
        </w:rPr>
        <w:t xml:space="preserve">. tabula </w:t>
      </w:r>
    </w:p>
    <w:p w14:paraId="6FAE0745" w14:textId="103FDA6D" w:rsidR="00396403" w:rsidRPr="005848E1" w:rsidRDefault="00396403" w:rsidP="00396403">
      <w:pPr>
        <w:spacing w:after="0"/>
        <w:ind w:right="-335"/>
        <w:jc w:val="center"/>
        <w:rPr>
          <w:rFonts w:cstheme="minorHAnsi"/>
          <w:b/>
          <w:sz w:val="22"/>
        </w:rPr>
      </w:pPr>
      <w:r w:rsidRPr="005848E1">
        <w:rPr>
          <w:rFonts w:cstheme="minorHAnsi"/>
          <w:b/>
          <w:sz w:val="22"/>
        </w:rPr>
        <w:t>Izmaiņas aglomerāciju sarakstā  ar CE &gt; 2000</w:t>
      </w:r>
    </w:p>
    <w:tbl>
      <w:tblPr>
        <w:tblStyle w:val="TableGrid1"/>
        <w:tblW w:w="9635" w:type="dxa"/>
        <w:jc w:val="center"/>
        <w:tblLayout w:type="fixed"/>
        <w:tblLook w:val="04A0" w:firstRow="1" w:lastRow="0" w:firstColumn="1" w:lastColumn="0" w:noHBand="0" w:noVBand="1"/>
      </w:tblPr>
      <w:tblGrid>
        <w:gridCol w:w="1376"/>
        <w:gridCol w:w="1376"/>
        <w:gridCol w:w="1377"/>
        <w:gridCol w:w="1376"/>
        <w:gridCol w:w="1376"/>
        <w:gridCol w:w="1377"/>
        <w:gridCol w:w="1377"/>
      </w:tblGrid>
      <w:tr w:rsidR="00396403" w:rsidRPr="005848E1" w14:paraId="4C054F5C" w14:textId="77777777" w:rsidTr="00B22475">
        <w:trPr>
          <w:trHeight w:val="669"/>
          <w:tblHeader/>
          <w:jc w:val="center"/>
        </w:trPr>
        <w:tc>
          <w:tcPr>
            <w:tcW w:w="1376" w:type="dxa"/>
            <w:shd w:val="clear" w:color="auto" w:fill="D9D9D9" w:themeFill="background1" w:themeFillShade="D9"/>
          </w:tcPr>
          <w:p w14:paraId="7AE18485"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Aglomerācijas</w:t>
            </w:r>
          </w:p>
          <w:p w14:paraId="38A5D602" w14:textId="77777777" w:rsidR="00396403" w:rsidRPr="005848E1" w:rsidRDefault="00396403" w:rsidP="00396403">
            <w:pPr>
              <w:jc w:val="center"/>
              <w:rPr>
                <w:rFonts w:cstheme="minorHAnsi"/>
                <w:b/>
                <w:sz w:val="19"/>
                <w:szCs w:val="19"/>
              </w:rPr>
            </w:pPr>
            <w:r w:rsidRPr="005848E1">
              <w:rPr>
                <w:rFonts w:cstheme="minorHAnsi"/>
                <w:b/>
                <w:color w:val="000000"/>
                <w:sz w:val="19"/>
                <w:szCs w:val="19"/>
              </w:rPr>
              <w:t>nosaukums</w:t>
            </w:r>
          </w:p>
        </w:tc>
        <w:tc>
          <w:tcPr>
            <w:tcW w:w="1376" w:type="dxa"/>
            <w:shd w:val="clear" w:color="auto" w:fill="D9D9D9" w:themeFill="background1" w:themeFillShade="D9"/>
          </w:tcPr>
          <w:p w14:paraId="4D0FCF96"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Iedzīvotāju skaits aglomerācijā </w:t>
            </w:r>
            <w:r w:rsidRPr="005848E1">
              <w:rPr>
                <w:rFonts w:cstheme="minorHAnsi"/>
                <w:bCs/>
                <w:sz w:val="16"/>
                <w:szCs w:val="16"/>
              </w:rPr>
              <w:t>(anketas dati)</w:t>
            </w:r>
          </w:p>
        </w:tc>
        <w:tc>
          <w:tcPr>
            <w:tcW w:w="1377" w:type="dxa"/>
            <w:shd w:val="clear" w:color="auto" w:fill="D9D9D9" w:themeFill="background1" w:themeFillShade="D9"/>
          </w:tcPr>
          <w:p w14:paraId="729B848E"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NAI piesārņojuma slodze </w:t>
            </w:r>
            <w:r w:rsidRPr="005848E1">
              <w:rPr>
                <w:rFonts w:cstheme="minorHAnsi"/>
                <w:bCs/>
                <w:sz w:val="16"/>
                <w:szCs w:val="16"/>
              </w:rPr>
              <w:t>(CE)</w:t>
            </w:r>
          </w:p>
        </w:tc>
        <w:tc>
          <w:tcPr>
            <w:tcW w:w="1376" w:type="dxa"/>
            <w:shd w:val="clear" w:color="auto" w:fill="D9D9D9" w:themeFill="background1" w:themeFillShade="D9"/>
          </w:tcPr>
          <w:p w14:paraId="53393E56"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CKS pieejamība /izmantošana </w:t>
            </w:r>
            <w:r w:rsidRPr="005848E1">
              <w:rPr>
                <w:rFonts w:cstheme="minorHAnsi"/>
                <w:bCs/>
                <w:sz w:val="16"/>
                <w:szCs w:val="16"/>
              </w:rPr>
              <w:t>(%, anketas dati)</w:t>
            </w:r>
          </w:p>
        </w:tc>
        <w:tc>
          <w:tcPr>
            <w:tcW w:w="1376" w:type="dxa"/>
            <w:shd w:val="clear" w:color="auto" w:fill="D9D9D9" w:themeFill="background1" w:themeFillShade="D9"/>
          </w:tcPr>
          <w:p w14:paraId="561941BB" w14:textId="77777777" w:rsidR="00396403" w:rsidRPr="005848E1" w:rsidRDefault="00396403" w:rsidP="00396403">
            <w:pPr>
              <w:jc w:val="center"/>
              <w:rPr>
                <w:rFonts w:cstheme="minorHAnsi"/>
                <w:b/>
                <w:sz w:val="19"/>
                <w:szCs w:val="19"/>
              </w:rPr>
            </w:pPr>
            <w:r w:rsidRPr="005848E1">
              <w:rPr>
                <w:rFonts w:cstheme="minorHAnsi"/>
                <w:b/>
                <w:sz w:val="19"/>
                <w:szCs w:val="19"/>
              </w:rPr>
              <w:t>Notekūdeņu attīrīšanas kvalitāte</w:t>
            </w:r>
          </w:p>
        </w:tc>
        <w:tc>
          <w:tcPr>
            <w:tcW w:w="1377" w:type="dxa"/>
            <w:shd w:val="clear" w:color="auto" w:fill="D9D9D9" w:themeFill="background1" w:themeFillShade="D9"/>
          </w:tcPr>
          <w:p w14:paraId="21FB90A1"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Aglomerācijas paplašināšana </w:t>
            </w:r>
            <w:r w:rsidRPr="005848E1">
              <w:rPr>
                <w:rFonts w:cstheme="minorHAnsi"/>
                <w:bCs/>
                <w:sz w:val="16"/>
                <w:szCs w:val="16"/>
              </w:rPr>
              <w:t>(anketas datiem)</w:t>
            </w:r>
          </w:p>
        </w:tc>
        <w:tc>
          <w:tcPr>
            <w:tcW w:w="1377" w:type="dxa"/>
            <w:shd w:val="clear" w:color="auto" w:fill="D9D9D9" w:themeFill="background1" w:themeFillShade="D9"/>
          </w:tcPr>
          <w:p w14:paraId="4AE84754" w14:textId="77777777" w:rsidR="00396403" w:rsidRPr="005848E1" w:rsidRDefault="00396403" w:rsidP="00396403">
            <w:pPr>
              <w:jc w:val="center"/>
              <w:rPr>
                <w:rFonts w:cstheme="minorHAnsi"/>
                <w:b/>
                <w:sz w:val="19"/>
                <w:szCs w:val="19"/>
              </w:rPr>
            </w:pPr>
            <w:r w:rsidRPr="005848E1">
              <w:rPr>
                <w:rFonts w:cstheme="minorHAnsi"/>
                <w:b/>
                <w:sz w:val="19"/>
                <w:szCs w:val="19"/>
              </w:rPr>
              <w:t>Atbilstošā aglomerāciju grupa</w:t>
            </w:r>
          </w:p>
        </w:tc>
      </w:tr>
      <w:tr w:rsidR="00396403" w:rsidRPr="005848E1" w14:paraId="7617C721" w14:textId="77777777" w:rsidTr="00B22475">
        <w:trPr>
          <w:trHeight w:val="58"/>
          <w:jc w:val="center"/>
        </w:trPr>
        <w:tc>
          <w:tcPr>
            <w:tcW w:w="9635" w:type="dxa"/>
            <w:gridSpan w:val="7"/>
            <w:shd w:val="clear" w:color="auto" w:fill="F2F2F2" w:themeFill="background1" w:themeFillShade="F2"/>
            <w:vAlign w:val="center"/>
          </w:tcPr>
          <w:p w14:paraId="02C26134" w14:textId="77777777" w:rsidR="00396403" w:rsidRPr="005848E1" w:rsidRDefault="00396403" w:rsidP="00396403">
            <w:pPr>
              <w:jc w:val="center"/>
              <w:rPr>
                <w:rFonts w:cstheme="minorHAnsi"/>
                <w:b/>
                <w:bCs/>
                <w:sz w:val="19"/>
                <w:szCs w:val="19"/>
              </w:rPr>
            </w:pPr>
            <w:r w:rsidRPr="005848E1">
              <w:rPr>
                <w:rFonts w:cstheme="minorHAnsi"/>
                <w:b/>
                <w:bCs/>
                <w:sz w:val="19"/>
                <w:szCs w:val="19"/>
              </w:rPr>
              <w:t>Aglomerācijas ar CE &gt;100 000</w:t>
            </w:r>
          </w:p>
        </w:tc>
      </w:tr>
      <w:tr w:rsidR="00396403" w:rsidRPr="005848E1" w14:paraId="49984838" w14:textId="77777777" w:rsidTr="00B22475">
        <w:trPr>
          <w:trHeight w:val="58"/>
          <w:jc w:val="center"/>
        </w:trPr>
        <w:tc>
          <w:tcPr>
            <w:tcW w:w="1376" w:type="dxa"/>
            <w:vMerge w:val="restart"/>
            <w:vAlign w:val="center"/>
          </w:tcPr>
          <w:p w14:paraId="093F2286" w14:textId="77777777" w:rsidR="00396403" w:rsidRPr="005848E1" w:rsidRDefault="00396403" w:rsidP="00396403">
            <w:pPr>
              <w:jc w:val="center"/>
              <w:rPr>
                <w:rFonts w:cstheme="minorHAnsi"/>
                <w:b/>
                <w:sz w:val="19"/>
                <w:szCs w:val="19"/>
              </w:rPr>
            </w:pPr>
            <w:r w:rsidRPr="005848E1">
              <w:rPr>
                <w:rFonts w:cstheme="minorHAnsi"/>
                <w:b/>
                <w:sz w:val="19"/>
                <w:szCs w:val="19"/>
              </w:rPr>
              <w:t>Daugavpils</w:t>
            </w:r>
          </w:p>
        </w:tc>
        <w:tc>
          <w:tcPr>
            <w:tcW w:w="1376" w:type="dxa"/>
            <w:shd w:val="clear" w:color="auto" w:fill="auto"/>
            <w:vAlign w:val="center"/>
          </w:tcPr>
          <w:p w14:paraId="561C1784" w14:textId="77777777" w:rsidR="00396403" w:rsidRPr="005848E1" w:rsidRDefault="00396403" w:rsidP="00396403">
            <w:pPr>
              <w:jc w:val="center"/>
              <w:rPr>
                <w:rFonts w:cstheme="minorHAnsi"/>
                <w:sz w:val="18"/>
              </w:rPr>
            </w:pPr>
            <w:r w:rsidRPr="005848E1">
              <w:rPr>
                <w:rFonts w:cstheme="minorHAnsi"/>
                <w:sz w:val="18"/>
              </w:rPr>
              <w:t>85 932</w:t>
            </w:r>
          </w:p>
        </w:tc>
        <w:tc>
          <w:tcPr>
            <w:tcW w:w="1377" w:type="dxa"/>
            <w:shd w:val="clear" w:color="auto" w:fill="auto"/>
            <w:vAlign w:val="center"/>
          </w:tcPr>
          <w:p w14:paraId="0EBEFC92" w14:textId="77777777" w:rsidR="00396403" w:rsidRPr="005848E1" w:rsidRDefault="00396403" w:rsidP="00396403">
            <w:pPr>
              <w:jc w:val="center"/>
              <w:rPr>
                <w:rFonts w:cstheme="minorHAnsi"/>
                <w:sz w:val="18"/>
              </w:rPr>
            </w:pPr>
            <w:r w:rsidRPr="005848E1">
              <w:rPr>
                <w:rFonts w:cstheme="minorHAnsi"/>
                <w:sz w:val="18"/>
              </w:rPr>
              <w:t>80 142</w:t>
            </w:r>
          </w:p>
        </w:tc>
        <w:tc>
          <w:tcPr>
            <w:tcW w:w="1376" w:type="dxa"/>
            <w:shd w:val="clear" w:color="auto" w:fill="auto"/>
            <w:vAlign w:val="center"/>
          </w:tcPr>
          <w:p w14:paraId="4FEC29CE" w14:textId="77777777" w:rsidR="00396403" w:rsidRPr="005848E1" w:rsidRDefault="00396403" w:rsidP="00396403">
            <w:pPr>
              <w:jc w:val="center"/>
              <w:rPr>
                <w:rFonts w:cstheme="minorHAnsi"/>
                <w:sz w:val="18"/>
              </w:rPr>
            </w:pPr>
            <w:r w:rsidRPr="005848E1">
              <w:rPr>
                <w:rFonts w:cstheme="minorHAnsi"/>
                <w:sz w:val="18"/>
              </w:rPr>
              <w:t>100/87.83</w:t>
            </w:r>
          </w:p>
        </w:tc>
        <w:tc>
          <w:tcPr>
            <w:tcW w:w="1376" w:type="dxa"/>
            <w:shd w:val="clear" w:color="auto" w:fill="auto"/>
            <w:vAlign w:val="center"/>
          </w:tcPr>
          <w:p w14:paraId="320CA997" w14:textId="77777777" w:rsidR="00396403" w:rsidRPr="005848E1" w:rsidRDefault="00396403" w:rsidP="00396403">
            <w:pPr>
              <w:jc w:val="center"/>
              <w:rPr>
                <w:rFonts w:cstheme="minorHAnsi"/>
                <w:sz w:val="18"/>
              </w:rPr>
            </w:pPr>
            <w:r w:rsidRPr="005848E1">
              <w:rPr>
                <w:rFonts w:cstheme="minorHAnsi"/>
                <w:sz w:val="18"/>
              </w:rPr>
              <w:t>Atbilst</w:t>
            </w:r>
          </w:p>
        </w:tc>
        <w:tc>
          <w:tcPr>
            <w:tcW w:w="1377" w:type="dxa"/>
            <w:shd w:val="clear" w:color="auto" w:fill="auto"/>
            <w:vAlign w:val="center"/>
          </w:tcPr>
          <w:p w14:paraId="2AD2D2F5" w14:textId="77777777" w:rsidR="00396403" w:rsidRPr="005848E1" w:rsidRDefault="00396403" w:rsidP="00396403">
            <w:pPr>
              <w:jc w:val="center"/>
              <w:rPr>
                <w:rFonts w:cstheme="minorHAnsi"/>
                <w:sz w:val="18"/>
              </w:rPr>
            </w:pPr>
            <w:r w:rsidRPr="005848E1">
              <w:rPr>
                <w:rFonts w:cstheme="minorHAnsi"/>
                <w:sz w:val="18"/>
              </w:rPr>
              <w:t>Nav pamatota</w:t>
            </w:r>
          </w:p>
        </w:tc>
        <w:tc>
          <w:tcPr>
            <w:tcW w:w="1377" w:type="dxa"/>
            <w:vAlign w:val="center"/>
          </w:tcPr>
          <w:p w14:paraId="74F3D752" w14:textId="77777777" w:rsidR="00396403" w:rsidRPr="005848E1" w:rsidRDefault="00396403" w:rsidP="00396403">
            <w:pPr>
              <w:jc w:val="center"/>
              <w:rPr>
                <w:rFonts w:cstheme="minorHAnsi"/>
                <w:sz w:val="18"/>
              </w:rPr>
            </w:pPr>
            <w:r w:rsidRPr="005848E1">
              <w:rPr>
                <w:rFonts w:cstheme="minorHAnsi"/>
                <w:b/>
                <w:bCs/>
                <w:color w:val="FF0000"/>
                <w:sz w:val="18"/>
              </w:rPr>
              <w:t>↓</w:t>
            </w:r>
            <w:r w:rsidRPr="005848E1">
              <w:rPr>
                <w:rFonts w:cstheme="minorHAnsi"/>
                <w:color w:val="FF0000"/>
                <w:sz w:val="18"/>
              </w:rPr>
              <w:t>10 000– 100 000 CE</w:t>
            </w:r>
          </w:p>
        </w:tc>
      </w:tr>
      <w:tr w:rsidR="00396403" w:rsidRPr="005848E1" w14:paraId="3D9DACCB" w14:textId="77777777" w:rsidTr="00B22475">
        <w:trPr>
          <w:trHeight w:val="58"/>
          <w:jc w:val="center"/>
        </w:trPr>
        <w:tc>
          <w:tcPr>
            <w:tcW w:w="1376" w:type="dxa"/>
            <w:vMerge/>
            <w:vAlign w:val="center"/>
          </w:tcPr>
          <w:p w14:paraId="721767AE" w14:textId="77777777" w:rsidR="00396403" w:rsidRPr="005848E1" w:rsidRDefault="00396403" w:rsidP="00396403">
            <w:pPr>
              <w:jc w:val="center"/>
              <w:rPr>
                <w:rFonts w:cstheme="minorHAnsi"/>
                <w:b/>
                <w:sz w:val="19"/>
                <w:szCs w:val="19"/>
              </w:rPr>
            </w:pPr>
          </w:p>
        </w:tc>
        <w:tc>
          <w:tcPr>
            <w:tcW w:w="8259" w:type="dxa"/>
            <w:gridSpan w:val="6"/>
            <w:shd w:val="clear" w:color="auto" w:fill="auto"/>
            <w:vAlign w:val="center"/>
          </w:tcPr>
          <w:p w14:paraId="06F1682A"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Industriālais un institucionālais CE apjoms 4668;</w:t>
            </w:r>
          </w:p>
          <w:p w14:paraId="7635C0BC"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Potenciālais (šobrīd nav ekonomiski pamatots) paplašināmais  aglomerācijas CE apjoms 4395;</w:t>
            </w:r>
          </w:p>
          <w:p w14:paraId="072FF652"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Iedzīvotāju skaita izmaiņas -3.76%;</w:t>
            </w:r>
          </w:p>
          <w:p w14:paraId="56094B61" w14:textId="7478CFFC"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 xml:space="preserve">Paredzamais CE apjoms = 85932+4668+4395= </w:t>
            </w:r>
            <w:r w:rsidRPr="005848E1">
              <w:rPr>
                <w:rFonts w:eastAsia="Times New Roman" w:cstheme="minorHAnsi"/>
                <w:b/>
                <w:bCs/>
                <w:sz w:val="18"/>
                <w:szCs w:val="24"/>
                <w:lang w:eastAsia="zh-CN"/>
              </w:rPr>
              <w:t>94</w:t>
            </w:r>
            <w:r w:rsidR="001633F2">
              <w:rPr>
                <w:rFonts w:eastAsia="Times New Roman" w:cstheme="minorHAnsi"/>
                <w:b/>
                <w:bCs/>
                <w:sz w:val="18"/>
                <w:szCs w:val="24"/>
                <w:lang w:eastAsia="zh-CN"/>
              </w:rPr>
              <w:t> </w:t>
            </w:r>
            <w:r w:rsidRPr="005848E1">
              <w:rPr>
                <w:rFonts w:eastAsia="Times New Roman" w:cstheme="minorHAnsi"/>
                <w:b/>
                <w:bCs/>
                <w:sz w:val="18"/>
                <w:szCs w:val="24"/>
                <w:lang w:eastAsia="zh-CN"/>
              </w:rPr>
              <w:t>995</w:t>
            </w:r>
            <w:r w:rsidR="001633F2">
              <w:rPr>
                <w:rFonts w:eastAsia="Times New Roman" w:cstheme="minorHAnsi"/>
                <w:b/>
                <w:bCs/>
                <w:sz w:val="18"/>
                <w:szCs w:val="24"/>
                <w:lang w:eastAsia="zh-CN"/>
              </w:rPr>
              <w:t>*</w:t>
            </w:r>
            <w:r w:rsidRPr="005848E1">
              <w:rPr>
                <w:rFonts w:eastAsia="Times New Roman" w:cstheme="minorHAnsi"/>
                <w:b/>
                <w:bCs/>
                <w:sz w:val="18"/>
                <w:szCs w:val="24"/>
                <w:lang w:eastAsia="zh-CN"/>
              </w:rPr>
              <w:t xml:space="preserve"> CE.</w:t>
            </w:r>
          </w:p>
        </w:tc>
      </w:tr>
      <w:tr w:rsidR="00396403" w:rsidRPr="005848E1" w14:paraId="0182B8F2" w14:textId="77777777" w:rsidTr="00B22475">
        <w:trPr>
          <w:trHeight w:val="58"/>
          <w:jc w:val="center"/>
        </w:trPr>
        <w:tc>
          <w:tcPr>
            <w:tcW w:w="9635" w:type="dxa"/>
            <w:gridSpan w:val="7"/>
            <w:shd w:val="clear" w:color="auto" w:fill="F2F2F2" w:themeFill="background1" w:themeFillShade="F2"/>
            <w:vAlign w:val="center"/>
          </w:tcPr>
          <w:p w14:paraId="64FAB871" w14:textId="0C0F3D33" w:rsidR="00396403" w:rsidRPr="005848E1" w:rsidRDefault="00396403" w:rsidP="00396403">
            <w:pPr>
              <w:jc w:val="center"/>
              <w:rPr>
                <w:rFonts w:cstheme="minorHAnsi"/>
                <w:b/>
                <w:bCs/>
                <w:sz w:val="19"/>
                <w:szCs w:val="19"/>
              </w:rPr>
            </w:pPr>
            <w:r w:rsidRPr="005848E1">
              <w:rPr>
                <w:rFonts w:cstheme="minorHAnsi"/>
                <w:b/>
                <w:bCs/>
                <w:sz w:val="19"/>
                <w:szCs w:val="19"/>
              </w:rPr>
              <w:t>Aglomerācijas ar 10</w:t>
            </w:r>
            <w:r w:rsidR="00BC3AA2">
              <w:rPr>
                <w:rFonts w:cstheme="minorHAnsi"/>
                <w:b/>
                <w:bCs/>
                <w:sz w:val="19"/>
                <w:szCs w:val="19"/>
              </w:rPr>
              <w:t> </w:t>
            </w:r>
            <w:r w:rsidRPr="005848E1">
              <w:rPr>
                <w:rFonts w:cstheme="minorHAnsi"/>
                <w:b/>
                <w:bCs/>
                <w:sz w:val="19"/>
                <w:szCs w:val="19"/>
              </w:rPr>
              <w:t>000</w:t>
            </w:r>
            <w:r w:rsidR="00BC3AA2" w:rsidRPr="005848E1">
              <w:rPr>
                <w:rFonts w:cstheme="minorHAnsi"/>
                <w:b/>
                <w:bCs/>
                <w:sz w:val="19"/>
                <w:szCs w:val="19"/>
              </w:rPr>
              <w:t>&gt;</w:t>
            </w:r>
            <w:r w:rsidR="00BC3AA2">
              <w:rPr>
                <w:rFonts w:cstheme="minorHAnsi"/>
                <w:b/>
                <w:bCs/>
                <w:sz w:val="19"/>
                <w:szCs w:val="19"/>
              </w:rPr>
              <w:t>CE</w:t>
            </w:r>
            <w:r w:rsidR="00BC3AA2" w:rsidRPr="005848E1">
              <w:rPr>
                <w:rFonts w:cstheme="minorHAnsi"/>
                <w:b/>
                <w:bCs/>
                <w:sz w:val="19"/>
                <w:szCs w:val="19"/>
              </w:rPr>
              <w:t>&gt;100 000</w:t>
            </w:r>
          </w:p>
        </w:tc>
      </w:tr>
      <w:tr w:rsidR="00396403" w:rsidRPr="005848E1" w14:paraId="1D5402BF" w14:textId="77777777" w:rsidTr="00B22475">
        <w:trPr>
          <w:trHeight w:val="58"/>
          <w:jc w:val="center"/>
        </w:trPr>
        <w:tc>
          <w:tcPr>
            <w:tcW w:w="1376" w:type="dxa"/>
            <w:vMerge w:val="restart"/>
            <w:vAlign w:val="center"/>
          </w:tcPr>
          <w:p w14:paraId="0EFDD2FD" w14:textId="77777777" w:rsidR="00396403" w:rsidRPr="005848E1" w:rsidRDefault="00396403" w:rsidP="00396403">
            <w:pPr>
              <w:jc w:val="center"/>
              <w:rPr>
                <w:rFonts w:cstheme="minorHAnsi"/>
                <w:b/>
                <w:sz w:val="19"/>
                <w:szCs w:val="19"/>
              </w:rPr>
            </w:pPr>
            <w:r w:rsidRPr="005848E1">
              <w:rPr>
                <w:rFonts w:cstheme="minorHAnsi"/>
                <w:b/>
                <w:sz w:val="19"/>
                <w:szCs w:val="19"/>
              </w:rPr>
              <w:t>Bauska</w:t>
            </w:r>
          </w:p>
        </w:tc>
        <w:tc>
          <w:tcPr>
            <w:tcW w:w="1376" w:type="dxa"/>
            <w:shd w:val="clear" w:color="auto" w:fill="auto"/>
            <w:vAlign w:val="center"/>
          </w:tcPr>
          <w:p w14:paraId="3A93FACB" w14:textId="77777777" w:rsidR="00396403" w:rsidRPr="005848E1" w:rsidRDefault="00396403" w:rsidP="00396403">
            <w:pPr>
              <w:jc w:val="center"/>
              <w:rPr>
                <w:rFonts w:cstheme="minorHAnsi"/>
                <w:sz w:val="18"/>
              </w:rPr>
            </w:pPr>
            <w:r w:rsidRPr="005848E1">
              <w:rPr>
                <w:rFonts w:cstheme="minorHAnsi"/>
                <w:sz w:val="18"/>
              </w:rPr>
              <w:t>9 067</w:t>
            </w:r>
          </w:p>
        </w:tc>
        <w:tc>
          <w:tcPr>
            <w:tcW w:w="1377" w:type="dxa"/>
            <w:shd w:val="clear" w:color="auto" w:fill="auto"/>
            <w:vAlign w:val="center"/>
          </w:tcPr>
          <w:p w14:paraId="5A091CA4" w14:textId="77777777" w:rsidR="00396403" w:rsidRPr="005848E1" w:rsidRDefault="00396403" w:rsidP="00396403">
            <w:pPr>
              <w:jc w:val="center"/>
              <w:rPr>
                <w:rFonts w:cstheme="minorHAnsi"/>
                <w:sz w:val="18"/>
              </w:rPr>
            </w:pPr>
            <w:r w:rsidRPr="005848E1">
              <w:rPr>
                <w:rFonts w:cstheme="minorHAnsi"/>
                <w:sz w:val="18"/>
              </w:rPr>
              <w:t>8 427</w:t>
            </w:r>
          </w:p>
        </w:tc>
        <w:tc>
          <w:tcPr>
            <w:tcW w:w="1376" w:type="dxa"/>
            <w:shd w:val="clear" w:color="auto" w:fill="auto"/>
            <w:vAlign w:val="center"/>
          </w:tcPr>
          <w:p w14:paraId="2A9CAE79" w14:textId="77777777" w:rsidR="00396403" w:rsidRPr="005848E1" w:rsidRDefault="00396403" w:rsidP="00396403">
            <w:pPr>
              <w:jc w:val="center"/>
              <w:rPr>
                <w:rFonts w:cstheme="minorHAnsi"/>
                <w:sz w:val="18"/>
              </w:rPr>
            </w:pPr>
            <w:r w:rsidRPr="005848E1">
              <w:rPr>
                <w:rFonts w:cstheme="minorHAnsi"/>
                <w:sz w:val="18"/>
              </w:rPr>
              <w:t>100/92.85</w:t>
            </w:r>
          </w:p>
        </w:tc>
        <w:tc>
          <w:tcPr>
            <w:tcW w:w="1376" w:type="dxa"/>
            <w:shd w:val="clear" w:color="auto" w:fill="auto"/>
            <w:vAlign w:val="center"/>
          </w:tcPr>
          <w:p w14:paraId="57DE2B34" w14:textId="77777777" w:rsidR="00396403" w:rsidRPr="005848E1" w:rsidRDefault="00396403" w:rsidP="00396403">
            <w:pPr>
              <w:jc w:val="center"/>
              <w:rPr>
                <w:rFonts w:cstheme="minorHAnsi"/>
                <w:sz w:val="18"/>
              </w:rPr>
            </w:pPr>
            <w:r w:rsidRPr="005848E1">
              <w:rPr>
                <w:rFonts w:cstheme="minorHAnsi"/>
                <w:sz w:val="18"/>
              </w:rPr>
              <w:t>Atbilst</w:t>
            </w:r>
          </w:p>
        </w:tc>
        <w:tc>
          <w:tcPr>
            <w:tcW w:w="1377" w:type="dxa"/>
            <w:shd w:val="clear" w:color="auto" w:fill="auto"/>
            <w:vAlign w:val="center"/>
          </w:tcPr>
          <w:p w14:paraId="012C3C2B" w14:textId="77777777" w:rsidR="00396403" w:rsidRPr="005848E1" w:rsidRDefault="00396403" w:rsidP="00396403">
            <w:pPr>
              <w:jc w:val="center"/>
              <w:rPr>
                <w:rFonts w:cstheme="minorHAnsi"/>
                <w:sz w:val="18"/>
              </w:rPr>
            </w:pPr>
            <w:r w:rsidRPr="005848E1">
              <w:rPr>
                <w:rFonts w:cstheme="minorHAnsi"/>
                <w:sz w:val="18"/>
              </w:rPr>
              <w:t>Nav plānota</w:t>
            </w:r>
          </w:p>
        </w:tc>
        <w:tc>
          <w:tcPr>
            <w:tcW w:w="1377" w:type="dxa"/>
            <w:vAlign w:val="center"/>
          </w:tcPr>
          <w:p w14:paraId="190CDBAC" w14:textId="77777777" w:rsidR="00396403" w:rsidRPr="005848E1" w:rsidRDefault="00396403" w:rsidP="00396403">
            <w:pPr>
              <w:jc w:val="center"/>
              <w:rPr>
                <w:rFonts w:cstheme="minorHAnsi"/>
                <w:sz w:val="18"/>
              </w:rPr>
            </w:pPr>
            <w:r w:rsidRPr="005848E1">
              <w:rPr>
                <w:rFonts w:cstheme="minorHAnsi"/>
                <w:b/>
                <w:bCs/>
                <w:color w:val="FF0000"/>
                <w:sz w:val="18"/>
              </w:rPr>
              <w:t>↓</w:t>
            </w:r>
            <w:r w:rsidRPr="005848E1">
              <w:rPr>
                <w:rFonts w:cstheme="minorHAnsi"/>
                <w:color w:val="FF0000"/>
                <w:sz w:val="18"/>
              </w:rPr>
              <w:t>2 000– 10 000 CE</w:t>
            </w:r>
          </w:p>
        </w:tc>
      </w:tr>
      <w:tr w:rsidR="00396403" w:rsidRPr="005848E1" w14:paraId="111725B6" w14:textId="77777777" w:rsidTr="00B22475">
        <w:trPr>
          <w:trHeight w:val="58"/>
          <w:jc w:val="center"/>
        </w:trPr>
        <w:tc>
          <w:tcPr>
            <w:tcW w:w="1376" w:type="dxa"/>
            <w:vMerge/>
            <w:vAlign w:val="center"/>
          </w:tcPr>
          <w:p w14:paraId="3AFA0D46" w14:textId="77777777" w:rsidR="00396403" w:rsidRPr="005848E1" w:rsidRDefault="00396403" w:rsidP="00396403">
            <w:pPr>
              <w:jc w:val="center"/>
              <w:rPr>
                <w:rFonts w:cstheme="minorHAnsi"/>
                <w:b/>
                <w:sz w:val="19"/>
                <w:szCs w:val="19"/>
              </w:rPr>
            </w:pPr>
          </w:p>
        </w:tc>
        <w:tc>
          <w:tcPr>
            <w:tcW w:w="8259" w:type="dxa"/>
            <w:gridSpan w:val="6"/>
            <w:shd w:val="clear" w:color="auto" w:fill="auto"/>
            <w:vAlign w:val="center"/>
          </w:tcPr>
          <w:p w14:paraId="25DC1B3F"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Industriālais un institucionālais CE apjoms nebūtisks;</w:t>
            </w:r>
          </w:p>
          <w:p w14:paraId="080E15C2"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Iedzīvotāju skaita izmaiņas -14.38%;</w:t>
            </w:r>
          </w:p>
          <w:p w14:paraId="1F656D19" w14:textId="74E520A3"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 xml:space="preserve">Paredzamais CE apjoms </w:t>
            </w:r>
            <w:r w:rsidRPr="005848E1">
              <w:rPr>
                <w:rFonts w:eastAsia="Times New Roman" w:cstheme="minorHAnsi"/>
                <w:b/>
                <w:bCs/>
                <w:sz w:val="18"/>
                <w:szCs w:val="24"/>
                <w:lang w:eastAsia="zh-CN"/>
              </w:rPr>
              <w:t>9</w:t>
            </w:r>
            <w:r w:rsidR="001633F2">
              <w:rPr>
                <w:rFonts w:eastAsia="Times New Roman" w:cstheme="minorHAnsi"/>
                <w:b/>
                <w:bCs/>
                <w:sz w:val="18"/>
                <w:szCs w:val="24"/>
                <w:lang w:eastAsia="zh-CN"/>
              </w:rPr>
              <w:t> </w:t>
            </w:r>
            <w:r w:rsidRPr="005848E1">
              <w:rPr>
                <w:rFonts w:eastAsia="Times New Roman" w:cstheme="minorHAnsi"/>
                <w:b/>
                <w:bCs/>
                <w:sz w:val="18"/>
                <w:szCs w:val="24"/>
                <w:lang w:eastAsia="zh-CN"/>
              </w:rPr>
              <w:t>067</w:t>
            </w:r>
            <w:r w:rsidR="001633F2">
              <w:rPr>
                <w:rFonts w:eastAsia="Times New Roman" w:cstheme="minorHAnsi"/>
                <w:b/>
                <w:bCs/>
                <w:sz w:val="18"/>
                <w:szCs w:val="24"/>
                <w:lang w:eastAsia="zh-CN"/>
              </w:rPr>
              <w:t>*</w:t>
            </w:r>
            <w:r w:rsidRPr="005848E1">
              <w:rPr>
                <w:rFonts w:eastAsia="Times New Roman" w:cstheme="minorHAnsi"/>
                <w:b/>
                <w:bCs/>
                <w:sz w:val="18"/>
                <w:szCs w:val="24"/>
                <w:lang w:eastAsia="zh-CN"/>
              </w:rPr>
              <w:t xml:space="preserve"> CE.</w:t>
            </w:r>
          </w:p>
        </w:tc>
      </w:tr>
      <w:tr w:rsidR="00396403" w:rsidRPr="005848E1" w14:paraId="2BABB88B" w14:textId="77777777" w:rsidTr="00B22475">
        <w:trPr>
          <w:trHeight w:val="58"/>
          <w:jc w:val="center"/>
        </w:trPr>
        <w:tc>
          <w:tcPr>
            <w:tcW w:w="1376" w:type="dxa"/>
            <w:vMerge w:val="restart"/>
            <w:vAlign w:val="center"/>
          </w:tcPr>
          <w:p w14:paraId="400E717D" w14:textId="77777777" w:rsidR="00396403" w:rsidRPr="005848E1" w:rsidRDefault="00396403" w:rsidP="00396403">
            <w:pPr>
              <w:jc w:val="center"/>
              <w:rPr>
                <w:rFonts w:cstheme="minorHAnsi"/>
                <w:b/>
                <w:sz w:val="19"/>
                <w:szCs w:val="19"/>
              </w:rPr>
            </w:pPr>
            <w:r w:rsidRPr="005848E1">
              <w:rPr>
                <w:rFonts w:cstheme="minorHAnsi"/>
                <w:b/>
                <w:sz w:val="19"/>
                <w:szCs w:val="19"/>
              </w:rPr>
              <w:t>Gulbene</w:t>
            </w:r>
          </w:p>
        </w:tc>
        <w:tc>
          <w:tcPr>
            <w:tcW w:w="1376" w:type="dxa"/>
            <w:shd w:val="clear" w:color="auto" w:fill="auto"/>
            <w:vAlign w:val="center"/>
          </w:tcPr>
          <w:p w14:paraId="05248EFF" w14:textId="77777777" w:rsidR="00396403" w:rsidRPr="005848E1" w:rsidRDefault="00396403" w:rsidP="00396403">
            <w:pPr>
              <w:jc w:val="center"/>
              <w:rPr>
                <w:rFonts w:cstheme="minorHAnsi"/>
                <w:sz w:val="18"/>
              </w:rPr>
            </w:pPr>
            <w:r w:rsidRPr="005848E1">
              <w:rPr>
                <w:rFonts w:cstheme="minorHAnsi"/>
                <w:sz w:val="18"/>
              </w:rPr>
              <w:t>8 378</w:t>
            </w:r>
          </w:p>
        </w:tc>
        <w:tc>
          <w:tcPr>
            <w:tcW w:w="1377" w:type="dxa"/>
            <w:shd w:val="clear" w:color="auto" w:fill="auto"/>
            <w:vAlign w:val="center"/>
          </w:tcPr>
          <w:p w14:paraId="668E8428" w14:textId="77777777" w:rsidR="00396403" w:rsidRPr="005848E1" w:rsidRDefault="00396403" w:rsidP="00396403">
            <w:pPr>
              <w:jc w:val="center"/>
              <w:rPr>
                <w:rFonts w:cstheme="minorHAnsi"/>
                <w:sz w:val="18"/>
              </w:rPr>
            </w:pPr>
            <w:r w:rsidRPr="005848E1">
              <w:rPr>
                <w:rFonts w:cstheme="minorHAnsi"/>
                <w:sz w:val="18"/>
              </w:rPr>
              <w:t>4 185</w:t>
            </w:r>
          </w:p>
        </w:tc>
        <w:tc>
          <w:tcPr>
            <w:tcW w:w="1376" w:type="dxa"/>
            <w:shd w:val="clear" w:color="auto" w:fill="auto"/>
            <w:vAlign w:val="center"/>
          </w:tcPr>
          <w:p w14:paraId="0470E33A" w14:textId="77777777" w:rsidR="00396403" w:rsidRPr="005848E1" w:rsidRDefault="00396403" w:rsidP="00396403">
            <w:pPr>
              <w:jc w:val="center"/>
              <w:rPr>
                <w:rFonts w:cstheme="minorHAnsi"/>
                <w:sz w:val="18"/>
              </w:rPr>
            </w:pPr>
            <w:r w:rsidRPr="005848E1">
              <w:rPr>
                <w:rFonts w:cstheme="minorHAnsi"/>
                <w:sz w:val="18"/>
              </w:rPr>
              <w:t>84.77/78.29</w:t>
            </w:r>
          </w:p>
        </w:tc>
        <w:tc>
          <w:tcPr>
            <w:tcW w:w="1376" w:type="dxa"/>
            <w:shd w:val="clear" w:color="auto" w:fill="auto"/>
            <w:vAlign w:val="center"/>
          </w:tcPr>
          <w:p w14:paraId="79C9E2BC" w14:textId="77777777" w:rsidR="00396403" w:rsidRPr="005848E1" w:rsidRDefault="00396403" w:rsidP="00396403">
            <w:pPr>
              <w:jc w:val="center"/>
              <w:rPr>
                <w:rFonts w:cstheme="minorHAnsi"/>
                <w:sz w:val="18"/>
              </w:rPr>
            </w:pPr>
            <w:r w:rsidRPr="005848E1">
              <w:rPr>
                <w:rFonts w:cstheme="minorHAnsi"/>
                <w:sz w:val="18"/>
              </w:rPr>
              <w:t>Atbilst</w:t>
            </w:r>
          </w:p>
        </w:tc>
        <w:tc>
          <w:tcPr>
            <w:tcW w:w="1377" w:type="dxa"/>
            <w:shd w:val="clear" w:color="auto" w:fill="auto"/>
            <w:vAlign w:val="center"/>
          </w:tcPr>
          <w:p w14:paraId="510C4F1D" w14:textId="77777777" w:rsidR="00396403" w:rsidRPr="005848E1" w:rsidRDefault="00396403" w:rsidP="00396403">
            <w:pPr>
              <w:jc w:val="center"/>
              <w:rPr>
                <w:rFonts w:cstheme="minorHAnsi"/>
                <w:sz w:val="18"/>
              </w:rPr>
            </w:pPr>
            <w:r w:rsidRPr="005848E1">
              <w:rPr>
                <w:rFonts w:cstheme="minorHAnsi"/>
                <w:sz w:val="18"/>
              </w:rPr>
              <w:t>Nav plānota</w:t>
            </w:r>
          </w:p>
        </w:tc>
        <w:tc>
          <w:tcPr>
            <w:tcW w:w="1377" w:type="dxa"/>
            <w:vAlign w:val="center"/>
          </w:tcPr>
          <w:p w14:paraId="6043FF73" w14:textId="77777777" w:rsidR="00396403" w:rsidRPr="005848E1" w:rsidRDefault="00396403" w:rsidP="00396403">
            <w:pPr>
              <w:jc w:val="center"/>
              <w:rPr>
                <w:rFonts w:cstheme="minorHAnsi"/>
                <w:sz w:val="18"/>
              </w:rPr>
            </w:pPr>
            <w:r w:rsidRPr="005848E1">
              <w:rPr>
                <w:rFonts w:cstheme="minorHAnsi"/>
                <w:b/>
                <w:bCs/>
                <w:color w:val="FF0000"/>
                <w:sz w:val="18"/>
              </w:rPr>
              <w:t>↓</w:t>
            </w:r>
            <w:r w:rsidRPr="005848E1">
              <w:rPr>
                <w:rFonts w:cstheme="minorHAnsi"/>
                <w:color w:val="FF0000"/>
                <w:sz w:val="18"/>
              </w:rPr>
              <w:t>2 000– 10 000 CE</w:t>
            </w:r>
          </w:p>
        </w:tc>
      </w:tr>
      <w:tr w:rsidR="00396403" w:rsidRPr="005848E1" w14:paraId="37E7A45F" w14:textId="77777777" w:rsidTr="00B22475">
        <w:trPr>
          <w:jc w:val="center"/>
        </w:trPr>
        <w:tc>
          <w:tcPr>
            <w:tcW w:w="1376" w:type="dxa"/>
            <w:vMerge/>
            <w:vAlign w:val="center"/>
          </w:tcPr>
          <w:p w14:paraId="75D37732" w14:textId="77777777" w:rsidR="00396403" w:rsidRPr="005848E1" w:rsidRDefault="00396403" w:rsidP="00396403">
            <w:pPr>
              <w:jc w:val="center"/>
              <w:rPr>
                <w:rFonts w:cstheme="minorHAnsi"/>
                <w:b/>
                <w:sz w:val="19"/>
                <w:szCs w:val="19"/>
              </w:rPr>
            </w:pPr>
          </w:p>
        </w:tc>
        <w:tc>
          <w:tcPr>
            <w:tcW w:w="8259" w:type="dxa"/>
            <w:gridSpan w:val="6"/>
            <w:shd w:val="clear" w:color="auto" w:fill="auto"/>
            <w:vAlign w:val="center"/>
          </w:tcPr>
          <w:p w14:paraId="4C90BD0A"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Industriālais un institucionālais CE apjoms nebūtisks;</w:t>
            </w:r>
          </w:p>
          <w:p w14:paraId="67B0F67B"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Iedzīvotāju skaita izmaiņas -11.93%;</w:t>
            </w:r>
          </w:p>
          <w:p w14:paraId="0AECC253" w14:textId="7FC5C3DA"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 xml:space="preserve">Paredzamais CE apjoms </w:t>
            </w:r>
            <w:r w:rsidRPr="005848E1">
              <w:rPr>
                <w:rFonts w:eastAsia="Times New Roman" w:cstheme="minorHAnsi"/>
                <w:b/>
                <w:bCs/>
                <w:sz w:val="18"/>
                <w:szCs w:val="24"/>
                <w:lang w:eastAsia="zh-CN"/>
              </w:rPr>
              <w:t>8</w:t>
            </w:r>
            <w:r w:rsidR="001633F2">
              <w:rPr>
                <w:rFonts w:eastAsia="Times New Roman" w:cstheme="minorHAnsi"/>
                <w:b/>
                <w:bCs/>
                <w:sz w:val="18"/>
                <w:szCs w:val="24"/>
                <w:lang w:eastAsia="zh-CN"/>
              </w:rPr>
              <w:t> </w:t>
            </w:r>
            <w:r w:rsidRPr="005848E1">
              <w:rPr>
                <w:rFonts w:eastAsia="Times New Roman" w:cstheme="minorHAnsi"/>
                <w:b/>
                <w:bCs/>
                <w:sz w:val="18"/>
                <w:szCs w:val="24"/>
                <w:lang w:eastAsia="zh-CN"/>
              </w:rPr>
              <w:t>378</w:t>
            </w:r>
            <w:r w:rsidR="001633F2">
              <w:rPr>
                <w:rFonts w:eastAsia="Times New Roman" w:cstheme="minorHAnsi"/>
                <w:b/>
                <w:bCs/>
                <w:sz w:val="18"/>
                <w:szCs w:val="24"/>
                <w:lang w:eastAsia="zh-CN"/>
              </w:rPr>
              <w:t>*</w:t>
            </w:r>
            <w:r w:rsidRPr="005848E1">
              <w:rPr>
                <w:rFonts w:eastAsia="Times New Roman" w:cstheme="minorHAnsi"/>
                <w:b/>
                <w:bCs/>
                <w:sz w:val="18"/>
                <w:szCs w:val="24"/>
                <w:lang w:eastAsia="zh-CN"/>
              </w:rPr>
              <w:t xml:space="preserve"> CE.</w:t>
            </w:r>
          </w:p>
        </w:tc>
      </w:tr>
      <w:tr w:rsidR="00396403" w:rsidRPr="005848E1" w14:paraId="486BD1C1" w14:textId="77777777" w:rsidTr="00B22475">
        <w:trPr>
          <w:jc w:val="center"/>
        </w:trPr>
        <w:tc>
          <w:tcPr>
            <w:tcW w:w="1376" w:type="dxa"/>
            <w:vMerge w:val="restart"/>
            <w:vAlign w:val="center"/>
          </w:tcPr>
          <w:p w14:paraId="4C99AF85" w14:textId="77777777" w:rsidR="00396403" w:rsidRPr="005848E1" w:rsidRDefault="00396403" w:rsidP="00396403">
            <w:pPr>
              <w:jc w:val="center"/>
              <w:rPr>
                <w:rFonts w:cstheme="minorHAnsi"/>
                <w:b/>
                <w:sz w:val="19"/>
                <w:szCs w:val="19"/>
              </w:rPr>
            </w:pPr>
            <w:r w:rsidRPr="005848E1">
              <w:rPr>
                <w:rFonts w:cstheme="minorHAnsi"/>
                <w:b/>
                <w:sz w:val="19"/>
                <w:szCs w:val="19"/>
              </w:rPr>
              <w:t>Madona</w:t>
            </w:r>
          </w:p>
        </w:tc>
        <w:tc>
          <w:tcPr>
            <w:tcW w:w="1376" w:type="dxa"/>
            <w:shd w:val="clear" w:color="auto" w:fill="auto"/>
            <w:vAlign w:val="center"/>
          </w:tcPr>
          <w:p w14:paraId="3EEF6772" w14:textId="77777777" w:rsidR="00396403" w:rsidRPr="005848E1" w:rsidRDefault="00396403" w:rsidP="00396403">
            <w:pPr>
              <w:jc w:val="center"/>
              <w:rPr>
                <w:rFonts w:cstheme="minorHAnsi"/>
                <w:sz w:val="18"/>
              </w:rPr>
            </w:pPr>
            <w:r w:rsidRPr="005848E1">
              <w:rPr>
                <w:rFonts w:cstheme="minorHAnsi"/>
                <w:sz w:val="18"/>
              </w:rPr>
              <w:t>8 010</w:t>
            </w:r>
          </w:p>
        </w:tc>
        <w:tc>
          <w:tcPr>
            <w:tcW w:w="1377" w:type="dxa"/>
            <w:shd w:val="clear" w:color="auto" w:fill="auto"/>
            <w:vAlign w:val="center"/>
          </w:tcPr>
          <w:p w14:paraId="016049FF" w14:textId="77777777" w:rsidR="00396403" w:rsidRPr="005848E1" w:rsidRDefault="00396403" w:rsidP="00396403">
            <w:pPr>
              <w:jc w:val="center"/>
              <w:rPr>
                <w:rFonts w:cstheme="minorHAnsi"/>
                <w:sz w:val="18"/>
              </w:rPr>
            </w:pPr>
            <w:r w:rsidRPr="005848E1">
              <w:rPr>
                <w:rFonts w:cstheme="minorHAnsi"/>
                <w:sz w:val="18"/>
              </w:rPr>
              <w:t>5 820</w:t>
            </w:r>
          </w:p>
        </w:tc>
        <w:tc>
          <w:tcPr>
            <w:tcW w:w="1376" w:type="dxa"/>
            <w:shd w:val="clear" w:color="auto" w:fill="auto"/>
            <w:vAlign w:val="center"/>
          </w:tcPr>
          <w:p w14:paraId="66037D59" w14:textId="77777777" w:rsidR="00396403" w:rsidRPr="005848E1" w:rsidRDefault="00396403" w:rsidP="00396403">
            <w:pPr>
              <w:jc w:val="center"/>
              <w:rPr>
                <w:rFonts w:cstheme="minorHAnsi"/>
                <w:sz w:val="18"/>
              </w:rPr>
            </w:pPr>
            <w:r w:rsidRPr="005848E1">
              <w:rPr>
                <w:rFonts w:cstheme="minorHAnsi"/>
                <w:sz w:val="18"/>
              </w:rPr>
              <w:t>100/88.86</w:t>
            </w:r>
          </w:p>
        </w:tc>
        <w:tc>
          <w:tcPr>
            <w:tcW w:w="1376" w:type="dxa"/>
            <w:shd w:val="clear" w:color="auto" w:fill="auto"/>
            <w:vAlign w:val="center"/>
          </w:tcPr>
          <w:p w14:paraId="2EECA4A3" w14:textId="77777777" w:rsidR="00396403" w:rsidRPr="005848E1" w:rsidRDefault="00396403" w:rsidP="00396403">
            <w:pPr>
              <w:jc w:val="center"/>
              <w:rPr>
                <w:rFonts w:cstheme="minorHAnsi"/>
                <w:sz w:val="18"/>
              </w:rPr>
            </w:pPr>
            <w:r w:rsidRPr="005848E1">
              <w:rPr>
                <w:rFonts w:cstheme="minorHAnsi"/>
                <w:sz w:val="18"/>
              </w:rPr>
              <w:t>Atbilst</w:t>
            </w:r>
          </w:p>
        </w:tc>
        <w:tc>
          <w:tcPr>
            <w:tcW w:w="1377" w:type="dxa"/>
            <w:shd w:val="clear" w:color="auto" w:fill="auto"/>
            <w:vAlign w:val="center"/>
          </w:tcPr>
          <w:p w14:paraId="4774D655" w14:textId="77777777" w:rsidR="00396403" w:rsidRPr="005848E1" w:rsidRDefault="00396403" w:rsidP="00396403">
            <w:pPr>
              <w:jc w:val="center"/>
              <w:rPr>
                <w:rFonts w:cstheme="minorHAnsi"/>
                <w:sz w:val="18"/>
              </w:rPr>
            </w:pPr>
            <w:r w:rsidRPr="005848E1">
              <w:rPr>
                <w:rFonts w:cstheme="minorHAnsi"/>
                <w:sz w:val="18"/>
              </w:rPr>
              <w:t>Nav plānota</w:t>
            </w:r>
          </w:p>
        </w:tc>
        <w:tc>
          <w:tcPr>
            <w:tcW w:w="1377" w:type="dxa"/>
            <w:vAlign w:val="center"/>
          </w:tcPr>
          <w:p w14:paraId="684F61E7" w14:textId="77777777" w:rsidR="00396403" w:rsidRPr="005848E1" w:rsidRDefault="00396403" w:rsidP="00396403">
            <w:pPr>
              <w:jc w:val="center"/>
              <w:rPr>
                <w:rFonts w:cstheme="minorHAnsi"/>
                <w:sz w:val="18"/>
              </w:rPr>
            </w:pPr>
            <w:r w:rsidRPr="005848E1">
              <w:rPr>
                <w:rFonts w:cstheme="minorHAnsi"/>
                <w:b/>
                <w:bCs/>
                <w:color w:val="FF0000"/>
                <w:sz w:val="18"/>
              </w:rPr>
              <w:t>↓</w:t>
            </w:r>
            <w:r w:rsidRPr="005848E1">
              <w:rPr>
                <w:rFonts w:cstheme="minorHAnsi"/>
                <w:color w:val="FF0000"/>
                <w:sz w:val="18"/>
              </w:rPr>
              <w:t>2 000– 10 000 CE</w:t>
            </w:r>
          </w:p>
        </w:tc>
      </w:tr>
      <w:tr w:rsidR="00396403" w:rsidRPr="005848E1" w14:paraId="1243E98D" w14:textId="77777777" w:rsidTr="00B22475">
        <w:trPr>
          <w:jc w:val="center"/>
        </w:trPr>
        <w:tc>
          <w:tcPr>
            <w:tcW w:w="1376" w:type="dxa"/>
            <w:vMerge/>
            <w:vAlign w:val="center"/>
          </w:tcPr>
          <w:p w14:paraId="6B5AB619" w14:textId="77777777" w:rsidR="00396403" w:rsidRPr="005848E1" w:rsidRDefault="00396403" w:rsidP="00396403">
            <w:pPr>
              <w:jc w:val="center"/>
              <w:rPr>
                <w:rFonts w:cstheme="minorHAnsi"/>
                <w:b/>
                <w:sz w:val="19"/>
                <w:szCs w:val="19"/>
              </w:rPr>
            </w:pPr>
          </w:p>
        </w:tc>
        <w:tc>
          <w:tcPr>
            <w:tcW w:w="8259" w:type="dxa"/>
            <w:gridSpan w:val="6"/>
            <w:shd w:val="clear" w:color="auto" w:fill="auto"/>
            <w:vAlign w:val="center"/>
          </w:tcPr>
          <w:p w14:paraId="1208C6E2"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Industriālais un institucionālais CE apjoms nebūtisks;</w:t>
            </w:r>
          </w:p>
          <w:p w14:paraId="75C291DB"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Iedzīvotāju skaita izmaiņas -14.10%;</w:t>
            </w:r>
          </w:p>
          <w:p w14:paraId="446282E2" w14:textId="1F3D8344"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 xml:space="preserve">Paredzamais CE apjoms </w:t>
            </w:r>
            <w:r w:rsidRPr="005848E1">
              <w:rPr>
                <w:rFonts w:eastAsia="Times New Roman" w:cstheme="minorHAnsi"/>
                <w:b/>
                <w:bCs/>
                <w:sz w:val="18"/>
                <w:szCs w:val="24"/>
                <w:lang w:eastAsia="zh-CN"/>
              </w:rPr>
              <w:t>8</w:t>
            </w:r>
            <w:r w:rsidR="001633F2">
              <w:rPr>
                <w:rFonts w:eastAsia="Times New Roman" w:cstheme="minorHAnsi"/>
                <w:b/>
                <w:bCs/>
                <w:sz w:val="18"/>
                <w:szCs w:val="24"/>
                <w:lang w:eastAsia="zh-CN"/>
              </w:rPr>
              <w:t> </w:t>
            </w:r>
            <w:r w:rsidRPr="005848E1">
              <w:rPr>
                <w:rFonts w:eastAsia="Times New Roman" w:cstheme="minorHAnsi"/>
                <w:b/>
                <w:bCs/>
                <w:sz w:val="18"/>
                <w:szCs w:val="24"/>
                <w:lang w:eastAsia="zh-CN"/>
              </w:rPr>
              <w:t>010</w:t>
            </w:r>
            <w:r w:rsidR="001633F2">
              <w:rPr>
                <w:rFonts w:eastAsia="Times New Roman" w:cstheme="minorHAnsi"/>
                <w:b/>
                <w:bCs/>
                <w:sz w:val="18"/>
                <w:szCs w:val="24"/>
                <w:lang w:eastAsia="zh-CN"/>
              </w:rPr>
              <w:t>*</w:t>
            </w:r>
            <w:r w:rsidRPr="005848E1">
              <w:rPr>
                <w:rFonts w:eastAsia="Times New Roman" w:cstheme="minorHAnsi"/>
                <w:b/>
                <w:bCs/>
                <w:sz w:val="18"/>
                <w:szCs w:val="24"/>
                <w:lang w:eastAsia="zh-CN"/>
              </w:rPr>
              <w:t xml:space="preserve"> CE.</w:t>
            </w:r>
          </w:p>
        </w:tc>
      </w:tr>
      <w:tr w:rsidR="00396403" w:rsidRPr="005848E1" w14:paraId="4FCD1C57" w14:textId="77777777" w:rsidTr="00B22475">
        <w:trPr>
          <w:trHeight w:val="58"/>
          <w:jc w:val="center"/>
        </w:trPr>
        <w:tc>
          <w:tcPr>
            <w:tcW w:w="9635" w:type="dxa"/>
            <w:gridSpan w:val="7"/>
            <w:shd w:val="clear" w:color="auto" w:fill="F2F2F2" w:themeFill="background1" w:themeFillShade="F2"/>
            <w:vAlign w:val="center"/>
          </w:tcPr>
          <w:p w14:paraId="52638AB5" w14:textId="3C1D3077" w:rsidR="00396403" w:rsidRPr="005848E1" w:rsidRDefault="00396403" w:rsidP="00396403">
            <w:pPr>
              <w:jc w:val="center"/>
              <w:rPr>
                <w:rFonts w:cstheme="minorHAnsi"/>
                <w:b/>
                <w:bCs/>
                <w:sz w:val="19"/>
                <w:szCs w:val="19"/>
              </w:rPr>
            </w:pPr>
            <w:r w:rsidRPr="005848E1">
              <w:rPr>
                <w:rFonts w:cstheme="minorHAnsi"/>
                <w:b/>
                <w:bCs/>
                <w:sz w:val="19"/>
                <w:szCs w:val="19"/>
              </w:rPr>
              <w:t>Aglomerācijas ar 10</w:t>
            </w:r>
            <w:r w:rsidR="00BC3AA2">
              <w:rPr>
                <w:rFonts w:cstheme="minorHAnsi"/>
                <w:b/>
                <w:bCs/>
                <w:sz w:val="19"/>
                <w:szCs w:val="19"/>
              </w:rPr>
              <w:t> </w:t>
            </w:r>
            <w:r w:rsidRPr="005848E1">
              <w:rPr>
                <w:rFonts w:cstheme="minorHAnsi"/>
                <w:b/>
                <w:bCs/>
                <w:sz w:val="19"/>
                <w:szCs w:val="19"/>
              </w:rPr>
              <w:t>000</w:t>
            </w:r>
            <w:r w:rsidR="00BC3AA2" w:rsidRPr="005848E1">
              <w:rPr>
                <w:rFonts w:cstheme="minorHAnsi"/>
                <w:b/>
                <w:bCs/>
                <w:sz w:val="19"/>
                <w:szCs w:val="19"/>
              </w:rPr>
              <w:t>&gt;</w:t>
            </w:r>
            <w:r w:rsidR="00BC3AA2">
              <w:rPr>
                <w:rFonts w:cstheme="minorHAnsi"/>
                <w:b/>
                <w:bCs/>
                <w:sz w:val="19"/>
                <w:szCs w:val="19"/>
              </w:rPr>
              <w:t>CE</w:t>
            </w:r>
            <w:r w:rsidR="00BC3AA2" w:rsidRPr="005848E1">
              <w:rPr>
                <w:rFonts w:cstheme="minorHAnsi"/>
                <w:b/>
                <w:bCs/>
                <w:sz w:val="19"/>
                <w:szCs w:val="19"/>
              </w:rPr>
              <w:t>&gt;</w:t>
            </w:r>
            <w:r w:rsidRPr="005848E1">
              <w:rPr>
                <w:rFonts w:cstheme="minorHAnsi"/>
                <w:b/>
                <w:bCs/>
                <w:sz w:val="19"/>
                <w:szCs w:val="19"/>
              </w:rPr>
              <w:t>2 000</w:t>
            </w:r>
          </w:p>
        </w:tc>
      </w:tr>
      <w:tr w:rsidR="00396403" w:rsidRPr="005848E1" w14:paraId="20CA5900" w14:textId="77777777" w:rsidTr="00B22475">
        <w:trPr>
          <w:trHeight w:val="70"/>
          <w:jc w:val="center"/>
        </w:trPr>
        <w:tc>
          <w:tcPr>
            <w:tcW w:w="1376" w:type="dxa"/>
            <w:vMerge w:val="restart"/>
            <w:vAlign w:val="center"/>
          </w:tcPr>
          <w:p w14:paraId="0AC5269A" w14:textId="77777777" w:rsidR="00396403" w:rsidRPr="005848E1" w:rsidRDefault="00396403" w:rsidP="00396403">
            <w:pPr>
              <w:jc w:val="center"/>
              <w:rPr>
                <w:rFonts w:cstheme="minorHAnsi"/>
                <w:b/>
                <w:sz w:val="19"/>
                <w:szCs w:val="19"/>
              </w:rPr>
            </w:pPr>
            <w:r w:rsidRPr="005848E1">
              <w:rPr>
                <w:rFonts w:cstheme="minorHAnsi"/>
                <w:b/>
                <w:sz w:val="19"/>
                <w:szCs w:val="19"/>
              </w:rPr>
              <w:t>Ādaži</w:t>
            </w:r>
          </w:p>
        </w:tc>
        <w:tc>
          <w:tcPr>
            <w:tcW w:w="1376" w:type="dxa"/>
            <w:shd w:val="clear" w:color="auto" w:fill="auto"/>
            <w:vAlign w:val="center"/>
          </w:tcPr>
          <w:p w14:paraId="48669220" w14:textId="77777777" w:rsidR="00396403" w:rsidRPr="005848E1" w:rsidRDefault="00396403" w:rsidP="00396403">
            <w:pPr>
              <w:jc w:val="center"/>
              <w:rPr>
                <w:rFonts w:cstheme="minorHAnsi"/>
                <w:sz w:val="18"/>
              </w:rPr>
            </w:pPr>
            <w:r w:rsidRPr="005848E1">
              <w:rPr>
                <w:rFonts w:cstheme="minorHAnsi"/>
                <w:sz w:val="18"/>
              </w:rPr>
              <w:t>9 813</w:t>
            </w:r>
          </w:p>
        </w:tc>
        <w:tc>
          <w:tcPr>
            <w:tcW w:w="1377" w:type="dxa"/>
            <w:shd w:val="clear" w:color="auto" w:fill="auto"/>
            <w:vAlign w:val="center"/>
          </w:tcPr>
          <w:p w14:paraId="2200A799" w14:textId="77777777" w:rsidR="00396403" w:rsidRPr="005848E1" w:rsidRDefault="00396403" w:rsidP="00396403">
            <w:pPr>
              <w:jc w:val="center"/>
              <w:rPr>
                <w:rFonts w:cstheme="minorHAnsi"/>
                <w:sz w:val="18"/>
              </w:rPr>
            </w:pPr>
            <w:r w:rsidRPr="005848E1">
              <w:rPr>
                <w:rFonts w:cstheme="minorHAnsi"/>
                <w:sz w:val="18"/>
              </w:rPr>
              <w:t>16 320</w:t>
            </w:r>
          </w:p>
        </w:tc>
        <w:tc>
          <w:tcPr>
            <w:tcW w:w="1376" w:type="dxa"/>
            <w:shd w:val="clear" w:color="auto" w:fill="auto"/>
            <w:vAlign w:val="center"/>
          </w:tcPr>
          <w:p w14:paraId="0E2A677C" w14:textId="77777777" w:rsidR="00396403" w:rsidRPr="005848E1" w:rsidRDefault="00396403" w:rsidP="00396403">
            <w:pPr>
              <w:jc w:val="center"/>
              <w:rPr>
                <w:rFonts w:cstheme="minorHAnsi"/>
                <w:sz w:val="18"/>
              </w:rPr>
            </w:pPr>
            <w:r w:rsidRPr="005848E1">
              <w:rPr>
                <w:rFonts w:cstheme="minorHAnsi"/>
                <w:sz w:val="18"/>
              </w:rPr>
              <w:t>76.38/59.00</w:t>
            </w:r>
          </w:p>
        </w:tc>
        <w:tc>
          <w:tcPr>
            <w:tcW w:w="1376" w:type="dxa"/>
            <w:shd w:val="clear" w:color="auto" w:fill="auto"/>
            <w:vAlign w:val="center"/>
          </w:tcPr>
          <w:p w14:paraId="0BD0BDCB" w14:textId="77777777" w:rsidR="00396403" w:rsidRPr="005848E1" w:rsidRDefault="00396403" w:rsidP="00396403">
            <w:pPr>
              <w:jc w:val="center"/>
              <w:rPr>
                <w:rFonts w:cstheme="minorHAnsi"/>
                <w:sz w:val="18"/>
              </w:rPr>
            </w:pPr>
            <w:r w:rsidRPr="005848E1">
              <w:rPr>
                <w:rFonts w:cstheme="minorHAnsi"/>
                <w:sz w:val="18"/>
              </w:rPr>
              <w:t>Atbilst</w:t>
            </w:r>
          </w:p>
        </w:tc>
        <w:tc>
          <w:tcPr>
            <w:tcW w:w="1377" w:type="dxa"/>
            <w:shd w:val="clear" w:color="auto" w:fill="auto"/>
            <w:vAlign w:val="center"/>
          </w:tcPr>
          <w:p w14:paraId="620DBBA2" w14:textId="77777777" w:rsidR="00396403" w:rsidRPr="005848E1" w:rsidRDefault="00396403" w:rsidP="00396403">
            <w:pPr>
              <w:jc w:val="center"/>
              <w:rPr>
                <w:rFonts w:cstheme="minorHAnsi"/>
                <w:sz w:val="18"/>
              </w:rPr>
            </w:pPr>
            <w:r w:rsidRPr="005848E1">
              <w:rPr>
                <w:rFonts w:cstheme="minorHAnsi"/>
                <w:sz w:val="18"/>
              </w:rPr>
              <w:t>Nav plānota</w:t>
            </w:r>
          </w:p>
        </w:tc>
        <w:tc>
          <w:tcPr>
            <w:tcW w:w="1377" w:type="dxa"/>
            <w:vAlign w:val="center"/>
          </w:tcPr>
          <w:p w14:paraId="43E41A1B" w14:textId="77777777" w:rsidR="00396403" w:rsidRPr="005848E1" w:rsidRDefault="00396403" w:rsidP="00396403">
            <w:pPr>
              <w:jc w:val="center"/>
              <w:rPr>
                <w:rFonts w:cstheme="minorHAnsi"/>
                <w:sz w:val="18"/>
              </w:rPr>
            </w:pPr>
            <w:r w:rsidRPr="005848E1">
              <w:rPr>
                <w:rFonts w:cstheme="minorHAnsi"/>
                <w:b/>
                <w:bCs/>
                <w:color w:val="00B050"/>
                <w:sz w:val="18"/>
              </w:rPr>
              <w:t>↑</w:t>
            </w:r>
            <w:r w:rsidRPr="005848E1">
              <w:rPr>
                <w:rFonts w:cstheme="minorHAnsi"/>
                <w:color w:val="00B050"/>
                <w:sz w:val="18"/>
              </w:rPr>
              <w:t>10 000– 100 000 CE</w:t>
            </w:r>
          </w:p>
        </w:tc>
      </w:tr>
      <w:tr w:rsidR="00396403" w:rsidRPr="005848E1" w14:paraId="2111B601" w14:textId="77777777" w:rsidTr="00B22475">
        <w:trPr>
          <w:jc w:val="center"/>
        </w:trPr>
        <w:tc>
          <w:tcPr>
            <w:tcW w:w="1376" w:type="dxa"/>
            <w:vMerge/>
            <w:vAlign w:val="center"/>
          </w:tcPr>
          <w:p w14:paraId="0DC50AA7" w14:textId="77777777" w:rsidR="00396403" w:rsidRPr="005848E1" w:rsidRDefault="00396403" w:rsidP="00396403">
            <w:pPr>
              <w:jc w:val="center"/>
              <w:rPr>
                <w:rFonts w:cstheme="minorHAnsi"/>
                <w:b/>
                <w:sz w:val="19"/>
                <w:szCs w:val="19"/>
              </w:rPr>
            </w:pPr>
          </w:p>
        </w:tc>
        <w:tc>
          <w:tcPr>
            <w:tcW w:w="8259" w:type="dxa"/>
            <w:gridSpan w:val="6"/>
            <w:shd w:val="clear" w:color="auto" w:fill="auto"/>
            <w:vAlign w:val="center"/>
          </w:tcPr>
          <w:p w14:paraId="5B365E3E"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Industriālais un institucionālais CE apjoms 8 825;</w:t>
            </w:r>
          </w:p>
          <w:p w14:paraId="4FCA457E"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Iedzīvotāju skaita izmaiņas +18.66%;</w:t>
            </w:r>
          </w:p>
          <w:p w14:paraId="1DD8CBDE" w14:textId="1F7CED28"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 xml:space="preserve">Paredzamais CE apjoms = 9813 + 8825= </w:t>
            </w:r>
            <w:r w:rsidRPr="005848E1">
              <w:rPr>
                <w:rFonts w:eastAsia="Times New Roman" w:cstheme="minorHAnsi"/>
                <w:b/>
                <w:bCs/>
                <w:sz w:val="18"/>
                <w:szCs w:val="24"/>
                <w:lang w:eastAsia="zh-CN"/>
              </w:rPr>
              <w:t>18</w:t>
            </w:r>
            <w:r w:rsidR="001633F2">
              <w:rPr>
                <w:rFonts w:eastAsia="Times New Roman" w:cstheme="minorHAnsi"/>
                <w:b/>
                <w:bCs/>
                <w:sz w:val="18"/>
                <w:szCs w:val="24"/>
                <w:lang w:eastAsia="zh-CN"/>
              </w:rPr>
              <w:t> </w:t>
            </w:r>
            <w:r w:rsidRPr="005848E1">
              <w:rPr>
                <w:rFonts w:eastAsia="Times New Roman" w:cstheme="minorHAnsi"/>
                <w:b/>
                <w:bCs/>
                <w:sz w:val="18"/>
                <w:szCs w:val="24"/>
                <w:lang w:eastAsia="zh-CN"/>
              </w:rPr>
              <w:t>638</w:t>
            </w:r>
            <w:r w:rsidR="001633F2">
              <w:rPr>
                <w:rFonts w:eastAsia="Times New Roman" w:cstheme="minorHAnsi"/>
                <w:b/>
                <w:bCs/>
                <w:sz w:val="18"/>
                <w:szCs w:val="24"/>
                <w:lang w:eastAsia="zh-CN"/>
              </w:rPr>
              <w:t>*</w:t>
            </w:r>
            <w:r w:rsidRPr="005848E1">
              <w:rPr>
                <w:rFonts w:eastAsia="Times New Roman" w:cstheme="minorHAnsi"/>
                <w:b/>
                <w:bCs/>
                <w:sz w:val="18"/>
                <w:szCs w:val="24"/>
                <w:lang w:eastAsia="zh-CN"/>
              </w:rPr>
              <w:t xml:space="preserve"> CE.</w:t>
            </w:r>
          </w:p>
        </w:tc>
      </w:tr>
      <w:tr w:rsidR="00396403" w:rsidRPr="005848E1" w14:paraId="14FEC42C" w14:textId="77777777" w:rsidTr="00B22475">
        <w:trPr>
          <w:trHeight w:val="70"/>
          <w:jc w:val="center"/>
        </w:trPr>
        <w:tc>
          <w:tcPr>
            <w:tcW w:w="1376" w:type="dxa"/>
            <w:vMerge w:val="restart"/>
            <w:vAlign w:val="center"/>
          </w:tcPr>
          <w:p w14:paraId="3F7FFA3D" w14:textId="77777777" w:rsidR="00396403" w:rsidRPr="005848E1" w:rsidRDefault="00396403" w:rsidP="00396403">
            <w:pPr>
              <w:jc w:val="center"/>
              <w:rPr>
                <w:rFonts w:cstheme="minorHAnsi"/>
                <w:b/>
                <w:sz w:val="19"/>
                <w:szCs w:val="19"/>
              </w:rPr>
            </w:pPr>
            <w:r w:rsidRPr="005848E1">
              <w:rPr>
                <w:rFonts w:cstheme="minorHAnsi"/>
                <w:b/>
                <w:sz w:val="19"/>
                <w:szCs w:val="19"/>
              </w:rPr>
              <w:t>Ērgļi</w:t>
            </w:r>
          </w:p>
        </w:tc>
        <w:tc>
          <w:tcPr>
            <w:tcW w:w="1376" w:type="dxa"/>
            <w:shd w:val="clear" w:color="auto" w:fill="auto"/>
            <w:vAlign w:val="center"/>
          </w:tcPr>
          <w:p w14:paraId="2BAFC0A4" w14:textId="77777777" w:rsidR="00396403" w:rsidRPr="005848E1" w:rsidRDefault="00396403" w:rsidP="00396403">
            <w:pPr>
              <w:jc w:val="center"/>
              <w:rPr>
                <w:rFonts w:cstheme="minorHAnsi"/>
                <w:sz w:val="18"/>
              </w:rPr>
            </w:pPr>
            <w:r w:rsidRPr="005848E1">
              <w:rPr>
                <w:rFonts w:cstheme="minorHAnsi"/>
                <w:sz w:val="18"/>
              </w:rPr>
              <w:t>1 619</w:t>
            </w:r>
          </w:p>
        </w:tc>
        <w:tc>
          <w:tcPr>
            <w:tcW w:w="1377" w:type="dxa"/>
            <w:shd w:val="clear" w:color="auto" w:fill="auto"/>
            <w:vAlign w:val="center"/>
          </w:tcPr>
          <w:p w14:paraId="107E1C30" w14:textId="77777777" w:rsidR="00396403" w:rsidRPr="005848E1" w:rsidRDefault="00396403" w:rsidP="00396403">
            <w:pPr>
              <w:jc w:val="center"/>
              <w:rPr>
                <w:rFonts w:cstheme="minorHAnsi"/>
                <w:sz w:val="18"/>
              </w:rPr>
            </w:pPr>
            <w:r w:rsidRPr="005848E1">
              <w:rPr>
                <w:rFonts w:cstheme="minorHAnsi"/>
                <w:sz w:val="18"/>
              </w:rPr>
              <w:t>530</w:t>
            </w:r>
          </w:p>
        </w:tc>
        <w:tc>
          <w:tcPr>
            <w:tcW w:w="1376" w:type="dxa"/>
            <w:shd w:val="clear" w:color="auto" w:fill="auto"/>
            <w:vAlign w:val="center"/>
          </w:tcPr>
          <w:p w14:paraId="510C114A" w14:textId="77777777" w:rsidR="00396403" w:rsidRPr="005848E1" w:rsidRDefault="00396403" w:rsidP="00396403">
            <w:pPr>
              <w:jc w:val="center"/>
              <w:rPr>
                <w:rFonts w:cstheme="minorHAnsi"/>
                <w:sz w:val="18"/>
              </w:rPr>
            </w:pPr>
            <w:r w:rsidRPr="005848E1">
              <w:rPr>
                <w:rFonts w:cstheme="minorHAnsi"/>
                <w:sz w:val="18"/>
              </w:rPr>
              <w:t>93.89/82.09</w:t>
            </w:r>
          </w:p>
        </w:tc>
        <w:tc>
          <w:tcPr>
            <w:tcW w:w="1376" w:type="dxa"/>
            <w:shd w:val="clear" w:color="auto" w:fill="auto"/>
            <w:vAlign w:val="center"/>
          </w:tcPr>
          <w:p w14:paraId="57001208" w14:textId="77777777" w:rsidR="00396403" w:rsidRPr="005848E1" w:rsidRDefault="00396403" w:rsidP="00396403">
            <w:pPr>
              <w:jc w:val="center"/>
              <w:rPr>
                <w:rFonts w:cstheme="minorHAnsi"/>
                <w:sz w:val="18"/>
              </w:rPr>
            </w:pPr>
            <w:r w:rsidRPr="005848E1">
              <w:rPr>
                <w:rFonts w:cstheme="minorHAnsi"/>
                <w:sz w:val="18"/>
              </w:rPr>
              <w:t>Atbilst</w:t>
            </w:r>
          </w:p>
        </w:tc>
        <w:tc>
          <w:tcPr>
            <w:tcW w:w="1377" w:type="dxa"/>
            <w:shd w:val="clear" w:color="auto" w:fill="auto"/>
            <w:vAlign w:val="center"/>
          </w:tcPr>
          <w:p w14:paraId="38C0A80E" w14:textId="77777777" w:rsidR="00396403" w:rsidRPr="005848E1" w:rsidRDefault="00396403" w:rsidP="00396403">
            <w:pPr>
              <w:jc w:val="center"/>
              <w:rPr>
                <w:rFonts w:cstheme="minorHAnsi"/>
                <w:sz w:val="18"/>
              </w:rPr>
            </w:pPr>
            <w:r w:rsidRPr="005848E1">
              <w:rPr>
                <w:rFonts w:cstheme="minorHAnsi"/>
                <w:sz w:val="18"/>
              </w:rPr>
              <w:t>Nav plānota</w:t>
            </w:r>
          </w:p>
        </w:tc>
        <w:tc>
          <w:tcPr>
            <w:tcW w:w="1377" w:type="dxa"/>
            <w:shd w:val="clear" w:color="auto" w:fill="FF0000"/>
            <w:vAlign w:val="center"/>
          </w:tcPr>
          <w:p w14:paraId="51FBF12F" w14:textId="77777777" w:rsidR="00396403" w:rsidRPr="005848E1" w:rsidRDefault="00396403" w:rsidP="00396403">
            <w:pPr>
              <w:jc w:val="center"/>
              <w:rPr>
                <w:rFonts w:cstheme="minorHAnsi"/>
                <w:b/>
                <w:bCs/>
                <w:sz w:val="18"/>
              </w:rPr>
            </w:pPr>
            <w:r w:rsidRPr="005848E1">
              <w:rPr>
                <w:rFonts w:cstheme="minorHAnsi"/>
                <w:b/>
                <w:bCs/>
                <w:sz w:val="18"/>
              </w:rPr>
              <w:t>Ārpus &gt;2000 CE</w:t>
            </w:r>
          </w:p>
          <w:p w14:paraId="49607895" w14:textId="77777777" w:rsidR="00396403" w:rsidRPr="005848E1" w:rsidRDefault="00396403" w:rsidP="00396403">
            <w:pPr>
              <w:jc w:val="center"/>
              <w:rPr>
                <w:rFonts w:cstheme="minorHAnsi"/>
                <w:sz w:val="18"/>
              </w:rPr>
            </w:pPr>
            <w:r w:rsidRPr="005848E1">
              <w:rPr>
                <w:rFonts w:cstheme="minorHAnsi"/>
                <w:b/>
                <w:bCs/>
                <w:sz w:val="18"/>
              </w:rPr>
              <w:t>→</w:t>
            </w:r>
          </w:p>
        </w:tc>
      </w:tr>
      <w:tr w:rsidR="00396403" w:rsidRPr="005848E1" w14:paraId="239515D9" w14:textId="77777777" w:rsidTr="00B22475">
        <w:trPr>
          <w:jc w:val="center"/>
        </w:trPr>
        <w:tc>
          <w:tcPr>
            <w:tcW w:w="1376" w:type="dxa"/>
            <w:vMerge/>
            <w:vAlign w:val="center"/>
          </w:tcPr>
          <w:p w14:paraId="0CB88FDF" w14:textId="77777777" w:rsidR="00396403" w:rsidRPr="005848E1" w:rsidRDefault="00396403" w:rsidP="00396403">
            <w:pPr>
              <w:jc w:val="center"/>
              <w:rPr>
                <w:rFonts w:cstheme="minorHAnsi"/>
                <w:b/>
                <w:sz w:val="19"/>
                <w:szCs w:val="19"/>
              </w:rPr>
            </w:pPr>
          </w:p>
        </w:tc>
        <w:tc>
          <w:tcPr>
            <w:tcW w:w="8259" w:type="dxa"/>
            <w:gridSpan w:val="6"/>
            <w:shd w:val="clear" w:color="auto" w:fill="auto"/>
            <w:vAlign w:val="center"/>
          </w:tcPr>
          <w:p w14:paraId="1F742738"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Industriālais un institucionālais CE apjoms nebūtisks;</w:t>
            </w:r>
          </w:p>
          <w:p w14:paraId="46115494"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Iedzīvotāju skaita izmaiņas -14.56%;</w:t>
            </w:r>
          </w:p>
          <w:p w14:paraId="21E68550" w14:textId="2A59062F"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 xml:space="preserve">Paredzamais CE apjoms = </w:t>
            </w:r>
            <w:r w:rsidRPr="005848E1">
              <w:rPr>
                <w:rFonts w:eastAsia="Times New Roman" w:cstheme="minorHAnsi"/>
                <w:b/>
                <w:bCs/>
                <w:sz w:val="18"/>
                <w:szCs w:val="24"/>
                <w:lang w:eastAsia="zh-CN"/>
              </w:rPr>
              <w:t>1</w:t>
            </w:r>
            <w:r w:rsidR="001633F2">
              <w:rPr>
                <w:rFonts w:eastAsia="Times New Roman" w:cstheme="minorHAnsi"/>
                <w:b/>
                <w:bCs/>
                <w:sz w:val="18"/>
                <w:szCs w:val="24"/>
                <w:lang w:eastAsia="zh-CN"/>
              </w:rPr>
              <w:t> </w:t>
            </w:r>
            <w:r w:rsidRPr="005848E1">
              <w:rPr>
                <w:rFonts w:eastAsia="Times New Roman" w:cstheme="minorHAnsi"/>
                <w:b/>
                <w:bCs/>
                <w:sz w:val="18"/>
                <w:szCs w:val="24"/>
                <w:lang w:eastAsia="zh-CN"/>
              </w:rPr>
              <w:t>619</w:t>
            </w:r>
            <w:r w:rsidR="001633F2">
              <w:rPr>
                <w:rFonts w:eastAsia="Times New Roman" w:cstheme="minorHAnsi"/>
                <w:b/>
                <w:bCs/>
                <w:sz w:val="18"/>
                <w:szCs w:val="24"/>
                <w:lang w:eastAsia="zh-CN"/>
              </w:rPr>
              <w:t>*</w:t>
            </w:r>
            <w:r w:rsidRPr="005848E1">
              <w:rPr>
                <w:rFonts w:eastAsia="Times New Roman" w:cstheme="minorHAnsi"/>
                <w:b/>
                <w:bCs/>
                <w:sz w:val="18"/>
                <w:szCs w:val="24"/>
                <w:lang w:eastAsia="zh-CN"/>
              </w:rPr>
              <w:t xml:space="preserve"> CE.</w:t>
            </w:r>
          </w:p>
        </w:tc>
      </w:tr>
      <w:tr w:rsidR="00396403" w:rsidRPr="005848E1" w14:paraId="6EE579E4" w14:textId="77777777" w:rsidTr="00B22475">
        <w:trPr>
          <w:trHeight w:val="70"/>
          <w:jc w:val="center"/>
        </w:trPr>
        <w:tc>
          <w:tcPr>
            <w:tcW w:w="1376" w:type="dxa"/>
            <w:vMerge w:val="restart"/>
            <w:vAlign w:val="center"/>
          </w:tcPr>
          <w:p w14:paraId="2973D9C2" w14:textId="77777777" w:rsidR="00396403" w:rsidRPr="005848E1" w:rsidRDefault="00396403" w:rsidP="00396403">
            <w:pPr>
              <w:jc w:val="center"/>
              <w:rPr>
                <w:rFonts w:cstheme="minorHAnsi"/>
                <w:b/>
                <w:sz w:val="19"/>
                <w:szCs w:val="19"/>
              </w:rPr>
            </w:pPr>
            <w:r w:rsidRPr="005848E1">
              <w:rPr>
                <w:rFonts w:cstheme="minorHAnsi"/>
                <w:b/>
                <w:sz w:val="19"/>
                <w:szCs w:val="19"/>
              </w:rPr>
              <w:t>Liepa</w:t>
            </w:r>
          </w:p>
        </w:tc>
        <w:tc>
          <w:tcPr>
            <w:tcW w:w="1376" w:type="dxa"/>
            <w:shd w:val="clear" w:color="auto" w:fill="auto"/>
            <w:vAlign w:val="center"/>
          </w:tcPr>
          <w:p w14:paraId="5C75BC98" w14:textId="77777777" w:rsidR="00396403" w:rsidRPr="005848E1" w:rsidRDefault="00396403" w:rsidP="00396403">
            <w:pPr>
              <w:jc w:val="center"/>
              <w:rPr>
                <w:rFonts w:cstheme="minorHAnsi"/>
                <w:sz w:val="18"/>
              </w:rPr>
            </w:pPr>
            <w:r w:rsidRPr="005848E1">
              <w:rPr>
                <w:rFonts w:cstheme="minorHAnsi"/>
                <w:sz w:val="18"/>
              </w:rPr>
              <w:t>1 954</w:t>
            </w:r>
          </w:p>
        </w:tc>
        <w:tc>
          <w:tcPr>
            <w:tcW w:w="1377" w:type="dxa"/>
            <w:shd w:val="clear" w:color="auto" w:fill="auto"/>
            <w:vAlign w:val="center"/>
          </w:tcPr>
          <w:p w14:paraId="2BD0FA3F" w14:textId="77777777" w:rsidR="00396403" w:rsidRPr="005848E1" w:rsidRDefault="00396403" w:rsidP="00396403">
            <w:pPr>
              <w:jc w:val="center"/>
              <w:rPr>
                <w:rFonts w:cstheme="minorHAnsi"/>
                <w:sz w:val="18"/>
              </w:rPr>
            </w:pPr>
            <w:r w:rsidRPr="005848E1">
              <w:rPr>
                <w:rFonts w:cstheme="minorHAnsi"/>
                <w:sz w:val="18"/>
              </w:rPr>
              <w:t>1 835</w:t>
            </w:r>
          </w:p>
        </w:tc>
        <w:tc>
          <w:tcPr>
            <w:tcW w:w="1376" w:type="dxa"/>
            <w:shd w:val="clear" w:color="auto" w:fill="auto"/>
            <w:vAlign w:val="center"/>
          </w:tcPr>
          <w:p w14:paraId="0B1D135D" w14:textId="77777777" w:rsidR="00396403" w:rsidRPr="005848E1" w:rsidRDefault="00396403" w:rsidP="00396403">
            <w:pPr>
              <w:jc w:val="center"/>
              <w:rPr>
                <w:rFonts w:cstheme="minorHAnsi"/>
                <w:sz w:val="18"/>
              </w:rPr>
            </w:pPr>
            <w:r w:rsidRPr="005848E1">
              <w:rPr>
                <w:rFonts w:cstheme="minorHAnsi"/>
                <w:sz w:val="18"/>
              </w:rPr>
              <w:t>100/97.90</w:t>
            </w:r>
          </w:p>
        </w:tc>
        <w:tc>
          <w:tcPr>
            <w:tcW w:w="1376" w:type="dxa"/>
            <w:shd w:val="clear" w:color="auto" w:fill="auto"/>
            <w:vAlign w:val="center"/>
          </w:tcPr>
          <w:p w14:paraId="757C8D68" w14:textId="77777777" w:rsidR="00396403" w:rsidRPr="005848E1" w:rsidRDefault="00396403" w:rsidP="00396403">
            <w:pPr>
              <w:jc w:val="center"/>
              <w:rPr>
                <w:rFonts w:cstheme="minorHAnsi"/>
                <w:sz w:val="18"/>
              </w:rPr>
            </w:pPr>
            <w:r w:rsidRPr="005848E1">
              <w:rPr>
                <w:rFonts w:cstheme="minorHAnsi"/>
                <w:sz w:val="18"/>
              </w:rPr>
              <w:t>Atbilst (Cēsis)</w:t>
            </w:r>
          </w:p>
        </w:tc>
        <w:tc>
          <w:tcPr>
            <w:tcW w:w="1377" w:type="dxa"/>
            <w:shd w:val="clear" w:color="auto" w:fill="auto"/>
            <w:vAlign w:val="center"/>
          </w:tcPr>
          <w:p w14:paraId="4649B894" w14:textId="77777777" w:rsidR="00396403" w:rsidRPr="005848E1" w:rsidRDefault="00396403" w:rsidP="00396403">
            <w:pPr>
              <w:jc w:val="center"/>
              <w:rPr>
                <w:rFonts w:cstheme="minorHAnsi"/>
                <w:sz w:val="18"/>
              </w:rPr>
            </w:pPr>
            <w:r w:rsidRPr="005848E1">
              <w:rPr>
                <w:rFonts w:cstheme="minorHAnsi"/>
                <w:sz w:val="18"/>
              </w:rPr>
              <w:t>Nav plānota</w:t>
            </w:r>
          </w:p>
        </w:tc>
        <w:tc>
          <w:tcPr>
            <w:tcW w:w="1377" w:type="dxa"/>
            <w:shd w:val="clear" w:color="auto" w:fill="FF0000"/>
            <w:vAlign w:val="center"/>
          </w:tcPr>
          <w:p w14:paraId="153AF1E4" w14:textId="77777777" w:rsidR="00396403" w:rsidRPr="005848E1" w:rsidRDefault="00396403" w:rsidP="00396403">
            <w:pPr>
              <w:jc w:val="center"/>
              <w:rPr>
                <w:rFonts w:cstheme="minorHAnsi"/>
                <w:b/>
                <w:bCs/>
                <w:sz w:val="18"/>
              </w:rPr>
            </w:pPr>
            <w:r w:rsidRPr="005848E1">
              <w:rPr>
                <w:rFonts w:cstheme="minorHAnsi"/>
                <w:b/>
                <w:bCs/>
                <w:sz w:val="18"/>
              </w:rPr>
              <w:t>Ārpus &gt;2000 CE</w:t>
            </w:r>
          </w:p>
          <w:p w14:paraId="115E6F6E" w14:textId="77777777" w:rsidR="00396403" w:rsidRPr="005848E1" w:rsidRDefault="00396403" w:rsidP="00396403">
            <w:pPr>
              <w:jc w:val="center"/>
              <w:rPr>
                <w:rFonts w:cstheme="minorHAnsi"/>
                <w:sz w:val="18"/>
              </w:rPr>
            </w:pPr>
            <w:r w:rsidRPr="005848E1">
              <w:rPr>
                <w:rFonts w:cstheme="minorHAnsi"/>
                <w:b/>
                <w:bCs/>
                <w:sz w:val="18"/>
              </w:rPr>
              <w:t>→</w:t>
            </w:r>
          </w:p>
        </w:tc>
      </w:tr>
      <w:tr w:rsidR="00396403" w:rsidRPr="005848E1" w14:paraId="5C7C953F" w14:textId="77777777" w:rsidTr="00B22475">
        <w:trPr>
          <w:jc w:val="center"/>
        </w:trPr>
        <w:tc>
          <w:tcPr>
            <w:tcW w:w="1376" w:type="dxa"/>
            <w:vMerge/>
            <w:vAlign w:val="center"/>
          </w:tcPr>
          <w:p w14:paraId="74822319" w14:textId="77777777" w:rsidR="00396403" w:rsidRPr="005848E1" w:rsidRDefault="00396403" w:rsidP="00396403">
            <w:pPr>
              <w:jc w:val="center"/>
              <w:rPr>
                <w:rFonts w:cstheme="minorHAnsi"/>
                <w:b/>
                <w:sz w:val="19"/>
                <w:szCs w:val="19"/>
              </w:rPr>
            </w:pPr>
          </w:p>
        </w:tc>
        <w:tc>
          <w:tcPr>
            <w:tcW w:w="8259" w:type="dxa"/>
            <w:gridSpan w:val="6"/>
            <w:shd w:val="clear" w:color="auto" w:fill="auto"/>
            <w:vAlign w:val="center"/>
          </w:tcPr>
          <w:p w14:paraId="3F897F47"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Industriālais un institucionālais CE apjoms nebūtisks;</w:t>
            </w:r>
          </w:p>
          <w:p w14:paraId="18E490C0"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Iedzīvotāju skaita izmaiņas -18.00%;</w:t>
            </w:r>
          </w:p>
          <w:p w14:paraId="1391D3F2" w14:textId="7DA8493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 xml:space="preserve">Paredzamais CE apjoms = </w:t>
            </w:r>
            <w:r w:rsidRPr="005848E1">
              <w:rPr>
                <w:rFonts w:eastAsia="Times New Roman" w:cstheme="minorHAnsi"/>
                <w:b/>
                <w:bCs/>
                <w:sz w:val="18"/>
                <w:szCs w:val="24"/>
                <w:lang w:eastAsia="zh-CN"/>
              </w:rPr>
              <w:t>1</w:t>
            </w:r>
            <w:r w:rsidR="001633F2">
              <w:rPr>
                <w:rFonts w:eastAsia="Times New Roman" w:cstheme="minorHAnsi"/>
                <w:b/>
                <w:bCs/>
                <w:sz w:val="18"/>
                <w:szCs w:val="24"/>
                <w:lang w:eastAsia="zh-CN"/>
              </w:rPr>
              <w:t> </w:t>
            </w:r>
            <w:r w:rsidRPr="005848E1">
              <w:rPr>
                <w:rFonts w:eastAsia="Times New Roman" w:cstheme="minorHAnsi"/>
                <w:b/>
                <w:bCs/>
                <w:sz w:val="18"/>
                <w:szCs w:val="24"/>
                <w:lang w:eastAsia="zh-CN"/>
              </w:rPr>
              <w:t>954</w:t>
            </w:r>
            <w:r w:rsidR="001633F2">
              <w:rPr>
                <w:rFonts w:eastAsia="Times New Roman" w:cstheme="minorHAnsi"/>
                <w:b/>
                <w:bCs/>
                <w:sz w:val="18"/>
                <w:szCs w:val="24"/>
                <w:lang w:eastAsia="zh-CN"/>
              </w:rPr>
              <w:t>*</w:t>
            </w:r>
            <w:r w:rsidRPr="005848E1">
              <w:rPr>
                <w:rFonts w:eastAsia="Times New Roman" w:cstheme="minorHAnsi"/>
                <w:b/>
                <w:bCs/>
                <w:sz w:val="18"/>
                <w:szCs w:val="24"/>
                <w:lang w:eastAsia="zh-CN"/>
              </w:rPr>
              <w:t xml:space="preserve"> CE.</w:t>
            </w:r>
          </w:p>
        </w:tc>
      </w:tr>
      <w:tr w:rsidR="00396403" w:rsidRPr="005848E1" w14:paraId="1B8F9982" w14:textId="77777777" w:rsidTr="00B22475">
        <w:trPr>
          <w:trHeight w:val="70"/>
          <w:jc w:val="center"/>
        </w:trPr>
        <w:tc>
          <w:tcPr>
            <w:tcW w:w="1376" w:type="dxa"/>
            <w:vMerge w:val="restart"/>
            <w:vAlign w:val="center"/>
          </w:tcPr>
          <w:p w14:paraId="327683C7" w14:textId="77777777" w:rsidR="00396403" w:rsidRPr="005848E1" w:rsidRDefault="00396403" w:rsidP="00396403">
            <w:pPr>
              <w:jc w:val="center"/>
              <w:rPr>
                <w:rFonts w:cstheme="minorHAnsi"/>
                <w:b/>
                <w:sz w:val="19"/>
                <w:szCs w:val="19"/>
              </w:rPr>
            </w:pPr>
            <w:r w:rsidRPr="005848E1">
              <w:rPr>
                <w:rFonts w:cstheme="minorHAnsi"/>
                <w:b/>
                <w:sz w:val="19"/>
                <w:szCs w:val="19"/>
              </w:rPr>
              <w:t>Mālpils</w:t>
            </w:r>
          </w:p>
        </w:tc>
        <w:tc>
          <w:tcPr>
            <w:tcW w:w="1376" w:type="dxa"/>
            <w:shd w:val="clear" w:color="auto" w:fill="auto"/>
            <w:vAlign w:val="center"/>
          </w:tcPr>
          <w:p w14:paraId="07AA46BB" w14:textId="77777777" w:rsidR="00396403" w:rsidRPr="005848E1" w:rsidRDefault="00396403" w:rsidP="00396403">
            <w:pPr>
              <w:jc w:val="center"/>
              <w:rPr>
                <w:rFonts w:cstheme="minorHAnsi"/>
                <w:sz w:val="18"/>
              </w:rPr>
            </w:pPr>
            <w:r w:rsidRPr="005848E1">
              <w:rPr>
                <w:rFonts w:cstheme="minorHAnsi"/>
                <w:sz w:val="18"/>
              </w:rPr>
              <w:t>1 620</w:t>
            </w:r>
          </w:p>
        </w:tc>
        <w:tc>
          <w:tcPr>
            <w:tcW w:w="1377" w:type="dxa"/>
            <w:shd w:val="clear" w:color="auto" w:fill="auto"/>
            <w:vAlign w:val="center"/>
          </w:tcPr>
          <w:p w14:paraId="2A683AD1" w14:textId="77777777" w:rsidR="00396403" w:rsidRPr="005848E1" w:rsidRDefault="00396403" w:rsidP="00396403">
            <w:pPr>
              <w:jc w:val="center"/>
              <w:rPr>
                <w:rFonts w:cstheme="minorHAnsi"/>
                <w:sz w:val="18"/>
              </w:rPr>
            </w:pPr>
            <w:r w:rsidRPr="005848E1">
              <w:rPr>
                <w:rFonts w:cstheme="minorHAnsi"/>
                <w:sz w:val="18"/>
              </w:rPr>
              <w:t>701</w:t>
            </w:r>
          </w:p>
        </w:tc>
        <w:tc>
          <w:tcPr>
            <w:tcW w:w="1376" w:type="dxa"/>
            <w:shd w:val="clear" w:color="auto" w:fill="auto"/>
            <w:vAlign w:val="center"/>
          </w:tcPr>
          <w:p w14:paraId="7BA53751" w14:textId="77777777" w:rsidR="00396403" w:rsidRPr="005848E1" w:rsidRDefault="00396403" w:rsidP="00396403">
            <w:pPr>
              <w:jc w:val="center"/>
              <w:rPr>
                <w:rFonts w:cstheme="minorHAnsi"/>
                <w:sz w:val="18"/>
              </w:rPr>
            </w:pPr>
            <w:r w:rsidRPr="005848E1">
              <w:rPr>
                <w:rFonts w:cstheme="minorHAnsi"/>
                <w:sz w:val="18"/>
              </w:rPr>
              <w:t>100/98.15</w:t>
            </w:r>
          </w:p>
        </w:tc>
        <w:tc>
          <w:tcPr>
            <w:tcW w:w="1376" w:type="dxa"/>
            <w:shd w:val="clear" w:color="auto" w:fill="auto"/>
            <w:vAlign w:val="center"/>
          </w:tcPr>
          <w:p w14:paraId="0C482500" w14:textId="77777777" w:rsidR="00396403" w:rsidRPr="005848E1" w:rsidRDefault="00396403" w:rsidP="00396403">
            <w:pPr>
              <w:jc w:val="center"/>
              <w:rPr>
                <w:rFonts w:cstheme="minorHAnsi"/>
                <w:sz w:val="18"/>
              </w:rPr>
            </w:pPr>
            <w:r w:rsidRPr="005848E1">
              <w:rPr>
                <w:rFonts w:cstheme="minorHAnsi"/>
                <w:sz w:val="18"/>
              </w:rPr>
              <w:t>Atbilst</w:t>
            </w:r>
          </w:p>
        </w:tc>
        <w:tc>
          <w:tcPr>
            <w:tcW w:w="1377" w:type="dxa"/>
            <w:shd w:val="clear" w:color="auto" w:fill="auto"/>
            <w:vAlign w:val="center"/>
          </w:tcPr>
          <w:p w14:paraId="46C02D2B" w14:textId="77777777" w:rsidR="00396403" w:rsidRPr="005848E1" w:rsidRDefault="00396403" w:rsidP="00396403">
            <w:pPr>
              <w:jc w:val="center"/>
              <w:rPr>
                <w:rFonts w:cstheme="minorHAnsi"/>
                <w:sz w:val="18"/>
              </w:rPr>
            </w:pPr>
            <w:r w:rsidRPr="005848E1">
              <w:rPr>
                <w:rFonts w:cstheme="minorHAnsi"/>
                <w:sz w:val="18"/>
              </w:rPr>
              <w:t>Nav plānota</w:t>
            </w:r>
          </w:p>
        </w:tc>
        <w:tc>
          <w:tcPr>
            <w:tcW w:w="1377" w:type="dxa"/>
            <w:shd w:val="clear" w:color="auto" w:fill="FF0000"/>
            <w:vAlign w:val="center"/>
          </w:tcPr>
          <w:p w14:paraId="55919EFD" w14:textId="77777777" w:rsidR="00396403" w:rsidRPr="005848E1" w:rsidRDefault="00396403" w:rsidP="00396403">
            <w:pPr>
              <w:jc w:val="center"/>
              <w:rPr>
                <w:rFonts w:cstheme="minorHAnsi"/>
                <w:b/>
                <w:bCs/>
                <w:sz w:val="18"/>
              </w:rPr>
            </w:pPr>
            <w:r w:rsidRPr="005848E1">
              <w:rPr>
                <w:rFonts w:cstheme="minorHAnsi"/>
                <w:b/>
                <w:bCs/>
                <w:sz w:val="18"/>
              </w:rPr>
              <w:t>Ārpus &gt;2000 CE</w:t>
            </w:r>
          </w:p>
          <w:p w14:paraId="4E8D3DFB" w14:textId="77777777" w:rsidR="00396403" w:rsidRPr="005848E1" w:rsidRDefault="00396403" w:rsidP="00396403">
            <w:pPr>
              <w:jc w:val="center"/>
              <w:rPr>
                <w:rFonts w:cstheme="minorHAnsi"/>
                <w:sz w:val="18"/>
              </w:rPr>
            </w:pPr>
            <w:r w:rsidRPr="005848E1">
              <w:rPr>
                <w:rFonts w:cstheme="minorHAnsi"/>
                <w:b/>
                <w:bCs/>
                <w:sz w:val="18"/>
              </w:rPr>
              <w:t>→</w:t>
            </w:r>
          </w:p>
        </w:tc>
      </w:tr>
      <w:tr w:rsidR="00396403" w:rsidRPr="005848E1" w14:paraId="66B7997A" w14:textId="77777777" w:rsidTr="00B22475">
        <w:trPr>
          <w:jc w:val="center"/>
        </w:trPr>
        <w:tc>
          <w:tcPr>
            <w:tcW w:w="1376" w:type="dxa"/>
            <w:vMerge/>
            <w:vAlign w:val="center"/>
          </w:tcPr>
          <w:p w14:paraId="6F00C31A" w14:textId="77777777" w:rsidR="00396403" w:rsidRPr="005848E1" w:rsidRDefault="00396403" w:rsidP="00396403">
            <w:pPr>
              <w:jc w:val="center"/>
              <w:rPr>
                <w:rFonts w:cstheme="minorHAnsi"/>
                <w:b/>
                <w:sz w:val="19"/>
                <w:szCs w:val="19"/>
              </w:rPr>
            </w:pPr>
          </w:p>
        </w:tc>
        <w:tc>
          <w:tcPr>
            <w:tcW w:w="8259" w:type="dxa"/>
            <w:gridSpan w:val="6"/>
            <w:shd w:val="clear" w:color="auto" w:fill="auto"/>
            <w:vAlign w:val="center"/>
          </w:tcPr>
          <w:p w14:paraId="0B49A31A"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Industriālais un institucionālais CE apjoms nebūtisks;</w:t>
            </w:r>
          </w:p>
          <w:p w14:paraId="2302CA3B"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Iedzīvotāju skaita izmaiņas -23.44%;</w:t>
            </w:r>
          </w:p>
          <w:p w14:paraId="3D14EC3C" w14:textId="24C895DC"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 xml:space="preserve">Paredzamais CE apjoms = </w:t>
            </w:r>
            <w:r w:rsidRPr="005848E1">
              <w:rPr>
                <w:rFonts w:eastAsia="Times New Roman" w:cstheme="minorHAnsi"/>
                <w:b/>
                <w:bCs/>
                <w:sz w:val="18"/>
                <w:szCs w:val="24"/>
                <w:lang w:eastAsia="zh-CN"/>
              </w:rPr>
              <w:t>1</w:t>
            </w:r>
            <w:r w:rsidR="001633F2">
              <w:rPr>
                <w:rFonts w:eastAsia="Times New Roman" w:cstheme="minorHAnsi"/>
                <w:b/>
                <w:bCs/>
                <w:sz w:val="18"/>
                <w:szCs w:val="24"/>
                <w:lang w:eastAsia="zh-CN"/>
              </w:rPr>
              <w:t> </w:t>
            </w:r>
            <w:r w:rsidRPr="005848E1">
              <w:rPr>
                <w:rFonts w:eastAsia="Times New Roman" w:cstheme="minorHAnsi"/>
                <w:b/>
                <w:bCs/>
                <w:sz w:val="18"/>
                <w:szCs w:val="24"/>
                <w:lang w:eastAsia="zh-CN"/>
              </w:rPr>
              <w:t>620</w:t>
            </w:r>
            <w:r w:rsidR="001633F2">
              <w:rPr>
                <w:rFonts w:eastAsia="Times New Roman" w:cstheme="minorHAnsi"/>
                <w:b/>
                <w:bCs/>
                <w:sz w:val="18"/>
                <w:szCs w:val="24"/>
                <w:lang w:eastAsia="zh-CN"/>
              </w:rPr>
              <w:t>*</w:t>
            </w:r>
            <w:r w:rsidRPr="005848E1">
              <w:rPr>
                <w:rFonts w:eastAsia="Times New Roman" w:cstheme="minorHAnsi"/>
                <w:b/>
                <w:bCs/>
                <w:sz w:val="18"/>
                <w:szCs w:val="24"/>
                <w:lang w:eastAsia="zh-CN"/>
              </w:rPr>
              <w:t xml:space="preserve"> CE.</w:t>
            </w:r>
          </w:p>
        </w:tc>
      </w:tr>
      <w:tr w:rsidR="00396403" w:rsidRPr="005848E1" w14:paraId="52D7ACAF" w14:textId="77777777" w:rsidTr="00B22475">
        <w:trPr>
          <w:jc w:val="center"/>
        </w:trPr>
        <w:tc>
          <w:tcPr>
            <w:tcW w:w="1376" w:type="dxa"/>
            <w:vMerge w:val="restart"/>
            <w:vAlign w:val="center"/>
          </w:tcPr>
          <w:p w14:paraId="2C87DBCD" w14:textId="77777777" w:rsidR="00396403" w:rsidRPr="005848E1" w:rsidRDefault="00396403" w:rsidP="00396403">
            <w:pPr>
              <w:jc w:val="center"/>
              <w:rPr>
                <w:rFonts w:cstheme="minorHAnsi"/>
                <w:b/>
                <w:sz w:val="19"/>
                <w:szCs w:val="19"/>
              </w:rPr>
            </w:pPr>
            <w:r w:rsidRPr="005848E1">
              <w:rPr>
                <w:rFonts w:cstheme="minorHAnsi"/>
                <w:b/>
                <w:sz w:val="19"/>
                <w:szCs w:val="19"/>
              </w:rPr>
              <w:t>Skrunda</w:t>
            </w:r>
          </w:p>
        </w:tc>
        <w:tc>
          <w:tcPr>
            <w:tcW w:w="1376" w:type="dxa"/>
            <w:shd w:val="clear" w:color="auto" w:fill="auto"/>
            <w:vAlign w:val="center"/>
          </w:tcPr>
          <w:p w14:paraId="73081253" w14:textId="77777777" w:rsidR="00396403" w:rsidRPr="005848E1" w:rsidRDefault="00396403" w:rsidP="00396403">
            <w:pPr>
              <w:jc w:val="center"/>
              <w:rPr>
                <w:rFonts w:cstheme="minorHAnsi"/>
                <w:sz w:val="18"/>
              </w:rPr>
            </w:pPr>
            <w:r w:rsidRPr="005848E1">
              <w:rPr>
                <w:rFonts w:cstheme="minorHAnsi"/>
                <w:sz w:val="18"/>
              </w:rPr>
              <w:t>2 005</w:t>
            </w:r>
          </w:p>
        </w:tc>
        <w:tc>
          <w:tcPr>
            <w:tcW w:w="1377" w:type="dxa"/>
            <w:shd w:val="clear" w:color="auto" w:fill="auto"/>
            <w:vAlign w:val="center"/>
          </w:tcPr>
          <w:p w14:paraId="17B3E59A" w14:textId="77777777" w:rsidR="00396403" w:rsidRPr="005848E1" w:rsidRDefault="00396403" w:rsidP="00396403">
            <w:pPr>
              <w:jc w:val="center"/>
              <w:rPr>
                <w:rFonts w:cstheme="minorHAnsi"/>
                <w:sz w:val="18"/>
              </w:rPr>
            </w:pPr>
            <w:r w:rsidRPr="005848E1">
              <w:rPr>
                <w:rFonts w:cstheme="minorHAnsi"/>
                <w:sz w:val="18"/>
              </w:rPr>
              <w:t>1 797</w:t>
            </w:r>
          </w:p>
        </w:tc>
        <w:tc>
          <w:tcPr>
            <w:tcW w:w="1376" w:type="dxa"/>
            <w:shd w:val="clear" w:color="auto" w:fill="auto"/>
            <w:vAlign w:val="center"/>
          </w:tcPr>
          <w:p w14:paraId="6B7C0AB4" w14:textId="77777777" w:rsidR="00396403" w:rsidRPr="005848E1" w:rsidRDefault="00396403" w:rsidP="00396403">
            <w:pPr>
              <w:jc w:val="center"/>
              <w:rPr>
                <w:rFonts w:cstheme="minorHAnsi"/>
                <w:sz w:val="18"/>
              </w:rPr>
            </w:pPr>
            <w:r w:rsidRPr="005848E1">
              <w:rPr>
                <w:rFonts w:cstheme="minorHAnsi"/>
                <w:sz w:val="18"/>
              </w:rPr>
              <w:t>62.19/52.92</w:t>
            </w:r>
          </w:p>
        </w:tc>
        <w:tc>
          <w:tcPr>
            <w:tcW w:w="1376" w:type="dxa"/>
            <w:shd w:val="clear" w:color="auto" w:fill="auto"/>
            <w:vAlign w:val="center"/>
          </w:tcPr>
          <w:p w14:paraId="10B3795B" w14:textId="77777777" w:rsidR="00396403" w:rsidRPr="005848E1" w:rsidRDefault="00396403" w:rsidP="00396403">
            <w:pPr>
              <w:jc w:val="center"/>
              <w:rPr>
                <w:rFonts w:cstheme="minorHAnsi"/>
                <w:sz w:val="18"/>
              </w:rPr>
            </w:pPr>
            <w:r w:rsidRPr="005848E1">
              <w:rPr>
                <w:rFonts w:cstheme="minorHAnsi"/>
                <w:sz w:val="18"/>
              </w:rPr>
              <w:t>Atbilst</w:t>
            </w:r>
          </w:p>
        </w:tc>
        <w:tc>
          <w:tcPr>
            <w:tcW w:w="1377" w:type="dxa"/>
            <w:shd w:val="clear" w:color="auto" w:fill="auto"/>
            <w:vAlign w:val="center"/>
          </w:tcPr>
          <w:p w14:paraId="50434324" w14:textId="77777777" w:rsidR="00396403" w:rsidRPr="005848E1" w:rsidRDefault="00396403" w:rsidP="00396403">
            <w:pPr>
              <w:jc w:val="center"/>
              <w:rPr>
                <w:rFonts w:cstheme="minorHAnsi"/>
                <w:sz w:val="18"/>
              </w:rPr>
            </w:pPr>
            <w:r w:rsidRPr="005848E1">
              <w:rPr>
                <w:rFonts w:cstheme="minorHAnsi"/>
                <w:sz w:val="18"/>
              </w:rPr>
              <w:t>Nav plānota</w:t>
            </w:r>
          </w:p>
        </w:tc>
        <w:tc>
          <w:tcPr>
            <w:tcW w:w="1377" w:type="dxa"/>
            <w:shd w:val="clear" w:color="auto" w:fill="FFC000"/>
            <w:vAlign w:val="center"/>
          </w:tcPr>
          <w:p w14:paraId="3F73A6ED" w14:textId="77777777" w:rsidR="00396403" w:rsidRPr="005848E1" w:rsidRDefault="00396403" w:rsidP="00396403">
            <w:pPr>
              <w:jc w:val="center"/>
              <w:rPr>
                <w:rFonts w:cstheme="minorHAnsi"/>
                <w:b/>
                <w:bCs/>
                <w:sz w:val="18"/>
              </w:rPr>
            </w:pPr>
            <w:r w:rsidRPr="005848E1">
              <w:rPr>
                <w:rFonts w:cstheme="minorHAnsi"/>
                <w:b/>
                <w:bCs/>
                <w:sz w:val="18"/>
              </w:rPr>
              <w:t>Pēc aglomerācijas robežu aktualizācijas → Ārpus &gt;2000 CE</w:t>
            </w:r>
          </w:p>
        </w:tc>
      </w:tr>
      <w:tr w:rsidR="00396403" w:rsidRPr="005848E1" w14:paraId="6115543A" w14:textId="77777777" w:rsidTr="00B22475">
        <w:trPr>
          <w:jc w:val="center"/>
        </w:trPr>
        <w:tc>
          <w:tcPr>
            <w:tcW w:w="1376" w:type="dxa"/>
            <w:vMerge/>
            <w:vAlign w:val="center"/>
          </w:tcPr>
          <w:p w14:paraId="3708A691" w14:textId="77777777" w:rsidR="00396403" w:rsidRPr="005848E1" w:rsidRDefault="00396403" w:rsidP="00396403">
            <w:pPr>
              <w:jc w:val="center"/>
              <w:rPr>
                <w:rFonts w:cstheme="minorHAnsi"/>
                <w:b/>
                <w:sz w:val="19"/>
                <w:szCs w:val="19"/>
              </w:rPr>
            </w:pPr>
          </w:p>
        </w:tc>
        <w:tc>
          <w:tcPr>
            <w:tcW w:w="8259" w:type="dxa"/>
            <w:gridSpan w:val="6"/>
            <w:shd w:val="clear" w:color="auto" w:fill="auto"/>
            <w:vAlign w:val="center"/>
          </w:tcPr>
          <w:p w14:paraId="61EADF37"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Industriālais un institucionālais CE apjoms nebūtisks;</w:t>
            </w:r>
          </w:p>
          <w:p w14:paraId="0A823952"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Iedzīvotāju skaita izmaiņas -1.86%;</w:t>
            </w:r>
          </w:p>
          <w:p w14:paraId="40DDA753"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No aglomerācijas būtu izslēdzams vismaz 121 iedz. pēc robežu aktualizācijas;</w:t>
            </w:r>
          </w:p>
          <w:p w14:paraId="1268FF42" w14:textId="5A797C19"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 xml:space="preserve">Paredzamais CE apjoms = </w:t>
            </w:r>
            <w:r w:rsidRPr="005848E1">
              <w:rPr>
                <w:rFonts w:eastAsia="Times New Roman" w:cstheme="minorHAnsi"/>
                <w:b/>
                <w:bCs/>
                <w:sz w:val="18"/>
                <w:szCs w:val="24"/>
                <w:lang w:eastAsia="zh-CN"/>
              </w:rPr>
              <w:t>1</w:t>
            </w:r>
            <w:r w:rsidR="001633F2">
              <w:rPr>
                <w:rFonts w:eastAsia="Times New Roman" w:cstheme="minorHAnsi"/>
                <w:b/>
                <w:bCs/>
                <w:sz w:val="18"/>
                <w:szCs w:val="24"/>
                <w:lang w:eastAsia="zh-CN"/>
              </w:rPr>
              <w:t> </w:t>
            </w:r>
            <w:r w:rsidRPr="005848E1">
              <w:rPr>
                <w:rFonts w:eastAsia="Times New Roman" w:cstheme="minorHAnsi"/>
                <w:b/>
                <w:bCs/>
                <w:sz w:val="18"/>
                <w:szCs w:val="24"/>
                <w:lang w:eastAsia="zh-CN"/>
              </w:rPr>
              <w:t>884</w:t>
            </w:r>
            <w:r w:rsidR="001633F2">
              <w:rPr>
                <w:rFonts w:eastAsia="Times New Roman" w:cstheme="minorHAnsi"/>
                <w:b/>
                <w:bCs/>
                <w:sz w:val="18"/>
                <w:szCs w:val="24"/>
                <w:lang w:eastAsia="zh-CN"/>
              </w:rPr>
              <w:t>*</w:t>
            </w:r>
            <w:r w:rsidRPr="005848E1">
              <w:rPr>
                <w:rFonts w:eastAsia="Times New Roman" w:cstheme="minorHAnsi"/>
                <w:b/>
                <w:bCs/>
                <w:sz w:val="18"/>
                <w:szCs w:val="24"/>
                <w:lang w:eastAsia="zh-CN"/>
              </w:rPr>
              <w:t xml:space="preserve"> CE.</w:t>
            </w:r>
          </w:p>
        </w:tc>
      </w:tr>
      <w:tr w:rsidR="00396403" w:rsidRPr="005848E1" w14:paraId="00DF31D6" w14:textId="77777777" w:rsidTr="00B22475">
        <w:trPr>
          <w:jc w:val="center"/>
        </w:trPr>
        <w:tc>
          <w:tcPr>
            <w:tcW w:w="1376" w:type="dxa"/>
            <w:vMerge w:val="restart"/>
            <w:vAlign w:val="center"/>
          </w:tcPr>
          <w:p w14:paraId="0A4D1954" w14:textId="77777777" w:rsidR="00396403" w:rsidRPr="005848E1" w:rsidRDefault="00396403" w:rsidP="00396403">
            <w:pPr>
              <w:jc w:val="center"/>
              <w:rPr>
                <w:rFonts w:cstheme="minorHAnsi"/>
                <w:b/>
                <w:sz w:val="19"/>
                <w:szCs w:val="19"/>
              </w:rPr>
            </w:pPr>
            <w:r w:rsidRPr="005848E1">
              <w:rPr>
                <w:rFonts w:cstheme="minorHAnsi"/>
                <w:b/>
                <w:sz w:val="19"/>
                <w:szCs w:val="19"/>
              </w:rPr>
              <w:t>Dagda</w:t>
            </w:r>
          </w:p>
        </w:tc>
        <w:tc>
          <w:tcPr>
            <w:tcW w:w="1376" w:type="dxa"/>
            <w:shd w:val="clear" w:color="auto" w:fill="auto"/>
            <w:vAlign w:val="center"/>
          </w:tcPr>
          <w:p w14:paraId="4AD16057" w14:textId="77777777" w:rsidR="00396403" w:rsidRPr="005848E1" w:rsidRDefault="00396403" w:rsidP="00396403">
            <w:pPr>
              <w:jc w:val="center"/>
              <w:rPr>
                <w:rFonts w:cstheme="minorHAnsi"/>
                <w:sz w:val="18"/>
              </w:rPr>
            </w:pPr>
            <w:r w:rsidRPr="005848E1">
              <w:rPr>
                <w:rFonts w:cstheme="minorHAnsi"/>
                <w:sz w:val="18"/>
              </w:rPr>
              <w:t>2 168</w:t>
            </w:r>
          </w:p>
        </w:tc>
        <w:tc>
          <w:tcPr>
            <w:tcW w:w="1377" w:type="dxa"/>
            <w:shd w:val="clear" w:color="auto" w:fill="auto"/>
            <w:vAlign w:val="center"/>
          </w:tcPr>
          <w:p w14:paraId="5D69C59E" w14:textId="77777777" w:rsidR="00396403" w:rsidRPr="005848E1" w:rsidRDefault="00396403" w:rsidP="00396403">
            <w:pPr>
              <w:jc w:val="center"/>
              <w:rPr>
                <w:rFonts w:cstheme="minorHAnsi"/>
                <w:sz w:val="18"/>
              </w:rPr>
            </w:pPr>
            <w:r w:rsidRPr="005848E1">
              <w:rPr>
                <w:rFonts w:cstheme="minorHAnsi"/>
                <w:sz w:val="18"/>
              </w:rPr>
              <w:t>1 797</w:t>
            </w:r>
          </w:p>
        </w:tc>
        <w:tc>
          <w:tcPr>
            <w:tcW w:w="1376" w:type="dxa"/>
            <w:shd w:val="clear" w:color="auto" w:fill="auto"/>
            <w:vAlign w:val="center"/>
          </w:tcPr>
          <w:p w14:paraId="3DCF1A56" w14:textId="77777777" w:rsidR="00396403" w:rsidRPr="005848E1" w:rsidRDefault="00396403" w:rsidP="00396403">
            <w:pPr>
              <w:jc w:val="center"/>
              <w:rPr>
                <w:rFonts w:cstheme="minorHAnsi"/>
                <w:sz w:val="18"/>
              </w:rPr>
            </w:pPr>
            <w:r w:rsidRPr="005848E1">
              <w:rPr>
                <w:rFonts w:cstheme="minorHAnsi"/>
                <w:sz w:val="18"/>
              </w:rPr>
              <w:t>74.09/68.21</w:t>
            </w:r>
          </w:p>
        </w:tc>
        <w:tc>
          <w:tcPr>
            <w:tcW w:w="1376" w:type="dxa"/>
            <w:shd w:val="clear" w:color="auto" w:fill="auto"/>
            <w:vAlign w:val="center"/>
          </w:tcPr>
          <w:p w14:paraId="4D322A36" w14:textId="77777777" w:rsidR="00396403" w:rsidRPr="005848E1" w:rsidRDefault="00396403" w:rsidP="00396403">
            <w:pPr>
              <w:jc w:val="center"/>
              <w:rPr>
                <w:rFonts w:cstheme="minorHAnsi"/>
                <w:sz w:val="18"/>
              </w:rPr>
            </w:pPr>
            <w:r w:rsidRPr="005848E1">
              <w:rPr>
                <w:rFonts w:cstheme="minorHAnsi"/>
                <w:sz w:val="18"/>
              </w:rPr>
              <w:t>Atbilst</w:t>
            </w:r>
          </w:p>
        </w:tc>
        <w:tc>
          <w:tcPr>
            <w:tcW w:w="1377" w:type="dxa"/>
            <w:shd w:val="clear" w:color="auto" w:fill="auto"/>
            <w:vAlign w:val="center"/>
          </w:tcPr>
          <w:p w14:paraId="188A32B6" w14:textId="77777777" w:rsidR="00396403" w:rsidRPr="005848E1" w:rsidRDefault="00396403" w:rsidP="00396403">
            <w:pPr>
              <w:jc w:val="center"/>
              <w:rPr>
                <w:rFonts w:cstheme="minorHAnsi"/>
                <w:sz w:val="18"/>
              </w:rPr>
            </w:pPr>
            <w:r w:rsidRPr="005848E1">
              <w:rPr>
                <w:rFonts w:cstheme="minorHAnsi"/>
                <w:sz w:val="18"/>
              </w:rPr>
              <w:t>Nav plānota</w:t>
            </w:r>
          </w:p>
        </w:tc>
        <w:tc>
          <w:tcPr>
            <w:tcW w:w="1377" w:type="dxa"/>
            <w:shd w:val="clear" w:color="auto" w:fill="FFC000"/>
            <w:vAlign w:val="center"/>
          </w:tcPr>
          <w:p w14:paraId="08C82279" w14:textId="77777777" w:rsidR="00396403" w:rsidRPr="005848E1" w:rsidRDefault="00396403" w:rsidP="00396403">
            <w:pPr>
              <w:jc w:val="center"/>
              <w:rPr>
                <w:rFonts w:cstheme="minorHAnsi"/>
                <w:b/>
                <w:bCs/>
                <w:sz w:val="18"/>
              </w:rPr>
            </w:pPr>
            <w:r w:rsidRPr="005848E1">
              <w:rPr>
                <w:rFonts w:cstheme="minorHAnsi"/>
                <w:b/>
                <w:bCs/>
                <w:sz w:val="18"/>
              </w:rPr>
              <w:t>Pēc aglomerācijas robežu aktualizācijas → Ārpus &gt;2000 CE</w:t>
            </w:r>
          </w:p>
        </w:tc>
      </w:tr>
      <w:tr w:rsidR="00396403" w:rsidRPr="005848E1" w14:paraId="4DB245F5" w14:textId="77777777" w:rsidTr="00B22475">
        <w:trPr>
          <w:jc w:val="center"/>
        </w:trPr>
        <w:tc>
          <w:tcPr>
            <w:tcW w:w="1376" w:type="dxa"/>
            <w:vMerge/>
            <w:vAlign w:val="center"/>
          </w:tcPr>
          <w:p w14:paraId="0D8782DC" w14:textId="77777777" w:rsidR="00396403" w:rsidRPr="005848E1" w:rsidRDefault="00396403" w:rsidP="00396403">
            <w:pPr>
              <w:jc w:val="center"/>
              <w:rPr>
                <w:rFonts w:cstheme="minorHAnsi"/>
                <w:b/>
                <w:sz w:val="19"/>
                <w:szCs w:val="19"/>
              </w:rPr>
            </w:pPr>
          </w:p>
        </w:tc>
        <w:tc>
          <w:tcPr>
            <w:tcW w:w="8259" w:type="dxa"/>
            <w:gridSpan w:val="6"/>
            <w:shd w:val="clear" w:color="auto" w:fill="auto"/>
            <w:vAlign w:val="center"/>
          </w:tcPr>
          <w:p w14:paraId="22B3FA88"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Industriālais un institucionālais CE apjoms nebūtisks;</w:t>
            </w:r>
          </w:p>
          <w:p w14:paraId="6D9EF2C1"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Iedzīvotāju skaita izmaiņas -8.95%;</w:t>
            </w:r>
          </w:p>
          <w:p w14:paraId="05D3D947"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Plānotā tīklu izbūve esošās aglomerācijās robežās nav ekonomiski pamatota, nenodrošina 98% CKS pārklājumu un ir jāpārskata;</w:t>
            </w:r>
          </w:p>
          <w:p w14:paraId="2B433E1A" w14:textId="4C138AC3"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Paredzamais CE apjoms pēc robežu aktualizācijas = &lt;</w:t>
            </w:r>
            <w:r w:rsidRPr="005848E1">
              <w:rPr>
                <w:rFonts w:eastAsia="Times New Roman" w:cstheme="minorHAnsi"/>
                <w:b/>
                <w:bCs/>
                <w:sz w:val="18"/>
                <w:szCs w:val="24"/>
                <w:lang w:eastAsia="zh-CN"/>
              </w:rPr>
              <w:t>2</w:t>
            </w:r>
            <w:r w:rsidR="001633F2">
              <w:rPr>
                <w:rFonts w:eastAsia="Times New Roman" w:cstheme="minorHAnsi"/>
                <w:b/>
                <w:bCs/>
                <w:sz w:val="18"/>
                <w:szCs w:val="24"/>
                <w:lang w:eastAsia="zh-CN"/>
              </w:rPr>
              <w:t> </w:t>
            </w:r>
            <w:r w:rsidRPr="005848E1">
              <w:rPr>
                <w:rFonts w:eastAsia="Times New Roman" w:cstheme="minorHAnsi"/>
                <w:b/>
                <w:bCs/>
                <w:sz w:val="18"/>
                <w:szCs w:val="24"/>
                <w:lang w:eastAsia="zh-CN"/>
              </w:rPr>
              <w:t>000</w:t>
            </w:r>
            <w:r w:rsidR="001633F2">
              <w:rPr>
                <w:rFonts w:eastAsia="Times New Roman" w:cstheme="minorHAnsi"/>
                <w:b/>
                <w:bCs/>
                <w:sz w:val="18"/>
                <w:szCs w:val="24"/>
                <w:lang w:eastAsia="zh-CN"/>
              </w:rPr>
              <w:t>*</w:t>
            </w:r>
            <w:r w:rsidRPr="005848E1">
              <w:rPr>
                <w:rFonts w:eastAsia="Times New Roman" w:cstheme="minorHAnsi"/>
                <w:b/>
                <w:bCs/>
                <w:sz w:val="18"/>
                <w:szCs w:val="24"/>
                <w:lang w:eastAsia="zh-CN"/>
              </w:rPr>
              <w:t xml:space="preserve"> CE.</w:t>
            </w:r>
          </w:p>
        </w:tc>
      </w:tr>
      <w:tr w:rsidR="00396403" w:rsidRPr="005848E1" w14:paraId="04E3DAE3" w14:textId="77777777" w:rsidTr="00B22475">
        <w:trPr>
          <w:jc w:val="center"/>
        </w:trPr>
        <w:tc>
          <w:tcPr>
            <w:tcW w:w="1376" w:type="dxa"/>
            <w:vMerge w:val="restart"/>
            <w:vAlign w:val="center"/>
          </w:tcPr>
          <w:p w14:paraId="4B32B207" w14:textId="77777777" w:rsidR="00396403" w:rsidRPr="005848E1" w:rsidRDefault="00396403" w:rsidP="00396403">
            <w:pPr>
              <w:jc w:val="center"/>
              <w:rPr>
                <w:rFonts w:cstheme="minorHAnsi"/>
                <w:b/>
                <w:sz w:val="19"/>
                <w:szCs w:val="19"/>
              </w:rPr>
            </w:pPr>
            <w:r w:rsidRPr="005848E1">
              <w:rPr>
                <w:rFonts w:cstheme="minorHAnsi"/>
                <w:b/>
                <w:sz w:val="19"/>
                <w:szCs w:val="19"/>
              </w:rPr>
              <w:t>Skrīveri</w:t>
            </w:r>
          </w:p>
        </w:tc>
        <w:tc>
          <w:tcPr>
            <w:tcW w:w="1376" w:type="dxa"/>
            <w:shd w:val="clear" w:color="auto" w:fill="auto"/>
            <w:vAlign w:val="center"/>
          </w:tcPr>
          <w:p w14:paraId="72E49134" w14:textId="77777777" w:rsidR="00396403" w:rsidRPr="005848E1" w:rsidRDefault="00396403" w:rsidP="00396403">
            <w:pPr>
              <w:jc w:val="center"/>
              <w:rPr>
                <w:rFonts w:cstheme="minorHAnsi"/>
                <w:sz w:val="18"/>
              </w:rPr>
            </w:pPr>
            <w:r w:rsidRPr="005848E1">
              <w:rPr>
                <w:rFonts w:cstheme="minorHAnsi"/>
                <w:sz w:val="18"/>
              </w:rPr>
              <w:t>2 816</w:t>
            </w:r>
          </w:p>
        </w:tc>
        <w:tc>
          <w:tcPr>
            <w:tcW w:w="1377" w:type="dxa"/>
            <w:shd w:val="clear" w:color="auto" w:fill="auto"/>
            <w:vAlign w:val="center"/>
          </w:tcPr>
          <w:p w14:paraId="45A36FDA" w14:textId="77777777" w:rsidR="00396403" w:rsidRPr="005848E1" w:rsidRDefault="00396403" w:rsidP="00396403">
            <w:pPr>
              <w:jc w:val="center"/>
              <w:rPr>
                <w:rFonts w:cstheme="minorHAnsi"/>
                <w:sz w:val="18"/>
              </w:rPr>
            </w:pPr>
            <w:r w:rsidRPr="005848E1">
              <w:rPr>
                <w:rFonts w:cstheme="minorHAnsi"/>
                <w:sz w:val="18"/>
              </w:rPr>
              <w:t>754</w:t>
            </w:r>
          </w:p>
        </w:tc>
        <w:tc>
          <w:tcPr>
            <w:tcW w:w="1376" w:type="dxa"/>
            <w:shd w:val="clear" w:color="auto" w:fill="auto"/>
            <w:vAlign w:val="center"/>
          </w:tcPr>
          <w:p w14:paraId="2A06D0B1" w14:textId="77777777" w:rsidR="00396403" w:rsidRPr="005848E1" w:rsidRDefault="00396403" w:rsidP="00396403">
            <w:pPr>
              <w:jc w:val="center"/>
              <w:rPr>
                <w:rFonts w:cstheme="minorHAnsi"/>
                <w:sz w:val="18"/>
              </w:rPr>
            </w:pPr>
            <w:r w:rsidRPr="005848E1">
              <w:rPr>
                <w:rFonts w:cstheme="minorHAnsi"/>
                <w:sz w:val="18"/>
              </w:rPr>
              <w:t>45.31/37.18</w:t>
            </w:r>
          </w:p>
        </w:tc>
        <w:tc>
          <w:tcPr>
            <w:tcW w:w="1376" w:type="dxa"/>
            <w:shd w:val="clear" w:color="auto" w:fill="auto"/>
            <w:vAlign w:val="center"/>
          </w:tcPr>
          <w:p w14:paraId="6280EF9D" w14:textId="77777777" w:rsidR="00396403" w:rsidRPr="005848E1" w:rsidRDefault="00396403" w:rsidP="00396403">
            <w:pPr>
              <w:jc w:val="center"/>
              <w:rPr>
                <w:rFonts w:cstheme="minorHAnsi"/>
                <w:sz w:val="18"/>
              </w:rPr>
            </w:pPr>
            <w:r w:rsidRPr="005848E1">
              <w:rPr>
                <w:rFonts w:cstheme="minorHAnsi"/>
                <w:sz w:val="18"/>
              </w:rPr>
              <w:t>Atbilst</w:t>
            </w:r>
          </w:p>
        </w:tc>
        <w:tc>
          <w:tcPr>
            <w:tcW w:w="1377" w:type="dxa"/>
            <w:shd w:val="clear" w:color="auto" w:fill="auto"/>
            <w:vAlign w:val="center"/>
          </w:tcPr>
          <w:p w14:paraId="077547A9" w14:textId="77777777" w:rsidR="00396403" w:rsidRPr="005848E1" w:rsidRDefault="00396403" w:rsidP="00396403">
            <w:pPr>
              <w:jc w:val="center"/>
              <w:rPr>
                <w:rFonts w:cstheme="minorHAnsi"/>
                <w:sz w:val="18"/>
              </w:rPr>
            </w:pPr>
            <w:r w:rsidRPr="005848E1">
              <w:rPr>
                <w:rFonts w:cstheme="minorHAnsi"/>
                <w:sz w:val="18"/>
              </w:rPr>
              <w:t>Nav plānota</w:t>
            </w:r>
          </w:p>
        </w:tc>
        <w:tc>
          <w:tcPr>
            <w:tcW w:w="1377" w:type="dxa"/>
            <w:shd w:val="clear" w:color="auto" w:fill="FFC000"/>
            <w:vAlign w:val="center"/>
          </w:tcPr>
          <w:p w14:paraId="394AC7E8" w14:textId="77777777" w:rsidR="00396403" w:rsidRPr="005848E1" w:rsidRDefault="00396403" w:rsidP="00396403">
            <w:pPr>
              <w:jc w:val="center"/>
              <w:rPr>
                <w:rFonts w:cstheme="minorHAnsi"/>
                <w:sz w:val="18"/>
              </w:rPr>
            </w:pPr>
            <w:r w:rsidRPr="005848E1">
              <w:rPr>
                <w:rFonts w:cstheme="minorHAnsi"/>
                <w:b/>
                <w:bCs/>
                <w:sz w:val="18"/>
              </w:rPr>
              <w:t>Pēc aglomerācijas robežu aktualizācijas → Ārpus &gt;2000 CE</w:t>
            </w:r>
          </w:p>
        </w:tc>
      </w:tr>
      <w:tr w:rsidR="00396403" w:rsidRPr="005848E1" w14:paraId="4B325EED" w14:textId="77777777" w:rsidTr="00B22475">
        <w:trPr>
          <w:jc w:val="center"/>
        </w:trPr>
        <w:tc>
          <w:tcPr>
            <w:tcW w:w="1376" w:type="dxa"/>
            <w:vMerge/>
            <w:vAlign w:val="center"/>
          </w:tcPr>
          <w:p w14:paraId="3450F482" w14:textId="77777777" w:rsidR="00396403" w:rsidRPr="005848E1" w:rsidRDefault="00396403" w:rsidP="00396403">
            <w:pPr>
              <w:jc w:val="center"/>
              <w:rPr>
                <w:rFonts w:cstheme="minorHAnsi"/>
                <w:b/>
                <w:sz w:val="19"/>
                <w:szCs w:val="19"/>
              </w:rPr>
            </w:pPr>
          </w:p>
        </w:tc>
        <w:tc>
          <w:tcPr>
            <w:tcW w:w="8259" w:type="dxa"/>
            <w:gridSpan w:val="6"/>
            <w:shd w:val="clear" w:color="auto" w:fill="auto"/>
            <w:vAlign w:val="center"/>
          </w:tcPr>
          <w:p w14:paraId="20C0E1FD"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Industriālais un institucionālais CE apjoms nebūtisks;</w:t>
            </w:r>
          </w:p>
          <w:p w14:paraId="22AA7AAF"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 xml:space="preserve">Iedzīvotāju skaita izmaiņas -7.61% (pret </w:t>
            </w:r>
            <w:proofErr w:type="spellStart"/>
            <w:r w:rsidRPr="005848E1">
              <w:rPr>
                <w:rFonts w:eastAsia="Times New Roman" w:cstheme="minorHAnsi"/>
                <w:sz w:val="18"/>
                <w:szCs w:val="24"/>
                <w:lang w:eastAsia="zh-CN"/>
              </w:rPr>
              <w:t>Konsorta</w:t>
            </w:r>
            <w:proofErr w:type="spellEnd"/>
            <w:r w:rsidRPr="005848E1">
              <w:rPr>
                <w:rFonts w:eastAsia="Times New Roman" w:cstheme="minorHAnsi"/>
                <w:sz w:val="18"/>
                <w:szCs w:val="24"/>
                <w:lang w:eastAsia="zh-CN"/>
              </w:rPr>
              <w:t xml:space="preserve"> datiem);</w:t>
            </w:r>
          </w:p>
          <w:p w14:paraId="013141E7" w14:textId="77777777"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Netiek plānota CKS tīklu attīstība, jo tīklu izbūve ir tehniski neiespējam un ekonomiski nav pamatota, nepieciešama aglomerācijas robežu aktualizācija;</w:t>
            </w:r>
          </w:p>
          <w:p w14:paraId="59B9E27B" w14:textId="21BA2F7A" w:rsidR="00396403" w:rsidRPr="005848E1" w:rsidRDefault="00396403" w:rsidP="00396403">
            <w:pPr>
              <w:numPr>
                <w:ilvl w:val="0"/>
                <w:numId w:val="28"/>
              </w:numPr>
              <w:suppressAutoHyphens/>
              <w:autoSpaceDN w:val="0"/>
              <w:jc w:val="left"/>
              <w:textAlignment w:val="baseline"/>
              <w:rPr>
                <w:rFonts w:eastAsia="Times New Roman" w:cstheme="minorHAnsi"/>
                <w:sz w:val="18"/>
                <w:szCs w:val="24"/>
                <w:lang w:eastAsia="zh-CN"/>
              </w:rPr>
            </w:pPr>
            <w:r w:rsidRPr="005848E1">
              <w:rPr>
                <w:rFonts w:eastAsia="Times New Roman" w:cstheme="minorHAnsi"/>
                <w:sz w:val="18"/>
                <w:szCs w:val="24"/>
                <w:lang w:eastAsia="zh-CN"/>
              </w:rPr>
              <w:t xml:space="preserve">Paredzamais CE apjoms = </w:t>
            </w:r>
            <w:r w:rsidRPr="005848E1">
              <w:rPr>
                <w:rFonts w:eastAsia="Times New Roman" w:cstheme="minorHAnsi"/>
                <w:b/>
                <w:bCs/>
                <w:sz w:val="18"/>
                <w:szCs w:val="24"/>
                <w:lang w:eastAsia="zh-CN"/>
              </w:rPr>
              <w:t>1</w:t>
            </w:r>
            <w:r w:rsidR="001633F2">
              <w:rPr>
                <w:rFonts w:eastAsia="Times New Roman" w:cstheme="minorHAnsi"/>
                <w:b/>
                <w:bCs/>
                <w:sz w:val="18"/>
                <w:szCs w:val="24"/>
                <w:lang w:eastAsia="zh-CN"/>
              </w:rPr>
              <w:t> </w:t>
            </w:r>
            <w:r w:rsidRPr="005848E1">
              <w:rPr>
                <w:rFonts w:eastAsia="Times New Roman" w:cstheme="minorHAnsi"/>
                <w:b/>
                <w:bCs/>
                <w:sz w:val="18"/>
                <w:szCs w:val="24"/>
                <w:lang w:eastAsia="zh-CN"/>
              </w:rPr>
              <w:t>276</w:t>
            </w:r>
            <w:r w:rsidR="001633F2">
              <w:rPr>
                <w:rFonts w:eastAsia="Times New Roman" w:cstheme="minorHAnsi"/>
                <w:b/>
                <w:bCs/>
                <w:sz w:val="18"/>
                <w:szCs w:val="24"/>
                <w:lang w:eastAsia="zh-CN"/>
              </w:rPr>
              <w:t>*</w:t>
            </w:r>
            <w:r w:rsidRPr="005848E1">
              <w:rPr>
                <w:rFonts w:eastAsia="Times New Roman" w:cstheme="minorHAnsi"/>
                <w:b/>
                <w:bCs/>
                <w:sz w:val="18"/>
                <w:szCs w:val="24"/>
                <w:lang w:eastAsia="zh-CN"/>
              </w:rPr>
              <w:t xml:space="preserve"> CE.</w:t>
            </w:r>
          </w:p>
        </w:tc>
      </w:tr>
    </w:tbl>
    <w:p w14:paraId="6FB92F48" w14:textId="77777777" w:rsidR="001633F2" w:rsidRPr="00EE2F0D" w:rsidRDefault="001633F2" w:rsidP="001633F2">
      <w:pPr>
        <w:rPr>
          <w:rFonts w:cstheme="minorHAnsi"/>
          <w:i/>
          <w:sz w:val="22"/>
        </w:rPr>
      </w:pPr>
      <w:r w:rsidRPr="00EE2F0D">
        <w:rPr>
          <w:rFonts w:cstheme="minorHAnsi"/>
          <w:i/>
          <w:sz w:val="22"/>
        </w:rPr>
        <w:t xml:space="preserve">*) Aglomerācijas kopējā CE aprēķinā tika ņemts vērā: a) iedzīvotāju skaits aglomerācijā; b) uz NAI novadītais CE apjoms; c) CKS pieslēgto patērētāju skaits; d) institucionālā un industriālā CE aprēķins pēc formulas, kur d = b – c;  e) paredzamais </w:t>
      </w:r>
      <w:proofErr w:type="spellStart"/>
      <w:r w:rsidRPr="00EE2F0D">
        <w:rPr>
          <w:rFonts w:cstheme="minorHAnsi"/>
          <w:i/>
          <w:sz w:val="22"/>
        </w:rPr>
        <w:t>max</w:t>
      </w:r>
      <w:proofErr w:type="spellEnd"/>
      <w:r w:rsidRPr="00EE2F0D">
        <w:rPr>
          <w:rFonts w:cstheme="minorHAnsi"/>
          <w:i/>
          <w:sz w:val="22"/>
        </w:rPr>
        <w:t xml:space="preserve"> CE apjoms e = c + d + (a-c)</w:t>
      </w:r>
    </w:p>
    <w:p w14:paraId="5BE3E943" w14:textId="3EF3835C" w:rsidR="00077FFC" w:rsidRDefault="000F2447" w:rsidP="00396403">
      <w:pPr>
        <w:rPr>
          <w:rFonts w:cstheme="minorHAnsi"/>
          <w:sz w:val="22"/>
        </w:rPr>
      </w:pPr>
      <w:r w:rsidRPr="005848E1">
        <w:rPr>
          <w:rFonts w:cstheme="minorHAnsi"/>
          <w:sz w:val="22"/>
        </w:rPr>
        <w:t>K</w:t>
      </w:r>
      <w:r w:rsidR="00396403" w:rsidRPr="005848E1">
        <w:rPr>
          <w:rFonts w:cstheme="minorHAnsi"/>
          <w:sz w:val="22"/>
        </w:rPr>
        <w:t xml:space="preserve">ā redzams </w:t>
      </w:r>
      <w:r w:rsidRPr="005848E1">
        <w:rPr>
          <w:rFonts w:cstheme="minorHAnsi"/>
          <w:sz w:val="22"/>
        </w:rPr>
        <w:t>t</w:t>
      </w:r>
      <w:r w:rsidR="00396403" w:rsidRPr="005848E1">
        <w:rPr>
          <w:rFonts w:cstheme="minorHAnsi"/>
          <w:sz w:val="22"/>
        </w:rPr>
        <w:t xml:space="preserve">abulā </w:t>
      </w:r>
      <w:r w:rsidRPr="005848E1">
        <w:rPr>
          <w:rFonts w:cstheme="minorHAnsi"/>
          <w:sz w:val="22"/>
        </w:rPr>
        <w:t>3.1.</w:t>
      </w:r>
      <w:r w:rsidR="00396403" w:rsidRPr="005848E1">
        <w:rPr>
          <w:rFonts w:cstheme="minorHAnsi"/>
          <w:sz w:val="22"/>
        </w:rPr>
        <w:t xml:space="preserve">, pēc </w:t>
      </w:r>
      <w:proofErr w:type="spellStart"/>
      <w:r w:rsidR="00396403" w:rsidRPr="005848E1">
        <w:rPr>
          <w:rFonts w:cstheme="minorHAnsi"/>
          <w:sz w:val="22"/>
        </w:rPr>
        <w:t>apsekojuma</w:t>
      </w:r>
      <w:proofErr w:type="spellEnd"/>
      <w:r w:rsidR="00396403" w:rsidRPr="005848E1">
        <w:rPr>
          <w:rFonts w:cstheme="minorHAnsi"/>
          <w:sz w:val="22"/>
        </w:rPr>
        <w:t xml:space="preserve"> datiem, ņemot vērā</w:t>
      </w:r>
      <w:r w:rsidR="00DA011E">
        <w:rPr>
          <w:rFonts w:cstheme="minorHAnsi"/>
          <w:sz w:val="22"/>
        </w:rPr>
        <w:t xml:space="preserve"> </w:t>
      </w:r>
      <w:r w:rsidR="00396403" w:rsidRPr="005848E1">
        <w:rPr>
          <w:rFonts w:cstheme="minorHAnsi"/>
          <w:sz w:val="22"/>
        </w:rPr>
        <w:t>gan plānotās investīcijas, gan iespējamās iedzīvotāju skaita attīstības tendences</w:t>
      </w:r>
      <w:r w:rsidR="00DA011E">
        <w:rPr>
          <w:rFonts w:cstheme="minorHAnsi"/>
          <w:sz w:val="22"/>
        </w:rPr>
        <w:t>,</w:t>
      </w:r>
      <w:r w:rsidR="00396403" w:rsidRPr="005848E1">
        <w:rPr>
          <w:rFonts w:cstheme="minorHAnsi"/>
          <w:sz w:val="22"/>
        </w:rPr>
        <w:t xml:space="preserve"> </w:t>
      </w:r>
      <w:r w:rsidR="008625AE">
        <w:rPr>
          <w:rFonts w:cstheme="minorHAnsi"/>
          <w:sz w:val="22"/>
        </w:rPr>
        <w:t>četrā</w:t>
      </w:r>
      <w:r w:rsidR="00DA011E">
        <w:rPr>
          <w:rFonts w:cstheme="minorHAnsi"/>
          <w:sz w:val="22"/>
        </w:rPr>
        <w:t>m</w:t>
      </w:r>
      <w:r w:rsidR="00396403" w:rsidRPr="005848E1">
        <w:rPr>
          <w:rFonts w:cstheme="minorHAnsi"/>
          <w:sz w:val="22"/>
        </w:rPr>
        <w:t xml:space="preserve"> aglomerācijā</w:t>
      </w:r>
      <w:r w:rsidR="00DA011E">
        <w:rPr>
          <w:rFonts w:cstheme="minorHAnsi"/>
          <w:sz w:val="22"/>
        </w:rPr>
        <w:t xml:space="preserve">m </w:t>
      </w:r>
      <w:r w:rsidR="00396403" w:rsidRPr="005848E1">
        <w:rPr>
          <w:rFonts w:cstheme="minorHAnsi"/>
          <w:sz w:val="22"/>
        </w:rPr>
        <w:t xml:space="preserve">nepieciešams mainīt </w:t>
      </w:r>
      <w:r w:rsidR="00DA011E">
        <w:rPr>
          <w:rFonts w:cstheme="minorHAnsi"/>
          <w:sz w:val="22"/>
        </w:rPr>
        <w:t>to piederību</w:t>
      </w:r>
      <w:r w:rsidR="00396403" w:rsidRPr="005848E1">
        <w:rPr>
          <w:rFonts w:cstheme="minorHAnsi"/>
          <w:sz w:val="22"/>
        </w:rPr>
        <w:t xml:space="preserve"> noteiktaj</w:t>
      </w:r>
      <w:r w:rsidR="00DA011E">
        <w:rPr>
          <w:rFonts w:cstheme="minorHAnsi"/>
          <w:sz w:val="22"/>
        </w:rPr>
        <w:t>ai</w:t>
      </w:r>
      <w:r w:rsidR="00396403" w:rsidRPr="005848E1">
        <w:rPr>
          <w:rFonts w:cstheme="minorHAnsi"/>
          <w:sz w:val="22"/>
        </w:rPr>
        <w:t xml:space="preserve"> aglomerāciju grup</w:t>
      </w:r>
      <w:r w:rsidR="00DA011E">
        <w:rPr>
          <w:rFonts w:cstheme="minorHAnsi"/>
          <w:sz w:val="22"/>
        </w:rPr>
        <w:t>ai</w:t>
      </w:r>
      <w:r w:rsidR="00396403" w:rsidRPr="005848E1">
        <w:rPr>
          <w:rFonts w:cstheme="minorHAnsi"/>
          <w:sz w:val="22"/>
        </w:rPr>
        <w:t xml:space="preserve"> virzienā uz zemāku</w:t>
      </w:r>
      <w:r w:rsidR="00DA011E">
        <w:rPr>
          <w:rFonts w:cstheme="minorHAnsi"/>
          <w:sz w:val="22"/>
        </w:rPr>
        <w:t>. Savukārt</w:t>
      </w:r>
      <w:r w:rsidR="00396403" w:rsidRPr="005848E1">
        <w:rPr>
          <w:rFonts w:cstheme="minorHAnsi"/>
          <w:sz w:val="22"/>
        </w:rPr>
        <w:t xml:space="preserve"> </w:t>
      </w:r>
      <w:r w:rsidR="008625AE">
        <w:rPr>
          <w:rFonts w:cstheme="minorHAnsi"/>
          <w:sz w:val="22"/>
        </w:rPr>
        <w:t>viena</w:t>
      </w:r>
      <w:r w:rsidR="00396403" w:rsidRPr="005848E1">
        <w:rPr>
          <w:rFonts w:cstheme="minorHAnsi"/>
          <w:sz w:val="22"/>
        </w:rPr>
        <w:t xml:space="preserve"> aglomerācija (Ādaži), ņemot vērā straujo iedzīvotāju skaita pieaugumu un </w:t>
      </w:r>
      <w:r w:rsidR="00DA011E">
        <w:rPr>
          <w:rFonts w:cstheme="minorHAnsi"/>
          <w:sz w:val="22"/>
        </w:rPr>
        <w:t>saimnieciskās darbības</w:t>
      </w:r>
      <w:r w:rsidR="00396403" w:rsidRPr="005848E1">
        <w:rPr>
          <w:rFonts w:cstheme="minorHAnsi"/>
          <w:sz w:val="22"/>
        </w:rPr>
        <w:t xml:space="preserve"> attīstību, jāpārceļ uz lielāk</w:t>
      </w:r>
      <w:r w:rsidR="00BD0784">
        <w:rPr>
          <w:rFonts w:cstheme="minorHAnsi"/>
          <w:sz w:val="22"/>
        </w:rPr>
        <w:t>o</w:t>
      </w:r>
      <w:r w:rsidR="00396403" w:rsidRPr="005848E1">
        <w:rPr>
          <w:rFonts w:cstheme="minorHAnsi"/>
          <w:sz w:val="22"/>
        </w:rPr>
        <w:t xml:space="preserve"> aglomerāciju grupu. </w:t>
      </w:r>
      <w:r w:rsidR="00396403" w:rsidRPr="00077FFC">
        <w:rPr>
          <w:rFonts w:cstheme="minorHAnsi"/>
          <w:b/>
          <w:sz w:val="22"/>
        </w:rPr>
        <w:t xml:space="preserve">Pētījuma gaitā tika secināts, ka 3 aglomerācijas jau </w:t>
      </w:r>
      <w:proofErr w:type="spellStart"/>
      <w:r w:rsidR="00396403" w:rsidRPr="00077FFC">
        <w:rPr>
          <w:rFonts w:cstheme="minorHAnsi"/>
          <w:b/>
          <w:sz w:val="22"/>
        </w:rPr>
        <w:t>apsekojuma</w:t>
      </w:r>
      <w:proofErr w:type="spellEnd"/>
      <w:r w:rsidR="00396403" w:rsidRPr="00077FFC">
        <w:rPr>
          <w:rFonts w:cstheme="minorHAnsi"/>
          <w:b/>
          <w:sz w:val="22"/>
        </w:rPr>
        <w:t xml:space="preserve"> brīdī neatbilda aglomerāciju ar CE &gt;2000 statusam un </w:t>
      </w:r>
      <w:r w:rsidR="0062006D">
        <w:rPr>
          <w:rFonts w:cstheme="minorHAnsi"/>
          <w:b/>
          <w:sz w:val="22"/>
        </w:rPr>
        <w:t xml:space="preserve">gadījumā, ja CE </w:t>
      </w:r>
      <w:r w:rsidR="00BD0784">
        <w:rPr>
          <w:rFonts w:cstheme="minorHAnsi"/>
          <w:b/>
          <w:sz w:val="22"/>
        </w:rPr>
        <w:t xml:space="preserve">piesārņojuma slodze nepārsniedz </w:t>
      </w:r>
      <w:r w:rsidR="0062006D">
        <w:rPr>
          <w:rFonts w:cstheme="minorHAnsi"/>
          <w:b/>
          <w:sz w:val="22"/>
        </w:rPr>
        <w:t xml:space="preserve">2000 </w:t>
      </w:r>
      <w:r w:rsidR="00BD0784">
        <w:rPr>
          <w:rFonts w:cstheme="minorHAnsi"/>
          <w:b/>
          <w:sz w:val="22"/>
        </w:rPr>
        <w:t xml:space="preserve">vienības </w:t>
      </w:r>
      <w:r w:rsidR="0062006D">
        <w:rPr>
          <w:rFonts w:cstheme="minorHAnsi"/>
          <w:b/>
          <w:sz w:val="22"/>
        </w:rPr>
        <w:t>jau ilgāk</w:t>
      </w:r>
      <w:r w:rsidR="00BD0784">
        <w:rPr>
          <w:rFonts w:cstheme="minorHAnsi"/>
          <w:b/>
          <w:sz w:val="22"/>
        </w:rPr>
        <w:t>u</w:t>
      </w:r>
      <w:r w:rsidR="0062006D">
        <w:rPr>
          <w:rFonts w:cstheme="minorHAnsi"/>
          <w:b/>
          <w:sz w:val="22"/>
        </w:rPr>
        <w:t xml:space="preserve"> laika period</w:t>
      </w:r>
      <w:r w:rsidR="00BD0784">
        <w:rPr>
          <w:rFonts w:cstheme="minorHAnsi"/>
          <w:b/>
          <w:sz w:val="22"/>
        </w:rPr>
        <w:t>u</w:t>
      </w:r>
      <w:r w:rsidR="0062006D">
        <w:rPr>
          <w:rFonts w:cstheme="minorHAnsi"/>
          <w:b/>
          <w:sz w:val="22"/>
        </w:rPr>
        <w:t>, tad</w:t>
      </w:r>
      <w:r w:rsidR="00396403" w:rsidRPr="00077FFC">
        <w:rPr>
          <w:rFonts w:cstheme="minorHAnsi"/>
          <w:b/>
          <w:sz w:val="22"/>
        </w:rPr>
        <w:t xml:space="preserve"> tajās nebūtu jāuzrauga Direktīvas 91/271/EEK prasību īstenošana un</w:t>
      </w:r>
      <w:r w:rsidR="00BD0784">
        <w:rPr>
          <w:rFonts w:cstheme="minorHAnsi"/>
          <w:b/>
          <w:sz w:val="22"/>
        </w:rPr>
        <w:t xml:space="preserve"> nebūtu</w:t>
      </w:r>
      <w:r w:rsidR="00396403" w:rsidRPr="00077FFC">
        <w:rPr>
          <w:rFonts w:cstheme="minorHAnsi"/>
          <w:b/>
          <w:sz w:val="22"/>
        </w:rPr>
        <w:t xml:space="preserve"> jāveic ES fondu vai valsts budžeta ieguldījumi atbilstības nodrošināšanai</w:t>
      </w:r>
      <w:r w:rsidR="00396403" w:rsidRPr="005848E1">
        <w:rPr>
          <w:rFonts w:cstheme="minorHAnsi"/>
          <w:sz w:val="22"/>
        </w:rPr>
        <w:t xml:space="preserve">. </w:t>
      </w:r>
    </w:p>
    <w:p w14:paraId="64A626FF" w14:textId="6D15E556" w:rsidR="0075237C" w:rsidRPr="0075237C" w:rsidRDefault="00396403" w:rsidP="0075237C">
      <w:pPr>
        <w:spacing w:after="0"/>
        <w:rPr>
          <w:rFonts w:cstheme="minorHAnsi"/>
          <w:sz w:val="22"/>
        </w:rPr>
      </w:pPr>
      <w:r w:rsidRPr="005848E1">
        <w:rPr>
          <w:rFonts w:cstheme="minorHAnsi"/>
          <w:sz w:val="22"/>
        </w:rPr>
        <w:t>3 aglomerācijā</w:t>
      </w:r>
      <w:r w:rsidR="00077FFC">
        <w:rPr>
          <w:rFonts w:cstheme="minorHAnsi"/>
          <w:sz w:val="22"/>
        </w:rPr>
        <w:t>s – Skrund</w:t>
      </w:r>
      <w:r w:rsidR="00D72172">
        <w:rPr>
          <w:rFonts w:cstheme="minorHAnsi"/>
          <w:sz w:val="22"/>
        </w:rPr>
        <w:t>ā</w:t>
      </w:r>
      <w:r w:rsidR="00077FFC">
        <w:rPr>
          <w:rFonts w:cstheme="minorHAnsi"/>
          <w:sz w:val="22"/>
        </w:rPr>
        <w:t>, Dagd</w:t>
      </w:r>
      <w:r w:rsidR="00D72172">
        <w:rPr>
          <w:rFonts w:cstheme="minorHAnsi"/>
          <w:sz w:val="22"/>
        </w:rPr>
        <w:t>ā</w:t>
      </w:r>
      <w:r w:rsidR="00077FFC">
        <w:rPr>
          <w:rFonts w:cstheme="minorHAnsi"/>
          <w:sz w:val="22"/>
        </w:rPr>
        <w:t xml:space="preserve"> un Skrīver</w:t>
      </w:r>
      <w:r w:rsidR="00D72172">
        <w:rPr>
          <w:rFonts w:cstheme="minorHAnsi"/>
          <w:sz w:val="22"/>
        </w:rPr>
        <w:t>os</w:t>
      </w:r>
      <w:r w:rsidRPr="005848E1">
        <w:rPr>
          <w:rFonts w:cstheme="minorHAnsi"/>
          <w:sz w:val="22"/>
        </w:rPr>
        <w:t xml:space="preserve"> </w:t>
      </w:r>
      <w:r w:rsidR="00D72172">
        <w:rPr>
          <w:rFonts w:cstheme="minorHAnsi"/>
          <w:sz w:val="22"/>
        </w:rPr>
        <w:t xml:space="preserve">– </w:t>
      </w:r>
      <w:r w:rsidR="00077FFC">
        <w:rPr>
          <w:rFonts w:cstheme="minorHAnsi"/>
          <w:sz w:val="22"/>
        </w:rPr>
        <w:t>ir</w:t>
      </w:r>
      <w:r w:rsidRPr="005848E1">
        <w:rPr>
          <w:rFonts w:cstheme="minorHAnsi"/>
          <w:sz w:val="22"/>
        </w:rPr>
        <w:t xml:space="preserve"> jāveic aglomerācijas robežu pārskatīšana un izvērtēšana sadarbībā ar attiecīgo pašvaldību, jo jaunu tīklu izbūvi </w:t>
      </w:r>
      <w:r w:rsidR="00077FFC">
        <w:rPr>
          <w:rFonts w:cstheme="minorHAnsi"/>
          <w:sz w:val="22"/>
        </w:rPr>
        <w:t>nav</w:t>
      </w:r>
      <w:r w:rsidRPr="005848E1">
        <w:rPr>
          <w:rFonts w:cstheme="minorHAnsi"/>
          <w:sz w:val="22"/>
        </w:rPr>
        <w:t xml:space="preserve"> iespējams plānot visiem apdzīvotās vietas </w:t>
      </w:r>
      <w:r w:rsidRPr="0075237C">
        <w:rPr>
          <w:rFonts w:cstheme="minorHAnsi"/>
          <w:sz w:val="22"/>
        </w:rPr>
        <w:t>iedzīvotājiem dažādu tehnisku vai ekonomisku apstākļu dēļ.</w:t>
      </w:r>
    </w:p>
    <w:p w14:paraId="396BB465" w14:textId="7CE0AD08" w:rsidR="00077FFC" w:rsidRPr="0075237C" w:rsidRDefault="00077FFC" w:rsidP="0075237C">
      <w:pPr>
        <w:pStyle w:val="ListParagraph"/>
        <w:numPr>
          <w:ilvl w:val="0"/>
          <w:numId w:val="44"/>
        </w:numPr>
        <w:spacing w:line="276" w:lineRule="auto"/>
        <w:jc w:val="both"/>
        <w:rPr>
          <w:rFonts w:asciiTheme="minorHAnsi" w:hAnsiTheme="minorHAnsi" w:cstheme="minorHAnsi"/>
          <w:sz w:val="22"/>
          <w:szCs w:val="22"/>
        </w:rPr>
      </w:pPr>
      <w:r w:rsidRPr="003F467A">
        <w:rPr>
          <w:rFonts w:asciiTheme="minorHAnsi" w:hAnsiTheme="minorHAnsi"/>
          <w:b/>
          <w:sz w:val="22"/>
          <w:lang w:val="lv-LV"/>
        </w:rPr>
        <w:t>Skrundā</w:t>
      </w:r>
      <w:r w:rsidRPr="003F467A">
        <w:rPr>
          <w:rFonts w:asciiTheme="minorHAnsi" w:hAnsiTheme="minorHAnsi"/>
          <w:sz w:val="22"/>
          <w:lang w:val="lv-LV"/>
        </w:rPr>
        <w:t xml:space="preserve"> ZR virzienā no Skrundas centra aiz dzelzceļa stacijas Klusās un Noliktavas ielas rajonā dzīvo 121 iedzīvotājs. Lai šiem patērētājiem nodrošinātu CKS pakalpojumus</w:t>
      </w:r>
      <w:r w:rsidR="00771A02">
        <w:rPr>
          <w:rFonts w:asciiTheme="minorHAnsi" w:hAnsiTheme="minorHAnsi"/>
          <w:sz w:val="22"/>
          <w:lang w:val="lv-LV"/>
        </w:rPr>
        <w:t xml:space="preserve">, </w:t>
      </w:r>
      <w:r w:rsidRPr="003F467A">
        <w:rPr>
          <w:rFonts w:asciiTheme="minorHAnsi" w:hAnsiTheme="minorHAnsi"/>
          <w:sz w:val="22"/>
          <w:lang w:val="lv-LV"/>
        </w:rPr>
        <w:t xml:space="preserve">ir jāizbūvē dzelzceļa šķērsojums, kā arī plaši kanalizācijas tīkli. </w:t>
      </w:r>
      <w:r w:rsidR="0075237C" w:rsidRPr="003F467A">
        <w:rPr>
          <w:rFonts w:asciiTheme="minorHAnsi" w:hAnsiTheme="minorHAnsi"/>
          <w:sz w:val="22"/>
          <w:lang w:val="lv-LV"/>
        </w:rPr>
        <w:t xml:space="preserve">Kopējais aptuvenais kanalizācijas tīklu garums ir 3 km, kā arī 5 </w:t>
      </w:r>
      <w:r w:rsidR="00D12829">
        <w:rPr>
          <w:rFonts w:asciiTheme="minorHAnsi" w:hAnsiTheme="minorHAnsi"/>
          <w:sz w:val="22"/>
          <w:lang w:val="lv-LV"/>
        </w:rPr>
        <w:t>KSS</w:t>
      </w:r>
      <w:r w:rsidR="0075237C" w:rsidRPr="003F467A">
        <w:rPr>
          <w:rFonts w:asciiTheme="minorHAnsi" w:hAnsiTheme="minorHAnsi"/>
          <w:sz w:val="22"/>
          <w:lang w:val="lv-LV"/>
        </w:rPr>
        <w:t xml:space="preserve">. </w:t>
      </w:r>
      <w:proofErr w:type="spellStart"/>
      <w:r w:rsidR="0075237C">
        <w:rPr>
          <w:rFonts w:asciiTheme="minorHAnsi" w:hAnsiTheme="minorHAnsi" w:cstheme="minorHAnsi"/>
          <w:sz w:val="22"/>
          <w:szCs w:val="22"/>
        </w:rPr>
        <w:t>Kopējās</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investīcijas</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ir</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aptuveni</w:t>
      </w:r>
      <w:proofErr w:type="spellEnd"/>
      <w:r w:rsidR="0075237C">
        <w:rPr>
          <w:rFonts w:asciiTheme="minorHAnsi" w:hAnsiTheme="minorHAnsi" w:cstheme="minorHAnsi"/>
          <w:sz w:val="22"/>
          <w:szCs w:val="22"/>
        </w:rPr>
        <w:t xml:space="preserve"> 660 000 EUR </w:t>
      </w:r>
      <w:proofErr w:type="spellStart"/>
      <w:r w:rsidR="0075237C">
        <w:rPr>
          <w:rFonts w:asciiTheme="minorHAnsi" w:hAnsiTheme="minorHAnsi" w:cstheme="minorHAnsi"/>
          <w:sz w:val="22"/>
          <w:szCs w:val="22"/>
        </w:rPr>
        <w:t>vai</w:t>
      </w:r>
      <w:proofErr w:type="spellEnd"/>
      <w:r w:rsidR="0075237C">
        <w:rPr>
          <w:rFonts w:asciiTheme="minorHAnsi" w:hAnsiTheme="minorHAnsi" w:cstheme="minorHAnsi"/>
          <w:sz w:val="22"/>
          <w:szCs w:val="22"/>
        </w:rPr>
        <w:t xml:space="preserve"> 5 454 EUR/</w:t>
      </w:r>
      <w:proofErr w:type="spellStart"/>
      <w:r w:rsidR="0075237C">
        <w:rPr>
          <w:rFonts w:asciiTheme="minorHAnsi" w:hAnsiTheme="minorHAnsi" w:cstheme="minorHAnsi"/>
          <w:sz w:val="22"/>
          <w:szCs w:val="22"/>
        </w:rPr>
        <w:t>cilvēku</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Šādas</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investīcijas</w:t>
      </w:r>
      <w:proofErr w:type="spellEnd"/>
      <w:r w:rsidR="0075237C">
        <w:rPr>
          <w:rFonts w:asciiTheme="minorHAnsi" w:hAnsiTheme="minorHAnsi" w:cstheme="minorHAnsi"/>
          <w:sz w:val="22"/>
          <w:szCs w:val="22"/>
        </w:rPr>
        <w:t xml:space="preserve"> nav </w:t>
      </w:r>
      <w:proofErr w:type="spellStart"/>
      <w:r w:rsidR="0075237C">
        <w:rPr>
          <w:rFonts w:asciiTheme="minorHAnsi" w:hAnsiTheme="minorHAnsi" w:cstheme="minorHAnsi"/>
          <w:sz w:val="22"/>
          <w:szCs w:val="22"/>
        </w:rPr>
        <w:t>ekonomiski</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pamatotas</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Nosakot</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Skrundas</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pilsētas</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notekūdeņu</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aglomerācijas</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robežu</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sasakņā</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ar</w:t>
      </w:r>
      <w:proofErr w:type="spellEnd"/>
      <w:r w:rsidR="0075237C">
        <w:rPr>
          <w:rFonts w:asciiTheme="minorHAnsi" w:hAnsiTheme="minorHAnsi" w:cstheme="minorHAnsi"/>
          <w:sz w:val="22"/>
          <w:szCs w:val="22"/>
        </w:rPr>
        <w:t xml:space="preserve"> MK </w:t>
      </w:r>
      <w:proofErr w:type="spellStart"/>
      <w:r w:rsidR="0075237C">
        <w:rPr>
          <w:rFonts w:asciiTheme="minorHAnsi" w:hAnsiTheme="minorHAnsi" w:cstheme="minorHAnsi"/>
          <w:sz w:val="22"/>
          <w:szCs w:val="22"/>
        </w:rPr>
        <w:t>noteikumu</w:t>
      </w:r>
      <w:proofErr w:type="spellEnd"/>
      <w:r w:rsidR="0075237C">
        <w:rPr>
          <w:rFonts w:asciiTheme="minorHAnsi" w:hAnsiTheme="minorHAnsi" w:cstheme="minorHAnsi"/>
          <w:sz w:val="22"/>
          <w:szCs w:val="22"/>
        </w:rPr>
        <w:t xml:space="preserve"> Nr.34 </w:t>
      </w:r>
      <w:proofErr w:type="spellStart"/>
      <w:r w:rsidR="0075237C">
        <w:rPr>
          <w:rFonts w:asciiTheme="minorHAnsi" w:hAnsiTheme="minorHAnsi" w:cstheme="minorHAnsi"/>
          <w:sz w:val="22"/>
          <w:szCs w:val="22"/>
        </w:rPr>
        <w:t>prasībām</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kopējais</w:t>
      </w:r>
      <w:proofErr w:type="spellEnd"/>
      <w:r w:rsidR="0075237C">
        <w:rPr>
          <w:rFonts w:asciiTheme="minorHAnsi" w:hAnsiTheme="minorHAnsi" w:cstheme="minorHAnsi"/>
          <w:sz w:val="22"/>
          <w:szCs w:val="22"/>
        </w:rPr>
        <w:t xml:space="preserve"> CE </w:t>
      </w:r>
      <w:proofErr w:type="spellStart"/>
      <w:r w:rsidR="0075237C">
        <w:rPr>
          <w:rFonts w:asciiTheme="minorHAnsi" w:hAnsiTheme="minorHAnsi" w:cstheme="minorHAnsi"/>
          <w:sz w:val="22"/>
          <w:szCs w:val="22"/>
        </w:rPr>
        <w:t>apjoms</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aglomerācijā</w:t>
      </w:r>
      <w:proofErr w:type="spellEnd"/>
      <w:r w:rsidR="0075237C">
        <w:rPr>
          <w:rFonts w:asciiTheme="minorHAnsi" w:hAnsiTheme="minorHAnsi" w:cstheme="minorHAnsi"/>
          <w:sz w:val="22"/>
          <w:szCs w:val="22"/>
        </w:rPr>
        <w:t xml:space="preserve"> </w:t>
      </w:r>
      <w:proofErr w:type="spellStart"/>
      <w:r w:rsidR="0075237C">
        <w:rPr>
          <w:rFonts w:asciiTheme="minorHAnsi" w:hAnsiTheme="minorHAnsi" w:cstheme="minorHAnsi"/>
          <w:sz w:val="22"/>
          <w:szCs w:val="22"/>
        </w:rPr>
        <w:t>būtu</w:t>
      </w:r>
      <w:proofErr w:type="spellEnd"/>
      <w:r w:rsidR="00306E93">
        <w:rPr>
          <w:rFonts w:asciiTheme="minorHAnsi" w:hAnsiTheme="minorHAnsi" w:cstheme="minorHAnsi"/>
          <w:sz w:val="22"/>
          <w:szCs w:val="22"/>
        </w:rPr>
        <w:t xml:space="preserve"> </w:t>
      </w:r>
      <w:proofErr w:type="spellStart"/>
      <w:r w:rsidR="00306E93">
        <w:rPr>
          <w:rFonts w:asciiTheme="minorHAnsi" w:hAnsiTheme="minorHAnsi" w:cstheme="minorHAnsi"/>
          <w:sz w:val="22"/>
          <w:szCs w:val="22"/>
        </w:rPr>
        <w:t>mazāks</w:t>
      </w:r>
      <w:proofErr w:type="spellEnd"/>
      <w:r w:rsidR="00306E93">
        <w:rPr>
          <w:rFonts w:asciiTheme="minorHAnsi" w:hAnsiTheme="minorHAnsi" w:cstheme="minorHAnsi"/>
          <w:sz w:val="22"/>
          <w:szCs w:val="22"/>
        </w:rPr>
        <w:t xml:space="preserve"> </w:t>
      </w:r>
      <w:proofErr w:type="gramStart"/>
      <w:r w:rsidR="00306E93">
        <w:rPr>
          <w:rFonts w:asciiTheme="minorHAnsi" w:hAnsiTheme="minorHAnsi" w:cstheme="minorHAnsi"/>
          <w:sz w:val="22"/>
          <w:szCs w:val="22"/>
        </w:rPr>
        <w:t xml:space="preserve">par </w:t>
      </w:r>
      <w:r w:rsidR="0075237C">
        <w:rPr>
          <w:rFonts w:asciiTheme="minorHAnsi" w:hAnsiTheme="minorHAnsi" w:cstheme="minorHAnsi"/>
          <w:sz w:val="22"/>
          <w:szCs w:val="22"/>
        </w:rPr>
        <w:t xml:space="preserve"> 2000</w:t>
      </w:r>
      <w:proofErr w:type="gramEnd"/>
      <w:r w:rsidR="00306E93">
        <w:rPr>
          <w:rFonts w:asciiTheme="minorHAnsi" w:hAnsiTheme="minorHAnsi" w:cstheme="minorHAnsi"/>
          <w:sz w:val="22"/>
          <w:szCs w:val="22"/>
        </w:rPr>
        <w:t xml:space="preserve"> CE</w:t>
      </w:r>
      <w:r w:rsidR="0075237C">
        <w:rPr>
          <w:rFonts w:asciiTheme="minorHAnsi" w:hAnsiTheme="minorHAnsi" w:cstheme="minorHAnsi"/>
          <w:sz w:val="22"/>
          <w:szCs w:val="22"/>
        </w:rPr>
        <w:t>.</w:t>
      </w:r>
    </w:p>
    <w:p w14:paraId="0489075B" w14:textId="067427F6" w:rsidR="0075237C" w:rsidRDefault="0075237C" w:rsidP="0075237C">
      <w:pPr>
        <w:pStyle w:val="ListParagraph"/>
        <w:numPr>
          <w:ilvl w:val="0"/>
          <w:numId w:val="44"/>
        </w:numPr>
        <w:spacing w:line="276" w:lineRule="auto"/>
        <w:jc w:val="both"/>
        <w:rPr>
          <w:rFonts w:asciiTheme="minorHAnsi" w:hAnsiTheme="minorHAnsi" w:cstheme="minorHAnsi"/>
          <w:sz w:val="22"/>
          <w:szCs w:val="22"/>
        </w:rPr>
      </w:pPr>
      <w:proofErr w:type="spellStart"/>
      <w:r>
        <w:rPr>
          <w:rFonts w:asciiTheme="minorHAnsi" w:hAnsiTheme="minorHAnsi" w:cstheme="minorHAnsi"/>
          <w:sz w:val="22"/>
          <w:szCs w:val="22"/>
        </w:rPr>
        <w:t>Aprēķinātais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nepieciešamais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finansējums</w:t>
      </w:r>
      <w:proofErr w:type="spellEnd"/>
      <w:r>
        <w:rPr>
          <w:rFonts w:asciiTheme="minorHAnsi" w:hAnsiTheme="minorHAnsi" w:cstheme="minorHAnsi"/>
          <w:sz w:val="22"/>
          <w:szCs w:val="22"/>
        </w:rPr>
        <w:t xml:space="preserve"> CKS </w:t>
      </w:r>
      <w:proofErr w:type="spellStart"/>
      <w:r>
        <w:rPr>
          <w:rFonts w:asciiTheme="minorHAnsi" w:hAnsiTheme="minorHAnsi" w:cstheme="minorHAnsi"/>
          <w:sz w:val="22"/>
          <w:szCs w:val="22"/>
        </w:rPr>
        <w:t>sistēmas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izbūvei</w:t>
      </w:r>
      <w:proofErr w:type="spellEnd"/>
      <w:r>
        <w:rPr>
          <w:rFonts w:asciiTheme="minorHAnsi" w:hAnsiTheme="minorHAnsi" w:cstheme="minorHAnsi"/>
          <w:sz w:val="22"/>
          <w:szCs w:val="22"/>
        </w:rPr>
        <w:t xml:space="preserve"> </w:t>
      </w:r>
      <w:proofErr w:type="spellStart"/>
      <w:r w:rsidR="00B835F3" w:rsidRPr="00B835F3">
        <w:rPr>
          <w:rFonts w:asciiTheme="minorHAnsi" w:hAnsiTheme="minorHAnsi" w:cstheme="minorHAnsi"/>
          <w:b/>
          <w:sz w:val="22"/>
          <w:szCs w:val="22"/>
        </w:rPr>
        <w:t>Dagdas</w:t>
      </w:r>
      <w:proofErr w:type="spellEnd"/>
      <w:r w:rsidR="00B835F3">
        <w:rPr>
          <w:rFonts w:asciiTheme="minorHAnsi" w:hAnsiTheme="minorHAnsi" w:cstheme="minorHAnsi"/>
          <w:sz w:val="22"/>
          <w:szCs w:val="22"/>
        </w:rPr>
        <w:t xml:space="preserve"> </w:t>
      </w:r>
      <w:proofErr w:type="spellStart"/>
      <w:r>
        <w:rPr>
          <w:rFonts w:asciiTheme="minorHAnsi" w:hAnsiTheme="minorHAnsi" w:cstheme="minorHAnsi"/>
          <w:sz w:val="22"/>
          <w:szCs w:val="22"/>
        </w:rPr>
        <w:t>aglomerācijas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robežās</w:t>
      </w:r>
      <w:proofErr w:type="spellEnd"/>
      <w:r w:rsidR="00771A02">
        <w:rPr>
          <w:rFonts w:asciiTheme="minorHAnsi" w:hAnsiTheme="minorHAnsi" w:cstheme="minorHAnsi"/>
          <w:sz w:val="22"/>
          <w:szCs w:val="22"/>
        </w:rPr>
        <w:t>,</w:t>
      </w:r>
      <w:r>
        <w:rPr>
          <w:rFonts w:asciiTheme="minorHAnsi" w:hAnsiTheme="minorHAnsi" w:cstheme="minorHAnsi"/>
          <w:sz w:val="22"/>
          <w:szCs w:val="22"/>
        </w:rPr>
        <w:t xml:space="preserve"> </w:t>
      </w:r>
      <w:proofErr w:type="spellStart"/>
      <w:r>
        <w:rPr>
          <w:rFonts w:asciiTheme="minorHAnsi" w:hAnsiTheme="minorHAnsi" w:cstheme="minorHAnsi"/>
          <w:sz w:val="22"/>
          <w:szCs w:val="22"/>
        </w:rPr>
        <w:t>nodrošinot</w:t>
      </w:r>
      <w:proofErr w:type="spellEnd"/>
      <w:r>
        <w:rPr>
          <w:rFonts w:asciiTheme="minorHAnsi" w:hAnsiTheme="minorHAnsi" w:cstheme="minorHAnsi"/>
          <w:sz w:val="22"/>
          <w:szCs w:val="22"/>
        </w:rPr>
        <w:t xml:space="preserve"> 100% CKS </w:t>
      </w:r>
      <w:proofErr w:type="spellStart"/>
      <w:r>
        <w:rPr>
          <w:rFonts w:asciiTheme="minorHAnsi" w:hAnsiTheme="minorHAnsi" w:cstheme="minorHAnsi"/>
          <w:sz w:val="22"/>
          <w:szCs w:val="22"/>
        </w:rPr>
        <w:t>tīklu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pārklājumu</w:t>
      </w:r>
      <w:proofErr w:type="spellEnd"/>
      <w:r w:rsidR="00771A02">
        <w:rPr>
          <w:rFonts w:asciiTheme="minorHAnsi" w:hAnsiTheme="minorHAnsi" w:cstheme="minorHAnsi"/>
          <w:sz w:val="22"/>
          <w:szCs w:val="22"/>
        </w:rPr>
        <w:t>,</w:t>
      </w:r>
      <w:r>
        <w:rPr>
          <w:rFonts w:asciiTheme="minorHAnsi" w:hAnsiTheme="minorHAnsi" w:cstheme="minorHAnsi"/>
          <w:sz w:val="22"/>
          <w:szCs w:val="22"/>
        </w:rPr>
        <w:t xml:space="preserve"> </w:t>
      </w:r>
      <w:proofErr w:type="spellStart"/>
      <w:r>
        <w:rPr>
          <w:rFonts w:asciiTheme="minorHAnsi" w:hAnsiTheme="minorHAnsi" w:cstheme="minorHAnsi"/>
          <w:sz w:val="22"/>
          <w:szCs w:val="22"/>
        </w:rPr>
        <w:t>ir</w:t>
      </w:r>
      <w:proofErr w:type="spellEnd"/>
      <w:r>
        <w:rPr>
          <w:rFonts w:asciiTheme="minorHAnsi" w:hAnsiTheme="minorHAnsi" w:cstheme="minorHAnsi"/>
          <w:sz w:val="22"/>
          <w:szCs w:val="22"/>
        </w:rPr>
        <w:t xml:space="preserve"> 1 620 550 EUR. </w:t>
      </w:r>
      <w:proofErr w:type="spellStart"/>
      <w:r>
        <w:rPr>
          <w:rFonts w:asciiTheme="minorHAnsi" w:hAnsiTheme="minorHAnsi" w:cstheme="minorHAnsi"/>
          <w:sz w:val="22"/>
          <w:szCs w:val="22"/>
        </w:rPr>
        <w:t>Papildus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tiks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pievienoti</w:t>
      </w:r>
      <w:proofErr w:type="spellEnd"/>
      <w:r>
        <w:rPr>
          <w:rFonts w:asciiTheme="minorHAnsi" w:hAnsiTheme="minorHAnsi" w:cstheme="minorHAnsi"/>
          <w:sz w:val="22"/>
          <w:szCs w:val="22"/>
        </w:rPr>
        <w:t xml:space="preserve"> 410 </w:t>
      </w:r>
      <w:proofErr w:type="spellStart"/>
      <w:r>
        <w:rPr>
          <w:rFonts w:asciiTheme="minorHAnsi" w:hAnsiTheme="minorHAnsi" w:cstheme="minorHAnsi"/>
          <w:sz w:val="22"/>
          <w:szCs w:val="22"/>
        </w:rPr>
        <w:t>cilvēki</w:t>
      </w:r>
      <w:proofErr w:type="spellEnd"/>
      <w:r>
        <w:rPr>
          <w:rFonts w:asciiTheme="minorHAnsi" w:hAnsiTheme="minorHAnsi" w:cstheme="minorHAnsi"/>
          <w:sz w:val="22"/>
          <w:szCs w:val="22"/>
        </w:rPr>
        <w:t xml:space="preserve">, kas </w:t>
      </w:r>
      <w:proofErr w:type="spellStart"/>
      <w:r>
        <w:rPr>
          <w:rFonts w:asciiTheme="minorHAnsi" w:hAnsiTheme="minorHAnsi" w:cstheme="minorHAnsi"/>
          <w:sz w:val="22"/>
          <w:szCs w:val="22"/>
        </w:rPr>
        <w:t>ļauj</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aprēķināt</w:t>
      </w:r>
      <w:proofErr w:type="spellEnd"/>
      <w:r>
        <w:rPr>
          <w:rFonts w:asciiTheme="minorHAnsi" w:hAnsiTheme="minorHAnsi" w:cstheme="minorHAnsi"/>
          <w:sz w:val="22"/>
          <w:szCs w:val="22"/>
        </w:rPr>
        <w:t xml:space="preserve">, ka </w:t>
      </w:r>
      <w:proofErr w:type="spellStart"/>
      <w:r>
        <w:rPr>
          <w:rFonts w:asciiTheme="minorHAnsi" w:hAnsiTheme="minorHAnsi" w:cstheme="minorHAnsi"/>
          <w:sz w:val="22"/>
          <w:szCs w:val="22"/>
        </w:rPr>
        <w:t>kopējais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ieguldījumu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apjoms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būs</w:t>
      </w:r>
      <w:proofErr w:type="spellEnd"/>
      <w:r>
        <w:rPr>
          <w:rFonts w:asciiTheme="minorHAnsi" w:hAnsiTheme="minorHAnsi" w:cstheme="minorHAnsi"/>
          <w:sz w:val="22"/>
          <w:szCs w:val="22"/>
        </w:rPr>
        <w:t xml:space="preserve"> 3 952 EUR/</w:t>
      </w:r>
      <w:proofErr w:type="spellStart"/>
      <w:r>
        <w:rPr>
          <w:rFonts w:asciiTheme="minorHAnsi" w:hAnsiTheme="minorHAnsi" w:cstheme="minorHAnsi"/>
          <w:sz w:val="22"/>
          <w:szCs w:val="22"/>
        </w:rPr>
        <w:t>cilvēku</w:t>
      </w:r>
      <w:proofErr w:type="spellEnd"/>
      <w:r>
        <w:rPr>
          <w:rFonts w:asciiTheme="minorHAnsi" w:hAnsiTheme="minorHAnsi" w:cstheme="minorHAnsi"/>
          <w:sz w:val="22"/>
          <w:szCs w:val="22"/>
        </w:rPr>
        <w:t xml:space="preserve">, kas </w:t>
      </w:r>
      <w:proofErr w:type="spellStart"/>
      <w:r>
        <w:rPr>
          <w:rFonts w:asciiTheme="minorHAnsi" w:hAnsiTheme="minorHAnsi" w:cstheme="minorHAnsi"/>
          <w:sz w:val="22"/>
          <w:szCs w:val="22"/>
        </w:rPr>
        <w:t>ir</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vairāk</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kā</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iedzīvotāju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maksātspēja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šajā</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pilsētā</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Pašvaldībai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kopā</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ar</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ūdenssaimniecības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uzņēmumu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būtu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jāpārvērtē</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Dagdas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aglomerācijas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robežas</w:t>
      </w:r>
      <w:proofErr w:type="spellEnd"/>
      <w:r>
        <w:rPr>
          <w:rFonts w:asciiTheme="minorHAnsi" w:hAnsiTheme="minorHAnsi" w:cstheme="minorHAnsi"/>
          <w:sz w:val="22"/>
          <w:szCs w:val="22"/>
        </w:rPr>
        <w:t xml:space="preserve"> un </w:t>
      </w:r>
      <w:proofErr w:type="spellStart"/>
      <w:r>
        <w:rPr>
          <w:rFonts w:asciiTheme="minorHAnsi" w:hAnsiTheme="minorHAnsi" w:cstheme="minorHAnsi"/>
          <w:sz w:val="22"/>
          <w:szCs w:val="22"/>
        </w:rPr>
        <w:t>jānosaka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tās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teritorijas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kur</w:t>
      </w:r>
      <w:proofErr w:type="spellEnd"/>
      <w:r>
        <w:rPr>
          <w:rFonts w:asciiTheme="minorHAnsi" w:hAnsiTheme="minorHAnsi" w:cstheme="minorHAnsi"/>
          <w:sz w:val="22"/>
          <w:szCs w:val="22"/>
        </w:rPr>
        <w:t xml:space="preserve"> CKS </w:t>
      </w:r>
      <w:proofErr w:type="spellStart"/>
      <w:r>
        <w:rPr>
          <w:rFonts w:asciiTheme="minorHAnsi" w:hAnsiTheme="minorHAnsi" w:cstheme="minorHAnsi"/>
          <w:sz w:val="22"/>
          <w:szCs w:val="22"/>
        </w:rPr>
        <w:t>tīklu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izbūve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ir</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ekonomiski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pamatota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Ņemot</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vērā</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iedzīvotāju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skaita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izmaiņas</w:t>
      </w:r>
      <w:proofErr w:type="spellEnd"/>
      <w:r>
        <w:rPr>
          <w:rFonts w:asciiTheme="minorHAnsi" w:hAnsiTheme="minorHAnsi" w:cstheme="minorHAnsi"/>
          <w:sz w:val="22"/>
          <w:szCs w:val="22"/>
        </w:rPr>
        <w:t xml:space="preserve"> tendencies un </w:t>
      </w:r>
      <w:proofErr w:type="spellStart"/>
      <w:r>
        <w:rPr>
          <w:rFonts w:asciiTheme="minorHAnsi" w:hAnsiTheme="minorHAnsi" w:cstheme="minorHAnsi"/>
          <w:sz w:val="22"/>
          <w:szCs w:val="22"/>
        </w:rPr>
        <w:t>ieplūstošo</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notekūdeņu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apjomu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kopējais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teritorijas</w:t>
      </w:r>
      <w:proofErr w:type="spellEnd"/>
      <w:r>
        <w:rPr>
          <w:rFonts w:asciiTheme="minorHAnsi" w:hAnsiTheme="minorHAnsi" w:cstheme="minorHAnsi"/>
          <w:sz w:val="22"/>
          <w:szCs w:val="22"/>
        </w:rPr>
        <w:t xml:space="preserve"> CE </w:t>
      </w:r>
      <w:proofErr w:type="spellStart"/>
      <w:r>
        <w:rPr>
          <w:rFonts w:asciiTheme="minorHAnsi" w:hAnsiTheme="minorHAnsi" w:cstheme="minorHAnsi"/>
          <w:sz w:val="22"/>
          <w:szCs w:val="22"/>
        </w:rPr>
        <w:t>ir</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mazāks</w:t>
      </w:r>
      <w:proofErr w:type="spellEnd"/>
      <w:r>
        <w:rPr>
          <w:rFonts w:asciiTheme="minorHAnsi" w:hAnsiTheme="minorHAnsi" w:cstheme="minorHAnsi"/>
          <w:sz w:val="22"/>
          <w:szCs w:val="22"/>
        </w:rPr>
        <w:t xml:space="preserve"> par 2000. </w:t>
      </w:r>
    </w:p>
    <w:p w14:paraId="17E3B2FC" w14:textId="0C0BEDB2" w:rsidR="0075237C" w:rsidRPr="0075237C" w:rsidRDefault="0075237C" w:rsidP="00B835F3">
      <w:pPr>
        <w:pStyle w:val="ListParagraph"/>
        <w:numPr>
          <w:ilvl w:val="0"/>
          <w:numId w:val="44"/>
        </w:numPr>
        <w:spacing w:after="200" w:line="276" w:lineRule="auto"/>
        <w:jc w:val="both"/>
        <w:rPr>
          <w:rFonts w:asciiTheme="minorHAnsi" w:hAnsiTheme="minorHAnsi" w:cstheme="minorHAnsi"/>
          <w:sz w:val="22"/>
          <w:szCs w:val="22"/>
        </w:rPr>
      </w:pPr>
      <w:proofErr w:type="spellStart"/>
      <w:r w:rsidRPr="00B835F3">
        <w:rPr>
          <w:rFonts w:asciiTheme="minorHAnsi" w:hAnsiTheme="minorHAnsi" w:cstheme="minorHAnsi"/>
          <w:b/>
          <w:sz w:val="22"/>
          <w:szCs w:val="22"/>
        </w:rPr>
        <w:t>Skrīveru</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aglomerācijā</w:t>
      </w:r>
      <w:proofErr w:type="spellEnd"/>
      <w:r>
        <w:rPr>
          <w:rFonts w:asciiTheme="minorHAnsi" w:hAnsiTheme="minorHAnsi" w:cstheme="minorHAnsi"/>
          <w:sz w:val="22"/>
          <w:szCs w:val="22"/>
        </w:rPr>
        <w:t xml:space="preserve"> CKS </w:t>
      </w:r>
      <w:proofErr w:type="spellStart"/>
      <w:r>
        <w:rPr>
          <w:rFonts w:asciiTheme="minorHAnsi" w:hAnsiTheme="minorHAnsi" w:cstheme="minorHAnsi"/>
          <w:sz w:val="22"/>
          <w:szCs w:val="22"/>
        </w:rPr>
        <w:t>sistēm</w:t>
      </w:r>
      <w:r w:rsidR="00771A02">
        <w:rPr>
          <w:rFonts w:asciiTheme="minorHAnsi" w:hAnsiTheme="minorHAnsi" w:cstheme="minorHAnsi"/>
          <w:sz w:val="22"/>
          <w:szCs w:val="22"/>
        </w:rPr>
        <w:t>u</w:t>
      </w:r>
      <w:proofErr w:type="spellEnd"/>
      <w:r>
        <w:rPr>
          <w:rFonts w:asciiTheme="minorHAnsi" w:hAnsiTheme="minorHAnsi" w:cstheme="minorHAnsi"/>
          <w:sz w:val="22"/>
          <w:szCs w:val="22"/>
        </w:rPr>
        <w:t xml:space="preserve"> nav </w:t>
      </w:r>
      <w:proofErr w:type="spellStart"/>
      <w:r>
        <w:rPr>
          <w:rFonts w:asciiTheme="minorHAnsi" w:hAnsiTheme="minorHAnsi" w:cstheme="minorHAnsi"/>
          <w:sz w:val="22"/>
          <w:szCs w:val="22"/>
        </w:rPr>
        <w:t>tehniski</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iespējams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izbūvēt</w:t>
      </w:r>
      <w:proofErr w:type="spellEnd"/>
      <w:r>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Kalna</w:t>
      </w:r>
      <w:proofErr w:type="spellEnd"/>
      <w:r w:rsidR="00B835F3">
        <w:rPr>
          <w:rFonts w:asciiTheme="minorHAnsi" w:hAnsiTheme="minorHAnsi" w:cstheme="minorHAnsi"/>
          <w:sz w:val="22"/>
          <w:szCs w:val="22"/>
        </w:rPr>
        <w:t xml:space="preserve"> un </w:t>
      </w:r>
      <w:proofErr w:type="spellStart"/>
      <w:r w:rsidR="00B835F3">
        <w:rPr>
          <w:rFonts w:asciiTheme="minorHAnsi" w:hAnsiTheme="minorHAnsi" w:cstheme="minorHAnsi"/>
          <w:sz w:val="22"/>
          <w:szCs w:val="22"/>
        </w:rPr>
        <w:t>Daugavas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ielu</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rajonā</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Daugavas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iela</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ir</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valsts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nozīmes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autoceļš</w:t>
      </w:r>
      <w:proofErr w:type="spellEnd"/>
      <w:r w:rsidR="00771A02">
        <w:rPr>
          <w:rFonts w:asciiTheme="minorHAnsi" w:hAnsiTheme="minorHAnsi" w:cstheme="minorHAnsi"/>
          <w:sz w:val="22"/>
          <w:szCs w:val="22"/>
        </w:rPr>
        <w:t>,</w:t>
      </w:r>
      <w:r w:rsidR="00B835F3">
        <w:rPr>
          <w:rFonts w:asciiTheme="minorHAnsi" w:hAnsiTheme="minorHAnsi" w:cstheme="minorHAnsi"/>
          <w:sz w:val="22"/>
          <w:szCs w:val="22"/>
        </w:rPr>
        <w:t xml:space="preserve"> un SIA “</w:t>
      </w:r>
      <w:proofErr w:type="spellStart"/>
      <w:r w:rsidR="00B835F3">
        <w:rPr>
          <w:rFonts w:asciiTheme="minorHAnsi" w:hAnsiTheme="minorHAnsi" w:cstheme="minorHAnsi"/>
          <w:sz w:val="22"/>
          <w:szCs w:val="22"/>
        </w:rPr>
        <w:t>Latvijas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valsts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ceļi</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jau</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iepriekš</w:t>
      </w:r>
      <w:proofErr w:type="spellEnd"/>
      <w:r w:rsidR="00B835F3">
        <w:rPr>
          <w:rFonts w:asciiTheme="minorHAnsi" w:hAnsiTheme="minorHAnsi" w:cstheme="minorHAnsi"/>
          <w:sz w:val="22"/>
          <w:szCs w:val="22"/>
        </w:rPr>
        <w:t xml:space="preserve"> nav </w:t>
      </w:r>
      <w:proofErr w:type="spellStart"/>
      <w:r w:rsidR="00B835F3">
        <w:rPr>
          <w:rFonts w:asciiTheme="minorHAnsi" w:hAnsiTheme="minorHAnsi" w:cstheme="minorHAnsi"/>
          <w:sz w:val="22"/>
          <w:szCs w:val="22"/>
        </w:rPr>
        <w:t>devu</w:t>
      </w:r>
      <w:r w:rsidR="00771A02">
        <w:rPr>
          <w:rFonts w:asciiTheme="minorHAnsi" w:hAnsiTheme="minorHAnsi" w:cstheme="minorHAnsi"/>
          <w:sz w:val="22"/>
          <w:szCs w:val="22"/>
        </w:rPr>
        <w:t>s</w:t>
      </w:r>
      <w:r w:rsidR="00B835F3">
        <w:rPr>
          <w:rFonts w:asciiTheme="minorHAnsi" w:hAnsiTheme="minorHAnsi" w:cstheme="minorHAnsi"/>
          <w:sz w:val="22"/>
          <w:szCs w:val="22"/>
        </w:rPr>
        <w:t>i</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atļauju</w:t>
      </w:r>
      <w:proofErr w:type="spellEnd"/>
      <w:r w:rsidR="00B835F3">
        <w:rPr>
          <w:rFonts w:asciiTheme="minorHAnsi" w:hAnsiTheme="minorHAnsi" w:cstheme="minorHAnsi"/>
          <w:sz w:val="22"/>
          <w:szCs w:val="22"/>
        </w:rPr>
        <w:t xml:space="preserve"> CKS </w:t>
      </w:r>
      <w:proofErr w:type="spellStart"/>
      <w:r w:rsidR="00B835F3">
        <w:rPr>
          <w:rFonts w:asciiTheme="minorHAnsi" w:hAnsiTheme="minorHAnsi" w:cstheme="minorHAnsi"/>
          <w:sz w:val="22"/>
          <w:szCs w:val="22"/>
        </w:rPr>
        <w:t>tīklu</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izbūvei</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zem</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šīs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ielas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Dēļ</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Maizītes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upes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stāvajiem</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krastiem</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nepastāv</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alternatīvas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kanalizācijas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tīklu</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izvietojumam</w:t>
      </w:r>
      <w:proofErr w:type="spellEnd"/>
      <w:r w:rsidR="00771A02">
        <w:rPr>
          <w:rFonts w:asciiTheme="minorHAnsi" w:hAnsiTheme="minorHAnsi" w:cstheme="minorHAnsi"/>
          <w:sz w:val="22"/>
          <w:szCs w:val="22"/>
        </w:rPr>
        <w:t>,</w:t>
      </w:r>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vai</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tās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ir</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ļoti</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dārgas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Arī</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sagaidāmie</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vides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ieguvumi</w:t>
      </w:r>
      <w:proofErr w:type="spellEnd"/>
      <w:r w:rsidR="00B835F3">
        <w:rPr>
          <w:rFonts w:asciiTheme="minorHAnsi" w:hAnsiTheme="minorHAnsi" w:cstheme="minorHAnsi"/>
          <w:sz w:val="22"/>
          <w:szCs w:val="22"/>
        </w:rPr>
        <w:t xml:space="preserve"> nav </w:t>
      </w:r>
      <w:proofErr w:type="spellStart"/>
      <w:r w:rsidR="00B835F3">
        <w:rPr>
          <w:rFonts w:asciiTheme="minorHAnsi" w:hAnsiTheme="minorHAnsi" w:cstheme="minorHAnsi"/>
          <w:sz w:val="22"/>
          <w:szCs w:val="22"/>
        </w:rPr>
        <w:t>pietiekami</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lieli</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Kā</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rezultātā</w:t>
      </w:r>
      <w:proofErr w:type="spellEnd"/>
      <w:r w:rsidR="00B835F3">
        <w:rPr>
          <w:rFonts w:asciiTheme="minorHAnsi" w:hAnsiTheme="minorHAnsi" w:cstheme="minorHAnsi"/>
          <w:sz w:val="22"/>
          <w:szCs w:val="22"/>
        </w:rPr>
        <w:t xml:space="preserve"> no </w:t>
      </w:r>
      <w:proofErr w:type="spellStart"/>
      <w:r w:rsidR="00B835F3">
        <w:rPr>
          <w:rFonts w:asciiTheme="minorHAnsi" w:hAnsiTheme="minorHAnsi" w:cstheme="minorHAnsi"/>
          <w:sz w:val="22"/>
          <w:szCs w:val="22"/>
        </w:rPr>
        <w:t>aglomerācijas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būtu</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izslēdzami</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rajoni</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kur</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kanalizācijas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tīklu</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izbūve</w:t>
      </w:r>
      <w:proofErr w:type="spellEnd"/>
      <w:r w:rsidR="00B835F3">
        <w:rPr>
          <w:rFonts w:asciiTheme="minorHAnsi" w:hAnsiTheme="minorHAnsi" w:cstheme="minorHAnsi"/>
          <w:sz w:val="22"/>
          <w:szCs w:val="22"/>
        </w:rPr>
        <w:t xml:space="preserve"> nav </w:t>
      </w:r>
      <w:proofErr w:type="spellStart"/>
      <w:r w:rsidR="00B835F3">
        <w:rPr>
          <w:rFonts w:asciiTheme="minorHAnsi" w:hAnsiTheme="minorHAnsi" w:cstheme="minorHAnsi"/>
          <w:sz w:val="22"/>
          <w:szCs w:val="22"/>
        </w:rPr>
        <w:t>tehniski</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iespējama</w:t>
      </w:r>
      <w:proofErr w:type="spellEnd"/>
      <w:r w:rsidR="00B835F3">
        <w:rPr>
          <w:rFonts w:asciiTheme="minorHAnsi" w:hAnsiTheme="minorHAnsi" w:cstheme="minorHAnsi"/>
          <w:sz w:val="22"/>
          <w:szCs w:val="22"/>
        </w:rPr>
        <w:t xml:space="preserve">. </w:t>
      </w:r>
      <w:proofErr w:type="spellStart"/>
      <w:r w:rsidR="001858CC">
        <w:rPr>
          <w:rFonts w:asciiTheme="minorHAnsi" w:hAnsiTheme="minorHAnsi" w:cstheme="minorHAnsi"/>
          <w:sz w:val="22"/>
          <w:szCs w:val="22"/>
        </w:rPr>
        <w:t>R</w:t>
      </w:r>
      <w:r w:rsidR="00B835F3">
        <w:rPr>
          <w:rFonts w:asciiTheme="minorHAnsi" w:hAnsiTheme="minorHAnsi" w:cstheme="minorHAnsi"/>
          <w:sz w:val="22"/>
          <w:szCs w:val="22"/>
        </w:rPr>
        <w:t>ezultātā</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ir</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sagaidāms</w:t>
      </w:r>
      <w:proofErr w:type="spellEnd"/>
      <w:r w:rsidR="00B835F3">
        <w:rPr>
          <w:rFonts w:asciiTheme="minorHAnsi" w:hAnsiTheme="minorHAnsi" w:cstheme="minorHAnsi"/>
          <w:sz w:val="22"/>
          <w:szCs w:val="22"/>
        </w:rPr>
        <w:t xml:space="preserve">, ka </w:t>
      </w:r>
      <w:proofErr w:type="spellStart"/>
      <w:r w:rsidR="00B835F3">
        <w:rPr>
          <w:rFonts w:asciiTheme="minorHAnsi" w:hAnsiTheme="minorHAnsi" w:cstheme="minorHAnsi"/>
          <w:sz w:val="22"/>
          <w:szCs w:val="22"/>
        </w:rPr>
        <w:t>aglomerācijas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kopējais</w:t>
      </w:r>
      <w:proofErr w:type="spellEnd"/>
      <w:r w:rsidR="00B835F3">
        <w:rPr>
          <w:rFonts w:asciiTheme="minorHAnsi" w:hAnsiTheme="minorHAnsi" w:cstheme="minorHAnsi"/>
          <w:sz w:val="22"/>
          <w:szCs w:val="22"/>
        </w:rPr>
        <w:t xml:space="preserve"> CE </w:t>
      </w:r>
      <w:proofErr w:type="spellStart"/>
      <w:r w:rsidR="00B835F3">
        <w:rPr>
          <w:rFonts w:asciiTheme="minorHAnsi" w:hAnsiTheme="minorHAnsi" w:cstheme="minorHAnsi"/>
          <w:sz w:val="22"/>
          <w:szCs w:val="22"/>
        </w:rPr>
        <w:t>būs</w:t>
      </w:r>
      <w:proofErr w:type="spellEnd"/>
      <w:r w:rsidR="00B835F3">
        <w:rPr>
          <w:rFonts w:asciiTheme="minorHAnsi" w:hAnsiTheme="minorHAnsi" w:cstheme="minorHAnsi"/>
          <w:sz w:val="22"/>
          <w:szCs w:val="22"/>
        </w:rPr>
        <w:t xml:space="preserve"> </w:t>
      </w:r>
      <w:proofErr w:type="spellStart"/>
      <w:r w:rsidR="00B835F3">
        <w:rPr>
          <w:rFonts w:asciiTheme="minorHAnsi" w:hAnsiTheme="minorHAnsi" w:cstheme="minorHAnsi"/>
          <w:sz w:val="22"/>
          <w:szCs w:val="22"/>
        </w:rPr>
        <w:t>mazāks</w:t>
      </w:r>
      <w:proofErr w:type="spellEnd"/>
      <w:r w:rsidR="00B835F3">
        <w:rPr>
          <w:rFonts w:asciiTheme="minorHAnsi" w:hAnsiTheme="minorHAnsi" w:cstheme="minorHAnsi"/>
          <w:sz w:val="22"/>
          <w:szCs w:val="22"/>
        </w:rPr>
        <w:t xml:space="preserve"> par 2000. </w:t>
      </w:r>
    </w:p>
    <w:p w14:paraId="079EC78D" w14:textId="67972481" w:rsidR="00396403" w:rsidRDefault="00396403" w:rsidP="00396403">
      <w:pPr>
        <w:rPr>
          <w:rFonts w:cstheme="minorHAnsi"/>
          <w:sz w:val="22"/>
        </w:rPr>
      </w:pPr>
      <w:r w:rsidRPr="005848E1">
        <w:rPr>
          <w:rFonts w:cstheme="minorHAnsi"/>
          <w:sz w:val="22"/>
        </w:rPr>
        <w:t>Pēc šo aglomerāciju izvērtējuma veikšanas un attiecīga pašvaldības lēmuma pieņemšanas par precizētajām aglomerācij</w:t>
      </w:r>
      <w:r w:rsidR="00B835F3">
        <w:rPr>
          <w:rFonts w:cstheme="minorHAnsi"/>
          <w:sz w:val="22"/>
        </w:rPr>
        <w:t>u</w:t>
      </w:r>
      <w:r w:rsidRPr="005848E1">
        <w:rPr>
          <w:rFonts w:cstheme="minorHAnsi"/>
          <w:sz w:val="22"/>
        </w:rPr>
        <w:t xml:space="preserve"> robežām, jāprecizē arī aglomerācijas iedzīvotāju skaits un kopējais piesārņojuma apjoms.</w:t>
      </w:r>
      <w:r w:rsidR="00B835F3">
        <w:rPr>
          <w:rFonts w:cstheme="minorHAnsi"/>
          <w:sz w:val="22"/>
        </w:rPr>
        <w:t xml:space="preserve"> </w:t>
      </w:r>
      <w:r w:rsidRPr="005848E1">
        <w:rPr>
          <w:rFonts w:cstheme="minorHAnsi"/>
          <w:sz w:val="22"/>
        </w:rPr>
        <w:t>Neskatoties uz faktu, ka minētajās aglomerācijās vairs nav vai nebūs saistošas Direktīvas 91/271/EEK izvirzītās prasības – ekonomiski pamatotos un tehniski iespējamos gadījumos CKS tīklu attīstība būtu jāveicina, piesaistot gan pašvaldības un ūdenssaimniecības pakalpojumu sniedzēju finansējumu, gan citu ar vides aizsardzības mērķu sasniegšanu saistītu ārējo publisko finansējumu.</w:t>
      </w:r>
    </w:p>
    <w:p w14:paraId="2C606805" w14:textId="77777777" w:rsidR="001858CC" w:rsidRPr="005848E1" w:rsidRDefault="001858CC" w:rsidP="00396403">
      <w:pPr>
        <w:rPr>
          <w:rFonts w:cstheme="minorHAnsi"/>
          <w:sz w:val="22"/>
        </w:rPr>
      </w:pPr>
    </w:p>
    <w:p w14:paraId="715A17C1" w14:textId="77777777" w:rsidR="00396403" w:rsidRPr="005848E1" w:rsidRDefault="00396403" w:rsidP="00396403">
      <w:pPr>
        <w:keepNext/>
        <w:keepLines/>
        <w:numPr>
          <w:ilvl w:val="1"/>
          <w:numId w:val="18"/>
        </w:numPr>
        <w:spacing w:before="40" w:after="0"/>
        <w:ind w:left="720"/>
        <w:jc w:val="center"/>
        <w:outlineLvl w:val="1"/>
        <w:rPr>
          <w:rFonts w:eastAsiaTheme="majorEastAsia" w:cstheme="minorHAnsi"/>
          <w:color w:val="365F91" w:themeColor="accent1" w:themeShade="BF"/>
          <w:sz w:val="26"/>
          <w:szCs w:val="26"/>
        </w:rPr>
      </w:pPr>
      <w:bookmarkStart w:id="40" w:name="_Toc42505197"/>
      <w:r w:rsidRPr="005848E1">
        <w:rPr>
          <w:rFonts w:eastAsiaTheme="majorEastAsia" w:cstheme="minorHAnsi"/>
          <w:color w:val="365F91" w:themeColor="accent1" w:themeShade="BF"/>
          <w:sz w:val="26"/>
          <w:szCs w:val="26"/>
        </w:rPr>
        <w:t>Aglomerācijas, kurās nodrošināta atbilstība normatīvo aktu prasībām, vai tā sasniedzama bez publiskā finansējuma.</w:t>
      </w:r>
      <w:bookmarkEnd w:id="40"/>
    </w:p>
    <w:p w14:paraId="04C27A62" w14:textId="77777777" w:rsidR="00B835F3" w:rsidRDefault="00B835F3" w:rsidP="00B835F3">
      <w:pPr>
        <w:spacing w:after="0"/>
        <w:rPr>
          <w:rFonts w:cstheme="minorHAnsi"/>
          <w:sz w:val="22"/>
        </w:rPr>
      </w:pPr>
    </w:p>
    <w:p w14:paraId="5B63BF01" w14:textId="5900B045" w:rsidR="00396403" w:rsidRPr="005848E1" w:rsidRDefault="00396403" w:rsidP="00396403">
      <w:pPr>
        <w:rPr>
          <w:rFonts w:cstheme="minorHAnsi"/>
          <w:sz w:val="22"/>
        </w:rPr>
      </w:pPr>
      <w:r w:rsidRPr="005848E1">
        <w:rPr>
          <w:rFonts w:cstheme="minorHAnsi"/>
          <w:sz w:val="22"/>
        </w:rPr>
        <w:t>Darb</w:t>
      </w:r>
      <w:r w:rsidR="00234D30">
        <w:rPr>
          <w:rFonts w:cstheme="minorHAnsi"/>
          <w:sz w:val="22"/>
        </w:rPr>
        <w:t>a</w:t>
      </w:r>
      <w:r w:rsidRPr="005848E1">
        <w:rPr>
          <w:rFonts w:cstheme="minorHAnsi"/>
          <w:sz w:val="22"/>
        </w:rPr>
        <w:t xml:space="preserve"> laikā</w:t>
      </w:r>
      <w:r w:rsidR="008625AE">
        <w:rPr>
          <w:rFonts w:cstheme="minorHAnsi"/>
          <w:sz w:val="22"/>
        </w:rPr>
        <w:t>,</w:t>
      </w:r>
      <w:r w:rsidRPr="005848E1">
        <w:rPr>
          <w:rFonts w:cstheme="minorHAnsi"/>
          <w:sz w:val="22"/>
        </w:rPr>
        <w:t xml:space="preserve"> apsekojot aglomerācijas un apkopojot datus par aglomerācijām, tai skaitā ņemot vērā SAM 5.3.1. ietvaros veiktos ieguldījumus CKS tīklu attīstībā, tika secināts, ka lielā daļā aglomerāciju </w:t>
      </w:r>
      <w:r w:rsidR="00BA2005">
        <w:rPr>
          <w:rFonts w:cstheme="minorHAnsi"/>
          <w:sz w:val="22"/>
        </w:rPr>
        <w:t>jau esošajā situācijā</w:t>
      </w:r>
      <w:r w:rsidRPr="005848E1">
        <w:rPr>
          <w:rFonts w:cstheme="minorHAnsi"/>
          <w:sz w:val="22"/>
        </w:rPr>
        <w:t xml:space="preserve"> vai pēc īstenošanā esošā investīciju projekta pabeigšanas, tiks nodrošināta CKS pakalpojumu pieejamība vairāk nekā 98% aglomerācijas iedzīvotāju</w:t>
      </w:r>
      <w:r w:rsidR="00234D30">
        <w:rPr>
          <w:rFonts w:cstheme="minorHAnsi"/>
          <w:sz w:val="22"/>
        </w:rPr>
        <w:t>,</w:t>
      </w:r>
      <w:r w:rsidRPr="005848E1">
        <w:rPr>
          <w:rFonts w:cstheme="minorHAnsi"/>
          <w:sz w:val="22"/>
        </w:rPr>
        <w:t xml:space="preserve"> un turpmāka tīklu attīstība nav nepieciešama vai </w:t>
      </w:r>
      <w:r w:rsidR="00234D30">
        <w:rPr>
          <w:rFonts w:cstheme="minorHAnsi"/>
          <w:sz w:val="22"/>
        </w:rPr>
        <w:t>arī</w:t>
      </w:r>
      <w:r w:rsidRPr="005848E1">
        <w:rPr>
          <w:rFonts w:cstheme="minorHAnsi"/>
          <w:sz w:val="22"/>
        </w:rPr>
        <w:t xml:space="preserve"> nav ekonomiski pamatota.  Šajā sadaļā apkopota informācija par aglomerācijām, kurās normatīvo aktu prasības par CKS tīklu pieejamību un izmantošanu ir izpildītas. </w:t>
      </w:r>
    </w:p>
    <w:p w14:paraId="1CA37C9B" w14:textId="0A77336B" w:rsidR="00396403" w:rsidRPr="005848E1" w:rsidRDefault="00396403" w:rsidP="001633F2">
      <w:pPr>
        <w:spacing w:after="0"/>
        <w:rPr>
          <w:rFonts w:cstheme="minorHAnsi"/>
          <w:sz w:val="22"/>
        </w:rPr>
      </w:pPr>
      <w:r w:rsidRPr="005848E1">
        <w:rPr>
          <w:rFonts w:cstheme="minorHAnsi"/>
          <w:sz w:val="22"/>
        </w:rPr>
        <w:t xml:space="preserve">Līdzīgi kā sākotnējā aglomerāciju novērtējumā pirms </w:t>
      </w:r>
      <w:proofErr w:type="spellStart"/>
      <w:r w:rsidRPr="005848E1">
        <w:rPr>
          <w:rFonts w:cstheme="minorHAnsi"/>
          <w:sz w:val="22"/>
        </w:rPr>
        <w:t>apsekojuma</w:t>
      </w:r>
      <w:proofErr w:type="spellEnd"/>
      <w:r w:rsidRPr="005848E1">
        <w:rPr>
          <w:rFonts w:cstheme="minorHAnsi"/>
          <w:sz w:val="22"/>
        </w:rPr>
        <w:t xml:space="preserve"> veikšanas, arī pēc aptaujas datu apkopošanas secināts, ka vairākās aglomerācijās ir nodrošināta pilnīga Direktīvas 91/271/EEK nosacījumu izpilde un potenciālais decentralizēto kanalizācijas risinājumu izmantotāju skaits ir &lt;2% no aglomerācijas iedzīvotāju skaita. Tabulā Nr.</w:t>
      </w:r>
      <w:r w:rsidR="003717C4">
        <w:rPr>
          <w:rFonts w:cstheme="minorHAnsi"/>
          <w:sz w:val="22"/>
        </w:rPr>
        <w:t>5</w:t>
      </w:r>
      <w:r w:rsidR="00627AF5" w:rsidRPr="005848E1">
        <w:rPr>
          <w:rFonts w:cstheme="minorHAnsi"/>
          <w:sz w:val="22"/>
        </w:rPr>
        <w:t>.</w:t>
      </w:r>
      <w:r w:rsidR="00365099">
        <w:rPr>
          <w:rFonts w:cstheme="minorHAnsi"/>
          <w:sz w:val="22"/>
        </w:rPr>
        <w:t>3</w:t>
      </w:r>
      <w:r w:rsidRPr="005848E1">
        <w:rPr>
          <w:rFonts w:cstheme="minorHAnsi"/>
          <w:sz w:val="22"/>
        </w:rPr>
        <w:t xml:space="preserve">. apkopota informācija par 3 aglomerācijām, kurās ir izpildīti Direktīvas 91/271/EEK nosacījumi, kā arī </w:t>
      </w:r>
      <w:proofErr w:type="spellStart"/>
      <w:r w:rsidRPr="005848E1">
        <w:rPr>
          <w:rFonts w:cstheme="minorHAnsi"/>
          <w:sz w:val="22"/>
        </w:rPr>
        <w:t>apsekojuma</w:t>
      </w:r>
      <w:proofErr w:type="spellEnd"/>
      <w:r w:rsidRPr="005848E1">
        <w:rPr>
          <w:rFonts w:cstheme="minorHAnsi"/>
          <w:sz w:val="22"/>
        </w:rPr>
        <w:t xml:space="preserve"> laikā netika konstatētas neatbilstības normatīvo aktu prasībām par notekūdeņu attīrīšanas kvalitāti. Vienlaikus atsevišķās aglomerācijās nākotnē var būt nepieciešamas </w:t>
      </w:r>
      <w:r w:rsidRPr="003717C4">
        <w:rPr>
          <w:rFonts w:cstheme="minorHAnsi"/>
          <w:b/>
          <w:sz w:val="22"/>
        </w:rPr>
        <w:t>investīcijas NAI jaudas un attīrīšanas kapacitātes palielināšanai,</w:t>
      </w:r>
      <w:r w:rsidRPr="005848E1">
        <w:rPr>
          <w:rFonts w:cstheme="minorHAnsi"/>
          <w:sz w:val="22"/>
        </w:rPr>
        <w:t xml:space="preserve"> kas detalizēti aplūkotas </w:t>
      </w:r>
      <w:r w:rsidR="003717C4">
        <w:rPr>
          <w:rFonts w:cstheme="minorHAnsi"/>
          <w:sz w:val="22"/>
        </w:rPr>
        <w:t>4.4</w:t>
      </w:r>
      <w:r w:rsidRPr="005848E1">
        <w:rPr>
          <w:rFonts w:cstheme="minorHAnsi"/>
          <w:sz w:val="22"/>
        </w:rPr>
        <w:t xml:space="preserve">.nodaļā, taču uz </w:t>
      </w:r>
      <w:proofErr w:type="spellStart"/>
      <w:r w:rsidRPr="005848E1">
        <w:rPr>
          <w:rFonts w:cstheme="minorHAnsi"/>
          <w:sz w:val="22"/>
        </w:rPr>
        <w:t>apsekojuma</w:t>
      </w:r>
      <w:proofErr w:type="spellEnd"/>
      <w:r w:rsidRPr="005848E1">
        <w:rPr>
          <w:rFonts w:cstheme="minorHAnsi"/>
          <w:sz w:val="22"/>
        </w:rPr>
        <w:t xml:space="preserve"> veikšanas brīdi novirzes no attīrīšanas kvalitātes prasībām netika konstatētas.</w:t>
      </w:r>
    </w:p>
    <w:p w14:paraId="4D6479B6" w14:textId="69DCBA0B" w:rsidR="000F2447" w:rsidRPr="005848E1" w:rsidRDefault="00396403" w:rsidP="000F2447">
      <w:pPr>
        <w:pStyle w:val="ListParagraph"/>
        <w:spacing w:before="120"/>
        <w:ind w:right="4"/>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Tabula Nr.</w:t>
      </w:r>
      <w:r w:rsidR="003717C4">
        <w:rPr>
          <w:rFonts w:asciiTheme="minorHAnsi" w:eastAsiaTheme="minorHAnsi" w:hAnsiTheme="minorHAnsi" w:cstheme="minorHAnsi"/>
          <w:b/>
          <w:bCs/>
          <w:sz w:val="22"/>
          <w:szCs w:val="22"/>
          <w:lang w:val="lv-LV" w:eastAsia="en-US"/>
        </w:rPr>
        <w:t>5</w:t>
      </w:r>
      <w:r w:rsidR="000F2447" w:rsidRPr="005848E1">
        <w:rPr>
          <w:rFonts w:asciiTheme="minorHAnsi" w:eastAsiaTheme="minorHAnsi" w:hAnsiTheme="minorHAnsi" w:cstheme="minorHAnsi"/>
          <w:b/>
          <w:bCs/>
          <w:sz w:val="22"/>
          <w:szCs w:val="22"/>
          <w:lang w:val="lv-LV" w:eastAsia="en-US"/>
        </w:rPr>
        <w:t>.</w:t>
      </w:r>
      <w:r w:rsidR="00365099">
        <w:rPr>
          <w:rFonts w:asciiTheme="minorHAnsi" w:eastAsiaTheme="minorHAnsi" w:hAnsiTheme="minorHAnsi" w:cstheme="minorHAnsi"/>
          <w:b/>
          <w:bCs/>
          <w:sz w:val="22"/>
          <w:szCs w:val="22"/>
          <w:lang w:val="lv-LV" w:eastAsia="en-US"/>
        </w:rPr>
        <w:t>3</w:t>
      </w:r>
      <w:r w:rsidRPr="005848E1">
        <w:rPr>
          <w:rFonts w:asciiTheme="minorHAnsi" w:eastAsiaTheme="minorHAnsi" w:hAnsiTheme="minorHAnsi" w:cstheme="minorHAnsi"/>
          <w:b/>
          <w:bCs/>
          <w:sz w:val="22"/>
          <w:szCs w:val="22"/>
          <w:lang w:val="lv-LV" w:eastAsia="en-US"/>
        </w:rPr>
        <w:t xml:space="preserve">. </w:t>
      </w:r>
    </w:p>
    <w:p w14:paraId="46F007B9" w14:textId="6FD71D74" w:rsidR="00396403" w:rsidRPr="005848E1" w:rsidRDefault="00396403" w:rsidP="000F2447">
      <w:pPr>
        <w:pStyle w:val="ListParagraph"/>
        <w:ind w:right="4"/>
        <w:jc w:val="center"/>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Aglomerācijas, kurās sasniegti Direktīvas 91/271/EEK un notekūdeņ</w:t>
      </w:r>
      <w:r w:rsidR="004F4F83">
        <w:rPr>
          <w:rFonts w:asciiTheme="minorHAnsi" w:eastAsiaTheme="minorHAnsi" w:hAnsiTheme="minorHAnsi" w:cstheme="minorHAnsi"/>
          <w:b/>
          <w:bCs/>
          <w:sz w:val="22"/>
          <w:szCs w:val="22"/>
          <w:lang w:val="lv-LV" w:eastAsia="en-US"/>
        </w:rPr>
        <w:t>u</w:t>
      </w:r>
      <w:r w:rsidRPr="005848E1">
        <w:rPr>
          <w:rFonts w:asciiTheme="minorHAnsi" w:eastAsiaTheme="minorHAnsi" w:hAnsiTheme="minorHAnsi" w:cstheme="minorHAnsi"/>
          <w:b/>
          <w:bCs/>
          <w:sz w:val="22"/>
          <w:szCs w:val="22"/>
          <w:lang w:val="lv-LV" w:eastAsia="en-US"/>
        </w:rPr>
        <w:t xml:space="preserve"> attīrīšanas kvalitātes standarti</w:t>
      </w:r>
    </w:p>
    <w:tbl>
      <w:tblPr>
        <w:tblStyle w:val="TableGrid1"/>
        <w:tblW w:w="9493" w:type="dxa"/>
        <w:jc w:val="center"/>
        <w:tblLayout w:type="fixed"/>
        <w:tblLook w:val="04A0" w:firstRow="1" w:lastRow="0" w:firstColumn="1" w:lastColumn="0" w:noHBand="0" w:noVBand="1"/>
      </w:tblPr>
      <w:tblGrid>
        <w:gridCol w:w="1271"/>
        <w:gridCol w:w="1893"/>
        <w:gridCol w:w="1582"/>
        <w:gridCol w:w="1582"/>
        <w:gridCol w:w="1582"/>
        <w:gridCol w:w="1583"/>
      </w:tblGrid>
      <w:tr w:rsidR="00396403" w:rsidRPr="005848E1" w14:paraId="1B51BE13" w14:textId="77777777" w:rsidTr="003F467A">
        <w:trPr>
          <w:trHeight w:val="669"/>
          <w:tblHeader/>
          <w:jc w:val="center"/>
        </w:trPr>
        <w:tc>
          <w:tcPr>
            <w:tcW w:w="1271" w:type="dxa"/>
            <w:shd w:val="clear" w:color="auto" w:fill="D9D9D9" w:themeFill="background1" w:themeFillShade="D9"/>
          </w:tcPr>
          <w:p w14:paraId="01650DA4" w14:textId="77777777" w:rsidR="00396403" w:rsidRPr="005848E1" w:rsidRDefault="00396403" w:rsidP="001633F2">
            <w:pPr>
              <w:ind w:left="-120" w:right="-106"/>
              <w:jc w:val="center"/>
              <w:rPr>
                <w:rFonts w:cstheme="minorHAnsi"/>
                <w:b/>
                <w:color w:val="000000"/>
                <w:sz w:val="19"/>
                <w:szCs w:val="19"/>
              </w:rPr>
            </w:pPr>
            <w:r w:rsidRPr="005848E1">
              <w:rPr>
                <w:rFonts w:cstheme="minorHAnsi"/>
                <w:b/>
                <w:color w:val="000000"/>
                <w:sz w:val="19"/>
                <w:szCs w:val="19"/>
              </w:rPr>
              <w:t>Aglomerācijas</w:t>
            </w:r>
          </w:p>
          <w:p w14:paraId="1CC9005B" w14:textId="77777777" w:rsidR="00396403" w:rsidRPr="005848E1" w:rsidRDefault="00396403" w:rsidP="00396403">
            <w:pPr>
              <w:jc w:val="center"/>
              <w:rPr>
                <w:rFonts w:cstheme="minorHAnsi"/>
                <w:b/>
                <w:sz w:val="19"/>
                <w:szCs w:val="19"/>
              </w:rPr>
            </w:pPr>
            <w:r w:rsidRPr="005848E1">
              <w:rPr>
                <w:rFonts w:cstheme="minorHAnsi"/>
                <w:b/>
                <w:color w:val="000000"/>
                <w:sz w:val="19"/>
                <w:szCs w:val="19"/>
              </w:rPr>
              <w:t>nosaukums</w:t>
            </w:r>
          </w:p>
        </w:tc>
        <w:tc>
          <w:tcPr>
            <w:tcW w:w="1893" w:type="dxa"/>
            <w:shd w:val="clear" w:color="auto" w:fill="D9D9D9" w:themeFill="background1" w:themeFillShade="D9"/>
          </w:tcPr>
          <w:p w14:paraId="661F6A3D"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Iedzīvotāju skaits aglomerācijā </w:t>
            </w:r>
            <w:r w:rsidRPr="005848E1">
              <w:rPr>
                <w:rFonts w:cstheme="minorHAnsi"/>
                <w:bCs/>
                <w:sz w:val="16"/>
                <w:szCs w:val="16"/>
              </w:rPr>
              <w:t>(anketas dati)</w:t>
            </w:r>
          </w:p>
        </w:tc>
        <w:tc>
          <w:tcPr>
            <w:tcW w:w="1582" w:type="dxa"/>
            <w:shd w:val="clear" w:color="auto" w:fill="D9D9D9" w:themeFill="background1" w:themeFillShade="D9"/>
          </w:tcPr>
          <w:p w14:paraId="5E3BA0EE"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CKS pieejamība </w:t>
            </w:r>
          </w:p>
          <w:p w14:paraId="3099A8DF" w14:textId="77777777" w:rsidR="00396403" w:rsidRPr="005848E1" w:rsidRDefault="00396403" w:rsidP="00396403">
            <w:pPr>
              <w:jc w:val="center"/>
              <w:rPr>
                <w:rFonts w:cstheme="minorHAnsi"/>
                <w:b/>
                <w:sz w:val="19"/>
                <w:szCs w:val="19"/>
              </w:rPr>
            </w:pPr>
            <w:r w:rsidRPr="005848E1">
              <w:rPr>
                <w:rFonts w:cstheme="minorHAnsi"/>
                <w:bCs/>
                <w:sz w:val="16"/>
                <w:szCs w:val="16"/>
              </w:rPr>
              <w:t>(%, anketas dati)</w:t>
            </w:r>
          </w:p>
        </w:tc>
        <w:tc>
          <w:tcPr>
            <w:tcW w:w="1582" w:type="dxa"/>
            <w:shd w:val="clear" w:color="auto" w:fill="D9D9D9" w:themeFill="background1" w:themeFillShade="D9"/>
          </w:tcPr>
          <w:p w14:paraId="11F047C2"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CKS izmantošana </w:t>
            </w:r>
            <w:r w:rsidRPr="005848E1">
              <w:rPr>
                <w:rFonts w:cstheme="minorHAnsi"/>
                <w:bCs/>
                <w:sz w:val="16"/>
                <w:szCs w:val="16"/>
              </w:rPr>
              <w:t>(%, anketas dati)</w:t>
            </w:r>
          </w:p>
        </w:tc>
        <w:tc>
          <w:tcPr>
            <w:tcW w:w="1582" w:type="dxa"/>
            <w:shd w:val="clear" w:color="auto" w:fill="D9D9D9" w:themeFill="background1" w:themeFillShade="D9"/>
          </w:tcPr>
          <w:p w14:paraId="49FDA1A9" w14:textId="77777777" w:rsidR="00396403" w:rsidRPr="005848E1" w:rsidRDefault="00396403" w:rsidP="00396403">
            <w:pPr>
              <w:jc w:val="center"/>
              <w:rPr>
                <w:rFonts w:cstheme="minorHAnsi"/>
                <w:b/>
                <w:sz w:val="19"/>
                <w:szCs w:val="19"/>
              </w:rPr>
            </w:pPr>
            <w:r w:rsidRPr="005848E1">
              <w:rPr>
                <w:rFonts w:cstheme="minorHAnsi"/>
                <w:b/>
                <w:sz w:val="19"/>
                <w:szCs w:val="19"/>
              </w:rPr>
              <w:t>Notekūdeņu attīrīšanas kvalitāte</w:t>
            </w:r>
          </w:p>
        </w:tc>
        <w:tc>
          <w:tcPr>
            <w:tcW w:w="1583" w:type="dxa"/>
            <w:shd w:val="clear" w:color="auto" w:fill="D9D9D9" w:themeFill="background1" w:themeFillShade="D9"/>
          </w:tcPr>
          <w:p w14:paraId="222FB57A"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Aglomerācijas paplašināšana </w:t>
            </w:r>
            <w:r w:rsidRPr="005848E1">
              <w:rPr>
                <w:rFonts w:cstheme="minorHAnsi"/>
                <w:bCs/>
                <w:sz w:val="16"/>
                <w:szCs w:val="16"/>
              </w:rPr>
              <w:t>(anketas datiem)</w:t>
            </w:r>
          </w:p>
        </w:tc>
      </w:tr>
      <w:tr w:rsidR="00396403" w:rsidRPr="005848E1" w14:paraId="4C456D30" w14:textId="77777777" w:rsidTr="003F467A">
        <w:trPr>
          <w:trHeight w:val="58"/>
          <w:jc w:val="center"/>
        </w:trPr>
        <w:tc>
          <w:tcPr>
            <w:tcW w:w="9493" w:type="dxa"/>
            <w:gridSpan w:val="6"/>
            <w:shd w:val="clear" w:color="auto" w:fill="F2F2F2" w:themeFill="background1" w:themeFillShade="F2"/>
            <w:vAlign w:val="center"/>
          </w:tcPr>
          <w:p w14:paraId="29F58D96" w14:textId="77777777" w:rsidR="00396403" w:rsidRPr="005848E1" w:rsidRDefault="00396403" w:rsidP="00396403">
            <w:pPr>
              <w:jc w:val="center"/>
              <w:rPr>
                <w:rFonts w:cstheme="minorHAnsi"/>
                <w:b/>
                <w:bCs/>
                <w:sz w:val="19"/>
                <w:szCs w:val="19"/>
              </w:rPr>
            </w:pPr>
            <w:r w:rsidRPr="005848E1">
              <w:rPr>
                <w:rFonts w:cstheme="minorHAnsi"/>
                <w:b/>
                <w:bCs/>
                <w:sz w:val="19"/>
                <w:szCs w:val="19"/>
              </w:rPr>
              <w:t>Aglomerācijas ar CE 100 000 – 10 000</w:t>
            </w:r>
          </w:p>
        </w:tc>
      </w:tr>
      <w:tr w:rsidR="00396403" w:rsidRPr="005848E1" w14:paraId="107D385F" w14:textId="77777777" w:rsidTr="003F467A">
        <w:trPr>
          <w:trHeight w:val="249"/>
          <w:tblHeader/>
          <w:jc w:val="center"/>
        </w:trPr>
        <w:tc>
          <w:tcPr>
            <w:tcW w:w="1271" w:type="dxa"/>
            <w:vMerge w:val="restart"/>
            <w:shd w:val="clear" w:color="auto" w:fill="auto"/>
            <w:vAlign w:val="center"/>
          </w:tcPr>
          <w:p w14:paraId="1E7A9F09"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Liepāja</w:t>
            </w:r>
          </w:p>
        </w:tc>
        <w:tc>
          <w:tcPr>
            <w:tcW w:w="1893" w:type="dxa"/>
            <w:shd w:val="clear" w:color="auto" w:fill="auto"/>
            <w:vAlign w:val="center"/>
          </w:tcPr>
          <w:p w14:paraId="6133D284" w14:textId="77777777" w:rsidR="00396403" w:rsidRPr="005848E1" w:rsidRDefault="00396403" w:rsidP="00396403">
            <w:pPr>
              <w:jc w:val="center"/>
              <w:rPr>
                <w:rFonts w:cstheme="minorHAnsi"/>
                <w:bCs/>
                <w:sz w:val="18"/>
                <w:szCs w:val="18"/>
              </w:rPr>
            </w:pPr>
            <w:r w:rsidRPr="005848E1">
              <w:rPr>
                <w:rFonts w:cstheme="minorHAnsi"/>
                <w:bCs/>
                <w:sz w:val="18"/>
                <w:szCs w:val="18"/>
              </w:rPr>
              <w:t>74 637</w:t>
            </w:r>
          </w:p>
        </w:tc>
        <w:tc>
          <w:tcPr>
            <w:tcW w:w="1582" w:type="dxa"/>
            <w:shd w:val="clear" w:color="auto" w:fill="92D050"/>
            <w:vAlign w:val="center"/>
          </w:tcPr>
          <w:p w14:paraId="1C1FFF47" w14:textId="77777777" w:rsidR="00396403" w:rsidRPr="005848E1" w:rsidRDefault="00396403" w:rsidP="00396403">
            <w:pPr>
              <w:jc w:val="center"/>
              <w:rPr>
                <w:rFonts w:cstheme="minorHAnsi"/>
                <w:bCs/>
                <w:sz w:val="18"/>
                <w:szCs w:val="18"/>
              </w:rPr>
            </w:pPr>
            <w:r w:rsidRPr="005848E1">
              <w:rPr>
                <w:rFonts w:cstheme="minorHAnsi"/>
                <w:bCs/>
                <w:sz w:val="18"/>
                <w:szCs w:val="18"/>
              </w:rPr>
              <w:t>99.88</w:t>
            </w:r>
          </w:p>
        </w:tc>
        <w:tc>
          <w:tcPr>
            <w:tcW w:w="1582" w:type="dxa"/>
            <w:shd w:val="clear" w:color="auto" w:fill="92D050"/>
            <w:vAlign w:val="center"/>
          </w:tcPr>
          <w:p w14:paraId="1290FACC" w14:textId="77777777" w:rsidR="00396403" w:rsidRPr="005848E1" w:rsidRDefault="00396403" w:rsidP="00396403">
            <w:pPr>
              <w:jc w:val="center"/>
              <w:rPr>
                <w:rFonts w:cstheme="minorHAnsi"/>
                <w:bCs/>
                <w:sz w:val="18"/>
                <w:szCs w:val="18"/>
              </w:rPr>
            </w:pPr>
            <w:r w:rsidRPr="005848E1">
              <w:rPr>
                <w:rFonts w:cstheme="minorHAnsi"/>
                <w:bCs/>
                <w:sz w:val="18"/>
                <w:szCs w:val="18"/>
              </w:rPr>
              <w:t>99.26</w:t>
            </w:r>
          </w:p>
        </w:tc>
        <w:tc>
          <w:tcPr>
            <w:tcW w:w="1582" w:type="dxa"/>
            <w:shd w:val="clear" w:color="auto" w:fill="92D050"/>
            <w:vAlign w:val="center"/>
          </w:tcPr>
          <w:p w14:paraId="5EF219D5"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583" w:type="dxa"/>
            <w:shd w:val="clear" w:color="auto" w:fill="92D050"/>
            <w:vAlign w:val="center"/>
          </w:tcPr>
          <w:p w14:paraId="08D5E34A"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r>
      <w:tr w:rsidR="00396403" w:rsidRPr="005848E1" w14:paraId="59FDBA87" w14:textId="77777777" w:rsidTr="003F467A">
        <w:trPr>
          <w:trHeight w:val="273"/>
          <w:tblHeader/>
          <w:jc w:val="center"/>
        </w:trPr>
        <w:tc>
          <w:tcPr>
            <w:tcW w:w="1271" w:type="dxa"/>
            <w:vMerge/>
            <w:shd w:val="clear" w:color="auto" w:fill="auto"/>
            <w:vAlign w:val="center"/>
          </w:tcPr>
          <w:p w14:paraId="2EE8479D" w14:textId="77777777" w:rsidR="00396403" w:rsidRPr="005848E1" w:rsidRDefault="00396403" w:rsidP="00396403">
            <w:pPr>
              <w:jc w:val="center"/>
              <w:rPr>
                <w:rFonts w:cstheme="minorHAnsi"/>
                <w:b/>
                <w:color w:val="000000"/>
                <w:sz w:val="19"/>
                <w:szCs w:val="19"/>
              </w:rPr>
            </w:pPr>
          </w:p>
        </w:tc>
        <w:tc>
          <w:tcPr>
            <w:tcW w:w="8222" w:type="dxa"/>
            <w:gridSpan w:val="5"/>
            <w:shd w:val="clear" w:color="auto" w:fill="auto"/>
            <w:vAlign w:val="center"/>
          </w:tcPr>
          <w:p w14:paraId="2010273B" w14:textId="2A2D398D" w:rsidR="00396403" w:rsidRPr="005848E1" w:rsidRDefault="00396403" w:rsidP="001633F2">
            <w:pPr>
              <w:numPr>
                <w:ilvl w:val="0"/>
                <w:numId w:val="29"/>
              </w:numPr>
              <w:suppressAutoHyphens/>
              <w:autoSpaceDN w:val="0"/>
              <w:ind w:left="464" w:right="-107"/>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Decentralizēto risinājumu izmantotāju skaits &lt;2%</w:t>
            </w:r>
            <w:r w:rsidR="00234D30">
              <w:rPr>
                <w:rFonts w:eastAsia="Times New Roman" w:cstheme="minorHAnsi"/>
                <w:bCs/>
                <w:sz w:val="18"/>
                <w:szCs w:val="18"/>
                <w:lang w:eastAsia="zh-CN"/>
              </w:rPr>
              <w:t>.</w:t>
            </w:r>
          </w:p>
          <w:p w14:paraId="26BDCA11" w14:textId="24058EF2" w:rsidR="00396403" w:rsidRPr="005848E1" w:rsidRDefault="00396403" w:rsidP="001633F2">
            <w:pPr>
              <w:numPr>
                <w:ilvl w:val="0"/>
                <w:numId w:val="29"/>
              </w:numPr>
              <w:suppressAutoHyphens/>
              <w:autoSpaceDN w:val="0"/>
              <w:ind w:left="464" w:right="-107"/>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Investīcijas tīklu attīstībā veicamas saimnieciskā kārtībā, ņemot vērā aglomerācijās attīstības tendences</w:t>
            </w:r>
            <w:r w:rsidR="00234D30">
              <w:rPr>
                <w:rFonts w:eastAsia="Times New Roman" w:cstheme="minorHAnsi"/>
                <w:bCs/>
                <w:sz w:val="18"/>
                <w:szCs w:val="18"/>
                <w:lang w:eastAsia="zh-CN"/>
              </w:rPr>
              <w:t>.</w:t>
            </w:r>
          </w:p>
        </w:tc>
      </w:tr>
      <w:tr w:rsidR="00396403" w:rsidRPr="005848E1" w14:paraId="7218F2D0" w14:textId="77777777" w:rsidTr="003F467A">
        <w:trPr>
          <w:trHeight w:val="249"/>
          <w:tblHeader/>
          <w:jc w:val="center"/>
        </w:trPr>
        <w:tc>
          <w:tcPr>
            <w:tcW w:w="1271" w:type="dxa"/>
            <w:vMerge w:val="restart"/>
            <w:shd w:val="clear" w:color="auto" w:fill="auto"/>
            <w:vAlign w:val="center"/>
          </w:tcPr>
          <w:p w14:paraId="75E9AA67"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Talsi</w:t>
            </w:r>
          </w:p>
        </w:tc>
        <w:tc>
          <w:tcPr>
            <w:tcW w:w="1893" w:type="dxa"/>
            <w:shd w:val="clear" w:color="auto" w:fill="auto"/>
            <w:vAlign w:val="center"/>
          </w:tcPr>
          <w:p w14:paraId="203B17B3" w14:textId="77777777" w:rsidR="00396403" w:rsidRPr="005848E1" w:rsidRDefault="00396403" w:rsidP="00396403">
            <w:pPr>
              <w:jc w:val="center"/>
              <w:rPr>
                <w:rFonts w:cstheme="minorHAnsi"/>
                <w:bCs/>
                <w:sz w:val="18"/>
                <w:szCs w:val="18"/>
              </w:rPr>
            </w:pPr>
            <w:r w:rsidRPr="005848E1">
              <w:rPr>
                <w:rFonts w:cstheme="minorHAnsi"/>
                <w:bCs/>
                <w:sz w:val="18"/>
                <w:szCs w:val="18"/>
              </w:rPr>
              <w:t>9 620</w:t>
            </w:r>
          </w:p>
        </w:tc>
        <w:tc>
          <w:tcPr>
            <w:tcW w:w="1582" w:type="dxa"/>
            <w:shd w:val="clear" w:color="auto" w:fill="92D050"/>
            <w:vAlign w:val="center"/>
          </w:tcPr>
          <w:p w14:paraId="1608DF42" w14:textId="77777777" w:rsidR="00396403" w:rsidRPr="005848E1" w:rsidRDefault="00396403" w:rsidP="00396403">
            <w:pPr>
              <w:jc w:val="center"/>
              <w:rPr>
                <w:rFonts w:cstheme="minorHAnsi"/>
                <w:bCs/>
                <w:sz w:val="18"/>
                <w:szCs w:val="18"/>
              </w:rPr>
            </w:pPr>
            <w:r w:rsidRPr="005848E1">
              <w:rPr>
                <w:rFonts w:cstheme="minorHAnsi"/>
                <w:bCs/>
                <w:sz w:val="18"/>
                <w:szCs w:val="18"/>
              </w:rPr>
              <w:t>100.00</w:t>
            </w:r>
          </w:p>
        </w:tc>
        <w:tc>
          <w:tcPr>
            <w:tcW w:w="1582" w:type="dxa"/>
            <w:shd w:val="clear" w:color="auto" w:fill="92D050"/>
            <w:vAlign w:val="center"/>
          </w:tcPr>
          <w:p w14:paraId="6D69A76A" w14:textId="77777777" w:rsidR="00396403" w:rsidRPr="005848E1" w:rsidRDefault="00396403" w:rsidP="00396403">
            <w:pPr>
              <w:jc w:val="center"/>
              <w:rPr>
                <w:rFonts w:cstheme="minorHAnsi"/>
                <w:bCs/>
                <w:sz w:val="18"/>
                <w:szCs w:val="18"/>
              </w:rPr>
            </w:pPr>
            <w:r w:rsidRPr="005848E1">
              <w:rPr>
                <w:rFonts w:cstheme="minorHAnsi"/>
                <w:bCs/>
                <w:sz w:val="18"/>
                <w:szCs w:val="18"/>
              </w:rPr>
              <w:t>98.99</w:t>
            </w:r>
          </w:p>
        </w:tc>
        <w:tc>
          <w:tcPr>
            <w:tcW w:w="1582" w:type="dxa"/>
            <w:shd w:val="clear" w:color="auto" w:fill="92D050"/>
            <w:vAlign w:val="center"/>
          </w:tcPr>
          <w:p w14:paraId="09486F71"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583" w:type="dxa"/>
            <w:shd w:val="clear" w:color="auto" w:fill="92D050"/>
            <w:vAlign w:val="center"/>
          </w:tcPr>
          <w:p w14:paraId="3AE8051D"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r>
      <w:tr w:rsidR="00396403" w:rsidRPr="005848E1" w14:paraId="0B4322C3" w14:textId="77777777" w:rsidTr="003F467A">
        <w:trPr>
          <w:trHeight w:val="273"/>
          <w:tblHeader/>
          <w:jc w:val="center"/>
        </w:trPr>
        <w:tc>
          <w:tcPr>
            <w:tcW w:w="1271" w:type="dxa"/>
            <w:vMerge/>
            <w:shd w:val="clear" w:color="auto" w:fill="auto"/>
            <w:vAlign w:val="center"/>
          </w:tcPr>
          <w:p w14:paraId="42280821" w14:textId="77777777" w:rsidR="00396403" w:rsidRPr="005848E1" w:rsidRDefault="00396403" w:rsidP="00396403">
            <w:pPr>
              <w:jc w:val="center"/>
              <w:rPr>
                <w:rFonts w:cstheme="minorHAnsi"/>
                <w:b/>
                <w:color w:val="000000"/>
                <w:sz w:val="19"/>
                <w:szCs w:val="19"/>
              </w:rPr>
            </w:pPr>
          </w:p>
        </w:tc>
        <w:tc>
          <w:tcPr>
            <w:tcW w:w="8222" w:type="dxa"/>
            <w:gridSpan w:val="5"/>
            <w:shd w:val="clear" w:color="auto" w:fill="auto"/>
            <w:vAlign w:val="center"/>
          </w:tcPr>
          <w:p w14:paraId="14CCA97D" w14:textId="0449A0A6" w:rsidR="00396403" w:rsidRPr="005848E1" w:rsidRDefault="00396403" w:rsidP="001633F2">
            <w:pPr>
              <w:numPr>
                <w:ilvl w:val="0"/>
                <w:numId w:val="29"/>
              </w:numPr>
              <w:suppressAutoHyphens/>
              <w:autoSpaceDN w:val="0"/>
              <w:ind w:left="464"/>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Decentralizēto risinājumu izmantotāju skaits &lt;2%</w:t>
            </w:r>
            <w:r w:rsidR="00234D30">
              <w:rPr>
                <w:rFonts w:eastAsia="Times New Roman" w:cstheme="minorHAnsi"/>
                <w:bCs/>
                <w:sz w:val="18"/>
                <w:szCs w:val="18"/>
                <w:lang w:eastAsia="zh-CN"/>
              </w:rPr>
              <w:t>.</w:t>
            </w:r>
          </w:p>
          <w:p w14:paraId="0A8EEF8A" w14:textId="2743B24B" w:rsidR="00396403" w:rsidRPr="005848E1" w:rsidRDefault="00396403" w:rsidP="001633F2">
            <w:pPr>
              <w:numPr>
                <w:ilvl w:val="0"/>
                <w:numId w:val="29"/>
              </w:numPr>
              <w:suppressAutoHyphens/>
              <w:autoSpaceDN w:val="0"/>
              <w:ind w:left="464"/>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Investīcijas tīklu attīstībā veicamas saimnieciskā kārtībā, ņemot vērā aglomerācijās attīstības tendences</w:t>
            </w:r>
            <w:r w:rsidR="00234D30">
              <w:rPr>
                <w:rFonts w:eastAsia="Times New Roman" w:cstheme="minorHAnsi"/>
                <w:bCs/>
                <w:sz w:val="18"/>
                <w:szCs w:val="18"/>
                <w:lang w:eastAsia="zh-CN"/>
              </w:rPr>
              <w:t>.</w:t>
            </w:r>
          </w:p>
          <w:p w14:paraId="28882D6B" w14:textId="77777777" w:rsidR="00396403" w:rsidRPr="005848E1" w:rsidRDefault="00396403" w:rsidP="001633F2">
            <w:pPr>
              <w:numPr>
                <w:ilvl w:val="0"/>
                <w:numId w:val="29"/>
              </w:numPr>
              <w:suppressAutoHyphens/>
              <w:autoSpaceDN w:val="0"/>
              <w:ind w:left="464" w:right="-107"/>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Pieteiktās investīcijas NAI rekonstrukcijā un jaudas palielināšanā nav pamatotas no publiskā finansējuma avotiem, jo NAI noslodzi rada ražošanas notekūdeņi ar augstu piesārņojuma līmeni.</w:t>
            </w:r>
          </w:p>
        </w:tc>
      </w:tr>
      <w:tr w:rsidR="00396403" w:rsidRPr="005848E1" w14:paraId="79E60F2E" w14:textId="77777777" w:rsidTr="003F467A">
        <w:trPr>
          <w:trHeight w:val="58"/>
          <w:jc w:val="center"/>
        </w:trPr>
        <w:tc>
          <w:tcPr>
            <w:tcW w:w="9493" w:type="dxa"/>
            <w:gridSpan w:val="6"/>
            <w:shd w:val="clear" w:color="auto" w:fill="F2F2F2" w:themeFill="background1" w:themeFillShade="F2"/>
            <w:vAlign w:val="center"/>
          </w:tcPr>
          <w:p w14:paraId="299951DB" w14:textId="77777777" w:rsidR="00396403" w:rsidRPr="005848E1" w:rsidRDefault="00396403" w:rsidP="00396403">
            <w:pPr>
              <w:jc w:val="center"/>
              <w:rPr>
                <w:rFonts w:cstheme="minorHAnsi"/>
                <w:b/>
                <w:bCs/>
                <w:sz w:val="19"/>
                <w:szCs w:val="19"/>
              </w:rPr>
            </w:pPr>
            <w:r w:rsidRPr="005848E1">
              <w:rPr>
                <w:rFonts w:cstheme="minorHAnsi"/>
                <w:b/>
                <w:bCs/>
                <w:sz w:val="19"/>
                <w:szCs w:val="19"/>
              </w:rPr>
              <w:t>Aglomerācijas ar CE 10 000 – 2 000</w:t>
            </w:r>
          </w:p>
        </w:tc>
      </w:tr>
      <w:tr w:rsidR="00396403" w:rsidRPr="005848E1" w14:paraId="714B3CED" w14:textId="77777777" w:rsidTr="003F467A">
        <w:trPr>
          <w:trHeight w:val="249"/>
          <w:tblHeader/>
          <w:jc w:val="center"/>
        </w:trPr>
        <w:tc>
          <w:tcPr>
            <w:tcW w:w="1271" w:type="dxa"/>
            <w:vMerge w:val="restart"/>
            <w:shd w:val="clear" w:color="auto" w:fill="auto"/>
            <w:vAlign w:val="center"/>
          </w:tcPr>
          <w:p w14:paraId="4925BC86" w14:textId="08188F4D" w:rsidR="00396403" w:rsidRPr="005848E1" w:rsidRDefault="00396403" w:rsidP="001633F2">
            <w:pPr>
              <w:jc w:val="center"/>
              <w:rPr>
                <w:rFonts w:cstheme="minorHAnsi"/>
                <w:sz w:val="19"/>
                <w:szCs w:val="19"/>
              </w:rPr>
            </w:pPr>
            <w:r w:rsidRPr="005848E1">
              <w:rPr>
                <w:rFonts w:cstheme="minorHAnsi"/>
                <w:b/>
                <w:color w:val="000000"/>
                <w:sz w:val="19"/>
                <w:szCs w:val="19"/>
              </w:rPr>
              <w:t>Vangaži</w:t>
            </w:r>
          </w:p>
        </w:tc>
        <w:tc>
          <w:tcPr>
            <w:tcW w:w="1893" w:type="dxa"/>
            <w:shd w:val="clear" w:color="auto" w:fill="auto"/>
            <w:vAlign w:val="center"/>
          </w:tcPr>
          <w:p w14:paraId="47BE337A" w14:textId="77777777" w:rsidR="00396403" w:rsidRPr="005848E1" w:rsidRDefault="00396403" w:rsidP="00396403">
            <w:pPr>
              <w:jc w:val="center"/>
              <w:rPr>
                <w:rFonts w:cstheme="minorHAnsi"/>
                <w:bCs/>
                <w:sz w:val="18"/>
                <w:szCs w:val="18"/>
              </w:rPr>
            </w:pPr>
            <w:r w:rsidRPr="005848E1">
              <w:rPr>
                <w:rFonts w:cstheme="minorHAnsi"/>
                <w:bCs/>
                <w:sz w:val="18"/>
                <w:szCs w:val="18"/>
              </w:rPr>
              <w:t>3 112</w:t>
            </w:r>
          </w:p>
        </w:tc>
        <w:tc>
          <w:tcPr>
            <w:tcW w:w="1582" w:type="dxa"/>
            <w:shd w:val="clear" w:color="auto" w:fill="92D050"/>
            <w:vAlign w:val="center"/>
          </w:tcPr>
          <w:p w14:paraId="66C99E25" w14:textId="77777777" w:rsidR="00396403" w:rsidRPr="005848E1" w:rsidRDefault="00396403" w:rsidP="00396403">
            <w:pPr>
              <w:jc w:val="center"/>
              <w:rPr>
                <w:rFonts w:cstheme="minorHAnsi"/>
                <w:bCs/>
                <w:sz w:val="18"/>
                <w:szCs w:val="18"/>
              </w:rPr>
            </w:pPr>
            <w:r w:rsidRPr="005848E1">
              <w:rPr>
                <w:rFonts w:cstheme="minorHAnsi"/>
                <w:bCs/>
                <w:sz w:val="18"/>
                <w:szCs w:val="18"/>
              </w:rPr>
              <w:t>99.94</w:t>
            </w:r>
          </w:p>
        </w:tc>
        <w:tc>
          <w:tcPr>
            <w:tcW w:w="1582" w:type="dxa"/>
            <w:shd w:val="clear" w:color="auto" w:fill="92D050"/>
            <w:vAlign w:val="center"/>
          </w:tcPr>
          <w:p w14:paraId="5FC4CE93" w14:textId="77777777" w:rsidR="00396403" w:rsidRPr="005848E1" w:rsidRDefault="00396403" w:rsidP="00396403">
            <w:pPr>
              <w:jc w:val="center"/>
              <w:rPr>
                <w:rFonts w:cstheme="minorHAnsi"/>
                <w:bCs/>
                <w:sz w:val="18"/>
                <w:szCs w:val="18"/>
              </w:rPr>
            </w:pPr>
            <w:r w:rsidRPr="005848E1">
              <w:rPr>
                <w:rFonts w:cstheme="minorHAnsi"/>
                <w:bCs/>
                <w:sz w:val="18"/>
                <w:szCs w:val="18"/>
              </w:rPr>
              <w:t>99.04</w:t>
            </w:r>
          </w:p>
        </w:tc>
        <w:tc>
          <w:tcPr>
            <w:tcW w:w="1582" w:type="dxa"/>
            <w:shd w:val="clear" w:color="auto" w:fill="92D050"/>
            <w:vAlign w:val="center"/>
          </w:tcPr>
          <w:p w14:paraId="1C35D524"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583" w:type="dxa"/>
            <w:shd w:val="clear" w:color="auto" w:fill="92D050"/>
            <w:vAlign w:val="center"/>
          </w:tcPr>
          <w:p w14:paraId="583E8398"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r>
      <w:tr w:rsidR="00396403" w:rsidRPr="005848E1" w14:paraId="70CB14C3" w14:textId="77777777" w:rsidTr="003F467A">
        <w:trPr>
          <w:trHeight w:val="273"/>
          <w:tblHeader/>
          <w:jc w:val="center"/>
        </w:trPr>
        <w:tc>
          <w:tcPr>
            <w:tcW w:w="1271" w:type="dxa"/>
            <w:vMerge/>
            <w:shd w:val="clear" w:color="auto" w:fill="auto"/>
            <w:vAlign w:val="center"/>
          </w:tcPr>
          <w:p w14:paraId="6E6D40B6" w14:textId="77777777" w:rsidR="00396403" w:rsidRPr="005848E1" w:rsidRDefault="00396403" w:rsidP="00396403">
            <w:pPr>
              <w:jc w:val="center"/>
              <w:rPr>
                <w:rFonts w:cstheme="minorHAnsi"/>
                <w:b/>
                <w:color w:val="000000"/>
                <w:sz w:val="19"/>
                <w:szCs w:val="19"/>
              </w:rPr>
            </w:pPr>
          </w:p>
        </w:tc>
        <w:tc>
          <w:tcPr>
            <w:tcW w:w="8222" w:type="dxa"/>
            <w:gridSpan w:val="5"/>
            <w:shd w:val="clear" w:color="auto" w:fill="auto"/>
            <w:vAlign w:val="center"/>
          </w:tcPr>
          <w:p w14:paraId="7058869E" w14:textId="05EA758B" w:rsidR="00396403" w:rsidRPr="005848E1" w:rsidRDefault="00396403" w:rsidP="001633F2">
            <w:pPr>
              <w:numPr>
                <w:ilvl w:val="0"/>
                <w:numId w:val="29"/>
              </w:numPr>
              <w:suppressAutoHyphens/>
              <w:autoSpaceDN w:val="0"/>
              <w:ind w:left="464"/>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Decentralizēto risinājumu izmantotāju skaits &lt;2%</w:t>
            </w:r>
            <w:r w:rsidR="00234D30">
              <w:rPr>
                <w:rFonts w:eastAsia="Times New Roman" w:cstheme="minorHAnsi"/>
                <w:bCs/>
                <w:sz w:val="18"/>
                <w:szCs w:val="18"/>
                <w:lang w:eastAsia="zh-CN"/>
              </w:rPr>
              <w:t>.</w:t>
            </w:r>
          </w:p>
          <w:p w14:paraId="0F314906" w14:textId="0EABFEB6" w:rsidR="00396403" w:rsidRPr="005848E1" w:rsidRDefault="00396403" w:rsidP="001633F2">
            <w:pPr>
              <w:numPr>
                <w:ilvl w:val="0"/>
                <w:numId w:val="29"/>
              </w:numPr>
              <w:suppressAutoHyphens/>
              <w:autoSpaceDN w:val="0"/>
              <w:ind w:left="464"/>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Investīcijas tīklu attīstībā veicamas saimnieciskā kārtībā, ņemot vērā aglomerācijās attīstības tendences</w:t>
            </w:r>
            <w:r w:rsidR="00234D30">
              <w:rPr>
                <w:rFonts w:eastAsia="Times New Roman" w:cstheme="minorHAnsi"/>
                <w:bCs/>
                <w:sz w:val="18"/>
                <w:szCs w:val="18"/>
                <w:lang w:eastAsia="zh-CN"/>
              </w:rPr>
              <w:t>.</w:t>
            </w:r>
          </w:p>
        </w:tc>
      </w:tr>
    </w:tbl>
    <w:p w14:paraId="39E875C6" w14:textId="77777777" w:rsidR="00396403" w:rsidRPr="005848E1" w:rsidRDefault="00396403" w:rsidP="00396403">
      <w:pPr>
        <w:spacing w:after="0" w:line="240" w:lineRule="auto"/>
        <w:ind w:firstLine="720"/>
        <w:rPr>
          <w:rFonts w:cstheme="minorHAnsi"/>
          <w:sz w:val="22"/>
        </w:rPr>
      </w:pPr>
    </w:p>
    <w:p w14:paraId="2B3C79DC" w14:textId="77171D6E" w:rsidR="00396403" w:rsidRPr="005848E1" w:rsidRDefault="00396403" w:rsidP="000F2447">
      <w:pPr>
        <w:spacing w:after="0"/>
        <w:rPr>
          <w:rFonts w:cstheme="minorHAnsi"/>
          <w:sz w:val="22"/>
        </w:rPr>
      </w:pPr>
      <w:r w:rsidRPr="005848E1">
        <w:rPr>
          <w:rFonts w:cstheme="minorHAnsi"/>
          <w:sz w:val="22"/>
        </w:rPr>
        <w:t xml:space="preserve">Kā tika secināts jau sākotnējā aglomerāciju izvērtējumā un pēc Pasūtītāja sniegtās informācijas, arī aglomerāciju </w:t>
      </w:r>
      <w:proofErr w:type="spellStart"/>
      <w:r w:rsidRPr="005848E1">
        <w:rPr>
          <w:rFonts w:cstheme="minorHAnsi"/>
          <w:sz w:val="22"/>
        </w:rPr>
        <w:t>apsekojuma</w:t>
      </w:r>
      <w:proofErr w:type="spellEnd"/>
      <w:r w:rsidRPr="005848E1">
        <w:rPr>
          <w:rFonts w:cstheme="minorHAnsi"/>
          <w:sz w:val="22"/>
        </w:rPr>
        <w:t xml:space="preserve"> laikā apstiprināts, ka starp visām Izvērtējumā apskatītajām aglomerācijām Olaines aglomerācija ir vienīgā, kurā pilnībā izpildītas Direktīvas 91/271/EEK mērķi par decentralizēto pakalpojumu izmantotāju skaitu &lt; 2%, tomēr notekūdeņu attīrīšanas prasību ievērošana nav nodrošināta jau ilgstoši. Notekūdeņu attīrīšanas problēma saistīta ar Olaines NAI ieplūstošo notekūdeņu piesārņojum</w:t>
      </w:r>
      <w:r w:rsidR="00234D30">
        <w:rPr>
          <w:rFonts w:cstheme="minorHAnsi"/>
          <w:sz w:val="22"/>
        </w:rPr>
        <w:t>a</w:t>
      </w:r>
      <w:r w:rsidRPr="005848E1">
        <w:rPr>
          <w:rFonts w:cstheme="minorHAnsi"/>
          <w:sz w:val="22"/>
        </w:rPr>
        <w:t xml:space="preserve"> koncentrāciju</w:t>
      </w:r>
      <w:r w:rsidR="00234D30">
        <w:rPr>
          <w:rFonts w:cstheme="minorHAnsi"/>
          <w:sz w:val="22"/>
        </w:rPr>
        <w:t xml:space="preserve"> un sastāvu</w:t>
      </w:r>
      <w:r w:rsidRPr="005848E1">
        <w:rPr>
          <w:rFonts w:cstheme="minorHAnsi"/>
          <w:sz w:val="22"/>
        </w:rPr>
        <w:t xml:space="preserve">, kas būtiski pārsniedz NAI iespējas attīrīt ienākošo piesārņojuma apjomu un veidu. Jau vairākus gadus VVD norāda uz attīrīšanas iekārtu nepietiekamo darbību un nepieciešamību novērst konstatētās problēmas. NAI attīrīšanas jaudas uzlabošanai ir nepieciešams uzstādīt papildus jaudas ķīmiskā piesārņojuma mazināšanai, vai </w:t>
      </w:r>
      <w:r w:rsidR="00234D30">
        <w:rPr>
          <w:rFonts w:cstheme="minorHAnsi"/>
          <w:sz w:val="22"/>
        </w:rPr>
        <w:t xml:space="preserve">arī </w:t>
      </w:r>
      <w:r w:rsidRPr="005848E1">
        <w:rPr>
          <w:rFonts w:cstheme="minorHAnsi"/>
          <w:sz w:val="22"/>
        </w:rPr>
        <w:t>jānodrošina stingra ienākošo notekūdeņu piesārņojuma kontrole un jāizvirza augstākas prasības tiem uzņēmumiem, kas centralizētajā tīklā nodod ražošanas notekūdeņus. Investīcijas CKS tīklu izbūvē nav pamatotas un nepieciešamas, jo izvirzītie normatīvo aktu mērķi ir sasniegti. Informācija par investīciju pamatojumu NAI jaudu palielināšanā skatīt 3.5.nodaļā.</w:t>
      </w:r>
    </w:p>
    <w:p w14:paraId="38528B1B" w14:textId="77777777" w:rsidR="00627AF5" w:rsidRPr="005848E1" w:rsidRDefault="00627AF5" w:rsidP="00396403">
      <w:pPr>
        <w:spacing w:after="0" w:line="240" w:lineRule="auto"/>
        <w:rPr>
          <w:rFonts w:cstheme="minorHAnsi"/>
          <w:sz w:val="22"/>
          <w:highlight w:val="yellow"/>
        </w:rPr>
      </w:pPr>
    </w:p>
    <w:p w14:paraId="051A14F9" w14:textId="64B2ACA7" w:rsidR="000F2447" w:rsidRPr="005848E1" w:rsidRDefault="00396403" w:rsidP="000F2447">
      <w:pPr>
        <w:pStyle w:val="ListParagraph"/>
        <w:ind w:right="4"/>
        <w:jc w:val="right"/>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Tabula Nr.</w:t>
      </w:r>
      <w:r w:rsidR="001633F2">
        <w:rPr>
          <w:rFonts w:asciiTheme="minorHAnsi" w:eastAsiaTheme="minorHAnsi" w:hAnsiTheme="minorHAnsi" w:cstheme="minorHAnsi"/>
          <w:b/>
          <w:bCs/>
          <w:sz w:val="22"/>
          <w:szCs w:val="22"/>
          <w:lang w:val="lv-LV" w:eastAsia="en-US"/>
        </w:rPr>
        <w:t>5</w:t>
      </w:r>
      <w:r w:rsidR="000F2447" w:rsidRPr="005848E1">
        <w:rPr>
          <w:rFonts w:asciiTheme="minorHAnsi" w:eastAsiaTheme="minorHAnsi" w:hAnsiTheme="minorHAnsi" w:cstheme="minorHAnsi"/>
          <w:b/>
          <w:bCs/>
          <w:sz w:val="22"/>
          <w:szCs w:val="22"/>
          <w:lang w:val="lv-LV" w:eastAsia="en-US"/>
        </w:rPr>
        <w:t>.</w:t>
      </w:r>
      <w:r w:rsidR="00365099">
        <w:rPr>
          <w:rFonts w:asciiTheme="minorHAnsi" w:eastAsiaTheme="minorHAnsi" w:hAnsiTheme="minorHAnsi" w:cstheme="minorHAnsi"/>
          <w:b/>
          <w:bCs/>
          <w:sz w:val="22"/>
          <w:szCs w:val="22"/>
          <w:lang w:val="lv-LV" w:eastAsia="en-US"/>
        </w:rPr>
        <w:t>4</w:t>
      </w:r>
      <w:r w:rsidRPr="005848E1">
        <w:rPr>
          <w:rFonts w:asciiTheme="minorHAnsi" w:eastAsiaTheme="minorHAnsi" w:hAnsiTheme="minorHAnsi" w:cstheme="minorHAnsi"/>
          <w:b/>
          <w:bCs/>
          <w:sz w:val="22"/>
          <w:szCs w:val="22"/>
          <w:lang w:val="lv-LV" w:eastAsia="en-US"/>
        </w:rPr>
        <w:t>.</w:t>
      </w:r>
    </w:p>
    <w:p w14:paraId="23F8D74B" w14:textId="377AA945" w:rsidR="00396403" w:rsidRPr="005848E1" w:rsidRDefault="00396403" w:rsidP="000F2447">
      <w:pPr>
        <w:pStyle w:val="ListParagraph"/>
        <w:ind w:right="4"/>
        <w:jc w:val="center"/>
        <w:rPr>
          <w:rFonts w:asciiTheme="minorHAnsi" w:eastAsiaTheme="minorHAnsi" w:hAnsiTheme="minorHAnsi" w:cstheme="minorHAnsi"/>
          <w:b/>
          <w:bCs/>
          <w:sz w:val="22"/>
          <w:szCs w:val="22"/>
          <w:lang w:val="lv-LV" w:eastAsia="en-US"/>
        </w:rPr>
      </w:pPr>
      <w:r w:rsidRPr="005848E1">
        <w:rPr>
          <w:rFonts w:asciiTheme="minorHAnsi" w:eastAsiaTheme="minorHAnsi" w:hAnsiTheme="minorHAnsi" w:cstheme="minorHAnsi"/>
          <w:b/>
          <w:bCs/>
          <w:sz w:val="22"/>
          <w:szCs w:val="22"/>
          <w:lang w:val="lv-LV" w:eastAsia="en-US"/>
        </w:rPr>
        <w:t>Aglomerācijas, kurās sasniegt</w:t>
      </w:r>
      <w:r w:rsidR="004F4F83">
        <w:rPr>
          <w:rFonts w:asciiTheme="minorHAnsi" w:eastAsiaTheme="minorHAnsi" w:hAnsiTheme="minorHAnsi" w:cstheme="minorHAnsi"/>
          <w:b/>
          <w:bCs/>
          <w:sz w:val="22"/>
          <w:szCs w:val="22"/>
          <w:lang w:val="lv-LV" w:eastAsia="en-US"/>
        </w:rPr>
        <w:t>as</w:t>
      </w:r>
      <w:r w:rsidRPr="005848E1">
        <w:rPr>
          <w:rFonts w:asciiTheme="minorHAnsi" w:eastAsiaTheme="minorHAnsi" w:hAnsiTheme="minorHAnsi" w:cstheme="minorHAnsi"/>
          <w:b/>
          <w:bCs/>
          <w:sz w:val="22"/>
          <w:szCs w:val="22"/>
          <w:lang w:val="lv-LV" w:eastAsia="en-US"/>
        </w:rPr>
        <w:t xml:space="preserve"> Direktīvas 91/271/EEK prasības par CKS pārklājumu un faktisko izmantošanu, bet netiek nodrošināti notekūdeņ</w:t>
      </w:r>
      <w:r w:rsidR="004F4F83">
        <w:rPr>
          <w:rFonts w:asciiTheme="minorHAnsi" w:eastAsiaTheme="minorHAnsi" w:hAnsiTheme="minorHAnsi" w:cstheme="minorHAnsi"/>
          <w:b/>
          <w:bCs/>
          <w:sz w:val="22"/>
          <w:szCs w:val="22"/>
          <w:lang w:val="lv-LV" w:eastAsia="en-US"/>
        </w:rPr>
        <w:t>u</w:t>
      </w:r>
      <w:r w:rsidRPr="005848E1">
        <w:rPr>
          <w:rFonts w:asciiTheme="minorHAnsi" w:eastAsiaTheme="minorHAnsi" w:hAnsiTheme="minorHAnsi" w:cstheme="minorHAnsi"/>
          <w:b/>
          <w:bCs/>
          <w:sz w:val="22"/>
          <w:szCs w:val="22"/>
          <w:lang w:val="lv-LV" w:eastAsia="en-US"/>
        </w:rPr>
        <w:t xml:space="preserve"> attīrīšanas kvalitātes standarti</w:t>
      </w:r>
    </w:p>
    <w:tbl>
      <w:tblPr>
        <w:tblStyle w:val="TableGrid1"/>
        <w:tblW w:w="9493" w:type="dxa"/>
        <w:jc w:val="center"/>
        <w:tblLayout w:type="fixed"/>
        <w:tblLook w:val="04A0" w:firstRow="1" w:lastRow="0" w:firstColumn="1" w:lastColumn="0" w:noHBand="0" w:noVBand="1"/>
      </w:tblPr>
      <w:tblGrid>
        <w:gridCol w:w="1582"/>
        <w:gridCol w:w="1582"/>
        <w:gridCol w:w="1582"/>
        <w:gridCol w:w="1582"/>
        <w:gridCol w:w="1582"/>
        <w:gridCol w:w="1583"/>
      </w:tblGrid>
      <w:tr w:rsidR="00396403" w:rsidRPr="005848E1" w14:paraId="16BE2A5C" w14:textId="77777777" w:rsidTr="003F467A">
        <w:trPr>
          <w:trHeight w:val="669"/>
          <w:tblHeader/>
          <w:jc w:val="center"/>
        </w:trPr>
        <w:tc>
          <w:tcPr>
            <w:tcW w:w="1582" w:type="dxa"/>
            <w:shd w:val="clear" w:color="auto" w:fill="D9D9D9" w:themeFill="background1" w:themeFillShade="D9"/>
          </w:tcPr>
          <w:p w14:paraId="1C682101"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Aglomerācijas</w:t>
            </w:r>
          </w:p>
          <w:p w14:paraId="61C6E526" w14:textId="77777777" w:rsidR="00396403" w:rsidRPr="005848E1" w:rsidRDefault="00396403" w:rsidP="00396403">
            <w:pPr>
              <w:jc w:val="center"/>
              <w:rPr>
                <w:rFonts w:cstheme="minorHAnsi"/>
                <w:b/>
                <w:sz w:val="19"/>
                <w:szCs w:val="19"/>
              </w:rPr>
            </w:pPr>
            <w:r w:rsidRPr="005848E1">
              <w:rPr>
                <w:rFonts w:cstheme="minorHAnsi"/>
                <w:b/>
                <w:color w:val="000000"/>
                <w:sz w:val="19"/>
                <w:szCs w:val="19"/>
              </w:rPr>
              <w:t>nosaukums</w:t>
            </w:r>
          </w:p>
        </w:tc>
        <w:tc>
          <w:tcPr>
            <w:tcW w:w="1582" w:type="dxa"/>
            <w:shd w:val="clear" w:color="auto" w:fill="D9D9D9" w:themeFill="background1" w:themeFillShade="D9"/>
          </w:tcPr>
          <w:p w14:paraId="2651CF14"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Iedzīvotāju skaits aglomerācijā </w:t>
            </w:r>
            <w:r w:rsidRPr="005848E1">
              <w:rPr>
                <w:rFonts w:cstheme="minorHAnsi"/>
                <w:bCs/>
                <w:sz w:val="16"/>
                <w:szCs w:val="16"/>
              </w:rPr>
              <w:t>(anketas dati)</w:t>
            </w:r>
          </w:p>
        </w:tc>
        <w:tc>
          <w:tcPr>
            <w:tcW w:w="1582" w:type="dxa"/>
            <w:shd w:val="clear" w:color="auto" w:fill="D9D9D9" w:themeFill="background1" w:themeFillShade="D9"/>
          </w:tcPr>
          <w:p w14:paraId="2B81F7CD"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CKS pieejamība </w:t>
            </w:r>
          </w:p>
          <w:p w14:paraId="340C3C87" w14:textId="77777777" w:rsidR="00396403" w:rsidRPr="005848E1" w:rsidRDefault="00396403" w:rsidP="00396403">
            <w:pPr>
              <w:jc w:val="center"/>
              <w:rPr>
                <w:rFonts w:cstheme="minorHAnsi"/>
                <w:b/>
                <w:sz w:val="19"/>
                <w:szCs w:val="19"/>
              </w:rPr>
            </w:pPr>
            <w:r w:rsidRPr="005848E1">
              <w:rPr>
                <w:rFonts w:cstheme="minorHAnsi"/>
                <w:bCs/>
                <w:sz w:val="16"/>
                <w:szCs w:val="16"/>
              </w:rPr>
              <w:t>(%, anketas dati)</w:t>
            </w:r>
          </w:p>
        </w:tc>
        <w:tc>
          <w:tcPr>
            <w:tcW w:w="1582" w:type="dxa"/>
            <w:shd w:val="clear" w:color="auto" w:fill="D9D9D9" w:themeFill="background1" w:themeFillShade="D9"/>
          </w:tcPr>
          <w:p w14:paraId="547AE4B4"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CKS izmantošana </w:t>
            </w:r>
            <w:r w:rsidRPr="005848E1">
              <w:rPr>
                <w:rFonts w:cstheme="minorHAnsi"/>
                <w:bCs/>
                <w:sz w:val="16"/>
                <w:szCs w:val="16"/>
              </w:rPr>
              <w:t>(%, anketas dati)</w:t>
            </w:r>
          </w:p>
        </w:tc>
        <w:tc>
          <w:tcPr>
            <w:tcW w:w="1582" w:type="dxa"/>
            <w:shd w:val="clear" w:color="auto" w:fill="D9D9D9" w:themeFill="background1" w:themeFillShade="D9"/>
          </w:tcPr>
          <w:p w14:paraId="09A4A92E" w14:textId="77777777" w:rsidR="00396403" w:rsidRPr="005848E1" w:rsidRDefault="00396403" w:rsidP="00396403">
            <w:pPr>
              <w:jc w:val="center"/>
              <w:rPr>
                <w:rFonts w:cstheme="minorHAnsi"/>
                <w:b/>
                <w:sz w:val="19"/>
                <w:szCs w:val="19"/>
              </w:rPr>
            </w:pPr>
            <w:r w:rsidRPr="005848E1">
              <w:rPr>
                <w:rFonts w:cstheme="minorHAnsi"/>
                <w:b/>
                <w:sz w:val="19"/>
                <w:szCs w:val="19"/>
              </w:rPr>
              <w:t>Notekūdeņu attīrīšanas kvalitāte</w:t>
            </w:r>
          </w:p>
        </w:tc>
        <w:tc>
          <w:tcPr>
            <w:tcW w:w="1583" w:type="dxa"/>
            <w:shd w:val="clear" w:color="auto" w:fill="D9D9D9" w:themeFill="background1" w:themeFillShade="D9"/>
          </w:tcPr>
          <w:p w14:paraId="0CFB10BF"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Aglomerācijas paplašināšana </w:t>
            </w:r>
            <w:r w:rsidRPr="005848E1">
              <w:rPr>
                <w:rFonts w:cstheme="minorHAnsi"/>
                <w:bCs/>
                <w:sz w:val="16"/>
                <w:szCs w:val="16"/>
              </w:rPr>
              <w:t>(anketas datiem)</w:t>
            </w:r>
          </w:p>
        </w:tc>
      </w:tr>
      <w:tr w:rsidR="00396403" w:rsidRPr="005848E1" w14:paraId="783F7275" w14:textId="77777777" w:rsidTr="003F467A">
        <w:trPr>
          <w:trHeight w:val="58"/>
          <w:jc w:val="center"/>
        </w:trPr>
        <w:tc>
          <w:tcPr>
            <w:tcW w:w="9493" w:type="dxa"/>
            <w:gridSpan w:val="6"/>
            <w:shd w:val="clear" w:color="auto" w:fill="F2F2F2" w:themeFill="background1" w:themeFillShade="F2"/>
            <w:vAlign w:val="center"/>
          </w:tcPr>
          <w:p w14:paraId="186BBD07" w14:textId="77777777" w:rsidR="00396403" w:rsidRPr="005848E1" w:rsidRDefault="00396403" w:rsidP="00396403">
            <w:pPr>
              <w:jc w:val="center"/>
              <w:rPr>
                <w:rFonts w:cstheme="minorHAnsi"/>
                <w:b/>
                <w:bCs/>
                <w:sz w:val="19"/>
                <w:szCs w:val="19"/>
              </w:rPr>
            </w:pPr>
            <w:r w:rsidRPr="005848E1">
              <w:rPr>
                <w:rFonts w:cstheme="minorHAnsi"/>
                <w:b/>
                <w:bCs/>
                <w:sz w:val="19"/>
                <w:szCs w:val="19"/>
              </w:rPr>
              <w:t>Aglomerācijas ar CE 100 000 – 10 000</w:t>
            </w:r>
          </w:p>
        </w:tc>
      </w:tr>
      <w:tr w:rsidR="00396403" w:rsidRPr="005848E1" w14:paraId="09C37221" w14:textId="77777777" w:rsidTr="003F467A">
        <w:trPr>
          <w:trHeight w:val="249"/>
          <w:tblHeader/>
          <w:jc w:val="center"/>
        </w:trPr>
        <w:tc>
          <w:tcPr>
            <w:tcW w:w="1582" w:type="dxa"/>
            <w:vMerge w:val="restart"/>
            <w:shd w:val="clear" w:color="auto" w:fill="auto"/>
            <w:vAlign w:val="center"/>
          </w:tcPr>
          <w:p w14:paraId="3516E632"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Olaine</w:t>
            </w:r>
          </w:p>
        </w:tc>
        <w:tc>
          <w:tcPr>
            <w:tcW w:w="1582" w:type="dxa"/>
            <w:shd w:val="clear" w:color="auto" w:fill="auto"/>
            <w:vAlign w:val="center"/>
          </w:tcPr>
          <w:p w14:paraId="4A89D106" w14:textId="77777777" w:rsidR="00396403" w:rsidRPr="005848E1" w:rsidRDefault="00396403" w:rsidP="00396403">
            <w:pPr>
              <w:jc w:val="center"/>
              <w:rPr>
                <w:rFonts w:cstheme="minorHAnsi"/>
                <w:bCs/>
                <w:sz w:val="18"/>
                <w:szCs w:val="18"/>
              </w:rPr>
            </w:pPr>
            <w:r w:rsidRPr="005848E1">
              <w:rPr>
                <w:rFonts w:cstheme="minorHAnsi"/>
                <w:bCs/>
                <w:sz w:val="18"/>
                <w:szCs w:val="18"/>
              </w:rPr>
              <w:t>10 594</w:t>
            </w:r>
          </w:p>
        </w:tc>
        <w:tc>
          <w:tcPr>
            <w:tcW w:w="1582" w:type="dxa"/>
            <w:shd w:val="clear" w:color="auto" w:fill="92D050"/>
            <w:vAlign w:val="center"/>
          </w:tcPr>
          <w:p w14:paraId="2424AA40" w14:textId="5E29C078" w:rsidR="00396403" w:rsidRPr="005848E1" w:rsidRDefault="00E94C41" w:rsidP="00396403">
            <w:pPr>
              <w:jc w:val="center"/>
              <w:rPr>
                <w:rFonts w:cstheme="minorHAnsi"/>
                <w:bCs/>
                <w:sz w:val="18"/>
                <w:szCs w:val="18"/>
              </w:rPr>
            </w:pPr>
            <w:r>
              <w:rPr>
                <w:rFonts w:cstheme="minorHAnsi"/>
                <w:bCs/>
                <w:sz w:val="18"/>
                <w:szCs w:val="18"/>
              </w:rPr>
              <w:t>100</w:t>
            </w:r>
          </w:p>
        </w:tc>
        <w:tc>
          <w:tcPr>
            <w:tcW w:w="1582" w:type="dxa"/>
            <w:shd w:val="clear" w:color="auto" w:fill="92D050"/>
            <w:vAlign w:val="center"/>
          </w:tcPr>
          <w:p w14:paraId="2DA40F46" w14:textId="0DB50A0F" w:rsidR="00396403" w:rsidRPr="005848E1" w:rsidRDefault="00E94C41" w:rsidP="00396403">
            <w:pPr>
              <w:jc w:val="center"/>
              <w:rPr>
                <w:rFonts w:cstheme="minorHAnsi"/>
                <w:bCs/>
                <w:sz w:val="18"/>
                <w:szCs w:val="18"/>
              </w:rPr>
            </w:pPr>
            <w:r>
              <w:rPr>
                <w:rFonts w:cstheme="minorHAnsi"/>
                <w:bCs/>
                <w:sz w:val="18"/>
                <w:szCs w:val="18"/>
              </w:rPr>
              <w:t>100</w:t>
            </w:r>
          </w:p>
        </w:tc>
        <w:tc>
          <w:tcPr>
            <w:tcW w:w="1582" w:type="dxa"/>
            <w:shd w:val="clear" w:color="auto" w:fill="FF0000"/>
            <w:vAlign w:val="center"/>
          </w:tcPr>
          <w:p w14:paraId="09EAC8D9" w14:textId="77777777" w:rsidR="00396403" w:rsidRPr="005848E1" w:rsidRDefault="00396403" w:rsidP="00396403">
            <w:pPr>
              <w:jc w:val="center"/>
              <w:rPr>
                <w:rFonts w:cstheme="minorHAnsi"/>
                <w:bCs/>
                <w:sz w:val="18"/>
                <w:szCs w:val="18"/>
              </w:rPr>
            </w:pPr>
            <w:r w:rsidRPr="005848E1">
              <w:rPr>
                <w:rFonts w:cstheme="minorHAnsi"/>
                <w:bCs/>
                <w:sz w:val="18"/>
                <w:szCs w:val="18"/>
              </w:rPr>
              <w:t>Neatbilst</w:t>
            </w:r>
          </w:p>
        </w:tc>
        <w:tc>
          <w:tcPr>
            <w:tcW w:w="1583" w:type="dxa"/>
            <w:shd w:val="clear" w:color="auto" w:fill="92D050"/>
            <w:vAlign w:val="center"/>
          </w:tcPr>
          <w:p w14:paraId="0F27ED33"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r>
      <w:tr w:rsidR="00396403" w:rsidRPr="005848E1" w14:paraId="3BF43A87" w14:textId="77777777" w:rsidTr="003F467A">
        <w:trPr>
          <w:trHeight w:val="273"/>
          <w:tblHeader/>
          <w:jc w:val="center"/>
        </w:trPr>
        <w:tc>
          <w:tcPr>
            <w:tcW w:w="1582" w:type="dxa"/>
            <w:vMerge/>
            <w:shd w:val="clear" w:color="auto" w:fill="auto"/>
            <w:vAlign w:val="center"/>
          </w:tcPr>
          <w:p w14:paraId="29FE2319" w14:textId="77777777" w:rsidR="00396403" w:rsidRPr="005848E1" w:rsidRDefault="00396403" w:rsidP="00396403">
            <w:pPr>
              <w:jc w:val="center"/>
              <w:rPr>
                <w:rFonts w:cstheme="minorHAnsi"/>
                <w:b/>
                <w:color w:val="000000"/>
                <w:sz w:val="19"/>
                <w:szCs w:val="19"/>
              </w:rPr>
            </w:pPr>
          </w:p>
        </w:tc>
        <w:tc>
          <w:tcPr>
            <w:tcW w:w="7911" w:type="dxa"/>
            <w:gridSpan w:val="5"/>
            <w:shd w:val="clear" w:color="auto" w:fill="auto"/>
            <w:vAlign w:val="center"/>
          </w:tcPr>
          <w:p w14:paraId="15953806" w14:textId="05BF9B1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Decentralizēto risinājumu izmantotāju skaits &lt;2%</w:t>
            </w:r>
            <w:r w:rsidR="00121A54">
              <w:rPr>
                <w:rFonts w:eastAsia="Times New Roman" w:cstheme="minorHAnsi"/>
                <w:bCs/>
                <w:sz w:val="18"/>
                <w:szCs w:val="18"/>
                <w:lang w:eastAsia="zh-CN"/>
              </w:rPr>
              <w:t>.</w:t>
            </w:r>
          </w:p>
          <w:p w14:paraId="1892EBAA" w14:textId="727F0B86"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CKS pārklājuma palielinājums līdz 100%</w:t>
            </w:r>
            <w:r w:rsidR="00121A54">
              <w:rPr>
                <w:rFonts w:eastAsia="Times New Roman" w:cstheme="minorHAnsi"/>
                <w:bCs/>
                <w:sz w:val="18"/>
                <w:szCs w:val="18"/>
                <w:lang w:eastAsia="zh-CN"/>
              </w:rPr>
              <w:t>.</w:t>
            </w:r>
          </w:p>
          <w:p w14:paraId="5767960C" w14:textId="0EEA07F9"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Investīcijas tīklu attīstībā veicamas saimnieciskā kārtībā, ņemot vērā aglomerācijās attīstības tendences</w:t>
            </w:r>
            <w:r w:rsidR="00121A54">
              <w:rPr>
                <w:rFonts w:eastAsia="Times New Roman" w:cstheme="minorHAnsi"/>
                <w:bCs/>
                <w:sz w:val="18"/>
                <w:szCs w:val="18"/>
                <w:lang w:eastAsia="zh-CN"/>
              </w:rPr>
              <w:t>.</w:t>
            </w:r>
          </w:p>
        </w:tc>
      </w:tr>
    </w:tbl>
    <w:p w14:paraId="0642E357" w14:textId="77777777" w:rsidR="00396403" w:rsidRPr="005848E1" w:rsidRDefault="00396403" w:rsidP="00AE17E3">
      <w:pPr>
        <w:spacing w:after="0" w:line="240" w:lineRule="auto"/>
        <w:rPr>
          <w:rFonts w:cstheme="minorHAnsi"/>
          <w:sz w:val="22"/>
        </w:rPr>
      </w:pPr>
    </w:p>
    <w:p w14:paraId="4F182505" w14:textId="48C3AE1C" w:rsidR="00396403" w:rsidRPr="005848E1" w:rsidRDefault="00E94C41" w:rsidP="000F2447">
      <w:pPr>
        <w:rPr>
          <w:rFonts w:cstheme="minorHAnsi"/>
          <w:sz w:val="22"/>
        </w:rPr>
      </w:pPr>
      <w:r>
        <w:rPr>
          <w:rFonts w:cstheme="minorHAnsi"/>
          <w:sz w:val="22"/>
        </w:rPr>
        <w:t>P</w:t>
      </w:r>
      <w:r w:rsidRPr="005848E1">
        <w:rPr>
          <w:rFonts w:cstheme="minorHAnsi"/>
          <w:sz w:val="22"/>
        </w:rPr>
        <w:t xml:space="preserve">ēc aptaujas datu apkopošanas secināts, ka vairākās aglomerācijās </w:t>
      </w:r>
      <w:r w:rsidR="00396403" w:rsidRPr="005848E1">
        <w:rPr>
          <w:rFonts w:cstheme="minorHAnsi"/>
          <w:sz w:val="22"/>
        </w:rPr>
        <w:t xml:space="preserve">tiek sasniegts Direktīvas 91/271/EEK mērķis par CKS </w:t>
      </w:r>
      <w:r>
        <w:rPr>
          <w:rFonts w:cstheme="minorHAnsi"/>
          <w:sz w:val="22"/>
        </w:rPr>
        <w:t>pieejamību</w:t>
      </w:r>
      <w:r w:rsidR="00396403" w:rsidRPr="005848E1">
        <w:rPr>
          <w:rFonts w:cstheme="minorHAnsi"/>
          <w:sz w:val="22"/>
        </w:rPr>
        <w:t xml:space="preserve"> aglomerācijas teritorijā, taču faktisko </w:t>
      </w:r>
      <w:proofErr w:type="spellStart"/>
      <w:r w:rsidR="00396403" w:rsidRPr="005848E1">
        <w:rPr>
          <w:rFonts w:cstheme="minorHAnsi"/>
          <w:sz w:val="22"/>
        </w:rPr>
        <w:t>pieslēgumu</w:t>
      </w:r>
      <w:proofErr w:type="spellEnd"/>
      <w:r w:rsidR="00396403" w:rsidRPr="005848E1">
        <w:rPr>
          <w:rFonts w:cstheme="minorHAnsi"/>
          <w:sz w:val="22"/>
        </w:rPr>
        <w:t xml:space="preserve"> līmenis atpaliek un ir mazāks par 98% no aglomerācijas iedzīvotāju skaita. Tabulā </w:t>
      </w:r>
      <w:r>
        <w:rPr>
          <w:rFonts w:cstheme="minorHAnsi"/>
          <w:sz w:val="22"/>
        </w:rPr>
        <w:t>5</w:t>
      </w:r>
      <w:r w:rsidR="000F2447" w:rsidRPr="005848E1">
        <w:rPr>
          <w:rFonts w:cstheme="minorHAnsi"/>
          <w:sz w:val="22"/>
        </w:rPr>
        <w:t>.</w:t>
      </w:r>
      <w:r w:rsidR="00365099">
        <w:rPr>
          <w:rFonts w:cstheme="minorHAnsi"/>
          <w:sz w:val="22"/>
        </w:rPr>
        <w:t>5</w:t>
      </w:r>
      <w:r w:rsidR="00396403" w:rsidRPr="005848E1">
        <w:rPr>
          <w:rFonts w:cstheme="minorHAnsi"/>
          <w:sz w:val="22"/>
        </w:rPr>
        <w:t xml:space="preserve">. apkopota informācija par 26  aglomerācijām, kurās Direktīvas 91/271/EEK prasību pilnīgai izpildei nepieciešams veicināt </w:t>
      </w:r>
      <w:proofErr w:type="spellStart"/>
      <w:r w:rsidR="00396403" w:rsidRPr="005848E1">
        <w:rPr>
          <w:rFonts w:cstheme="minorHAnsi"/>
          <w:sz w:val="22"/>
        </w:rPr>
        <w:t>pieslēgumu</w:t>
      </w:r>
      <w:proofErr w:type="spellEnd"/>
      <w:r w:rsidR="00396403" w:rsidRPr="005848E1">
        <w:rPr>
          <w:rFonts w:cstheme="minorHAnsi"/>
          <w:sz w:val="22"/>
        </w:rPr>
        <w:t xml:space="preserve"> izbūvi, tai skaitā paredzot lokālus, pašvaldības</w:t>
      </w:r>
      <w:r>
        <w:rPr>
          <w:rFonts w:cstheme="minorHAnsi"/>
          <w:sz w:val="22"/>
        </w:rPr>
        <w:t xml:space="preserve"> vai ūdenssaimniecības uzņēmuma izstrādātus </w:t>
      </w:r>
      <w:r w:rsidR="00396403" w:rsidRPr="005848E1">
        <w:rPr>
          <w:rFonts w:cstheme="minorHAnsi"/>
          <w:sz w:val="22"/>
        </w:rPr>
        <w:t>atbalsta mehānismus.</w:t>
      </w:r>
      <w:r>
        <w:rPr>
          <w:rFonts w:cstheme="minorHAnsi"/>
          <w:sz w:val="22"/>
        </w:rPr>
        <w:t xml:space="preserve"> </w:t>
      </w:r>
    </w:p>
    <w:p w14:paraId="6C51154B" w14:textId="2A5FEEC7" w:rsidR="00396403" w:rsidRDefault="00396403" w:rsidP="000F2447">
      <w:pPr>
        <w:spacing w:line="240" w:lineRule="auto"/>
        <w:rPr>
          <w:rFonts w:cstheme="minorHAnsi"/>
          <w:sz w:val="22"/>
        </w:rPr>
      </w:pPr>
      <w:r w:rsidRPr="005848E1">
        <w:rPr>
          <w:rFonts w:cstheme="minorHAnsi"/>
          <w:sz w:val="22"/>
        </w:rPr>
        <w:t xml:space="preserve">Vienlaikus atsevišķās aglomerācijās nākotnē var būt nepieciešamas investīcijas NAI jaudas un attīrīšanas kapacitātes palielināšanai, kas detalizēti aplūkotas </w:t>
      </w:r>
      <w:r w:rsidR="00E94C41">
        <w:rPr>
          <w:rFonts w:cstheme="minorHAnsi"/>
          <w:sz w:val="22"/>
        </w:rPr>
        <w:t>4.4</w:t>
      </w:r>
      <w:r w:rsidRPr="005848E1">
        <w:rPr>
          <w:rFonts w:cstheme="minorHAnsi"/>
          <w:sz w:val="22"/>
        </w:rPr>
        <w:t xml:space="preserve">.nodaļā, taču uz </w:t>
      </w:r>
      <w:proofErr w:type="spellStart"/>
      <w:r w:rsidRPr="005848E1">
        <w:rPr>
          <w:rFonts w:cstheme="minorHAnsi"/>
          <w:sz w:val="22"/>
        </w:rPr>
        <w:t>apsekojuma</w:t>
      </w:r>
      <w:proofErr w:type="spellEnd"/>
      <w:r w:rsidRPr="005848E1">
        <w:rPr>
          <w:rFonts w:cstheme="minorHAnsi"/>
          <w:sz w:val="22"/>
        </w:rPr>
        <w:t xml:space="preserve"> veikšanas brīdi novirzes no attīrīšanas kvalitātes prasībām netika konstatētas.</w:t>
      </w:r>
    </w:p>
    <w:p w14:paraId="7AECD596" w14:textId="33B2EDAF" w:rsidR="000F2447" w:rsidRPr="005848E1" w:rsidRDefault="00396403" w:rsidP="000F2447">
      <w:pPr>
        <w:spacing w:after="0" w:line="240" w:lineRule="auto"/>
        <w:ind w:firstLine="720"/>
        <w:jc w:val="right"/>
        <w:rPr>
          <w:rFonts w:cstheme="minorHAnsi"/>
          <w:b/>
          <w:bCs/>
          <w:sz w:val="22"/>
        </w:rPr>
      </w:pPr>
      <w:r w:rsidRPr="005848E1">
        <w:rPr>
          <w:rFonts w:cstheme="minorHAnsi"/>
          <w:b/>
          <w:bCs/>
          <w:sz w:val="22"/>
        </w:rPr>
        <w:t>Tabula Nr.</w:t>
      </w:r>
      <w:r w:rsidR="00E94C41">
        <w:rPr>
          <w:rFonts w:cstheme="minorHAnsi"/>
          <w:b/>
          <w:bCs/>
          <w:sz w:val="22"/>
        </w:rPr>
        <w:t>5</w:t>
      </w:r>
      <w:r w:rsidR="000F2447" w:rsidRPr="005848E1">
        <w:rPr>
          <w:rFonts w:cstheme="minorHAnsi"/>
          <w:b/>
          <w:bCs/>
          <w:sz w:val="22"/>
        </w:rPr>
        <w:t>.</w:t>
      </w:r>
      <w:r w:rsidR="00365099">
        <w:rPr>
          <w:rFonts w:cstheme="minorHAnsi"/>
          <w:b/>
          <w:bCs/>
          <w:sz w:val="22"/>
        </w:rPr>
        <w:t>5</w:t>
      </w:r>
      <w:r w:rsidRPr="005848E1">
        <w:rPr>
          <w:rFonts w:cstheme="minorHAnsi"/>
          <w:b/>
          <w:bCs/>
          <w:sz w:val="22"/>
        </w:rPr>
        <w:t xml:space="preserve">. </w:t>
      </w:r>
    </w:p>
    <w:p w14:paraId="1CBAAF42" w14:textId="77BC94EE" w:rsidR="00396403" w:rsidRPr="005848E1" w:rsidRDefault="00396403" w:rsidP="00396403">
      <w:pPr>
        <w:spacing w:after="0" w:line="240" w:lineRule="auto"/>
        <w:ind w:firstLine="720"/>
        <w:jc w:val="center"/>
        <w:rPr>
          <w:rFonts w:cstheme="minorHAnsi"/>
          <w:b/>
          <w:bCs/>
          <w:sz w:val="22"/>
        </w:rPr>
      </w:pPr>
      <w:r w:rsidRPr="005848E1">
        <w:rPr>
          <w:rFonts w:cstheme="minorHAnsi"/>
          <w:b/>
          <w:bCs/>
          <w:sz w:val="22"/>
        </w:rPr>
        <w:t xml:space="preserve">Aglomerācijas, kurās nodrošināts Direktīvas 91/271/EEK </w:t>
      </w:r>
      <w:r w:rsidRPr="00E94C41">
        <w:rPr>
          <w:rFonts w:cstheme="minorHAnsi"/>
          <w:b/>
          <w:bCs/>
          <w:sz w:val="22"/>
        </w:rPr>
        <w:t>ietvaros noteiktais CKS pieejamības rādītājs un notekūdeņ</w:t>
      </w:r>
      <w:r w:rsidR="004F4F83">
        <w:rPr>
          <w:rFonts w:cstheme="minorHAnsi"/>
          <w:b/>
          <w:bCs/>
          <w:sz w:val="22"/>
        </w:rPr>
        <w:t>u</w:t>
      </w:r>
      <w:r w:rsidRPr="00E94C41">
        <w:rPr>
          <w:rFonts w:cstheme="minorHAnsi"/>
          <w:b/>
          <w:bCs/>
          <w:sz w:val="22"/>
        </w:rPr>
        <w:t xml:space="preserve"> attīrīšanas kvalitātes standarti, </w:t>
      </w:r>
      <w:r w:rsidRPr="00E94C41">
        <w:rPr>
          <w:rFonts w:cstheme="minorHAnsi"/>
          <w:b/>
          <w:sz w:val="22"/>
        </w:rPr>
        <w:t>bet nav nodrošināt</w:t>
      </w:r>
      <w:r w:rsidR="00E94C41">
        <w:rPr>
          <w:rFonts w:cstheme="minorHAnsi"/>
          <w:b/>
          <w:sz w:val="22"/>
        </w:rPr>
        <w:t xml:space="preserve">a pievienošanās </w:t>
      </w:r>
      <w:r w:rsidR="00E94C41" w:rsidRPr="00E94C41">
        <w:rPr>
          <w:rFonts w:cstheme="minorHAnsi"/>
          <w:b/>
          <w:sz w:val="22"/>
        </w:rPr>
        <w:t>pie</w:t>
      </w:r>
      <w:r w:rsidRPr="00E94C41">
        <w:rPr>
          <w:rFonts w:cstheme="minorHAnsi"/>
          <w:b/>
          <w:sz w:val="22"/>
        </w:rPr>
        <w:t xml:space="preserve"> CKS </w:t>
      </w:r>
    </w:p>
    <w:tbl>
      <w:tblPr>
        <w:tblStyle w:val="TableGrid1"/>
        <w:tblW w:w="9493" w:type="dxa"/>
        <w:jc w:val="center"/>
        <w:tblLayout w:type="fixed"/>
        <w:tblLook w:val="04A0" w:firstRow="1" w:lastRow="0" w:firstColumn="1" w:lastColumn="0" w:noHBand="0" w:noVBand="1"/>
      </w:tblPr>
      <w:tblGrid>
        <w:gridCol w:w="1356"/>
        <w:gridCol w:w="1356"/>
        <w:gridCol w:w="1356"/>
        <w:gridCol w:w="1356"/>
        <w:gridCol w:w="1356"/>
        <w:gridCol w:w="1356"/>
        <w:gridCol w:w="1357"/>
      </w:tblGrid>
      <w:tr w:rsidR="00396403" w:rsidRPr="005848E1" w14:paraId="4D85143C" w14:textId="77777777" w:rsidTr="003F467A">
        <w:trPr>
          <w:trHeight w:val="669"/>
          <w:tblHeader/>
          <w:jc w:val="center"/>
        </w:trPr>
        <w:tc>
          <w:tcPr>
            <w:tcW w:w="1356" w:type="dxa"/>
            <w:shd w:val="clear" w:color="auto" w:fill="D9D9D9" w:themeFill="background1" w:themeFillShade="D9"/>
          </w:tcPr>
          <w:p w14:paraId="40E22DC0"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Aglomerācijas</w:t>
            </w:r>
          </w:p>
          <w:p w14:paraId="4001F01F" w14:textId="77777777" w:rsidR="00396403" w:rsidRPr="005848E1" w:rsidRDefault="00396403" w:rsidP="00396403">
            <w:pPr>
              <w:jc w:val="center"/>
              <w:rPr>
                <w:rFonts w:cstheme="minorHAnsi"/>
                <w:b/>
                <w:sz w:val="19"/>
                <w:szCs w:val="19"/>
              </w:rPr>
            </w:pPr>
            <w:r w:rsidRPr="005848E1">
              <w:rPr>
                <w:rFonts w:cstheme="minorHAnsi"/>
                <w:b/>
                <w:color w:val="000000"/>
                <w:sz w:val="19"/>
                <w:szCs w:val="19"/>
              </w:rPr>
              <w:t>nosaukums</w:t>
            </w:r>
          </w:p>
        </w:tc>
        <w:tc>
          <w:tcPr>
            <w:tcW w:w="1356" w:type="dxa"/>
            <w:shd w:val="clear" w:color="auto" w:fill="D9D9D9" w:themeFill="background1" w:themeFillShade="D9"/>
          </w:tcPr>
          <w:p w14:paraId="2565B925"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Iedzīvotāju skaits aglomerācijā </w:t>
            </w:r>
            <w:r w:rsidRPr="005848E1">
              <w:rPr>
                <w:rFonts w:cstheme="minorHAnsi"/>
                <w:bCs/>
                <w:sz w:val="16"/>
                <w:szCs w:val="16"/>
              </w:rPr>
              <w:t>(anketas dati)</w:t>
            </w:r>
          </w:p>
        </w:tc>
        <w:tc>
          <w:tcPr>
            <w:tcW w:w="1356" w:type="dxa"/>
            <w:shd w:val="clear" w:color="auto" w:fill="D9D9D9" w:themeFill="background1" w:themeFillShade="D9"/>
          </w:tcPr>
          <w:p w14:paraId="4A7C78CA"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CKS pieejamība </w:t>
            </w:r>
          </w:p>
          <w:p w14:paraId="2432A7A4" w14:textId="77777777" w:rsidR="00396403" w:rsidRPr="005848E1" w:rsidRDefault="00396403" w:rsidP="00396403">
            <w:pPr>
              <w:jc w:val="center"/>
              <w:rPr>
                <w:rFonts w:cstheme="minorHAnsi"/>
                <w:b/>
                <w:sz w:val="19"/>
                <w:szCs w:val="19"/>
              </w:rPr>
            </w:pPr>
            <w:r w:rsidRPr="005848E1">
              <w:rPr>
                <w:rFonts w:cstheme="minorHAnsi"/>
                <w:bCs/>
                <w:sz w:val="16"/>
                <w:szCs w:val="16"/>
              </w:rPr>
              <w:t>(%, anketas dati)</w:t>
            </w:r>
          </w:p>
        </w:tc>
        <w:tc>
          <w:tcPr>
            <w:tcW w:w="1356" w:type="dxa"/>
            <w:shd w:val="clear" w:color="auto" w:fill="D9D9D9" w:themeFill="background1" w:themeFillShade="D9"/>
          </w:tcPr>
          <w:p w14:paraId="4655F247"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CKS izmantošana </w:t>
            </w:r>
            <w:r w:rsidRPr="005848E1">
              <w:rPr>
                <w:rFonts w:cstheme="minorHAnsi"/>
                <w:bCs/>
                <w:sz w:val="16"/>
                <w:szCs w:val="16"/>
              </w:rPr>
              <w:t>(%, anketas dati)</w:t>
            </w:r>
          </w:p>
        </w:tc>
        <w:tc>
          <w:tcPr>
            <w:tcW w:w="1356" w:type="dxa"/>
            <w:shd w:val="clear" w:color="auto" w:fill="D9D9D9" w:themeFill="background1" w:themeFillShade="D9"/>
          </w:tcPr>
          <w:p w14:paraId="6A3C745E" w14:textId="77777777" w:rsidR="00396403" w:rsidRPr="005848E1" w:rsidRDefault="00396403" w:rsidP="00396403">
            <w:pPr>
              <w:jc w:val="center"/>
              <w:rPr>
                <w:rFonts w:cstheme="minorHAnsi"/>
                <w:b/>
                <w:sz w:val="19"/>
                <w:szCs w:val="19"/>
              </w:rPr>
            </w:pPr>
            <w:r w:rsidRPr="005848E1">
              <w:rPr>
                <w:rFonts w:cstheme="minorHAnsi"/>
                <w:b/>
                <w:sz w:val="19"/>
                <w:szCs w:val="19"/>
              </w:rPr>
              <w:t>Notekūdeņu attīrīšanas kvalitāte</w:t>
            </w:r>
          </w:p>
        </w:tc>
        <w:tc>
          <w:tcPr>
            <w:tcW w:w="1356" w:type="dxa"/>
            <w:shd w:val="clear" w:color="auto" w:fill="D9D9D9" w:themeFill="background1" w:themeFillShade="D9"/>
          </w:tcPr>
          <w:p w14:paraId="2C492D8A"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Aglomerācijas paplašināšana </w:t>
            </w:r>
            <w:r w:rsidRPr="005848E1">
              <w:rPr>
                <w:rFonts w:cstheme="minorHAnsi"/>
                <w:bCs/>
                <w:sz w:val="16"/>
                <w:szCs w:val="16"/>
              </w:rPr>
              <w:t>(anketas datiem)</w:t>
            </w:r>
          </w:p>
        </w:tc>
        <w:tc>
          <w:tcPr>
            <w:tcW w:w="1357" w:type="dxa"/>
            <w:shd w:val="clear" w:color="auto" w:fill="D9D9D9" w:themeFill="background1" w:themeFillShade="D9"/>
          </w:tcPr>
          <w:p w14:paraId="0E64D67C" w14:textId="77777777" w:rsidR="00396403" w:rsidRPr="005848E1" w:rsidRDefault="00396403" w:rsidP="00396403">
            <w:pPr>
              <w:jc w:val="center"/>
              <w:rPr>
                <w:rFonts w:cstheme="minorHAnsi"/>
                <w:b/>
                <w:sz w:val="19"/>
                <w:szCs w:val="19"/>
              </w:rPr>
            </w:pPr>
            <w:r w:rsidRPr="005848E1">
              <w:rPr>
                <w:rFonts w:cstheme="minorHAnsi"/>
                <w:b/>
                <w:sz w:val="19"/>
                <w:szCs w:val="19"/>
              </w:rPr>
              <w:t>Atbalsta pasākumi</w:t>
            </w:r>
          </w:p>
        </w:tc>
      </w:tr>
      <w:tr w:rsidR="00396403" w:rsidRPr="005848E1" w14:paraId="39674C14" w14:textId="77777777" w:rsidTr="003F467A">
        <w:trPr>
          <w:trHeight w:val="58"/>
          <w:jc w:val="center"/>
        </w:trPr>
        <w:tc>
          <w:tcPr>
            <w:tcW w:w="9493" w:type="dxa"/>
            <w:gridSpan w:val="7"/>
            <w:shd w:val="clear" w:color="auto" w:fill="F2F2F2" w:themeFill="background1" w:themeFillShade="F2"/>
            <w:vAlign w:val="center"/>
          </w:tcPr>
          <w:p w14:paraId="05661CB0" w14:textId="77777777" w:rsidR="00396403" w:rsidRPr="005848E1" w:rsidRDefault="00396403" w:rsidP="00396403">
            <w:pPr>
              <w:jc w:val="center"/>
              <w:rPr>
                <w:rFonts w:cstheme="minorHAnsi"/>
                <w:b/>
                <w:bCs/>
                <w:sz w:val="19"/>
                <w:szCs w:val="19"/>
              </w:rPr>
            </w:pPr>
            <w:r w:rsidRPr="005848E1">
              <w:rPr>
                <w:rFonts w:cstheme="minorHAnsi"/>
                <w:b/>
                <w:bCs/>
                <w:sz w:val="19"/>
                <w:szCs w:val="19"/>
              </w:rPr>
              <w:t>Aglomerācijas ar CE 100 000 – 10 000</w:t>
            </w:r>
          </w:p>
        </w:tc>
      </w:tr>
      <w:tr w:rsidR="00396403" w:rsidRPr="005848E1" w14:paraId="0AEF33D1" w14:textId="77777777" w:rsidTr="003F467A">
        <w:trPr>
          <w:trHeight w:val="249"/>
          <w:tblHeader/>
          <w:jc w:val="center"/>
        </w:trPr>
        <w:tc>
          <w:tcPr>
            <w:tcW w:w="1356" w:type="dxa"/>
            <w:vMerge w:val="restart"/>
            <w:shd w:val="clear" w:color="auto" w:fill="auto"/>
            <w:vAlign w:val="center"/>
          </w:tcPr>
          <w:p w14:paraId="4ADE6153"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Cēsis</w:t>
            </w:r>
          </w:p>
        </w:tc>
        <w:tc>
          <w:tcPr>
            <w:tcW w:w="1356" w:type="dxa"/>
            <w:shd w:val="clear" w:color="auto" w:fill="auto"/>
            <w:vAlign w:val="center"/>
          </w:tcPr>
          <w:p w14:paraId="5048809F" w14:textId="77777777" w:rsidR="00396403" w:rsidRPr="005848E1" w:rsidRDefault="00396403" w:rsidP="00396403">
            <w:pPr>
              <w:jc w:val="center"/>
              <w:rPr>
                <w:rFonts w:cstheme="minorHAnsi"/>
                <w:bCs/>
                <w:sz w:val="18"/>
                <w:szCs w:val="18"/>
              </w:rPr>
            </w:pPr>
            <w:r w:rsidRPr="005848E1">
              <w:rPr>
                <w:rFonts w:cstheme="minorHAnsi"/>
                <w:bCs/>
                <w:sz w:val="18"/>
                <w:szCs w:val="18"/>
              </w:rPr>
              <w:t>16 331</w:t>
            </w:r>
          </w:p>
        </w:tc>
        <w:tc>
          <w:tcPr>
            <w:tcW w:w="1356" w:type="dxa"/>
            <w:shd w:val="clear" w:color="auto" w:fill="92D050"/>
            <w:vAlign w:val="center"/>
          </w:tcPr>
          <w:p w14:paraId="087B3AF1" w14:textId="77777777" w:rsidR="00396403" w:rsidRPr="005848E1" w:rsidRDefault="00396403" w:rsidP="00396403">
            <w:pPr>
              <w:jc w:val="center"/>
              <w:rPr>
                <w:rFonts w:cstheme="minorHAnsi"/>
                <w:bCs/>
                <w:sz w:val="18"/>
                <w:szCs w:val="18"/>
              </w:rPr>
            </w:pPr>
            <w:r w:rsidRPr="005848E1">
              <w:rPr>
                <w:rFonts w:cstheme="minorHAnsi"/>
                <w:bCs/>
                <w:sz w:val="18"/>
                <w:szCs w:val="18"/>
              </w:rPr>
              <w:t>99.79</w:t>
            </w:r>
          </w:p>
        </w:tc>
        <w:tc>
          <w:tcPr>
            <w:tcW w:w="1356" w:type="dxa"/>
            <w:shd w:val="clear" w:color="auto" w:fill="FF0000"/>
            <w:vAlign w:val="center"/>
          </w:tcPr>
          <w:p w14:paraId="7A90E798" w14:textId="77777777" w:rsidR="00396403" w:rsidRPr="005848E1" w:rsidRDefault="00396403" w:rsidP="00396403">
            <w:pPr>
              <w:jc w:val="center"/>
              <w:rPr>
                <w:rFonts w:cstheme="minorHAnsi"/>
                <w:bCs/>
                <w:sz w:val="18"/>
                <w:szCs w:val="18"/>
              </w:rPr>
            </w:pPr>
            <w:r w:rsidRPr="005848E1">
              <w:rPr>
                <w:rFonts w:cstheme="minorHAnsi"/>
                <w:bCs/>
                <w:sz w:val="18"/>
                <w:szCs w:val="18"/>
              </w:rPr>
              <w:t>95.92</w:t>
            </w:r>
          </w:p>
        </w:tc>
        <w:tc>
          <w:tcPr>
            <w:tcW w:w="1356" w:type="dxa"/>
            <w:shd w:val="clear" w:color="auto" w:fill="92D050"/>
            <w:vAlign w:val="center"/>
          </w:tcPr>
          <w:p w14:paraId="2411AD54"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53333C6" w14:textId="77777777" w:rsidR="00396403" w:rsidRPr="005848E1" w:rsidRDefault="00396403" w:rsidP="00396403">
            <w:pPr>
              <w:jc w:val="center"/>
              <w:rPr>
                <w:rFonts w:cstheme="minorHAnsi"/>
                <w:bCs/>
                <w:sz w:val="18"/>
                <w:szCs w:val="18"/>
              </w:rPr>
            </w:pPr>
            <w:r w:rsidRPr="005848E1">
              <w:rPr>
                <w:rFonts w:cstheme="minorHAnsi"/>
                <w:bCs/>
                <w:sz w:val="18"/>
                <w:szCs w:val="18"/>
              </w:rPr>
              <w:t>Nav pamatota</w:t>
            </w:r>
          </w:p>
        </w:tc>
        <w:tc>
          <w:tcPr>
            <w:tcW w:w="1357" w:type="dxa"/>
            <w:shd w:val="clear" w:color="auto" w:fill="FF0000"/>
          </w:tcPr>
          <w:p w14:paraId="28561EFA"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525DF5A6" w14:textId="77777777" w:rsidTr="003F467A">
        <w:trPr>
          <w:trHeight w:val="249"/>
          <w:tblHeader/>
          <w:jc w:val="center"/>
        </w:trPr>
        <w:tc>
          <w:tcPr>
            <w:tcW w:w="1356" w:type="dxa"/>
            <w:vMerge/>
            <w:shd w:val="clear" w:color="auto" w:fill="auto"/>
            <w:vAlign w:val="center"/>
          </w:tcPr>
          <w:p w14:paraId="15A387FC"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3DA484B8" w14:textId="1FA07F72"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Decentralizēto risinājumu izmantotāju skaita &lt;2% nodrošināšanai nepieciešam</w:t>
            </w:r>
            <w:r w:rsidR="00DE2D64">
              <w:rPr>
                <w:rFonts w:eastAsia="Times New Roman" w:cstheme="minorHAnsi"/>
                <w:bCs/>
                <w:sz w:val="18"/>
                <w:szCs w:val="18"/>
                <w:lang w:eastAsia="zh-CN"/>
              </w:rPr>
              <w:t>a</w:t>
            </w:r>
            <w:r w:rsidRPr="005848E1">
              <w:rPr>
                <w:rFonts w:eastAsia="Times New Roman" w:cstheme="minorHAnsi"/>
                <w:bCs/>
                <w:sz w:val="18"/>
                <w:szCs w:val="18"/>
                <w:lang w:eastAsia="zh-CN"/>
              </w:rPr>
              <w:t xml:space="preserve"> papildus vismaz 340 iedz. pievienošanās CKS</w:t>
            </w:r>
            <w:r w:rsidR="00AE17E3">
              <w:rPr>
                <w:rFonts w:eastAsia="Times New Roman" w:cstheme="minorHAnsi"/>
                <w:bCs/>
                <w:sz w:val="18"/>
                <w:szCs w:val="18"/>
                <w:lang w:eastAsia="zh-CN"/>
              </w:rPr>
              <w:t>.</w:t>
            </w:r>
          </w:p>
          <w:p w14:paraId="6B846D32" w14:textId="7777777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 un aglomerācijas paplašināšana nav ekonomiski pamatota.</w:t>
            </w:r>
          </w:p>
        </w:tc>
      </w:tr>
      <w:tr w:rsidR="00396403" w:rsidRPr="005848E1" w14:paraId="1BD2FABE" w14:textId="77777777" w:rsidTr="003F467A">
        <w:trPr>
          <w:trHeight w:val="249"/>
          <w:tblHeader/>
          <w:jc w:val="center"/>
        </w:trPr>
        <w:tc>
          <w:tcPr>
            <w:tcW w:w="1356" w:type="dxa"/>
            <w:vMerge w:val="restart"/>
            <w:shd w:val="clear" w:color="auto" w:fill="auto"/>
            <w:vAlign w:val="center"/>
          </w:tcPr>
          <w:p w14:paraId="79A5BD17"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Daugavpils</w:t>
            </w:r>
          </w:p>
        </w:tc>
        <w:tc>
          <w:tcPr>
            <w:tcW w:w="1356" w:type="dxa"/>
            <w:shd w:val="clear" w:color="auto" w:fill="auto"/>
            <w:vAlign w:val="center"/>
          </w:tcPr>
          <w:p w14:paraId="665408C0" w14:textId="77777777" w:rsidR="00396403" w:rsidRPr="005848E1" w:rsidRDefault="00396403" w:rsidP="00396403">
            <w:pPr>
              <w:jc w:val="center"/>
              <w:rPr>
                <w:rFonts w:cstheme="minorHAnsi"/>
                <w:bCs/>
                <w:sz w:val="18"/>
                <w:szCs w:val="18"/>
              </w:rPr>
            </w:pPr>
            <w:r w:rsidRPr="005848E1">
              <w:rPr>
                <w:rFonts w:cstheme="minorHAnsi"/>
                <w:bCs/>
                <w:sz w:val="18"/>
                <w:szCs w:val="18"/>
              </w:rPr>
              <w:t>85 932</w:t>
            </w:r>
          </w:p>
        </w:tc>
        <w:tc>
          <w:tcPr>
            <w:tcW w:w="1356" w:type="dxa"/>
            <w:shd w:val="clear" w:color="auto" w:fill="92D050"/>
            <w:vAlign w:val="center"/>
          </w:tcPr>
          <w:p w14:paraId="40E08F15" w14:textId="77777777" w:rsidR="00396403" w:rsidRPr="005848E1" w:rsidRDefault="00396403" w:rsidP="00396403">
            <w:pPr>
              <w:jc w:val="center"/>
              <w:rPr>
                <w:rFonts w:cstheme="minorHAnsi"/>
                <w:bCs/>
                <w:sz w:val="18"/>
                <w:szCs w:val="18"/>
              </w:rPr>
            </w:pPr>
            <w:r w:rsidRPr="005848E1">
              <w:rPr>
                <w:rFonts w:cstheme="minorHAnsi"/>
                <w:bCs/>
                <w:sz w:val="18"/>
                <w:szCs w:val="18"/>
              </w:rPr>
              <w:t>100.00</w:t>
            </w:r>
          </w:p>
        </w:tc>
        <w:tc>
          <w:tcPr>
            <w:tcW w:w="1356" w:type="dxa"/>
            <w:shd w:val="clear" w:color="auto" w:fill="FF0000"/>
            <w:vAlign w:val="center"/>
          </w:tcPr>
          <w:p w14:paraId="01DDF099" w14:textId="77777777" w:rsidR="00396403" w:rsidRPr="005848E1" w:rsidRDefault="00396403" w:rsidP="00396403">
            <w:pPr>
              <w:jc w:val="center"/>
              <w:rPr>
                <w:rFonts w:cstheme="minorHAnsi"/>
                <w:bCs/>
                <w:sz w:val="18"/>
                <w:szCs w:val="18"/>
              </w:rPr>
            </w:pPr>
            <w:r w:rsidRPr="005848E1">
              <w:rPr>
                <w:rFonts w:cstheme="minorHAnsi"/>
                <w:bCs/>
                <w:sz w:val="18"/>
                <w:szCs w:val="18"/>
              </w:rPr>
              <w:t>87.83</w:t>
            </w:r>
          </w:p>
        </w:tc>
        <w:tc>
          <w:tcPr>
            <w:tcW w:w="1356" w:type="dxa"/>
            <w:shd w:val="clear" w:color="auto" w:fill="92D050"/>
            <w:vAlign w:val="center"/>
          </w:tcPr>
          <w:p w14:paraId="3A63DA80"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23C22DD5" w14:textId="77777777" w:rsidR="00396403" w:rsidRPr="005848E1" w:rsidRDefault="00396403" w:rsidP="00396403">
            <w:pPr>
              <w:jc w:val="center"/>
              <w:rPr>
                <w:rFonts w:cstheme="minorHAnsi"/>
                <w:bCs/>
                <w:sz w:val="18"/>
                <w:szCs w:val="18"/>
              </w:rPr>
            </w:pPr>
            <w:r w:rsidRPr="005848E1">
              <w:rPr>
                <w:rFonts w:cstheme="minorHAnsi"/>
                <w:bCs/>
                <w:sz w:val="18"/>
                <w:szCs w:val="18"/>
              </w:rPr>
              <w:t>Nav pamatota</w:t>
            </w:r>
          </w:p>
        </w:tc>
        <w:tc>
          <w:tcPr>
            <w:tcW w:w="1357" w:type="dxa"/>
            <w:shd w:val="clear" w:color="auto" w:fill="92D050"/>
          </w:tcPr>
          <w:p w14:paraId="6B64F9E0"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27C99D6E" w14:textId="77777777" w:rsidTr="003F467A">
        <w:trPr>
          <w:trHeight w:val="249"/>
          <w:tblHeader/>
          <w:jc w:val="center"/>
        </w:trPr>
        <w:tc>
          <w:tcPr>
            <w:tcW w:w="1356" w:type="dxa"/>
            <w:vMerge/>
            <w:shd w:val="clear" w:color="auto" w:fill="auto"/>
            <w:vAlign w:val="center"/>
          </w:tcPr>
          <w:p w14:paraId="07EA01F3"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37598039" w14:textId="751E13FF"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8738 iedz. pievienošanās CKS</w:t>
            </w:r>
            <w:r w:rsidR="00AE17E3">
              <w:rPr>
                <w:rFonts w:eastAsia="Times New Roman" w:cstheme="minorHAnsi"/>
                <w:bCs/>
                <w:sz w:val="18"/>
                <w:szCs w:val="18"/>
                <w:lang w:eastAsia="zh-CN"/>
              </w:rPr>
              <w:t>.</w:t>
            </w:r>
          </w:p>
          <w:p w14:paraId="7F98E657" w14:textId="7777777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 nav plānota un aglomerācijas paplašināšana nav ekonomiski pamatota.</w:t>
            </w:r>
          </w:p>
        </w:tc>
      </w:tr>
      <w:tr w:rsidR="00396403" w:rsidRPr="005848E1" w14:paraId="1C4A81FF" w14:textId="77777777" w:rsidTr="003F467A">
        <w:trPr>
          <w:trHeight w:val="249"/>
          <w:tblHeader/>
          <w:jc w:val="center"/>
        </w:trPr>
        <w:tc>
          <w:tcPr>
            <w:tcW w:w="1356" w:type="dxa"/>
            <w:vMerge w:val="restart"/>
            <w:shd w:val="clear" w:color="auto" w:fill="auto"/>
            <w:vAlign w:val="center"/>
          </w:tcPr>
          <w:p w14:paraId="7CA94851"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Dobele</w:t>
            </w:r>
          </w:p>
        </w:tc>
        <w:tc>
          <w:tcPr>
            <w:tcW w:w="1356" w:type="dxa"/>
            <w:shd w:val="clear" w:color="auto" w:fill="auto"/>
            <w:vAlign w:val="center"/>
          </w:tcPr>
          <w:p w14:paraId="054856F2" w14:textId="77777777" w:rsidR="00396403" w:rsidRPr="005848E1" w:rsidRDefault="00396403" w:rsidP="00396403">
            <w:pPr>
              <w:jc w:val="center"/>
              <w:rPr>
                <w:rFonts w:cstheme="minorHAnsi"/>
                <w:bCs/>
                <w:sz w:val="18"/>
                <w:szCs w:val="18"/>
              </w:rPr>
            </w:pPr>
            <w:r w:rsidRPr="005848E1">
              <w:rPr>
                <w:rFonts w:cstheme="minorHAnsi"/>
                <w:bCs/>
                <w:sz w:val="18"/>
                <w:szCs w:val="18"/>
              </w:rPr>
              <w:t>10 980</w:t>
            </w:r>
          </w:p>
        </w:tc>
        <w:tc>
          <w:tcPr>
            <w:tcW w:w="1356" w:type="dxa"/>
            <w:shd w:val="clear" w:color="auto" w:fill="92D050"/>
            <w:vAlign w:val="center"/>
          </w:tcPr>
          <w:p w14:paraId="433C3DC8" w14:textId="77777777" w:rsidR="00396403" w:rsidRPr="005848E1" w:rsidRDefault="00396403" w:rsidP="00396403">
            <w:pPr>
              <w:jc w:val="center"/>
              <w:rPr>
                <w:rFonts w:cstheme="minorHAnsi"/>
                <w:bCs/>
                <w:sz w:val="18"/>
                <w:szCs w:val="18"/>
              </w:rPr>
            </w:pPr>
            <w:r w:rsidRPr="005848E1">
              <w:rPr>
                <w:rFonts w:cstheme="minorHAnsi"/>
                <w:bCs/>
                <w:sz w:val="18"/>
                <w:szCs w:val="18"/>
              </w:rPr>
              <w:t>98.94</w:t>
            </w:r>
          </w:p>
        </w:tc>
        <w:tc>
          <w:tcPr>
            <w:tcW w:w="1356" w:type="dxa"/>
            <w:shd w:val="clear" w:color="auto" w:fill="FF0000"/>
            <w:vAlign w:val="center"/>
          </w:tcPr>
          <w:p w14:paraId="791B0083" w14:textId="77777777" w:rsidR="00396403" w:rsidRPr="005848E1" w:rsidRDefault="00396403" w:rsidP="00396403">
            <w:pPr>
              <w:jc w:val="center"/>
              <w:rPr>
                <w:rFonts w:cstheme="minorHAnsi"/>
                <w:bCs/>
                <w:sz w:val="18"/>
                <w:szCs w:val="18"/>
              </w:rPr>
            </w:pPr>
            <w:r w:rsidRPr="005848E1">
              <w:rPr>
                <w:rFonts w:cstheme="minorHAnsi"/>
                <w:bCs/>
                <w:sz w:val="18"/>
                <w:szCs w:val="18"/>
              </w:rPr>
              <w:t>92.42</w:t>
            </w:r>
          </w:p>
        </w:tc>
        <w:tc>
          <w:tcPr>
            <w:tcW w:w="1356" w:type="dxa"/>
            <w:shd w:val="clear" w:color="auto" w:fill="92D050"/>
            <w:vAlign w:val="center"/>
          </w:tcPr>
          <w:p w14:paraId="1BEFA025"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2DF7D56"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62D83A89"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07C4DBC7" w14:textId="77777777" w:rsidTr="003F467A">
        <w:trPr>
          <w:trHeight w:val="249"/>
          <w:tblHeader/>
          <w:jc w:val="center"/>
        </w:trPr>
        <w:tc>
          <w:tcPr>
            <w:tcW w:w="1356" w:type="dxa"/>
            <w:vMerge/>
            <w:shd w:val="clear" w:color="auto" w:fill="auto"/>
            <w:vAlign w:val="center"/>
          </w:tcPr>
          <w:p w14:paraId="7169E083"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05D6E95F" w14:textId="6B0B22E3"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612 iedz. pievienošanās CKS</w:t>
            </w:r>
            <w:r w:rsidR="000B0F23">
              <w:rPr>
                <w:rFonts w:eastAsia="Times New Roman" w:cstheme="minorHAnsi"/>
                <w:bCs/>
                <w:sz w:val="18"/>
                <w:szCs w:val="18"/>
                <w:lang w:eastAsia="zh-CN"/>
              </w:rPr>
              <w:t>.</w:t>
            </w:r>
          </w:p>
          <w:p w14:paraId="20C384A8" w14:textId="33B1C420"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Tīklu attīstība esošajā aglomerācijā </w:t>
            </w:r>
            <w:r w:rsidR="00E94C41">
              <w:rPr>
                <w:rFonts w:eastAsia="Times New Roman" w:cstheme="minorHAnsi"/>
                <w:bCs/>
                <w:sz w:val="18"/>
                <w:szCs w:val="18"/>
                <w:lang w:eastAsia="zh-CN"/>
              </w:rPr>
              <w:t xml:space="preserve">netiek plānota (jāpārskata aglomerācijas robežas) </w:t>
            </w:r>
            <w:r w:rsidRPr="005848E1">
              <w:rPr>
                <w:rFonts w:eastAsia="Times New Roman" w:cstheme="minorHAnsi"/>
                <w:bCs/>
                <w:sz w:val="18"/>
                <w:szCs w:val="18"/>
                <w:lang w:eastAsia="zh-CN"/>
              </w:rPr>
              <w:t>un aglomerācijas paplašināšana nav plānota.</w:t>
            </w:r>
          </w:p>
        </w:tc>
      </w:tr>
      <w:tr w:rsidR="00396403" w:rsidRPr="005848E1" w14:paraId="3E8CEC63" w14:textId="77777777" w:rsidTr="003F467A">
        <w:trPr>
          <w:trHeight w:val="249"/>
          <w:tblHeader/>
          <w:jc w:val="center"/>
        </w:trPr>
        <w:tc>
          <w:tcPr>
            <w:tcW w:w="1356" w:type="dxa"/>
            <w:vMerge w:val="restart"/>
            <w:shd w:val="clear" w:color="auto" w:fill="auto"/>
            <w:vAlign w:val="center"/>
          </w:tcPr>
          <w:p w14:paraId="2630245B"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Jelgava</w:t>
            </w:r>
          </w:p>
        </w:tc>
        <w:tc>
          <w:tcPr>
            <w:tcW w:w="1356" w:type="dxa"/>
            <w:shd w:val="clear" w:color="auto" w:fill="auto"/>
            <w:vAlign w:val="center"/>
          </w:tcPr>
          <w:p w14:paraId="1FEF8057" w14:textId="77777777" w:rsidR="00396403" w:rsidRPr="005848E1" w:rsidRDefault="00396403" w:rsidP="00396403">
            <w:pPr>
              <w:jc w:val="center"/>
              <w:rPr>
                <w:rFonts w:cstheme="minorHAnsi"/>
                <w:bCs/>
                <w:sz w:val="18"/>
                <w:szCs w:val="18"/>
              </w:rPr>
            </w:pPr>
            <w:r w:rsidRPr="005848E1">
              <w:rPr>
                <w:rFonts w:cstheme="minorHAnsi"/>
                <w:bCs/>
                <w:sz w:val="18"/>
                <w:szCs w:val="18"/>
              </w:rPr>
              <w:t>57 018</w:t>
            </w:r>
          </w:p>
        </w:tc>
        <w:tc>
          <w:tcPr>
            <w:tcW w:w="1356" w:type="dxa"/>
            <w:shd w:val="clear" w:color="auto" w:fill="92D050"/>
            <w:vAlign w:val="center"/>
          </w:tcPr>
          <w:p w14:paraId="421B55CF" w14:textId="77777777" w:rsidR="00396403" w:rsidRPr="005848E1" w:rsidRDefault="00396403" w:rsidP="00396403">
            <w:pPr>
              <w:jc w:val="center"/>
              <w:rPr>
                <w:rFonts w:cstheme="minorHAnsi"/>
                <w:bCs/>
                <w:sz w:val="18"/>
                <w:szCs w:val="18"/>
              </w:rPr>
            </w:pPr>
            <w:r w:rsidRPr="005848E1">
              <w:rPr>
                <w:rFonts w:cstheme="minorHAnsi"/>
                <w:bCs/>
                <w:sz w:val="18"/>
                <w:szCs w:val="18"/>
              </w:rPr>
              <w:t>99.90</w:t>
            </w:r>
          </w:p>
        </w:tc>
        <w:tc>
          <w:tcPr>
            <w:tcW w:w="1356" w:type="dxa"/>
            <w:shd w:val="clear" w:color="auto" w:fill="FF0000"/>
            <w:vAlign w:val="center"/>
          </w:tcPr>
          <w:p w14:paraId="2DB7B5A0" w14:textId="77777777" w:rsidR="00396403" w:rsidRPr="005848E1" w:rsidRDefault="00396403" w:rsidP="00396403">
            <w:pPr>
              <w:jc w:val="center"/>
              <w:rPr>
                <w:rFonts w:cstheme="minorHAnsi"/>
                <w:bCs/>
                <w:sz w:val="18"/>
                <w:szCs w:val="18"/>
              </w:rPr>
            </w:pPr>
            <w:r w:rsidRPr="005848E1">
              <w:rPr>
                <w:rFonts w:cstheme="minorHAnsi"/>
                <w:bCs/>
                <w:sz w:val="18"/>
                <w:szCs w:val="18"/>
              </w:rPr>
              <w:t>83.31</w:t>
            </w:r>
          </w:p>
        </w:tc>
        <w:tc>
          <w:tcPr>
            <w:tcW w:w="1356" w:type="dxa"/>
            <w:shd w:val="clear" w:color="auto" w:fill="92D050"/>
            <w:vAlign w:val="center"/>
          </w:tcPr>
          <w:p w14:paraId="7BBF8347"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7D1C37EB" w14:textId="77777777" w:rsidR="00396403" w:rsidRPr="005848E1" w:rsidRDefault="00396403" w:rsidP="00396403">
            <w:pPr>
              <w:jc w:val="center"/>
              <w:rPr>
                <w:rFonts w:cstheme="minorHAnsi"/>
                <w:bCs/>
                <w:sz w:val="18"/>
                <w:szCs w:val="18"/>
              </w:rPr>
            </w:pPr>
            <w:r w:rsidRPr="005848E1">
              <w:rPr>
                <w:rFonts w:cstheme="minorHAnsi"/>
                <w:bCs/>
                <w:sz w:val="18"/>
                <w:szCs w:val="18"/>
              </w:rPr>
              <w:t>Nav pamatota</w:t>
            </w:r>
          </w:p>
        </w:tc>
        <w:tc>
          <w:tcPr>
            <w:tcW w:w="1357" w:type="dxa"/>
            <w:shd w:val="clear" w:color="auto" w:fill="92D050"/>
          </w:tcPr>
          <w:p w14:paraId="3E9A3FC3"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0F199200" w14:textId="77777777" w:rsidTr="003F467A">
        <w:trPr>
          <w:trHeight w:val="249"/>
          <w:tblHeader/>
          <w:jc w:val="center"/>
        </w:trPr>
        <w:tc>
          <w:tcPr>
            <w:tcW w:w="1356" w:type="dxa"/>
            <w:vMerge/>
            <w:shd w:val="clear" w:color="auto" w:fill="auto"/>
            <w:vAlign w:val="center"/>
          </w:tcPr>
          <w:p w14:paraId="3F5575EB"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4C999E0C" w14:textId="14BC59B3"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8376 iedz. pievienošanās CKS</w:t>
            </w:r>
            <w:r w:rsidR="004E101F">
              <w:rPr>
                <w:rFonts w:eastAsia="Times New Roman" w:cstheme="minorHAnsi"/>
                <w:bCs/>
                <w:sz w:val="18"/>
                <w:szCs w:val="18"/>
                <w:lang w:eastAsia="zh-CN"/>
              </w:rPr>
              <w:t>.</w:t>
            </w:r>
          </w:p>
          <w:p w14:paraId="3C511EDB" w14:textId="7A29A72A"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w:t>
            </w:r>
            <w:r w:rsidR="00E94C41">
              <w:rPr>
                <w:rFonts w:eastAsia="Times New Roman" w:cstheme="minorHAnsi"/>
                <w:bCs/>
                <w:sz w:val="18"/>
                <w:szCs w:val="18"/>
                <w:lang w:eastAsia="zh-CN"/>
              </w:rPr>
              <w:t xml:space="preserve"> nav ekonomiski pamatota (jāpārskata aglomerācijas robežas) </w:t>
            </w:r>
            <w:r w:rsidRPr="005848E1">
              <w:rPr>
                <w:rFonts w:eastAsia="Times New Roman" w:cstheme="minorHAnsi"/>
                <w:bCs/>
                <w:sz w:val="18"/>
                <w:szCs w:val="18"/>
                <w:lang w:eastAsia="zh-CN"/>
              </w:rPr>
              <w:t xml:space="preserve"> un aglomerācijas paplašināšana nav ekonomiski pamatota.</w:t>
            </w:r>
          </w:p>
        </w:tc>
      </w:tr>
      <w:tr w:rsidR="00396403" w:rsidRPr="005848E1" w14:paraId="292A73F5" w14:textId="77777777" w:rsidTr="003F467A">
        <w:trPr>
          <w:trHeight w:val="249"/>
          <w:tblHeader/>
          <w:jc w:val="center"/>
        </w:trPr>
        <w:tc>
          <w:tcPr>
            <w:tcW w:w="1356" w:type="dxa"/>
            <w:vMerge w:val="restart"/>
            <w:shd w:val="clear" w:color="auto" w:fill="auto"/>
            <w:vAlign w:val="center"/>
          </w:tcPr>
          <w:p w14:paraId="6302C6B1"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Jūrmala</w:t>
            </w:r>
          </w:p>
        </w:tc>
        <w:tc>
          <w:tcPr>
            <w:tcW w:w="1356" w:type="dxa"/>
            <w:shd w:val="clear" w:color="auto" w:fill="auto"/>
            <w:vAlign w:val="center"/>
          </w:tcPr>
          <w:p w14:paraId="7C8D5315" w14:textId="77777777" w:rsidR="00396403" w:rsidRPr="005848E1" w:rsidRDefault="00396403" w:rsidP="00396403">
            <w:pPr>
              <w:jc w:val="center"/>
              <w:rPr>
                <w:rFonts w:cstheme="minorHAnsi"/>
                <w:bCs/>
                <w:sz w:val="18"/>
                <w:szCs w:val="18"/>
              </w:rPr>
            </w:pPr>
            <w:r w:rsidRPr="005848E1">
              <w:rPr>
                <w:rFonts w:cstheme="minorHAnsi"/>
                <w:bCs/>
                <w:sz w:val="18"/>
                <w:szCs w:val="18"/>
              </w:rPr>
              <w:t>55 575</w:t>
            </w:r>
          </w:p>
        </w:tc>
        <w:tc>
          <w:tcPr>
            <w:tcW w:w="1356" w:type="dxa"/>
            <w:shd w:val="clear" w:color="auto" w:fill="92D050"/>
            <w:vAlign w:val="center"/>
          </w:tcPr>
          <w:p w14:paraId="54B94437" w14:textId="77777777" w:rsidR="00396403" w:rsidRPr="005848E1" w:rsidRDefault="00396403" w:rsidP="00396403">
            <w:pPr>
              <w:jc w:val="center"/>
              <w:rPr>
                <w:rFonts w:cstheme="minorHAnsi"/>
                <w:bCs/>
                <w:sz w:val="18"/>
                <w:szCs w:val="18"/>
              </w:rPr>
            </w:pPr>
            <w:r w:rsidRPr="005848E1">
              <w:rPr>
                <w:rFonts w:cstheme="minorHAnsi"/>
                <w:bCs/>
                <w:sz w:val="18"/>
                <w:szCs w:val="18"/>
              </w:rPr>
              <w:t>98.77</w:t>
            </w:r>
          </w:p>
        </w:tc>
        <w:tc>
          <w:tcPr>
            <w:tcW w:w="1356" w:type="dxa"/>
            <w:shd w:val="clear" w:color="auto" w:fill="FF0000"/>
            <w:vAlign w:val="center"/>
          </w:tcPr>
          <w:p w14:paraId="627AC7EC" w14:textId="77777777" w:rsidR="00396403" w:rsidRPr="005848E1" w:rsidRDefault="00396403" w:rsidP="00396403">
            <w:pPr>
              <w:jc w:val="center"/>
              <w:rPr>
                <w:rFonts w:cstheme="minorHAnsi"/>
                <w:bCs/>
                <w:sz w:val="18"/>
                <w:szCs w:val="18"/>
              </w:rPr>
            </w:pPr>
            <w:r w:rsidRPr="005848E1">
              <w:rPr>
                <w:rFonts w:cstheme="minorHAnsi"/>
                <w:bCs/>
                <w:sz w:val="18"/>
                <w:szCs w:val="18"/>
              </w:rPr>
              <w:t>68.99</w:t>
            </w:r>
          </w:p>
        </w:tc>
        <w:tc>
          <w:tcPr>
            <w:tcW w:w="1356" w:type="dxa"/>
            <w:shd w:val="clear" w:color="auto" w:fill="92D050"/>
            <w:vAlign w:val="center"/>
          </w:tcPr>
          <w:p w14:paraId="1B548FB0"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16191C72"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5C64FC28"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50617602" w14:textId="77777777" w:rsidTr="003F467A">
        <w:trPr>
          <w:trHeight w:val="249"/>
          <w:tblHeader/>
          <w:jc w:val="center"/>
        </w:trPr>
        <w:tc>
          <w:tcPr>
            <w:tcW w:w="1356" w:type="dxa"/>
            <w:vMerge/>
            <w:shd w:val="clear" w:color="auto" w:fill="auto"/>
            <w:vAlign w:val="center"/>
          </w:tcPr>
          <w:p w14:paraId="5CAF4748"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4B4E87B9" w14:textId="1532BBCD"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16122 iedz. pievienošanās CKS</w:t>
            </w:r>
            <w:r w:rsidR="004E101F">
              <w:rPr>
                <w:rFonts w:eastAsia="Times New Roman" w:cstheme="minorHAnsi"/>
                <w:bCs/>
                <w:sz w:val="18"/>
                <w:szCs w:val="18"/>
                <w:lang w:eastAsia="zh-CN"/>
              </w:rPr>
              <w:t>.</w:t>
            </w:r>
          </w:p>
          <w:p w14:paraId="1EB993A2" w14:textId="2F274555"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Tīklu attīstība esošajā aglomerācijā nav ekonomiski pamatota </w:t>
            </w:r>
            <w:r w:rsidR="0000728D">
              <w:rPr>
                <w:rFonts w:eastAsia="Times New Roman" w:cstheme="minorHAnsi"/>
                <w:bCs/>
                <w:sz w:val="18"/>
                <w:szCs w:val="18"/>
                <w:lang w:eastAsia="zh-CN"/>
              </w:rPr>
              <w:t xml:space="preserve">(jāpārskata aglomerācijas robežas) </w:t>
            </w:r>
            <w:r w:rsidRPr="005848E1">
              <w:rPr>
                <w:rFonts w:eastAsia="Times New Roman" w:cstheme="minorHAnsi"/>
                <w:bCs/>
                <w:sz w:val="18"/>
                <w:szCs w:val="18"/>
                <w:lang w:eastAsia="zh-CN"/>
              </w:rPr>
              <w:t>un aglomerācijas paplašināšana nav plānota</w:t>
            </w:r>
            <w:r w:rsidR="0000728D">
              <w:rPr>
                <w:rFonts w:eastAsia="Times New Roman" w:cstheme="minorHAnsi"/>
                <w:bCs/>
                <w:sz w:val="18"/>
                <w:szCs w:val="18"/>
                <w:lang w:eastAsia="zh-CN"/>
              </w:rPr>
              <w:t>.</w:t>
            </w:r>
          </w:p>
        </w:tc>
      </w:tr>
      <w:tr w:rsidR="00396403" w:rsidRPr="005848E1" w14:paraId="6BC39A73" w14:textId="77777777" w:rsidTr="003F467A">
        <w:trPr>
          <w:trHeight w:val="249"/>
          <w:tblHeader/>
          <w:jc w:val="center"/>
        </w:trPr>
        <w:tc>
          <w:tcPr>
            <w:tcW w:w="1356" w:type="dxa"/>
            <w:vMerge w:val="restart"/>
            <w:shd w:val="clear" w:color="auto" w:fill="auto"/>
            <w:vAlign w:val="center"/>
          </w:tcPr>
          <w:p w14:paraId="45F9017E"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Salaspils</w:t>
            </w:r>
          </w:p>
        </w:tc>
        <w:tc>
          <w:tcPr>
            <w:tcW w:w="1356" w:type="dxa"/>
            <w:shd w:val="clear" w:color="auto" w:fill="auto"/>
            <w:vAlign w:val="center"/>
          </w:tcPr>
          <w:p w14:paraId="7CBB25A6" w14:textId="77777777" w:rsidR="00396403" w:rsidRPr="005848E1" w:rsidRDefault="00396403" w:rsidP="00396403">
            <w:pPr>
              <w:jc w:val="center"/>
              <w:rPr>
                <w:rFonts w:cstheme="minorHAnsi"/>
                <w:bCs/>
                <w:sz w:val="18"/>
                <w:szCs w:val="18"/>
              </w:rPr>
            </w:pPr>
            <w:r w:rsidRPr="005848E1">
              <w:rPr>
                <w:rFonts w:cstheme="minorHAnsi"/>
                <w:bCs/>
                <w:sz w:val="18"/>
                <w:szCs w:val="18"/>
              </w:rPr>
              <w:t>19 642</w:t>
            </w:r>
          </w:p>
        </w:tc>
        <w:tc>
          <w:tcPr>
            <w:tcW w:w="1356" w:type="dxa"/>
            <w:shd w:val="clear" w:color="auto" w:fill="92D050"/>
            <w:vAlign w:val="center"/>
          </w:tcPr>
          <w:p w14:paraId="32A03A35" w14:textId="77777777" w:rsidR="00396403" w:rsidRPr="005848E1" w:rsidRDefault="00396403" w:rsidP="00396403">
            <w:pPr>
              <w:jc w:val="center"/>
              <w:rPr>
                <w:rFonts w:cstheme="minorHAnsi"/>
                <w:bCs/>
                <w:sz w:val="18"/>
                <w:szCs w:val="18"/>
              </w:rPr>
            </w:pPr>
            <w:r w:rsidRPr="005848E1">
              <w:rPr>
                <w:rFonts w:cstheme="minorHAnsi"/>
                <w:bCs/>
                <w:sz w:val="18"/>
                <w:szCs w:val="18"/>
              </w:rPr>
              <w:t>98.44</w:t>
            </w:r>
          </w:p>
        </w:tc>
        <w:tc>
          <w:tcPr>
            <w:tcW w:w="1356" w:type="dxa"/>
            <w:shd w:val="clear" w:color="auto" w:fill="FF0000"/>
            <w:vAlign w:val="center"/>
          </w:tcPr>
          <w:p w14:paraId="47E5C21E" w14:textId="77777777" w:rsidR="00396403" w:rsidRPr="005848E1" w:rsidRDefault="00396403" w:rsidP="00396403">
            <w:pPr>
              <w:jc w:val="center"/>
              <w:rPr>
                <w:rFonts w:cstheme="minorHAnsi"/>
                <w:bCs/>
                <w:sz w:val="18"/>
                <w:szCs w:val="18"/>
              </w:rPr>
            </w:pPr>
            <w:r w:rsidRPr="005848E1">
              <w:rPr>
                <w:rFonts w:cstheme="minorHAnsi"/>
                <w:bCs/>
                <w:sz w:val="18"/>
                <w:szCs w:val="18"/>
              </w:rPr>
              <w:t>95.67</w:t>
            </w:r>
          </w:p>
        </w:tc>
        <w:tc>
          <w:tcPr>
            <w:tcW w:w="1356" w:type="dxa"/>
            <w:shd w:val="clear" w:color="auto" w:fill="92D050"/>
            <w:vAlign w:val="center"/>
          </w:tcPr>
          <w:p w14:paraId="5454E1F2"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76CF414" w14:textId="77777777" w:rsidR="00396403" w:rsidRPr="005848E1" w:rsidRDefault="00396403" w:rsidP="00396403">
            <w:pPr>
              <w:jc w:val="center"/>
              <w:rPr>
                <w:rFonts w:cstheme="minorHAnsi"/>
                <w:bCs/>
                <w:sz w:val="18"/>
                <w:szCs w:val="18"/>
              </w:rPr>
            </w:pPr>
            <w:r w:rsidRPr="005848E1">
              <w:rPr>
                <w:rFonts w:cstheme="minorHAnsi"/>
                <w:bCs/>
                <w:sz w:val="18"/>
                <w:szCs w:val="18"/>
              </w:rPr>
              <w:t>Nav pamatota</w:t>
            </w:r>
          </w:p>
        </w:tc>
        <w:tc>
          <w:tcPr>
            <w:tcW w:w="1357" w:type="dxa"/>
            <w:shd w:val="clear" w:color="auto" w:fill="FF0000"/>
          </w:tcPr>
          <w:p w14:paraId="09DC8414"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7768BD14" w14:textId="77777777" w:rsidTr="003F467A">
        <w:trPr>
          <w:trHeight w:val="249"/>
          <w:tblHeader/>
          <w:jc w:val="center"/>
        </w:trPr>
        <w:tc>
          <w:tcPr>
            <w:tcW w:w="1356" w:type="dxa"/>
            <w:vMerge/>
            <w:shd w:val="clear" w:color="auto" w:fill="auto"/>
            <w:vAlign w:val="center"/>
          </w:tcPr>
          <w:p w14:paraId="4A092DE8"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5D32E822" w14:textId="0D40A579"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457 iedz. pievienošanās CKS</w:t>
            </w:r>
            <w:r w:rsidR="004E101F">
              <w:rPr>
                <w:rFonts w:eastAsia="Times New Roman" w:cstheme="minorHAnsi"/>
                <w:bCs/>
                <w:sz w:val="18"/>
                <w:szCs w:val="18"/>
                <w:lang w:eastAsia="zh-CN"/>
              </w:rPr>
              <w:t>.</w:t>
            </w:r>
          </w:p>
          <w:p w14:paraId="05004BCD" w14:textId="3FFBE18A" w:rsidR="00396403" w:rsidRPr="005848E1" w:rsidRDefault="0000728D"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w:t>
            </w:r>
            <w:r>
              <w:rPr>
                <w:rFonts w:eastAsia="Times New Roman" w:cstheme="minorHAnsi"/>
                <w:bCs/>
                <w:sz w:val="18"/>
                <w:szCs w:val="18"/>
                <w:lang w:eastAsia="zh-CN"/>
              </w:rPr>
              <w:t xml:space="preserve"> nav ekonomiski pamatota (jāpārskata aglomerācijas robežas) </w:t>
            </w:r>
            <w:r w:rsidRPr="005848E1">
              <w:rPr>
                <w:rFonts w:eastAsia="Times New Roman" w:cstheme="minorHAnsi"/>
                <w:bCs/>
                <w:sz w:val="18"/>
                <w:szCs w:val="18"/>
                <w:lang w:eastAsia="zh-CN"/>
              </w:rPr>
              <w:t xml:space="preserve"> un aglomerācijas paplašināšana nav ekonomiski pamatota</w:t>
            </w:r>
            <w:r w:rsidR="00396403" w:rsidRPr="005848E1">
              <w:rPr>
                <w:rFonts w:eastAsia="Times New Roman" w:cstheme="minorHAnsi"/>
                <w:bCs/>
                <w:sz w:val="18"/>
                <w:szCs w:val="18"/>
                <w:lang w:eastAsia="zh-CN"/>
              </w:rPr>
              <w:t>.</w:t>
            </w:r>
          </w:p>
        </w:tc>
      </w:tr>
      <w:tr w:rsidR="00396403" w:rsidRPr="005848E1" w14:paraId="3A678A53" w14:textId="77777777" w:rsidTr="003F467A">
        <w:trPr>
          <w:trHeight w:val="249"/>
          <w:tblHeader/>
          <w:jc w:val="center"/>
        </w:trPr>
        <w:tc>
          <w:tcPr>
            <w:tcW w:w="1356" w:type="dxa"/>
            <w:vMerge w:val="restart"/>
            <w:shd w:val="clear" w:color="auto" w:fill="auto"/>
            <w:vAlign w:val="center"/>
          </w:tcPr>
          <w:p w14:paraId="082A9EA8"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Saldus</w:t>
            </w:r>
          </w:p>
        </w:tc>
        <w:tc>
          <w:tcPr>
            <w:tcW w:w="1356" w:type="dxa"/>
            <w:shd w:val="clear" w:color="auto" w:fill="auto"/>
            <w:vAlign w:val="center"/>
          </w:tcPr>
          <w:p w14:paraId="66154635" w14:textId="77777777" w:rsidR="00396403" w:rsidRPr="005848E1" w:rsidRDefault="00396403" w:rsidP="00396403">
            <w:pPr>
              <w:jc w:val="center"/>
              <w:rPr>
                <w:rFonts w:cstheme="minorHAnsi"/>
                <w:bCs/>
                <w:sz w:val="18"/>
                <w:szCs w:val="18"/>
              </w:rPr>
            </w:pPr>
            <w:r w:rsidRPr="005848E1">
              <w:rPr>
                <w:rFonts w:cstheme="minorHAnsi"/>
                <w:bCs/>
                <w:sz w:val="18"/>
                <w:szCs w:val="18"/>
              </w:rPr>
              <w:t>11 128</w:t>
            </w:r>
          </w:p>
        </w:tc>
        <w:tc>
          <w:tcPr>
            <w:tcW w:w="1356" w:type="dxa"/>
            <w:shd w:val="clear" w:color="auto" w:fill="92D050"/>
            <w:vAlign w:val="center"/>
          </w:tcPr>
          <w:p w14:paraId="59333B6A" w14:textId="77777777" w:rsidR="00396403" w:rsidRPr="005848E1" w:rsidRDefault="00396403" w:rsidP="00396403">
            <w:pPr>
              <w:jc w:val="center"/>
              <w:rPr>
                <w:rFonts w:cstheme="minorHAnsi"/>
                <w:bCs/>
                <w:sz w:val="18"/>
                <w:szCs w:val="18"/>
              </w:rPr>
            </w:pPr>
            <w:r w:rsidRPr="005848E1">
              <w:rPr>
                <w:rFonts w:cstheme="minorHAnsi"/>
                <w:bCs/>
                <w:sz w:val="18"/>
                <w:szCs w:val="18"/>
              </w:rPr>
              <w:t>99.71</w:t>
            </w:r>
          </w:p>
        </w:tc>
        <w:tc>
          <w:tcPr>
            <w:tcW w:w="1356" w:type="dxa"/>
            <w:shd w:val="clear" w:color="auto" w:fill="FF0000"/>
            <w:vAlign w:val="center"/>
          </w:tcPr>
          <w:p w14:paraId="1D7B3B62" w14:textId="77777777" w:rsidR="00396403" w:rsidRPr="005848E1" w:rsidRDefault="00396403" w:rsidP="00396403">
            <w:pPr>
              <w:jc w:val="center"/>
              <w:rPr>
                <w:rFonts w:cstheme="minorHAnsi"/>
                <w:bCs/>
                <w:sz w:val="18"/>
                <w:szCs w:val="18"/>
              </w:rPr>
            </w:pPr>
            <w:r w:rsidRPr="005848E1">
              <w:rPr>
                <w:rFonts w:cstheme="minorHAnsi"/>
                <w:bCs/>
                <w:sz w:val="18"/>
                <w:szCs w:val="18"/>
              </w:rPr>
              <w:t>95.49</w:t>
            </w:r>
          </w:p>
        </w:tc>
        <w:tc>
          <w:tcPr>
            <w:tcW w:w="1356" w:type="dxa"/>
            <w:shd w:val="clear" w:color="auto" w:fill="92D050"/>
            <w:vAlign w:val="center"/>
          </w:tcPr>
          <w:p w14:paraId="1BA1EB55"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FFFF00"/>
            <w:vAlign w:val="center"/>
          </w:tcPr>
          <w:p w14:paraId="2DCDCF5B" w14:textId="77777777" w:rsidR="00396403" w:rsidRPr="005848E1" w:rsidRDefault="00396403" w:rsidP="00396403">
            <w:pPr>
              <w:jc w:val="center"/>
              <w:rPr>
                <w:rFonts w:cstheme="minorHAnsi"/>
                <w:bCs/>
                <w:sz w:val="18"/>
                <w:szCs w:val="18"/>
              </w:rPr>
            </w:pPr>
            <w:r w:rsidRPr="005848E1">
              <w:rPr>
                <w:rFonts w:cstheme="minorHAnsi"/>
                <w:bCs/>
                <w:sz w:val="18"/>
                <w:szCs w:val="18"/>
              </w:rPr>
              <w:t>Ir pamatota</w:t>
            </w:r>
          </w:p>
        </w:tc>
        <w:tc>
          <w:tcPr>
            <w:tcW w:w="1357" w:type="dxa"/>
            <w:shd w:val="clear" w:color="auto" w:fill="FF0000"/>
          </w:tcPr>
          <w:p w14:paraId="4B98A7BB"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1BAD3849" w14:textId="77777777" w:rsidTr="003F467A">
        <w:trPr>
          <w:trHeight w:val="249"/>
          <w:tblHeader/>
          <w:jc w:val="center"/>
        </w:trPr>
        <w:tc>
          <w:tcPr>
            <w:tcW w:w="1356" w:type="dxa"/>
            <w:vMerge/>
            <w:shd w:val="clear" w:color="auto" w:fill="auto"/>
            <w:vAlign w:val="center"/>
          </w:tcPr>
          <w:p w14:paraId="31326061"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74A834FD" w14:textId="479AE9D0"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279 iedz. pievienošanās CKS</w:t>
            </w:r>
            <w:r w:rsidR="004E101F">
              <w:rPr>
                <w:rFonts w:eastAsia="Times New Roman" w:cstheme="minorHAnsi"/>
                <w:bCs/>
                <w:sz w:val="18"/>
                <w:szCs w:val="18"/>
                <w:lang w:eastAsia="zh-CN"/>
              </w:rPr>
              <w:t>.</w:t>
            </w:r>
          </w:p>
          <w:p w14:paraId="7405C03F" w14:textId="5FF9727D" w:rsidR="00396403" w:rsidRPr="005848E1" w:rsidRDefault="0000728D"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w:t>
            </w:r>
            <w:r>
              <w:rPr>
                <w:rFonts w:eastAsia="Times New Roman" w:cstheme="minorHAnsi"/>
                <w:bCs/>
                <w:sz w:val="18"/>
                <w:szCs w:val="18"/>
                <w:lang w:eastAsia="zh-CN"/>
              </w:rPr>
              <w:t xml:space="preserve"> netiek plānota (jāpārskata aglomerācijas robežas) </w:t>
            </w:r>
            <w:r w:rsidRPr="005848E1">
              <w:rPr>
                <w:rFonts w:eastAsia="Times New Roman" w:cstheme="minorHAnsi"/>
                <w:bCs/>
                <w:sz w:val="18"/>
                <w:szCs w:val="18"/>
                <w:lang w:eastAsia="zh-CN"/>
              </w:rPr>
              <w:t xml:space="preserve"> un </w:t>
            </w:r>
            <w:r w:rsidR="00396403" w:rsidRPr="005848E1">
              <w:rPr>
                <w:rFonts w:eastAsia="Times New Roman" w:cstheme="minorHAnsi"/>
                <w:bCs/>
                <w:sz w:val="18"/>
                <w:szCs w:val="18"/>
                <w:lang w:eastAsia="zh-CN"/>
              </w:rPr>
              <w:t>aglomerācijas paplašināšana ir ekonomiski pamatota.</w:t>
            </w:r>
          </w:p>
        </w:tc>
      </w:tr>
      <w:tr w:rsidR="00396403" w:rsidRPr="005848E1" w14:paraId="3F46E567" w14:textId="77777777" w:rsidTr="003F467A">
        <w:trPr>
          <w:trHeight w:val="249"/>
          <w:tblHeader/>
          <w:jc w:val="center"/>
        </w:trPr>
        <w:tc>
          <w:tcPr>
            <w:tcW w:w="1356" w:type="dxa"/>
            <w:vMerge w:val="restart"/>
            <w:shd w:val="clear" w:color="auto" w:fill="auto"/>
            <w:vAlign w:val="center"/>
          </w:tcPr>
          <w:p w14:paraId="5F5504AF"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Valmiera</w:t>
            </w:r>
          </w:p>
        </w:tc>
        <w:tc>
          <w:tcPr>
            <w:tcW w:w="1356" w:type="dxa"/>
            <w:shd w:val="clear" w:color="auto" w:fill="auto"/>
            <w:vAlign w:val="center"/>
          </w:tcPr>
          <w:p w14:paraId="5BA1A84E" w14:textId="77777777" w:rsidR="00396403" w:rsidRPr="005848E1" w:rsidRDefault="00396403" w:rsidP="00396403">
            <w:pPr>
              <w:jc w:val="center"/>
              <w:rPr>
                <w:rFonts w:cstheme="minorHAnsi"/>
                <w:bCs/>
                <w:sz w:val="18"/>
                <w:szCs w:val="18"/>
              </w:rPr>
            </w:pPr>
            <w:r w:rsidRPr="005848E1">
              <w:rPr>
                <w:rFonts w:cstheme="minorHAnsi"/>
                <w:bCs/>
                <w:sz w:val="18"/>
                <w:szCs w:val="18"/>
              </w:rPr>
              <w:t>26 885</w:t>
            </w:r>
          </w:p>
        </w:tc>
        <w:tc>
          <w:tcPr>
            <w:tcW w:w="1356" w:type="dxa"/>
            <w:shd w:val="clear" w:color="auto" w:fill="92D050"/>
            <w:vAlign w:val="center"/>
          </w:tcPr>
          <w:p w14:paraId="63C2A667" w14:textId="77777777" w:rsidR="00396403" w:rsidRPr="005848E1" w:rsidRDefault="00396403" w:rsidP="00396403">
            <w:pPr>
              <w:jc w:val="center"/>
              <w:rPr>
                <w:rFonts w:cstheme="minorHAnsi"/>
                <w:bCs/>
                <w:sz w:val="18"/>
                <w:szCs w:val="18"/>
              </w:rPr>
            </w:pPr>
            <w:r w:rsidRPr="005848E1">
              <w:rPr>
                <w:rFonts w:cstheme="minorHAnsi"/>
                <w:bCs/>
                <w:sz w:val="18"/>
                <w:szCs w:val="18"/>
              </w:rPr>
              <w:t>99.17</w:t>
            </w:r>
          </w:p>
        </w:tc>
        <w:tc>
          <w:tcPr>
            <w:tcW w:w="1356" w:type="dxa"/>
            <w:shd w:val="clear" w:color="auto" w:fill="FF0000"/>
            <w:vAlign w:val="center"/>
          </w:tcPr>
          <w:p w14:paraId="3D76B71A" w14:textId="77777777" w:rsidR="00396403" w:rsidRPr="005848E1" w:rsidRDefault="00396403" w:rsidP="00396403">
            <w:pPr>
              <w:jc w:val="center"/>
              <w:rPr>
                <w:rFonts w:cstheme="minorHAnsi"/>
                <w:bCs/>
                <w:sz w:val="18"/>
                <w:szCs w:val="18"/>
              </w:rPr>
            </w:pPr>
            <w:r w:rsidRPr="005848E1">
              <w:rPr>
                <w:rFonts w:cstheme="minorHAnsi"/>
                <w:bCs/>
                <w:sz w:val="18"/>
                <w:szCs w:val="18"/>
              </w:rPr>
              <w:t>93.37</w:t>
            </w:r>
          </w:p>
        </w:tc>
        <w:tc>
          <w:tcPr>
            <w:tcW w:w="1356" w:type="dxa"/>
            <w:shd w:val="clear" w:color="auto" w:fill="92D050"/>
            <w:vAlign w:val="center"/>
          </w:tcPr>
          <w:p w14:paraId="0E5B39B0"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CC0D539" w14:textId="77777777" w:rsidR="00396403" w:rsidRPr="005848E1" w:rsidRDefault="00396403" w:rsidP="00396403">
            <w:pPr>
              <w:jc w:val="center"/>
              <w:rPr>
                <w:rFonts w:cstheme="minorHAnsi"/>
                <w:bCs/>
                <w:sz w:val="18"/>
                <w:szCs w:val="18"/>
              </w:rPr>
            </w:pPr>
            <w:r w:rsidRPr="005848E1">
              <w:rPr>
                <w:rFonts w:cstheme="minorHAnsi"/>
                <w:bCs/>
                <w:sz w:val="18"/>
                <w:szCs w:val="18"/>
              </w:rPr>
              <w:t>Nav pamatota</w:t>
            </w:r>
          </w:p>
        </w:tc>
        <w:tc>
          <w:tcPr>
            <w:tcW w:w="1357" w:type="dxa"/>
            <w:shd w:val="clear" w:color="auto" w:fill="FF0000"/>
          </w:tcPr>
          <w:p w14:paraId="6CC0E610"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2B6B1503" w14:textId="77777777" w:rsidTr="003F467A">
        <w:trPr>
          <w:trHeight w:val="249"/>
          <w:tblHeader/>
          <w:jc w:val="center"/>
        </w:trPr>
        <w:tc>
          <w:tcPr>
            <w:tcW w:w="1356" w:type="dxa"/>
            <w:vMerge/>
            <w:shd w:val="clear" w:color="auto" w:fill="auto"/>
            <w:vAlign w:val="center"/>
          </w:tcPr>
          <w:p w14:paraId="1DDB8859"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0A0A6F57" w14:textId="6FEB69AF"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1244 iedz. pievienošanās CKS</w:t>
            </w:r>
            <w:r w:rsidR="004E101F">
              <w:rPr>
                <w:rFonts w:eastAsia="Times New Roman" w:cstheme="minorHAnsi"/>
                <w:bCs/>
                <w:sz w:val="18"/>
                <w:szCs w:val="18"/>
                <w:lang w:eastAsia="zh-CN"/>
              </w:rPr>
              <w:t>.</w:t>
            </w:r>
          </w:p>
          <w:p w14:paraId="4D5E0823" w14:textId="18D5E831" w:rsidR="00396403" w:rsidRPr="005848E1" w:rsidRDefault="0000728D"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w:t>
            </w:r>
            <w:r>
              <w:rPr>
                <w:rFonts w:eastAsia="Times New Roman" w:cstheme="minorHAnsi"/>
                <w:bCs/>
                <w:sz w:val="18"/>
                <w:szCs w:val="18"/>
                <w:lang w:eastAsia="zh-CN"/>
              </w:rPr>
              <w:t xml:space="preserve"> nav ekonomiski pamatota (jāpārskata aglomerācijas robežas) </w:t>
            </w:r>
            <w:r w:rsidRPr="005848E1">
              <w:rPr>
                <w:rFonts w:eastAsia="Times New Roman" w:cstheme="minorHAnsi"/>
                <w:bCs/>
                <w:sz w:val="18"/>
                <w:szCs w:val="18"/>
                <w:lang w:eastAsia="zh-CN"/>
              </w:rPr>
              <w:t xml:space="preserve"> un aglomerācijas paplašināšana nav ekonomiski pamatota</w:t>
            </w:r>
            <w:r w:rsidR="00396403" w:rsidRPr="005848E1">
              <w:rPr>
                <w:rFonts w:eastAsia="Times New Roman" w:cstheme="minorHAnsi"/>
                <w:bCs/>
                <w:sz w:val="18"/>
                <w:szCs w:val="18"/>
                <w:lang w:eastAsia="zh-CN"/>
              </w:rPr>
              <w:t>.</w:t>
            </w:r>
          </w:p>
        </w:tc>
      </w:tr>
      <w:tr w:rsidR="00396403" w:rsidRPr="005848E1" w14:paraId="633CFC89" w14:textId="77777777" w:rsidTr="003F467A">
        <w:trPr>
          <w:trHeight w:val="249"/>
          <w:tblHeader/>
          <w:jc w:val="center"/>
        </w:trPr>
        <w:tc>
          <w:tcPr>
            <w:tcW w:w="1356" w:type="dxa"/>
            <w:vMerge w:val="restart"/>
            <w:shd w:val="clear" w:color="auto" w:fill="auto"/>
            <w:vAlign w:val="center"/>
          </w:tcPr>
          <w:p w14:paraId="4611D5F4"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Ventspils</w:t>
            </w:r>
          </w:p>
        </w:tc>
        <w:tc>
          <w:tcPr>
            <w:tcW w:w="1356" w:type="dxa"/>
            <w:shd w:val="clear" w:color="auto" w:fill="auto"/>
            <w:vAlign w:val="center"/>
          </w:tcPr>
          <w:p w14:paraId="3549BE85" w14:textId="77777777" w:rsidR="00396403" w:rsidRPr="005848E1" w:rsidRDefault="00396403" w:rsidP="00396403">
            <w:pPr>
              <w:jc w:val="center"/>
              <w:rPr>
                <w:rFonts w:cstheme="minorHAnsi"/>
                <w:bCs/>
                <w:sz w:val="18"/>
                <w:szCs w:val="18"/>
              </w:rPr>
            </w:pPr>
            <w:r w:rsidRPr="005848E1">
              <w:rPr>
                <w:rFonts w:cstheme="minorHAnsi"/>
                <w:bCs/>
                <w:sz w:val="18"/>
                <w:szCs w:val="18"/>
              </w:rPr>
              <w:t>37 656</w:t>
            </w:r>
          </w:p>
        </w:tc>
        <w:tc>
          <w:tcPr>
            <w:tcW w:w="1356" w:type="dxa"/>
            <w:shd w:val="clear" w:color="auto" w:fill="92D050"/>
            <w:vAlign w:val="center"/>
          </w:tcPr>
          <w:p w14:paraId="691EB5BA" w14:textId="77777777" w:rsidR="00396403" w:rsidRPr="005848E1" w:rsidRDefault="00396403" w:rsidP="00396403">
            <w:pPr>
              <w:jc w:val="center"/>
              <w:rPr>
                <w:rFonts w:cstheme="minorHAnsi"/>
                <w:bCs/>
                <w:sz w:val="18"/>
                <w:szCs w:val="18"/>
              </w:rPr>
            </w:pPr>
            <w:r w:rsidRPr="005848E1">
              <w:rPr>
                <w:rFonts w:cstheme="minorHAnsi"/>
                <w:bCs/>
                <w:sz w:val="18"/>
                <w:szCs w:val="18"/>
              </w:rPr>
              <w:t>98.50</w:t>
            </w:r>
          </w:p>
        </w:tc>
        <w:tc>
          <w:tcPr>
            <w:tcW w:w="1356" w:type="dxa"/>
            <w:shd w:val="clear" w:color="auto" w:fill="FF0000"/>
            <w:vAlign w:val="center"/>
          </w:tcPr>
          <w:p w14:paraId="5A2E905D" w14:textId="77777777" w:rsidR="00396403" w:rsidRPr="005848E1" w:rsidRDefault="00396403" w:rsidP="00396403">
            <w:pPr>
              <w:jc w:val="center"/>
              <w:rPr>
                <w:rFonts w:cstheme="minorHAnsi"/>
                <w:bCs/>
                <w:sz w:val="18"/>
                <w:szCs w:val="18"/>
              </w:rPr>
            </w:pPr>
            <w:r w:rsidRPr="005848E1">
              <w:rPr>
                <w:rFonts w:cstheme="minorHAnsi"/>
                <w:bCs/>
                <w:sz w:val="18"/>
                <w:szCs w:val="18"/>
              </w:rPr>
              <w:t>96.30</w:t>
            </w:r>
          </w:p>
        </w:tc>
        <w:tc>
          <w:tcPr>
            <w:tcW w:w="1356" w:type="dxa"/>
            <w:shd w:val="clear" w:color="auto" w:fill="92D050"/>
            <w:vAlign w:val="center"/>
          </w:tcPr>
          <w:p w14:paraId="476519EC"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0CA06048"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7F9A730F"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04625B3A" w14:textId="77777777" w:rsidTr="003F467A">
        <w:trPr>
          <w:trHeight w:val="249"/>
          <w:tblHeader/>
          <w:jc w:val="center"/>
        </w:trPr>
        <w:tc>
          <w:tcPr>
            <w:tcW w:w="1356" w:type="dxa"/>
            <w:vMerge/>
            <w:shd w:val="clear" w:color="auto" w:fill="auto"/>
            <w:vAlign w:val="center"/>
          </w:tcPr>
          <w:p w14:paraId="35B0F7CD"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611F39C1" w14:textId="4B2A0D6C"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640 iedz. pievienošanās CKS</w:t>
            </w:r>
            <w:r w:rsidR="004E101F">
              <w:rPr>
                <w:rFonts w:eastAsia="Times New Roman" w:cstheme="minorHAnsi"/>
                <w:bCs/>
                <w:sz w:val="18"/>
                <w:szCs w:val="18"/>
                <w:lang w:eastAsia="zh-CN"/>
              </w:rPr>
              <w:t>.</w:t>
            </w:r>
          </w:p>
          <w:p w14:paraId="05F7897E" w14:textId="4C1BA7EA"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w:t>
            </w:r>
            <w:r w:rsidR="0000728D">
              <w:rPr>
                <w:rFonts w:eastAsia="Times New Roman" w:cstheme="minorHAnsi"/>
                <w:bCs/>
                <w:sz w:val="18"/>
                <w:szCs w:val="18"/>
                <w:lang w:eastAsia="zh-CN"/>
              </w:rPr>
              <w:t xml:space="preserve"> netiek plānota (jāpārskata aglomerācijas robežas)</w:t>
            </w:r>
            <w:r w:rsidRPr="005848E1">
              <w:rPr>
                <w:rFonts w:eastAsia="Times New Roman" w:cstheme="minorHAnsi"/>
                <w:bCs/>
                <w:sz w:val="18"/>
                <w:szCs w:val="18"/>
                <w:lang w:eastAsia="zh-CN"/>
              </w:rPr>
              <w:t xml:space="preserve"> un aglomerācijas paplašināšana nav plānota</w:t>
            </w:r>
            <w:r w:rsidR="0000728D">
              <w:rPr>
                <w:rFonts w:eastAsia="Times New Roman" w:cstheme="minorHAnsi"/>
                <w:bCs/>
                <w:sz w:val="18"/>
                <w:szCs w:val="18"/>
                <w:lang w:eastAsia="zh-CN"/>
              </w:rPr>
              <w:t>.</w:t>
            </w:r>
          </w:p>
        </w:tc>
      </w:tr>
      <w:tr w:rsidR="00396403" w:rsidRPr="005848E1" w14:paraId="130209B5" w14:textId="77777777" w:rsidTr="003F467A">
        <w:trPr>
          <w:trHeight w:val="58"/>
          <w:jc w:val="center"/>
        </w:trPr>
        <w:tc>
          <w:tcPr>
            <w:tcW w:w="9493" w:type="dxa"/>
            <w:gridSpan w:val="7"/>
            <w:shd w:val="clear" w:color="auto" w:fill="F2F2F2" w:themeFill="background1" w:themeFillShade="F2"/>
            <w:vAlign w:val="center"/>
          </w:tcPr>
          <w:p w14:paraId="4C52793D" w14:textId="77777777" w:rsidR="00396403" w:rsidRPr="005848E1" w:rsidRDefault="00396403" w:rsidP="00396403">
            <w:pPr>
              <w:jc w:val="center"/>
              <w:rPr>
                <w:rFonts w:cstheme="minorHAnsi"/>
                <w:b/>
                <w:bCs/>
                <w:sz w:val="19"/>
                <w:szCs w:val="19"/>
              </w:rPr>
            </w:pPr>
            <w:r w:rsidRPr="005848E1">
              <w:rPr>
                <w:rFonts w:cstheme="minorHAnsi"/>
                <w:b/>
                <w:bCs/>
                <w:sz w:val="19"/>
                <w:szCs w:val="19"/>
              </w:rPr>
              <w:t>Aglomerācijas ar CE 10 000 – 2 000</w:t>
            </w:r>
          </w:p>
        </w:tc>
      </w:tr>
      <w:tr w:rsidR="00396403" w:rsidRPr="005848E1" w14:paraId="234291B5" w14:textId="77777777" w:rsidTr="003F467A">
        <w:trPr>
          <w:trHeight w:val="249"/>
          <w:tblHeader/>
          <w:jc w:val="center"/>
        </w:trPr>
        <w:tc>
          <w:tcPr>
            <w:tcW w:w="1356" w:type="dxa"/>
            <w:vMerge w:val="restart"/>
            <w:shd w:val="clear" w:color="auto" w:fill="auto"/>
            <w:vAlign w:val="center"/>
          </w:tcPr>
          <w:p w14:paraId="383AA3D9"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Bauska</w:t>
            </w:r>
          </w:p>
        </w:tc>
        <w:tc>
          <w:tcPr>
            <w:tcW w:w="1356" w:type="dxa"/>
            <w:shd w:val="clear" w:color="auto" w:fill="auto"/>
            <w:vAlign w:val="center"/>
          </w:tcPr>
          <w:p w14:paraId="3CAC7C59" w14:textId="77777777" w:rsidR="00396403" w:rsidRPr="005848E1" w:rsidRDefault="00396403" w:rsidP="00396403">
            <w:pPr>
              <w:jc w:val="center"/>
              <w:rPr>
                <w:rFonts w:cstheme="minorHAnsi"/>
                <w:bCs/>
                <w:sz w:val="18"/>
                <w:szCs w:val="18"/>
              </w:rPr>
            </w:pPr>
            <w:r w:rsidRPr="005848E1">
              <w:rPr>
                <w:rFonts w:cstheme="minorHAnsi"/>
                <w:bCs/>
                <w:sz w:val="18"/>
                <w:szCs w:val="18"/>
              </w:rPr>
              <w:t>9 067</w:t>
            </w:r>
          </w:p>
        </w:tc>
        <w:tc>
          <w:tcPr>
            <w:tcW w:w="1356" w:type="dxa"/>
            <w:shd w:val="clear" w:color="auto" w:fill="92D050"/>
            <w:vAlign w:val="center"/>
          </w:tcPr>
          <w:p w14:paraId="402B24DE" w14:textId="77777777" w:rsidR="00396403" w:rsidRPr="005848E1" w:rsidRDefault="00396403" w:rsidP="00396403">
            <w:pPr>
              <w:jc w:val="center"/>
              <w:rPr>
                <w:rFonts w:cstheme="minorHAnsi"/>
                <w:bCs/>
                <w:sz w:val="18"/>
                <w:szCs w:val="18"/>
              </w:rPr>
            </w:pPr>
            <w:r w:rsidRPr="005848E1">
              <w:rPr>
                <w:rFonts w:cstheme="minorHAnsi"/>
                <w:bCs/>
                <w:sz w:val="18"/>
                <w:szCs w:val="18"/>
              </w:rPr>
              <w:t>100.00</w:t>
            </w:r>
          </w:p>
        </w:tc>
        <w:tc>
          <w:tcPr>
            <w:tcW w:w="1356" w:type="dxa"/>
            <w:shd w:val="clear" w:color="auto" w:fill="FF0000"/>
            <w:vAlign w:val="center"/>
          </w:tcPr>
          <w:p w14:paraId="52323DE0" w14:textId="77777777" w:rsidR="00396403" w:rsidRPr="005848E1" w:rsidRDefault="00396403" w:rsidP="00396403">
            <w:pPr>
              <w:jc w:val="center"/>
              <w:rPr>
                <w:rFonts w:cstheme="minorHAnsi"/>
                <w:bCs/>
                <w:sz w:val="18"/>
                <w:szCs w:val="18"/>
              </w:rPr>
            </w:pPr>
            <w:r w:rsidRPr="005848E1">
              <w:rPr>
                <w:rFonts w:cstheme="minorHAnsi"/>
                <w:bCs/>
                <w:sz w:val="18"/>
                <w:szCs w:val="18"/>
              </w:rPr>
              <w:t>92.85</w:t>
            </w:r>
          </w:p>
        </w:tc>
        <w:tc>
          <w:tcPr>
            <w:tcW w:w="1356" w:type="dxa"/>
            <w:shd w:val="clear" w:color="auto" w:fill="92D050"/>
            <w:vAlign w:val="center"/>
          </w:tcPr>
          <w:p w14:paraId="6C7CA36C"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04965967"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16F07EF1"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6A39B136" w14:textId="77777777" w:rsidTr="003F467A">
        <w:trPr>
          <w:trHeight w:val="249"/>
          <w:tblHeader/>
          <w:jc w:val="center"/>
        </w:trPr>
        <w:tc>
          <w:tcPr>
            <w:tcW w:w="1356" w:type="dxa"/>
            <w:vMerge/>
            <w:shd w:val="clear" w:color="auto" w:fill="auto"/>
            <w:vAlign w:val="center"/>
          </w:tcPr>
          <w:p w14:paraId="4BDCA266"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6A4EEE21" w14:textId="04B4D9EB"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467 iedz. pievienošanās CKS</w:t>
            </w:r>
            <w:r w:rsidR="004E101F">
              <w:rPr>
                <w:rFonts w:eastAsia="Times New Roman" w:cstheme="minorHAnsi"/>
                <w:bCs/>
                <w:sz w:val="18"/>
                <w:szCs w:val="18"/>
                <w:lang w:eastAsia="zh-CN"/>
              </w:rPr>
              <w:t>.</w:t>
            </w:r>
          </w:p>
          <w:p w14:paraId="71126856" w14:textId="7086D94E"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Tīklu attīstība esošajā aglomerācijā </w:t>
            </w:r>
            <w:r w:rsidR="0000728D">
              <w:rPr>
                <w:rFonts w:eastAsia="Times New Roman" w:cstheme="minorHAnsi"/>
                <w:bCs/>
                <w:sz w:val="18"/>
                <w:szCs w:val="18"/>
                <w:lang w:eastAsia="zh-CN"/>
              </w:rPr>
              <w:t xml:space="preserve">nav nepieciešama </w:t>
            </w:r>
            <w:r w:rsidRPr="005848E1">
              <w:rPr>
                <w:rFonts w:eastAsia="Times New Roman" w:cstheme="minorHAnsi"/>
                <w:bCs/>
                <w:sz w:val="18"/>
                <w:szCs w:val="18"/>
                <w:lang w:eastAsia="zh-CN"/>
              </w:rPr>
              <w:t>un aglomerācijas paplašināšana nav plānota</w:t>
            </w:r>
            <w:r w:rsidR="0000728D">
              <w:rPr>
                <w:rFonts w:eastAsia="Times New Roman" w:cstheme="minorHAnsi"/>
                <w:bCs/>
                <w:sz w:val="18"/>
                <w:szCs w:val="18"/>
                <w:lang w:eastAsia="zh-CN"/>
              </w:rPr>
              <w:t>.</w:t>
            </w:r>
          </w:p>
        </w:tc>
      </w:tr>
      <w:tr w:rsidR="00396403" w:rsidRPr="005848E1" w14:paraId="218AE58E" w14:textId="77777777" w:rsidTr="003F467A">
        <w:trPr>
          <w:trHeight w:val="249"/>
          <w:tblHeader/>
          <w:jc w:val="center"/>
        </w:trPr>
        <w:tc>
          <w:tcPr>
            <w:tcW w:w="1356" w:type="dxa"/>
            <w:vMerge w:val="restart"/>
            <w:shd w:val="clear" w:color="auto" w:fill="auto"/>
            <w:vAlign w:val="center"/>
          </w:tcPr>
          <w:p w14:paraId="42505C21"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Madona</w:t>
            </w:r>
          </w:p>
        </w:tc>
        <w:tc>
          <w:tcPr>
            <w:tcW w:w="1356" w:type="dxa"/>
            <w:shd w:val="clear" w:color="auto" w:fill="auto"/>
            <w:vAlign w:val="center"/>
          </w:tcPr>
          <w:p w14:paraId="1FEB2CF7" w14:textId="77777777" w:rsidR="00396403" w:rsidRPr="005848E1" w:rsidRDefault="00396403" w:rsidP="00396403">
            <w:pPr>
              <w:jc w:val="center"/>
              <w:rPr>
                <w:rFonts w:cstheme="minorHAnsi"/>
                <w:bCs/>
                <w:sz w:val="18"/>
                <w:szCs w:val="18"/>
              </w:rPr>
            </w:pPr>
            <w:r w:rsidRPr="005848E1">
              <w:rPr>
                <w:rFonts w:cstheme="minorHAnsi"/>
                <w:bCs/>
                <w:sz w:val="18"/>
                <w:szCs w:val="18"/>
              </w:rPr>
              <w:t>8 010</w:t>
            </w:r>
          </w:p>
        </w:tc>
        <w:tc>
          <w:tcPr>
            <w:tcW w:w="1356" w:type="dxa"/>
            <w:shd w:val="clear" w:color="auto" w:fill="92D050"/>
            <w:vAlign w:val="center"/>
          </w:tcPr>
          <w:p w14:paraId="1C28C471" w14:textId="77777777" w:rsidR="00396403" w:rsidRPr="005848E1" w:rsidRDefault="00396403" w:rsidP="00396403">
            <w:pPr>
              <w:jc w:val="center"/>
              <w:rPr>
                <w:rFonts w:cstheme="minorHAnsi"/>
                <w:bCs/>
                <w:sz w:val="18"/>
                <w:szCs w:val="18"/>
              </w:rPr>
            </w:pPr>
            <w:r w:rsidRPr="005848E1">
              <w:rPr>
                <w:rFonts w:cstheme="minorHAnsi"/>
                <w:bCs/>
                <w:sz w:val="18"/>
                <w:szCs w:val="18"/>
              </w:rPr>
              <w:t>100.00</w:t>
            </w:r>
          </w:p>
        </w:tc>
        <w:tc>
          <w:tcPr>
            <w:tcW w:w="1356" w:type="dxa"/>
            <w:shd w:val="clear" w:color="auto" w:fill="FF0000"/>
            <w:vAlign w:val="center"/>
          </w:tcPr>
          <w:p w14:paraId="6304EC2E" w14:textId="77777777" w:rsidR="00396403" w:rsidRPr="005848E1" w:rsidRDefault="00396403" w:rsidP="00396403">
            <w:pPr>
              <w:jc w:val="center"/>
              <w:rPr>
                <w:rFonts w:cstheme="minorHAnsi"/>
                <w:bCs/>
                <w:sz w:val="18"/>
                <w:szCs w:val="18"/>
              </w:rPr>
            </w:pPr>
            <w:r w:rsidRPr="005848E1">
              <w:rPr>
                <w:rFonts w:cstheme="minorHAnsi"/>
                <w:bCs/>
                <w:sz w:val="18"/>
                <w:szCs w:val="18"/>
              </w:rPr>
              <w:t>88.86</w:t>
            </w:r>
          </w:p>
        </w:tc>
        <w:tc>
          <w:tcPr>
            <w:tcW w:w="1356" w:type="dxa"/>
            <w:shd w:val="clear" w:color="auto" w:fill="92D050"/>
            <w:vAlign w:val="center"/>
          </w:tcPr>
          <w:p w14:paraId="4EE58557"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6393245"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6B4A6ED6"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37E602E6" w14:textId="77777777" w:rsidTr="003F467A">
        <w:trPr>
          <w:trHeight w:val="249"/>
          <w:tblHeader/>
          <w:jc w:val="center"/>
        </w:trPr>
        <w:tc>
          <w:tcPr>
            <w:tcW w:w="1356" w:type="dxa"/>
            <w:vMerge/>
            <w:shd w:val="clear" w:color="auto" w:fill="auto"/>
            <w:vAlign w:val="center"/>
          </w:tcPr>
          <w:p w14:paraId="68953BF2"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40299811" w14:textId="33DE2C84"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732 iedz. pievienošanās CKS</w:t>
            </w:r>
            <w:r w:rsidR="004E101F">
              <w:rPr>
                <w:rFonts w:eastAsia="Times New Roman" w:cstheme="minorHAnsi"/>
                <w:bCs/>
                <w:sz w:val="18"/>
                <w:szCs w:val="18"/>
                <w:lang w:eastAsia="zh-CN"/>
              </w:rPr>
              <w:t>.</w:t>
            </w:r>
          </w:p>
          <w:p w14:paraId="16BBA642" w14:textId="2BFDA16F"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Tīklu attīstība esošajā aglomerācijā </w:t>
            </w:r>
            <w:r w:rsidR="0000728D">
              <w:rPr>
                <w:rFonts w:eastAsia="Times New Roman" w:cstheme="minorHAnsi"/>
                <w:bCs/>
                <w:sz w:val="18"/>
                <w:szCs w:val="18"/>
                <w:lang w:eastAsia="zh-CN"/>
              </w:rPr>
              <w:t xml:space="preserve">nav nepieciešama </w:t>
            </w:r>
            <w:r w:rsidRPr="005848E1">
              <w:rPr>
                <w:rFonts w:eastAsia="Times New Roman" w:cstheme="minorHAnsi"/>
                <w:bCs/>
                <w:sz w:val="18"/>
                <w:szCs w:val="18"/>
                <w:lang w:eastAsia="zh-CN"/>
              </w:rPr>
              <w:t>un aglomerācijas paplašināšana nav plānota</w:t>
            </w:r>
            <w:r w:rsidR="0000728D">
              <w:rPr>
                <w:rFonts w:eastAsia="Times New Roman" w:cstheme="minorHAnsi"/>
                <w:bCs/>
                <w:sz w:val="18"/>
                <w:szCs w:val="18"/>
                <w:lang w:eastAsia="zh-CN"/>
              </w:rPr>
              <w:t>.</w:t>
            </w:r>
          </w:p>
        </w:tc>
      </w:tr>
      <w:tr w:rsidR="0000728D" w:rsidRPr="005848E1" w14:paraId="5E6ADC2E" w14:textId="77777777" w:rsidTr="003F467A">
        <w:trPr>
          <w:trHeight w:val="249"/>
          <w:tblHeader/>
          <w:jc w:val="center"/>
        </w:trPr>
        <w:tc>
          <w:tcPr>
            <w:tcW w:w="1356" w:type="dxa"/>
            <w:vMerge w:val="restart"/>
            <w:shd w:val="clear" w:color="auto" w:fill="auto"/>
            <w:vAlign w:val="center"/>
          </w:tcPr>
          <w:p w14:paraId="281188B7" w14:textId="77777777" w:rsidR="0000728D" w:rsidRPr="005848E1" w:rsidRDefault="0000728D" w:rsidP="00E01C76">
            <w:pPr>
              <w:jc w:val="center"/>
              <w:rPr>
                <w:rFonts w:cstheme="minorHAnsi"/>
                <w:b/>
                <w:color w:val="000000"/>
                <w:sz w:val="19"/>
                <w:szCs w:val="19"/>
              </w:rPr>
            </w:pPr>
            <w:r w:rsidRPr="005848E1">
              <w:rPr>
                <w:rFonts w:cstheme="minorHAnsi"/>
                <w:b/>
                <w:color w:val="000000"/>
                <w:sz w:val="19"/>
                <w:szCs w:val="19"/>
              </w:rPr>
              <w:t>Baloži</w:t>
            </w:r>
          </w:p>
        </w:tc>
        <w:tc>
          <w:tcPr>
            <w:tcW w:w="1356" w:type="dxa"/>
            <w:shd w:val="clear" w:color="auto" w:fill="auto"/>
            <w:vAlign w:val="center"/>
          </w:tcPr>
          <w:p w14:paraId="43B6A58E" w14:textId="77777777" w:rsidR="0000728D" w:rsidRPr="005848E1" w:rsidRDefault="0000728D" w:rsidP="00E01C76">
            <w:pPr>
              <w:jc w:val="center"/>
              <w:rPr>
                <w:rFonts w:cstheme="minorHAnsi"/>
                <w:bCs/>
                <w:sz w:val="18"/>
                <w:szCs w:val="18"/>
              </w:rPr>
            </w:pPr>
            <w:r w:rsidRPr="005848E1">
              <w:rPr>
                <w:rFonts w:cstheme="minorHAnsi"/>
                <w:bCs/>
                <w:sz w:val="18"/>
                <w:szCs w:val="18"/>
              </w:rPr>
              <w:t xml:space="preserve">6 </w:t>
            </w:r>
            <w:r>
              <w:rPr>
                <w:rFonts w:cstheme="minorHAnsi"/>
                <w:bCs/>
                <w:sz w:val="18"/>
                <w:szCs w:val="18"/>
              </w:rPr>
              <w:t>567</w:t>
            </w:r>
          </w:p>
        </w:tc>
        <w:tc>
          <w:tcPr>
            <w:tcW w:w="1356" w:type="dxa"/>
            <w:shd w:val="clear" w:color="auto" w:fill="92D050"/>
            <w:vAlign w:val="center"/>
          </w:tcPr>
          <w:p w14:paraId="50FA0097" w14:textId="77777777" w:rsidR="0000728D" w:rsidRPr="005848E1" w:rsidRDefault="0000728D" w:rsidP="00E01C76">
            <w:pPr>
              <w:jc w:val="center"/>
              <w:rPr>
                <w:rFonts w:cstheme="minorHAnsi"/>
                <w:bCs/>
                <w:sz w:val="18"/>
                <w:szCs w:val="18"/>
              </w:rPr>
            </w:pPr>
            <w:r>
              <w:rPr>
                <w:rFonts w:cstheme="minorHAnsi"/>
                <w:bCs/>
                <w:sz w:val="18"/>
                <w:szCs w:val="18"/>
              </w:rPr>
              <w:t>99,00</w:t>
            </w:r>
          </w:p>
        </w:tc>
        <w:tc>
          <w:tcPr>
            <w:tcW w:w="1356" w:type="dxa"/>
            <w:shd w:val="clear" w:color="auto" w:fill="FF0000"/>
            <w:vAlign w:val="center"/>
          </w:tcPr>
          <w:p w14:paraId="21F5900D" w14:textId="77777777" w:rsidR="0000728D" w:rsidRPr="005848E1" w:rsidRDefault="0000728D" w:rsidP="00E01C76">
            <w:pPr>
              <w:jc w:val="center"/>
              <w:rPr>
                <w:rFonts w:cstheme="minorHAnsi"/>
                <w:bCs/>
                <w:sz w:val="18"/>
                <w:szCs w:val="18"/>
              </w:rPr>
            </w:pPr>
            <w:r w:rsidRPr="005848E1">
              <w:rPr>
                <w:rFonts w:cstheme="minorHAnsi"/>
                <w:bCs/>
                <w:sz w:val="18"/>
                <w:szCs w:val="18"/>
              </w:rPr>
              <w:t>94.70</w:t>
            </w:r>
          </w:p>
        </w:tc>
        <w:tc>
          <w:tcPr>
            <w:tcW w:w="1356" w:type="dxa"/>
            <w:shd w:val="clear" w:color="auto" w:fill="92D050"/>
            <w:vAlign w:val="center"/>
          </w:tcPr>
          <w:p w14:paraId="64A40B7A" w14:textId="77777777" w:rsidR="0000728D" w:rsidRPr="005848E1" w:rsidRDefault="0000728D" w:rsidP="00E01C76">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04592F79" w14:textId="77777777" w:rsidR="0000728D" w:rsidRPr="005848E1" w:rsidRDefault="0000728D" w:rsidP="00E01C76">
            <w:pPr>
              <w:jc w:val="center"/>
              <w:rPr>
                <w:rFonts w:cstheme="minorHAnsi"/>
                <w:bCs/>
                <w:sz w:val="18"/>
                <w:szCs w:val="18"/>
              </w:rPr>
            </w:pPr>
            <w:r w:rsidRPr="005848E1">
              <w:rPr>
                <w:rFonts w:cstheme="minorHAnsi"/>
                <w:bCs/>
                <w:sz w:val="18"/>
                <w:szCs w:val="18"/>
              </w:rPr>
              <w:t>Nav pamatota</w:t>
            </w:r>
          </w:p>
        </w:tc>
        <w:tc>
          <w:tcPr>
            <w:tcW w:w="1357" w:type="dxa"/>
            <w:shd w:val="clear" w:color="auto" w:fill="92D050"/>
          </w:tcPr>
          <w:p w14:paraId="6C7EFADD" w14:textId="77777777" w:rsidR="0000728D" w:rsidRPr="005848E1" w:rsidRDefault="0000728D" w:rsidP="00E01C76">
            <w:pPr>
              <w:jc w:val="center"/>
              <w:rPr>
                <w:rFonts w:cstheme="minorHAnsi"/>
                <w:bCs/>
                <w:sz w:val="18"/>
                <w:szCs w:val="18"/>
              </w:rPr>
            </w:pPr>
            <w:r w:rsidRPr="005848E1">
              <w:rPr>
                <w:rFonts w:cstheme="minorHAnsi"/>
                <w:bCs/>
                <w:sz w:val="18"/>
                <w:szCs w:val="18"/>
              </w:rPr>
              <w:t>IR</w:t>
            </w:r>
          </w:p>
        </w:tc>
      </w:tr>
      <w:tr w:rsidR="0000728D" w:rsidRPr="005848E1" w14:paraId="5CAD9115" w14:textId="77777777" w:rsidTr="003F467A">
        <w:trPr>
          <w:trHeight w:val="249"/>
          <w:tblHeader/>
          <w:jc w:val="center"/>
        </w:trPr>
        <w:tc>
          <w:tcPr>
            <w:tcW w:w="1356" w:type="dxa"/>
            <w:vMerge/>
            <w:shd w:val="clear" w:color="auto" w:fill="auto"/>
            <w:vAlign w:val="center"/>
          </w:tcPr>
          <w:p w14:paraId="448DC021" w14:textId="77777777" w:rsidR="0000728D" w:rsidRPr="005848E1" w:rsidRDefault="0000728D" w:rsidP="00E01C76">
            <w:pPr>
              <w:jc w:val="center"/>
              <w:rPr>
                <w:rFonts w:cstheme="minorHAnsi"/>
                <w:b/>
                <w:color w:val="000000"/>
                <w:sz w:val="19"/>
                <w:szCs w:val="19"/>
              </w:rPr>
            </w:pPr>
          </w:p>
        </w:tc>
        <w:tc>
          <w:tcPr>
            <w:tcW w:w="8137" w:type="dxa"/>
            <w:gridSpan w:val="6"/>
            <w:shd w:val="clear" w:color="auto" w:fill="auto"/>
            <w:vAlign w:val="center"/>
          </w:tcPr>
          <w:p w14:paraId="0D108FA7" w14:textId="60937508" w:rsidR="0000728D" w:rsidRPr="005848E1" w:rsidRDefault="0000728D" w:rsidP="00E01C76">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198 iedz. pievienošanās CKS</w:t>
            </w:r>
            <w:r w:rsidR="004E101F">
              <w:rPr>
                <w:rFonts w:eastAsia="Times New Roman" w:cstheme="minorHAnsi"/>
                <w:bCs/>
                <w:sz w:val="18"/>
                <w:szCs w:val="18"/>
                <w:lang w:eastAsia="zh-CN"/>
              </w:rPr>
              <w:t>.</w:t>
            </w:r>
          </w:p>
          <w:p w14:paraId="4F63AF17" w14:textId="6A7EF409" w:rsidR="0000728D" w:rsidRPr="005848E1" w:rsidRDefault="0000728D" w:rsidP="00E01C76">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Tīklu attīstība esošajā aglomerācijā nav plānota un aglomerācijas paplašināšana </w:t>
            </w:r>
            <w:r>
              <w:rPr>
                <w:rFonts w:eastAsia="Times New Roman" w:cstheme="minorHAnsi"/>
                <w:bCs/>
                <w:sz w:val="18"/>
                <w:szCs w:val="18"/>
                <w:lang w:eastAsia="zh-CN"/>
              </w:rPr>
              <w:t>ir</w:t>
            </w:r>
            <w:r w:rsidRPr="005848E1">
              <w:rPr>
                <w:rFonts w:eastAsia="Times New Roman" w:cstheme="minorHAnsi"/>
                <w:bCs/>
                <w:sz w:val="18"/>
                <w:szCs w:val="18"/>
                <w:lang w:eastAsia="zh-CN"/>
              </w:rPr>
              <w:t xml:space="preserve"> pamatota</w:t>
            </w:r>
            <w:r>
              <w:rPr>
                <w:rFonts w:eastAsia="Times New Roman" w:cstheme="minorHAnsi"/>
                <w:bCs/>
                <w:sz w:val="18"/>
                <w:szCs w:val="18"/>
                <w:lang w:eastAsia="zh-CN"/>
              </w:rPr>
              <w:t xml:space="preserve"> (jāpārskata aglomerācijas robežas)</w:t>
            </w:r>
            <w:r w:rsidR="004E101F">
              <w:rPr>
                <w:rFonts w:eastAsia="Times New Roman" w:cstheme="minorHAnsi"/>
                <w:bCs/>
                <w:sz w:val="18"/>
                <w:szCs w:val="18"/>
                <w:lang w:eastAsia="zh-CN"/>
              </w:rPr>
              <w:t>.</w:t>
            </w:r>
          </w:p>
          <w:p w14:paraId="3E40F2C0" w14:textId="77777777" w:rsidR="0000728D" w:rsidRPr="005848E1" w:rsidRDefault="0000728D" w:rsidP="00E01C76">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Iedzīvotāju skaita pieaugums +35.44 %, kas liecina, ka nākotnē būs nepieciešamas investīcijas NAI attīrīšanas jaudas palielināšanā.</w:t>
            </w:r>
          </w:p>
        </w:tc>
      </w:tr>
      <w:tr w:rsidR="00396403" w:rsidRPr="005848E1" w14:paraId="473078AA" w14:textId="77777777" w:rsidTr="003F467A">
        <w:trPr>
          <w:trHeight w:val="249"/>
          <w:tblHeader/>
          <w:jc w:val="center"/>
        </w:trPr>
        <w:tc>
          <w:tcPr>
            <w:tcW w:w="1356" w:type="dxa"/>
            <w:vMerge w:val="restart"/>
            <w:shd w:val="clear" w:color="auto" w:fill="auto"/>
            <w:vAlign w:val="center"/>
          </w:tcPr>
          <w:p w14:paraId="0E0A11FE"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Aizkraukle</w:t>
            </w:r>
          </w:p>
        </w:tc>
        <w:tc>
          <w:tcPr>
            <w:tcW w:w="1356" w:type="dxa"/>
            <w:shd w:val="clear" w:color="auto" w:fill="auto"/>
            <w:vAlign w:val="center"/>
          </w:tcPr>
          <w:p w14:paraId="3360E7FC" w14:textId="77777777" w:rsidR="00396403" w:rsidRPr="005848E1" w:rsidRDefault="00396403" w:rsidP="00396403">
            <w:pPr>
              <w:jc w:val="center"/>
              <w:rPr>
                <w:rFonts w:cstheme="minorHAnsi"/>
                <w:bCs/>
                <w:sz w:val="18"/>
                <w:szCs w:val="18"/>
              </w:rPr>
            </w:pPr>
            <w:r w:rsidRPr="005848E1">
              <w:rPr>
                <w:rFonts w:cstheme="minorHAnsi"/>
                <w:bCs/>
                <w:sz w:val="18"/>
                <w:szCs w:val="18"/>
              </w:rPr>
              <w:t>7 421</w:t>
            </w:r>
          </w:p>
        </w:tc>
        <w:tc>
          <w:tcPr>
            <w:tcW w:w="1356" w:type="dxa"/>
            <w:shd w:val="clear" w:color="auto" w:fill="92D050"/>
            <w:vAlign w:val="center"/>
          </w:tcPr>
          <w:p w14:paraId="27B0768E" w14:textId="77777777" w:rsidR="00396403" w:rsidRPr="005848E1" w:rsidRDefault="00396403" w:rsidP="00396403">
            <w:pPr>
              <w:jc w:val="center"/>
              <w:rPr>
                <w:rFonts w:cstheme="minorHAnsi"/>
                <w:bCs/>
                <w:sz w:val="18"/>
                <w:szCs w:val="18"/>
              </w:rPr>
            </w:pPr>
            <w:r w:rsidRPr="005848E1">
              <w:rPr>
                <w:rFonts w:cstheme="minorHAnsi"/>
                <w:bCs/>
                <w:sz w:val="18"/>
                <w:szCs w:val="18"/>
              </w:rPr>
              <w:t>98.33</w:t>
            </w:r>
          </w:p>
        </w:tc>
        <w:tc>
          <w:tcPr>
            <w:tcW w:w="1356" w:type="dxa"/>
            <w:shd w:val="clear" w:color="auto" w:fill="FF0000"/>
            <w:vAlign w:val="center"/>
          </w:tcPr>
          <w:p w14:paraId="37C0EE6B" w14:textId="77777777" w:rsidR="00396403" w:rsidRPr="005848E1" w:rsidRDefault="00396403" w:rsidP="00396403">
            <w:pPr>
              <w:jc w:val="center"/>
              <w:rPr>
                <w:rFonts w:cstheme="minorHAnsi"/>
                <w:bCs/>
                <w:sz w:val="18"/>
                <w:szCs w:val="18"/>
              </w:rPr>
            </w:pPr>
            <w:r w:rsidRPr="005848E1">
              <w:rPr>
                <w:rFonts w:cstheme="minorHAnsi"/>
                <w:bCs/>
                <w:sz w:val="18"/>
                <w:szCs w:val="18"/>
              </w:rPr>
              <w:t>97.57</w:t>
            </w:r>
          </w:p>
        </w:tc>
        <w:tc>
          <w:tcPr>
            <w:tcW w:w="1356" w:type="dxa"/>
            <w:shd w:val="clear" w:color="auto" w:fill="92D050"/>
            <w:vAlign w:val="center"/>
          </w:tcPr>
          <w:p w14:paraId="7F87479F"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03D3AD48"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6AAB42D9"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79B5F549" w14:textId="77777777" w:rsidTr="003F467A">
        <w:trPr>
          <w:trHeight w:val="249"/>
          <w:tblHeader/>
          <w:jc w:val="center"/>
        </w:trPr>
        <w:tc>
          <w:tcPr>
            <w:tcW w:w="1356" w:type="dxa"/>
            <w:vMerge/>
            <w:shd w:val="clear" w:color="auto" w:fill="auto"/>
            <w:vAlign w:val="center"/>
          </w:tcPr>
          <w:p w14:paraId="2991F8F0"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6007C73B" w14:textId="01F1618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32 iedz. pievienošanās CKS</w:t>
            </w:r>
            <w:r w:rsidR="004E101F">
              <w:rPr>
                <w:rFonts w:eastAsia="Times New Roman" w:cstheme="minorHAnsi"/>
                <w:bCs/>
                <w:sz w:val="18"/>
                <w:szCs w:val="18"/>
                <w:lang w:eastAsia="zh-CN"/>
              </w:rPr>
              <w:t>.</w:t>
            </w:r>
          </w:p>
          <w:p w14:paraId="25731D8B" w14:textId="7777777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Jāpārliecinās par aglomerācijas robežu pamatotību, lai nodrošinātu Direktīvas 91/271/EEK mērķu sasniegšanu, izslēdzot teritorijas, kurās nav pamatota CKS izbūve.</w:t>
            </w:r>
          </w:p>
          <w:p w14:paraId="4C4121AE" w14:textId="6EC977DB"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w:t>
            </w:r>
            <w:r w:rsidR="00847768">
              <w:rPr>
                <w:rFonts w:eastAsia="Times New Roman" w:cstheme="minorHAnsi"/>
                <w:bCs/>
                <w:sz w:val="18"/>
                <w:szCs w:val="18"/>
                <w:lang w:eastAsia="zh-CN"/>
              </w:rPr>
              <w:t xml:space="preserve"> nav plānota</w:t>
            </w:r>
            <w:r w:rsidRPr="005848E1">
              <w:rPr>
                <w:rFonts w:eastAsia="Times New Roman" w:cstheme="minorHAnsi"/>
                <w:bCs/>
                <w:sz w:val="18"/>
                <w:szCs w:val="18"/>
                <w:lang w:eastAsia="zh-CN"/>
              </w:rPr>
              <w:t xml:space="preserve"> un aglomerācijas paplašināšana nav plānota</w:t>
            </w:r>
            <w:r w:rsidR="00847768">
              <w:rPr>
                <w:rFonts w:eastAsia="Times New Roman" w:cstheme="minorHAnsi"/>
                <w:bCs/>
                <w:sz w:val="18"/>
                <w:szCs w:val="18"/>
                <w:lang w:eastAsia="zh-CN"/>
              </w:rPr>
              <w:t>.</w:t>
            </w:r>
          </w:p>
        </w:tc>
      </w:tr>
      <w:tr w:rsidR="00396403" w:rsidRPr="005848E1" w14:paraId="2EE47439" w14:textId="77777777" w:rsidTr="003F467A">
        <w:trPr>
          <w:trHeight w:val="249"/>
          <w:tblHeader/>
          <w:jc w:val="center"/>
        </w:trPr>
        <w:tc>
          <w:tcPr>
            <w:tcW w:w="1356" w:type="dxa"/>
            <w:vMerge w:val="restart"/>
            <w:shd w:val="clear" w:color="auto" w:fill="auto"/>
            <w:vAlign w:val="center"/>
          </w:tcPr>
          <w:p w14:paraId="548FF2FF"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Aizpute</w:t>
            </w:r>
          </w:p>
        </w:tc>
        <w:tc>
          <w:tcPr>
            <w:tcW w:w="1356" w:type="dxa"/>
            <w:shd w:val="clear" w:color="auto" w:fill="auto"/>
            <w:vAlign w:val="center"/>
          </w:tcPr>
          <w:p w14:paraId="3169F5AE" w14:textId="77777777" w:rsidR="00396403" w:rsidRPr="005848E1" w:rsidRDefault="00396403" w:rsidP="00396403">
            <w:pPr>
              <w:jc w:val="center"/>
              <w:rPr>
                <w:rFonts w:cstheme="minorHAnsi"/>
                <w:bCs/>
                <w:sz w:val="18"/>
                <w:szCs w:val="18"/>
              </w:rPr>
            </w:pPr>
            <w:r w:rsidRPr="005848E1">
              <w:rPr>
                <w:rFonts w:cstheme="minorHAnsi"/>
                <w:bCs/>
                <w:sz w:val="18"/>
                <w:szCs w:val="18"/>
              </w:rPr>
              <w:t>4 212</w:t>
            </w:r>
          </w:p>
        </w:tc>
        <w:tc>
          <w:tcPr>
            <w:tcW w:w="1356" w:type="dxa"/>
            <w:shd w:val="clear" w:color="auto" w:fill="92D050"/>
            <w:vAlign w:val="center"/>
          </w:tcPr>
          <w:p w14:paraId="4902F445" w14:textId="77777777" w:rsidR="00396403" w:rsidRPr="005848E1" w:rsidRDefault="00396403" w:rsidP="00396403">
            <w:pPr>
              <w:jc w:val="center"/>
              <w:rPr>
                <w:rFonts w:cstheme="minorHAnsi"/>
                <w:bCs/>
                <w:sz w:val="18"/>
                <w:szCs w:val="18"/>
              </w:rPr>
            </w:pPr>
            <w:r w:rsidRPr="005848E1">
              <w:rPr>
                <w:rFonts w:cstheme="minorHAnsi"/>
                <w:bCs/>
                <w:sz w:val="18"/>
                <w:szCs w:val="18"/>
              </w:rPr>
              <w:t>98.31</w:t>
            </w:r>
          </w:p>
        </w:tc>
        <w:tc>
          <w:tcPr>
            <w:tcW w:w="1356" w:type="dxa"/>
            <w:shd w:val="clear" w:color="auto" w:fill="FF0000"/>
            <w:vAlign w:val="center"/>
          </w:tcPr>
          <w:p w14:paraId="1161CFAA" w14:textId="77777777" w:rsidR="00396403" w:rsidRPr="005848E1" w:rsidRDefault="00396403" w:rsidP="00396403">
            <w:pPr>
              <w:jc w:val="center"/>
              <w:rPr>
                <w:rFonts w:cstheme="minorHAnsi"/>
                <w:bCs/>
                <w:sz w:val="18"/>
                <w:szCs w:val="18"/>
              </w:rPr>
            </w:pPr>
            <w:r w:rsidRPr="005848E1">
              <w:rPr>
                <w:rFonts w:cstheme="minorHAnsi"/>
                <w:bCs/>
                <w:sz w:val="18"/>
                <w:szCs w:val="18"/>
              </w:rPr>
              <w:t>91.60</w:t>
            </w:r>
          </w:p>
        </w:tc>
        <w:tc>
          <w:tcPr>
            <w:tcW w:w="1356" w:type="dxa"/>
            <w:shd w:val="clear" w:color="auto" w:fill="92D050"/>
            <w:vAlign w:val="center"/>
          </w:tcPr>
          <w:p w14:paraId="70686301"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6FAB0AAE"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0FC5B604"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2A7DAEC2" w14:textId="77777777" w:rsidTr="003F467A">
        <w:trPr>
          <w:trHeight w:val="249"/>
          <w:tblHeader/>
          <w:jc w:val="center"/>
        </w:trPr>
        <w:tc>
          <w:tcPr>
            <w:tcW w:w="1356" w:type="dxa"/>
            <w:vMerge/>
            <w:shd w:val="clear" w:color="auto" w:fill="auto"/>
            <w:vAlign w:val="center"/>
          </w:tcPr>
          <w:p w14:paraId="0D4B6E1A"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21CB822F" w14:textId="72F7E5B6"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270 iedz. pievienošanās CKS</w:t>
            </w:r>
            <w:r w:rsidR="00DE2D64">
              <w:rPr>
                <w:rFonts w:eastAsia="Times New Roman" w:cstheme="minorHAnsi"/>
                <w:bCs/>
                <w:sz w:val="18"/>
                <w:szCs w:val="18"/>
                <w:lang w:eastAsia="zh-CN"/>
              </w:rPr>
              <w:t>.</w:t>
            </w:r>
          </w:p>
          <w:p w14:paraId="174E1B65" w14:textId="26697125"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w:t>
            </w:r>
            <w:r w:rsidR="00847768">
              <w:rPr>
                <w:rFonts w:eastAsia="Times New Roman" w:cstheme="minorHAnsi"/>
                <w:bCs/>
                <w:sz w:val="18"/>
                <w:szCs w:val="18"/>
                <w:lang w:eastAsia="zh-CN"/>
              </w:rPr>
              <w:t xml:space="preserve"> nav plānota (jāpārskata aglomerācijas robežas)</w:t>
            </w:r>
            <w:r w:rsidRPr="005848E1">
              <w:rPr>
                <w:rFonts w:eastAsia="Times New Roman" w:cstheme="minorHAnsi"/>
                <w:bCs/>
                <w:sz w:val="18"/>
                <w:szCs w:val="18"/>
                <w:lang w:eastAsia="zh-CN"/>
              </w:rPr>
              <w:t xml:space="preserve"> un aglomerācijas paplašināšana nav plānota</w:t>
            </w:r>
            <w:r w:rsidR="00847768">
              <w:rPr>
                <w:rFonts w:eastAsia="Times New Roman" w:cstheme="minorHAnsi"/>
                <w:bCs/>
                <w:sz w:val="18"/>
                <w:szCs w:val="18"/>
                <w:lang w:eastAsia="zh-CN"/>
              </w:rPr>
              <w:t>.</w:t>
            </w:r>
          </w:p>
        </w:tc>
      </w:tr>
      <w:tr w:rsidR="00396403" w:rsidRPr="005848E1" w14:paraId="565EA65F" w14:textId="77777777" w:rsidTr="003F467A">
        <w:trPr>
          <w:trHeight w:val="249"/>
          <w:tblHeader/>
          <w:jc w:val="center"/>
        </w:trPr>
        <w:tc>
          <w:tcPr>
            <w:tcW w:w="1356" w:type="dxa"/>
            <w:vMerge w:val="restart"/>
            <w:shd w:val="clear" w:color="auto" w:fill="auto"/>
            <w:vAlign w:val="center"/>
          </w:tcPr>
          <w:p w14:paraId="32A623BE"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Baltezers</w:t>
            </w:r>
          </w:p>
        </w:tc>
        <w:tc>
          <w:tcPr>
            <w:tcW w:w="1356" w:type="dxa"/>
            <w:shd w:val="clear" w:color="auto" w:fill="auto"/>
            <w:vAlign w:val="center"/>
          </w:tcPr>
          <w:p w14:paraId="2AB5ECA4" w14:textId="77777777" w:rsidR="00396403" w:rsidRPr="005848E1" w:rsidRDefault="00396403" w:rsidP="00396403">
            <w:pPr>
              <w:jc w:val="center"/>
              <w:rPr>
                <w:rFonts w:cstheme="minorHAnsi"/>
                <w:bCs/>
                <w:sz w:val="18"/>
                <w:szCs w:val="18"/>
              </w:rPr>
            </w:pPr>
            <w:r w:rsidRPr="005848E1">
              <w:rPr>
                <w:rFonts w:cstheme="minorHAnsi"/>
                <w:bCs/>
                <w:sz w:val="18"/>
                <w:szCs w:val="18"/>
              </w:rPr>
              <w:t>2 518</w:t>
            </w:r>
          </w:p>
        </w:tc>
        <w:tc>
          <w:tcPr>
            <w:tcW w:w="1356" w:type="dxa"/>
            <w:shd w:val="clear" w:color="auto" w:fill="92D050"/>
            <w:vAlign w:val="center"/>
          </w:tcPr>
          <w:p w14:paraId="20442765" w14:textId="77777777" w:rsidR="00396403" w:rsidRPr="005848E1" w:rsidRDefault="00396403" w:rsidP="00396403">
            <w:pPr>
              <w:jc w:val="center"/>
              <w:rPr>
                <w:rFonts w:cstheme="minorHAnsi"/>
                <w:bCs/>
                <w:sz w:val="18"/>
                <w:szCs w:val="18"/>
              </w:rPr>
            </w:pPr>
            <w:r w:rsidRPr="005848E1">
              <w:rPr>
                <w:rFonts w:cstheme="minorHAnsi"/>
                <w:bCs/>
                <w:sz w:val="18"/>
                <w:szCs w:val="18"/>
              </w:rPr>
              <w:t>100.00</w:t>
            </w:r>
          </w:p>
        </w:tc>
        <w:tc>
          <w:tcPr>
            <w:tcW w:w="1356" w:type="dxa"/>
            <w:shd w:val="clear" w:color="auto" w:fill="FF0000"/>
            <w:vAlign w:val="center"/>
          </w:tcPr>
          <w:p w14:paraId="71A82308" w14:textId="77777777" w:rsidR="00396403" w:rsidRPr="005848E1" w:rsidRDefault="00396403" w:rsidP="00396403">
            <w:pPr>
              <w:jc w:val="center"/>
              <w:rPr>
                <w:rFonts w:cstheme="minorHAnsi"/>
                <w:bCs/>
                <w:sz w:val="18"/>
                <w:szCs w:val="18"/>
              </w:rPr>
            </w:pPr>
            <w:r w:rsidRPr="005848E1">
              <w:rPr>
                <w:rFonts w:cstheme="minorHAnsi"/>
                <w:bCs/>
                <w:sz w:val="18"/>
                <w:szCs w:val="18"/>
              </w:rPr>
              <w:t>89.00</w:t>
            </w:r>
          </w:p>
        </w:tc>
        <w:tc>
          <w:tcPr>
            <w:tcW w:w="1356" w:type="dxa"/>
            <w:shd w:val="clear" w:color="auto" w:fill="92D050"/>
            <w:vAlign w:val="center"/>
          </w:tcPr>
          <w:p w14:paraId="5A54E5D6"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06022D5E"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1C9334D6"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40D20565" w14:textId="77777777" w:rsidTr="003F467A">
        <w:trPr>
          <w:trHeight w:val="249"/>
          <w:tblHeader/>
          <w:jc w:val="center"/>
        </w:trPr>
        <w:tc>
          <w:tcPr>
            <w:tcW w:w="1356" w:type="dxa"/>
            <w:vMerge/>
            <w:shd w:val="clear" w:color="auto" w:fill="auto"/>
            <w:vAlign w:val="center"/>
          </w:tcPr>
          <w:p w14:paraId="08215FEF"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036A0A00" w14:textId="17D22AF4"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227 iedz. pievienošanās CKS</w:t>
            </w:r>
            <w:r w:rsidR="00DE2D64">
              <w:rPr>
                <w:rFonts w:eastAsia="Times New Roman" w:cstheme="minorHAnsi"/>
                <w:bCs/>
                <w:sz w:val="18"/>
                <w:szCs w:val="18"/>
                <w:lang w:eastAsia="zh-CN"/>
              </w:rPr>
              <w:t>.</w:t>
            </w:r>
          </w:p>
          <w:p w14:paraId="160E61FE" w14:textId="08D38D58"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Tīklu attīstība esošajā aglomerācijā </w:t>
            </w:r>
            <w:r w:rsidR="00847768">
              <w:rPr>
                <w:rFonts w:eastAsia="Times New Roman" w:cstheme="minorHAnsi"/>
                <w:bCs/>
                <w:sz w:val="18"/>
                <w:szCs w:val="18"/>
                <w:lang w:eastAsia="zh-CN"/>
              </w:rPr>
              <w:t xml:space="preserve">nav nepieciešama </w:t>
            </w:r>
            <w:r w:rsidRPr="005848E1">
              <w:rPr>
                <w:rFonts w:eastAsia="Times New Roman" w:cstheme="minorHAnsi"/>
                <w:bCs/>
                <w:sz w:val="18"/>
                <w:szCs w:val="18"/>
                <w:lang w:eastAsia="zh-CN"/>
              </w:rPr>
              <w:t>un aglomerācijas paplašināšana nav plānota.</w:t>
            </w:r>
          </w:p>
        </w:tc>
      </w:tr>
      <w:tr w:rsidR="00396403" w:rsidRPr="005848E1" w14:paraId="4BFEE4A4" w14:textId="77777777" w:rsidTr="003F467A">
        <w:trPr>
          <w:trHeight w:val="249"/>
          <w:tblHeader/>
          <w:jc w:val="center"/>
        </w:trPr>
        <w:tc>
          <w:tcPr>
            <w:tcW w:w="1356" w:type="dxa"/>
            <w:vMerge w:val="restart"/>
            <w:shd w:val="clear" w:color="auto" w:fill="auto"/>
            <w:vAlign w:val="center"/>
          </w:tcPr>
          <w:p w14:paraId="5425CF67"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Brocēni</w:t>
            </w:r>
          </w:p>
        </w:tc>
        <w:tc>
          <w:tcPr>
            <w:tcW w:w="1356" w:type="dxa"/>
            <w:shd w:val="clear" w:color="auto" w:fill="auto"/>
            <w:vAlign w:val="center"/>
          </w:tcPr>
          <w:p w14:paraId="499288D8" w14:textId="77777777" w:rsidR="00396403" w:rsidRPr="005848E1" w:rsidRDefault="00396403" w:rsidP="00396403">
            <w:pPr>
              <w:jc w:val="center"/>
              <w:rPr>
                <w:rFonts w:cstheme="minorHAnsi"/>
                <w:bCs/>
                <w:sz w:val="18"/>
                <w:szCs w:val="18"/>
              </w:rPr>
            </w:pPr>
            <w:r w:rsidRPr="005848E1">
              <w:rPr>
                <w:rFonts w:cstheme="minorHAnsi"/>
                <w:bCs/>
                <w:sz w:val="18"/>
                <w:szCs w:val="18"/>
              </w:rPr>
              <w:t>2 899</w:t>
            </w:r>
          </w:p>
        </w:tc>
        <w:tc>
          <w:tcPr>
            <w:tcW w:w="1356" w:type="dxa"/>
            <w:shd w:val="clear" w:color="auto" w:fill="92D050"/>
            <w:vAlign w:val="center"/>
          </w:tcPr>
          <w:p w14:paraId="1598ABED" w14:textId="77777777" w:rsidR="00396403" w:rsidRPr="005848E1" w:rsidRDefault="00396403" w:rsidP="00396403">
            <w:pPr>
              <w:jc w:val="center"/>
              <w:rPr>
                <w:rFonts w:cstheme="minorHAnsi"/>
                <w:bCs/>
                <w:sz w:val="18"/>
                <w:szCs w:val="18"/>
              </w:rPr>
            </w:pPr>
            <w:r w:rsidRPr="005848E1">
              <w:rPr>
                <w:rFonts w:cstheme="minorHAnsi"/>
                <w:bCs/>
                <w:sz w:val="18"/>
                <w:szCs w:val="18"/>
              </w:rPr>
              <w:t>100.00</w:t>
            </w:r>
          </w:p>
        </w:tc>
        <w:tc>
          <w:tcPr>
            <w:tcW w:w="1356" w:type="dxa"/>
            <w:shd w:val="clear" w:color="auto" w:fill="FF0000"/>
            <w:vAlign w:val="center"/>
          </w:tcPr>
          <w:p w14:paraId="1D085454" w14:textId="77777777" w:rsidR="00396403" w:rsidRPr="005848E1" w:rsidRDefault="00396403" w:rsidP="00396403">
            <w:pPr>
              <w:jc w:val="center"/>
              <w:rPr>
                <w:rFonts w:cstheme="minorHAnsi"/>
                <w:bCs/>
                <w:sz w:val="18"/>
                <w:szCs w:val="18"/>
              </w:rPr>
            </w:pPr>
            <w:r w:rsidRPr="005848E1">
              <w:rPr>
                <w:rFonts w:cstheme="minorHAnsi"/>
                <w:bCs/>
                <w:sz w:val="18"/>
                <w:szCs w:val="18"/>
              </w:rPr>
              <w:t>96.17</w:t>
            </w:r>
          </w:p>
        </w:tc>
        <w:tc>
          <w:tcPr>
            <w:tcW w:w="1356" w:type="dxa"/>
            <w:shd w:val="clear" w:color="auto" w:fill="92D050"/>
            <w:vAlign w:val="center"/>
          </w:tcPr>
          <w:p w14:paraId="6397DAF4"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3B7A492"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47315E63"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7C6CABEE" w14:textId="77777777" w:rsidTr="003F467A">
        <w:trPr>
          <w:trHeight w:val="249"/>
          <w:tblHeader/>
          <w:jc w:val="center"/>
        </w:trPr>
        <w:tc>
          <w:tcPr>
            <w:tcW w:w="1356" w:type="dxa"/>
            <w:vMerge/>
            <w:shd w:val="clear" w:color="auto" w:fill="auto"/>
            <w:vAlign w:val="center"/>
          </w:tcPr>
          <w:p w14:paraId="0C9637E8"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79EB67F7" w14:textId="01898241"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53 iedz. pievienošanās CKS</w:t>
            </w:r>
            <w:r w:rsidR="00DE2D64">
              <w:rPr>
                <w:rFonts w:eastAsia="Times New Roman" w:cstheme="minorHAnsi"/>
                <w:bCs/>
                <w:sz w:val="18"/>
                <w:szCs w:val="18"/>
                <w:lang w:eastAsia="zh-CN"/>
              </w:rPr>
              <w:t>.</w:t>
            </w:r>
          </w:p>
          <w:p w14:paraId="570060C5" w14:textId="4B18E566"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w:t>
            </w:r>
            <w:r w:rsidR="00847768">
              <w:rPr>
                <w:rFonts w:eastAsia="Times New Roman" w:cstheme="minorHAnsi"/>
                <w:bCs/>
                <w:sz w:val="18"/>
                <w:szCs w:val="18"/>
                <w:lang w:eastAsia="zh-CN"/>
              </w:rPr>
              <w:t xml:space="preserve"> nav nepieciešama</w:t>
            </w:r>
            <w:r w:rsidRPr="005848E1">
              <w:rPr>
                <w:rFonts w:eastAsia="Times New Roman" w:cstheme="minorHAnsi"/>
                <w:bCs/>
                <w:sz w:val="18"/>
                <w:szCs w:val="18"/>
                <w:lang w:eastAsia="zh-CN"/>
              </w:rPr>
              <w:t xml:space="preserve"> un aglomerācijas paplašināšana nav plānota</w:t>
            </w:r>
            <w:r w:rsidR="00847768">
              <w:rPr>
                <w:rFonts w:eastAsia="Times New Roman" w:cstheme="minorHAnsi"/>
                <w:bCs/>
                <w:sz w:val="18"/>
                <w:szCs w:val="18"/>
                <w:lang w:eastAsia="zh-CN"/>
              </w:rPr>
              <w:t>.</w:t>
            </w:r>
          </w:p>
          <w:p w14:paraId="448D5117" w14:textId="77777777" w:rsidR="00396403" w:rsidRPr="005848E1" w:rsidRDefault="00396403" w:rsidP="00396403">
            <w:pPr>
              <w:suppressAutoHyphens/>
              <w:autoSpaceDN w:val="0"/>
              <w:ind w:left="720"/>
              <w:jc w:val="left"/>
              <w:textAlignment w:val="baseline"/>
              <w:rPr>
                <w:rFonts w:eastAsia="Times New Roman" w:cstheme="minorHAnsi"/>
                <w:bCs/>
                <w:sz w:val="18"/>
                <w:szCs w:val="18"/>
                <w:lang w:eastAsia="zh-CN"/>
              </w:rPr>
            </w:pPr>
          </w:p>
        </w:tc>
      </w:tr>
      <w:tr w:rsidR="00396403" w:rsidRPr="005848E1" w14:paraId="464F8DB7" w14:textId="77777777" w:rsidTr="003F467A">
        <w:trPr>
          <w:trHeight w:val="249"/>
          <w:tblHeader/>
          <w:jc w:val="center"/>
        </w:trPr>
        <w:tc>
          <w:tcPr>
            <w:tcW w:w="1356" w:type="dxa"/>
            <w:vMerge w:val="restart"/>
            <w:shd w:val="clear" w:color="auto" w:fill="auto"/>
            <w:vAlign w:val="center"/>
          </w:tcPr>
          <w:p w14:paraId="700CBBB9"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Carnikava</w:t>
            </w:r>
          </w:p>
        </w:tc>
        <w:tc>
          <w:tcPr>
            <w:tcW w:w="1356" w:type="dxa"/>
            <w:shd w:val="clear" w:color="auto" w:fill="auto"/>
            <w:vAlign w:val="center"/>
          </w:tcPr>
          <w:p w14:paraId="338AA88F" w14:textId="77777777" w:rsidR="00396403" w:rsidRPr="005848E1" w:rsidRDefault="00396403" w:rsidP="00396403">
            <w:pPr>
              <w:jc w:val="center"/>
              <w:rPr>
                <w:rFonts w:cstheme="minorHAnsi"/>
                <w:bCs/>
                <w:sz w:val="18"/>
                <w:szCs w:val="18"/>
              </w:rPr>
            </w:pPr>
            <w:r w:rsidRPr="005848E1">
              <w:rPr>
                <w:rFonts w:cstheme="minorHAnsi"/>
                <w:bCs/>
                <w:sz w:val="18"/>
                <w:szCs w:val="18"/>
              </w:rPr>
              <w:t>11 128</w:t>
            </w:r>
          </w:p>
        </w:tc>
        <w:tc>
          <w:tcPr>
            <w:tcW w:w="1356" w:type="dxa"/>
            <w:shd w:val="clear" w:color="auto" w:fill="92D050"/>
            <w:vAlign w:val="center"/>
          </w:tcPr>
          <w:p w14:paraId="697155A1" w14:textId="77777777" w:rsidR="00396403" w:rsidRPr="005848E1" w:rsidRDefault="00396403" w:rsidP="00396403">
            <w:pPr>
              <w:jc w:val="center"/>
              <w:rPr>
                <w:rFonts w:cstheme="minorHAnsi"/>
                <w:bCs/>
                <w:sz w:val="18"/>
                <w:szCs w:val="18"/>
              </w:rPr>
            </w:pPr>
            <w:r w:rsidRPr="005848E1">
              <w:rPr>
                <w:rFonts w:cstheme="minorHAnsi"/>
                <w:bCs/>
                <w:sz w:val="18"/>
                <w:szCs w:val="18"/>
              </w:rPr>
              <w:t>100.00</w:t>
            </w:r>
          </w:p>
        </w:tc>
        <w:tc>
          <w:tcPr>
            <w:tcW w:w="1356" w:type="dxa"/>
            <w:shd w:val="clear" w:color="auto" w:fill="FF0000"/>
            <w:vAlign w:val="center"/>
          </w:tcPr>
          <w:p w14:paraId="3BEEFFF8" w14:textId="77777777" w:rsidR="00396403" w:rsidRPr="005848E1" w:rsidRDefault="00396403" w:rsidP="00396403">
            <w:pPr>
              <w:jc w:val="center"/>
              <w:rPr>
                <w:rFonts w:cstheme="minorHAnsi"/>
                <w:bCs/>
                <w:sz w:val="18"/>
                <w:szCs w:val="18"/>
              </w:rPr>
            </w:pPr>
            <w:r w:rsidRPr="005848E1">
              <w:rPr>
                <w:rFonts w:cstheme="minorHAnsi"/>
                <w:bCs/>
                <w:sz w:val="18"/>
                <w:szCs w:val="18"/>
              </w:rPr>
              <w:t>83.92</w:t>
            </w:r>
          </w:p>
        </w:tc>
        <w:tc>
          <w:tcPr>
            <w:tcW w:w="1356" w:type="dxa"/>
            <w:shd w:val="clear" w:color="auto" w:fill="92D050"/>
            <w:vAlign w:val="center"/>
          </w:tcPr>
          <w:p w14:paraId="5ADE97F2"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FFFF00"/>
            <w:vAlign w:val="center"/>
          </w:tcPr>
          <w:p w14:paraId="28780A5D" w14:textId="77777777" w:rsidR="00396403" w:rsidRPr="005848E1" w:rsidRDefault="00396403" w:rsidP="00396403">
            <w:pPr>
              <w:jc w:val="center"/>
              <w:rPr>
                <w:rFonts w:cstheme="minorHAnsi"/>
                <w:bCs/>
                <w:sz w:val="18"/>
                <w:szCs w:val="18"/>
              </w:rPr>
            </w:pPr>
            <w:r w:rsidRPr="005848E1">
              <w:rPr>
                <w:rFonts w:cstheme="minorHAnsi"/>
                <w:bCs/>
                <w:sz w:val="18"/>
                <w:szCs w:val="18"/>
              </w:rPr>
              <w:t>Ir pamatota</w:t>
            </w:r>
          </w:p>
        </w:tc>
        <w:tc>
          <w:tcPr>
            <w:tcW w:w="1357" w:type="dxa"/>
            <w:shd w:val="clear" w:color="auto" w:fill="92D050"/>
          </w:tcPr>
          <w:p w14:paraId="20325765"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3EFBB519" w14:textId="77777777" w:rsidTr="003F467A">
        <w:trPr>
          <w:trHeight w:val="249"/>
          <w:tblHeader/>
          <w:jc w:val="center"/>
        </w:trPr>
        <w:tc>
          <w:tcPr>
            <w:tcW w:w="1356" w:type="dxa"/>
            <w:vMerge/>
            <w:shd w:val="clear" w:color="auto" w:fill="auto"/>
            <w:vAlign w:val="center"/>
          </w:tcPr>
          <w:p w14:paraId="74FC7F04"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15A1BEFB" w14:textId="7BDAC676"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530 iedz. pievienošanās CKS</w:t>
            </w:r>
            <w:r w:rsidR="00DE2D64">
              <w:rPr>
                <w:rFonts w:eastAsia="Times New Roman" w:cstheme="minorHAnsi"/>
                <w:bCs/>
                <w:sz w:val="18"/>
                <w:szCs w:val="18"/>
                <w:lang w:eastAsia="zh-CN"/>
              </w:rPr>
              <w:t>.</w:t>
            </w:r>
          </w:p>
          <w:p w14:paraId="1DFE4722" w14:textId="3BFD408D" w:rsidR="00396403" w:rsidRPr="005848E1" w:rsidRDefault="00396403" w:rsidP="00847768">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Tīklu attīstība esošajā aglomerācijā nav </w:t>
            </w:r>
            <w:r w:rsidR="00847768">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un aglomerācijas paplašināšana ir ekonomiski pamatota</w:t>
            </w:r>
            <w:r w:rsidR="00847768">
              <w:rPr>
                <w:rFonts w:eastAsia="Times New Roman" w:cstheme="minorHAnsi"/>
                <w:bCs/>
                <w:sz w:val="18"/>
                <w:szCs w:val="18"/>
                <w:lang w:eastAsia="zh-CN"/>
              </w:rPr>
              <w:t xml:space="preserve"> (jāpārskata aglomerācijas robežas).</w:t>
            </w:r>
          </w:p>
        </w:tc>
      </w:tr>
      <w:tr w:rsidR="00396403" w:rsidRPr="005848E1" w14:paraId="5FD62613" w14:textId="77777777" w:rsidTr="003F467A">
        <w:trPr>
          <w:trHeight w:val="249"/>
          <w:tblHeader/>
          <w:jc w:val="center"/>
        </w:trPr>
        <w:tc>
          <w:tcPr>
            <w:tcW w:w="1356" w:type="dxa"/>
            <w:vMerge w:val="restart"/>
            <w:shd w:val="clear" w:color="auto" w:fill="auto"/>
            <w:vAlign w:val="center"/>
          </w:tcPr>
          <w:p w14:paraId="595F6070"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Grobiņa</w:t>
            </w:r>
          </w:p>
        </w:tc>
        <w:tc>
          <w:tcPr>
            <w:tcW w:w="1356" w:type="dxa"/>
            <w:shd w:val="clear" w:color="auto" w:fill="auto"/>
            <w:vAlign w:val="center"/>
          </w:tcPr>
          <w:p w14:paraId="3B039928" w14:textId="77777777" w:rsidR="00396403" w:rsidRPr="005848E1" w:rsidRDefault="00396403" w:rsidP="00396403">
            <w:pPr>
              <w:jc w:val="center"/>
              <w:rPr>
                <w:rFonts w:cstheme="minorHAnsi"/>
                <w:bCs/>
                <w:sz w:val="18"/>
                <w:szCs w:val="18"/>
              </w:rPr>
            </w:pPr>
            <w:r w:rsidRPr="005848E1">
              <w:rPr>
                <w:rFonts w:cstheme="minorHAnsi"/>
                <w:bCs/>
                <w:sz w:val="18"/>
                <w:szCs w:val="18"/>
              </w:rPr>
              <w:t>4 044</w:t>
            </w:r>
          </w:p>
        </w:tc>
        <w:tc>
          <w:tcPr>
            <w:tcW w:w="1356" w:type="dxa"/>
            <w:shd w:val="clear" w:color="auto" w:fill="92D050"/>
            <w:vAlign w:val="center"/>
          </w:tcPr>
          <w:p w14:paraId="14175FA9" w14:textId="77777777" w:rsidR="00396403" w:rsidRPr="005848E1" w:rsidRDefault="00396403" w:rsidP="00396403">
            <w:pPr>
              <w:jc w:val="center"/>
              <w:rPr>
                <w:rFonts w:cstheme="minorHAnsi"/>
                <w:bCs/>
                <w:sz w:val="18"/>
                <w:szCs w:val="18"/>
              </w:rPr>
            </w:pPr>
            <w:r w:rsidRPr="005848E1">
              <w:rPr>
                <w:rFonts w:cstheme="minorHAnsi"/>
                <w:bCs/>
                <w:sz w:val="18"/>
                <w:szCs w:val="18"/>
              </w:rPr>
              <w:t>98.49</w:t>
            </w:r>
          </w:p>
        </w:tc>
        <w:tc>
          <w:tcPr>
            <w:tcW w:w="1356" w:type="dxa"/>
            <w:shd w:val="clear" w:color="auto" w:fill="FF0000"/>
            <w:vAlign w:val="center"/>
          </w:tcPr>
          <w:p w14:paraId="5FBD9ED9" w14:textId="77777777" w:rsidR="00396403" w:rsidRPr="005848E1" w:rsidRDefault="00396403" w:rsidP="00396403">
            <w:pPr>
              <w:jc w:val="center"/>
              <w:rPr>
                <w:rFonts w:cstheme="minorHAnsi"/>
                <w:bCs/>
                <w:sz w:val="18"/>
                <w:szCs w:val="18"/>
              </w:rPr>
            </w:pPr>
            <w:r w:rsidRPr="005848E1">
              <w:rPr>
                <w:rFonts w:cstheme="minorHAnsi"/>
                <w:bCs/>
                <w:sz w:val="18"/>
                <w:szCs w:val="18"/>
              </w:rPr>
              <w:t>88.85</w:t>
            </w:r>
          </w:p>
        </w:tc>
        <w:tc>
          <w:tcPr>
            <w:tcW w:w="1356" w:type="dxa"/>
            <w:shd w:val="clear" w:color="auto" w:fill="92D050"/>
            <w:vAlign w:val="center"/>
          </w:tcPr>
          <w:p w14:paraId="0883DD7A"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45D44159"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7ADBDDBA"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31676AEB" w14:textId="77777777" w:rsidTr="003F467A">
        <w:trPr>
          <w:trHeight w:val="249"/>
          <w:tblHeader/>
          <w:jc w:val="center"/>
        </w:trPr>
        <w:tc>
          <w:tcPr>
            <w:tcW w:w="1356" w:type="dxa"/>
            <w:vMerge/>
            <w:shd w:val="clear" w:color="auto" w:fill="auto"/>
            <w:vAlign w:val="center"/>
          </w:tcPr>
          <w:p w14:paraId="357F8A55"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78EABA23" w14:textId="7E88EFC0"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370 iedz. pievienošanās CKS</w:t>
            </w:r>
            <w:r w:rsidR="00DE2D64">
              <w:rPr>
                <w:rFonts w:eastAsia="Times New Roman" w:cstheme="minorHAnsi"/>
                <w:bCs/>
                <w:sz w:val="18"/>
                <w:szCs w:val="18"/>
                <w:lang w:eastAsia="zh-CN"/>
              </w:rPr>
              <w:t>.</w:t>
            </w:r>
          </w:p>
          <w:p w14:paraId="5FF3DA0F" w14:textId="5271AF71"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Tīklu attīstība esošajā aglomerācijā </w:t>
            </w:r>
            <w:r w:rsidR="00847768">
              <w:rPr>
                <w:rFonts w:eastAsia="Times New Roman" w:cstheme="minorHAnsi"/>
                <w:bCs/>
                <w:sz w:val="18"/>
                <w:szCs w:val="18"/>
                <w:lang w:eastAsia="zh-CN"/>
              </w:rPr>
              <w:t xml:space="preserve">netiek </w:t>
            </w:r>
            <w:proofErr w:type="spellStart"/>
            <w:r w:rsidR="00847768">
              <w:rPr>
                <w:rFonts w:eastAsia="Times New Roman" w:cstheme="minorHAnsi"/>
                <w:bCs/>
                <w:sz w:val="18"/>
                <w:szCs w:val="18"/>
                <w:lang w:eastAsia="zh-CN"/>
              </w:rPr>
              <w:t>pānota</w:t>
            </w:r>
            <w:proofErr w:type="spellEnd"/>
            <w:r w:rsidR="00847768">
              <w:rPr>
                <w:rFonts w:eastAsia="Times New Roman" w:cstheme="minorHAnsi"/>
                <w:bCs/>
                <w:sz w:val="18"/>
                <w:szCs w:val="18"/>
                <w:lang w:eastAsia="zh-CN"/>
              </w:rPr>
              <w:t xml:space="preserve"> (jāpārskata aglomerācijas robežas) </w:t>
            </w:r>
            <w:r w:rsidRPr="005848E1">
              <w:rPr>
                <w:rFonts w:eastAsia="Times New Roman" w:cstheme="minorHAnsi"/>
                <w:bCs/>
                <w:sz w:val="18"/>
                <w:szCs w:val="18"/>
                <w:lang w:eastAsia="zh-CN"/>
              </w:rPr>
              <w:t>un aglomerācijas paplašināšana nav plānota</w:t>
            </w:r>
            <w:r w:rsidR="00DE2D64">
              <w:rPr>
                <w:rFonts w:eastAsia="Times New Roman" w:cstheme="minorHAnsi"/>
                <w:bCs/>
                <w:sz w:val="18"/>
                <w:szCs w:val="18"/>
                <w:lang w:eastAsia="zh-CN"/>
              </w:rPr>
              <w:t>.</w:t>
            </w:r>
          </w:p>
          <w:p w14:paraId="29014958" w14:textId="7777777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NAI izbūve nav ekonomiski pamatota, ņemot vērā </w:t>
            </w:r>
            <w:proofErr w:type="spellStart"/>
            <w:r w:rsidRPr="005848E1">
              <w:rPr>
                <w:rFonts w:eastAsia="Times New Roman" w:cstheme="minorHAnsi"/>
                <w:bCs/>
                <w:sz w:val="18"/>
                <w:szCs w:val="18"/>
                <w:lang w:eastAsia="zh-CN"/>
              </w:rPr>
              <w:t>pieslēgumu</w:t>
            </w:r>
            <w:proofErr w:type="spellEnd"/>
            <w:r w:rsidRPr="005848E1">
              <w:rPr>
                <w:rFonts w:eastAsia="Times New Roman" w:cstheme="minorHAnsi"/>
                <w:bCs/>
                <w:sz w:val="18"/>
                <w:szCs w:val="18"/>
                <w:lang w:eastAsia="zh-CN"/>
              </w:rPr>
              <w:t xml:space="preserve"> Liepājas NAI.</w:t>
            </w:r>
          </w:p>
        </w:tc>
      </w:tr>
      <w:tr w:rsidR="00396403" w:rsidRPr="005848E1" w14:paraId="01CF4387" w14:textId="77777777" w:rsidTr="003F467A">
        <w:trPr>
          <w:trHeight w:val="249"/>
          <w:tblHeader/>
          <w:jc w:val="center"/>
        </w:trPr>
        <w:tc>
          <w:tcPr>
            <w:tcW w:w="1356" w:type="dxa"/>
            <w:vMerge w:val="restart"/>
            <w:shd w:val="clear" w:color="auto" w:fill="auto"/>
            <w:vAlign w:val="center"/>
          </w:tcPr>
          <w:p w14:paraId="677D8AD1"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Iecava</w:t>
            </w:r>
          </w:p>
        </w:tc>
        <w:tc>
          <w:tcPr>
            <w:tcW w:w="1356" w:type="dxa"/>
            <w:shd w:val="clear" w:color="auto" w:fill="auto"/>
            <w:vAlign w:val="center"/>
          </w:tcPr>
          <w:p w14:paraId="56435EC6" w14:textId="77777777" w:rsidR="00396403" w:rsidRPr="005848E1" w:rsidRDefault="00396403" w:rsidP="00396403">
            <w:pPr>
              <w:jc w:val="center"/>
              <w:rPr>
                <w:rFonts w:cstheme="minorHAnsi"/>
                <w:bCs/>
                <w:sz w:val="18"/>
                <w:szCs w:val="18"/>
              </w:rPr>
            </w:pPr>
            <w:r w:rsidRPr="005848E1">
              <w:rPr>
                <w:rFonts w:cstheme="minorHAnsi"/>
                <w:bCs/>
                <w:sz w:val="18"/>
                <w:szCs w:val="18"/>
              </w:rPr>
              <w:t>4 892</w:t>
            </w:r>
          </w:p>
        </w:tc>
        <w:tc>
          <w:tcPr>
            <w:tcW w:w="1356" w:type="dxa"/>
            <w:shd w:val="clear" w:color="auto" w:fill="92D050"/>
            <w:vAlign w:val="center"/>
          </w:tcPr>
          <w:p w14:paraId="7197AC84" w14:textId="77777777" w:rsidR="00396403" w:rsidRPr="005848E1" w:rsidRDefault="00396403" w:rsidP="00396403">
            <w:pPr>
              <w:jc w:val="center"/>
              <w:rPr>
                <w:rFonts w:cstheme="minorHAnsi"/>
                <w:bCs/>
                <w:sz w:val="18"/>
                <w:szCs w:val="18"/>
              </w:rPr>
            </w:pPr>
            <w:r w:rsidRPr="005848E1">
              <w:rPr>
                <w:rFonts w:cstheme="minorHAnsi"/>
                <w:bCs/>
                <w:sz w:val="18"/>
                <w:szCs w:val="18"/>
              </w:rPr>
              <w:t>100.00</w:t>
            </w:r>
          </w:p>
        </w:tc>
        <w:tc>
          <w:tcPr>
            <w:tcW w:w="1356" w:type="dxa"/>
            <w:shd w:val="clear" w:color="auto" w:fill="FF0000"/>
            <w:vAlign w:val="center"/>
          </w:tcPr>
          <w:p w14:paraId="62C234F1" w14:textId="77777777" w:rsidR="00396403" w:rsidRPr="005848E1" w:rsidRDefault="00396403" w:rsidP="00396403">
            <w:pPr>
              <w:jc w:val="center"/>
              <w:rPr>
                <w:rFonts w:cstheme="minorHAnsi"/>
                <w:bCs/>
                <w:sz w:val="18"/>
                <w:szCs w:val="18"/>
              </w:rPr>
            </w:pPr>
            <w:r w:rsidRPr="005848E1">
              <w:rPr>
                <w:rFonts w:cstheme="minorHAnsi"/>
                <w:bCs/>
                <w:sz w:val="18"/>
                <w:szCs w:val="18"/>
              </w:rPr>
              <w:t>68.85</w:t>
            </w:r>
          </w:p>
        </w:tc>
        <w:tc>
          <w:tcPr>
            <w:tcW w:w="1356" w:type="dxa"/>
            <w:shd w:val="clear" w:color="auto" w:fill="92D050"/>
            <w:vAlign w:val="center"/>
          </w:tcPr>
          <w:p w14:paraId="4F75FE75"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7CAFA079" w14:textId="77777777" w:rsidR="00396403" w:rsidRPr="005848E1" w:rsidRDefault="00396403" w:rsidP="00396403">
            <w:pPr>
              <w:jc w:val="center"/>
              <w:rPr>
                <w:rFonts w:cstheme="minorHAnsi"/>
                <w:bCs/>
                <w:sz w:val="18"/>
                <w:szCs w:val="18"/>
              </w:rPr>
            </w:pPr>
            <w:r w:rsidRPr="005848E1">
              <w:rPr>
                <w:rFonts w:cstheme="minorHAnsi"/>
                <w:bCs/>
                <w:sz w:val="18"/>
                <w:szCs w:val="18"/>
              </w:rPr>
              <w:t>Nav pamatota</w:t>
            </w:r>
          </w:p>
        </w:tc>
        <w:tc>
          <w:tcPr>
            <w:tcW w:w="1357" w:type="dxa"/>
            <w:shd w:val="clear" w:color="auto" w:fill="92D050"/>
          </w:tcPr>
          <w:p w14:paraId="78AC3737"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39566C7B" w14:textId="77777777" w:rsidTr="003F467A">
        <w:trPr>
          <w:trHeight w:val="249"/>
          <w:tblHeader/>
          <w:jc w:val="center"/>
        </w:trPr>
        <w:tc>
          <w:tcPr>
            <w:tcW w:w="1356" w:type="dxa"/>
            <w:vMerge/>
            <w:shd w:val="clear" w:color="auto" w:fill="auto"/>
            <w:vAlign w:val="center"/>
          </w:tcPr>
          <w:p w14:paraId="075E3FFA"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45C91A90" w14:textId="6D17570A"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1426 iedz. pievienošanās CKS</w:t>
            </w:r>
            <w:r w:rsidR="00DE2D64">
              <w:rPr>
                <w:rFonts w:eastAsia="Times New Roman" w:cstheme="minorHAnsi"/>
                <w:bCs/>
                <w:sz w:val="18"/>
                <w:szCs w:val="18"/>
                <w:lang w:eastAsia="zh-CN"/>
              </w:rPr>
              <w:t>.</w:t>
            </w:r>
          </w:p>
          <w:p w14:paraId="4F0CCE62" w14:textId="02FFB32B"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Tīklu attīstība esošajā aglomerācijā nav </w:t>
            </w:r>
            <w:r w:rsidR="00847768">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un aglomerācijas paplašināšana nav pamatota.</w:t>
            </w:r>
          </w:p>
        </w:tc>
      </w:tr>
      <w:tr w:rsidR="00396403" w:rsidRPr="005848E1" w14:paraId="341FD5D5" w14:textId="77777777" w:rsidTr="003F467A">
        <w:trPr>
          <w:trHeight w:val="249"/>
          <w:tblHeader/>
          <w:jc w:val="center"/>
        </w:trPr>
        <w:tc>
          <w:tcPr>
            <w:tcW w:w="1356" w:type="dxa"/>
            <w:vMerge w:val="restart"/>
            <w:shd w:val="clear" w:color="auto" w:fill="auto"/>
            <w:vAlign w:val="center"/>
          </w:tcPr>
          <w:p w14:paraId="438C6D38"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Lielvārde</w:t>
            </w:r>
          </w:p>
        </w:tc>
        <w:tc>
          <w:tcPr>
            <w:tcW w:w="1356" w:type="dxa"/>
            <w:shd w:val="clear" w:color="auto" w:fill="auto"/>
            <w:vAlign w:val="center"/>
          </w:tcPr>
          <w:p w14:paraId="7D46E292" w14:textId="77777777" w:rsidR="00396403" w:rsidRPr="005848E1" w:rsidRDefault="00396403" w:rsidP="00396403">
            <w:pPr>
              <w:jc w:val="center"/>
              <w:rPr>
                <w:rFonts w:cstheme="minorHAnsi"/>
                <w:bCs/>
                <w:sz w:val="18"/>
                <w:szCs w:val="18"/>
              </w:rPr>
            </w:pPr>
            <w:r w:rsidRPr="005848E1">
              <w:rPr>
                <w:rFonts w:cstheme="minorHAnsi"/>
                <w:bCs/>
                <w:sz w:val="18"/>
                <w:szCs w:val="18"/>
              </w:rPr>
              <w:t>5 672</w:t>
            </w:r>
          </w:p>
        </w:tc>
        <w:tc>
          <w:tcPr>
            <w:tcW w:w="1356" w:type="dxa"/>
            <w:shd w:val="clear" w:color="auto" w:fill="92D050"/>
            <w:vAlign w:val="center"/>
          </w:tcPr>
          <w:p w14:paraId="236EE417" w14:textId="77777777" w:rsidR="00396403" w:rsidRPr="005848E1" w:rsidRDefault="00396403" w:rsidP="00396403">
            <w:pPr>
              <w:jc w:val="center"/>
              <w:rPr>
                <w:rFonts w:cstheme="minorHAnsi"/>
                <w:bCs/>
                <w:sz w:val="18"/>
                <w:szCs w:val="18"/>
              </w:rPr>
            </w:pPr>
            <w:r w:rsidRPr="005848E1">
              <w:rPr>
                <w:rFonts w:cstheme="minorHAnsi"/>
                <w:bCs/>
                <w:sz w:val="18"/>
                <w:szCs w:val="18"/>
              </w:rPr>
              <w:t>98.00</w:t>
            </w:r>
          </w:p>
        </w:tc>
        <w:tc>
          <w:tcPr>
            <w:tcW w:w="1356" w:type="dxa"/>
            <w:shd w:val="clear" w:color="auto" w:fill="FF0000"/>
            <w:vAlign w:val="center"/>
          </w:tcPr>
          <w:p w14:paraId="7031134E" w14:textId="77777777" w:rsidR="00396403" w:rsidRPr="005848E1" w:rsidRDefault="00396403" w:rsidP="00396403">
            <w:pPr>
              <w:jc w:val="center"/>
              <w:rPr>
                <w:rFonts w:cstheme="minorHAnsi"/>
                <w:bCs/>
                <w:sz w:val="18"/>
                <w:szCs w:val="18"/>
              </w:rPr>
            </w:pPr>
            <w:r w:rsidRPr="005848E1">
              <w:rPr>
                <w:rFonts w:cstheme="minorHAnsi"/>
                <w:bCs/>
                <w:sz w:val="18"/>
                <w:szCs w:val="18"/>
              </w:rPr>
              <w:t>89.53</w:t>
            </w:r>
          </w:p>
        </w:tc>
        <w:tc>
          <w:tcPr>
            <w:tcW w:w="1356" w:type="dxa"/>
            <w:shd w:val="clear" w:color="auto" w:fill="92D050"/>
            <w:vAlign w:val="center"/>
          </w:tcPr>
          <w:p w14:paraId="25BE8615"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192A9917"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123FC972"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473B4F1A" w14:textId="77777777" w:rsidTr="003F467A">
        <w:trPr>
          <w:trHeight w:val="249"/>
          <w:tblHeader/>
          <w:jc w:val="center"/>
        </w:trPr>
        <w:tc>
          <w:tcPr>
            <w:tcW w:w="1356" w:type="dxa"/>
            <w:vMerge/>
            <w:shd w:val="clear" w:color="auto" w:fill="auto"/>
            <w:vAlign w:val="center"/>
          </w:tcPr>
          <w:p w14:paraId="445B27CB"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7812614C" w14:textId="62606F7C"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481 iedz. pievienošanās CKS</w:t>
            </w:r>
            <w:r w:rsidR="00DE2D64">
              <w:rPr>
                <w:rFonts w:eastAsia="Times New Roman" w:cstheme="minorHAnsi"/>
                <w:bCs/>
                <w:sz w:val="18"/>
                <w:szCs w:val="18"/>
                <w:lang w:eastAsia="zh-CN"/>
              </w:rPr>
              <w:t>.</w:t>
            </w:r>
          </w:p>
          <w:p w14:paraId="742B968B" w14:textId="14A435EA"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Tīklu attīstība esošajā aglomerācijā nav pamatota </w:t>
            </w:r>
            <w:r w:rsidR="00847768">
              <w:rPr>
                <w:rFonts w:eastAsia="Times New Roman" w:cstheme="minorHAnsi"/>
                <w:bCs/>
                <w:sz w:val="18"/>
                <w:szCs w:val="18"/>
                <w:lang w:eastAsia="zh-CN"/>
              </w:rPr>
              <w:t xml:space="preserve">(jāpārskata aglomerācijas robežas) </w:t>
            </w:r>
            <w:r w:rsidRPr="005848E1">
              <w:rPr>
                <w:rFonts w:eastAsia="Times New Roman" w:cstheme="minorHAnsi"/>
                <w:bCs/>
                <w:sz w:val="18"/>
                <w:szCs w:val="18"/>
                <w:lang w:eastAsia="zh-CN"/>
              </w:rPr>
              <w:t>un aglomerācijas paplašināšana nav plānota</w:t>
            </w:r>
            <w:r w:rsidR="00847768">
              <w:rPr>
                <w:rFonts w:eastAsia="Times New Roman" w:cstheme="minorHAnsi"/>
                <w:bCs/>
                <w:sz w:val="18"/>
                <w:szCs w:val="18"/>
                <w:lang w:eastAsia="zh-CN"/>
              </w:rPr>
              <w:t>.</w:t>
            </w:r>
          </w:p>
        </w:tc>
      </w:tr>
      <w:tr w:rsidR="00396403" w:rsidRPr="005848E1" w14:paraId="6F06255D" w14:textId="77777777" w:rsidTr="003F467A">
        <w:trPr>
          <w:trHeight w:val="249"/>
          <w:tblHeader/>
          <w:jc w:val="center"/>
        </w:trPr>
        <w:tc>
          <w:tcPr>
            <w:tcW w:w="1356" w:type="dxa"/>
            <w:vMerge w:val="restart"/>
            <w:shd w:val="clear" w:color="auto" w:fill="auto"/>
            <w:vAlign w:val="center"/>
          </w:tcPr>
          <w:p w14:paraId="495674FB"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Līvāni</w:t>
            </w:r>
          </w:p>
        </w:tc>
        <w:tc>
          <w:tcPr>
            <w:tcW w:w="1356" w:type="dxa"/>
            <w:shd w:val="clear" w:color="auto" w:fill="auto"/>
            <w:vAlign w:val="center"/>
          </w:tcPr>
          <w:p w14:paraId="14D2A78A" w14:textId="77777777" w:rsidR="00396403" w:rsidRPr="005848E1" w:rsidRDefault="00396403" w:rsidP="00396403">
            <w:pPr>
              <w:jc w:val="center"/>
              <w:rPr>
                <w:rFonts w:cstheme="minorHAnsi"/>
                <w:bCs/>
                <w:sz w:val="18"/>
                <w:szCs w:val="18"/>
              </w:rPr>
            </w:pPr>
            <w:r w:rsidRPr="005848E1">
              <w:rPr>
                <w:rFonts w:cstheme="minorHAnsi"/>
                <w:bCs/>
                <w:sz w:val="18"/>
                <w:szCs w:val="18"/>
              </w:rPr>
              <w:t>7 850</w:t>
            </w:r>
          </w:p>
        </w:tc>
        <w:tc>
          <w:tcPr>
            <w:tcW w:w="1356" w:type="dxa"/>
            <w:shd w:val="clear" w:color="auto" w:fill="92D050"/>
            <w:vAlign w:val="center"/>
          </w:tcPr>
          <w:p w14:paraId="70721140" w14:textId="77777777" w:rsidR="00396403" w:rsidRPr="005848E1" w:rsidRDefault="00396403" w:rsidP="00396403">
            <w:pPr>
              <w:jc w:val="center"/>
              <w:rPr>
                <w:rFonts w:cstheme="minorHAnsi"/>
                <w:bCs/>
                <w:sz w:val="18"/>
                <w:szCs w:val="18"/>
              </w:rPr>
            </w:pPr>
            <w:r w:rsidRPr="005848E1">
              <w:rPr>
                <w:rFonts w:cstheme="minorHAnsi"/>
                <w:bCs/>
                <w:sz w:val="18"/>
                <w:szCs w:val="18"/>
              </w:rPr>
              <w:t>100.00</w:t>
            </w:r>
          </w:p>
        </w:tc>
        <w:tc>
          <w:tcPr>
            <w:tcW w:w="1356" w:type="dxa"/>
            <w:shd w:val="clear" w:color="auto" w:fill="FF0000"/>
            <w:vAlign w:val="center"/>
          </w:tcPr>
          <w:p w14:paraId="630CC653" w14:textId="77777777" w:rsidR="00396403" w:rsidRPr="005848E1" w:rsidRDefault="00396403" w:rsidP="00396403">
            <w:pPr>
              <w:jc w:val="center"/>
              <w:rPr>
                <w:rFonts w:cstheme="minorHAnsi"/>
                <w:bCs/>
                <w:sz w:val="18"/>
                <w:szCs w:val="18"/>
              </w:rPr>
            </w:pPr>
            <w:r w:rsidRPr="005848E1">
              <w:rPr>
                <w:rFonts w:cstheme="minorHAnsi"/>
                <w:bCs/>
                <w:sz w:val="18"/>
                <w:szCs w:val="18"/>
              </w:rPr>
              <w:t>74.94</w:t>
            </w:r>
          </w:p>
        </w:tc>
        <w:tc>
          <w:tcPr>
            <w:tcW w:w="1356" w:type="dxa"/>
            <w:shd w:val="clear" w:color="auto" w:fill="92D050"/>
            <w:vAlign w:val="center"/>
          </w:tcPr>
          <w:p w14:paraId="7C214493"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2350C738"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6CF78715"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3DE6326F" w14:textId="77777777" w:rsidTr="003F467A">
        <w:trPr>
          <w:trHeight w:val="249"/>
          <w:tblHeader/>
          <w:jc w:val="center"/>
        </w:trPr>
        <w:tc>
          <w:tcPr>
            <w:tcW w:w="1356" w:type="dxa"/>
            <w:vMerge/>
            <w:shd w:val="clear" w:color="auto" w:fill="auto"/>
            <w:vAlign w:val="center"/>
          </w:tcPr>
          <w:p w14:paraId="59D460FC"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43999BA8" w14:textId="62557F1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1810 iedz. pievienošanās CKS</w:t>
            </w:r>
            <w:r w:rsidR="00DE2D64">
              <w:rPr>
                <w:rFonts w:eastAsia="Times New Roman" w:cstheme="minorHAnsi"/>
                <w:bCs/>
                <w:sz w:val="18"/>
                <w:szCs w:val="18"/>
                <w:lang w:eastAsia="zh-CN"/>
              </w:rPr>
              <w:t>.</w:t>
            </w:r>
          </w:p>
          <w:p w14:paraId="76F55C63" w14:textId="2F4572E3"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 un aglomerācijas paplašināšana nav plānota</w:t>
            </w:r>
            <w:r w:rsidR="00847768">
              <w:rPr>
                <w:rFonts w:eastAsia="Times New Roman" w:cstheme="minorHAnsi"/>
                <w:bCs/>
                <w:sz w:val="18"/>
                <w:szCs w:val="18"/>
                <w:lang w:eastAsia="zh-CN"/>
              </w:rPr>
              <w:t>.</w:t>
            </w:r>
          </w:p>
        </w:tc>
      </w:tr>
      <w:tr w:rsidR="00396403" w:rsidRPr="005848E1" w14:paraId="287CD4D9" w14:textId="77777777" w:rsidTr="003F467A">
        <w:trPr>
          <w:trHeight w:val="249"/>
          <w:tblHeader/>
          <w:jc w:val="center"/>
        </w:trPr>
        <w:tc>
          <w:tcPr>
            <w:tcW w:w="1356" w:type="dxa"/>
            <w:vMerge w:val="restart"/>
            <w:shd w:val="clear" w:color="auto" w:fill="auto"/>
            <w:vAlign w:val="center"/>
          </w:tcPr>
          <w:p w14:paraId="43299887"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Malta</w:t>
            </w:r>
          </w:p>
        </w:tc>
        <w:tc>
          <w:tcPr>
            <w:tcW w:w="1356" w:type="dxa"/>
            <w:shd w:val="clear" w:color="auto" w:fill="auto"/>
            <w:vAlign w:val="center"/>
          </w:tcPr>
          <w:p w14:paraId="2DCD4278" w14:textId="77777777" w:rsidR="00396403" w:rsidRPr="005848E1" w:rsidRDefault="00396403" w:rsidP="00396403">
            <w:pPr>
              <w:jc w:val="center"/>
              <w:rPr>
                <w:rFonts w:cstheme="minorHAnsi"/>
                <w:bCs/>
                <w:sz w:val="18"/>
                <w:szCs w:val="18"/>
              </w:rPr>
            </w:pPr>
            <w:r w:rsidRPr="005848E1">
              <w:rPr>
                <w:rFonts w:cstheme="minorHAnsi"/>
                <w:bCs/>
                <w:sz w:val="18"/>
                <w:szCs w:val="18"/>
              </w:rPr>
              <w:t>2 543</w:t>
            </w:r>
          </w:p>
        </w:tc>
        <w:tc>
          <w:tcPr>
            <w:tcW w:w="1356" w:type="dxa"/>
            <w:shd w:val="clear" w:color="auto" w:fill="92D050"/>
            <w:vAlign w:val="center"/>
          </w:tcPr>
          <w:p w14:paraId="367BBDC0" w14:textId="77777777" w:rsidR="00396403" w:rsidRPr="005848E1" w:rsidRDefault="00396403" w:rsidP="00396403">
            <w:pPr>
              <w:jc w:val="center"/>
              <w:rPr>
                <w:rFonts w:cstheme="minorHAnsi"/>
                <w:bCs/>
                <w:sz w:val="18"/>
                <w:szCs w:val="18"/>
              </w:rPr>
            </w:pPr>
            <w:r w:rsidRPr="005848E1">
              <w:rPr>
                <w:rFonts w:cstheme="minorHAnsi"/>
                <w:bCs/>
                <w:sz w:val="18"/>
                <w:szCs w:val="18"/>
              </w:rPr>
              <w:t>100.00</w:t>
            </w:r>
          </w:p>
        </w:tc>
        <w:tc>
          <w:tcPr>
            <w:tcW w:w="1356" w:type="dxa"/>
            <w:shd w:val="clear" w:color="auto" w:fill="FF0000"/>
            <w:vAlign w:val="center"/>
          </w:tcPr>
          <w:p w14:paraId="442B4584" w14:textId="77777777" w:rsidR="00396403" w:rsidRPr="005848E1" w:rsidRDefault="00396403" w:rsidP="00396403">
            <w:pPr>
              <w:jc w:val="center"/>
              <w:rPr>
                <w:rFonts w:cstheme="minorHAnsi"/>
                <w:bCs/>
                <w:sz w:val="18"/>
                <w:szCs w:val="18"/>
              </w:rPr>
            </w:pPr>
            <w:r w:rsidRPr="005848E1">
              <w:rPr>
                <w:rFonts w:cstheme="minorHAnsi"/>
                <w:bCs/>
                <w:sz w:val="18"/>
                <w:szCs w:val="18"/>
              </w:rPr>
              <w:t>65.00</w:t>
            </w:r>
          </w:p>
        </w:tc>
        <w:tc>
          <w:tcPr>
            <w:tcW w:w="1356" w:type="dxa"/>
            <w:shd w:val="clear" w:color="auto" w:fill="92D050"/>
            <w:vAlign w:val="center"/>
          </w:tcPr>
          <w:p w14:paraId="4B16BFD4"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42CA10EA"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5CF7C63C"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712105AD" w14:textId="77777777" w:rsidTr="003F467A">
        <w:trPr>
          <w:trHeight w:val="249"/>
          <w:tblHeader/>
          <w:jc w:val="center"/>
        </w:trPr>
        <w:tc>
          <w:tcPr>
            <w:tcW w:w="1356" w:type="dxa"/>
            <w:vMerge/>
            <w:shd w:val="clear" w:color="auto" w:fill="auto"/>
            <w:vAlign w:val="center"/>
          </w:tcPr>
          <w:p w14:paraId="57FE55A2"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532808A8" w14:textId="721CEC76"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839 iedz. pievienošanās CKS</w:t>
            </w:r>
            <w:r w:rsidR="00DE2D64">
              <w:rPr>
                <w:rFonts w:eastAsia="Times New Roman" w:cstheme="minorHAnsi"/>
                <w:bCs/>
                <w:sz w:val="18"/>
                <w:szCs w:val="18"/>
                <w:lang w:eastAsia="zh-CN"/>
              </w:rPr>
              <w:t>.</w:t>
            </w:r>
          </w:p>
          <w:p w14:paraId="41E108F2" w14:textId="514ACD5A"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 un aglomerācijas paplašināšana nav plānota</w:t>
            </w:r>
            <w:r w:rsidR="00847768">
              <w:rPr>
                <w:rFonts w:eastAsia="Times New Roman" w:cstheme="minorHAnsi"/>
                <w:bCs/>
                <w:sz w:val="18"/>
                <w:szCs w:val="18"/>
                <w:lang w:eastAsia="zh-CN"/>
              </w:rPr>
              <w:t>.</w:t>
            </w:r>
          </w:p>
        </w:tc>
      </w:tr>
      <w:tr w:rsidR="00396403" w:rsidRPr="005848E1" w14:paraId="327DF508" w14:textId="77777777" w:rsidTr="003F467A">
        <w:trPr>
          <w:trHeight w:val="249"/>
          <w:tblHeader/>
          <w:jc w:val="center"/>
        </w:trPr>
        <w:tc>
          <w:tcPr>
            <w:tcW w:w="1356" w:type="dxa"/>
            <w:vMerge w:val="restart"/>
            <w:shd w:val="clear" w:color="auto" w:fill="auto"/>
            <w:vAlign w:val="center"/>
          </w:tcPr>
          <w:p w14:paraId="1AE3AEEB"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Ozolnieki</w:t>
            </w:r>
          </w:p>
        </w:tc>
        <w:tc>
          <w:tcPr>
            <w:tcW w:w="1356" w:type="dxa"/>
            <w:shd w:val="clear" w:color="auto" w:fill="auto"/>
            <w:vAlign w:val="center"/>
          </w:tcPr>
          <w:p w14:paraId="2BBA2498" w14:textId="77777777" w:rsidR="00396403" w:rsidRPr="005848E1" w:rsidRDefault="00396403" w:rsidP="00396403">
            <w:pPr>
              <w:jc w:val="center"/>
              <w:rPr>
                <w:rFonts w:cstheme="minorHAnsi"/>
                <w:bCs/>
                <w:sz w:val="18"/>
                <w:szCs w:val="18"/>
              </w:rPr>
            </w:pPr>
            <w:r w:rsidRPr="005848E1">
              <w:rPr>
                <w:rFonts w:cstheme="minorHAnsi"/>
                <w:bCs/>
                <w:sz w:val="18"/>
                <w:szCs w:val="18"/>
              </w:rPr>
              <w:t>3 750</w:t>
            </w:r>
          </w:p>
        </w:tc>
        <w:tc>
          <w:tcPr>
            <w:tcW w:w="1356" w:type="dxa"/>
            <w:shd w:val="clear" w:color="auto" w:fill="92D050"/>
            <w:vAlign w:val="center"/>
          </w:tcPr>
          <w:p w14:paraId="1F1AB00A" w14:textId="77777777" w:rsidR="00396403" w:rsidRPr="005848E1" w:rsidRDefault="00396403" w:rsidP="00396403">
            <w:pPr>
              <w:jc w:val="center"/>
              <w:rPr>
                <w:rFonts w:cstheme="minorHAnsi"/>
                <w:bCs/>
                <w:sz w:val="18"/>
                <w:szCs w:val="18"/>
              </w:rPr>
            </w:pPr>
            <w:r w:rsidRPr="005848E1">
              <w:rPr>
                <w:rFonts w:cstheme="minorHAnsi"/>
                <w:bCs/>
                <w:sz w:val="18"/>
                <w:szCs w:val="18"/>
              </w:rPr>
              <w:t>98.99</w:t>
            </w:r>
          </w:p>
        </w:tc>
        <w:tc>
          <w:tcPr>
            <w:tcW w:w="1356" w:type="dxa"/>
            <w:shd w:val="clear" w:color="auto" w:fill="FF0000"/>
            <w:vAlign w:val="center"/>
          </w:tcPr>
          <w:p w14:paraId="5DE03AC9" w14:textId="77777777" w:rsidR="00396403" w:rsidRPr="005848E1" w:rsidRDefault="00396403" w:rsidP="00396403">
            <w:pPr>
              <w:jc w:val="center"/>
              <w:rPr>
                <w:rFonts w:cstheme="minorHAnsi"/>
                <w:bCs/>
                <w:sz w:val="18"/>
                <w:szCs w:val="18"/>
              </w:rPr>
            </w:pPr>
            <w:r w:rsidRPr="005848E1">
              <w:rPr>
                <w:rFonts w:cstheme="minorHAnsi"/>
                <w:bCs/>
                <w:sz w:val="18"/>
                <w:szCs w:val="18"/>
              </w:rPr>
              <w:t>57.71</w:t>
            </w:r>
          </w:p>
        </w:tc>
        <w:tc>
          <w:tcPr>
            <w:tcW w:w="1356" w:type="dxa"/>
            <w:shd w:val="clear" w:color="auto" w:fill="92D050"/>
            <w:vAlign w:val="center"/>
          </w:tcPr>
          <w:p w14:paraId="7E3C11F9"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FFFF00"/>
            <w:vAlign w:val="center"/>
          </w:tcPr>
          <w:p w14:paraId="618A7F4E" w14:textId="77777777" w:rsidR="00396403" w:rsidRPr="005848E1" w:rsidRDefault="00396403" w:rsidP="00396403">
            <w:pPr>
              <w:jc w:val="center"/>
              <w:rPr>
                <w:rFonts w:cstheme="minorHAnsi"/>
                <w:bCs/>
                <w:sz w:val="18"/>
                <w:szCs w:val="18"/>
              </w:rPr>
            </w:pPr>
            <w:r w:rsidRPr="005848E1">
              <w:rPr>
                <w:rFonts w:cstheme="minorHAnsi"/>
                <w:bCs/>
                <w:sz w:val="18"/>
                <w:szCs w:val="18"/>
              </w:rPr>
              <w:t>Ir pamatota</w:t>
            </w:r>
          </w:p>
        </w:tc>
        <w:tc>
          <w:tcPr>
            <w:tcW w:w="1357" w:type="dxa"/>
            <w:shd w:val="clear" w:color="auto" w:fill="FF0000"/>
          </w:tcPr>
          <w:p w14:paraId="1942CB4C"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096E6422" w14:textId="77777777" w:rsidTr="003F467A">
        <w:trPr>
          <w:trHeight w:val="249"/>
          <w:tblHeader/>
          <w:jc w:val="center"/>
        </w:trPr>
        <w:tc>
          <w:tcPr>
            <w:tcW w:w="1356" w:type="dxa"/>
            <w:vMerge/>
            <w:shd w:val="clear" w:color="auto" w:fill="auto"/>
            <w:vAlign w:val="center"/>
          </w:tcPr>
          <w:p w14:paraId="252E0641"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71B2B6FD" w14:textId="06B3AACF"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1511 iedz. pievienošanās CKS</w:t>
            </w:r>
            <w:r w:rsidR="00DE2D64">
              <w:rPr>
                <w:rFonts w:eastAsia="Times New Roman" w:cstheme="minorHAnsi"/>
                <w:bCs/>
                <w:sz w:val="18"/>
                <w:szCs w:val="18"/>
                <w:lang w:eastAsia="zh-CN"/>
              </w:rPr>
              <w:t>.</w:t>
            </w:r>
          </w:p>
          <w:p w14:paraId="7022FDC5" w14:textId="28DDAFF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 nav plānota un aglomerācijas paplašināšana ir pamatota</w:t>
            </w:r>
            <w:r w:rsidR="00847768">
              <w:rPr>
                <w:rFonts w:eastAsia="Times New Roman" w:cstheme="minorHAnsi"/>
                <w:bCs/>
                <w:sz w:val="18"/>
                <w:szCs w:val="18"/>
                <w:lang w:eastAsia="zh-CN"/>
              </w:rPr>
              <w:t xml:space="preserve"> (jāpārskata aglomerācijas robežas)</w:t>
            </w:r>
            <w:r w:rsidRPr="005848E1">
              <w:rPr>
                <w:rFonts w:eastAsia="Times New Roman" w:cstheme="minorHAnsi"/>
                <w:bCs/>
                <w:sz w:val="18"/>
                <w:szCs w:val="18"/>
                <w:lang w:eastAsia="zh-CN"/>
              </w:rPr>
              <w:t>, kas liecina, ka ir pamatotas un nepieciešamas investīcijas NAI attīrīšanas jaudas palielināšanā</w:t>
            </w:r>
            <w:r w:rsidR="00847768">
              <w:rPr>
                <w:rFonts w:eastAsia="Times New Roman" w:cstheme="minorHAnsi"/>
                <w:bCs/>
                <w:sz w:val="18"/>
                <w:szCs w:val="18"/>
                <w:lang w:eastAsia="zh-CN"/>
              </w:rPr>
              <w:t>.</w:t>
            </w:r>
          </w:p>
        </w:tc>
      </w:tr>
      <w:tr w:rsidR="00396403" w:rsidRPr="005848E1" w14:paraId="35927C5B" w14:textId="77777777" w:rsidTr="003F467A">
        <w:trPr>
          <w:trHeight w:val="249"/>
          <w:tblHeader/>
          <w:jc w:val="center"/>
        </w:trPr>
        <w:tc>
          <w:tcPr>
            <w:tcW w:w="1356" w:type="dxa"/>
            <w:vMerge w:val="restart"/>
            <w:shd w:val="clear" w:color="auto" w:fill="auto"/>
            <w:vAlign w:val="center"/>
          </w:tcPr>
          <w:p w14:paraId="6B041FAD"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Preiļi</w:t>
            </w:r>
          </w:p>
        </w:tc>
        <w:tc>
          <w:tcPr>
            <w:tcW w:w="1356" w:type="dxa"/>
            <w:shd w:val="clear" w:color="auto" w:fill="auto"/>
            <w:vAlign w:val="center"/>
          </w:tcPr>
          <w:p w14:paraId="184019F3" w14:textId="77777777" w:rsidR="00396403" w:rsidRPr="005848E1" w:rsidRDefault="00396403" w:rsidP="00396403">
            <w:pPr>
              <w:jc w:val="center"/>
              <w:rPr>
                <w:rFonts w:cstheme="minorHAnsi"/>
                <w:bCs/>
                <w:sz w:val="18"/>
                <w:szCs w:val="18"/>
              </w:rPr>
            </w:pPr>
            <w:r w:rsidRPr="005848E1">
              <w:rPr>
                <w:rFonts w:cstheme="minorHAnsi"/>
                <w:bCs/>
                <w:sz w:val="18"/>
                <w:szCs w:val="18"/>
              </w:rPr>
              <w:t>7 361</w:t>
            </w:r>
          </w:p>
        </w:tc>
        <w:tc>
          <w:tcPr>
            <w:tcW w:w="1356" w:type="dxa"/>
            <w:shd w:val="clear" w:color="auto" w:fill="92D050"/>
            <w:vAlign w:val="center"/>
          </w:tcPr>
          <w:p w14:paraId="6E303A8B" w14:textId="77777777" w:rsidR="00396403" w:rsidRPr="005848E1" w:rsidRDefault="00396403" w:rsidP="00396403">
            <w:pPr>
              <w:jc w:val="center"/>
              <w:rPr>
                <w:rFonts w:cstheme="minorHAnsi"/>
                <w:bCs/>
                <w:sz w:val="18"/>
                <w:szCs w:val="18"/>
              </w:rPr>
            </w:pPr>
            <w:r w:rsidRPr="005848E1">
              <w:rPr>
                <w:rFonts w:cstheme="minorHAnsi"/>
                <w:bCs/>
                <w:sz w:val="18"/>
                <w:szCs w:val="18"/>
              </w:rPr>
              <w:t>99.84</w:t>
            </w:r>
          </w:p>
        </w:tc>
        <w:tc>
          <w:tcPr>
            <w:tcW w:w="1356" w:type="dxa"/>
            <w:shd w:val="clear" w:color="auto" w:fill="FF0000"/>
            <w:vAlign w:val="center"/>
          </w:tcPr>
          <w:p w14:paraId="4B42DA56" w14:textId="77777777" w:rsidR="00396403" w:rsidRPr="005848E1" w:rsidRDefault="00396403" w:rsidP="00396403">
            <w:pPr>
              <w:jc w:val="center"/>
              <w:rPr>
                <w:rFonts w:cstheme="minorHAnsi"/>
                <w:bCs/>
                <w:sz w:val="18"/>
                <w:szCs w:val="18"/>
              </w:rPr>
            </w:pPr>
            <w:r w:rsidRPr="005848E1">
              <w:rPr>
                <w:rFonts w:cstheme="minorHAnsi"/>
                <w:bCs/>
                <w:sz w:val="18"/>
                <w:szCs w:val="18"/>
              </w:rPr>
              <w:t>95.30</w:t>
            </w:r>
          </w:p>
        </w:tc>
        <w:tc>
          <w:tcPr>
            <w:tcW w:w="1356" w:type="dxa"/>
            <w:shd w:val="clear" w:color="auto" w:fill="92D050"/>
            <w:vAlign w:val="center"/>
          </w:tcPr>
          <w:p w14:paraId="5EBEE830"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CDE5633"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589DB76C"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793F2033" w14:textId="77777777" w:rsidTr="003F467A">
        <w:trPr>
          <w:trHeight w:val="249"/>
          <w:tblHeader/>
          <w:jc w:val="center"/>
        </w:trPr>
        <w:tc>
          <w:tcPr>
            <w:tcW w:w="1356" w:type="dxa"/>
            <w:vMerge/>
            <w:shd w:val="clear" w:color="auto" w:fill="auto"/>
            <w:vAlign w:val="center"/>
          </w:tcPr>
          <w:p w14:paraId="4FB98BE5"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1C38AC0E" w14:textId="26A40F82"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199 iedz. pievienošanās CKS</w:t>
            </w:r>
            <w:r w:rsidR="00DE2D64">
              <w:rPr>
                <w:rFonts w:eastAsia="Times New Roman" w:cstheme="minorHAnsi"/>
                <w:bCs/>
                <w:sz w:val="18"/>
                <w:szCs w:val="18"/>
                <w:lang w:eastAsia="zh-CN"/>
              </w:rPr>
              <w:t>.</w:t>
            </w:r>
          </w:p>
          <w:p w14:paraId="452D6316" w14:textId="06E868D0"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Tīklu attīstība esošajā aglomerācijā nav ekonomiski pamatota </w:t>
            </w:r>
            <w:r w:rsidR="00847768">
              <w:rPr>
                <w:rFonts w:eastAsia="Times New Roman" w:cstheme="minorHAnsi"/>
                <w:bCs/>
                <w:sz w:val="18"/>
                <w:szCs w:val="18"/>
                <w:lang w:eastAsia="zh-CN"/>
              </w:rPr>
              <w:t xml:space="preserve">(jāpārskata aglomerācijas robežas) </w:t>
            </w:r>
            <w:r w:rsidRPr="005848E1">
              <w:rPr>
                <w:rFonts w:eastAsia="Times New Roman" w:cstheme="minorHAnsi"/>
                <w:bCs/>
                <w:sz w:val="18"/>
                <w:szCs w:val="18"/>
                <w:lang w:eastAsia="zh-CN"/>
              </w:rPr>
              <w:t>un aglomerācijas paplašināšana nav plānota</w:t>
            </w:r>
            <w:r w:rsidR="00847768">
              <w:rPr>
                <w:rFonts w:eastAsia="Times New Roman" w:cstheme="minorHAnsi"/>
                <w:bCs/>
                <w:sz w:val="18"/>
                <w:szCs w:val="18"/>
                <w:lang w:eastAsia="zh-CN"/>
              </w:rPr>
              <w:t>.</w:t>
            </w:r>
          </w:p>
        </w:tc>
      </w:tr>
      <w:tr w:rsidR="00396403" w:rsidRPr="005848E1" w14:paraId="0385C371" w14:textId="77777777" w:rsidTr="003F467A">
        <w:trPr>
          <w:trHeight w:val="249"/>
          <w:tblHeader/>
          <w:jc w:val="center"/>
        </w:trPr>
        <w:tc>
          <w:tcPr>
            <w:tcW w:w="1356" w:type="dxa"/>
            <w:vMerge w:val="restart"/>
            <w:shd w:val="clear" w:color="auto" w:fill="auto"/>
            <w:vAlign w:val="center"/>
          </w:tcPr>
          <w:p w14:paraId="05C3433C"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Priekule</w:t>
            </w:r>
          </w:p>
        </w:tc>
        <w:tc>
          <w:tcPr>
            <w:tcW w:w="1356" w:type="dxa"/>
            <w:shd w:val="clear" w:color="auto" w:fill="auto"/>
            <w:vAlign w:val="center"/>
          </w:tcPr>
          <w:p w14:paraId="2EF70E45" w14:textId="77777777" w:rsidR="00396403" w:rsidRPr="005848E1" w:rsidRDefault="00396403" w:rsidP="00396403">
            <w:pPr>
              <w:jc w:val="center"/>
              <w:rPr>
                <w:rFonts w:cstheme="minorHAnsi"/>
                <w:bCs/>
                <w:sz w:val="18"/>
                <w:szCs w:val="18"/>
              </w:rPr>
            </w:pPr>
            <w:r w:rsidRPr="005848E1">
              <w:rPr>
                <w:rFonts w:cstheme="minorHAnsi"/>
                <w:bCs/>
                <w:sz w:val="18"/>
                <w:szCs w:val="18"/>
              </w:rPr>
              <w:t>2 105</w:t>
            </w:r>
          </w:p>
        </w:tc>
        <w:tc>
          <w:tcPr>
            <w:tcW w:w="1356" w:type="dxa"/>
            <w:shd w:val="clear" w:color="auto" w:fill="92D050"/>
            <w:vAlign w:val="center"/>
          </w:tcPr>
          <w:p w14:paraId="56EB2CC1" w14:textId="77777777" w:rsidR="00396403" w:rsidRPr="005848E1" w:rsidRDefault="00396403" w:rsidP="00396403">
            <w:pPr>
              <w:jc w:val="center"/>
              <w:rPr>
                <w:rFonts w:cstheme="minorHAnsi"/>
                <w:bCs/>
                <w:sz w:val="18"/>
                <w:szCs w:val="18"/>
              </w:rPr>
            </w:pPr>
            <w:r w:rsidRPr="005848E1">
              <w:rPr>
                <w:rFonts w:cstheme="minorHAnsi"/>
                <w:bCs/>
                <w:sz w:val="18"/>
                <w:szCs w:val="18"/>
              </w:rPr>
              <w:t>100.00</w:t>
            </w:r>
          </w:p>
        </w:tc>
        <w:tc>
          <w:tcPr>
            <w:tcW w:w="1356" w:type="dxa"/>
            <w:shd w:val="clear" w:color="auto" w:fill="FF0000"/>
            <w:vAlign w:val="center"/>
          </w:tcPr>
          <w:p w14:paraId="1720D117" w14:textId="77777777" w:rsidR="00396403" w:rsidRPr="005848E1" w:rsidRDefault="00396403" w:rsidP="00396403">
            <w:pPr>
              <w:jc w:val="center"/>
              <w:rPr>
                <w:rFonts w:cstheme="minorHAnsi"/>
                <w:bCs/>
                <w:sz w:val="18"/>
                <w:szCs w:val="18"/>
              </w:rPr>
            </w:pPr>
            <w:r w:rsidRPr="005848E1">
              <w:rPr>
                <w:rFonts w:cstheme="minorHAnsi"/>
                <w:bCs/>
                <w:sz w:val="18"/>
                <w:szCs w:val="18"/>
              </w:rPr>
              <w:t>95.44</w:t>
            </w:r>
          </w:p>
        </w:tc>
        <w:tc>
          <w:tcPr>
            <w:tcW w:w="1356" w:type="dxa"/>
            <w:shd w:val="clear" w:color="auto" w:fill="92D050"/>
            <w:vAlign w:val="center"/>
          </w:tcPr>
          <w:p w14:paraId="61022530"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2A59875E"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47AAEE53"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506BF20A" w14:textId="77777777" w:rsidTr="003F467A">
        <w:trPr>
          <w:trHeight w:val="249"/>
          <w:tblHeader/>
          <w:jc w:val="center"/>
        </w:trPr>
        <w:tc>
          <w:tcPr>
            <w:tcW w:w="1356" w:type="dxa"/>
            <w:vMerge/>
            <w:shd w:val="clear" w:color="auto" w:fill="auto"/>
            <w:vAlign w:val="center"/>
          </w:tcPr>
          <w:p w14:paraId="3DA77EFF"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5DBFD846" w14:textId="681E538E"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54 iedz. pievienošanās CKS</w:t>
            </w:r>
            <w:r w:rsidR="00DE2D64">
              <w:rPr>
                <w:rFonts w:eastAsia="Times New Roman" w:cstheme="minorHAnsi"/>
                <w:bCs/>
                <w:sz w:val="18"/>
                <w:szCs w:val="18"/>
                <w:lang w:eastAsia="zh-CN"/>
              </w:rPr>
              <w:t>.</w:t>
            </w:r>
          </w:p>
          <w:p w14:paraId="23D8D4E4" w14:textId="2DB2C400"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 un aglomerācijas paplašināšana nav plānota</w:t>
            </w:r>
            <w:r w:rsidR="00D44534">
              <w:rPr>
                <w:rFonts w:eastAsia="Times New Roman" w:cstheme="minorHAnsi"/>
                <w:bCs/>
                <w:sz w:val="18"/>
                <w:szCs w:val="18"/>
                <w:lang w:eastAsia="zh-CN"/>
              </w:rPr>
              <w:t>.</w:t>
            </w:r>
          </w:p>
        </w:tc>
      </w:tr>
      <w:tr w:rsidR="00396403" w:rsidRPr="005848E1" w14:paraId="316A17C3" w14:textId="77777777" w:rsidTr="003F467A">
        <w:trPr>
          <w:trHeight w:val="249"/>
          <w:tblHeader/>
          <w:jc w:val="center"/>
        </w:trPr>
        <w:tc>
          <w:tcPr>
            <w:tcW w:w="1356" w:type="dxa"/>
            <w:vMerge w:val="restart"/>
            <w:shd w:val="clear" w:color="auto" w:fill="auto"/>
            <w:vAlign w:val="center"/>
          </w:tcPr>
          <w:p w14:paraId="583140D9"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Priekuļi</w:t>
            </w:r>
          </w:p>
        </w:tc>
        <w:tc>
          <w:tcPr>
            <w:tcW w:w="1356" w:type="dxa"/>
            <w:shd w:val="clear" w:color="auto" w:fill="auto"/>
            <w:vAlign w:val="center"/>
          </w:tcPr>
          <w:p w14:paraId="7491AF27" w14:textId="77777777" w:rsidR="00396403" w:rsidRPr="005848E1" w:rsidRDefault="00396403" w:rsidP="00396403">
            <w:pPr>
              <w:jc w:val="center"/>
              <w:rPr>
                <w:rFonts w:cstheme="minorHAnsi"/>
                <w:bCs/>
                <w:sz w:val="18"/>
                <w:szCs w:val="18"/>
              </w:rPr>
            </w:pPr>
            <w:r w:rsidRPr="005848E1">
              <w:rPr>
                <w:rFonts w:cstheme="minorHAnsi"/>
                <w:bCs/>
                <w:sz w:val="18"/>
                <w:szCs w:val="18"/>
              </w:rPr>
              <w:t>2 239</w:t>
            </w:r>
          </w:p>
        </w:tc>
        <w:tc>
          <w:tcPr>
            <w:tcW w:w="1356" w:type="dxa"/>
            <w:shd w:val="clear" w:color="auto" w:fill="92D050"/>
            <w:vAlign w:val="center"/>
          </w:tcPr>
          <w:p w14:paraId="13F961B5" w14:textId="77777777" w:rsidR="00396403" w:rsidRPr="005848E1" w:rsidRDefault="00396403" w:rsidP="00396403">
            <w:pPr>
              <w:jc w:val="center"/>
              <w:rPr>
                <w:rFonts w:cstheme="minorHAnsi"/>
                <w:bCs/>
                <w:sz w:val="18"/>
                <w:szCs w:val="18"/>
              </w:rPr>
            </w:pPr>
            <w:r w:rsidRPr="005848E1">
              <w:rPr>
                <w:rFonts w:cstheme="minorHAnsi"/>
                <w:bCs/>
                <w:sz w:val="18"/>
                <w:szCs w:val="18"/>
              </w:rPr>
              <w:t>100.00</w:t>
            </w:r>
          </w:p>
        </w:tc>
        <w:tc>
          <w:tcPr>
            <w:tcW w:w="1356" w:type="dxa"/>
            <w:shd w:val="clear" w:color="auto" w:fill="FF0000"/>
            <w:vAlign w:val="center"/>
          </w:tcPr>
          <w:p w14:paraId="61261E04" w14:textId="77777777" w:rsidR="00396403" w:rsidRPr="005848E1" w:rsidRDefault="00396403" w:rsidP="00396403">
            <w:pPr>
              <w:jc w:val="center"/>
              <w:rPr>
                <w:rFonts w:cstheme="minorHAnsi"/>
                <w:bCs/>
                <w:sz w:val="18"/>
                <w:szCs w:val="18"/>
              </w:rPr>
            </w:pPr>
            <w:r w:rsidRPr="005848E1">
              <w:rPr>
                <w:rFonts w:cstheme="minorHAnsi"/>
                <w:bCs/>
                <w:sz w:val="18"/>
                <w:szCs w:val="18"/>
              </w:rPr>
              <w:t>93.93</w:t>
            </w:r>
          </w:p>
        </w:tc>
        <w:tc>
          <w:tcPr>
            <w:tcW w:w="1356" w:type="dxa"/>
            <w:shd w:val="clear" w:color="auto" w:fill="92D050"/>
            <w:vAlign w:val="center"/>
          </w:tcPr>
          <w:p w14:paraId="0E5A6150"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3C53F615"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7C144A0F"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74413C9B" w14:textId="77777777" w:rsidTr="003F467A">
        <w:trPr>
          <w:trHeight w:val="249"/>
          <w:tblHeader/>
          <w:jc w:val="center"/>
        </w:trPr>
        <w:tc>
          <w:tcPr>
            <w:tcW w:w="1356" w:type="dxa"/>
            <w:vMerge/>
            <w:shd w:val="clear" w:color="auto" w:fill="auto"/>
            <w:vAlign w:val="center"/>
          </w:tcPr>
          <w:p w14:paraId="4E1E667C"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7F4E8A4B" w14:textId="19A73671"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91 iedz. pievienošanās CKS</w:t>
            </w:r>
            <w:r w:rsidR="00DE2D64">
              <w:rPr>
                <w:rFonts w:eastAsia="Times New Roman" w:cstheme="minorHAnsi"/>
                <w:bCs/>
                <w:sz w:val="18"/>
                <w:szCs w:val="18"/>
                <w:lang w:eastAsia="zh-CN"/>
              </w:rPr>
              <w:t>.</w:t>
            </w:r>
          </w:p>
          <w:p w14:paraId="031C6AFE" w14:textId="1AD9CC14"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 un aglomerācijas paplašināšana nav plānota</w:t>
            </w:r>
            <w:r w:rsidR="00D44534">
              <w:rPr>
                <w:rFonts w:eastAsia="Times New Roman" w:cstheme="minorHAnsi"/>
                <w:bCs/>
                <w:sz w:val="18"/>
                <w:szCs w:val="18"/>
                <w:lang w:eastAsia="zh-CN"/>
              </w:rPr>
              <w:t>.</w:t>
            </w:r>
          </w:p>
        </w:tc>
      </w:tr>
      <w:tr w:rsidR="00396403" w:rsidRPr="005848E1" w14:paraId="16634E6A" w14:textId="77777777" w:rsidTr="003F467A">
        <w:trPr>
          <w:trHeight w:val="249"/>
          <w:tblHeader/>
          <w:jc w:val="center"/>
        </w:trPr>
        <w:tc>
          <w:tcPr>
            <w:tcW w:w="1356" w:type="dxa"/>
            <w:vMerge w:val="restart"/>
            <w:shd w:val="clear" w:color="auto" w:fill="auto"/>
            <w:vAlign w:val="center"/>
          </w:tcPr>
          <w:p w14:paraId="05BEF835"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Roja</w:t>
            </w:r>
          </w:p>
        </w:tc>
        <w:tc>
          <w:tcPr>
            <w:tcW w:w="1356" w:type="dxa"/>
            <w:shd w:val="clear" w:color="auto" w:fill="auto"/>
            <w:vAlign w:val="center"/>
          </w:tcPr>
          <w:p w14:paraId="0A44B10B" w14:textId="77777777" w:rsidR="00396403" w:rsidRPr="005848E1" w:rsidRDefault="00396403" w:rsidP="00396403">
            <w:pPr>
              <w:jc w:val="center"/>
              <w:rPr>
                <w:rFonts w:cstheme="minorHAnsi"/>
                <w:bCs/>
                <w:sz w:val="18"/>
                <w:szCs w:val="18"/>
              </w:rPr>
            </w:pPr>
            <w:r w:rsidRPr="005848E1">
              <w:rPr>
                <w:rFonts w:cstheme="minorHAnsi"/>
                <w:bCs/>
                <w:sz w:val="18"/>
                <w:szCs w:val="18"/>
              </w:rPr>
              <w:t>2 413</w:t>
            </w:r>
          </w:p>
        </w:tc>
        <w:tc>
          <w:tcPr>
            <w:tcW w:w="1356" w:type="dxa"/>
            <w:shd w:val="clear" w:color="auto" w:fill="92D050"/>
            <w:vAlign w:val="center"/>
          </w:tcPr>
          <w:p w14:paraId="0848B7C9" w14:textId="77777777" w:rsidR="00396403" w:rsidRPr="005848E1" w:rsidRDefault="00396403" w:rsidP="00396403">
            <w:pPr>
              <w:jc w:val="center"/>
              <w:rPr>
                <w:rFonts w:cstheme="minorHAnsi"/>
                <w:bCs/>
                <w:sz w:val="18"/>
                <w:szCs w:val="18"/>
              </w:rPr>
            </w:pPr>
            <w:r w:rsidRPr="005848E1">
              <w:rPr>
                <w:rFonts w:cstheme="minorHAnsi"/>
                <w:bCs/>
                <w:sz w:val="18"/>
                <w:szCs w:val="18"/>
              </w:rPr>
              <w:t>98.01</w:t>
            </w:r>
          </w:p>
        </w:tc>
        <w:tc>
          <w:tcPr>
            <w:tcW w:w="1356" w:type="dxa"/>
            <w:shd w:val="clear" w:color="auto" w:fill="FF0000"/>
            <w:vAlign w:val="center"/>
          </w:tcPr>
          <w:p w14:paraId="68BF43C1" w14:textId="77777777" w:rsidR="00396403" w:rsidRPr="005848E1" w:rsidRDefault="00396403" w:rsidP="00396403">
            <w:pPr>
              <w:jc w:val="center"/>
              <w:rPr>
                <w:rFonts w:cstheme="minorHAnsi"/>
                <w:bCs/>
                <w:sz w:val="18"/>
                <w:szCs w:val="18"/>
              </w:rPr>
            </w:pPr>
            <w:r w:rsidRPr="005848E1">
              <w:rPr>
                <w:rFonts w:cstheme="minorHAnsi"/>
                <w:bCs/>
                <w:sz w:val="18"/>
                <w:szCs w:val="18"/>
              </w:rPr>
              <w:t>76.17</w:t>
            </w:r>
          </w:p>
        </w:tc>
        <w:tc>
          <w:tcPr>
            <w:tcW w:w="1356" w:type="dxa"/>
            <w:shd w:val="clear" w:color="auto" w:fill="92D050"/>
            <w:vAlign w:val="center"/>
          </w:tcPr>
          <w:p w14:paraId="0C9723A0"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1D3E62CE"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7D613CB8"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2E0447C8" w14:textId="77777777" w:rsidTr="003F467A">
        <w:trPr>
          <w:trHeight w:val="249"/>
          <w:tblHeader/>
          <w:jc w:val="center"/>
        </w:trPr>
        <w:tc>
          <w:tcPr>
            <w:tcW w:w="1356" w:type="dxa"/>
            <w:vMerge/>
            <w:shd w:val="clear" w:color="auto" w:fill="auto"/>
            <w:vAlign w:val="center"/>
          </w:tcPr>
          <w:p w14:paraId="7AC3FDD0"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4BED1570" w14:textId="3E34B46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527 iedz. pievienošanās CKS</w:t>
            </w:r>
            <w:r w:rsidR="00DE2D64">
              <w:rPr>
                <w:rFonts w:eastAsia="Times New Roman" w:cstheme="minorHAnsi"/>
                <w:bCs/>
                <w:sz w:val="18"/>
                <w:szCs w:val="18"/>
                <w:lang w:eastAsia="zh-CN"/>
              </w:rPr>
              <w:t>.</w:t>
            </w:r>
          </w:p>
          <w:p w14:paraId="615C53B6" w14:textId="59089F24"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 un aglomerācijas paplašināšana nav plānota</w:t>
            </w:r>
          </w:p>
        </w:tc>
      </w:tr>
      <w:tr w:rsidR="00396403" w:rsidRPr="005848E1" w14:paraId="5CC4FC48" w14:textId="77777777" w:rsidTr="003F467A">
        <w:trPr>
          <w:trHeight w:val="249"/>
          <w:tblHeader/>
          <w:jc w:val="center"/>
        </w:trPr>
        <w:tc>
          <w:tcPr>
            <w:tcW w:w="1356" w:type="dxa"/>
            <w:vMerge w:val="restart"/>
            <w:shd w:val="clear" w:color="auto" w:fill="auto"/>
            <w:vAlign w:val="center"/>
          </w:tcPr>
          <w:p w14:paraId="75429540"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Varakļāni</w:t>
            </w:r>
          </w:p>
        </w:tc>
        <w:tc>
          <w:tcPr>
            <w:tcW w:w="1356" w:type="dxa"/>
            <w:shd w:val="clear" w:color="auto" w:fill="auto"/>
            <w:vAlign w:val="center"/>
          </w:tcPr>
          <w:p w14:paraId="1664B10A" w14:textId="77777777" w:rsidR="00396403" w:rsidRPr="005848E1" w:rsidRDefault="00396403" w:rsidP="00396403">
            <w:pPr>
              <w:jc w:val="center"/>
              <w:rPr>
                <w:rFonts w:cstheme="minorHAnsi"/>
                <w:bCs/>
                <w:sz w:val="18"/>
                <w:szCs w:val="18"/>
              </w:rPr>
            </w:pPr>
            <w:r w:rsidRPr="005848E1">
              <w:rPr>
                <w:rFonts w:cstheme="minorHAnsi"/>
                <w:bCs/>
                <w:sz w:val="18"/>
                <w:szCs w:val="18"/>
              </w:rPr>
              <w:t>1 931</w:t>
            </w:r>
          </w:p>
        </w:tc>
        <w:tc>
          <w:tcPr>
            <w:tcW w:w="1356" w:type="dxa"/>
            <w:shd w:val="clear" w:color="auto" w:fill="92D050"/>
            <w:vAlign w:val="center"/>
          </w:tcPr>
          <w:p w14:paraId="2FE8789E" w14:textId="77777777" w:rsidR="00396403" w:rsidRPr="005848E1" w:rsidRDefault="00396403" w:rsidP="00396403">
            <w:pPr>
              <w:jc w:val="center"/>
              <w:rPr>
                <w:rFonts w:cstheme="minorHAnsi"/>
                <w:bCs/>
                <w:sz w:val="18"/>
                <w:szCs w:val="18"/>
              </w:rPr>
            </w:pPr>
            <w:r w:rsidRPr="005848E1">
              <w:rPr>
                <w:rFonts w:cstheme="minorHAnsi"/>
                <w:bCs/>
                <w:sz w:val="18"/>
                <w:szCs w:val="18"/>
              </w:rPr>
              <w:t>98.45</w:t>
            </w:r>
          </w:p>
        </w:tc>
        <w:tc>
          <w:tcPr>
            <w:tcW w:w="1356" w:type="dxa"/>
            <w:shd w:val="clear" w:color="auto" w:fill="FF0000"/>
            <w:vAlign w:val="center"/>
          </w:tcPr>
          <w:p w14:paraId="046810C8" w14:textId="77777777" w:rsidR="00396403" w:rsidRPr="005848E1" w:rsidRDefault="00396403" w:rsidP="00396403">
            <w:pPr>
              <w:jc w:val="center"/>
              <w:rPr>
                <w:rFonts w:cstheme="minorHAnsi"/>
                <w:bCs/>
                <w:sz w:val="18"/>
                <w:szCs w:val="18"/>
              </w:rPr>
            </w:pPr>
            <w:r w:rsidRPr="005848E1">
              <w:rPr>
                <w:rFonts w:cstheme="minorHAnsi"/>
                <w:bCs/>
                <w:sz w:val="18"/>
                <w:szCs w:val="18"/>
              </w:rPr>
              <w:t>86.79</w:t>
            </w:r>
          </w:p>
        </w:tc>
        <w:tc>
          <w:tcPr>
            <w:tcW w:w="1356" w:type="dxa"/>
            <w:shd w:val="clear" w:color="auto" w:fill="92D050"/>
            <w:vAlign w:val="center"/>
          </w:tcPr>
          <w:p w14:paraId="275871CB"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071247E0"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635C08A8"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6F0DA2CE" w14:textId="77777777" w:rsidTr="003F467A">
        <w:trPr>
          <w:trHeight w:val="249"/>
          <w:tblHeader/>
          <w:jc w:val="center"/>
        </w:trPr>
        <w:tc>
          <w:tcPr>
            <w:tcW w:w="1356" w:type="dxa"/>
            <w:vMerge/>
            <w:shd w:val="clear" w:color="auto" w:fill="auto"/>
            <w:vAlign w:val="center"/>
          </w:tcPr>
          <w:p w14:paraId="0C0F3B8A"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3F6BC765" w14:textId="3247DC5C"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Decentralizēto risinājumu izmantotāju skaita &lt;2% nodrošināšanai </w:t>
            </w:r>
            <w:r w:rsidR="00DE2D64">
              <w:rPr>
                <w:rFonts w:eastAsia="Times New Roman" w:cstheme="minorHAnsi"/>
                <w:bCs/>
                <w:sz w:val="18"/>
                <w:szCs w:val="18"/>
                <w:lang w:eastAsia="zh-CN"/>
              </w:rPr>
              <w:t>nepieciešama</w:t>
            </w:r>
            <w:r w:rsidRPr="005848E1">
              <w:rPr>
                <w:rFonts w:eastAsia="Times New Roman" w:cstheme="minorHAnsi"/>
                <w:bCs/>
                <w:sz w:val="18"/>
                <w:szCs w:val="18"/>
                <w:lang w:eastAsia="zh-CN"/>
              </w:rPr>
              <w:t xml:space="preserve"> papildus vismaz 216 iedz. pievienošanās CKS</w:t>
            </w:r>
            <w:r w:rsidR="00DE2D64">
              <w:rPr>
                <w:rFonts w:eastAsia="Times New Roman" w:cstheme="minorHAnsi"/>
                <w:bCs/>
                <w:sz w:val="18"/>
                <w:szCs w:val="18"/>
                <w:lang w:eastAsia="zh-CN"/>
              </w:rPr>
              <w:t>.</w:t>
            </w:r>
          </w:p>
          <w:p w14:paraId="24CD3241" w14:textId="00AA1156"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 nav pamatota</w:t>
            </w:r>
            <w:r w:rsidR="00D44534">
              <w:rPr>
                <w:rFonts w:eastAsia="Times New Roman" w:cstheme="minorHAnsi"/>
                <w:bCs/>
                <w:sz w:val="18"/>
                <w:szCs w:val="18"/>
                <w:lang w:eastAsia="zh-CN"/>
              </w:rPr>
              <w:t xml:space="preserve"> (jāpārskata aglomerācijas robežas)</w:t>
            </w:r>
            <w:r w:rsidRPr="005848E1">
              <w:rPr>
                <w:rFonts w:eastAsia="Times New Roman" w:cstheme="minorHAnsi"/>
                <w:bCs/>
                <w:sz w:val="18"/>
                <w:szCs w:val="18"/>
                <w:lang w:eastAsia="zh-CN"/>
              </w:rPr>
              <w:t xml:space="preserve"> un aglomerācijas paplašināšana nav </w:t>
            </w:r>
            <w:r w:rsidR="00D44534">
              <w:rPr>
                <w:rFonts w:eastAsia="Times New Roman" w:cstheme="minorHAnsi"/>
                <w:bCs/>
                <w:sz w:val="18"/>
                <w:szCs w:val="18"/>
                <w:lang w:eastAsia="zh-CN"/>
              </w:rPr>
              <w:t>pamatota.</w:t>
            </w:r>
          </w:p>
        </w:tc>
      </w:tr>
    </w:tbl>
    <w:p w14:paraId="792BA5B4" w14:textId="77777777" w:rsidR="00396403" w:rsidRPr="005848E1" w:rsidRDefault="00396403" w:rsidP="00396403">
      <w:pPr>
        <w:rPr>
          <w:rFonts w:cstheme="minorHAnsi"/>
          <w:sz w:val="22"/>
        </w:rPr>
      </w:pPr>
    </w:p>
    <w:p w14:paraId="7A143B3C" w14:textId="794FBCC7" w:rsidR="00D44534" w:rsidRDefault="00D44534" w:rsidP="00396403">
      <w:pPr>
        <w:rPr>
          <w:rFonts w:cstheme="minorHAnsi"/>
          <w:sz w:val="22"/>
        </w:rPr>
      </w:pPr>
      <w:r>
        <w:rPr>
          <w:rFonts w:cstheme="minorHAnsi"/>
          <w:sz w:val="22"/>
        </w:rPr>
        <w:t>Papildus ir jāmin, ka apdzīvotības izmaiņas katrā aglomerācijā notiek katru gadu. Pašv</w:t>
      </w:r>
      <w:r w:rsidR="004F4F83">
        <w:rPr>
          <w:rFonts w:cstheme="minorHAnsi"/>
          <w:sz w:val="22"/>
        </w:rPr>
        <w:t>a</w:t>
      </w:r>
      <w:r>
        <w:rPr>
          <w:rFonts w:cstheme="minorHAnsi"/>
          <w:sz w:val="22"/>
        </w:rPr>
        <w:t>ldībām un ūdenssaimniecības uzņēmumiem ir strikti jāseko līdz</w:t>
      </w:r>
      <w:r w:rsidR="00DE2D64">
        <w:rPr>
          <w:rFonts w:cstheme="minorHAnsi"/>
          <w:sz w:val="22"/>
        </w:rPr>
        <w:t>i</w:t>
      </w:r>
      <w:r>
        <w:rPr>
          <w:rFonts w:cstheme="minorHAnsi"/>
          <w:sz w:val="22"/>
        </w:rPr>
        <w:t xml:space="preserve"> un jāveic ieguldījumi CKS, lai nodrošinātu atbilstošu CKS tīklu pārklājumu, kā arī jāveicina jaunu </w:t>
      </w:r>
      <w:proofErr w:type="spellStart"/>
      <w:r>
        <w:rPr>
          <w:rFonts w:cstheme="minorHAnsi"/>
          <w:sz w:val="22"/>
        </w:rPr>
        <w:t>pieslēgumu</w:t>
      </w:r>
      <w:proofErr w:type="spellEnd"/>
      <w:r>
        <w:rPr>
          <w:rFonts w:cstheme="minorHAnsi"/>
          <w:sz w:val="22"/>
        </w:rPr>
        <w:t xml:space="preserve"> izveidošana.</w:t>
      </w:r>
    </w:p>
    <w:p w14:paraId="1A80E7C0" w14:textId="620E6F53" w:rsidR="00396403" w:rsidRPr="005848E1" w:rsidRDefault="00396403" w:rsidP="00396403">
      <w:pPr>
        <w:rPr>
          <w:rFonts w:cstheme="minorHAnsi"/>
          <w:sz w:val="22"/>
        </w:rPr>
      </w:pPr>
      <w:r w:rsidRPr="005848E1">
        <w:rPr>
          <w:rFonts w:cstheme="minorHAnsi"/>
          <w:sz w:val="22"/>
        </w:rPr>
        <w:t xml:space="preserve">Aglomerāciju </w:t>
      </w:r>
      <w:proofErr w:type="spellStart"/>
      <w:r w:rsidRPr="005848E1">
        <w:rPr>
          <w:rFonts w:cstheme="minorHAnsi"/>
          <w:sz w:val="22"/>
        </w:rPr>
        <w:t>apsekojuma</w:t>
      </w:r>
      <w:proofErr w:type="spellEnd"/>
      <w:r w:rsidRPr="005848E1">
        <w:rPr>
          <w:rFonts w:cstheme="minorHAnsi"/>
          <w:sz w:val="22"/>
        </w:rPr>
        <w:t xml:space="preserve"> un anketu apkopošanas laikā tika konstatēts, ka daļā aglomerāciju nav sasniegti Direktīvas 91/271/EEK izvirzītie mērķi - gan CKS tīklu pieejamība, gan to faktiskā izmantošana </w:t>
      </w:r>
      <w:r w:rsidR="00DE2D64">
        <w:rPr>
          <w:rFonts w:cstheme="minorHAnsi"/>
          <w:sz w:val="22"/>
        </w:rPr>
        <w:t>nodrošināta</w:t>
      </w:r>
      <w:r w:rsidRPr="005848E1">
        <w:rPr>
          <w:rFonts w:cstheme="minorHAnsi"/>
          <w:sz w:val="22"/>
        </w:rPr>
        <w:t xml:space="preserve"> mazāk</w:t>
      </w:r>
      <w:r w:rsidR="00DE2D64">
        <w:rPr>
          <w:rFonts w:cstheme="minorHAnsi"/>
          <w:sz w:val="22"/>
        </w:rPr>
        <w:t xml:space="preserve"> nekā</w:t>
      </w:r>
      <w:r w:rsidRPr="005848E1">
        <w:rPr>
          <w:rFonts w:cstheme="minorHAnsi"/>
          <w:sz w:val="22"/>
        </w:rPr>
        <w:t xml:space="preserve"> 98%</w:t>
      </w:r>
      <w:r w:rsidR="00DE2D64">
        <w:rPr>
          <w:rFonts w:cstheme="minorHAnsi"/>
          <w:sz w:val="22"/>
        </w:rPr>
        <w:t xml:space="preserve"> iedzīvotāju</w:t>
      </w:r>
      <w:r w:rsidRPr="005848E1">
        <w:rPr>
          <w:rFonts w:cstheme="minorHAnsi"/>
          <w:sz w:val="22"/>
        </w:rPr>
        <w:t>, vienlaikus ūdenssaimniecības pakalpojumu sniedzēj</w:t>
      </w:r>
      <w:r w:rsidR="00DE2D64">
        <w:rPr>
          <w:rFonts w:cstheme="minorHAnsi"/>
          <w:sz w:val="22"/>
        </w:rPr>
        <w:t>i</w:t>
      </w:r>
      <w:r w:rsidRPr="005848E1">
        <w:rPr>
          <w:rFonts w:cstheme="minorHAnsi"/>
          <w:sz w:val="22"/>
        </w:rPr>
        <w:t xml:space="preserve"> interviju gaitā snie</w:t>
      </w:r>
      <w:r w:rsidR="00DE2D64">
        <w:rPr>
          <w:rFonts w:cstheme="minorHAnsi"/>
          <w:sz w:val="22"/>
        </w:rPr>
        <w:t>dz</w:t>
      </w:r>
      <w:r w:rsidRPr="005848E1">
        <w:rPr>
          <w:rFonts w:cstheme="minorHAnsi"/>
          <w:sz w:val="22"/>
        </w:rPr>
        <w:t>a informācij</w:t>
      </w:r>
      <w:r w:rsidR="00DE2D64">
        <w:rPr>
          <w:rFonts w:cstheme="minorHAnsi"/>
          <w:sz w:val="22"/>
        </w:rPr>
        <w:t>u</w:t>
      </w:r>
      <w:r w:rsidRPr="005848E1">
        <w:rPr>
          <w:rFonts w:cstheme="minorHAnsi"/>
          <w:sz w:val="22"/>
        </w:rPr>
        <w:t xml:space="preserve">, ka turpmāka CKS tīklu izbūve nav racionāla vai tehniski iespējama. Atsevišķos gadījumos anketās tika iekļautas investīcijas CKS pieejamības līmeņa palielināšanai aglomerācijas robežās, taču veicot šo investīciju </w:t>
      </w:r>
      <w:proofErr w:type="spellStart"/>
      <w:r w:rsidRPr="005848E1">
        <w:rPr>
          <w:rFonts w:cstheme="minorHAnsi"/>
          <w:sz w:val="22"/>
        </w:rPr>
        <w:t>izvērtējumu</w:t>
      </w:r>
      <w:proofErr w:type="spellEnd"/>
      <w:r w:rsidRPr="005848E1">
        <w:rPr>
          <w:rFonts w:cstheme="minorHAnsi"/>
          <w:sz w:val="22"/>
        </w:rPr>
        <w:t xml:space="preserve"> no iedzīvotāju maksātspējas </w:t>
      </w:r>
      <w:r w:rsidR="0072342F" w:rsidRPr="001C1F14">
        <w:rPr>
          <w:rFonts w:cstheme="minorHAnsi"/>
          <w:sz w:val="22"/>
        </w:rPr>
        <w:t xml:space="preserve">viedokļa </w:t>
      </w:r>
      <w:r w:rsidRPr="005848E1">
        <w:rPr>
          <w:rFonts w:cstheme="minorHAnsi"/>
          <w:sz w:val="22"/>
        </w:rPr>
        <w:t>attiecīgajā reģionā tika konstatēts, ka šādas investīcijas nav ekonomiski pamatotas. Izpildītājs uzskata, ka šobrīd minētajās aglomerācijās nav lietderīgi veikt publisko, tai skaitā pašvaldību vai ūdenssaimniecības pakalpojumu sniedzēja finanšu resursu ieguldīšanu CKS tīklu izbūvē, taču ir veicama aglomerācijas robežu pārskatīšana. Veicot aglomerācijas robežu pārvērtēšanu, jāvērš uzmanība uz tādām aglomerācijas teritorijām, kurās ir zems iedzīvotāju blīvums, slikta apbūves kvalitāte un tehniskais stāvoklis, augsts investīciju apjoms uz 1 paredzamo CKS lietotāju un minētās teritorijas no aglomerācijas robežām būtu izslēdzamas. Veicot rūpīgu aglomerācijas robežu inventarizāciju vismaz tabulā Nr.</w:t>
      </w:r>
      <w:r w:rsidR="00D67E0F">
        <w:rPr>
          <w:rFonts w:cstheme="minorHAnsi"/>
          <w:sz w:val="22"/>
        </w:rPr>
        <w:t>5</w:t>
      </w:r>
      <w:r w:rsidRPr="005848E1">
        <w:rPr>
          <w:rFonts w:cstheme="minorHAnsi"/>
          <w:sz w:val="22"/>
        </w:rPr>
        <w:t>.</w:t>
      </w:r>
      <w:r w:rsidR="00365099">
        <w:rPr>
          <w:rFonts w:cstheme="minorHAnsi"/>
          <w:sz w:val="22"/>
        </w:rPr>
        <w:t>6</w:t>
      </w:r>
      <w:r w:rsidRPr="005848E1">
        <w:rPr>
          <w:rFonts w:cstheme="minorHAnsi"/>
          <w:sz w:val="22"/>
        </w:rPr>
        <w:t>. minētajās 1</w:t>
      </w:r>
      <w:r w:rsidR="00181385">
        <w:rPr>
          <w:rFonts w:cstheme="minorHAnsi"/>
          <w:sz w:val="22"/>
        </w:rPr>
        <w:t>1</w:t>
      </w:r>
      <w:r w:rsidRPr="005848E1">
        <w:rPr>
          <w:rFonts w:cstheme="minorHAnsi"/>
          <w:sz w:val="22"/>
        </w:rPr>
        <w:t xml:space="preserve"> aglomerācijās, sagaidāms, ka uzlabosies vai tiks nodrošināta CKS tīklu pieejamība vismaz  98% aglomerācijas iedzīvotāju. Neskatoties uz to, ka šāda rīcība var uzlabot Direktīvas 91/271/EEK mērķu izpildi, arī šajās aglomerācijās ir būtiski veicināt faktisko </w:t>
      </w:r>
      <w:proofErr w:type="spellStart"/>
      <w:r w:rsidRPr="005848E1">
        <w:rPr>
          <w:rFonts w:cstheme="minorHAnsi"/>
          <w:sz w:val="22"/>
        </w:rPr>
        <w:t>pieslēgumu</w:t>
      </w:r>
      <w:proofErr w:type="spellEnd"/>
      <w:r w:rsidRPr="005848E1">
        <w:rPr>
          <w:rFonts w:cstheme="minorHAnsi"/>
          <w:sz w:val="22"/>
        </w:rPr>
        <w:t xml:space="preserve"> izbūvi un CKS lietošanu. Tāpat jāņem vērā, ka mainoties iedzīvotāju skaitam vai apbūves blīvumam izslēgtās aglomerācijas daļas pēc laika var kļūt par tādām, kurās CKS tīklu izbūve ir ekonomiski pamatota, un tās atkārtoti iekļaujamas aglomerācijā.</w:t>
      </w:r>
    </w:p>
    <w:p w14:paraId="0FABEACB" w14:textId="42C375F3" w:rsidR="000F2447" w:rsidRPr="005848E1" w:rsidRDefault="00396403" w:rsidP="00B2733A">
      <w:pPr>
        <w:spacing w:after="0" w:line="240" w:lineRule="auto"/>
        <w:ind w:firstLine="720"/>
        <w:jc w:val="right"/>
        <w:rPr>
          <w:rFonts w:cstheme="minorHAnsi"/>
          <w:b/>
          <w:bCs/>
          <w:sz w:val="22"/>
        </w:rPr>
      </w:pPr>
      <w:r w:rsidRPr="005848E1">
        <w:rPr>
          <w:rFonts w:cstheme="minorHAnsi"/>
          <w:b/>
          <w:bCs/>
          <w:sz w:val="22"/>
        </w:rPr>
        <w:t>Tabula Nr.</w:t>
      </w:r>
      <w:r w:rsidR="00D67E0F">
        <w:rPr>
          <w:rFonts w:cstheme="minorHAnsi"/>
          <w:b/>
          <w:bCs/>
          <w:sz w:val="22"/>
        </w:rPr>
        <w:t>5</w:t>
      </w:r>
      <w:r w:rsidRPr="005848E1">
        <w:rPr>
          <w:rFonts w:cstheme="minorHAnsi"/>
          <w:b/>
          <w:bCs/>
          <w:sz w:val="22"/>
        </w:rPr>
        <w:t>.</w:t>
      </w:r>
      <w:r w:rsidR="00365099">
        <w:rPr>
          <w:rFonts w:cstheme="minorHAnsi"/>
          <w:b/>
          <w:bCs/>
          <w:sz w:val="22"/>
        </w:rPr>
        <w:t>6</w:t>
      </w:r>
      <w:r w:rsidRPr="005848E1">
        <w:rPr>
          <w:rFonts w:cstheme="minorHAnsi"/>
          <w:b/>
          <w:bCs/>
          <w:sz w:val="22"/>
        </w:rPr>
        <w:t>.</w:t>
      </w:r>
    </w:p>
    <w:p w14:paraId="5E475FE1" w14:textId="4AB68333" w:rsidR="00396403" w:rsidRPr="005848E1" w:rsidRDefault="00396403" w:rsidP="00396403">
      <w:pPr>
        <w:spacing w:after="0" w:line="240" w:lineRule="auto"/>
        <w:ind w:firstLine="720"/>
        <w:jc w:val="center"/>
        <w:rPr>
          <w:rFonts w:cstheme="minorHAnsi"/>
          <w:b/>
          <w:bCs/>
          <w:sz w:val="22"/>
        </w:rPr>
      </w:pPr>
      <w:r w:rsidRPr="005848E1">
        <w:rPr>
          <w:rFonts w:cstheme="minorHAnsi"/>
          <w:b/>
          <w:bCs/>
          <w:sz w:val="22"/>
        </w:rPr>
        <w:t>Aglomerācijas, kurās NAV nodrošināta Direktīvas 91/271/EEK ietvaros noteikto CKS pieejamības un izmantošanas mērķu izpilde, bet ir atbilstoša notekūdeņ</w:t>
      </w:r>
      <w:r w:rsidR="004F4F83">
        <w:rPr>
          <w:rFonts w:cstheme="minorHAnsi"/>
          <w:b/>
          <w:bCs/>
          <w:sz w:val="22"/>
        </w:rPr>
        <w:t>u</w:t>
      </w:r>
      <w:r w:rsidRPr="005848E1">
        <w:rPr>
          <w:rFonts w:cstheme="minorHAnsi"/>
          <w:b/>
          <w:bCs/>
          <w:sz w:val="22"/>
        </w:rPr>
        <w:t xml:space="preserve"> attīrīšanas kvalitāte</w:t>
      </w:r>
      <w:r w:rsidR="00D67E0F">
        <w:rPr>
          <w:rFonts w:cstheme="minorHAnsi"/>
          <w:b/>
          <w:bCs/>
          <w:sz w:val="22"/>
        </w:rPr>
        <w:t>. T</w:t>
      </w:r>
      <w:r w:rsidRPr="005848E1">
        <w:rPr>
          <w:rFonts w:cstheme="minorHAnsi"/>
          <w:b/>
          <w:bCs/>
          <w:sz w:val="22"/>
        </w:rPr>
        <w:t>īklu attīstība aglomerācijā</w:t>
      </w:r>
      <w:r w:rsidR="00D67E0F">
        <w:rPr>
          <w:rFonts w:cstheme="minorHAnsi"/>
          <w:b/>
          <w:bCs/>
          <w:sz w:val="22"/>
        </w:rPr>
        <w:t>s</w:t>
      </w:r>
      <w:r w:rsidRPr="005848E1">
        <w:rPr>
          <w:rFonts w:cstheme="minorHAnsi"/>
          <w:b/>
          <w:bCs/>
          <w:sz w:val="22"/>
        </w:rPr>
        <w:t xml:space="preserve"> NAV ekonomiski pamatota</w:t>
      </w:r>
    </w:p>
    <w:tbl>
      <w:tblPr>
        <w:tblStyle w:val="TableGrid1"/>
        <w:tblW w:w="9493" w:type="dxa"/>
        <w:jc w:val="center"/>
        <w:tblLayout w:type="fixed"/>
        <w:tblLook w:val="04A0" w:firstRow="1" w:lastRow="0" w:firstColumn="1" w:lastColumn="0" w:noHBand="0" w:noVBand="1"/>
      </w:tblPr>
      <w:tblGrid>
        <w:gridCol w:w="1356"/>
        <w:gridCol w:w="1356"/>
        <w:gridCol w:w="1356"/>
        <w:gridCol w:w="1356"/>
        <w:gridCol w:w="1356"/>
        <w:gridCol w:w="1356"/>
        <w:gridCol w:w="1357"/>
      </w:tblGrid>
      <w:tr w:rsidR="00396403" w:rsidRPr="005848E1" w14:paraId="2C4D078D" w14:textId="77777777" w:rsidTr="00A51817">
        <w:trPr>
          <w:trHeight w:val="669"/>
          <w:tblHeader/>
          <w:jc w:val="center"/>
        </w:trPr>
        <w:tc>
          <w:tcPr>
            <w:tcW w:w="1356" w:type="dxa"/>
            <w:shd w:val="clear" w:color="auto" w:fill="D9D9D9" w:themeFill="background1" w:themeFillShade="D9"/>
          </w:tcPr>
          <w:p w14:paraId="73361E3E"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Aglomerācijas</w:t>
            </w:r>
          </w:p>
          <w:p w14:paraId="7E3312C0" w14:textId="77777777" w:rsidR="00396403" w:rsidRPr="005848E1" w:rsidRDefault="00396403" w:rsidP="00396403">
            <w:pPr>
              <w:jc w:val="center"/>
              <w:rPr>
                <w:rFonts w:cstheme="minorHAnsi"/>
                <w:b/>
                <w:sz w:val="19"/>
                <w:szCs w:val="19"/>
              </w:rPr>
            </w:pPr>
            <w:r w:rsidRPr="005848E1">
              <w:rPr>
                <w:rFonts w:cstheme="minorHAnsi"/>
                <w:b/>
                <w:color w:val="000000"/>
                <w:sz w:val="19"/>
                <w:szCs w:val="19"/>
              </w:rPr>
              <w:t>nosaukums</w:t>
            </w:r>
          </w:p>
        </w:tc>
        <w:tc>
          <w:tcPr>
            <w:tcW w:w="1356" w:type="dxa"/>
            <w:shd w:val="clear" w:color="auto" w:fill="D9D9D9" w:themeFill="background1" w:themeFillShade="D9"/>
          </w:tcPr>
          <w:p w14:paraId="0863550D"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Iedzīvotāju skaits aglomerācijā </w:t>
            </w:r>
            <w:r w:rsidRPr="005848E1">
              <w:rPr>
                <w:rFonts w:cstheme="minorHAnsi"/>
                <w:bCs/>
                <w:sz w:val="16"/>
                <w:szCs w:val="16"/>
              </w:rPr>
              <w:t>(anketas dati)</w:t>
            </w:r>
          </w:p>
        </w:tc>
        <w:tc>
          <w:tcPr>
            <w:tcW w:w="1356" w:type="dxa"/>
            <w:shd w:val="clear" w:color="auto" w:fill="D9D9D9" w:themeFill="background1" w:themeFillShade="D9"/>
          </w:tcPr>
          <w:p w14:paraId="65C28C97"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CKS pieejamība </w:t>
            </w:r>
          </w:p>
          <w:p w14:paraId="739877E3" w14:textId="77777777" w:rsidR="00396403" w:rsidRPr="005848E1" w:rsidRDefault="00396403" w:rsidP="00396403">
            <w:pPr>
              <w:jc w:val="center"/>
              <w:rPr>
                <w:rFonts w:cstheme="minorHAnsi"/>
                <w:b/>
                <w:sz w:val="19"/>
                <w:szCs w:val="19"/>
              </w:rPr>
            </w:pPr>
            <w:r w:rsidRPr="005848E1">
              <w:rPr>
                <w:rFonts w:cstheme="minorHAnsi"/>
                <w:bCs/>
                <w:sz w:val="16"/>
                <w:szCs w:val="16"/>
              </w:rPr>
              <w:t>(%, anketas dati)</w:t>
            </w:r>
          </w:p>
        </w:tc>
        <w:tc>
          <w:tcPr>
            <w:tcW w:w="1356" w:type="dxa"/>
            <w:shd w:val="clear" w:color="auto" w:fill="D9D9D9" w:themeFill="background1" w:themeFillShade="D9"/>
          </w:tcPr>
          <w:p w14:paraId="3B3C230C"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CKS izmantošana </w:t>
            </w:r>
            <w:r w:rsidRPr="005848E1">
              <w:rPr>
                <w:rFonts w:cstheme="minorHAnsi"/>
                <w:bCs/>
                <w:sz w:val="16"/>
                <w:szCs w:val="16"/>
              </w:rPr>
              <w:t>(%, anketas dati)</w:t>
            </w:r>
          </w:p>
        </w:tc>
        <w:tc>
          <w:tcPr>
            <w:tcW w:w="1356" w:type="dxa"/>
            <w:shd w:val="clear" w:color="auto" w:fill="D9D9D9" w:themeFill="background1" w:themeFillShade="D9"/>
          </w:tcPr>
          <w:p w14:paraId="0D194646" w14:textId="77777777" w:rsidR="00396403" w:rsidRPr="005848E1" w:rsidRDefault="00396403" w:rsidP="00396403">
            <w:pPr>
              <w:jc w:val="center"/>
              <w:rPr>
                <w:rFonts w:cstheme="minorHAnsi"/>
                <w:b/>
                <w:sz w:val="19"/>
                <w:szCs w:val="19"/>
              </w:rPr>
            </w:pPr>
            <w:r w:rsidRPr="005848E1">
              <w:rPr>
                <w:rFonts w:cstheme="minorHAnsi"/>
                <w:b/>
                <w:sz w:val="19"/>
                <w:szCs w:val="19"/>
              </w:rPr>
              <w:t>Notekūdeņu attīrīšanas kvalitāte</w:t>
            </w:r>
          </w:p>
        </w:tc>
        <w:tc>
          <w:tcPr>
            <w:tcW w:w="1356" w:type="dxa"/>
            <w:shd w:val="clear" w:color="auto" w:fill="D9D9D9" w:themeFill="background1" w:themeFillShade="D9"/>
          </w:tcPr>
          <w:p w14:paraId="1DA9A6C6"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Aglomerācijas paplašināšana </w:t>
            </w:r>
            <w:r w:rsidRPr="005848E1">
              <w:rPr>
                <w:rFonts w:cstheme="minorHAnsi"/>
                <w:bCs/>
                <w:sz w:val="16"/>
                <w:szCs w:val="16"/>
              </w:rPr>
              <w:t>(anketas datiem)</w:t>
            </w:r>
          </w:p>
        </w:tc>
        <w:tc>
          <w:tcPr>
            <w:tcW w:w="1357" w:type="dxa"/>
            <w:shd w:val="clear" w:color="auto" w:fill="D9D9D9" w:themeFill="background1" w:themeFillShade="D9"/>
          </w:tcPr>
          <w:p w14:paraId="106FCE61" w14:textId="77777777" w:rsidR="00396403" w:rsidRPr="005848E1" w:rsidRDefault="00396403" w:rsidP="00396403">
            <w:pPr>
              <w:jc w:val="center"/>
              <w:rPr>
                <w:rFonts w:cstheme="minorHAnsi"/>
                <w:b/>
                <w:sz w:val="19"/>
                <w:szCs w:val="19"/>
              </w:rPr>
            </w:pPr>
            <w:r w:rsidRPr="005848E1">
              <w:rPr>
                <w:rFonts w:cstheme="minorHAnsi"/>
                <w:b/>
                <w:sz w:val="19"/>
                <w:szCs w:val="19"/>
              </w:rPr>
              <w:t>Atbalsta pasākumi</w:t>
            </w:r>
          </w:p>
        </w:tc>
      </w:tr>
      <w:tr w:rsidR="00396403" w:rsidRPr="005848E1" w14:paraId="5FB6B7D9" w14:textId="77777777" w:rsidTr="00A51817">
        <w:trPr>
          <w:trHeight w:val="58"/>
          <w:jc w:val="center"/>
        </w:trPr>
        <w:tc>
          <w:tcPr>
            <w:tcW w:w="9493" w:type="dxa"/>
            <w:gridSpan w:val="7"/>
            <w:shd w:val="clear" w:color="auto" w:fill="F2F2F2" w:themeFill="background1" w:themeFillShade="F2"/>
            <w:vAlign w:val="center"/>
          </w:tcPr>
          <w:p w14:paraId="22277B6D" w14:textId="77777777" w:rsidR="00396403" w:rsidRPr="005848E1" w:rsidRDefault="00396403" w:rsidP="00396403">
            <w:pPr>
              <w:jc w:val="center"/>
              <w:rPr>
                <w:rFonts w:cstheme="minorHAnsi"/>
                <w:b/>
                <w:bCs/>
                <w:sz w:val="19"/>
                <w:szCs w:val="19"/>
              </w:rPr>
            </w:pPr>
            <w:r w:rsidRPr="005848E1">
              <w:rPr>
                <w:rFonts w:cstheme="minorHAnsi"/>
                <w:b/>
                <w:bCs/>
                <w:sz w:val="19"/>
                <w:szCs w:val="19"/>
              </w:rPr>
              <w:t>Aglomerācijas ar CE 100 000 – 10 000</w:t>
            </w:r>
          </w:p>
        </w:tc>
      </w:tr>
      <w:tr w:rsidR="00396403" w:rsidRPr="005848E1" w14:paraId="5E9564CB" w14:textId="77777777" w:rsidTr="00A51817">
        <w:trPr>
          <w:trHeight w:val="249"/>
          <w:tblHeader/>
          <w:jc w:val="center"/>
        </w:trPr>
        <w:tc>
          <w:tcPr>
            <w:tcW w:w="1356" w:type="dxa"/>
            <w:vMerge w:val="restart"/>
            <w:shd w:val="clear" w:color="auto" w:fill="auto"/>
            <w:vAlign w:val="center"/>
          </w:tcPr>
          <w:p w14:paraId="7FB7E2F5"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Jēkabpils</w:t>
            </w:r>
          </w:p>
        </w:tc>
        <w:tc>
          <w:tcPr>
            <w:tcW w:w="1356" w:type="dxa"/>
            <w:shd w:val="clear" w:color="auto" w:fill="auto"/>
            <w:vAlign w:val="center"/>
          </w:tcPr>
          <w:p w14:paraId="4C8ADD1F" w14:textId="77777777" w:rsidR="00396403" w:rsidRPr="005848E1" w:rsidRDefault="00396403" w:rsidP="00396403">
            <w:pPr>
              <w:jc w:val="center"/>
              <w:rPr>
                <w:rFonts w:cstheme="minorHAnsi"/>
                <w:bCs/>
                <w:sz w:val="18"/>
                <w:szCs w:val="18"/>
              </w:rPr>
            </w:pPr>
            <w:r w:rsidRPr="005848E1">
              <w:rPr>
                <w:rFonts w:cstheme="minorHAnsi"/>
                <w:bCs/>
                <w:sz w:val="18"/>
                <w:szCs w:val="18"/>
              </w:rPr>
              <w:t>22 805</w:t>
            </w:r>
          </w:p>
        </w:tc>
        <w:tc>
          <w:tcPr>
            <w:tcW w:w="1356" w:type="dxa"/>
            <w:shd w:val="clear" w:color="auto" w:fill="FF0000"/>
            <w:vAlign w:val="center"/>
          </w:tcPr>
          <w:p w14:paraId="0651BB84" w14:textId="77777777" w:rsidR="00396403" w:rsidRPr="005848E1" w:rsidRDefault="00396403" w:rsidP="00396403">
            <w:pPr>
              <w:jc w:val="center"/>
              <w:rPr>
                <w:rFonts w:cstheme="minorHAnsi"/>
                <w:bCs/>
                <w:sz w:val="18"/>
                <w:szCs w:val="18"/>
              </w:rPr>
            </w:pPr>
            <w:r w:rsidRPr="005848E1">
              <w:rPr>
                <w:rFonts w:cstheme="minorHAnsi"/>
                <w:bCs/>
                <w:sz w:val="18"/>
                <w:szCs w:val="18"/>
              </w:rPr>
              <w:t>93.17</w:t>
            </w:r>
          </w:p>
        </w:tc>
        <w:tc>
          <w:tcPr>
            <w:tcW w:w="1356" w:type="dxa"/>
            <w:shd w:val="clear" w:color="auto" w:fill="FF0000"/>
            <w:vAlign w:val="center"/>
          </w:tcPr>
          <w:p w14:paraId="089374D9" w14:textId="77777777" w:rsidR="00396403" w:rsidRPr="005848E1" w:rsidRDefault="00396403" w:rsidP="00396403">
            <w:pPr>
              <w:jc w:val="center"/>
              <w:rPr>
                <w:rFonts w:cstheme="minorHAnsi"/>
                <w:bCs/>
                <w:sz w:val="18"/>
                <w:szCs w:val="18"/>
              </w:rPr>
            </w:pPr>
            <w:r w:rsidRPr="005848E1">
              <w:rPr>
                <w:rFonts w:cstheme="minorHAnsi"/>
                <w:bCs/>
                <w:sz w:val="18"/>
                <w:szCs w:val="18"/>
              </w:rPr>
              <w:t>84.24</w:t>
            </w:r>
          </w:p>
        </w:tc>
        <w:tc>
          <w:tcPr>
            <w:tcW w:w="1356" w:type="dxa"/>
            <w:shd w:val="clear" w:color="auto" w:fill="92D050"/>
            <w:vAlign w:val="center"/>
          </w:tcPr>
          <w:p w14:paraId="1BF65DA9"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573D20B"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574DCBEF"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40DCA278" w14:textId="77777777" w:rsidTr="00A51817">
        <w:trPr>
          <w:trHeight w:val="249"/>
          <w:tblHeader/>
          <w:jc w:val="center"/>
        </w:trPr>
        <w:tc>
          <w:tcPr>
            <w:tcW w:w="1356" w:type="dxa"/>
            <w:vMerge/>
            <w:shd w:val="clear" w:color="auto" w:fill="auto"/>
            <w:vAlign w:val="center"/>
          </w:tcPr>
          <w:p w14:paraId="244898D6"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101C2276" w14:textId="2E71DBD5"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Tīklu attīstība esošajā aglomerācijā nav ekonomiski pamatota</w:t>
            </w:r>
            <w:r w:rsidR="00D67E0F">
              <w:rPr>
                <w:rFonts w:eastAsia="Times New Roman" w:cstheme="minorHAnsi"/>
                <w:bCs/>
                <w:sz w:val="18"/>
                <w:szCs w:val="18"/>
                <w:lang w:eastAsia="zh-CN"/>
              </w:rPr>
              <w:t xml:space="preserve"> (jāpārskata aglomerācijas robežas).</w:t>
            </w:r>
          </w:p>
          <w:p w14:paraId="2262BEBE" w14:textId="2BA00104"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Apmeklējuma laikā norādīts, ka 975 iedz. šobrīd nav racionāli izbūvēt tīklus, izslēdzot šo </w:t>
            </w:r>
            <w:proofErr w:type="spellStart"/>
            <w:r w:rsidRPr="005848E1">
              <w:rPr>
                <w:rFonts w:eastAsia="Times New Roman" w:cstheme="minorHAnsi"/>
                <w:bCs/>
                <w:sz w:val="18"/>
                <w:szCs w:val="18"/>
                <w:lang w:eastAsia="zh-CN"/>
              </w:rPr>
              <w:t>iedz.skaitu</w:t>
            </w:r>
            <w:proofErr w:type="spellEnd"/>
            <w:r w:rsidRPr="005848E1">
              <w:rPr>
                <w:rFonts w:eastAsia="Times New Roman" w:cstheme="minorHAnsi"/>
                <w:bCs/>
                <w:sz w:val="18"/>
                <w:szCs w:val="18"/>
                <w:lang w:eastAsia="zh-CN"/>
              </w:rPr>
              <w:t xml:space="preserve"> no aglomerācijas CKS pārklājums būtu 97.33%, izmantošana – 88%</w:t>
            </w:r>
            <w:r w:rsidR="00DE2D64">
              <w:rPr>
                <w:rFonts w:eastAsia="Times New Roman" w:cstheme="minorHAnsi"/>
                <w:bCs/>
                <w:sz w:val="18"/>
                <w:szCs w:val="18"/>
                <w:lang w:eastAsia="zh-CN"/>
              </w:rPr>
              <w:t>.</w:t>
            </w:r>
          </w:p>
          <w:p w14:paraId="413C4981" w14:textId="46EC93F3"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Papildus pārvērtējot plānoto tīklu izbūvi aglomerācijas robežas, izslēdzot no aglomerācijas finansiāli dārgākos posmus un nodrošinot CKS tīklu izbūvi vismaz 146 iedz., CKS tīklu pieejamība būs &gt; 98%.</w:t>
            </w:r>
          </w:p>
        </w:tc>
      </w:tr>
      <w:tr w:rsidR="00396403" w:rsidRPr="005848E1" w14:paraId="1AFB7609" w14:textId="77777777" w:rsidTr="00A51817">
        <w:trPr>
          <w:trHeight w:val="249"/>
          <w:tblHeader/>
          <w:jc w:val="center"/>
        </w:trPr>
        <w:tc>
          <w:tcPr>
            <w:tcW w:w="1356" w:type="dxa"/>
            <w:vMerge w:val="restart"/>
            <w:shd w:val="clear" w:color="auto" w:fill="auto"/>
            <w:vAlign w:val="center"/>
          </w:tcPr>
          <w:p w14:paraId="6B51AFCE"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Krāslava</w:t>
            </w:r>
          </w:p>
        </w:tc>
        <w:tc>
          <w:tcPr>
            <w:tcW w:w="1356" w:type="dxa"/>
            <w:shd w:val="clear" w:color="auto" w:fill="auto"/>
            <w:vAlign w:val="center"/>
          </w:tcPr>
          <w:p w14:paraId="37D2665A" w14:textId="77777777" w:rsidR="00396403" w:rsidRPr="005848E1" w:rsidRDefault="00396403" w:rsidP="00396403">
            <w:pPr>
              <w:jc w:val="center"/>
              <w:rPr>
                <w:rFonts w:cstheme="minorHAnsi"/>
                <w:bCs/>
                <w:sz w:val="18"/>
                <w:szCs w:val="18"/>
              </w:rPr>
            </w:pPr>
            <w:r w:rsidRPr="005848E1">
              <w:rPr>
                <w:rFonts w:cstheme="minorHAnsi"/>
                <w:bCs/>
                <w:sz w:val="18"/>
                <w:szCs w:val="18"/>
              </w:rPr>
              <w:t>8 878</w:t>
            </w:r>
          </w:p>
        </w:tc>
        <w:tc>
          <w:tcPr>
            <w:tcW w:w="1356" w:type="dxa"/>
            <w:shd w:val="clear" w:color="auto" w:fill="FF0000"/>
            <w:vAlign w:val="center"/>
          </w:tcPr>
          <w:p w14:paraId="1DAD4F8F" w14:textId="77777777" w:rsidR="00396403" w:rsidRPr="005848E1" w:rsidRDefault="00396403" w:rsidP="00396403">
            <w:pPr>
              <w:jc w:val="center"/>
              <w:rPr>
                <w:rFonts w:cstheme="minorHAnsi"/>
                <w:bCs/>
                <w:sz w:val="18"/>
                <w:szCs w:val="18"/>
              </w:rPr>
            </w:pPr>
            <w:r w:rsidRPr="005848E1">
              <w:rPr>
                <w:rFonts w:cstheme="minorHAnsi"/>
                <w:bCs/>
                <w:sz w:val="18"/>
                <w:szCs w:val="18"/>
              </w:rPr>
              <w:t>97.66</w:t>
            </w:r>
          </w:p>
        </w:tc>
        <w:tc>
          <w:tcPr>
            <w:tcW w:w="1356" w:type="dxa"/>
            <w:shd w:val="clear" w:color="auto" w:fill="FF0000"/>
            <w:vAlign w:val="center"/>
          </w:tcPr>
          <w:p w14:paraId="1CD1D1A8" w14:textId="77777777" w:rsidR="00396403" w:rsidRPr="005848E1" w:rsidRDefault="00396403" w:rsidP="00396403">
            <w:pPr>
              <w:jc w:val="center"/>
              <w:rPr>
                <w:rFonts w:cstheme="minorHAnsi"/>
                <w:bCs/>
                <w:sz w:val="18"/>
                <w:szCs w:val="18"/>
              </w:rPr>
            </w:pPr>
            <w:r w:rsidRPr="005848E1">
              <w:rPr>
                <w:rFonts w:cstheme="minorHAnsi"/>
                <w:bCs/>
                <w:sz w:val="18"/>
                <w:szCs w:val="18"/>
              </w:rPr>
              <w:t>75.47</w:t>
            </w:r>
          </w:p>
        </w:tc>
        <w:tc>
          <w:tcPr>
            <w:tcW w:w="1356" w:type="dxa"/>
            <w:shd w:val="clear" w:color="auto" w:fill="92D050"/>
            <w:vAlign w:val="center"/>
          </w:tcPr>
          <w:p w14:paraId="3864D00E"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0E8E8181"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0C0AF23B"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20B51E75" w14:textId="77777777" w:rsidTr="00A51817">
        <w:trPr>
          <w:trHeight w:val="249"/>
          <w:tblHeader/>
          <w:jc w:val="center"/>
        </w:trPr>
        <w:tc>
          <w:tcPr>
            <w:tcW w:w="1356" w:type="dxa"/>
            <w:vMerge/>
            <w:shd w:val="clear" w:color="auto" w:fill="auto"/>
            <w:vAlign w:val="center"/>
          </w:tcPr>
          <w:p w14:paraId="3BEBFE61"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678A912C" w14:textId="29601C9E"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Esošajā aglomerācijā plānota CKS izbūve papildu</w:t>
            </w:r>
            <w:r w:rsidR="00DE2D64">
              <w:rPr>
                <w:rFonts w:eastAsia="Times New Roman" w:cstheme="minorHAnsi"/>
                <w:bCs/>
                <w:sz w:val="18"/>
                <w:szCs w:val="18"/>
                <w:lang w:eastAsia="zh-CN"/>
              </w:rPr>
              <w:t>s</w:t>
            </w:r>
            <w:r w:rsidRPr="005848E1">
              <w:rPr>
                <w:rFonts w:eastAsia="Times New Roman" w:cstheme="minorHAnsi"/>
                <w:bCs/>
                <w:sz w:val="18"/>
                <w:szCs w:val="18"/>
                <w:lang w:eastAsia="zh-CN"/>
              </w:rPr>
              <w:t xml:space="preserve"> 200 iedz., kas nav ekonomiski pamatoti</w:t>
            </w:r>
            <w:r w:rsidR="00D67E0F">
              <w:rPr>
                <w:rFonts w:eastAsia="Times New Roman" w:cstheme="minorHAnsi"/>
                <w:bCs/>
                <w:sz w:val="18"/>
                <w:szCs w:val="18"/>
                <w:lang w:eastAsia="zh-CN"/>
              </w:rPr>
              <w:t xml:space="preserve"> (jāpārskata aglomerācijas robežas)</w:t>
            </w:r>
            <w:r w:rsidRPr="005848E1">
              <w:rPr>
                <w:rFonts w:eastAsia="Times New Roman" w:cstheme="minorHAnsi"/>
                <w:bCs/>
                <w:sz w:val="18"/>
                <w:szCs w:val="18"/>
                <w:lang w:eastAsia="zh-CN"/>
              </w:rPr>
              <w:t xml:space="preserve">, izslēdzot šo </w:t>
            </w:r>
            <w:proofErr w:type="spellStart"/>
            <w:r w:rsidRPr="005848E1">
              <w:rPr>
                <w:rFonts w:eastAsia="Times New Roman" w:cstheme="minorHAnsi"/>
                <w:bCs/>
                <w:sz w:val="18"/>
                <w:szCs w:val="18"/>
                <w:lang w:eastAsia="zh-CN"/>
              </w:rPr>
              <w:t>iedz.skaitu</w:t>
            </w:r>
            <w:proofErr w:type="spellEnd"/>
            <w:r w:rsidRPr="005848E1">
              <w:rPr>
                <w:rFonts w:eastAsia="Times New Roman" w:cstheme="minorHAnsi"/>
                <w:bCs/>
                <w:sz w:val="18"/>
                <w:szCs w:val="18"/>
                <w:lang w:eastAsia="zh-CN"/>
              </w:rPr>
              <w:t xml:space="preserve"> no aglomerācijas, CKS pārklājums būtu 99.9%, izmantošana – 77%</w:t>
            </w:r>
            <w:r w:rsidR="00DE2D64">
              <w:rPr>
                <w:rFonts w:eastAsia="Times New Roman" w:cstheme="minorHAnsi"/>
                <w:bCs/>
                <w:sz w:val="18"/>
                <w:szCs w:val="18"/>
                <w:lang w:eastAsia="zh-CN"/>
              </w:rPr>
              <w:t>.</w:t>
            </w:r>
          </w:p>
          <w:p w14:paraId="49F03F31" w14:textId="0FD9961A"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Līdz 98% CKS pieejamības līmenim nepieciešama CKS tīklu izbūve vai aglomerācijas robežu samazināšana par 30 iedz., kas nozīmē, ka neatbilstība var būt saistīta ar neprecīzu CKS pārklājuma uzskaiti un var tik novērsta</w:t>
            </w:r>
            <w:r w:rsidR="00DE2D64">
              <w:rPr>
                <w:rFonts w:eastAsia="Times New Roman" w:cstheme="minorHAnsi"/>
                <w:bCs/>
                <w:sz w:val="18"/>
                <w:szCs w:val="18"/>
                <w:lang w:eastAsia="zh-CN"/>
              </w:rPr>
              <w:t>,</w:t>
            </w:r>
            <w:r w:rsidRPr="005848E1">
              <w:rPr>
                <w:rFonts w:eastAsia="Times New Roman" w:cstheme="minorHAnsi"/>
                <w:bCs/>
                <w:sz w:val="18"/>
                <w:szCs w:val="18"/>
                <w:lang w:eastAsia="zh-CN"/>
              </w:rPr>
              <w:t xml:space="preserve"> atkārtoti inventarizējot datus par CKS pieejamību aglomerācijā.</w:t>
            </w:r>
          </w:p>
        </w:tc>
      </w:tr>
      <w:tr w:rsidR="00396403" w:rsidRPr="005848E1" w14:paraId="49E4B715" w14:textId="77777777" w:rsidTr="00A51817">
        <w:trPr>
          <w:trHeight w:val="249"/>
          <w:tblHeader/>
          <w:jc w:val="center"/>
        </w:trPr>
        <w:tc>
          <w:tcPr>
            <w:tcW w:w="1356" w:type="dxa"/>
            <w:vMerge w:val="restart"/>
            <w:shd w:val="clear" w:color="auto" w:fill="auto"/>
            <w:vAlign w:val="center"/>
          </w:tcPr>
          <w:p w14:paraId="5F5E384F"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Kuldīga</w:t>
            </w:r>
          </w:p>
        </w:tc>
        <w:tc>
          <w:tcPr>
            <w:tcW w:w="1356" w:type="dxa"/>
            <w:shd w:val="clear" w:color="auto" w:fill="auto"/>
            <w:vAlign w:val="center"/>
          </w:tcPr>
          <w:p w14:paraId="3CA30551" w14:textId="77777777" w:rsidR="00396403" w:rsidRPr="005848E1" w:rsidRDefault="00396403" w:rsidP="00396403">
            <w:pPr>
              <w:jc w:val="center"/>
              <w:rPr>
                <w:rFonts w:cstheme="minorHAnsi"/>
                <w:bCs/>
                <w:sz w:val="18"/>
                <w:szCs w:val="18"/>
              </w:rPr>
            </w:pPr>
            <w:r w:rsidRPr="005848E1">
              <w:rPr>
                <w:rFonts w:cstheme="minorHAnsi"/>
                <w:bCs/>
                <w:sz w:val="18"/>
                <w:szCs w:val="18"/>
              </w:rPr>
              <w:t>11 237</w:t>
            </w:r>
          </w:p>
        </w:tc>
        <w:tc>
          <w:tcPr>
            <w:tcW w:w="1356" w:type="dxa"/>
            <w:shd w:val="clear" w:color="auto" w:fill="FF0000"/>
            <w:vAlign w:val="center"/>
          </w:tcPr>
          <w:p w14:paraId="550FCD5D" w14:textId="77777777" w:rsidR="00396403" w:rsidRPr="005848E1" w:rsidRDefault="00396403" w:rsidP="00396403">
            <w:pPr>
              <w:jc w:val="center"/>
              <w:rPr>
                <w:rFonts w:cstheme="minorHAnsi"/>
                <w:bCs/>
                <w:sz w:val="18"/>
                <w:szCs w:val="18"/>
              </w:rPr>
            </w:pPr>
            <w:r w:rsidRPr="005848E1">
              <w:rPr>
                <w:rFonts w:cstheme="minorHAnsi"/>
                <w:bCs/>
                <w:sz w:val="18"/>
                <w:szCs w:val="18"/>
              </w:rPr>
              <w:t>96.22</w:t>
            </w:r>
          </w:p>
        </w:tc>
        <w:tc>
          <w:tcPr>
            <w:tcW w:w="1356" w:type="dxa"/>
            <w:shd w:val="clear" w:color="auto" w:fill="FF0000"/>
            <w:vAlign w:val="center"/>
          </w:tcPr>
          <w:p w14:paraId="5A4659ED" w14:textId="77777777" w:rsidR="00396403" w:rsidRPr="005848E1" w:rsidRDefault="00396403" w:rsidP="00396403">
            <w:pPr>
              <w:jc w:val="center"/>
              <w:rPr>
                <w:rFonts w:cstheme="minorHAnsi"/>
                <w:bCs/>
                <w:sz w:val="18"/>
                <w:szCs w:val="18"/>
              </w:rPr>
            </w:pPr>
            <w:r w:rsidRPr="005848E1">
              <w:rPr>
                <w:rFonts w:cstheme="minorHAnsi"/>
                <w:bCs/>
                <w:sz w:val="18"/>
                <w:szCs w:val="18"/>
              </w:rPr>
              <w:t>88.64</w:t>
            </w:r>
          </w:p>
        </w:tc>
        <w:tc>
          <w:tcPr>
            <w:tcW w:w="1356" w:type="dxa"/>
            <w:shd w:val="clear" w:color="auto" w:fill="92D050"/>
            <w:vAlign w:val="center"/>
          </w:tcPr>
          <w:p w14:paraId="57F4BD93"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6319A07E"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692EF7C9"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1EECD62D" w14:textId="77777777" w:rsidTr="00A51817">
        <w:trPr>
          <w:trHeight w:val="249"/>
          <w:tblHeader/>
          <w:jc w:val="center"/>
        </w:trPr>
        <w:tc>
          <w:tcPr>
            <w:tcW w:w="1356" w:type="dxa"/>
            <w:vMerge/>
            <w:shd w:val="clear" w:color="auto" w:fill="auto"/>
            <w:vAlign w:val="center"/>
          </w:tcPr>
          <w:p w14:paraId="66506B08"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3626F9E8" w14:textId="362E37DD"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Esošajā aglomerācijā plānota CKS izbūve papildus 425 iedz., kas nav ekonomiski pamatoti</w:t>
            </w:r>
            <w:r w:rsidR="00D67E0F">
              <w:rPr>
                <w:rFonts w:eastAsia="Times New Roman" w:cstheme="minorHAnsi"/>
                <w:bCs/>
                <w:sz w:val="18"/>
                <w:szCs w:val="18"/>
                <w:lang w:eastAsia="zh-CN"/>
              </w:rPr>
              <w:t xml:space="preserve"> (jāpārskata aglomerācijas robežas)</w:t>
            </w:r>
            <w:r w:rsidRPr="005848E1">
              <w:rPr>
                <w:rFonts w:eastAsia="Times New Roman" w:cstheme="minorHAnsi"/>
                <w:bCs/>
                <w:sz w:val="18"/>
                <w:szCs w:val="18"/>
                <w:lang w:eastAsia="zh-CN"/>
              </w:rPr>
              <w:t xml:space="preserve">, izslēdzot šo </w:t>
            </w:r>
            <w:proofErr w:type="spellStart"/>
            <w:r w:rsidRPr="005848E1">
              <w:rPr>
                <w:rFonts w:eastAsia="Times New Roman" w:cstheme="minorHAnsi"/>
                <w:bCs/>
                <w:sz w:val="18"/>
                <w:szCs w:val="18"/>
                <w:lang w:eastAsia="zh-CN"/>
              </w:rPr>
              <w:t>iedz.skaitu</w:t>
            </w:r>
            <w:proofErr w:type="spellEnd"/>
            <w:r w:rsidRPr="005848E1">
              <w:rPr>
                <w:rFonts w:eastAsia="Times New Roman" w:cstheme="minorHAnsi"/>
                <w:bCs/>
                <w:sz w:val="18"/>
                <w:szCs w:val="18"/>
                <w:lang w:eastAsia="zh-CN"/>
              </w:rPr>
              <w:t xml:space="preserve"> no aglomerācijas, CKS pārklājums būtu 100%, izmantošana – 92.12%</w:t>
            </w:r>
            <w:r w:rsidR="00DE2D64">
              <w:rPr>
                <w:rFonts w:eastAsia="Times New Roman" w:cstheme="minorHAnsi"/>
                <w:bCs/>
                <w:sz w:val="18"/>
                <w:szCs w:val="18"/>
                <w:lang w:eastAsia="zh-CN"/>
              </w:rPr>
              <w:t>.</w:t>
            </w:r>
          </w:p>
          <w:p w14:paraId="104E179F" w14:textId="2621DD9F"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Līdz 98% CKS pieejamības līmenim nepieciešama CKS tīklu izbūve vai aglomerācijas robežu samazināšana par 200 iedz.</w:t>
            </w:r>
          </w:p>
        </w:tc>
      </w:tr>
      <w:tr w:rsidR="00396403" w:rsidRPr="005848E1" w14:paraId="77B0FF56" w14:textId="77777777" w:rsidTr="00A51817">
        <w:trPr>
          <w:trHeight w:val="249"/>
          <w:tblHeader/>
          <w:jc w:val="center"/>
        </w:trPr>
        <w:tc>
          <w:tcPr>
            <w:tcW w:w="1356" w:type="dxa"/>
            <w:vMerge w:val="restart"/>
            <w:shd w:val="clear" w:color="auto" w:fill="auto"/>
            <w:vAlign w:val="center"/>
          </w:tcPr>
          <w:p w14:paraId="7EE144A6"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Limbaži</w:t>
            </w:r>
          </w:p>
        </w:tc>
        <w:tc>
          <w:tcPr>
            <w:tcW w:w="1356" w:type="dxa"/>
            <w:shd w:val="clear" w:color="auto" w:fill="auto"/>
            <w:vAlign w:val="center"/>
          </w:tcPr>
          <w:p w14:paraId="23139F60" w14:textId="77777777" w:rsidR="00396403" w:rsidRPr="005848E1" w:rsidRDefault="00396403" w:rsidP="00396403">
            <w:pPr>
              <w:jc w:val="center"/>
              <w:rPr>
                <w:rFonts w:cstheme="minorHAnsi"/>
                <w:bCs/>
                <w:sz w:val="18"/>
                <w:szCs w:val="18"/>
              </w:rPr>
            </w:pPr>
            <w:r w:rsidRPr="005848E1">
              <w:rPr>
                <w:rFonts w:cstheme="minorHAnsi"/>
                <w:bCs/>
                <w:sz w:val="18"/>
                <w:szCs w:val="18"/>
              </w:rPr>
              <w:t>7 297</w:t>
            </w:r>
          </w:p>
        </w:tc>
        <w:tc>
          <w:tcPr>
            <w:tcW w:w="1356" w:type="dxa"/>
            <w:shd w:val="clear" w:color="auto" w:fill="FF0000"/>
            <w:vAlign w:val="center"/>
          </w:tcPr>
          <w:p w14:paraId="42D5DE25" w14:textId="77777777" w:rsidR="00396403" w:rsidRPr="005848E1" w:rsidRDefault="00396403" w:rsidP="00396403">
            <w:pPr>
              <w:jc w:val="center"/>
              <w:rPr>
                <w:rFonts w:cstheme="minorHAnsi"/>
                <w:bCs/>
                <w:sz w:val="18"/>
                <w:szCs w:val="18"/>
              </w:rPr>
            </w:pPr>
            <w:r w:rsidRPr="005848E1">
              <w:rPr>
                <w:rFonts w:cstheme="minorHAnsi"/>
                <w:bCs/>
                <w:sz w:val="18"/>
                <w:szCs w:val="18"/>
              </w:rPr>
              <w:t>97.51</w:t>
            </w:r>
          </w:p>
        </w:tc>
        <w:tc>
          <w:tcPr>
            <w:tcW w:w="1356" w:type="dxa"/>
            <w:shd w:val="clear" w:color="auto" w:fill="FF0000"/>
            <w:vAlign w:val="center"/>
          </w:tcPr>
          <w:p w14:paraId="21B81B18" w14:textId="77777777" w:rsidR="00396403" w:rsidRPr="005848E1" w:rsidRDefault="00396403" w:rsidP="00396403">
            <w:pPr>
              <w:jc w:val="center"/>
              <w:rPr>
                <w:rFonts w:cstheme="minorHAnsi"/>
                <w:bCs/>
                <w:sz w:val="18"/>
                <w:szCs w:val="18"/>
              </w:rPr>
            </w:pPr>
            <w:r w:rsidRPr="005848E1">
              <w:rPr>
                <w:rFonts w:cstheme="minorHAnsi"/>
                <w:bCs/>
                <w:sz w:val="18"/>
                <w:szCs w:val="18"/>
              </w:rPr>
              <w:t>90.43</w:t>
            </w:r>
          </w:p>
        </w:tc>
        <w:tc>
          <w:tcPr>
            <w:tcW w:w="1356" w:type="dxa"/>
            <w:shd w:val="clear" w:color="auto" w:fill="92D050"/>
            <w:vAlign w:val="center"/>
          </w:tcPr>
          <w:p w14:paraId="2EF41F8B"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666AD755"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2BD3CECB"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132E6DF1" w14:textId="77777777" w:rsidTr="00A51817">
        <w:trPr>
          <w:trHeight w:val="249"/>
          <w:tblHeader/>
          <w:jc w:val="center"/>
        </w:trPr>
        <w:tc>
          <w:tcPr>
            <w:tcW w:w="1356" w:type="dxa"/>
            <w:vMerge/>
            <w:shd w:val="clear" w:color="auto" w:fill="auto"/>
            <w:vAlign w:val="center"/>
          </w:tcPr>
          <w:p w14:paraId="5C406BEB"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2E7902F2" w14:textId="3AEA5A61"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Esošajā aglomerācijā plānota CKS izbūve papildus 100 iedz., kas nav ekonomiski pamatoti</w:t>
            </w:r>
            <w:r w:rsidR="00D67E0F">
              <w:rPr>
                <w:rFonts w:eastAsia="Times New Roman" w:cstheme="minorHAnsi"/>
                <w:bCs/>
                <w:sz w:val="18"/>
                <w:szCs w:val="18"/>
                <w:lang w:eastAsia="zh-CN"/>
              </w:rPr>
              <w:t xml:space="preserve"> (jāpārskata aglomerācijas robežas)</w:t>
            </w:r>
            <w:r w:rsidRPr="005848E1">
              <w:rPr>
                <w:rFonts w:eastAsia="Times New Roman" w:cstheme="minorHAnsi"/>
                <w:bCs/>
                <w:sz w:val="18"/>
                <w:szCs w:val="18"/>
                <w:lang w:eastAsia="zh-CN"/>
              </w:rPr>
              <w:t xml:space="preserve">, izslēdzot šo </w:t>
            </w:r>
            <w:proofErr w:type="spellStart"/>
            <w:r w:rsidRPr="005848E1">
              <w:rPr>
                <w:rFonts w:eastAsia="Times New Roman" w:cstheme="minorHAnsi"/>
                <w:bCs/>
                <w:sz w:val="18"/>
                <w:szCs w:val="18"/>
                <w:lang w:eastAsia="zh-CN"/>
              </w:rPr>
              <w:t>iedz.skaitu</w:t>
            </w:r>
            <w:proofErr w:type="spellEnd"/>
            <w:r w:rsidRPr="005848E1">
              <w:rPr>
                <w:rFonts w:eastAsia="Times New Roman" w:cstheme="minorHAnsi"/>
                <w:bCs/>
                <w:sz w:val="18"/>
                <w:szCs w:val="18"/>
                <w:lang w:eastAsia="zh-CN"/>
              </w:rPr>
              <w:t xml:space="preserve"> no aglomerācijas, CKS pārklājums būtu 98.86%, izmantošana – 91.69%</w:t>
            </w:r>
            <w:r w:rsidR="00DE2D64">
              <w:rPr>
                <w:rFonts w:eastAsia="Times New Roman" w:cstheme="minorHAnsi"/>
                <w:bCs/>
                <w:sz w:val="18"/>
                <w:szCs w:val="18"/>
                <w:lang w:eastAsia="zh-CN"/>
              </w:rPr>
              <w:t>.</w:t>
            </w:r>
          </w:p>
          <w:p w14:paraId="7372B8F4" w14:textId="4B9A112E"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Līdz 98% CKS pieejamības līmenim nepieciešama CKS tīklu izbūve vai aglomerācijas robežu samazināšana par 36 iedz., kas nozīmē, ka neatbilstība var būt saistīta ar neprecīzu CKS pārklājuma uzskaiti un var tik novērsta</w:t>
            </w:r>
            <w:r w:rsidR="00DE2D64">
              <w:rPr>
                <w:rFonts w:eastAsia="Times New Roman" w:cstheme="minorHAnsi"/>
                <w:bCs/>
                <w:sz w:val="18"/>
                <w:szCs w:val="18"/>
                <w:lang w:eastAsia="zh-CN"/>
              </w:rPr>
              <w:t>,</w:t>
            </w:r>
            <w:r w:rsidRPr="005848E1">
              <w:rPr>
                <w:rFonts w:eastAsia="Times New Roman" w:cstheme="minorHAnsi"/>
                <w:bCs/>
                <w:sz w:val="18"/>
                <w:szCs w:val="18"/>
                <w:lang w:eastAsia="zh-CN"/>
              </w:rPr>
              <w:t xml:space="preserve"> atkārtoti inventarizējot datus par CKS pieejamību aglomerācijā.</w:t>
            </w:r>
          </w:p>
        </w:tc>
      </w:tr>
      <w:tr w:rsidR="00396403" w:rsidRPr="005848E1" w14:paraId="19C7896D" w14:textId="77777777" w:rsidTr="00A51817">
        <w:trPr>
          <w:trHeight w:val="249"/>
          <w:tblHeader/>
          <w:jc w:val="center"/>
        </w:trPr>
        <w:tc>
          <w:tcPr>
            <w:tcW w:w="1356" w:type="dxa"/>
            <w:vMerge w:val="restart"/>
            <w:shd w:val="clear" w:color="auto" w:fill="auto"/>
            <w:vAlign w:val="center"/>
          </w:tcPr>
          <w:p w14:paraId="773C6F6B"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Rēzekne</w:t>
            </w:r>
          </w:p>
        </w:tc>
        <w:tc>
          <w:tcPr>
            <w:tcW w:w="1356" w:type="dxa"/>
            <w:shd w:val="clear" w:color="auto" w:fill="auto"/>
            <w:vAlign w:val="center"/>
          </w:tcPr>
          <w:p w14:paraId="648B56E7" w14:textId="77777777" w:rsidR="00396403" w:rsidRPr="005848E1" w:rsidRDefault="00396403" w:rsidP="00396403">
            <w:pPr>
              <w:jc w:val="center"/>
              <w:rPr>
                <w:rFonts w:cstheme="minorHAnsi"/>
                <w:bCs/>
                <w:sz w:val="18"/>
                <w:szCs w:val="18"/>
              </w:rPr>
            </w:pPr>
            <w:r w:rsidRPr="005848E1">
              <w:rPr>
                <w:rFonts w:cstheme="minorHAnsi"/>
                <w:bCs/>
                <w:sz w:val="18"/>
                <w:szCs w:val="18"/>
              </w:rPr>
              <w:t>29 592</w:t>
            </w:r>
          </w:p>
        </w:tc>
        <w:tc>
          <w:tcPr>
            <w:tcW w:w="1356" w:type="dxa"/>
            <w:shd w:val="clear" w:color="auto" w:fill="FF0000"/>
            <w:vAlign w:val="center"/>
          </w:tcPr>
          <w:p w14:paraId="5091BFA6" w14:textId="77777777" w:rsidR="00396403" w:rsidRPr="005848E1" w:rsidRDefault="00396403" w:rsidP="00396403">
            <w:pPr>
              <w:jc w:val="center"/>
              <w:rPr>
                <w:rFonts w:cstheme="minorHAnsi"/>
                <w:bCs/>
                <w:sz w:val="18"/>
                <w:szCs w:val="18"/>
              </w:rPr>
            </w:pPr>
            <w:r w:rsidRPr="005848E1">
              <w:rPr>
                <w:rFonts w:cstheme="minorHAnsi"/>
                <w:bCs/>
                <w:sz w:val="18"/>
                <w:szCs w:val="18"/>
              </w:rPr>
              <w:t>97.09</w:t>
            </w:r>
          </w:p>
        </w:tc>
        <w:tc>
          <w:tcPr>
            <w:tcW w:w="1356" w:type="dxa"/>
            <w:shd w:val="clear" w:color="auto" w:fill="FF0000"/>
            <w:vAlign w:val="center"/>
          </w:tcPr>
          <w:p w14:paraId="02721415" w14:textId="77777777" w:rsidR="00396403" w:rsidRPr="005848E1" w:rsidRDefault="00396403" w:rsidP="00396403">
            <w:pPr>
              <w:jc w:val="center"/>
              <w:rPr>
                <w:rFonts w:cstheme="minorHAnsi"/>
                <w:bCs/>
                <w:sz w:val="18"/>
                <w:szCs w:val="18"/>
              </w:rPr>
            </w:pPr>
            <w:r w:rsidRPr="005848E1">
              <w:rPr>
                <w:rFonts w:cstheme="minorHAnsi"/>
                <w:bCs/>
                <w:sz w:val="18"/>
                <w:szCs w:val="18"/>
              </w:rPr>
              <w:t>96.32</w:t>
            </w:r>
          </w:p>
        </w:tc>
        <w:tc>
          <w:tcPr>
            <w:tcW w:w="1356" w:type="dxa"/>
            <w:shd w:val="clear" w:color="auto" w:fill="92D050"/>
            <w:vAlign w:val="center"/>
          </w:tcPr>
          <w:p w14:paraId="6D7915C2"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944B328"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3B99E3DE"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74633256" w14:textId="77777777" w:rsidTr="00A51817">
        <w:trPr>
          <w:trHeight w:val="249"/>
          <w:tblHeader/>
          <w:jc w:val="center"/>
        </w:trPr>
        <w:tc>
          <w:tcPr>
            <w:tcW w:w="1356" w:type="dxa"/>
            <w:vMerge/>
            <w:shd w:val="clear" w:color="auto" w:fill="auto"/>
            <w:vAlign w:val="center"/>
          </w:tcPr>
          <w:p w14:paraId="16EFE2E8"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0BE09CA0" w14:textId="67A7C84D"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Esošajā aglomerācijā nav plānota CKS izbūve, kas liecina, ka tā nav ekonomiski pamatota</w:t>
            </w:r>
            <w:r w:rsidR="00D67E0F">
              <w:rPr>
                <w:rFonts w:eastAsia="Times New Roman" w:cstheme="minorHAnsi"/>
                <w:bCs/>
                <w:sz w:val="18"/>
                <w:szCs w:val="18"/>
                <w:lang w:eastAsia="zh-CN"/>
              </w:rPr>
              <w:t xml:space="preserve"> (jāpārskata aglomerācijas robežas)</w:t>
            </w:r>
            <w:r w:rsidR="004505BF">
              <w:rPr>
                <w:rFonts w:eastAsia="Times New Roman" w:cstheme="minorHAnsi"/>
                <w:bCs/>
                <w:sz w:val="18"/>
                <w:szCs w:val="18"/>
                <w:lang w:eastAsia="zh-CN"/>
              </w:rPr>
              <w:t>.</w:t>
            </w:r>
          </w:p>
          <w:p w14:paraId="42E55E65" w14:textId="7777777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Līdz 98% CKS pieejamības līmenim nepieciešama CKS tīklu izbūve vai aglomerācijas robežu samazināšana par 268 iedz.</w:t>
            </w:r>
          </w:p>
        </w:tc>
      </w:tr>
      <w:tr w:rsidR="00396403" w:rsidRPr="005848E1" w14:paraId="37AA58A9" w14:textId="77777777" w:rsidTr="00A51817">
        <w:trPr>
          <w:trHeight w:val="58"/>
          <w:jc w:val="center"/>
        </w:trPr>
        <w:tc>
          <w:tcPr>
            <w:tcW w:w="9493" w:type="dxa"/>
            <w:gridSpan w:val="7"/>
            <w:shd w:val="clear" w:color="auto" w:fill="F2F2F2" w:themeFill="background1" w:themeFillShade="F2"/>
            <w:vAlign w:val="center"/>
          </w:tcPr>
          <w:p w14:paraId="1C8F11CB" w14:textId="77777777" w:rsidR="00396403" w:rsidRPr="005848E1" w:rsidRDefault="00396403" w:rsidP="00396403">
            <w:pPr>
              <w:jc w:val="center"/>
              <w:rPr>
                <w:rFonts w:cstheme="minorHAnsi"/>
                <w:b/>
                <w:bCs/>
                <w:sz w:val="19"/>
                <w:szCs w:val="19"/>
              </w:rPr>
            </w:pPr>
            <w:r w:rsidRPr="005848E1">
              <w:rPr>
                <w:rFonts w:cstheme="minorHAnsi"/>
                <w:b/>
                <w:bCs/>
                <w:sz w:val="19"/>
                <w:szCs w:val="19"/>
              </w:rPr>
              <w:t>Aglomerācijas ar CE 10 000 – 2 000</w:t>
            </w:r>
          </w:p>
        </w:tc>
      </w:tr>
      <w:tr w:rsidR="00396403" w:rsidRPr="005848E1" w14:paraId="5382CEB6" w14:textId="77777777" w:rsidTr="00A51817">
        <w:trPr>
          <w:trHeight w:val="249"/>
          <w:tblHeader/>
          <w:jc w:val="center"/>
        </w:trPr>
        <w:tc>
          <w:tcPr>
            <w:tcW w:w="1356" w:type="dxa"/>
            <w:vMerge w:val="restart"/>
            <w:shd w:val="clear" w:color="auto" w:fill="auto"/>
            <w:vAlign w:val="center"/>
          </w:tcPr>
          <w:p w14:paraId="1D1822EA"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Dundaga</w:t>
            </w:r>
          </w:p>
        </w:tc>
        <w:tc>
          <w:tcPr>
            <w:tcW w:w="1356" w:type="dxa"/>
            <w:shd w:val="clear" w:color="auto" w:fill="auto"/>
            <w:vAlign w:val="center"/>
          </w:tcPr>
          <w:p w14:paraId="4200247A" w14:textId="77777777" w:rsidR="00396403" w:rsidRPr="005848E1" w:rsidRDefault="00396403" w:rsidP="00396403">
            <w:pPr>
              <w:jc w:val="center"/>
              <w:rPr>
                <w:rFonts w:cstheme="minorHAnsi"/>
                <w:bCs/>
                <w:sz w:val="18"/>
                <w:szCs w:val="18"/>
              </w:rPr>
            </w:pPr>
            <w:r w:rsidRPr="005848E1">
              <w:rPr>
                <w:rFonts w:cstheme="minorHAnsi"/>
                <w:bCs/>
                <w:sz w:val="18"/>
                <w:szCs w:val="18"/>
              </w:rPr>
              <w:t>1 393</w:t>
            </w:r>
          </w:p>
        </w:tc>
        <w:tc>
          <w:tcPr>
            <w:tcW w:w="1356" w:type="dxa"/>
            <w:shd w:val="clear" w:color="auto" w:fill="FF0000"/>
            <w:vAlign w:val="center"/>
          </w:tcPr>
          <w:p w14:paraId="1A844260" w14:textId="77777777" w:rsidR="00396403" w:rsidRPr="005848E1" w:rsidRDefault="00396403" w:rsidP="00396403">
            <w:pPr>
              <w:jc w:val="center"/>
              <w:rPr>
                <w:rFonts w:cstheme="minorHAnsi"/>
                <w:bCs/>
                <w:sz w:val="18"/>
                <w:szCs w:val="18"/>
              </w:rPr>
            </w:pPr>
            <w:r w:rsidRPr="005848E1">
              <w:rPr>
                <w:rFonts w:cstheme="minorHAnsi"/>
                <w:bCs/>
                <w:sz w:val="18"/>
                <w:szCs w:val="18"/>
              </w:rPr>
              <w:t>94.97</w:t>
            </w:r>
          </w:p>
        </w:tc>
        <w:tc>
          <w:tcPr>
            <w:tcW w:w="1356" w:type="dxa"/>
            <w:shd w:val="clear" w:color="auto" w:fill="FF0000"/>
            <w:vAlign w:val="center"/>
          </w:tcPr>
          <w:p w14:paraId="5EF31F7C" w14:textId="77777777" w:rsidR="00396403" w:rsidRPr="005848E1" w:rsidRDefault="00396403" w:rsidP="00396403">
            <w:pPr>
              <w:jc w:val="center"/>
              <w:rPr>
                <w:rFonts w:cstheme="minorHAnsi"/>
                <w:bCs/>
                <w:sz w:val="18"/>
                <w:szCs w:val="18"/>
              </w:rPr>
            </w:pPr>
            <w:r w:rsidRPr="005848E1">
              <w:rPr>
                <w:rFonts w:cstheme="minorHAnsi"/>
                <w:bCs/>
                <w:sz w:val="18"/>
                <w:szCs w:val="18"/>
              </w:rPr>
              <w:t>74.01</w:t>
            </w:r>
          </w:p>
        </w:tc>
        <w:tc>
          <w:tcPr>
            <w:tcW w:w="1356" w:type="dxa"/>
            <w:shd w:val="clear" w:color="auto" w:fill="92D050"/>
            <w:vAlign w:val="center"/>
          </w:tcPr>
          <w:p w14:paraId="300BC43F"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4E746374"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62182651"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094B5031" w14:textId="77777777" w:rsidTr="00A51817">
        <w:trPr>
          <w:trHeight w:val="249"/>
          <w:tblHeader/>
          <w:jc w:val="center"/>
        </w:trPr>
        <w:tc>
          <w:tcPr>
            <w:tcW w:w="1356" w:type="dxa"/>
            <w:vMerge/>
            <w:shd w:val="clear" w:color="auto" w:fill="auto"/>
            <w:vAlign w:val="center"/>
          </w:tcPr>
          <w:p w14:paraId="5C40FB6D"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43FA603C" w14:textId="0BBEF4FF"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Esošajā aglomerācijā nav plānota CKS izbūve, kas liecina, ka tā nav ekonomiski pamatota</w:t>
            </w:r>
            <w:r w:rsidR="00E57D21">
              <w:rPr>
                <w:rFonts w:eastAsia="Times New Roman" w:cstheme="minorHAnsi"/>
                <w:bCs/>
                <w:sz w:val="18"/>
                <w:szCs w:val="18"/>
                <w:lang w:eastAsia="zh-CN"/>
              </w:rPr>
              <w:t xml:space="preserve"> (jāpārskata aglomerācijas robežas)</w:t>
            </w:r>
            <w:r w:rsidR="004505BF">
              <w:rPr>
                <w:rFonts w:eastAsia="Times New Roman" w:cstheme="minorHAnsi"/>
                <w:bCs/>
                <w:sz w:val="18"/>
                <w:szCs w:val="18"/>
                <w:lang w:eastAsia="zh-CN"/>
              </w:rPr>
              <w:t>.</w:t>
            </w:r>
          </w:p>
          <w:p w14:paraId="774ABD41" w14:textId="7777777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Līdz 98% CKS pieejamības līmenim nepieciešama CKS tīklu izbūve vai aglomerācijas robežu samazināšana par 42 iedz., kas nozīmē, ka neatbilstība var būt saistīta ar neprecīzu CKS pārklājuma uzskaiti un var tik novērsta atkārtoti inventarizējot datus par CKS pieejamību aglomerācijā.</w:t>
            </w:r>
          </w:p>
        </w:tc>
      </w:tr>
      <w:tr w:rsidR="00396403" w:rsidRPr="005848E1" w14:paraId="7C2AE678" w14:textId="77777777" w:rsidTr="00A51817">
        <w:trPr>
          <w:trHeight w:val="249"/>
          <w:tblHeader/>
          <w:jc w:val="center"/>
        </w:trPr>
        <w:tc>
          <w:tcPr>
            <w:tcW w:w="1356" w:type="dxa"/>
            <w:vMerge w:val="restart"/>
            <w:shd w:val="clear" w:color="auto" w:fill="auto"/>
            <w:vAlign w:val="center"/>
          </w:tcPr>
          <w:p w14:paraId="295018BB"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Ikšķile</w:t>
            </w:r>
          </w:p>
        </w:tc>
        <w:tc>
          <w:tcPr>
            <w:tcW w:w="1356" w:type="dxa"/>
            <w:shd w:val="clear" w:color="auto" w:fill="auto"/>
            <w:vAlign w:val="center"/>
          </w:tcPr>
          <w:p w14:paraId="00D188DE" w14:textId="77777777" w:rsidR="00396403" w:rsidRPr="005848E1" w:rsidRDefault="00396403" w:rsidP="00396403">
            <w:pPr>
              <w:jc w:val="center"/>
              <w:rPr>
                <w:rFonts w:cstheme="minorHAnsi"/>
                <w:bCs/>
                <w:sz w:val="18"/>
                <w:szCs w:val="18"/>
              </w:rPr>
            </w:pPr>
            <w:r w:rsidRPr="005848E1">
              <w:rPr>
                <w:rFonts w:cstheme="minorHAnsi"/>
                <w:bCs/>
                <w:sz w:val="18"/>
                <w:szCs w:val="18"/>
              </w:rPr>
              <w:t>6 650</w:t>
            </w:r>
          </w:p>
        </w:tc>
        <w:tc>
          <w:tcPr>
            <w:tcW w:w="1356" w:type="dxa"/>
            <w:shd w:val="clear" w:color="auto" w:fill="FF0000"/>
            <w:vAlign w:val="center"/>
          </w:tcPr>
          <w:p w14:paraId="017C5257" w14:textId="77777777" w:rsidR="00396403" w:rsidRPr="005848E1" w:rsidRDefault="00396403" w:rsidP="00396403">
            <w:pPr>
              <w:jc w:val="center"/>
              <w:rPr>
                <w:rFonts w:cstheme="minorHAnsi"/>
                <w:bCs/>
                <w:sz w:val="18"/>
                <w:szCs w:val="18"/>
              </w:rPr>
            </w:pPr>
            <w:r w:rsidRPr="005848E1">
              <w:rPr>
                <w:rFonts w:cstheme="minorHAnsi"/>
                <w:bCs/>
                <w:sz w:val="18"/>
                <w:szCs w:val="18"/>
              </w:rPr>
              <w:t>91.97</w:t>
            </w:r>
          </w:p>
        </w:tc>
        <w:tc>
          <w:tcPr>
            <w:tcW w:w="1356" w:type="dxa"/>
            <w:shd w:val="clear" w:color="auto" w:fill="FF0000"/>
            <w:vAlign w:val="center"/>
          </w:tcPr>
          <w:p w14:paraId="196F9519" w14:textId="77777777" w:rsidR="00396403" w:rsidRPr="005848E1" w:rsidRDefault="00396403" w:rsidP="00396403">
            <w:pPr>
              <w:jc w:val="center"/>
              <w:rPr>
                <w:rFonts w:cstheme="minorHAnsi"/>
                <w:bCs/>
                <w:sz w:val="18"/>
                <w:szCs w:val="18"/>
              </w:rPr>
            </w:pPr>
            <w:r w:rsidRPr="005848E1">
              <w:rPr>
                <w:rFonts w:cstheme="minorHAnsi"/>
                <w:bCs/>
                <w:sz w:val="18"/>
                <w:szCs w:val="18"/>
              </w:rPr>
              <w:t>40.38</w:t>
            </w:r>
          </w:p>
        </w:tc>
        <w:tc>
          <w:tcPr>
            <w:tcW w:w="1356" w:type="dxa"/>
            <w:shd w:val="clear" w:color="auto" w:fill="92D050"/>
            <w:vAlign w:val="center"/>
          </w:tcPr>
          <w:p w14:paraId="68B7959D"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65F39C0F"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4DB6E2E2"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236EE97C" w14:textId="77777777" w:rsidTr="00A51817">
        <w:trPr>
          <w:trHeight w:val="249"/>
          <w:tblHeader/>
          <w:jc w:val="center"/>
        </w:trPr>
        <w:tc>
          <w:tcPr>
            <w:tcW w:w="1356" w:type="dxa"/>
            <w:vMerge/>
            <w:shd w:val="clear" w:color="auto" w:fill="auto"/>
            <w:vAlign w:val="center"/>
          </w:tcPr>
          <w:p w14:paraId="14D878CA"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4F9EA623" w14:textId="4A358204"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Esošajā aglomerācijā plānota CKS izbūve papildus 534 iedz., kas nav ekonomiski pamatoti</w:t>
            </w:r>
            <w:r w:rsidR="00E57D21">
              <w:rPr>
                <w:rFonts w:eastAsia="Times New Roman" w:cstheme="minorHAnsi"/>
                <w:bCs/>
                <w:sz w:val="18"/>
                <w:szCs w:val="18"/>
                <w:lang w:eastAsia="zh-CN"/>
              </w:rPr>
              <w:t xml:space="preserve"> (jāpārskata aglomerācijas robežas)</w:t>
            </w:r>
            <w:r w:rsidRPr="005848E1">
              <w:rPr>
                <w:rFonts w:eastAsia="Times New Roman" w:cstheme="minorHAnsi"/>
                <w:bCs/>
                <w:sz w:val="18"/>
                <w:szCs w:val="18"/>
                <w:lang w:eastAsia="zh-CN"/>
              </w:rPr>
              <w:t xml:space="preserve">, izslēdzot šo </w:t>
            </w:r>
            <w:proofErr w:type="spellStart"/>
            <w:r w:rsidRPr="005848E1">
              <w:rPr>
                <w:rFonts w:eastAsia="Times New Roman" w:cstheme="minorHAnsi"/>
                <w:bCs/>
                <w:sz w:val="18"/>
                <w:szCs w:val="18"/>
                <w:lang w:eastAsia="zh-CN"/>
              </w:rPr>
              <w:t>iedz.skaitu</w:t>
            </w:r>
            <w:proofErr w:type="spellEnd"/>
            <w:r w:rsidRPr="005848E1">
              <w:rPr>
                <w:rFonts w:eastAsia="Times New Roman" w:cstheme="minorHAnsi"/>
                <w:bCs/>
                <w:sz w:val="18"/>
                <w:szCs w:val="18"/>
                <w:lang w:eastAsia="zh-CN"/>
              </w:rPr>
              <w:t xml:space="preserve"> no aglomerācijas, CKS pārklājums būtu 100%, izmantošana – 40.38%</w:t>
            </w:r>
            <w:r w:rsidR="004505BF">
              <w:rPr>
                <w:rFonts w:eastAsia="Times New Roman" w:cstheme="minorHAnsi"/>
                <w:bCs/>
                <w:sz w:val="18"/>
                <w:szCs w:val="18"/>
                <w:lang w:eastAsia="zh-CN"/>
              </w:rPr>
              <w:t>.</w:t>
            </w:r>
          </w:p>
          <w:p w14:paraId="145874DE" w14:textId="01C9C02E"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Līdz 98% CKS pieejamības līmenim nepieciešama CKS tīklu izbūve vai aglomerācijas robežu samazināšana par 401 iedz.</w:t>
            </w:r>
          </w:p>
          <w:p w14:paraId="20882E8F" w14:textId="33DE4754"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NAI jaudas palielināšana ir ekonomiski pamatota un nepieciešama</w:t>
            </w:r>
            <w:r w:rsidR="004505BF">
              <w:rPr>
                <w:rFonts w:eastAsia="Times New Roman" w:cstheme="minorHAnsi"/>
                <w:bCs/>
                <w:sz w:val="18"/>
                <w:szCs w:val="18"/>
                <w:lang w:eastAsia="zh-CN"/>
              </w:rPr>
              <w:t>.</w:t>
            </w:r>
          </w:p>
        </w:tc>
      </w:tr>
      <w:tr w:rsidR="00396403" w:rsidRPr="005848E1" w14:paraId="54AA1310" w14:textId="77777777" w:rsidTr="00A51817">
        <w:trPr>
          <w:trHeight w:val="249"/>
          <w:tblHeader/>
          <w:jc w:val="center"/>
        </w:trPr>
        <w:tc>
          <w:tcPr>
            <w:tcW w:w="1356" w:type="dxa"/>
            <w:vMerge w:val="restart"/>
            <w:shd w:val="clear" w:color="auto" w:fill="auto"/>
            <w:vAlign w:val="center"/>
          </w:tcPr>
          <w:p w14:paraId="71000319"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Ilūkste</w:t>
            </w:r>
          </w:p>
        </w:tc>
        <w:tc>
          <w:tcPr>
            <w:tcW w:w="1356" w:type="dxa"/>
            <w:shd w:val="clear" w:color="auto" w:fill="auto"/>
            <w:vAlign w:val="center"/>
          </w:tcPr>
          <w:p w14:paraId="2883DA1C" w14:textId="0A94B285" w:rsidR="00396403" w:rsidRPr="005848E1" w:rsidRDefault="00E57D21" w:rsidP="00396403">
            <w:pPr>
              <w:jc w:val="center"/>
              <w:rPr>
                <w:rFonts w:cstheme="minorHAnsi"/>
                <w:bCs/>
                <w:sz w:val="18"/>
                <w:szCs w:val="18"/>
              </w:rPr>
            </w:pPr>
            <w:r>
              <w:rPr>
                <w:rFonts w:cstheme="minorHAnsi"/>
                <w:bCs/>
                <w:sz w:val="18"/>
                <w:szCs w:val="18"/>
              </w:rPr>
              <w:t>2 427</w:t>
            </w:r>
          </w:p>
        </w:tc>
        <w:tc>
          <w:tcPr>
            <w:tcW w:w="1356" w:type="dxa"/>
            <w:shd w:val="clear" w:color="auto" w:fill="FF0000"/>
            <w:vAlign w:val="center"/>
          </w:tcPr>
          <w:p w14:paraId="655319BE" w14:textId="77777777" w:rsidR="00396403" w:rsidRPr="005848E1" w:rsidRDefault="00396403" w:rsidP="00396403">
            <w:pPr>
              <w:jc w:val="center"/>
              <w:rPr>
                <w:rFonts w:cstheme="minorHAnsi"/>
                <w:bCs/>
                <w:sz w:val="18"/>
                <w:szCs w:val="18"/>
              </w:rPr>
            </w:pPr>
            <w:r w:rsidRPr="005848E1">
              <w:rPr>
                <w:rFonts w:cstheme="minorHAnsi"/>
                <w:bCs/>
                <w:sz w:val="18"/>
                <w:szCs w:val="18"/>
              </w:rPr>
              <w:t>94.97</w:t>
            </w:r>
          </w:p>
        </w:tc>
        <w:tc>
          <w:tcPr>
            <w:tcW w:w="1356" w:type="dxa"/>
            <w:shd w:val="clear" w:color="auto" w:fill="FF0000"/>
            <w:vAlign w:val="center"/>
          </w:tcPr>
          <w:p w14:paraId="400F895B" w14:textId="77777777" w:rsidR="00396403" w:rsidRPr="005848E1" w:rsidRDefault="00396403" w:rsidP="00396403">
            <w:pPr>
              <w:jc w:val="center"/>
              <w:rPr>
                <w:rFonts w:cstheme="minorHAnsi"/>
                <w:bCs/>
                <w:sz w:val="18"/>
                <w:szCs w:val="18"/>
              </w:rPr>
            </w:pPr>
            <w:r w:rsidRPr="005848E1">
              <w:rPr>
                <w:rFonts w:cstheme="minorHAnsi"/>
                <w:bCs/>
                <w:sz w:val="18"/>
                <w:szCs w:val="18"/>
              </w:rPr>
              <w:t>74.01</w:t>
            </w:r>
          </w:p>
        </w:tc>
        <w:tc>
          <w:tcPr>
            <w:tcW w:w="1356" w:type="dxa"/>
            <w:shd w:val="clear" w:color="auto" w:fill="92D050"/>
            <w:vAlign w:val="center"/>
          </w:tcPr>
          <w:p w14:paraId="2F154126"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D712785"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5905F58D"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2067CE1F" w14:textId="77777777" w:rsidTr="00A51817">
        <w:trPr>
          <w:trHeight w:val="249"/>
          <w:tblHeader/>
          <w:jc w:val="center"/>
        </w:trPr>
        <w:tc>
          <w:tcPr>
            <w:tcW w:w="1356" w:type="dxa"/>
            <w:vMerge/>
            <w:shd w:val="clear" w:color="auto" w:fill="auto"/>
            <w:vAlign w:val="center"/>
          </w:tcPr>
          <w:p w14:paraId="1BAA3BC9"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6CC441DE" w14:textId="0670402B"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Esošajā aglomerācijā plānota CKS izbūve papildus 223 iedz., kas nav ekonomiski pamatoti</w:t>
            </w:r>
            <w:r w:rsidR="00E57D21">
              <w:rPr>
                <w:rFonts w:eastAsia="Times New Roman" w:cstheme="minorHAnsi"/>
                <w:bCs/>
                <w:sz w:val="18"/>
                <w:szCs w:val="18"/>
                <w:lang w:eastAsia="zh-CN"/>
              </w:rPr>
              <w:t xml:space="preserve"> (jāpārskata aglomerācijas robežas)</w:t>
            </w:r>
            <w:r w:rsidRPr="005848E1">
              <w:rPr>
                <w:rFonts w:eastAsia="Times New Roman" w:cstheme="minorHAnsi"/>
                <w:bCs/>
                <w:sz w:val="18"/>
                <w:szCs w:val="18"/>
                <w:lang w:eastAsia="zh-CN"/>
              </w:rPr>
              <w:t xml:space="preserve">, izslēdzot šo </w:t>
            </w:r>
            <w:proofErr w:type="spellStart"/>
            <w:r w:rsidRPr="005848E1">
              <w:rPr>
                <w:rFonts w:eastAsia="Times New Roman" w:cstheme="minorHAnsi"/>
                <w:bCs/>
                <w:sz w:val="18"/>
                <w:szCs w:val="18"/>
                <w:lang w:eastAsia="zh-CN"/>
              </w:rPr>
              <w:t>iedz.skaitu</w:t>
            </w:r>
            <w:proofErr w:type="spellEnd"/>
            <w:r w:rsidRPr="005848E1">
              <w:rPr>
                <w:rFonts w:eastAsia="Times New Roman" w:cstheme="minorHAnsi"/>
                <w:bCs/>
                <w:sz w:val="18"/>
                <w:szCs w:val="18"/>
                <w:lang w:eastAsia="zh-CN"/>
              </w:rPr>
              <w:t xml:space="preserve"> no aglomerācijas, CKS pārklājums būtu 100%, izmantošana – 95.58%</w:t>
            </w:r>
            <w:r w:rsidR="004505BF">
              <w:rPr>
                <w:rFonts w:eastAsia="Times New Roman" w:cstheme="minorHAnsi"/>
                <w:bCs/>
                <w:sz w:val="18"/>
                <w:szCs w:val="18"/>
                <w:lang w:eastAsia="zh-CN"/>
              </w:rPr>
              <w:t>.</w:t>
            </w:r>
          </w:p>
          <w:p w14:paraId="401FD62A" w14:textId="1B5A6F4A"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Līdz 98% CKS pieejamības līmenim nepieciešama CKS tīklu izbūve vai aglomerācijas robežu samazināšana par 174 iedz.</w:t>
            </w:r>
          </w:p>
        </w:tc>
      </w:tr>
      <w:tr w:rsidR="00396403" w:rsidRPr="005848E1" w14:paraId="4C1357C1" w14:textId="77777777" w:rsidTr="00A51817">
        <w:trPr>
          <w:trHeight w:val="249"/>
          <w:tblHeader/>
          <w:jc w:val="center"/>
        </w:trPr>
        <w:tc>
          <w:tcPr>
            <w:tcW w:w="1356" w:type="dxa"/>
            <w:vMerge w:val="restart"/>
            <w:shd w:val="clear" w:color="auto" w:fill="auto"/>
            <w:vAlign w:val="center"/>
          </w:tcPr>
          <w:p w14:paraId="495B2BF7"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Jaunolaine</w:t>
            </w:r>
          </w:p>
        </w:tc>
        <w:tc>
          <w:tcPr>
            <w:tcW w:w="1356" w:type="dxa"/>
            <w:shd w:val="clear" w:color="auto" w:fill="auto"/>
            <w:vAlign w:val="center"/>
          </w:tcPr>
          <w:p w14:paraId="49B27F1E" w14:textId="77777777" w:rsidR="00396403" w:rsidRPr="005848E1" w:rsidRDefault="00396403" w:rsidP="00396403">
            <w:pPr>
              <w:jc w:val="center"/>
              <w:rPr>
                <w:rFonts w:cstheme="minorHAnsi"/>
                <w:bCs/>
                <w:sz w:val="18"/>
                <w:szCs w:val="18"/>
              </w:rPr>
            </w:pPr>
            <w:r w:rsidRPr="005848E1">
              <w:rPr>
                <w:rFonts w:cstheme="minorHAnsi"/>
                <w:bCs/>
                <w:sz w:val="18"/>
                <w:szCs w:val="18"/>
              </w:rPr>
              <w:t>3 110</w:t>
            </w:r>
          </w:p>
        </w:tc>
        <w:tc>
          <w:tcPr>
            <w:tcW w:w="1356" w:type="dxa"/>
            <w:shd w:val="clear" w:color="auto" w:fill="FF0000"/>
            <w:vAlign w:val="center"/>
          </w:tcPr>
          <w:p w14:paraId="5FC37A50" w14:textId="77777777" w:rsidR="00396403" w:rsidRPr="005848E1" w:rsidRDefault="00396403" w:rsidP="00396403">
            <w:pPr>
              <w:jc w:val="center"/>
              <w:rPr>
                <w:rFonts w:cstheme="minorHAnsi"/>
                <w:bCs/>
                <w:sz w:val="18"/>
                <w:szCs w:val="18"/>
              </w:rPr>
            </w:pPr>
            <w:r w:rsidRPr="005848E1">
              <w:rPr>
                <w:rFonts w:cstheme="minorHAnsi"/>
                <w:bCs/>
                <w:sz w:val="18"/>
                <w:szCs w:val="18"/>
              </w:rPr>
              <w:t>97.17</w:t>
            </w:r>
          </w:p>
        </w:tc>
        <w:tc>
          <w:tcPr>
            <w:tcW w:w="1356" w:type="dxa"/>
            <w:shd w:val="clear" w:color="auto" w:fill="FF0000"/>
            <w:vAlign w:val="center"/>
          </w:tcPr>
          <w:p w14:paraId="693835C9" w14:textId="77777777" w:rsidR="00396403" w:rsidRPr="005848E1" w:rsidRDefault="00396403" w:rsidP="00396403">
            <w:pPr>
              <w:jc w:val="center"/>
              <w:rPr>
                <w:rFonts w:cstheme="minorHAnsi"/>
                <w:bCs/>
                <w:sz w:val="18"/>
                <w:szCs w:val="18"/>
              </w:rPr>
            </w:pPr>
            <w:r w:rsidRPr="005848E1">
              <w:rPr>
                <w:rFonts w:cstheme="minorHAnsi"/>
                <w:bCs/>
                <w:sz w:val="18"/>
                <w:szCs w:val="18"/>
              </w:rPr>
              <w:t>93.18</w:t>
            </w:r>
          </w:p>
        </w:tc>
        <w:tc>
          <w:tcPr>
            <w:tcW w:w="1356" w:type="dxa"/>
            <w:shd w:val="clear" w:color="auto" w:fill="92D050"/>
            <w:vAlign w:val="center"/>
          </w:tcPr>
          <w:p w14:paraId="2C746159"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07C75A71"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05E562FE"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0C98CAEE" w14:textId="77777777" w:rsidTr="00A51817">
        <w:trPr>
          <w:trHeight w:val="249"/>
          <w:tblHeader/>
          <w:jc w:val="center"/>
        </w:trPr>
        <w:tc>
          <w:tcPr>
            <w:tcW w:w="1356" w:type="dxa"/>
            <w:vMerge/>
            <w:shd w:val="clear" w:color="auto" w:fill="auto"/>
            <w:vAlign w:val="center"/>
          </w:tcPr>
          <w:p w14:paraId="1D1A6AC5"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197ED160" w14:textId="2B11E8F3"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Esošajā aglomerācijā plānota CKS izbūve papildus 78 iedz., kas nav ekonomiski pamatoti</w:t>
            </w:r>
            <w:r w:rsidR="00E57D21">
              <w:rPr>
                <w:rFonts w:eastAsia="Times New Roman" w:cstheme="minorHAnsi"/>
                <w:bCs/>
                <w:sz w:val="18"/>
                <w:szCs w:val="18"/>
                <w:lang w:eastAsia="zh-CN"/>
              </w:rPr>
              <w:t xml:space="preserve"> (jāpārskata aglomerācijas robežas)</w:t>
            </w:r>
            <w:r w:rsidRPr="005848E1">
              <w:rPr>
                <w:rFonts w:eastAsia="Times New Roman" w:cstheme="minorHAnsi"/>
                <w:bCs/>
                <w:sz w:val="18"/>
                <w:szCs w:val="18"/>
                <w:lang w:eastAsia="zh-CN"/>
              </w:rPr>
              <w:t xml:space="preserve">, izslēdzot šo </w:t>
            </w:r>
            <w:proofErr w:type="spellStart"/>
            <w:r w:rsidRPr="005848E1">
              <w:rPr>
                <w:rFonts w:eastAsia="Times New Roman" w:cstheme="minorHAnsi"/>
                <w:bCs/>
                <w:sz w:val="18"/>
                <w:szCs w:val="18"/>
                <w:lang w:eastAsia="zh-CN"/>
              </w:rPr>
              <w:t>iedz.skaitu</w:t>
            </w:r>
            <w:proofErr w:type="spellEnd"/>
            <w:r w:rsidRPr="005848E1">
              <w:rPr>
                <w:rFonts w:eastAsia="Times New Roman" w:cstheme="minorHAnsi"/>
                <w:bCs/>
                <w:sz w:val="18"/>
                <w:szCs w:val="18"/>
                <w:lang w:eastAsia="zh-CN"/>
              </w:rPr>
              <w:t xml:space="preserve"> no aglomerācijas, CKS pārklājums būtu 99.67%, izmantošana – 90.47%</w:t>
            </w:r>
            <w:r w:rsidR="00926E5D">
              <w:rPr>
                <w:rFonts w:eastAsia="Times New Roman" w:cstheme="minorHAnsi"/>
                <w:bCs/>
                <w:sz w:val="18"/>
                <w:szCs w:val="18"/>
                <w:lang w:eastAsia="zh-CN"/>
              </w:rPr>
              <w:t>.</w:t>
            </w:r>
          </w:p>
          <w:p w14:paraId="31330021" w14:textId="7777777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Līdz 98% CKS pieejamības līmenim nepieciešama CKS tīklu izbūve vai aglomerācijas robežu samazināšana par 26 iedz., kas nozīmē, ka neatbilstība var būt saistīta ar neprecīzu CKS pārklājuma uzskaiti un var tik novērsta atkārtoti inventarizējot datus par CKS pieejamību aglomerācijā.</w:t>
            </w:r>
          </w:p>
        </w:tc>
      </w:tr>
      <w:tr w:rsidR="00396403" w:rsidRPr="005848E1" w14:paraId="2A770F2E" w14:textId="77777777" w:rsidTr="00A51817">
        <w:trPr>
          <w:trHeight w:val="249"/>
          <w:tblHeader/>
          <w:jc w:val="center"/>
        </w:trPr>
        <w:tc>
          <w:tcPr>
            <w:tcW w:w="1356" w:type="dxa"/>
            <w:vMerge w:val="restart"/>
            <w:shd w:val="clear" w:color="auto" w:fill="auto"/>
            <w:vAlign w:val="center"/>
          </w:tcPr>
          <w:p w14:paraId="5CADD73D"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Kandava</w:t>
            </w:r>
          </w:p>
        </w:tc>
        <w:tc>
          <w:tcPr>
            <w:tcW w:w="1356" w:type="dxa"/>
            <w:shd w:val="clear" w:color="auto" w:fill="auto"/>
            <w:vAlign w:val="center"/>
          </w:tcPr>
          <w:p w14:paraId="142723A4" w14:textId="77777777" w:rsidR="00396403" w:rsidRPr="005848E1" w:rsidRDefault="00396403" w:rsidP="00396403">
            <w:pPr>
              <w:jc w:val="center"/>
              <w:rPr>
                <w:rFonts w:cstheme="minorHAnsi"/>
                <w:bCs/>
                <w:sz w:val="18"/>
                <w:szCs w:val="18"/>
              </w:rPr>
            </w:pPr>
            <w:r w:rsidRPr="005848E1">
              <w:rPr>
                <w:rFonts w:cstheme="minorHAnsi"/>
                <w:bCs/>
                <w:sz w:val="18"/>
                <w:szCs w:val="18"/>
              </w:rPr>
              <w:t>3 585</w:t>
            </w:r>
          </w:p>
        </w:tc>
        <w:tc>
          <w:tcPr>
            <w:tcW w:w="1356" w:type="dxa"/>
            <w:shd w:val="clear" w:color="auto" w:fill="FF0000"/>
            <w:vAlign w:val="center"/>
          </w:tcPr>
          <w:p w14:paraId="3C8F144F" w14:textId="77777777" w:rsidR="00396403" w:rsidRPr="005848E1" w:rsidRDefault="00396403" w:rsidP="00396403">
            <w:pPr>
              <w:jc w:val="center"/>
              <w:rPr>
                <w:rFonts w:cstheme="minorHAnsi"/>
                <w:bCs/>
                <w:sz w:val="18"/>
                <w:szCs w:val="18"/>
              </w:rPr>
            </w:pPr>
            <w:r w:rsidRPr="005848E1">
              <w:rPr>
                <w:rFonts w:cstheme="minorHAnsi"/>
                <w:bCs/>
                <w:sz w:val="18"/>
                <w:szCs w:val="18"/>
              </w:rPr>
              <w:t>92.22</w:t>
            </w:r>
          </w:p>
        </w:tc>
        <w:tc>
          <w:tcPr>
            <w:tcW w:w="1356" w:type="dxa"/>
            <w:shd w:val="clear" w:color="auto" w:fill="FF0000"/>
            <w:vAlign w:val="center"/>
          </w:tcPr>
          <w:p w14:paraId="580AEA59" w14:textId="77777777" w:rsidR="00396403" w:rsidRPr="005848E1" w:rsidRDefault="00396403" w:rsidP="00396403">
            <w:pPr>
              <w:jc w:val="center"/>
              <w:rPr>
                <w:rFonts w:cstheme="minorHAnsi"/>
                <w:bCs/>
                <w:sz w:val="18"/>
                <w:szCs w:val="18"/>
              </w:rPr>
            </w:pPr>
            <w:r w:rsidRPr="005848E1">
              <w:rPr>
                <w:rFonts w:cstheme="minorHAnsi"/>
                <w:bCs/>
                <w:sz w:val="18"/>
                <w:szCs w:val="18"/>
              </w:rPr>
              <w:t>76.51</w:t>
            </w:r>
          </w:p>
        </w:tc>
        <w:tc>
          <w:tcPr>
            <w:tcW w:w="1356" w:type="dxa"/>
            <w:shd w:val="clear" w:color="auto" w:fill="92D050"/>
            <w:vAlign w:val="center"/>
          </w:tcPr>
          <w:p w14:paraId="35CD3565"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1C862E19"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62A336B8"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53E2EAB5" w14:textId="77777777" w:rsidTr="00A51817">
        <w:trPr>
          <w:trHeight w:val="249"/>
          <w:tblHeader/>
          <w:jc w:val="center"/>
        </w:trPr>
        <w:tc>
          <w:tcPr>
            <w:tcW w:w="1356" w:type="dxa"/>
            <w:vMerge/>
            <w:shd w:val="clear" w:color="auto" w:fill="auto"/>
            <w:vAlign w:val="center"/>
          </w:tcPr>
          <w:p w14:paraId="348E257D"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4C40F4B7" w14:textId="6CB6D475"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Esošajā aglomerācijā plānota CKS izbūve papildus 136 iedz., kas nav ekonomiski pamatoti</w:t>
            </w:r>
            <w:r w:rsidR="00E57D21">
              <w:rPr>
                <w:rFonts w:eastAsia="Times New Roman" w:cstheme="minorHAnsi"/>
                <w:bCs/>
                <w:sz w:val="18"/>
                <w:szCs w:val="18"/>
                <w:lang w:eastAsia="zh-CN"/>
              </w:rPr>
              <w:t xml:space="preserve"> (jāpārskata aglomerācijas robežas)</w:t>
            </w:r>
            <w:r w:rsidRPr="005848E1">
              <w:rPr>
                <w:rFonts w:eastAsia="Times New Roman" w:cstheme="minorHAnsi"/>
                <w:bCs/>
                <w:sz w:val="18"/>
                <w:szCs w:val="18"/>
                <w:lang w:eastAsia="zh-CN"/>
              </w:rPr>
              <w:t>, izslēdzot šo iedz. skaitu no aglomerācijas, CKS pārklājums būtu 98.71%, izmantošana – 81.93%</w:t>
            </w:r>
            <w:r w:rsidR="00926E5D">
              <w:rPr>
                <w:rFonts w:eastAsia="Times New Roman" w:cstheme="minorHAnsi"/>
                <w:bCs/>
                <w:sz w:val="18"/>
                <w:szCs w:val="18"/>
                <w:lang w:eastAsia="zh-CN"/>
              </w:rPr>
              <w:t>.</w:t>
            </w:r>
          </w:p>
          <w:p w14:paraId="72F8F52E" w14:textId="3D017B19"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Līdz 98% CKS pieejamības līmenim nepieciešama CKS tīklu izbūve vai aglomerācijas robežu samazināšana par 207 iedz.</w:t>
            </w:r>
          </w:p>
        </w:tc>
      </w:tr>
      <w:tr w:rsidR="00396403" w:rsidRPr="005848E1" w14:paraId="4863AC50" w14:textId="77777777" w:rsidTr="00A51817">
        <w:trPr>
          <w:trHeight w:val="249"/>
          <w:tblHeader/>
          <w:jc w:val="center"/>
        </w:trPr>
        <w:tc>
          <w:tcPr>
            <w:tcW w:w="1356" w:type="dxa"/>
            <w:vMerge w:val="restart"/>
            <w:shd w:val="clear" w:color="auto" w:fill="auto"/>
            <w:vAlign w:val="center"/>
          </w:tcPr>
          <w:p w14:paraId="43530B7A"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Salacgrīva</w:t>
            </w:r>
          </w:p>
        </w:tc>
        <w:tc>
          <w:tcPr>
            <w:tcW w:w="1356" w:type="dxa"/>
            <w:shd w:val="clear" w:color="auto" w:fill="auto"/>
            <w:vAlign w:val="center"/>
          </w:tcPr>
          <w:p w14:paraId="63EC2C79" w14:textId="77777777" w:rsidR="00396403" w:rsidRPr="005848E1" w:rsidRDefault="00396403" w:rsidP="00396403">
            <w:pPr>
              <w:jc w:val="center"/>
              <w:rPr>
                <w:rFonts w:cstheme="minorHAnsi"/>
                <w:bCs/>
                <w:sz w:val="18"/>
                <w:szCs w:val="18"/>
              </w:rPr>
            </w:pPr>
            <w:r w:rsidRPr="005848E1">
              <w:rPr>
                <w:rFonts w:cstheme="minorHAnsi"/>
                <w:bCs/>
                <w:sz w:val="18"/>
                <w:szCs w:val="18"/>
              </w:rPr>
              <w:t>2 502</w:t>
            </w:r>
          </w:p>
        </w:tc>
        <w:tc>
          <w:tcPr>
            <w:tcW w:w="1356" w:type="dxa"/>
            <w:shd w:val="clear" w:color="auto" w:fill="FF0000"/>
            <w:vAlign w:val="center"/>
          </w:tcPr>
          <w:p w14:paraId="76730009" w14:textId="77777777" w:rsidR="00396403" w:rsidRPr="005848E1" w:rsidRDefault="00396403" w:rsidP="00396403">
            <w:pPr>
              <w:jc w:val="center"/>
              <w:rPr>
                <w:rFonts w:cstheme="minorHAnsi"/>
                <w:bCs/>
                <w:sz w:val="18"/>
                <w:szCs w:val="18"/>
              </w:rPr>
            </w:pPr>
            <w:r w:rsidRPr="005848E1">
              <w:rPr>
                <w:rFonts w:cstheme="minorHAnsi"/>
                <w:bCs/>
                <w:sz w:val="18"/>
                <w:szCs w:val="18"/>
              </w:rPr>
              <w:t>96.80</w:t>
            </w:r>
          </w:p>
        </w:tc>
        <w:tc>
          <w:tcPr>
            <w:tcW w:w="1356" w:type="dxa"/>
            <w:shd w:val="clear" w:color="auto" w:fill="FF0000"/>
            <w:vAlign w:val="center"/>
          </w:tcPr>
          <w:p w14:paraId="34D5508E" w14:textId="77777777" w:rsidR="00396403" w:rsidRPr="005848E1" w:rsidRDefault="00396403" w:rsidP="00396403">
            <w:pPr>
              <w:jc w:val="center"/>
              <w:rPr>
                <w:rFonts w:cstheme="minorHAnsi"/>
                <w:bCs/>
                <w:sz w:val="18"/>
                <w:szCs w:val="18"/>
              </w:rPr>
            </w:pPr>
            <w:r w:rsidRPr="005848E1">
              <w:rPr>
                <w:rFonts w:cstheme="minorHAnsi"/>
                <w:bCs/>
                <w:sz w:val="18"/>
                <w:szCs w:val="18"/>
              </w:rPr>
              <w:t>74.42</w:t>
            </w:r>
          </w:p>
        </w:tc>
        <w:tc>
          <w:tcPr>
            <w:tcW w:w="1356" w:type="dxa"/>
            <w:shd w:val="clear" w:color="auto" w:fill="92D050"/>
            <w:vAlign w:val="center"/>
          </w:tcPr>
          <w:p w14:paraId="76803804"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2FF1E8E4"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6E803AFB"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31FD75CD" w14:textId="77777777" w:rsidTr="00A51817">
        <w:trPr>
          <w:trHeight w:val="249"/>
          <w:tblHeader/>
          <w:jc w:val="center"/>
        </w:trPr>
        <w:tc>
          <w:tcPr>
            <w:tcW w:w="1356" w:type="dxa"/>
            <w:vMerge/>
            <w:shd w:val="clear" w:color="auto" w:fill="auto"/>
            <w:vAlign w:val="center"/>
          </w:tcPr>
          <w:p w14:paraId="32D66017" w14:textId="77777777" w:rsidR="00396403" w:rsidRPr="005848E1" w:rsidRDefault="00396403" w:rsidP="00396403">
            <w:pPr>
              <w:jc w:val="center"/>
              <w:rPr>
                <w:rFonts w:cstheme="minorHAnsi"/>
                <w:b/>
                <w:color w:val="000000"/>
                <w:sz w:val="19"/>
                <w:szCs w:val="19"/>
              </w:rPr>
            </w:pPr>
          </w:p>
        </w:tc>
        <w:tc>
          <w:tcPr>
            <w:tcW w:w="8137" w:type="dxa"/>
            <w:gridSpan w:val="6"/>
            <w:shd w:val="clear" w:color="auto" w:fill="auto"/>
            <w:vAlign w:val="center"/>
          </w:tcPr>
          <w:p w14:paraId="653122D4" w14:textId="2A5573AF"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Esošajā aglomerācijā nav plānota CKS izbūve, kas liecina, ka tā nav ekonomiski pamatota</w:t>
            </w:r>
            <w:r w:rsidR="00E57D21">
              <w:rPr>
                <w:rFonts w:eastAsia="Times New Roman" w:cstheme="minorHAnsi"/>
                <w:bCs/>
                <w:sz w:val="18"/>
                <w:szCs w:val="18"/>
                <w:lang w:eastAsia="zh-CN"/>
              </w:rPr>
              <w:t xml:space="preserve"> (jāpārskata aglomerācijas robežas)</w:t>
            </w:r>
            <w:r w:rsidR="00926E5D">
              <w:rPr>
                <w:rFonts w:eastAsia="Times New Roman" w:cstheme="minorHAnsi"/>
                <w:bCs/>
                <w:sz w:val="18"/>
                <w:szCs w:val="18"/>
                <w:lang w:eastAsia="zh-CN"/>
              </w:rPr>
              <w:t>.</w:t>
            </w:r>
          </w:p>
          <w:p w14:paraId="2911FC01" w14:textId="7777777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Līdz 98% CKS pieejamības līmenim nepieciešama CKS tīklu izbūve vai aglomerācijas robežu samazināšana par 30 iedz., kas nozīmē, ka neatbilstība var būt saistīta ar neprecīzu CKS pārklājuma uzskaiti un var tik novērsta atkārtoti inventarizējot datus par CKS pieejamību aglomerācijā.</w:t>
            </w:r>
          </w:p>
        </w:tc>
      </w:tr>
    </w:tbl>
    <w:p w14:paraId="78148449" w14:textId="77777777" w:rsidR="00396403" w:rsidRPr="005848E1" w:rsidRDefault="00396403" w:rsidP="00396403">
      <w:pPr>
        <w:rPr>
          <w:rFonts w:cstheme="minorHAnsi"/>
          <w:sz w:val="22"/>
          <w:highlight w:val="yellow"/>
        </w:rPr>
      </w:pPr>
    </w:p>
    <w:p w14:paraId="4623E924" w14:textId="2B43C3A3" w:rsidR="00396403" w:rsidRPr="005848E1" w:rsidRDefault="00396403" w:rsidP="00396403">
      <w:pPr>
        <w:keepNext/>
        <w:keepLines/>
        <w:numPr>
          <w:ilvl w:val="1"/>
          <w:numId w:val="18"/>
        </w:numPr>
        <w:spacing w:before="40" w:after="0"/>
        <w:ind w:left="720"/>
        <w:jc w:val="center"/>
        <w:outlineLvl w:val="1"/>
        <w:rPr>
          <w:rFonts w:eastAsiaTheme="majorEastAsia" w:cstheme="minorHAnsi"/>
          <w:color w:val="365F91" w:themeColor="accent1" w:themeShade="BF"/>
          <w:sz w:val="26"/>
          <w:szCs w:val="26"/>
        </w:rPr>
      </w:pPr>
      <w:bookmarkStart w:id="41" w:name="_Toc42505198"/>
      <w:r w:rsidRPr="005848E1">
        <w:rPr>
          <w:rFonts w:eastAsiaTheme="majorEastAsia" w:cstheme="minorHAnsi"/>
          <w:color w:val="365F91" w:themeColor="accent1" w:themeShade="BF"/>
          <w:sz w:val="26"/>
          <w:szCs w:val="26"/>
        </w:rPr>
        <w:t>Aglomerācijas, kurās normatīvo aktu prasību izpildei ir nepieciešams publiskais finansējums</w:t>
      </w:r>
      <w:bookmarkEnd w:id="41"/>
    </w:p>
    <w:p w14:paraId="1526DE6C" w14:textId="589B314D" w:rsidR="00396403" w:rsidRPr="005848E1" w:rsidRDefault="00186D84" w:rsidP="00396403">
      <w:pPr>
        <w:rPr>
          <w:rFonts w:cstheme="minorHAnsi"/>
          <w:sz w:val="22"/>
        </w:rPr>
      </w:pPr>
      <w:r>
        <w:rPr>
          <w:rFonts w:cstheme="minorHAnsi"/>
          <w:sz w:val="22"/>
        </w:rPr>
        <w:t>P</w:t>
      </w:r>
      <w:r w:rsidR="00396403" w:rsidRPr="005848E1">
        <w:rPr>
          <w:rFonts w:cstheme="minorHAnsi"/>
          <w:sz w:val="22"/>
        </w:rPr>
        <w:t xml:space="preserve">ēc aglomerāciju </w:t>
      </w:r>
      <w:proofErr w:type="spellStart"/>
      <w:r w:rsidR="00396403" w:rsidRPr="005848E1">
        <w:rPr>
          <w:rFonts w:cstheme="minorHAnsi"/>
          <w:sz w:val="22"/>
        </w:rPr>
        <w:t>apsekojuma</w:t>
      </w:r>
      <w:proofErr w:type="spellEnd"/>
      <w:r w:rsidR="00396403" w:rsidRPr="005848E1">
        <w:rPr>
          <w:rFonts w:cstheme="minorHAnsi"/>
          <w:sz w:val="22"/>
        </w:rPr>
        <w:t xml:space="preserve"> tika secināts, ka ir 2</w:t>
      </w:r>
      <w:r w:rsidR="00181385">
        <w:rPr>
          <w:rFonts w:cstheme="minorHAnsi"/>
          <w:sz w:val="22"/>
        </w:rPr>
        <w:t>5</w:t>
      </w:r>
      <w:r w:rsidR="00396403" w:rsidRPr="005848E1">
        <w:rPr>
          <w:rFonts w:cstheme="minorHAnsi"/>
          <w:sz w:val="22"/>
        </w:rPr>
        <w:t xml:space="preserve"> aglomerācijas, kurās ir nepieciešami papildu ieguldījumi CKS tīklu izbūvei esošās aglomerācijas robežās</w:t>
      </w:r>
      <w:r w:rsidR="00141FE6">
        <w:rPr>
          <w:rFonts w:cstheme="minorHAnsi"/>
          <w:sz w:val="22"/>
        </w:rPr>
        <w:t>,</w:t>
      </w:r>
      <w:r>
        <w:rPr>
          <w:rFonts w:cstheme="minorHAnsi"/>
          <w:sz w:val="22"/>
        </w:rPr>
        <w:t xml:space="preserve"> un šo tīklu izbūve ir ekonomiski pamatota</w:t>
      </w:r>
      <w:r w:rsidR="00396403" w:rsidRPr="005848E1">
        <w:rPr>
          <w:rFonts w:cstheme="minorHAnsi"/>
          <w:sz w:val="22"/>
        </w:rPr>
        <w:t>. Šajā nodaļā analizētas un apkopotas aglomerācijas, kurās saskaņā ar ūdenssaimniecības pakalpojumu sniedzēju sniegto informāciju ir nepieciešamas investīcijas CKS tīklu izbūvei</w:t>
      </w:r>
      <w:r w:rsidR="00141FE6">
        <w:rPr>
          <w:rFonts w:cstheme="minorHAnsi"/>
          <w:sz w:val="22"/>
        </w:rPr>
        <w:t>,</w:t>
      </w:r>
      <w:r w:rsidR="00396403" w:rsidRPr="005848E1">
        <w:rPr>
          <w:rFonts w:cstheme="minorHAnsi"/>
          <w:sz w:val="22"/>
        </w:rPr>
        <w:t xml:space="preserve"> un </w:t>
      </w:r>
      <w:r>
        <w:rPr>
          <w:rFonts w:cstheme="minorHAnsi"/>
          <w:sz w:val="22"/>
        </w:rPr>
        <w:t>aprēķinātās</w:t>
      </w:r>
      <w:r w:rsidR="00396403" w:rsidRPr="005848E1">
        <w:rPr>
          <w:rFonts w:cstheme="minorHAnsi"/>
          <w:sz w:val="22"/>
        </w:rPr>
        <w:t xml:space="preserve"> izmaksas ir ekonomiski pamatotas, rēķinot pret attiecīgajiem CKS tīkliem pieslēdzamo iedzīvotāju skaitu. Jāņem vērā, ka liela daļa šo aglomerāciju ir aglomerāciju grupā ar CE 10 000 </w:t>
      </w:r>
      <w:r>
        <w:rPr>
          <w:rFonts w:cstheme="minorHAnsi"/>
          <w:sz w:val="22"/>
        </w:rPr>
        <w:t>–</w:t>
      </w:r>
      <w:r w:rsidR="00396403" w:rsidRPr="005848E1">
        <w:rPr>
          <w:rFonts w:cstheme="minorHAnsi"/>
          <w:sz w:val="22"/>
        </w:rPr>
        <w:t xml:space="preserve"> 2</w:t>
      </w:r>
      <w:r>
        <w:rPr>
          <w:rFonts w:cstheme="minorHAnsi"/>
          <w:sz w:val="22"/>
        </w:rPr>
        <w:t xml:space="preserve"> </w:t>
      </w:r>
      <w:r w:rsidR="00396403" w:rsidRPr="005848E1">
        <w:rPr>
          <w:rFonts w:cstheme="minorHAnsi"/>
          <w:sz w:val="22"/>
        </w:rPr>
        <w:t xml:space="preserve">000, kur ES fondu finansējums jaunu CKS tīklu izbūvei bija pieejams arī 2014. – 2020.gada ES fondu plānošanās periodā, kas varētu liecināt par iespējamo investīciju projektu zemo dzīvotspēju vai nepietiekamo pašvaldību atbalstu investīciju piesaistē. Tabulā </w:t>
      </w:r>
      <w:r>
        <w:rPr>
          <w:rFonts w:cstheme="minorHAnsi"/>
          <w:sz w:val="22"/>
        </w:rPr>
        <w:t>5</w:t>
      </w:r>
      <w:r w:rsidR="00B2733A" w:rsidRPr="005848E1">
        <w:rPr>
          <w:rFonts w:cstheme="minorHAnsi"/>
          <w:sz w:val="22"/>
        </w:rPr>
        <w:t>.</w:t>
      </w:r>
      <w:r w:rsidR="00365099">
        <w:rPr>
          <w:rFonts w:cstheme="minorHAnsi"/>
          <w:sz w:val="22"/>
        </w:rPr>
        <w:t>7.</w:t>
      </w:r>
      <w:r w:rsidR="00396403" w:rsidRPr="005848E1">
        <w:rPr>
          <w:rFonts w:cstheme="minorHAnsi"/>
          <w:sz w:val="22"/>
        </w:rPr>
        <w:t xml:space="preserve"> iekļauto aglomerāciju kopējais aplēsto investīciju apmērs, lai nodrošinātu visu apzināto CKS tīklu izbūvi</w:t>
      </w:r>
      <w:r w:rsidR="00141FE6">
        <w:rPr>
          <w:rFonts w:cstheme="minorHAnsi"/>
          <w:sz w:val="22"/>
        </w:rPr>
        <w:t>,</w:t>
      </w:r>
      <w:r w:rsidR="00396403" w:rsidRPr="005848E1">
        <w:rPr>
          <w:rFonts w:cstheme="minorHAnsi"/>
          <w:sz w:val="22"/>
        </w:rPr>
        <w:t xml:space="preserve"> ir 120 874 883 EUR, no kuriem Rīgas aglomerācijā </w:t>
      </w:r>
      <w:r>
        <w:rPr>
          <w:rFonts w:cstheme="minorHAnsi"/>
          <w:sz w:val="22"/>
        </w:rPr>
        <w:t xml:space="preserve">ir nepieciešami </w:t>
      </w:r>
      <w:r w:rsidR="00396403" w:rsidRPr="005848E1">
        <w:rPr>
          <w:rFonts w:cstheme="minorHAnsi"/>
          <w:sz w:val="22"/>
        </w:rPr>
        <w:t>71.52% jeb 86 454</w:t>
      </w:r>
      <w:r w:rsidR="00141FE6">
        <w:rPr>
          <w:rFonts w:cstheme="minorHAnsi"/>
          <w:sz w:val="22"/>
        </w:rPr>
        <w:t> </w:t>
      </w:r>
      <w:r w:rsidR="00396403" w:rsidRPr="005848E1">
        <w:rPr>
          <w:rFonts w:cstheme="minorHAnsi"/>
          <w:sz w:val="22"/>
        </w:rPr>
        <w:t>783</w:t>
      </w:r>
      <w:r w:rsidR="00141FE6">
        <w:rPr>
          <w:rFonts w:cstheme="minorHAnsi"/>
          <w:sz w:val="22"/>
        </w:rPr>
        <w:t xml:space="preserve"> EUR</w:t>
      </w:r>
      <w:r w:rsidR="00396403" w:rsidRPr="005848E1">
        <w:rPr>
          <w:rFonts w:cstheme="minorHAnsi"/>
          <w:sz w:val="22"/>
        </w:rPr>
        <w:t xml:space="preserve">, bet pārējās aglomerācijās - 34 420 100 EUR. </w:t>
      </w:r>
    </w:p>
    <w:p w14:paraId="2DF2BBE9" w14:textId="026C77BB" w:rsidR="00396403" w:rsidRPr="005848E1" w:rsidRDefault="00396403" w:rsidP="00396403">
      <w:pPr>
        <w:rPr>
          <w:rFonts w:cstheme="minorHAnsi"/>
          <w:sz w:val="22"/>
        </w:rPr>
      </w:pPr>
      <w:r w:rsidRPr="005848E1">
        <w:rPr>
          <w:rFonts w:cstheme="minorHAnsi"/>
          <w:sz w:val="22"/>
        </w:rPr>
        <w:t xml:space="preserve">Vienlaikus atsevišķās aglomerācijās nākotnē var būt nepieciešamas investīcijas NAI jaudas un attīrīšanas kapacitātes palielināšanai, kas detalizēti aplūkotas </w:t>
      </w:r>
      <w:r w:rsidR="00186D84">
        <w:rPr>
          <w:rFonts w:cstheme="minorHAnsi"/>
          <w:sz w:val="22"/>
        </w:rPr>
        <w:t>4.4</w:t>
      </w:r>
      <w:r w:rsidRPr="005848E1">
        <w:rPr>
          <w:rFonts w:cstheme="minorHAnsi"/>
          <w:sz w:val="22"/>
        </w:rPr>
        <w:t xml:space="preserve">.nodaļā, taču uz </w:t>
      </w:r>
      <w:proofErr w:type="spellStart"/>
      <w:r w:rsidRPr="005848E1">
        <w:rPr>
          <w:rFonts w:cstheme="minorHAnsi"/>
          <w:sz w:val="22"/>
        </w:rPr>
        <w:t>apsekojuma</w:t>
      </w:r>
      <w:proofErr w:type="spellEnd"/>
      <w:r w:rsidRPr="005848E1">
        <w:rPr>
          <w:rFonts w:cstheme="minorHAnsi"/>
          <w:sz w:val="22"/>
        </w:rPr>
        <w:t xml:space="preserve"> veikšanas brīdi novirzes no attīrīšanas kvalitātes prasībām netika konstatētas.</w:t>
      </w:r>
    </w:p>
    <w:p w14:paraId="782B23C9" w14:textId="5F3C98BF" w:rsidR="00B2733A" w:rsidRPr="005848E1" w:rsidRDefault="00396403" w:rsidP="00B2733A">
      <w:pPr>
        <w:spacing w:after="0" w:line="240" w:lineRule="auto"/>
        <w:ind w:firstLine="720"/>
        <w:jc w:val="right"/>
        <w:rPr>
          <w:rFonts w:cstheme="minorHAnsi"/>
          <w:b/>
          <w:bCs/>
          <w:sz w:val="22"/>
        </w:rPr>
      </w:pPr>
      <w:r w:rsidRPr="005848E1">
        <w:rPr>
          <w:rFonts w:cstheme="minorHAnsi"/>
          <w:b/>
          <w:bCs/>
          <w:sz w:val="22"/>
        </w:rPr>
        <w:t>Tabula Nr.</w:t>
      </w:r>
      <w:r w:rsidR="00186D84">
        <w:rPr>
          <w:rFonts w:cstheme="minorHAnsi"/>
          <w:b/>
          <w:bCs/>
          <w:sz w:val="22"/>
        </w:rPr>
        <w:t>5</w:t>
      </w:r>
      <w:r w:rsidR="00B2733A" w:rsidRPr="005848E1">
        <w:rPr>
          <w:rFonts w:cstheme="minorHAnsi"/>
          <w:b/>
          <w:bCs/>
          <w:sz w:val="22"/>
        </w:rPr>
        <w:t>.</w:t>
      </w:r>
      <w:r w:rsidR="00365099">
        <w:rPr>
          <w:rFonts w:cstheme="minorHAnsi"/>
          <w:b/>
          <w:bCs/>
          <w:sz w:val="22"/>
        </w:rPr>
        <w:t>7</w:t>
      </w:r>
      <w:r w:rsidRPr="005848E1">
        <w:rPr>
          <w:rFonts w:cstheme="minorHAnsi"/>
          <w:b/>
          <w:bCs/>
          <w:sz w:val="22"/>
        </w:rPr>
        <w:t xml:space="preserve">. </w:t>
      </w:r>
    </w:p>
    <w:p w14:paraId="541FAA7E" w14:textId="2A08BC73" w:rsidR="00396403" w:rsidRPr="005848E1" w:rsidRDefault="00396403" w:rsidP="00396403">
      <w:pPr>
        <w:spacing w:after="0" w:line="240" w:lineRule="auto"/>
        <w:ind w:firstLine="720"/>
        <w:jc w:val="center"/>
        <w:rPr>
          <w:rFonts w:cstheme="minorHAnsi"/>
          <w:b/>
          <w:bCs/>
          <w:sz w:val="22"/>
        </w:rPr>
      </w:pPr>
      <w:r w:rsidRPr="005848E1">
        <w:rPr>
          <w:rFonts w:cstheme="minorHAnsi"/>
          <w:b/>
          <w:bCs/>
          <w:sz w:val="22"/>
        </w:rPr>
        <w:t>Aglomerācijas, kuras izpilda normatīvo aktu prasības notekūdeņu attīrīšanas jomā, bet neizpilda prasības attiecībā uz notekūdeņu tīklu pārklājumu un ieguldījumi kanalizācijas tīklu paplašināšanā IR ekonomiski pamatoti</w:t>
      </w:r>
    </w:p>
    <w:tbl>
      <w:tblPr>
        <w:tblStyle w:val="TableGrid1"/>
        <w:tblW w:w="9493" w:type="dxa"/>
        <w:jc w:val="center"/>
        <w:tblLayout w:type="fixed"/>
        <w:tblLook w:val="04A0" w:firstRow="1" w:lastRow="0" w:firstColumn="1" w:lastColumn="0" w:noHBand="0" w:noVBand="1"/>
      </w:tblPr>
      <w:tblGrid>
        <w:gridCol w:w="1356"/>
        <w:gridCol w:w="1356"/>
        <w:gridCol w:w="678"/>
        <w:gridCol w:w="7"/>
        <w:gridCol w:w="671"/>
        <w:gridCol w:w="678"/>
        <w:gridCol w:w="30"/>
        <w:gridCol w:w="648"/>
        <w:gridCol w:w="1356"/>
        <w:gridCol w:w="1356"/>
        <w:gridCol w:w="1357"/>
      </w:tblGrid>
      <w:tr w:rsidR="00396403" w:rsidRPr="005848E1" w14:paraId="7A3BD6A0" w14:textId="77777777" w:rsidTr="003F467A">
        <w:trPr>
          <w:trHeight w:val="669"/>
          <w:tblHeader/>
          <w:jc w:val="center"/>
        </w:trPr>
        <w:tc>
          <w:tcPr>
            <w:tcW w:w="1356" w:type="dxa"/>
            <w:shd w:val="clear" w:color="auto" w:fill="D9D9D9" w:themeFill="background1" w:themeFillShade="D9"/>
          </w:tcPr>
          <w:p w14:paraId="5DDC7D3C"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Aglomerācijas</w:t>
            </w:r>
          </w:p>
          <w:p w14:paraId="6EBD625A"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Nosaukums</w:t>
            </w:r>
          </w:p>
          <w:p w14:paraId="727304B0" w14:textId="77777777" w:rsidR="00396403" w:rsidRPr="005848E1" w:rsidRDefault="00396403" w:rsidP="00396403">
            <w:pPr>
              <w:jc w:val="center"/>
              <w:rPr>
                <w:rFonts w:cstheme="minorHAnsi"/>
                <w:bCs/>
                <w:sz w:val="16"/>
                <w:szCs w:val="16"/>
              </w:rPr>
            </w:pPr>
            <w:r w:rsidRPr="005848E1">
              <w:rPr>
                <w:rFonts w:cstheme="minorHAnsi"/>
                <w:bCs/>
                <w:color w:val="000000"/>
                <w:sz w:val="16"/>
                <w:szCs w:val="16"/>
              </w:rPr>
              <w:t>(Investīcijas EUR)*</w:t>
            </w:r>
          </w:p>
        </w:tc>
        <w:tc>
          <w:tcPr>
            <w:tcW w:w="1356" w:type="dxa"/>
            <w:shd w:val="clear" w:color="auto" w:fill="D9D9D9" w:themeFill="background1" w:themeFillShade="D9"/>
          </w:tcPr>
          <w:p w14:paraId="4187C6A7"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Iedzīvotāju skaits aglomerācijā </w:t>
            </w:r>
            <w:r w:rsidRPr="005848E1">
              <w:rPr>
                <w:rFonts w:cstheme="minorHAnsi"/>
                <w:bCs/>
                <w:sz w:val="16"/>
                <w:szCs w:val="16"/>
              </w:rPr>
              <w:t>(anketas dati)</w:t>
            </w:r>
          </w:p>
        </w:tc>
        <w:tc>
          <w:tcPr>
            <w:tcW w:w="1356" w:type="dxa"/>
            <w:gridSpan w:val="3"/>
            <w:shd w:val="clear" w:color="auto" w:fill="D9D9D9" w:themeFill="background1" w:themeFillShade="D9"/>
          </w:tcPr>
          <w:p w14:paraId="10DCD21B" w14:textId="77777777" w:rsidR="00396403" w:rsidRPr="005848E1" w:rsidRDefault="00396403" w:rsidP="00396403">
            <w:pPr>
              <w:jc w:val="center"/>
              <w:rPr>
                <w:rFonts w:cstheme="minorHAnsi"/>
                <w:b/>
                <w:sz w:val="19"/>
                <w:szCs w:val="19"/>
              </w:rPr>
            </w:pPr>
            <w:r w:rsidRPr="005848E1">
              <w:rPr>
                <w:rFonts w:cstheme="minorHAnsi"/>
                <w:b/>
                <w:sz w:val="19"/>
                <w:szCs w:val="19"/>
              </w:rPr>
              <w:t>Esošā CKS pieejamība /izmantošana</w:t>
            </w:r>
          </w:p>
          <w:p w14:paraId="02751CB2" w14:textId="77777777" w:rsidR="00396403" w:rsidRPr="005848E1" w:rsidRDefault="00396403" w:rsidP="00396403">
            <w:pPr>
              <w:jc w:val="center"/>
              <w:rPr>
                <w:rFonts w:cstheme="minorHAnsi"/>
                <w:b/>
                <w:sz w:val="19"/>
                <w:szCs w:val="19"/>
              </w:rPr>
            </w:pPr>
            <w:r w:rsidRPr="005848E1">
              <w:rPr>
                <w:rFonts w:cstheme="minorHAnsi"/>
                <w:bCs/>
                <w:sz w:val="16"/>
                <w:szCs w:val="16"/>
              </w:rPr>
              <w:t>(%, anketas dati)</w:t>
            </w:r>
          </w:p>
        </w:tc>
        <w:tc>
          <w:tcPr>
            <w:tcW w:w="1356" w:type="dxa"/>
            <w:gridSpan w:val="3"/>
            <w:shd w:val="clear" w:color="auto" w:fill="D9D9D9" w:themeFill="background1" w:themeFillShade="D9"/>
          </w:tcPr>
          <w:p w14:paraId="61DA85B2" w14:textId="77777777" w:rsidR="00396403" w:rsidRPr="005848E1" w:rsidRDefault="00396403" w:rsidP="00396403">
            <w:pPr>
              <w:jc w:val="center"/>
              <w:rPr>
                <w:rFonts w:cstheme="minorHAnsi"/>
                <w:b/>
                <w:sz w:val="19"/>
                <w:szCs w:val="19"/>
              </w:rPr>
            </w:pPr>
            <w:r w:rsidRPr="005848E1">
              <w:rPr>
                <w:rFonts w:cstheme="minorHAnsi"/>
                <w:b/>
                <w:sz w:val="19"/>
                <w:szCs w:val="19"/>
              </w:rPr>
              <w:t>Plānotā** CKS pieejamība /izmantošana</w:t>
            </w:r>
          </w:p>
          <w:p w14:paraId="1747DDE1" w14:textId="77777777" w:rsidR="00396403" w:rsidRPr="005848E1" w:rsidRDefault="00396403" w:rsidP="00396403">
            <w:pPr>
              <w:jc w:val="center"/>
              <w:rPr>
                <w:rFonts w:cstheme="minorHAnsi"/>
                <w:b/>
                <w:sz w:val="19"/>
                <w:szCs w:val="19"/>
              </w:rPr>
            </w:pPr>
            <w:r w:rsidRPr="005848E1">
              <w:rPr>
                <w:rFonts w:cstheme="minorHAnsi"/>
                <w:bCs/>
                <w:sz w:val="16"/>
                <w:szCs w:val="16"/>
              </w:rPr>
              <w:t>(%, anketas dati)</w:t>
            </w:r>
          </w:p>
        </w:tc>
        <w:tc>
          <w:tcPr>
            <w:tcW w:w="1356" w:type="dxa"/>
            <w:shd w:val="clear" w:color="auto" w:fill="D9D9D9" w:themeFill="background1" w:themeFillShade="D9"/>
          </w:tcPr>
          <w:p w14:paraId="3B17AD8C" w14:textId="77777777" w:rsidR="00396403" w:rsidRPr="005848E1" w:rsidRDefault="00396403" w:rsidP="00396403">
            <w:pPr>
              <w:jc w:val="center"/>
              <w:rPr>
                <w:rFonts w:cstheme="minorHAnsi"/>
                <w:b/>
                <w:sz w:val="19"/>
                <w:szCs w:val="19"/>
              </w:rPr>
            </w:pPr>
            <w:r w:rsidRPr="005848E1">
              <w:rPr>
                <w:rFonts w:cstheme="minorHAnsi"/>
                <w:b/>
                <w:sz w:val="19"/>
                <w:szCs w:val="19"/>
              </w:rPr>
              <w:t>Notekūdeņu attīrīšanas kvalitāte</w:t>
            </w:r>
          </w:p>
        </w:tc>
        <w:tc>
          <w:tcPr>
            <w:tcW w:w="1356" w:type="dxa"/>
            <w:shd w:val="clear" w:color="auto" w:fill="D9D9D9" w:themeFill="background1" w:themeFillShade="D9"/>
          </w:tcPr>
          <w:p w14:paraId="16699F2A" w14:textId="77777777" w:rsidR="00396403" w:rsidRPr="005848E1" w:rsidRDefault="00396403" w:rsidP="00396403">
            <w:pPr>
              <w:jc w:val="center"/>
              <w:rPr>
                <w:rFonts w:cstheme="minorHAnsi"/>
                <w:b/>
                <w:sz w:val="19"/>
                <w:szCs w:val="19"/>
              </w:rPr>
            </w:pPr>
            <w:r w:rsidRPr="005848E1">
              <w:rPr>
                <w:rFonts w:cstheme="minorHAnsi"/>
                <w:b/>
                <w:sz w:val="19"/>
                <w:szCs w:val="19"/>
              </w:rPr>
              <w:t xml:space="preserve">Aglomerācijas paplašināšana </w:t>
            </w:r>
            <w:r w:rsidRPr="005848E1">
              <w:rPr>
                <w:rFonts w:cstheme="minorHAnsi"/>
                <w:bCs/>
                <w:sz w:val="16"/>
                <w:szCs w:val="16"/>
              </w:rPr>
              <w:t>(anketas datiem)</w:t>
            </w:r>
          </w:p>
        </w:tc>
        <w:tc>
          <w:tcPr>
            <w:tcW w:w="1357" w:type="dxa"/>
            <w:shd w:val="clear" w:color="auto" w:fill="D9D9D9" w:themeFill="background1" w:themeFillShade="D9"/>
          </w:tcPr>
          <w:p w14:paraId="6D0BD6C9" w14:textId="77777777" w:rsidR="00396403" w:rsidRPr="005848E1" w:rsidRDefault="00396403" w:rsidP="00396403">
            <w:pPr>
              <w:jc w:val="center"/>
              <w:rPr>
                <w:rFonts w:cstheme="minorHAnsi"/>
                <w:b/>
                <w:sz w:val="19"/>
                <w:szCs w:val="19"/>
              </w:rPr>
            </w:pPr>
            <w:r w:rsidRPr="005848E1">
              <w:rPr>
                <w:rFonts w:cstheme="minorHAnsi"/>
                <w:b/>
                <w:sz w:val="19"/>
                <w:szCs w:val="19"/>
              </w:rPr>
              <w:t>Atbalsta pasākumi</w:t>
            </w:r>
          </w:p>
        </w:tc>
      </w:tr>
      <w:tr w:rsidR="00396403" w:rsidRPr="005848E1" w14:paraId="437DCD32" w14:textId="77777777" w:rsidTr="003F467A">
        <w:trPr>
          <w:trHeight w:val="58"/>
          <w:jc w:val="center"/>
        </w:trPr>
        <w:tc>
          <w:tcPr>
            <w:tcW w:w="9493" w:type="dxa"/>
            <w:gridSpan w:val="11"/>
            <w:shd w:val="clear" w:color="auto" w:fill="F2F2F2" w:themeFill="background1" w:themeFillShade="F2"/>
            <w:vAlign w:val="center"/>
          </w:tcPr>
          <w:p w14:paraId="64A5B0D5" w14:textId="77777777" w:rsidR="00396403" w:rsidRPr="005848E1" w:rsidRDefault="00396403" w:rsidP="00396403">
            <w:pPr>
              <w:jc w:val="center"/>
              <w:rPr>
                <w:rFonts w:cstheme="minorHAnsi"/>
                <w:b/>
                <w:bCs/>
                <w:sz w:val="19"/>
                <w:szCs w:val="19"/>
              </w:rPr>
            </w:pPr>
            <w:r w:rsidRPr="005848E1">
              <w:rPr>
                <w:rFonts w:cstheme="minorHAnsi"/>
                <w:b/>
                <w:bCs/>
                <w:sz w:val="19"/>
                <w:szCs w:val="19"/>
              </w:rPr>
              <w:t>Aglomerācijas ar CE &gt;100 000</w:t>
            </w:r>
          </w:p>
        </w:tc>
      </w:tr>
      <w:tr w:rsidR="00396403" w:rsidRPr="005848E1" w14:paraId="1AC01221" w14:textId="77777777" w:rsidTr="003F467A">
        <w:trPr>
          <w:trHeight w:val="249"/>
          <w:tblHeader/>
          <w:jc w:val="center"/>
        </w:trPr>
        <w:tc>
          <w:tcPr>
            <w:tcW w:w="1356" w:type="dxa"/>
            <w:vMerge w:val="restart"/>
            <w:shd w:val="clear" w:color="auto" w:fill="auto"/>
            <w:vAlign w:val="center"/>
          </w:tcPr>
          <w:p w14:paraId="4C35CDA2"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Rīga</w:t>
            </w:r>
          </w:p>
          <w:p w14:paraId="471E8ADB"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(86 454 783)</w:t>
            </w:r>
          </w:p>
        </w:tc>
        <w:tc>
          <w:tcPr>
            <w:tcW w:w="1356" w:type="dxa"/>
            <w:shd w:val="clear" w:color="auto" w:fill="auto"/>
            <w:vAlign w:val="center"/>
          </w:tcPr>
          <w:p w14:paraId="79C1C693" w14:textId="77777777" w:rsidR="00396403" w:rsidRPr="005848E1" w:rsidRDefault="00396403" w:rsidP="00396403">
            <w:pPr>
              <w:jc w:val="center"/>
              <w:rPr>
                <w:rFonts w:cstheme="minorHAnsi"/>
                <w:bCs/>
                <w:sz w:val="18"/>
                <w:szCs w:val="18"/>
              </w:rPr>
            </w:pPr>
            <w:r w:rsidRPr="005848E1">
              <w:rPr>
                <w:rFonts w:cstheme="minorHAnsi"/>
                <w:bCs/>
                <w:sz w:val="18"/>
                <w:szCs w:val="18"/>
              </w:rPr>
              <w:t>668 724</w:t>
            </w:r>
          </w:p>
        </w:tc>
        <w:tc>
          <w:tcPr>
            <w:tcW w:w="685" w:type="dxa"/>
            <w:gridSpan w:val="2"/>
            <w:shd w:val="clear" w:color="auto" w:fill="FF0000"/>
            <w:vAlign w:val="center"/>
          </w:tcPr>
          <w:p w14:paraId="19EBFF7F" w14:textId="77777777" w:rsidR="00396403" w:rsidRPr="005848E1" w:rsidRDefault="00396403" w:rsidP="00396403">
            <w:pPr>
              <w:jc w:val="center"/>
              <w:rPr>
                <w:rFonts w:cstheme="minorHAnsi"/>
                <w:bCs/>
                <w:sz w:val="18"/>
                <w:szCs w:val="18"/>
              </w:rPr>
            </w:pPr>
            <w:r w:rsidRPr="005848E1">
              <w:rPr>
                <w:rFonts w:cstheme="minorHAnsi"/>
                <w:bCs/>
                <w:sz w:val="18"/>
                <w:szCs w:val="18"/>
              </w:rPr>
              <w:t>97.43</w:t>
            </w:r>
          </w:p>
        </w:tc>
        <w:tc>
          <w:tcPr>
            <w:tcW w:w="671" w:type="dxa"/>
            <w:shd w:val="clear" w:color="auto" w:fill="FF0000"/>
            <w:vAlign w:val="center"/>
          </w:tcPr>
          <w:p w14:paraId="0DB57BFD" w14:textId="77777777" w:rsidR="00396403" w:rsidRPr="005848E1" w:rsidRDefault="00396403" w:rsidP="00396403">
            <w:pPr>
              <w:jc w:val="center"/>
              <w:rPr>
                <w:rFonts w:cstheme="minorHAnsi"/>
                <w:bCs/>
                <w:sz w:val="18"/>
                <w:szCs w:val="18"/>
              </w:rPr>
            </w:pPr>
            <w:r w:rsidRPr="005848E1">
              <w:rPr>
                <w:rFonts w:cstheme="minorHAnsi"/>
                <w:bCs/>
                <w:sz w:val="18"/>
                <w:szCs w:val="18"/>
              </w:rPr>
              <w:t>95.24</w:t>
            </w:r>
          </w:p>
        </w:tc>
        <w:tc>
          <w:tcPr>
            <w:tcW w:w="708" w:type="dxa"/>
            <w:gridSpan w:val="2"/>
            <w:shd w:val="clear" w:color="auto" w:fill="92D050"/>
            <w:vAlign w:val="center"/>
          </w:tcPr>
          <w:p w14:paraId="06624C04"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648" w:type="dxa"/>
            <w:shd w:val="clear" w:color="auto" w:fill="FF0000"/>
            <w:vAlign w:val="center"/>
          </w:tcPr>
          <w:p w14:paraId="040AE44A" w14:textId="77777777" w:rsidR="00396403" w:rsidRPr="005848E1" w:rsidRDefault="00396403" w:rsidP="00396403">
            <w:pPr>
              <w:jc w:val="center"/>
              <w:rPr>
                <w:rFonts w:cstheme="minorHAnsi"/>
                <w:bCs/>
                <w:sz w:val="18"/>
                <w:szCs w:val="18"/>
              </w:rPr>
            </w:pPr>
            <w:r w:rsidRPr="005848E1">
              <w:rPr>
                <w:rFonts w:cstheme="minorHAnsi"/>
                <w:bCs/>
                <w:sz w:val="18"/>
                <w:szCs w:val="18"/>
              </w:rPr>
              <w:t>97.80</w:t>
            </w:r>
          </w:p>
        </w:tc>
        <w:tc>
          <w:tcPr>
            <w:tcW w:w="1356" w:type="dxa"/>
            <w:shd w:val="clear" w:color="auto" w:fill="92D050"/>
            <w:vAlign w:val="center"/>
          </w:tcPr>
          <w:p w14:paraId="30E48C27"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4AE18085"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480C4BAD"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13AE6AA4" w14:textId="77777777" w:rsidTr="003F467A">
        <w:trPr>
          <w:trHeight w:val="249"/>
          <w:tblHeader/>
          <w:jc w:val="center"/>
        </w:trPr>
        <w:tc>
          <w:tcPr>
            <w:tcW w:w="1356" w:type="dxa"/>
            <w:vMerge/>
            <w:shd w:val="clear" w:color="auto" w:fill="auto"/>
            <w:vAlign w:val="center"/>
          </w:tcPr>
          <w:p w14:paraId="55842D24"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4AC49DE9" w14:textId="10A2656E"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17 162 iedz.</w:t>
            </w:r>
          </w:p>
          <w:p w14:paraId="73EAD9B2" w14:textId="79FCB13E"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12 697 iedz., lai nodrošinātu decentralizēto risinājumu apmēru &lt; 2000 aglomerācijas iedzīvotāju jeb faktisko CKS izmantošanas līmeni 99.70 %.</w:t>
            </w:r>
            <w:r w:rsidR="005346FC">
              <w:rPr>
                <w:rStyle w:val="FootnoteReference"/>
                <w:rFonts w:eastAsia="Times New Roman" w:cstheme="minorHAnsi"/>
                <w:bCs/>
                <w:sz w:val="18"/>
                <w:szCs w:val="18"/>
                <w:lang w:eastAsia="zh-CN"/>
              </w:rPr>
              <w:footnoteReference w:id="6"/>
            </w:r>
          </w:p>
        </w:tc>
      </w:tr>
      <w:tr w:rsidR="00396403" w:rsidRPr="005848E1" w14:paraId="511A0FF1" w14:textId="77777777" w:rsidTr="003F467A">
        <w:trPr>
          <w:trHeight w:val="58"/>
          <w:jc w:val="center"/>
        </w:trPr>
        <w:tc>
          <w:tcPr>
            <w:tcW w:w="9493" w:type="dxa"/>
            <w:gridSpan w:val="11"/>
            <w:shd w:val="clear" w:color="auto" w:fill="F2F2F2" w:themeFill="background1" w:themeFillShade="F2"/>
            <w:vAlign w:val="center"/>
          </w:tcPr>
          <w:p w14:paraId="253DDB7D" w14:textId="77777777" w:rsidR="00396403" w:rsidRPr="005848E1" w:rsidRDefault="00396403" w:rsidP="00396403">
            <w:pPr>
              <w:jc w:val="center"/>
              <w:rPr>
                <w:rFonts w:cstheme="minorHAnsi"/>
                <w:b/>
                <w:bCs/>
                <w:sz w:val="19"/>
                <w:szCs w:val="19"/>
              </w:rPr>
            </w:pPr>
            <w:r w:rsidRPr="005848E1">
              <w:rPr>
                <w:rFonts w:cstheme="minorHAnsi"/>
                <w:b/>
                <w:bCs/>
                <w:sz w:val="19"/>
                <w:szCs w:val="19"/>
              </w:rPr>
              <w:t>Aglomerācijas ar CE 100 000 – 10 000</w:t>
            </w:r>
          </w:p>
        </w:tc>
      </w:tr>
      <w:tr w:rsidR="00396403" w:rsidRPr="005848E1" w14:paraId="65C20A1F" w14:textId="77777777" w:rsidTr="003F467A">
        <w:trPr>
          <w:trHeight w:val="249"/>
          <w:tblHeader/>
          <w:jc w:val="center"/>
        </w:trPr>
        <w:tc>
          <w:tcPr>
            <w:tcW w:w="1356" w:type="dxa"/>
            <w:vMerge w:val="restart"/>
            <w:shd w:val="clear" w:color="auto" w:fill="auto"/>
            <w:vAlign w:val="center"/>
          </w:tcPr>
          <w:p w14:paraId="6FE27FF7"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Ādaži</w:t>
            </w:r>
          </w:p>
          <w:p w14:paraId="5F542AC1"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(3 146 500)</w:t>
            </w:r>
          </w:p>
        </w:tc>
        <w:tc>
          <w:tcPr>
            <w:tcW w:w="1356" w:type="dxa"/>
            <w:shd w:val="clear" w:color="auto" w:fill="auto"/>
            <w:vAlign w:val="center"/>
          </w:tcPr>
          <w:p w14:paraId="3AF90A0D" w14:textId="77777777" w:rsidR="00396403" w:rsidRPr="005848E1" w:rsidRDefault="00396403" w:rsidP="00396403">
            <w:pPr>
              <w:jc w:val="center"/>
              <w:rPr>
                <w:rFonts w:cstheme="minorHAnsi"/>
                <w:bCs/>
                <w:sz w:val="18"/>
                <w:szCs w:val="18"/>
              </w:rPr>
            </w:pPr>
            <w:r w:rsidRPr="005848E1">
              <w:rPr>
                <w:rFonts w:cstheme="minorHAnsi"/>
                <w:bCs/>
                <w:sz w:val="18"/>
                <w:szCs w:val="18"/>
              </w:rPr>
              <w:t>9 813</w:t>
            </w:r>
          </w:p>
        </w:tc>
        <w:tc>
          <w:tcPr>
            <w:tcW w:w="678" w:type="dxa"/>
            <w:shd w:val="clear" w:color="auto" w:fill="FF0000"/>
            <w:vAlign w:val="center"/>
          </w:tcPr>
          <w:p w14:paraId="7F0369B0" w14:textId="77777777" w:rsidR="00396403" w:rsidRPr="005848E1" w:rsidRDefault="00396403" w:rsidP="00396403">
            <w:pPr>
              <w:jc w:val="center"/>
              <w:rPr>
                <w:rFonts w:cstheme="minorHAnsi"/>
                <w:bCs/>
                <w:sz w:val="18"/>
                <w:szCs w:val="18"/>
              </w:rPr>
            </w:pPr>
            <w:r w:rsidRPr="005848E1">
              <w:rPr>
                <w:rFonts w:cstheme="minorHAnsi"/>
                <w:bCs/>
                <w:sz w:val="18"/>
                <w:szCs w:val="18"/>
              </w:rPr>
              <w:t>76.38</w:t>
            </w:r>
          </w:p>
        </w:tc>
        <w:tc>
          <w:tcPr>
            <w:tcW w:w="678" w:type="dxa"/>
            <w:gridSpan w:val="2"/>
            <w:shd w:val="clear" w:color="auto" w:fill="FF0000"/>
            <w:vAlign w:val="center"/>
          </w:tcPr>
          <w:p w14:paraId="40FA8464" w14:textId="77777777" w:rsidR="00396403" w:rsidRPr="005848E1" w:rsidRDefault="00396403" w:rsidP="00396403">
            <w:pPr>
              <w:jc w:val="center"/>
              <w:rPr>
                <w:rFonts w:cstheme="minorHAnsi"/>
                <w:bCs/>
                <w:sz w:val="18"/>
                <w:szCs w:val="18"/>
              </w:rPr>
            </w:pPr>
            <w:r w:rsidRPr="005848E1">
              <w:rPr>
                <w:rFonts w:cstheme="minorHAnsi"/>
                <w:bCs/>
                <w:sz w:val="18"/>
                <w:szCs w:val="18"/>
              </w:rPr>
              <w:t>59.00</w:t>
            </w:r>
          </w:p>
        </w:tc>
        <w:tc>
          <w:tcPr>
            <w:tcW w:w="678" w:type="dxa"/>
            <w:shd w:val="clear" w:color="auto" w:fill="92D050"/>
            <w:vAlign w:val="center"/>
          </w:tcPr>
          <w:p w14:paraId="65B5C91E" w14:textId="77777777" w:rsidR="00396403" w:rsidRPr="005848E1" w:rsidRDefault="00396403" w:rsidP="00396403">
            <w:pPr>
              <w:jc w:val="center"/>
              <w:rPr>
                <w:rFonts w:cstheme="minorHAnsi"/>
                <w:bCs/>
                <w:sz w:val="18"/>
                <w:szCs w:val="18"/>
              </w:rPr>
            </w:pPr>
            <w:r w:rsidRPr="005848E1">
              <w:rPr>
                <w:rFonts w:cstheme="minorHAnsi"/>
                <w:bCs/>
                <w:sz w:val="18"/>
                <w:szCs w:val="18"/>
              </w:rPr>
              <w:t>90.02</w:t>
            </w:r>
          </w:p>
        </w:tc>
        <w:tc>
          <w:tcPr>
            <w:tcW w:w="678" w:type="dxa"/>
            <w:gridSpan w:val="2"/>
            <w:shd w:val="clear" w:color="auto" w:fill="FF0000"/>
            <w:vAlign w:val="center"/>
          </w:tcPr>
          <w:p w14:paraId="09F1671B" w14:textId="77777777" w:rsidR="00396403" w:rsidRPr="005848E1" w:rsidRDefault="00396403" w:rsidP="00396403">
            <w:pPr>
              <w:jc w:val="center"/>
              <w:rPr>
                <w:rFonts w:cstheme="minorHAnsi"/>
                <w:bCs/>
                <w:sz w:val="18"/>
                <w:szCs w:val="18"/>
              </w:rPr>
            </w:pPr>
            <w:r w:rsidRPr="005848E1">
              <w:rPr>
                <w:rFonts w:cstheme="minorHAnsi"/>
                <w:bCs/>
                <w:sz w:val="18"/>
                <w:szCs w:val="18"/>
              </w:rPr>
              <w:t>72.65</w:t>
            </w:r>
          </w:p>
        </w:tc>
        <w:tc>
          <w:tcPr>
            <w:tcW w:w="1356" w:type="dxa"/>
            <w:shd w:val="clear" w:color="auto" w:fill="92D050"/>
            <w:vAlign w:val="center"/>
          </w:tcPr>
          <w:p w14:paraId="0D0D3D2B"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4FF0639A"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5429E1A3"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44D32963" w14:textId="77777777" w:rsidTr="003F467A">
        <w:trPr>
          <w:trHeight w:val="249"/>
          <w:tblHeader/>
          <w:jc w:val="center"/>
        </w:trPr>
        <w:tc>
          <w:tcPr>
            <w:tcW w:w="1356" w:type="dxa"/>
            <w:vMerge/>
            <w:shd w:val="clear" w:color="auto" w:fill="auto"/>
            <w:vAlign w:val="center"/>
          </w:tcPr>
          <w:p w14:paraId="600B3448"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28E19303" w14:textId="1B59339F"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1339 iedz., lai sasniegtu 90.02% CKS pieejamību</w:t>
            </w:r>
            <w:r w:rsidR="00F602FF">
              <w:rPr>
                <w:rFonts w:eastAsia="Times New Roman" w:cstheme="minorHAnsi"/>
                <w:bCs/>
                <w:sz w:val="18"/>
                <w:szCs w:val="18"/>
                <w:lang w:eastAsia="zh-CN"/>
              </w:rPr>
              <w:t>.</w:t>
            </w:r>
          </w:p>
          <w:p w14:paraId="70D1A04C" w14:textId="445728DC"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Lai sasniegtu CKS tīklu pārklājumu 98% apmērā nepieciešama tīklu izbūve vēl vismaz 783 iedz., līdz ar to nepieciešams pārskatīt investīciju apmēru vai precizēt aglomerācijas robežas</w:t>
            </w:r>
            <w:r w:rsidR="00F602FF">
              <w:rPr>
                <w:rFonts w:eastAsia="Times New Roman" w:cstheme="minorHAnsi"/>
                <w:bCs/>
                <w:sz w:val="18"/>
                <w:szCs w:val="18"/>
                <w:lang w:eastAsia="zh-CN"/>
              </w:rPr>
              <w:t>.</w:t>
            </w:r>
          </w:p>
          <w:p w14:paraId="34FF6504" w14:textId="6E124DFA"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ja tiek veikta aglomerācijas robežu pārskatīšana, papildu izbūves laikā jāpievienojas vēl vismaz 1720 iedz., lai nodrošinātu decentralizēto risinājumu apmēru &lt; 2% aglomerācijas iedzīvotāju.</w:t>
            </w:r>
          </w:p>
        </w:tc>
      </w:tr>
      <w:tr w:rsidR="00396403" w:rsidRPr="005848E1" w14:paraId="414DA0D0" w14:textId="77777777" w:rsidTr="003F467A">
        <w:trPr>
          <w:trHeight w:val="249"/>
          <w:tblHeader/>
          <w:jc w:val="center"/>
        </w:trPr>
        <w:tc>
          <w:tcPr>
            <w:tcW w:w="1356" w:type="dxa"/>
            <w:vMerge w:val="restart"/>
            <w:shd w:val="clear" w:color="auto" w:fill="auto"/>
            <w:vAlign w:val="center"/>
          </w:tcPr>
          <w:p w14:paraId="73E79A1F"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Ķekava-</w:t>
            </w:r>
            <w:proofErr w:type="spellStart"/>
            <w:r w:rsidRPr="005848E1">
              <w:rPr>
                <w:rFonts w:cstheme="minorHAnsi"/>
                <w:b/>
                <w:color w:val="000000"/>
                <w:sz w:val="19"/>
                <w:szCs w:val="19"/>
              </w:rPr>
              <w:t>Valdlauči</w:t>
            </w:r>
            <w:proofErr w:type="spellEnd"/>
          </w:p>
          <w:p w14:paraId="17108B54"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(523 800)</w:t>
            </w:r>
          </w:p>
        </w:tc>
        <w:tc>
          <w:tcPr>
            <w:tcW w:w="1356" w:type="dxa"/>
            <w:shd w:val="clear" w:color="auto" w:fill="auto"/>
            <w:vAlign w:val="center"/>
          </w:tcPr>
          <w:p w14:paraId="70BDD6ED" w14:textId="77777777" w:rsidR="00396403" w:rsidRPr="005848E1" w:rsidRDefault="00396403" w:rsidP="00396403">
            <w:pPr>
              <w:jc w:val="center"/>
              <w:rPr>
                <w:rFonts w:cstheme="minorHAnsi"/>
                <w:bCs/>
                <w:sz w:val="18"/>
                <w:szCs w:val="18"/>
              </w:rPr>
            </w:pPr>
            <w:r w:rsidRPr="005848E1">
              <w:rPr>
                <w:rFonts w:cstheme="minorHAnsi"/>
                <w:bCs/>
                <w:sz w:val="18"/>
                <w:szCs w:val="18"/>
              </w:rPr>
              <w:t>10 988</w:t>
            </w:r>
          </w:p>
        </w:tc>
        <w:tc>
          <w:tcPr>
            <w:tcW w:w="678" w:type="dxa"/>
            <w:shd w:val="clear" w:color="auto" w:fill="FF0000"/>
            <w:vAlign w:val="center"/>
          </w:tcPr>
          <w:p w14:paraId="3DEB31E4"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96.15 </w:t>
            </w:r>
          </w:p>
        </w:tc>
        <w:tc>
          <w:tcPr>
            <w:tcW w:w="678" w:type="dxa"/>
            <w:gridSpan w:val="2"/>
            <w:shd w:val="clear" w:color="auto" w:fill="FF0000"/>
            <w:vAlign w:val="center"/>
          </w:tcPr>
          <w:p w14:paraId="02E5D1F9" w14:textId="77777777" w:rsidR="00396403" w:rsidRPr="005848E1" w:rsidRDefault="00396403" w:rsidP="00396403">
            <w:pPr>
              <w:jc w:val="center"/>
              <w:rPr>
                <w:rFonts w:cstheme="minorHAnsi"/>
                <w:bCs/>
                <w:sz w:val="18"/>
                <w:szCs w:val="18"/>
              </w:rPr>
            </w:pPr>
            <w:r w:rsidRPr="005848E1">
              <w:rPr>
                <w:rFonts w:cstheme="minorHAnsi"/>
                <w:bCs/>
                <w:sz w:val="18"/>
                <w:szCs w:val="18"/>
              </w:rPr>
              <w:t>89.70</w:t>
            </w:r>
          </w:p>
        </w:tc>
        <w:tc>
          <w:tcPr>
            <w:tcW w:w="678" w:type="dxa"/>
            <w:shd w:val="clear" w:color="auto" w:fill="FF0000"/>
            <w:vAlign w:val="center"/>
          </w:tcPr>
          <w:p w14:paraId="45B4DE47" w14:textId="77777777" w:rsidR="00396403" w:rsidRPr="005848E1" w:rsidRDefault="00396403" w:rsidP="00396403">
            <w:pPr>
              <w:jc w:val="center"/>
              <w:rPr>
                <w:rFonts w:cstheme="minorHAnsi"/>
                <w:bCs/>
                <w:sz w:val="18"/>
                <w:szCs w:val="18"/>
              </w:rPr>
            </w:pPr>
            <w:r w:rsidRPr="005848E1">
              <w:rPr>
                <w:rFonts w:cstheme="minorHAnsi"/>
                <w:bCs/>
                <w:sz w:val="18"/>
                <w:szCs w:val="18"/>
              </w:rPr>
              <w:t>97.95</w:t>
            </w:r>
          </w:p>
        </w:tc>
        <w:tc>
          <w:tcPr>
            <w:tcW w:w="678" w:type="dxa"/>
            <w:gridSpan w:val="2"/>
            <w:shd w:val="clear" w:color="auto" w:fill="FF0000"/>
            <w:vAlign w:val="center"/>
          </w:tcPr>
          <w:p w14:paraId="46C012B3" w14:textId="77777777" w:rsidR="00396403" w:rsidRPr="005848E1" w:rsidRDefault="00396403" w:rsidP="00396403">
            <w:pPr>
              <w:jc w:val="center"/>
              <w:rPr>
                <w:rFonts w:cstheme="minorHAnsi"/>
                <w:bCs/>
                <w:sz w:val="18"/>
                <w:szCs w:val="18"/>
              </w:rPr>
            </w:pPr>
            <w:r w:rsidRPr="005848E1">
              <w:rPr>
                <w:rFonts w:cstheme="minorHAnsi"/>
                <w:bCs/>
                <w:sz w:val="18"/>
                <w:szCs w:val="18"/>
              </w:rPr>
              <w:t>91.50</w:t>
            </w:r>
          </w:p>
        </w:tc>
        <w:tc>
          <w:tcPr>
            <w:tcW w:w="1356" w:type="dxa"/>
            <w:shd w:val="clear" w:color="auto" w:fill="92D050"/>
            <w:vAlign w:val="center"/>
          </w:tcPr>
          <w:p w14:paraId="519A43C1"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FFFF00"/>
            <w:vAlign w:val="center"/>
          </w:tcPr>
          <w:p w14:paraId="26261E14" w14:textId="77777777" w:rsidR="00396403" w:rsidRPr="005848E1" w:rsidRDefault="00396403" w:rsidP="00396403">
            <w:pPr>
              <w:jc w:val="center"/>
              <w:rPr>
                <w:rFonts w:cstheme="minorHAnsi"/>
                <w:bCs/>
                <w:sz w:val="18"/>
                <w:szCs w:val="18"/>
              </w:rPr>
            </w:pPr>
            <w:r w:rsidRPr="005848E1">
              <w:rPr>
                <w:rFonts w:cstheme="minorHAnsi"/>
                <w:bCs/>
                <w:sz w:val="18"/>
                <w:szCs w:val="18"/>
              </w:rPr>
              <w:t>Ir pamatota</w:t>
            </w:r>
          </w:p>
        </w:tc>
        <w:tc>
          <w:tcPr>
            <w:tcW w:w="1357" w:type="dxa"/>
            <w:shd w:val="clear" w:color="auto" w:fill="92D050"/>
          </w:tcPr>
          <w:p w14:paraId="1F5CAC60"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0E0D5E78" w14:textId="77777777" w:rsidTr="003F467A">
        <w:trPr>
          <w:trHeight w:val="249"/>
          <w:tblHeader/>
          <w:jc w:val="center"/>
        </w:trPr>
        <w:tc>
          <w:tcPr>
            <w:tcW w:w="1356" w:type="dxa"/>
            <w:vMerge/>
            <w:shd w:val="clear" w:color="auto" w:fill="auto"/>
            <w:vAlign w:val="center"/>
          </w:tcPr>
          <w:p w14:paraId="5A1F1F68"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7704BC6F" w14:textId="699506FB"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198 iedz., lai sasniegtu 98% CKS pieejamību nepieciešama CKS tīklu izbūve vismaz 220 iedz., vai jāprecizē aglomerācijas robežas</w:t>
            </w:r>
            <w:r w:rsidR="00F30A97">
              <w:rPr>
                <w:rFonts w:eastAsia="Times New Roman" w:cstheme="minorHAnsi"/>
                <w:bCs/>
                <w:sz w:val="18"/>
                <w:szCs w:val="18"/>
                <w:lang w:eastAsia="zh-CN"/>
              </w:rPr>
              <w:t>.</w:t>
            </w:r>
          </w:p>
          <w:p w14:paraId="0BBDDE7F" w14:textId="18F7CB0E"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715 iedz., lai nodrošinātu decentralizēto risinājumu apmēru &lt; 2% aglomerācijas iedzīvotāju.</w:t>
            </w:r>
          </w:p>
        </w:tc>
      </w:tr>
      <w:tr w:rsidR="00396403" w:rsidRPr="005848E1" w14:paraId="605F05B8" w14:textId="77777777" w:rsidTr="003F467A">
        <w:trPr>
          <w:trHeight w:val="249"/>
          <w:tblHeader/>
          <w:jc w:val="center"/>
        </w:trPr>
        <w:tc>
          <w:tcPr>
            <w:tcW w:w="1356" w:type="dxa"/>
            <w:vMerge w:val="restart"/>
            <w:shd w:val="clear" w:color="auto" w:fill="auto"/>
            <w:vAlign w:val="center"/>
          </w:tcPr>
          <w:p w14:paraId="31EDDB24"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Mārupe</w:t>
            </w:r>
          </w:p>
          <w:p w14:paraId="0CFCBABD"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(4 955 000)</w:t>
            </w:r>
          </w:p>
        </w:tc>
        <w:tc>
          <w:tcPr>
            <w:tcW w:w="1356" w:type="dxa"/>
            <w:shd w:val="clear" w:color="auto" w:fill="auto"/>
            <w:vAlign w:val="center"/>
          </w:tcPr>
          <w:p w14:paraId="5694A326" w14:textId="77777777" w:rsidR="00396403" w:rsidRPr="005848E1" w:rsidRDefault="00396403" w:rsidP="00396403">
            <w:pPr>
              <w:jc w:val="center"/>
              <w:rPr>
                <w:rFonts w:cstheme="minorHAnsi"/>
                <w:bCs/>
                <w:sz w:val="18"/>
                <w:szCs w:val="18"/>
              </w:rPr>
            </w:pPr>
            <w:r w:rsidRPr="005848E1">
              <w:rPr>
                <w:rFonts w:cstheme="minorHAnsi"/>
                <w:bCs/>
                <w:sz w:val="18"/>
                <w:szCs w:val="18"/>
              </w:rPr>
              <w:t>10 988</w:t>
            </w:r>
          </w:p>
        </w:tc>
        <w:tc>
          <w:tcPr>
            <w:tcW w:w="678" w:type="dxa"/>
            <w:shd w:val="clear" w:color="auto" w:fill="FF0000"/>
            <w:vAlign w:val="center"/>
          </w:tcPr>
          <w:p w14:paraId="1F43D561"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95.13 </w:t>
            </w:r>
          </w:p>
        </w:tc>
        <w:tc>
          <w:tcPr>
            <w:tcW w:w="678" w:type="dxa"/>
            <w:gridSpan w:val="2"/>
            <w:shd w:val="clear" w:color="auto" w:fill="FF0000"/>
            <w:vAlign w:val="center"/>
          </w:tcPr>
          <w:p w14:paraId="085DA549" w14:textId="77777777" w:rsidR="00396403" w:rsidRPr="005848E1" w:rsidRDefault="00396403" w:rsidP="00396403">
            <w:pPr>
              <w:jc w:val="center"/>
              <w:rPr>
                <w:rFonts w:cstheme="minorHAnsi"/>
                <w:bCs/>
                <w:sz w:val="18"/>
                <w:szCs w:val="18"/>
              </w:rPr>
            </w:pPr>
            <w:r w:rsidRPr="005848E1">
              <w:rPr>
                <w:rFonts w:cstheme="minorHAnsi"/>
                <w:bCs/>
                <w:sz w:val="18"/>
                <w:szCs w:val="18"/>
              </w:rPr>
              <w:t>65.55</w:t>
            </w:r>
          </w:p>
        </w:tc>
        <w:tc>
          <w:tcPr>
            <w:tcW w:w="678" w:type="dxa"/>
            <w:shd w:val="clear" w:color="auto" w:fill="92D050"/>
            <w:vAlign w:val="center"/>
          </w:tcPr>
          <w:p w14:paraId="0B9A9A18"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678" w:type="dxa"/>
            <w:gridSpan w:val="2"/>
            <w:shd w:val="clear" w:color="auto" w:fill="FF0000"/>
            <w:vAlign w:val="center"/>
          </w:tcPr>
          <w:p w14:paraId="45164384" w14:textId="77777777" w:rsidR="00396403" w:rsidRPr="005848E1" w:rsidRDefault="00396403" w:rsidP="00396403">
            <w:pPr>
              <w:jc w:val="center"/>
              <w:rPr>
                <w:rFonts w:cstheme="minorHAnsi"/>
                <w:bCs/>
                <w:sz w:val="18"/>
                <w:szCs w:val="18"/>
              </w:rPr>
            </w:pPr>
            <w:r w:rsidRPr="005848E1">
              <w:rPr>
                <w:rFonts w:cstheme="minorHAnsi"/>
                <w:bCs/>
                <w:sz w:val="18"/>
                <w:szCs w:val="18"/>
              </w:rPr>
              <w:t>70.56</w:t>
            </w:r>
          </w:p>
        </w:tc>
        <w:tc>
          <w:tcPr>
            <w:tcW w:w="1356" w:type="dxa"/>
            <w:shd w:val="clear" w:color="auto" w:fill="92D050"/>
            <w:vAlign w:val="center"/>
          </w:tcPr>
          <w:p w14:paraId="0228ECA8"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770BAA5E"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1593C0FA"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078A13CD" w14:textId="77777777" w:rsidTr="003F467A">
        <w:trPr>
          <w:trHeight w:val="249"/>
          <w:tblHeader/>
          <w:jc w:val="center"/>
        </w:trPr>
        <w:tc>
          <w:tcPr>
            <w:tcW w:w="1356" w:type="dxa"/>
            <w:vMerge/>
            <w:shd w:val="clear" w:color="auto" w:fill="auto"/>
            <w:vAlign w:val="center"/>
          </w:tcPr>
          <w:p w14:paraId="386B47F3"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06B40288" w14:textId="25E6BA91"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950 iedz., lai sasniegtu 100% CKS pieejamību</w:t>
            </w:r>
            <w:r w:rsidR="00F30A97">
              <w:rPr>
                <w:rFonts w:eastAsia="Times New Roman" w:cstheme="minorHAnsi"/>
                <w:bCs/>
                <w:sz w:val="18"/>
                <w:szCs w:val="18"/>
                <w:lang w:eastAsia="zh-CN"/>
              </w:rPr>
              <w:t>.</w:t>
            </w:r>
          </w:p>
          <w:p w14:paraId="42D1D94C" w14:textId="6955216A"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5583 iedz., lai nodrošinātu decentralizēto risinājumu apmēru &lt; 2% aglomerācijas iedzīvotāju.</w:t>
            </w:r>
          </w:p>
        </w:tc>
      </w:tr>
      <w:tr w:rsidR="00396403" w:rsidRPr="005848E1" w14:paraId="78506887" w14:textId="77777777" w:rsidTr="003F467A">
        <w:trPr>
          <w:trHeight w:val="249"/>
          <w:tblHeader/>
          <w:jc w:val="center"/>
        </w:trPr>
        <w:tc>
          <w:tcPr>
            <w:tcW w:w="1356" w:type="dxa"/>
            <w:vMerge w:val="restart"/>
            <w:shd w:val="clear" w:color="auto" w:fill="auto"/>
            <w:vAlign w:val="center"/>
          </w:tcPr>
          <w:p w14:paraId="5726551F"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Ogre</w:t>
            </w:r>
          </w:p>
          <w:p w14:paraId="749C6232"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(468 000)</w:t>
            </w:r>
          </w:p>
        </w:tc>
        <w:tc>
          <w:tcPr>
            <w:tcW w:w="1356" w:type="dxa"/>
            <w:shd w:val="clear" w:color="auto" w:fill="auto"/>
            <w:vAlign w:val="center"/>
          </w:tcPr>
          <w:p w14:paraId="2E70137F" w14:textId="77777777" w:rsidR="00396403" w:rsidRPr="005848E1" w:rsidRDefault="00396403" w:rsidP="00396403">
            <w:pPr>
              <w:jc w:val="center"/>
              <w:rPr>
                <w:rFonts w:cstheme="minorHAnsi"/>
                <w:bCs/>
                <w:sz w:val="18"/>
                <w:szCs w:val="18"/>
              </w:rPr>
            </w:pPr>
            <w:r w:rsidRPr="005848E1">
              <w:rPr>
                <w:rFonts w:cstheme="minorHAnsi"/>
                <w:bCs/>
                <w:sz w:val="18"/>
                <w:szCs w:val="18"/>
              </w:rPr>
              <w:t>21 394</w:t>
            </w:r>
          </w:p>
        </w:tc>
        <w:tc>
          <w:tcPr>
            <w:tcW w:w="678" w:type="dxa"/>
            <w:shd w:val="clear" w:color="auto" w:fill="FF0000"/>
            <w:vAlign w:val="center"/>
          </w:tcPr>
          <w:p w14:paraId="1CA8C861"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97.81 </w:t>
            </w:r>
          </w:p>
        </w:tc>
        <w:tc>
          <w:tcPr>
            <w:tcW w:w="678" w:type="dxa"/>
            <w:gridSpan w:val="2"/>
            <w:shd w:val="clear" w:color="auto" w:fill="FF0000"/>
            <w:vAlign w:val="center"/>
          </w:tcPr>
          <w:p w14:paraId="121BF188" w14:textId="77777777" w:rsidR="00396403" w:rsidRPr="005848E1" w:rsidRDefault="00396403" w:rsidP="00396403">
            <w:pPr>
              <w:jc w:val="center"/>
              <w:rPr>
                <w:rFonts w:cstheme="minorHAnsi"/>
                <w:bCs/>
                <w:sz w:val="18"/>
                <w:szCs w:val="18"/>
              </w:rPr>
            </w:pPr>
            <w:r w:rsidRPr="005848E1">
              <w:rPr>
                <w:rFonts w:cstheme="minorHAnsi"/>
                <w:bCs/>
                <w:sz w:val="18"/>
                <w:szCs w:val="18"/>
              </w:rPr>
              <w:t>87.43</w:t>
            </w:r>
          </w:p>
        </w:tc>
        <w:tc>
          <w:tcPr>
            <w:tcW w:w="678" w:type="dxa"/>
            <w:shd w:val="clear" w:color="auto" w:fill="92D050"/>
            <w:vAlign w:val="center"/>
          </w:tcPr>
          <w:p w14:paraId="550D9C09" w14:textId="77777777" w:rsidR="00396403" w:rsidRPr="005848E1" w:rsidRDefault="00396403" w:rsidP="00396403">
            <w:pPr>
              <w:jc w:val="center"/>
              <w:rPr>
                <w:rFonts w:cstheme="minorHAnsi"/>
                <w:bCs/>
                <w:sz w:val="18"/>
                <w:szCs w:val="18"/>
              </w:rPr>
            </w:pPr>
            <w:r w:rsidRPr="005848E1">
              <w:rPr>
                <w:rFonts w:cstheme="minorHAnsi"/>
                <w:bCs/>
                <w:sz w:val="18"/>
                <w:szCs w:val="18"/>
              </w:rPr>
              <w:t>98.51</w:t>
            </w:r>
          </w:p>
        </w:tc>
        <w:tc>
          <w:tcPr>
            <w:tcW w:w="678" w:type="dxa"/>
            <w:gridSpan w:val="2"/>
            <w:shd w:val="clear" w:color="auto" w:fill="FF0000"/>
            <w:vAlign w:val="center"/>
          </w:tcPr>
          <w:p w14:paraId="0627F6DD" w14:textId="77777777" w:rsidR="00396403" w:rsidRPr="005848E1" w:rsidRDefault="00396403" w:rsidP="00396403">
            <w:pPr>
              <w:jc w:val="center"/>
              <w:rPr>
                <w:rFonts w:cstheme="minorHAnsi"/>
                <w:bCs/>
                <w:sz w:val="18"/>
                <w:szCs w:val="18"/>
              </w:rPr>
            </w:pPr>
            <w:r w:rsidRPr="005848E1">
              <w:rPr>
                <w:rFonts w:cstheme="minorHAnsi"/>
                <w:bCs/>
                <w:sz w:val="18"/>
                <w:szCs w:val="18"/>
              </w:rPr>
              <w:t>88.13</w:t>
            </w:r>
          </w:p>
        </w:tc>
        <w:tc>
          <w:tcPr>
            <w:tcW w:w="1356" w:type="dxa"/>
            <w:shd w:val="clear" w:color="auto" w:fill="92D050"/>
            <w:vAlign w:val="center"/>
          </w:tcPr>
          <w:p w14:paraId="46363DD9"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FFFF00"/>
            <w:vAlign w:val="center"/>
          </w:tcPr>
          <w:p w14:paraId="29EF8533" w14:textId="77777777" w:rsidR="00396403" w:rsidRPr="005848E1" w:rsidRDefault="00396403" w:rsidP="00396403">
            <w:pPr>
              <w:jc w:val="center"/>
              <w:rPr>
                <w:rFonts w:cstheme="minorHAnsi"/>
                <w:bCs/>
                <w:sz w:val="18"/>
                <w:szCs w:val="18"/>
              </w:rPr>
            </w:pPr>
            <w:r w:rsidRPr="005848E1">
              <w:rPr>
                <w:rFonts w:cstheme="minorHAnsi"/>
                <w:bCs/>
                <w:sz w:val="18"/>
                <w:szCs w:val="18"/>
              </w:rPr>
              <w:t>Ir pamatota</w:t>
            </w:r>
          </w:p>
        </w:tc>
        <w:tc>
          <w:tcPr>
            <w:tcW w:w="1357" w:type="dxa"/>
            <w:shd w:val="clear" w:color="auto" w:fill="FF0000"/>
          </w:tcPr>
          <w:p w14:paraId="64D5C76C"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7F68ACD5" w14:textId="77777777" w:rsidTr="003F467A">
        <w:trPr>
          <w:trHeight w:val="249"/>
          <w:tblHeader/>
          <w:jc w:val="center"/>
        </w:trPr>
        <w:tc>
          <w:tcPr>
            <w:tcW w:w="1356" w:type="dxa"/>
            <w:vMerge/>
            <w:shd w:val="clear" w:color="auto" w:fill="auto"/>
            <w:vAlign w:val="center"/>
          </w:tcPr>
          <w:p w14:paraId="3FC6EB45"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4D3C8304" w14:textId="6971DCC8"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150 iedz., lai sasniegtu 98.51% CKS pieejamību</w:t>
            </w:r>
            <w:r w:rsidR="00F30A97">
              <w:rPr>
                <w:rFonts w:eastAsia="Times New Roman" w:cstheme="minorHAnsi"/>
                <w:bCs/>
                <w:sz w:val="18"/>
                <w:szCs w:val="18"/>
                <w:lang w:eastAsia="zh-CN"/>
              </w:rPr>
              <w:t>.</w:t>
            </w:r>
          </w:p>
          <w:p w14:paraId="257B1F33" w14:textId="484D60F2"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2111 iedz., lai nodrošinātu decentralizēto risinājumu apmēru &lt; 2% aglomerācijas iedzīvotāju.</w:t>
            </w:r>
          </w:p>
        </w:tc>
      </w:tr>
      <w:tr w:rsidR="00396403" w:rsidRPr="005848E1" w14:paraId="41E16BDA" w14:textId="77777777" w:rsidTr="003F467A">
        <w:trPr>
          <w:trHeight w:val="249"/>
          <w:tblHeader/>
          <w:jc w:val="center"/>
        </w:trPr>
        <w:tc>
          <w:tcPr>
            <w:tcW w:w="1356" w:type="dxa"/>
            <w:vMerge w:val="restart"/>
            <w:shd w:val="clear" w:color="auto" w:fill="auto"/>
            <w:vAlign w:val="center"/>
          </w:tcPr>
          <w:p w14:paraId="6DBB6841"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Sigulda</w:t>
            </w:r>
          </w:p>
          <w:p w14:paraId="499B6FA3"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(175 900)</w:t>
            </w:r>
          </w:p>
        </w:tc>
        <w:tc>
          <w:tcPr>
            <w:tcW w:w="1356" w:type="dxa"/>
            <w:shd w:val="clear" w:color="auto" w:fill="auto"/>
            <w:vAlign w:val="center"/>
          </w:tcPr>
          <w:p w14:paraId="6B169AF3" w14:textId="77777777" w:rsidR="00396403" w:rsidRPr="005848E1" w:rsidRDefault="00396403" w:rsidP="00396403">
            <w:pPr>
              <w:jc w:val="center"/>
              <w:rPr>
                <w:rFonts w:cstheme="minorHAnsi"/>
                <w:bCs/>
                <w:sz w:val="18"/>
                <w:szCs w:val="18"/>
              </w:rPr>
            </w:pPr>
            <w:r w:rsidRPr="005848E1">
              <w:rPr>
                <w:rFonts w:cstheme="minorHAnsi"/>
                <w:bCs/>
                <w:sz w:val="18"/>
                <w:szCs w:val="18"/>
              </w:rPr>
              <w:t>14 292</w:t>
            </w:r>
          </w:p>
        </w:tc>
        <w:tc>
          <w:tcPr>
            <w:tcW w:w="678" w:type="dxa"/>
            <w:shd w:val="clear" w:color="auto" w:fill="92D050"/>
            <w:vAlign w:val="center"/>
          </w:tcPr>
          <w:p w14:paraId="5D435B34"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98.20 </w:t>
            </w:r>
          </w:p>
        </w:tc>
        <w:tc>
          <w:tcPr>
            <w:tcW w:w="678" w:type="dxa"/>
            <w:gridSpan w:val="2"/>
            <w:shd w:val="clear" w:color="auto" w:fill="FF0000"/>
            <w:vAlign w:val="center"/>
          </w:tcPr>
          <w:p w14:paraId="7C0ECEB3" w14:textId="77777777" w:rsidR="00396403" w:rsidRPr="005848E1" w:rsidRDefault="00396403" w:rsidP="00396403">
            <w:pPr>
              <w:jc w:val="center"/>
              <w:rPr>
                <w:rFonts w:cstheme="minorHAnsi"/>
                <w:bCs/>
                <w:sz w:val="18"/>
                <w:szCs w:val="18"/>
              </w:rPr>
            </w:pPr>
            <w:r w:rsidRPr="005848E1">
              <w:rPr>
                <w:rFonts w:cstheme="minorHAnsi"/>
                <w:bCs/>
                <w:sz w:val="18"/>
                <w:szCs w:val="18"/>
              </w:rPr>
              <w:t>89.08</w:t>
            </w:r>
          </w:p>
        </w:tc>
        <w:tc>
          <w:tcPr>
            <w:tcW w:w="678" w:type="dxa"/>
            <w:shd w:val="clear" w:color="auto" w:fill="92D050"/>
            <w:vAlign w:val="center"/>
          </w:tcPr>
          <w:p w14:paraId="5F1CB00C" w14:textId="77777777" w:rsidR="00396403" w:rsidRPr="005848E1" w:rsidRDefault="00396403" w:rsidP="00396403">
            <w:pPr>
              <w:jc w:val="center"/>
              <w:rPr>
                <w:rFonts w:cstheme="minorHAnsi"/>
                <w:bCs/>
                <w:sz w:val="18"/>
                <w:szCs w:val="18"/>
              </w:rPr>
            </w:pPr>
            <w:r w:rsidRPr="005848E1">
              <w:rPr>
                <w:rFonts w:cstheme="minorHAnsi"/>
                <w:bCs/>
                <w:sz w:val="18"/>
                <w:szCs w:val="18"/>
              </w:rPr>
              <w:t>98.47</w:t>
            </w:r>
          </w:p>
        </w:tc>
        <w:tc>
          <w:tcPr>
            <w:tcW w:w="678" w:type="dxa"/>
            <w:gridSpan w:val="2"/>
            <w:shd w:val="clear" w:color="auto" w:fill="FF0000"/>
            <w:vAlign w:val="center"/>
          </w:tcPr>
          <w:p w14:paraId="6A9AA27C" w14:textId="77777777" w:rsidR="00396403" w:rsidRPr="005848E1" w:rsidRDefault="00396403" w:rsidP="00396403">
            <w:pPr>
              <w:jc w:val="center"/>
              <w:rPr>
                <w:rFonts w:cstheme="minorHAnsi"/>
                <w:bCs/>
                <w:sz w:val="18"/>
                <w:szCs w:val="18"/>
              </w:rPr>
            </w:pPr>
            <w:r w:rsidRPr="005848E1">
              <w:rPr>
                <w:rFonts w:cstheme="minorHAnsi"/>
                <w:bCs/>
                <w:sz w:val="18"/>
                <w:szCs w:val="18"/>
              </w:rPr>
              <w:t>89.35</w:t>
            </w:r>
          </w:p>
        </w:tc>
        <w:tc>
          <w:tcPr>
            <w:tcW w:w="1356" w:type="dxa"/>
            <w:shd w:val="clear" w:color="auto" w:fill="92D050"/>
            <w:vAlign w:val="center"/>
          </w:tcPr>
          <w:p w14:paraId="49585EFD"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E40F7FC" w14:textId="77777777" w:rsidR="00396403" w:rsidRPr="005848E1" w:rsidRDefault="00396403" w:rsidP="00396403">
            <w:pPr>
              <w:jc w:val="center"/>
              <w:rPr>
                <w:rFonts w:cstheme="minorHAnsi"/>
                <w:bCs/>
                <w:sz w:val="18"/>
                <w:szCs w:val="18"/>
              </w:rPr>
            </w:pPr>
            <w:r w:rsidRPr="005848E1">
              <w:rPr>
                <w:rFonts w:cstheme="minorHAnsi"/>
                <w:bCs/>
                <w:sz w:val="18"/>
                <w:szCs w:val="18"/>
              </w:rPr>
              <w:t>Nav pamatota</w:t>
            </w:r>
          </w:p>
        </w:tc>
        <w:tc>
          <w:tcPr>
            <w:tcW w:w="1357" w:type="dxa"/>
            <w:shd w:val="clear" w:color="auto" w:fill="92D050"/>
          </w:tcPr>
          <w:p w14:paraId="7D7663D9"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6B8E8949" w14:textId="77777777" w:rsidTr="003F467A">
        <w:trPr>
          <w:trHeight w:val="249"/>
          <w:tblHeader/>
          <w:jc w:val="center"/>
        </w:trPr>
        <w:tc>
          <w:tcPr>
            <w:tcW w:w="1356" w:type="dxa"/>
            <w:vMerge/>
            <w:shd w:val="clear" w:color="auto" w:fill="auto"/>
            <w:vAlign w:val="center"/>
          </w:tcPr>
          <w:p w14:paraId="7FF352F2"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34C21C6E" w14:textId="4DC40632"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39 iedz., lai sasniegtu 98.47% CKS pieejamību</w:t>
            </w:r>
            <w:r w:rsidR="00F30A97">
              <w:rPr>
                <w:rFonts w:eastAsia="Times New Roman" w:cstheme="minorHAnsi"/>
                <w:bCs/>
                <w:sz w:val="18"/>
                <w:szCs w:val="18"/>
                <w:lang w:eastAsia="zh-CN"/>
              </w:rPr>
              <w:t>.</w:t>
            </w:r>
          </w:p>
          <w:p w14:paraId="15C96E06" w14:textId="23E927CB"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1236 iedz., lai nodrošinātu decentralizēto risinājumu apmēru &lt; 2% aglomerācijas iedzīvotāju.</w:t>
            </w:r>
          </w:p>
        </w:tc>
      </w:tr>
      <w:tr w:rsidR="00396403" w:rsidRPr="005848E1" w14:paraId="52F3DB4B" w14:textId="77777777" w:rsidTr="003F467A">
        <w:trPr>
          <w:trHeight w:val="249"/>
          <w:tblHeader/>
          <w:jc w:val="center"/>
        </w:trPr>
        <w:tc>
          <w:tcPr>
            <w:tcW w:w="1356" w:type="dxa"/>
            <w:vMerge w:val="restart"/>
            <w:shd w:val="clear" w:color="auto" w:fill="auto"/>
            <w:vAlign w:val="center"/>
          </w:tcPr>
          <w:p w14:paraId="56359CB2"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Tukums</w:t>
            </w:r>
          </w:p>
          <w:p w14:paraId="61C93726"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(344 300)</w:t>
            </w:r>
          </w:p>
        </w:tc>
        <w:tc>
          <w:tcPr>
            <w:tcW w:w="1356" w:type="dxa"/>
            <w:shd w:val="clear" w:color="auto" w:fill="auto"/>
            <w:vAlign w:val="center"/>
          </w:tcPr>
          <w:p w14:paraId="7F558883" w14:textId="78F0CBBB" w:rsidR="00396403" w:rsidRPr="005848E1" w:rsidRDefault="00186D84" w:rsidP="00396403">
            <w:pPr>
              <w:jc w:val="center"/>
              <w:rPr>
                <w:rFonts w:cstheme="minorHAnsi"/>
                <w:bCs/>
                <w:sz w:val="18"/>
                <w:szCs w:val="18"/>
              </w:rPr>
            </w:pPr>
            <w:r>
              <w:rPr>
                <w:rFonts w:cstheme="minorHAnsi"/>
                <w:bCs/>
                <w:sz w:val="18"/>
                <w:szCs w:val="18"/>
              </w:rPr>
              <w:t>17 899</w:t>
            </w:r>
          </w:p>
        </w:tc>
        <w:tc>
          <w:tcPr>
            <w:tcW w:w="678" w:type="dxa"/>
            <w:shd w:val="clear" w:color="auto" w:fill="92D050"/>
            <w:vAlign w:val="center"/>
          </w:tcPr>
          <w:p w14:paraId="0F631662"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99.39 </w:t>
            </w:r>
          </w:p>
        </w:tc>
        <w:tc>
          <w:tcPr>
            <w:tcW w:w="678" w:type="dxa"/>
            <w:gridSpan w:val="2"/>
            <w:shd w:val="clear" w:color="auto" w:fill="FF0000"/>
            <w:vAlign w:val="center"/>
          </w:tcPr>
          <w:p w14:paraId="675E6CC4" w14:textId="77777777" w:rsidR="00396403" w:rsidRPr="005848E1" w:rsidRDefault="00396403" w:rsidP="00396403">
            <w:pPr>
              <w:jc w:val="center"/>
              <w:rPr>
                <w:rFonts w:cstheme="minorHAnsi"/>
                <w:bCs/>
                <w:sz w:val="18"/>
                <w:szCs w:val="18"/>
              </w:rPr>
            </w:pPr>
            <w:r w:rsidRPr="005848E1">
              <w:rPr>
                <w:rFonts w:cstheme="minorHAnsi"/>
                <w:bCs/>
                <w:sz w:val="18"/>
                <w:szCs w:val="18"/>
              </w:rPr>
              <w:t>86.75</w:t>
            </w:r>
          </w:p>
        </w:tc>
        <w:tc>
          <w:tcPr>
            <w:tcW w:w="678" w:type="dxa"/>
            <w:shd w:val="clear" w:color="auto" w:fill="92D050"/>
            <w:vAlign w:val="center"/>
          </w:tcPr>
          <w:p w14:paraId="2C7F79C4" w14:textId="77777777" w:rsidR="00396403" w:rsidRPr="005848E1" w:rsidRDefault="00396403" w:rsidP="00396403">
            <w:pPr>
              <w:jc w:val="center"/>
              <w:rPr>
                <w:rFonts w:cstheme="minorHAnsi"/>
                <w:bCs/>
                <w:sz w:val="18"/>
                <w:szCs w:val="18"/>
              </w:rPr>
            </w:pPr>
            <w:r w:rsidRPr="005848E1">
              <w:rPr>
                <w:rFonts w:cstheme="minorHAnsi"/>
                <w:bCs/>
                <w:sz w:val="18"/>
                <w:szCs w:val="18"/>
              </w:rPr>
              <w:t>99.88</w:t>
            </w:r>
          </w:p>
        </w:tc>
        <w:tc>
          <w:tcPr>
            <w:tcW w:w="678" w:type="dxa"/>
            <w:gridSpan w:val="2"/>
            <w:shd w:val="clear" w:color="auto" w:fill="FF0000"/>
            <w:vAlign w:val="center"/>
          </w:tcPr>
          <w:p w14:paraId="316F1086" w14:textId="77777777" w:rsidR="00396403" w:rsidRPr="005848E1" w:rsidRDefault="00396403" w:rsidP="00396403">
            <w:pPr>
              <w:jc w:val="center"/>
              <w:rPr>
                <w:rFonts w:cstheme="minorHAnsi"/>
                <w:bCs/>
                <w:sz w:val="18"/>
                <w:szCs w:val="18"/>
              </w:rPr>
            </w:pPr>
            <w:r w:rsidRPr="005848E1">
              <w:rPr>
                <w:rFonts w:cstheme="minorHAnsi"/>
                <w:bCs/>
                <w:sz w:val="18"/>
                <w:szCs w:val="18"/>
              </w:rPr>
              <w:t>87.25</w:t>
            </w:r>
          </w:p>
        </w:tc>
        <w:tc>
          <w:tcPr>
            <w:tcW w:w="1356" w:type="dxa"/>
            <w:shd w:val="clear" w:color="auto" w:fill="92D050"/>
            <w:vAlign w:val="center"/>
          </w:tcPr>
          <w:p w14:paraId="0CD9A0A0"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13F3D998" w14:textId="77777777" w:rsidR="00396403" w:rsidRPr="005848E1" w:rsidRDefault="00396403" w:rsidP="00396403">
            <w:pPr>
              <w:jc w:val="center"/>
              <w:rPr>
                <w:rFonts w:cstheme="minorHAnsi"/>
                <w:bCs/>
                <w:sz w:val="18"/>
                <w:szCs w:val="18"/>
              </w:rPr>
            </w:pPr>
            <w:r w:rsidRPr="005848E1">
              <w:rPr>
                <w:rFonts w:cstheme="minorHAnsi"/>
                <w:bCs/>
                <w:sz w:val="18"/>
                <w:szCs w:val="18"/>
              </w:rPr>
              <w:t>Nav pamatota</w:t>
            </w:r>
          </w:p>
        </w:tc>
        <w:tc>
          <w:tcPr>
            <w:tcW w:w="1357" w:type="dxa"/>
            <w:shd w:val="clear" w:color="auto" w:fill="92D050"/>
          </w:tcPr>
          <w:p w14:paraId="0CEF49EE"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2BAC34DF" w14:textId="77777777" w:rsidTr="003F467A">
        <w:trPr>
          <w:trHeight w:val="249"/>
          <w:tblHeader/>
          <w:jc w:val="center"/>
        </w:trPr>
        <w:tc>
          <w:tcPr>
            <w:tcW w:w="1356" w:type="dxa"/>
            <w:vMerge/>
            <w:shd w:val="clear" w:color="auto" w:fill="auto"/>
            <w:vAlign w:val="center"/>
          </w:tcPr>
          <w:p w14:paraId="7030B00C"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16DEBA77" w14:textId="50F17350"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89 iedz., lai sasniegtu 99.88% CKS pieejamību</w:t>
            </w:r>
            <w:r w:rsidR="00F30A97">
              <w:rPr>
                <w:rFonts w:eastAsia="Times New Roman" w:cstheme="minorHAnsi"/>
                <w:bCs/>
                <w:sz w:val="18"/>
                <w:szCs w:val="18"/>
                <w:lang w:eastAsia="zh-CN"/>
              </w:rPr>
              <w:t>.</w:t>
            </w:r>
          </w:p>
          <w:p w14:paraId="79A435AD" w14:textId="17CF87A0"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w:t>
            </w:r>
            <w:r w:rsidR="002122FA">
              <w:rPr>
                <w:rFonts w:eastAsia="Times New Roman" w:cstheme="minorHAnsi"/>
                <w:bCs/>
                <w:sz w:val="18"/>
                <w:szCs w:val="18"/>
                <w:lang w:eastAsia="zh-CN"/>
              </w:rPr>
              <w:t xml:space="preserve"> </w:t>
            </w:r>
            <w:r w:rsidRPr="005848E1">
              <w:rPr>
                <w:rFonts w:eastAsia="Times New Roman" w:cstheme="minorHAnsi"/>
                <w:bCs/>
                <w:sz w:val="18"/>
                <w:szCs w:val="18"/>
                <w:lang w:eastAsia="zh-CN"/>
              </w:rPr>
              <w:t>izbūves laikā jāpievienojas vēl vismaz 1924 iedz., lai nodrošinātu decentralizēto risinājumu apmēru &lt; 2% aglomerācijas iedzīvotāju.</w:t>
            </w:r>
          </w:p>
        </w:tc>
      </w:tr>
      <w:tr w:rsidR="00396403" w:rsidRPr="005848E1" w14:paraId="0DC4B1E0" w14:textId="77777777" w:rsidTr="003F467A">
        <w:trPr>
          <w:trHeight w:val="58"/>
          <w:jc w:val="center"/>
        </w:trPr>
        <w:tc>
          <w:tcPr>
            <w:tcW w:w="9493" w:type="dxa"/>
            <w:gridSpan w:val="11"/>
            <w:shd w:val="clear" w:color="auto" w:fill="F2F2F2" w:themeFill="background1" w:themeFillShade="F2"/>
            <w:vAlign w:val="center"/>
          </w:tcPr>
          <w:p w14:paraId="08750EC8" w14:textId="77777777" w:rsidR="00396403" w:rsidRPr="005848E1" w:rsidRDefault="00396403" w:rsidP="00396403">
            <w:pPr>
              <w:jc w:val="center"/>
              <w:rPr>
                <w:rFonts w:cstheme="minorHAnsi"/>
                <w:b/>
                <w:bCs/>
                <w:sz w:val="19"/>
                <w:szCs w:val="19"/>
              </w:rPr>
            </w:pPr>
            <w:r w:rsidRPr="005848E1">
              <w:rPr>
                <w:rFonts w:cstheme="minorHAnsi"/>
                <w:b/>
                <w:bCs/>
                <w:sz w:val="19"/>
                <w:szCs w:val="19"/>
              </w:rPr>
              <w:t>Aglomerācijas ar CE 10 000 – 2 000</w:t>
            </w:r>
          </w:p>
        </w:tc>
      </w:tr>
      <w:tr w:rsidR="00396403" w:rsidRPr="005848E1" w14:paraId="7D7FAD4C" w14:textId="77777777" w:rsidTr="003F467A">
        <w:trPr>
          <w:trHeight w:val="249"/>
          <w:tblHeader/>
          <w:jc w:val="center"/>
        </w:trPr>
        <w:tc>
          <w:tcPr>
            <w:tcW w:w="1356" w:type="dxa"/>
            <w:vMerge w:val="restart"/>
            <w:shd w:val="clear" w:color="auto" w:fill="auto"/>
            <w:vAlign w:val="center"/>
          </w:tcPr>
          <w:p w14:paraId="4DE8A016"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Gulbene</w:t>
            </w:r>
          </w:p>
          <w:p w14:paraId="7052514B"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(1 095 600)</w:t>
            </w:r>
          </w:p>
        </w:tc>
        <w:tc>
          <w:tcPr>
            <w:tcW w:w="1356" w:type="dxa"/>
            <w:shd w:val="clear" w:color="auto" w:fill="auto"/>
            <w:vAlign w:val="center"/>
          </w:tcPr>
          <w:p w14:paraId="21059A44" w14:textId="77777777" w:rsidR="00396403" w:rsidRPr="005848E1" w:rsidRDefault="00396403" w:rsidP="00396403">
            <w:pPr>
              <w:jc w:val="center"/>
              <w:rPr>
                <w:rFonts w:cstheme="minorHAnsi"/>
                <w:bCs/>
                <w:sz w:val="18"/>
                <w:szCs w:val="18"/>
              </w:rPr>
            </w:pPr>
            <w:r w:rsidRPr="005848E1">
              <w:rPr>
                <w:rFonts w:cstheme="minorHAnsi"/>
                <w:bCs/>
                <w:sz w:val="18"/>
                <w:szCs w:val="18"/>
              </w:rPr>
              <w:t>8 378</w:t>
            </w:r>
          </w:p>
        </w:tc>
        <w:tc>
          <w:tcPr>
            <w:tcW w:w="678" w:type="dxa"/>
            <w:shd w:val="clear" w:color="auto" w:fill="FF0000"/>
            <w:vAlign w:val="center"/>
          </w:tcPr>
          <w:p w14:paraId="6EFBEB75"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84.77 </w:t>
            </w:r>
          </w:p>
        </w:tc>
        <w:tc>
          <w:tcPr>
            <w:tcW w:w="678" w:type="dxa"/>
            <w:gridSpan w:val="2"/>
            <w:shd w:val="clear" w:color="auto" w:fill="FF0000"/>
            <w:vAlign w:val="center"/>
          </w:tcPr>
          <w:p w14:paraId="5184CFA7" w14:textId="77777777" w:rsidR="00396403" w:rsidRPr="005848E1" w:rsidRDefault="00396403" w:rsidP="00396403">
            <w:pPr>
              <w:jc w:val="center"/>
              <w:rPr>
                <w:rFonts w:cstheme="minorHAnsi"/>
                <w:bCs/>
                <w:sz w:val="18"/>
                <w:szCs w:val="18"/>
              </w:rPr>
            </w:pPr>
            <w:r w:rsidRPr="005848E1">
              <w:rPr>
                <w:rFonts w:cstheme="minorHAnsi"/>
                <w:bCs/>
                <w:sz w:val="18"/>
                <w:szCs w:val="18"/>
              </w:rPr>
              <w:t>78.29</w:t>
            </w:r>
          </w:p>
        </w:tc>
        <w:tc>
          <w:tcPr>
            <w:tcW w:w="678" w:type="dxa"/>
            <w:shd w:val="clear" w:color="auto" w:fill="FF0000"/>
            <w:vAlign w:val="center"/>
          </w:tcPr>
          <w:p w14:paraId="6F1F2616" w14:textId="77777777" w:rsidR="00396403" w:rsidRPr="005848E1" w:rsidRDefault="00396403" w:rsidP="00396403">
            <w:pPr>
              <w:jc w:val="center"/>
              <w:rPr>
                <w:rFonts w:cstheme="minorHAnsi"/>
                <w:bCs/>
                <w:sz w:val="18"/>
                <w:szCs w:val="18"/>
              </w:rPr>
            </w:pPr>
            <w:r w:rsidRPr="005848E1">
              <w:rPr>
                <w:rFonts w:cstheme="minorHAnsi"/>
                <w:bCs/>
                <w:sz w:val="18"/>
                <w:szCs w:val="18"/>
              </w:rPr>
              <w:t>88.29</w:t>
            </w:r>
          </w:p>
        </w:tc>
        <w:tc>
          <w:tcPr>
            <w:tcW w:w="678" w:type="dxa"/>
            <w:gridSpan w:val="2"/>
            <w:shd w:val="clear" w:color="auto" w:fill="FF0000"/>
            <w:vAlign w:val="center"/>
          </w:tcPr>
          <w:p w14:paraId="190513D4" w14:textId="77777777" w:rsidR="00396403" w:rsidRPr="005848E1" w:rsidRDefault="00396403" w:rsidP="00396403">
            <w:pPr>
              <w:jc w:val="center"/>
              <w:rPr>
                <w:rFonts w:cstheme="minorHAnsi"/>
                <w:bCs/>
                <w:sz w:val="18"/>
                <w:szCs w:val="18"/>
              </w:rPr>
            </w:pPr>
            <w:r w:rsidRPr="005848E1">
              <w:rPr>
                <w:rFonts w:cstheme="minorHAnsi"/>
                <w:bCs/>
                <w:sz w:val="18"/>
                <w:szCs w:val="18"/>
              </w:rPr>
              <w:t>81.81</w:t>
            </w:r>
          </w:p>
        </w:tc>
        <w:tc>
          <w:tcPr>
            <w:tcW w:w="1356" w:type="dxa"/>
            <w:shd w:val="clear" w:color="auto" w:fill="92D050"/>
            <w:vAlign w:val="center"/>
          </w:tcPr>
          <w:p w14:paraId="72D66CFA"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271F9F2B"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032A0147"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08422494" w14:textId="77777777" w:rsidTr="003F467A">
        <w:trPr>
          <w:trHeight w:val="249"/>
          <w:tblHeader/>
          <w:jc w:val="center"/>
        </w:trPr>
        <w:tc>
          <w:tcPr>
            <w:tcW w:w="1356" w:type="dxa"/>
            <w:vMerge/>
            <w:shd w:val="clear" w:color="auto" w:fill="auto"/>
            <w:vAlign w:val="center"/>
          </w:tcPr>
          <w:p w14:paraId="262838C5"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7016A738" w14:textId="0A144561"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295 iedz., lai sasniegtu 88.29% CKS pieejamību</w:t>
            </w:r>
            <w:r w:rsidR="002122FA">
              <w:rPr>
                <w:rFonts w:eastAsia="Times New Roman" w:cstheme="minorHAnsi"/>
                <w:bCs/>
                <w:sz w:val="18"/>
                <w:szCs w:val="18"/>
                <w:lang w:eastAsia="zh-CN"/>
              </w:rPr>
              <w:t>.</w:t>
            </w:r>
          </w:p>
          <w:p w14:paraId="3019FE64" w14:textId="46B65E59"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Jāpārvērtē aglomerācijas robežās, jo investīciju apjoms ir tuvs reģiona maksimālajām ekonomiski pamatotajām izmaksām, bet līdz 98% CKS pārklājumam nepieciešama CKS tīklu izbūve vēl vismaz 813 iedz.</w:t>
            </w:r>
          </w:p>
          <w:p w14:paraId="7040FD4B" w14:textId="0FCC8B0B"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ja tiek samazinātas aglomerācijas robežas, papildu izbūves laikā jāpievienojas vēl vismaz 560 iedz., lai nodrošinātu decentralizēto risinājumu apmēru &lt; 2% aglomerācijas iedzīvotāju.</w:t>
            </w:r>
          </w:p>
        </w:tc>
      </w:tr>
      <w:tr w:rsidR="00396403" w:rsidRPr="005848E1" w14:paraId="72F1131C" w14:textId="77777777" w:rsidTr="003F467A">
        <w:trPr>
          <w:trHeight w:val="249"/>
          <w:tblHeader/>
          <w:jc w:val="center"/>
        </w:trPr>
        <w:tc>
          <w:tcPr>
            <w:tcW w:w="1356" w:type="dxa"/>
            <w:vMerge w:val="restart"/>
            <w:shd w:val="clear" w:color="auto" w:fill="auto"/>
            <w:vAlign w:val="center"/>
          </w:tcPr>
          <w:p w14:paraId="6C81FED4"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Alūksne</w:t>
            </w:r>
          </w:p>
          <w:p w14:paraId="521A0CA4"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(2 730 000)</w:t>
            </w:r>
          </w:p>
        </w:tc>
        <w:tc>
          <w:tcPr>
            <w:tcW w:w="1356" w:type="dxa"/>
            <w:shd w:val="clear" w:color="auto" w:fill="auto"/>
            <w:vAlign w:val="center"/>
          </w:tcPr>
          <w:p w14:paraId="4C63D2B5" w14:textId="77777777" w:rsidR="00396403" w:rsidRPr="005848E1" w:rsidRDefault="00396403" w:rsidP="00396403">
            <w:pPr>
              <w:jc w:val="center"/>
              <w:rPr>
                <w:rFonts w:cstheme="minorHAnsi"/>
                <w:bCs/>
                <w:sz w:val="18"/>
                <w:szCs w:val="18"/>
              </w:rPr>
            </w:pPr>
            <w:r w:rsidRPr="005848E1">
              <w:rPr>
                <w:rFonts w:cstheme="minorHAnsi"/>
                <w:bCs/>
                <w:sz w:val="18"/>
                <w:szCs w:val="18"/>
              </w:rPr>
              <w:t>7 145</w:t>
            </w:r>
          </w:p>
        </w:tc>
        <w:tc>
          <w:tcPr>
            <w:tcW w:w="678" w:type="dxa"/>
            <w:shd w:val="clear" w:color="auto" w:fill="FF0000"/>
            <w:vAlign w:val="center"/>
          </w:tcPr>
          <w:p w14:paraId="2C974F82"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90.50 </w:t>
            </w:r>
          </w:p>
        </w:tc>
        <w:tc>
          <w:tcPr>
            <w:tcW w:w="678" w:type="dxa"/>
            <w:gridSpan w:val="2"/>
            <w:shd w:val="clear" w:color="auto" w:fill="FF0000"/>
            <w:vAlign w:val="center"/>
          </w:tcPr>
          <w:p w14:paraId="43D1FB54" w14:textId="77777777" w:rsidR="00396403" w:rsidRPr="005848E1" w:rsidRDefault="00396403" w:rsidP="00396403">
            <w:pPr>
              <w:jc w:val="center"/>
              <w:rPr>
                <w:rFonts w:cstheme="minorHAnsi"/>
                <w:bCs/>
                <w:sz w:val="18"/>
                <w:szCs w:val="18"/>
              </w:rPr>
            </w:pPr>
            <w:r w:rsidRPr="005848E1">
              <w:rPr>
                <w:rFonts w:cstheme="minorHAnsi"/>
                <w:bCs/>
                <w:sz w:val="18"/>
                <w:szCs w:val="18"/>
              </w:rPr>
              <w:t>74.77</w:t>
            </w:r>
          </w:p>
        </w:tc>
        <w:tc>
          <w:tcPr>
            <w:tcW w:w="678" w:type="dxa"/>
            <w:shd w:val="clear" w:color="auto" w:fill="92D050"/>
            <w:vAlign w:val="center"/>
          </w:tcPr>
          <w:p w14:paraId="69A39BD5"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678" w:type="dxa"/>
            <w:gridSpan w:val="2"/>
            <w:shd w:val="clear" w:color="auto" w:fill="FF0000"/>
            <w:vAlign w:val="center"/>
          </w:tcPr>
          <w:p w14:paraId="449E1DCF" w14:textId="77777777" w:rsidR="00396403" w:rsidRPr="005848E1" w:rsidRDefault="00396403" w:rsidP="00396403">
            <w:pPr>
              <w:jc w:val="center"/>
              <w:rPr>
                <w:rFonts w:cstheme="minorHAnsi"/>
                <w:bCs/>
                <w:sz w:val="18"/>
                <w:szCs w:val="18"/>
              </w:rPr>
            </w:pPr>
            <w:r w:rsidRPr="005848E1">
              <w:rPr>
                <w:rFonts w:cstheme="minorHAnsi"/>
                <w:bCs/>
                <w:sz w:val="18"/>
                <w:szCs w:val="18"/>
              </w:rPr>
              <w:t>84.26</w:t>
            </w:r>
          </w:p>
        </w:tc>
        <w:tc>
          <w:tcPr>
            <w:tcW w:w="1356" w:type="dxa"/>
            <w:shd w:val="clear" w:color="auto" w:fill="92D050"/>
            <w:vAlign w:val="center"/>
          </w:tcPr>
          <w:p w14:paraId="00EA6977"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3BDCB6D9" w14:textId="77777777" w:rsidR="00396403" w:rsidRPr="005848E1" w:rsidRDefault="00396403" w:rsidP="00396403">
            <w:pPr>
              <w:jc w:val="center"/>
              <w:rPr>
                <w:rFonts w:cstheme="minorHAnsi"/>
                <w:bCs/>
                <w:sz w:val="18"/>
                <w:szCs w:val="18"/>
              </w:rPr>
            </w:pPr>
            <w:r w:rsidRPr="005848E1">
              <w:rPr>
                <w:rFonts w:cstheme="minorHAnsi"/>
                <w:bCs/>
                <w:sz w:val="18"/>
                <w:szCs w:val="18"/>
              </w:rPr>
              <w:t>Nav pamatota</w:t>
            </w:r>
          </w:p>
        </w:tc>
        <w:tc>
          <w:tcPr>
            <w:tcW w:w="1357" w:type="dxa"/>
            <w:shd w:val="clear" w:color="auto" w:fill="92D050"/>
          </w:tcPr>
          <w:p w14:paraId="1D5F7AA7"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4207FDC3" w14:textId="77777777" w:rsidTr="003F467A">
        <w:trPr>
          <w:trHeight w:val="249"/>
          <w:tblHeader/>
          <w:jc w:val="center"/>
        </w:trPr>
        <w:tc>
          <w:tcPr>
            <w:tcW w:w="1356" w:type="dxa"/>
            <w:vMerge/>
            <w:shd w:val="clear" w:color="auto" w:fill="auto"/>
            <w:vAlign w:val="center"/>
          </w:tcPr>
          <w:p w14:paraId="25770D17"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633DDED4" w14:textId="2DE3613A"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679 iedz., lai sasniegtu 100% CKS pieejamību</w:t>
            </w:r>
            <w:r w:rsidR="002122FA">
              <w:rPr>
                <w:rFonts w:eastAsia="Times New Roman" w:cstheme="minorHAnsi"/>
                <w:bCs/>
                <w:sz w:val="18"/>
                <w:szCs w:val="18"/>
                <w:lang w:eastAsia="zh-CN"/>
              </w:rPr>
              <w:t>.</w:t>
            </w:r>
          </w:p>
          <w:p w14:paraId="579A630D" w14:textId="0715C524"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Jāpārvērtē investīciju apmērs, kas ir tuvs reģiona maksimālajām ekonomiski pamatotajām izmaksām, jo līdz 98% CKS pārklājumam nepieciešama CKS tīklu izbūve 536 iedz.</w:t>
            </w:r>
          </w:p>
          <w:p w14:paraId="58D6C31C" w14:textId="02185EDE"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981 iedz., lai nodrošinātu decentralizēto risinājumu apmēru &lt; 2% aglomerācijas iedzīvotāju.</w:t>
            </w:r>
          </w:p>
        </w:tc>
      </w:tr>
      <w:tr w:rsidR="00396403" w:rsidRPr="005848E1" w14:paraId="30A5A241" w14:textId="77777777" w:rsidTr="003F467A">
        <w:trPr>
          <w:trHeight w:val="249"/>
          <w:tblHeader/>
          <w:jc w:val="center"/>
        </w:trPr>
        <w:tc>
          <w:tcPr>
            <w:tcW w:w="1356" w:type="dxa"/>
            <w:vMerge w:val="restart"/>
            <w:shd w:val="clear" w:color="auto" w:fill="auto"/>
            <w:vAlign w:val="center"/>
          </w:tcPr>
          <w:p w14:paraId="479EED98"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Auce</w:t>
            </w:r>
          </w:p>
          <w:p w14:paraId="370DAC32"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(542 100)</w:t>
            </w:r>
          </w:p>
        </w:tc>
        <w:tc>
          <w:tcPr>
            <w:tcW w:w="1356" w:type="dxa"/>
            <w:shd w:val="clear" w:color="auto" w:fill="auto"/>
            <w:vAlign w:val="center"/>
          </w:tcPr>
          <w:p w14:paraId="2293DB0C" w14:textId="77777777" w:rsidR="00396403" w:rsidRPr="005848E1" w:rsidRDefault="00396403" w:rsidP="00396403">
            <w:pPr>
              <w:jc w:val="center"/>
              <w:rPr>
                <w:rFonts w:cstheme="minorHAnsi"/>
                <w:bCs/>
                <w:sz w:val="18"/>
                <w:szCs w:val="18"/>
              </w:rPr>
            </w:pPr>
            <w:r w:rsidRPr="005848E1">
              <w:rPr>
                <w:rFonts w:cstheme="minorHAnsi"/>
                <w:bCs/>
                <w:sz w:val="18"/>
                <w:szCs w:val="18"/>
              </w:rPr>
              <w:t>3 292</w:t>
            </w:r>
          </w:p>
        </w:tc>
        <w:tc>
          <w:tcPr>
            <w:tcW w:w="678" w:type="dxa"/>
            <w:shd w:val="clear" w:color="auto" w:fill="FF0000"/>
            <w:vAlign w:val="center"/>
          </w:tcPr>
          <w:p w14:paraId="1D472FE2"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91.34 </w:t>
            </w:r>
          </w:p>
        </w:tc>
        <w:tc>
          <w:tcPr>
            <w:tcW w:w="678" w:type="dxa"/>
            <w:gridSpan w:val="2"/>
            <w:shd w:val="clear" w:color="auto" w:fill="FF0000"/>
            <w:vAlign w:val="center"/>
          </w:tcPr>
          <w:p w14:paraId="4F04A061" w14:textId="77777777" w:rsidR="00396403" w:rsidRPr="005848E1" w:rsidRDefault="00396403" w:rsidP="00396403">
            <w:pPr>
              <w:jc w:val="center"/>
              <w:rPr>
                <w:rFonts w:cstheme="minorHAnsi"/>
                <w:bCs/>
                <w:sz w:val="18"/>
                <w:szCs w:val="18"/>
              </w:rPr>
            </w:pPr>
            <w:r w:rsidRPr="005848E1">
              <w:rPr>
                <w:rFonts w:cstheme="minorHAnsi"/>
                <w:bCs/>
                <w:sz w:val="18"/>
                <w:szCs w:val="18"/>
              </w:rPr>
              <w:t>61.51</w:t>
            </w:r>
          </w:p>
        </w:tc>
        <w:tc>
          <w:tcPr>
            <w:tcW w:w="678" w:type="dxa"/>
            <w:shd w:val="clear" w:color="auto" w:fill="92D050"/>
            <w:vAlign w:val="center"/>
          </w:tcPr>
          <w:p w14:paraId="7F899AAD"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678" w:type="dxa"/>
            <w:gridSpan w:val="2"/>
            <w:shd w:val="clear" w:color="auto" w:fill="FF0000"/>
            <w:vAlign w:val="center"/>
          </w:tcPr>
          <w:p w14:paraId="5CFFDF33" w14:textId="77777777" w:rsidR="00396403" w:rsidRPr="005848E1" w:rsidRDefault="00396403" w:rsidP="00396403">
            <w:pPr>
              <w:jc w:val="center"/>
              <w:rPr>
                <w:rFonts w:cstheme="minorHAnsi"/>
                <w:bCs/>
                <w:sz w:val="18"/>
                <w:szCs w:val="18"/>
              </w:rPr>
            </w:pPr>
            <w:r w:rsidRPr="005848E1">
              <w:rPr>
                <w:rFonts w:cstheme="minorHAnsi"/>
                <w:bCs/>
                <w:sz w:val="18"/>
                <w:szCs w:val="18"/>
              </w:rPr>
              <w:t>70.17</w:t>
            </w:r>
          </w:p>
        </w:tc>
        <w:tc>
          <w:tcPr>
            <w:tcW w:w="1356" w:type="dxa"/>
            <w:shd w:val="clear" w:color="auto" w:fill="92D050"/>
            <w:vAlign w:val="center"/>
          </w:tcPr>
          <w:p w14:paraId="5F228736"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4AA9FABC"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7604C926"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70101C86" w14:textId="77777777" w:rsidTr="003F467A">
        <w:trPr>
          <w:trHeight w:val="249"/>
          <w:tblHeader/>
          <w:jc w:val="center"/>
        </w:trPr>
        <w:tc>
          <w:tcPr>
            <w:tcW w:w="1356" w:type="dxa"/>
            <w:vMerge/>
            <w:shd w:val="clear" w:color="auto" w:fill="auto"/>
            <w:vAlign w:val="center"/>
          </w:tcPr>
          <w:p w14:paraId="5D4E5D5F"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2260E379" w14:textId="518F0359"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285 iedz., lai sasniegtu 100% CKS pieejamību</w:t>
            </w:r>
            <w:r w:rsidR="00474122">
              <w:rPr>
                <w:rFonts w:eastAsia="Times New Roman" w:cstheme="minorHAnsi"/>
                <w:bCs/>
                <w:sz w:val="18"/>
                <w:szCs w:val="18"/>
                <w:lang w:eastAsia="zh-CN"/>
              </w:rPr>
              <w:t>.</w:t>
            </w:r>
          </w:p>
          <w:p w14:paraId="7A036A40" w14:textId="72BD0511"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916 iedz., lai nodrošinātu decentralizēto risinājumu apmēru &lt; 2% aglomerācijas iedzīvotāju.</w:t>
            </w:r>
          </w:p>
        </w:tc>
      </w:tr>
      <w:tr w:rsidR="00396403" w:rsidRPr="005848E1" w14:paraId="501AEF9A" w14:textId="77777777" w:rsidTr="003F467A">
        <w:trPr>
          <w:trHeight w:val="249"/>
          <w:tblHeader/>
          <w:jc w:val="center"/>
        </w:trPr>
        <w:tc>
          <w:tcPr>
            <w:tcW w:w="1356" w:type="dxa"/>
            <w:vMerge w:val="restart"/>
            <w:shd w:val="clear" w:color="auto" w:fill="auto"/>
            <w:vAlign w:val="center"/>
          </w:tcPr>
          <w:p w14:paraId="35232383"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Babīte</w:t>
            </w:r>
          </w:p>
          <w:p w14:paraId="2016228C"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(463 000)</w:t>
            </w:r>
          </w:p>
        </w:tc>
        <w:tc>
          <w:tcPr>
            <w:tcW w:w="1356" w:type="dxa"/>
            <w:shd w:val="clear" w:color="auto" w:fill="auto"/>
            <w:vAlign w:val="center"/>
          </w:tcPr>
          <w:p w14:paraId="0C38130E" w14:textId="77777777" w:rsidR="00396403" w:rsidRPr="005848E1" w:rsidRDefault="00396403" w:rsidP="00396403">
            <w:pPr>
              <w:jc w:val="center"/>
              <w:rPr>
                <w:rFonts w:cstheme="minorHAnsi"/>
                <w:bCs/>
                <w:sz w:val="18"/>
                <w:szCs w:val="18"/>
              </w:rPr>
            </w:pPr>
            <w:r w:rsidRPr="005848E1">
              <w:rPr>
                <w:rFonts w:cstheme="minorHAnsi"/>
                <w:bCs/>
                <w:sz w:val="18"/>
                <w:szCs w:val="18"/>
              </w:rPr>
              <w:t>5 050</w:t>
            </w:r>
          </w:p>
        </w:tc>
        <w:tc>
          <w:tcPr>
            <w:tcW w:w="678" w:type="dxa"/>
            <w:shd w:val="clear" w:color="auto" w:fill="FF0000"/>
            <w:vAlign w:val="center"/>
          </w:tcPr>
          <w:p w14:paraId="5E3FAA6B"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97.49 </w:t>
            </w:r>
          </w:p>
        </w:tc>
        <w:tc>
          <w:tcPr>
            <w:tcW w:w="678" w:type="dxa"/>
            <w:gridSpan w:val="2"/>
            <w:shd w:val="clear" w:color="auto" w:fill="FF0000"/>
            <w:vAlign w:val="center"/>
          </w:tcPr>
          <w:p w14:paraId="4B79BCC3" w14:textId="77777777" w:rsidR="00396403" w:rsidRPr="005848E1" w:rsidRDefault="00396403" w:rsidP="00396403">
            <w:pPr>
              <w:jc w:val="center"/>
              <w:rPr>
                <w:rFonts w:cstheme="minorHAnsi"/>
                <w:bCs/>
                <w:sz w:val="18"/>
                <w:szCs w:val="18"/>
              </w:rPr>
            </w:pPr>
            <w:r w:rsidRPr="005848E1">
              <w:rPr>
                <w:rFonts w:cstheme="minorHAnsi"/>
                <w:bCs/>
                <w:sz w:val="18"/>
                <w:szCs w:val="18"/>
              </w:rPr>
              <w:t>88.61</w:t>
            </w:r>
          </w:p>
        </w:tc>
        <w:tc>
          <w:tcPr>
            <w:tcW w:w="678" w:type="dxa"/>
            <w:shd w:val="clear" w:color="auto" w:fill="92D050"/>
            <w:vAlign w:val="center"/>
          </w:tcPr>
          <w:p w14:paraId="184B6247" w14:textId="77777777" w:rsidR="00396403" w:rsidRPr="005848E1" w:rsidRDefault="00396403" w:rsidP="00396403">
            <w:pPr>
              <w:jc w:val="center"/>
              <w:rPr>
                <w:rFonts w:cstheme="minorHAnsi"/>
                <w:bCs/>
                <w:sz w:val="18"/>
                <w:szCs w:val="18"/>
              </w:rPr>
            </w:pPr>
            <w:r w:rsidRPr="005848E1">
              <w:rPr>
                <w:rFonts w:cstheme="minorHAnsi"/>
                <w:bCs/>
                <w:sz w:val="18"/>
                <w:szCs w:val="18"/>
              </w:rPr>
              <w:t>98.64</w:t>
            </w:r>
          </w:p>
        </w:tc>
        <w:tc>
          <w:tcPr>
            <w:tcW w:w="678" w:type="dxa"/>
            <w:gridSpan w:val="2"/>
            <w:shd w:val="clear" w:color="auto" w:fill="FF0000"/>
            <w:vAlign w:val="center"/>
          </w:tcPr>
          <w:p w14:paraId="1F0604AD" w14:textId="77777777" w:rsidR="00396403" w:rsidRPr="005848E1" w:rsidRDefault="00396403" w:rsidP="00396403">
            <w:pPr>
              <w:jc w:val="center"/>
              <w:rPr>
                <w:rFonts w:cstheme="minorHAnsi"/>
                <w:bCs/>
                <w:sz w:val="18"/>
                <w:szCs w:val="18"/>
              </w:rPr>
            </w:pPr>
            <w:r w:rsidRPr="005848E1">
              <w:rPr>
                <w:rFonts w:cstheme="minorHAnsi"/>
                <w:bCs/>
                <w:sz w:val="18"/>
                <w:szCs w:val="18"/>
              </w:rPr>
              <w:t>91.22</w:t>
            </w:r>
          </w:p>
        </w:tc>
        <w:tc>
          <w:tcPr>
            <w:tcW w:w="1356" w:type="dxa"/>
            <w:shd w:val="clear" w:color="auto" w:fill="92D050"/>
            <w:vAlign w:val="center"/>
          </w:tcPr>
          <w:p w14:paraId="44EE343E"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01570EBC"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03DCFE78"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4AD689A9" w14:textId="77777777" w:rsidTr="003F467A">
        <w:trPr>
          <w:trHeight w:val="249"/>
          <w:tblHeader/>
          <w:jc w:val="center"/>
        </w:trPr>
        <w:tc>
          <w:tcPr>
            <w:tcW w:w="1356" w:type="dxa"/>
            <w:vMerge/>
            <w:shd w:val="clear" w:color="auto" w:fill="auto"/>
            <w:vAlign w:val="center"/>
          </w:tcPr>
          <w:p w14:paraId="3466BA26"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64001E2B" w14:textId="1C3308F5"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180 iedz., lai sasniegtu 100% CKS pieejamību</w:t>
            </w:r>
            <w:r w:rsidR="00474122">
              <w:rPr>
                <w:rFonts w:eastAsia="Times New Roman" w:cstheme="minorHAnsi"/>
                <w:bCs/>
                <w:sz w:val="18"/>
                <w:szCs w:val="18"/>
                <w:lang w:eastAsia="zh-CN"/>
              </w:rPr>
              <w:t>.</w:t>
            </w:r>
          </w:p>
          <w:p w14:paraId="739233B5" w14:textId="7E47A55F"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502 iedz., lai nodrošinātu decentralizēto risinājumu apmēru &lt; 2% aglomerācijas iedzīvotāju.</w:t>
            </w:r>
          </w:p>
        </w:tc>
      </w:tr>
      <w:tr w:rsidR="00396403" w:rsidRPr="005848E1" w14:paraId="7D768DA1" w14:textId="77777777" w:rsidTr="003F467A">
        <w:trPr>
          <w:trHeight w:val="249"/>
          <w:tblHeader/>
          <w:jc w:val="center"/>
        </w:trPr>
        <w:tc>
          <w:tcPr>
            <w:tcW w:w="1356" w:type="dxa"/>
            <w:vMerge w:val="restart"/>
            <w:shd w:val="clear" w:color="auto" w:fill="auto"/>
            <w:vAlign w:val="center"/>
          </w:tcPr>
          <w:p w14:paraId="236BE93F"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Balvi</w:t>
            </w:r>
          </w:p>
          <w:p w14:paraId="7DDFC8FC"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(724 500)</w:t>
            </w:r>
          </w:p>
        </w:tc>
        <w:tc>
          <w:tcPr>
            <w:tcW w:w="1356" w:type="dxa"/>
            <w:shd w:val="clear" w:color="auto" w:fill="auto"/>
            <w:vAlign w:val="center"/>
          </w:tcPr>
          <w:p w14:paraId="0D2E671B" w14:textId="77777777" w:rsidR="00396403" w:rsidRPr="005848E1" w:rsidRDefault="00396403" w:rsidP="00396403">
            <w:pPr>
              <w:jc w:val="center"/>
              <w:rPr>
                <w:rFonts w:cstheme="minorHAnsi"/>
                <w:bCs/>
                <w:sz w:val="18"/>
                <w:szCs w:val="18"/>
              </w:rPr>
            </w:pPr>
            <w:r w:rsidRPr="005848E1">
              <w:rPr>
                <w:rFonts w:cstheme="minorHAnsi"/>
                <w:bCs/>
                <w:sz w:val="18"/>
                <w:szCs w:val="18"/>
              </w:rPr>
              <w:t>6 486</w:t>
            </w:r>
          </w:p>
        </w:tc>
        <w:tc>
          <w:tcPr>
            <w:tcW w:w="678" w:type="dxa"/>
            <w:shd w:val="clear" w:color="auto" w:fill="FF0000"/>
            <w:vAlign w:val="center"/>
          </w:tcPr>
          <w:p w14:paraId="48363E84"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93.96 </w:t>
            </w:r>
          </w:p>
        </w:tc>
        <w:tc>
          <w:tcPr>
            <w:tcW w:w="678" w:type="dxa"/>
            <w:gridSpan w:val="2"/>
            <w:shd w:val="clear" w:color="auto" w:fill="FF0000"/>
            <w:vAlign w:val="center"/>
          </w:tcPr>
          <w:p w14:paraId="64092146" w14:textId="77777777" w:rsidR="00396403" w:rsidRPr="005848E1" w:rsidRDefault="00396403" w:rsidP="00396403">
            <w:pPr>
              <w:jc w:val="center"/>
              <w:rPr>
                <w:rFonts w:cstheme="minorHAnsi"/>
                <w:bCs/>
                <w:sz w:val="18"/>
                <w:szCs w:val="18"/>
              </w:rPr>
            </w:pPr>
            <w:r w:rsidRPr="005848E1">
              <w:rPr>
                <w:rFonts w:cstheme="minorHAnsi"/>
                <w:bCs/>
                <w:sz w:val="18"/>
                <w:szCs w:val="18"/>
              </w:rPr>
              <w:t>88.45</w:t>
            </w:r>
          </w:p>
        </w:tc>
        <w:tc>
          <w:tcPr>
            <w:tcW w:w="678" w:type="dxa"/>
            <w:shd w:val="clear" w:color="auto" w:fill="92D050"/>
            <w:vAlign w:val="center"/>
          </w:tcPr>
          <w:p w14:paraId="4D4E53AB" w14:textId="77777777" w:rsidR="00396403" w:rsidRPr="005848E1" w:rsidRDefault="00396403" w:rsidP="00396403">
            <w:pPr>
              <w:jc w:val="center"/>
              <w:rPr>
                <w:rFonts w:cstheme="minorHAnsi"/>
                <w:bCs/>
                <w:sz w:val="18"/>
                <w:szCs w:val="18"/>
              </w:rPr>
            </w:pPr>
            <w:r w:rsidRPr="005848E1">
              <w:rPr>
                <w:rFonts w:cstheme="minorHAnsi"/>
                <w:bCs/>
                <w:sz w:val="18"/>
                <w:szCs w:val="18"/>
              </w:rPr>
              <w:t>98.64</w:t>
            </w:r>
          </w:p>
        </w:tc>
        <w:tc>
          <w:tcPr>
            <w:tcW w:w="678" w:type="dxa"/>
            <w:gridSpan w:val="2"/>
            <w:shd w:val="clear" w:color="auto" w:fill="FF0000"/>
            <w:vAlign w:val="center"/>
          </w:tcPr>
          <w:p w14:paraId="50ECADC6" w14:textId="77777777" w:rsidR="00396403" w:rsidRPr="005848E1" w:rsidRDefault="00396403" w:rsidP="00396403">
            <w:pPr>
              <w:jc w:val="center"/>
              <w:rPr>
                <w:rFonts w:cstheme="minorHAnsi"/>
                <w:bCs/>
                <w:sz w:val="18"/>
                <w:szCs w:val="18"/>
              </w:rPr>
            </w:pPr>
            <w:r w:rsidRPr="005848E1">
              <w:rPr>
                <w:rFonts w:cstheme="minorHAnsi"/>
                <w:bCs/>
                <w:sz w:val="18"/>
                <w:szCs w:val="18"/>
              </w:rPr>
              <w:t>93.14</w:t>
            </w:r>
          </w:p>
        </w:tc>
        <w:tc>
          <w:tcPr>
            <w:tcW w:w="1356" w:type="dxa"/>
            <w:shd w:val="clear" w:color="auto" w:fill="92D050"/>
            <w:vAlign w:val="center"/>
          </w:tcPr>
          <w:p w14:paraId="22D358ED"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21074754"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2F482314"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6E857874" w14:textId="77777777" w:rsidTr="003F467A">
        <w:trPr>
          <w:trHeight w:val="249"/>
          <w:tblHeader/>
          <w:jc w:val="center"/>
        </w:trPr>
        <w:tc>
          <w:tcPr>
            <w:tcW w:w="1356" w:type="dxa"/>
            <w:vMerge/>
            <w:shd w:val="clear" w:color="auto" w:fill="auto"/>
            <w:vAlign w:val="center"/>
          </w:tcPr>
          <w:p w14:paraId="482451BF"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3460FAC2" w14:textId="25993C19"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304 iedz., lai sasniegtu 98.64% CKS pieejamību</w:t>
            </w:r>
            <w:r w:rsidR="00474122">
              <w:rPr>
                <w:rFonts w:eastAsia="Times New Roman" w:cstheme="minorHAnsi"/>
                <w:bCs/>
                <w:sz w:val="18"/>
                <w:szCs w:val="18"/>
                <w:lang w:eastAsia="zh-CN"/>
              </w:rPr>
              <w:t>.</w:t>
            </w:r>
          </w:p>
          <w:p w14:paraId="0780AD50" w14:textId="69F9095B"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315 iedz., lai nodrošinātu decentralizēto risinājumu apmēru &lt; 2% aglomerācijas iedzīvotāju.</w:t>
            </w:r>
          </w:p>
        </w:tc>
      </w:tr>
      <w:tr w:rsidR="00396403" w:rsidRPr="005848E1" w14:paraId="39BA7EE9" w14:textId="77777777" w:rsidTr="003F467A">
        <w:trPr>
          <w:trHeight w:val="249"/>
          <w:tblHeader/>
          <w:jc w:val="center"/>
        </w:trPr>
        <w:tc>
          <w:tcPr>
            <w:tcW w:w="1356" w:type="dxa"/>
            <w:vMerge w:val="restart"/>
            <w:shd w:val="clear" w:color="auto" w:fill="auto"/>
            <w:vAlign w:val="center"/>
          </w:tcPr>
          <w:p w14:paraId="116AE24B"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Īslīce</w:t>
            </w:r>
          </w:p>
          <w:p w14:paraId="4C781D4E"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(1 531 500)</w:t>
            </w:r>
          </w:p>
        </w:tc>
        <w:tc>
          <w:tcPr>
            <w:tcW w:w="1356" w:type="dxa"/>
            <w:shd w:val="clear" w:color="auto" w:fill="auto"/>
            <w:vAlign w:val="center"/>
          </w:tcPr>
          <w:p w14:paraId="37090CCF" w14:textId="77777777" w:rsidR="00396403" w:rsidRPr="005848E1" w:rsidRDefault="00396403" w:rsidP="00396403">
            <w:pPr>
              <w:jc w:val="center"/>
              <w:rPr>
                <w:rFonts w:cstheme="minorHAnsi"/>
                <w:bCs/>
                <w:sz w:val="18"/>
                <w:szCs w:val="18"/>
              </w:rPr>
            </w:pPr>
            <w:r w:rsidRPr="005848E1">
              <w:rPr>
                <w:rFonts w:cstheme="minorHAnsi"/>
                <w:bCs/>
                <w:sz w:val="18"/>
                <w:szCs w:val="18"/>
              </w:rPr>
              <w:t>1 989</w:t>
            </w:r>
          </w:p>
        </w:tc>
        <w:tc>
          <w:tcPr>
            <w:tcW w:w="678" w:type="dxa"/>
            <w:shd w:val="clear" w:color="auto" w:fill="FF0000"/>
            <w:vAlign w:val="center"/>
          </w:tcPr>
          <w:p w14:paraId="713D2202"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81.75 </w:t>
            </w:r>
          </w:p>
        </w:tc>
        <w:tc>
          <w:tcPr>
            <w:tcW w:w="678" w:type="dxa"/>
            <w:gridSpan w:val="2"/>
            <w:shd w:val="clear" w:color="auto" w:fill="FF0000"/>
            <w:vAlign w:val="center"/>
          </w:tcPr>
          <w:p w14:paraId="514EAB80" w14:textId="77777777" w:rsidR="00396403" w:rsidRPr="005848E1" w:rsidRDefault="00396403" w:rsidP="00396403">
            <w:pPr>
              <w:jc w:val="center"/>
              <w:rPr>
                <w:rFonts w:cstheme="minorHAnsi"/>
                <w:bCs/>
                <w:sz w:val="18"/>
                <w:szCs w:val="18"/>
              </w:rPr>
            </w:pPr>
            <w:r w:rsidRPr="005848E1">
              <w:rPr>
                <w:rFonts w:cstheme="minorHAnsi"/>
                <w:bCs/>
                <w:sz w:val="18"/>
                <w:szCs w:val="18"/>
              </w:rPr>
              <w:t>81.75</w:t>
            </w:r>
          </w:p>
        </w:tc>
        <w:tc>
          <w:tcPr>
            <w:tcW w:w="678" w:type="dxa"/>
            <w:shd w:val="clear" w:color="auto" w:fill="92D050"/>
            <w:vAlign w:val="center"/>
          </w:tcPr>
          <w:p w14:paraId="5216223E"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678" w:type="dxa"/>
            <w:gridSpan w:val="2"/>
            <w:shd w:val="clear" w:color="auto" w:fill="92D050"/>
            <w:vAlign w:val="center"/>
          </w:tcPr>
          <w:p w14:paraId="362C8F13"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1356" w:type="dxa"/>
            <w:shd w:val="clear" w:color="auto" w:fill="92D050"/>
            <w:vAlign w:val="center"/>
          </w:tcPr>
          <w:p w14:paraId="66798A9E"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FC7AA82"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09E538A3"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74E5E1D3" w14:textId="77777777" w:rsidTr="003F467A">
        <w:trPr>
          <w:trHeight w:val="249"/>
          <w:tblHeader/>
          <w:jc w:val="center"/>
        </w:trPr>
        <w:tc>
          <w:tcPr>
            <w:tcW w:w="1356" w:type="dxa"/>
            <w:vMerge/>
            <w:shd w:val="clear" w:color="auto" w:fill="auto"/>
            <w:vAlign w:val="center"/>
          </w:tcPr>
          <w:p w14:paraId="42A3853D"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163B51C6" w14:textId="2C26866A"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360 iedz., lai sasniegtu 100% CKS pieejamību</w:t>
            </w:r>
            <w:r w:rsidR="00051B0C">
              <w:rPr>
                <w:rFonts w:eastAsia="Times New Roman" w:cstheme="minorHAnsi"/>
                <w:bCs/>
                <w:sz w:val="18"/>
                <w:szCs w:val="18"/>
                <w:lang w:eastAsia="zh-CN"/>
              </w:rPr>
              <w:t>.</w:t>
            </w:r>
          </w:p>
          <w:p w14:paraId="7CBCDFE2" w14:textId="7777777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Ņemot vērā, ka plānotais investīciju apmērs ir tuvs maksimālajam ekonomiski pamatotajam līmenim, iespējams pārvērtēt investīciju apmēru, jo, lai nodrošinātu CKS pieejamību vismaz 98% aglomerācijas iedzīvotāju, nepieciešama CKS tīklu izbūve vismaz 324 iedz.</w:t>
            </w:r>
          </w:p>
        </w:tc>
      </w:tr>
      <w:tr w:rsidR="00396403" w:rsidRPr="005848E1" w14:paraId="650ADEEB" w14:textId="77777777" w:rsidTr="003F467A">
        <w:trPr>
          <w:trHeight w:val="249"/>
          <w:tblHeader/>
          <w:jc w:val="center"/>
        </w:trPr>
        <w:tc>
          <w:tcPr>
            <w:tcW w:w="1356" w:type="dxa"/>
            <w:vMerge w:val="restart"/>
            <w:shd w:val="clear" w:color="auto" w:fill="auto"/>
            <w:vAlign w:val="center"/>
          </w:tcPr>
          <w:p w14:paraId="32155E41"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Jaunpiebalga</w:t>
            </w:r>
          </w:p>
          <w:p w14:paraId="78CDAE2A"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(160 000)</w:t>
            </w:r>
          </w:p>
        </w:tc>
        <w:tc>
          <w:tcPr>
            <w:tcW w:w="1356" w:type="dxa"/>
            <w:shd w:val="clear" w:color="auto" w:fill="auto"/>
            <w:vAlign w:val="center"/>
          </w:tcPr>
          <w:p w14:paraId="059F7733" w14:textId="77777777" w:rsidR="00396403" w:rsidRPr="005848E1" w:rsidRDefault="00396403" w:rsidP="00396403">
            <w:pPr>
              <w:jc w:val="center"/>
              <w:rPr>
                <w:rFonts w:cstheme="minorHAnsi"/>
                <w:bCs/>
                <w:sz w:val="18"/>
                <w:szCs w:val="18"/>
              </w:rPr>
            </w:pPr>
            <w:r w:rsidRPr="005848E1">
              <w:rPr>
                <w:rFonts w:cstheme="minorHAnsi"/>
                <w:bCs/>
                <w:sz w:val="18"/>
                <w:szCs w:val="18"/>
              </w:rPr>
              <w:t>666</w:t>
            </w:r>
          </w:p>
        </w:tc>
        <w:tc>
          <w:tcPr>
            <w:tcW w:w="678" w:type="dxa"/>
            <w:shd w:val="clear" w:color="auto" w:fill="FF0000"/>
            <w:vAlign w:val="center"/>
          </w:tcPr>
          <w:p w14:paraId="51AC8F68" w14:textId="77777777" w:rsidR="00396403" w:rsidRPr="005848E1" w:rsidRDefault="00396403" w:rsidP="00396403">
            <w:pPr>
              <w:jc w:val="center"/>
              <w:rPr>
                <w:rFonts w:cstheme="minorHAnsi"/>
                <w:bCs/>
                <w:sz w:val="18"/>
                <w:szCs w:val="18"/>
              </w:rPr>
            </w:pPr>
            <w:r w:rsidRPr="005848E1">
              <w:rPr>
                <w:rFonts w:cstheme="minorHAnsi"/>
                <w:bCs/>
                <w:sz w:val="18"/>
                <w:szCs w:val="18"/>
              </w:rPr>
              <w:t>82.58</w:t>
            </w:r>
          </w:p>
        </w:tc>
        <w:tc>
          <w:tcPr>
            <w:tcW w:w="678" w:type="dxa"/>
            <w:gridSpan w:val="2"/>
            <w:shd w:val="clear" w:color="auto" w:fill="FF0000"/>
            <w:vAlign w:val="center"/>
          </w:tcPr>
          <w:p w14:paraId="6406653E" w14:textId="77777777" w:rsidR="00396403" w:rsidRPr="005848E1" w:rsidRDefault="00396403" w:rsidP="00396403">
            <w:pPr>
              <w:jc w:val="center"/>
              <w:rPr>
                <w:rFonts w:cstheme="minorHAnsi"/>
                <w:bCs/>
                <w:sz w:val="18"/>
                <w:szCs w:val="18"/>
              </w:rPr>
            </w:pPr>
            <w:r w:rsidRPr="005848E1">
              <w:rPr>
                <w:rFonts w:cstheme="minorHAnsi"/>
                <w:bCs/>
                <w:sz w:val="18"/>
                <w:szCs w:val="18"/>
              </w:rPr>
              <w:t>80.63</w:t>
            </w:r>
          </w:p>
        </w:tc>
        <w:tc>
          <w:tcPr>
            <w:tcW w:w="678" w:type="dxa"/>
            <w:shd w:val="clear" w:color="auto" w:fill="92D050"/>
            <w:vAlign w:val="center"/>
          </w:tcPr>
          <w:p w14:paraId="6466DAE8" w14:textId="77777777" w:rsidR="00396403" w:rsidRPr="005848E1" w:rsidRDefault="00396403" w:rsidP="00396403">
            <w:pPr>
              <w:jc w:val="center"/>
              <w:rPr>
                <w:rFonts w:cstheme="minorHAnsi"/>
                <w:bCs/>
                <w:sz w:val="18"/>
                <w:szCs w:val="18"/>
              </w:rPr>
            </w:pPr>
            <w:r w:rsidRPr="005848E1">
              <w:rPr>
                <w:rFonts w:cstheme="minorHAnsi"/>
                <w:bCs/>
                <w:sz w:val="18"/>
                <w:szCs w:val="18"/>
              </w:rPr>
              <w:t>94.59</w:t>
            </w:r>
          </w:p>
        </w:tc>
        <w:tc>
          <w:tcPr>
            <w:tcW w:w="678" w:type="dxa"/>
            <w:gridSpan w:val="2"/>
            <w:shd w:val="clear" w:color="auto" w:fill="FF0000"/>
            <w:vAlign w:val="center"/>
          </w:tcPr>
          <w:p w14:paraId="58E8D8E3" w14:textId="77777777" w:rsidR="00396403" w:rsidRPr="005848E1" w:rsidRDefault="00396403" w:rsidP="00396403">
            <w:pPr>
              <w:jc w:val="center"/>
              <w:rPr>
                <w:rFonts w:cstheme="minorHAnsi"/>
                <w:bCs/>
                <w:sz w:val="18"/>
                <w:szCs w:val="18"/>
              </w:rPr>
            </w:pPr>
            <w:r w:rsidRPr="005848E1">
              <w:rPr>
                <w:rFonts w:cstheme="minorHAnsi"/>
                <w:bCs/>
                <w:sz w:val="18"/>
                <w:szCs w:val="18"/>
              </w:rPr>
              <w:t>72.65</w:t>
            </w:r>
          </w:p>
        </w:tc>
        <w:tc>
          <w:tcPr>
            <w:tcW w:w="1356" w:type="dxa"/>
            <w:shd w:val="clear" w:color="auto" w:fill="92D050"/>
            <w:vAlign w:val="center"/>
          </w:tcPr>
          <w:p w14:paraId="77D557CD"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4E963D6C"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74BF2C14"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065FD245" w14:textId="77777777" w:rsidTr="003F467A">
        <w:trPr>
          <w:trHeight w:val="249"/>
          <w:tblHeader/>
          <w:jc w:val="center"/>
        </w:trPr>
        <w:tc>
          <w:tcPr>
            <w:tcW w:w="1356" w:type="dxa"/>
            <w:vMerge/>
            <w:shd w:val="clear" w:color="auto" w:fill="auto"/>
            <w:vAlign w:val="center"/>
          </w:tcPr>
          <w:p w14:paraId="6D16CDB0"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1EDDBD7E" w14:textId="4B1BC6F9"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80 iedz., lai sasniegtu 94.59% CKS pieejamību</w:t>
            </w:r>
            <w:r w:rsidR="00051B0C">
              <w:rPr>
                <w:rFonts w:eastAsia="Times New Roman" w:cstheme="minorHAnsi"/>
                <w:bCs/>
                <w:sz w:val="18"/>
                <w:szCs w:val="18"/>
                <w:lang w:eastAsia="zh-CN"/>
              </w:rPr>
              <w:t>.</w:t>
            </w:r>
          </w:p>
          <w:p w14:paraId="3BBB5B9F" w14:textId="22D4A9EC"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Lai sasniegtu CKS tīklu pārklājumu 98% apmērā, nepieciešama tīklu izbūve vēl vismaz 23 iedz., līdz ar to nepieciešams pārskatīt investīciju apmēru vai precizēt aglomerācijas robežas</w:t>
            </w:r>
            <w:r w:rsidR="00051B0C">
              <w:rPr>
                <w:rFonts w:eastAsia="Times New Roman" w:cstheme="minorHAnsi"/>
                <w:bCs/>
                <w:sz w:val="18"/>
                <w:szCs w:val="18"/>
                <w:lang w:eastAsia="zh-CN"/>
              </w:rPr>
              <w:t>.</w:t>
            </w:r>
          </w:p>
          <w:p w14:paraId="1DB6BC3B" w14:textId="5BE34E3A"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ja tiek veikta aglomerācijas robežu pārskatīšana, papildu izbūves laikā jāpievienojas vēl vismaz 14 iedz., lai nodrošinātu decentralizēto risinājumu apmēru &lt; 2% aglomerācijas iedzīvotāju.</w:t>
            </w:r>
          </w:p>
        </w:tc>
      </w:tr>
      <w:tr w:rsidR="00396403" w:rsidRPr="005848E1" w14:paraId="51326C5B" w14:textId="77777777" w:rsidTr="003F467A">
        <w:trPr>
          <w:trHeight w:val="249"/>
          <w:tblHeader/>
          <w:jc w:val="center"/>
        </w:trPr>
        <w:tc>
          <w:tcPr>
            <w:tcW w:w="1356" w:type="dxa"/>
            <w:vMerge w:val="restart"/>
            <w:shd w:val="clear" w:color="auto" w:fill="auto"/>
            <w:vAlign w:val="center"/>
          </w:tcPr>
          <w:p w14:paraId="25124256"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Kārsava</w:t>
            </w:r>
          </w:p>
          <w:p w14:paraId="4887A998"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(2 338 000)</w:t>
            </w:r>
          </w:p>
        </w:tc>
        <w:tc>
          <w:tcPr>
            <w:tcW w:w="1356" w:type="dxa"/>
            <w:shd w:val="clear" w:color="auto" w:fill="auto"/>
            <w:vAlign w:val="center"/>
          </w:tcPr>
          <w:p w14:paraId="17820995" w14:textId="77777777" w:rsidR="00396403" w:rsidRPr="005848E1" w:rsidRDefault="00396403" w:rsidP="00396403">
            <w:pPr>
              <w:jc w:val="center"/>
              <w:rPr>
                <w:rFonts w:cstheme="minorHAnsi"/>
                <w:bCs/>
                <w:sz w:val="18"/>
                <w:szCs w:val="18"/>
              </w:rPr>
            </w:pPr>
            <w:r w:rsidRPr="005848E1">
              <w:rPr>
                <w:rFonts w:cstheme="minorHAnsi"/>
                <w:bCs/>
                <w:sz w:val="18"/>
                <w:szCs w:val="18"/>
              </w:rPr>
              <w:t>2 077</w:t>
            </w:r>
          </w:p>
        </w:tc>
        <w:tc>
          <w:tcPr>
            <w:tcW w:w="678" w:type="dxa"/>
            <w:shd w:val="clear" w:color="auto" w:fill="FF0000"/>
            <w:vAlign w:val="center"/>
          </w:tcPr>
          <w:p w14:paraId="72B6590A" w14:textId="77777777" w:rsidR="00396403" w:rsidRPr="005848E1" w:rsidRDefault="00396403" w:rsidP="00396403">
            <w:pPr>
              <w:jc w:val="center"/>
              <w:rPr>
                <w:rFonts w:cstheme="minorHAnsi"/>
                <w:bCs/>
                <w:sz w:val="18"/>
                <w:szCs w:val="18"/>
              </w:rPr>
            </w:pPr>
            <w:r w:rsidRPr="005848E1">
              <w:rPr>
                <w:rFonts w:cstheme="minorHAnsi"/>
                <w:bCs/>
                <w:sz w:val="18"/>
                <w:szCs w:val="18"/>
              </w:rPr>
              <w:t>52.77</w:t>
            </w:r>
          </w:p>
        </w:tc>
        <w:tc>
          <w:tcPr>
            <w:tcW w:w="678" w:type="dxa"/>
            <w:gridSpan w:val="2"/>
            <w:shd w:val="clear" w:color="auto" w:fill="FF0000"/>
            <w:vAlign w:val="center"/>
          </w:tcPr>
          <w:p w14:paraId="5882D283" w14:textId="77777777" w:rsidR="00396403" w:rsidRPr="005848E1" w:rsidRDefault="00396403" w:rsidP="00396403">
            <w:pPr>
              <w:jc w:val="center"/>
              <w:rPr>
                <w:rFonts w:cstheme="minorHAnsi"/>
                <w:bCs/>
                <w:sz w:val="18"/>
                <w:szCs w:val="18"/>
              </w:rPr>
            </w:pPr>
            <w:r w:rsidRPr="005848E1">
              <w:rPr>
                <w:rFonts w:cstheme="minorHAnsi"/>
                <w:bCs/>
                <w:sz w:val="18"/>
                <w:szCs w:val="18"/>
              </w:rPr>
              <w:t>46.80</w:t>
            </w:r>
          </w:p>
        </w:tc>
        <w:tc>
          <w:tcPr>
            <w:tcW w:w="678" w:type="dxa"/>
            <w:shd w:val="clear" w:color="auto" w:fill="92D050"/>
            <w:vAlign w:val="center"/>
          </w:tcPr>
          <w:p w14:paraId="2DD2CB6D" w14:textId="77777777" w:rsidR="00396403" w:rsidRPr="005848E1" w:rsidRDefault="00396403" w:rsidP="00396403">
            <w:pPr>
              <w:jc w:val="center"/>
              <w:rPr>
                <w:rFonts w:cstheme="minorHAnsi"/>
                <w:bCs/>
                <w:sz w:val="18"/>
                <w:szCs w:val="18"/>
              </w:rPr>
            </w:pPr>
            <w:r w:rsidRPr="005848E1">
              <w:rPr>
                <w:rFonts w:cstheme="minorHAnsi"/>
                <w:bCs/>
                <w:sz w:val="18"/>
                <w:szCs w:val="18"/>
              </w:rPr>
              <w:t>97.16</w:t>
            </w:r>
          </w:p>
        </w:tc>
        <w:tc>
          <w:tcPr>
            <w:tcW w:w="678" w:type="dxa"/>
            <w:gridSpan w:val="2"/>
            <w:shd w:val="clear" w:color="auto" w:fill="FF0000"/>
            <w:vAlign w:val="center"/>
          </w:tcPr>
          <w:p w14:paraId="0AD2D44A" w14:textId="77777777" w:rsidR="00396403" w:rsidRPr="005848E1" w:rsidRDefault="00396403" w:rsidP="00396403">
            <w:pPr>
              <w:jc w:val="center"/>
              <w:rPr>
                <w:rFonts w:cstheme="minorHAnsi"/>
                <w:bCs/>
                <w:sz w:val="18"/>
                <w:szCs w:val="18"/>
              </w:rPr>
            </w:pPr>
            <w:r w:rsidRPr="005848E1">
              <w:rPr>
                <w:rFonts w:cstheme="minorHAnsi"/>
                <w:bCs/>
                <w:sz w:val="18"/>
                <w:szCs w:val="18"/>
              </w:rPr>
              <w:t>93.98</w:t>
            </w:r>
          </w:p>
        </w:tc>
        <w:tc>
          <w:tcPr>
            <w:tcW w:w="1356" w:type="dxa"/>
            <w:shd w:val="clear" w:color="auto" w:fill="92D050"/>
            <w:vAlign w:val="center"/>
          </w:tcPr>
          <w:p w14:paraId="5526DD7E"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4F0C16F8"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1DDA0D06"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54DC5F51" w14:textId="77777777" w:rsidTr="003F467A">
        <w:trPr>
          <w:trHeight w:val="249"/>
          <w:tblHeader/>
          <w:jc w:val="center"/>
        </w:trPr>
        <w:tc>
          <w:tcPr>
            <w:tcW w:w="1356" w:type="dxa"/>
            <w:vMerge/>
            <w:shd w:val="clear" w:color="auto" w:fill="auto"/>
            <w:vAlign w:val="center"/>
          </w:tcPr>
          <w:p w14:paraId="1673BC59"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710D5B46" w14:textId="4EA3C443"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980 iedz., lai sasniegtu 97.16% CKS pieejamību</w:t>
            </w:r>
            <w:r w:rsidR="00051B0C">
              <w:rPr>
                <w:rFonts w:eastAsia="Times New Roman" w:cstheme="minorHAnsi"/>
                <w:bCs/>
                <w:sz w:val="18"/>
                <w:szCs w:val="18"/>
                <w:lang w:eastAsia="zh-CN"/>
              </w:rPr>
              <w:t>.</w:t>
            </w:r>
          </w:p>
          <w:p w14:paraId="28738E6F" w14:textId="3A90EDDE"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Lai sasniegtu CKS tīklu pārklājumu 98% apmērā, nepieciešama tīklu izbūve vēl vismaz 17 iedz., līdz ar to nepieciešams pārskatīt investīciju apmēru vai precizēt aglomerācijas robežas</w:t>
            </w:r>
            <w:r w:rsidR="00051B0C">
              <w:rPr>
                <w:rFonts w:eastAsia="Times New Roman" w:cstheme="minorHAnsi"/>
                <w:bCs/>
                <w:sz w:val="18"/>
                <w:szCs w:val="18"/>
                <w:lang w:eastAsia="zh-CN"/>
              </w:rPr>
              <w:t>.</w:t>
            </w:r>
          </w:p>
          <w:p w14:paraId="742BF17E" w14:textId="1F6B98D8"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ja tiek veikta aglomerācijas robežu pārskatīšana, papildu izbūves laikā jāpievienojas vēl vismaz 67 iedz., lai nodrošinātu decentralizēto risinājumu apmēru &lt; 2% aglomerācijas iedzīvotāju.</w:t>
            </w:r>
          </w:p>
        </w:tc>
      </w:tr>
      <w:tr w:rsidR="00396403" w:rsidRPr="005848E1" w14:paraId="0EDD2079" w14:textId="77777777" w:rsidTr="003F467A">
        <w:trPr>
          <w:trHeight w:val="249"/>
          <w:tblHeader/>
          <w:jc w:val="center"/>
        </w:trPr>
        <w:tc>
          <w:tcPr>
            <w:tcW w:w="1356" w:type="dxa"/>
            <w:vMerge w:val="restart"/>
            <w:shd w:val="clear" w:color="auto" w:fill="auto"/>
            <w:vAlign w:val="center"/>
          </w:tcPr>
          <w:p w14:paraId="254179AC"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Ķegums</w:t>
            </w:r>
          </w:p>
          <w:p w14:paraId="5BE58DC1"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(2 600 000)</w:t>
            </w:r>
          </w:p>
        </w:tc>
        <w:tc>
          <w:tcPr>
            <w:tcW w:w="1356" w:type="dxa"/>
            <w:shd w:val="clear" w:color="auto" w:fill="auto"/>
            <w:vAlign w:val="center"/>
          </w:tcPr>
          <w:p w14:paraId="107C0FE4" w14:textId="77777777" w:rsidR="00396403" w:rsidRPr="005848E1" w:rsidRDefault="00396403" w:rsidP="00396403">
            <w:pPr>
              <w:jc w:val="center"/>
              <w:rPr>
                <w:rFonts w:cstheme="minorHAnsi"/>
                <w:bCs/>
                <w:sz w:val="18"/>
                <w:szCs w:val="18"/>
              </w:rPr>
            </w:pPr>
            <w:r w:rsidRPr="005848E1">
              <w:rPr>
                <w:rFonts w:cstheme="minorHAnsi"/>
                <w:bCs/>
                <w:sz w:val="18"/>
                <w:szCs w:val="18"/>
              </w:rPr>
              <w:t>2 159</w:t>
            </w:r>
          </w:p>
        </w:tc>
        <w:tc>
          <w:tcPr>
            <w:tcW w:w="678" w:type="dxa"/>
            <w:shd w:val="clear" w:color="auto" w:fill="FF0000"/>
            <w:vAlign w:val="center"/>
          </w:tcPr>
          <w:p w14:paraId="027A4B17" w14:textId="77777777" w:rsidR="00396403" w:rsidRPr="005848E1" w:rsidRDefault="00396403" w:rsidP="00396403">
            <w:pPr>
              <w:jc w:val="center"/>
              <w:rPr>
                <w:rFonts w:cstheme="minorHAnsi"/>
                <w:bCs/>
                <w:sz w:val="18"/>
                <w:szCs w:val="18"/>
              </w:rPr>
            </w:pPr>
            <w:r w:rsidRPr="005848E1">
              <w:rPr>
                <w:rFonts w:cstheme="minorHAnsi"/>
                <w:bCs/>
                <w:sz w:val="18"/>
                <w:szCs w:val="18"/>
              </w:rPr>
              <w:t>70.96</w:t>
            </w:r>
          </w:p>
        </w:tc>
        <w:tc>
          <w:tcPr>
            <w:tcW w:w="678" w:type="dxa"/>
            <w:gridSpan w:val="2"/>
            <w:shd w:val="clear" w:color="auto" w:fill="FF0000"/>
            <w:vAlign w:val="center"/>
          </w:tcPr>
          <w:p w14:paraId="289F59BE" w14:textId="77777777" w:rsidR="00396403" w:rsidRPr="005848E1" w:rsidRDefault="00396403" w:rsidP="00396403">
            <w:pPr>
              <w:jc w:val="center"/>
              <w:rPr>
                <w:rFonts w:cstheme="minorHAnsi"/>
                <w:bCs/>
                <w:sz w:val="18"/>
                <w:szCs w:val="18"/>
              </w:rPr>
            </w:pPr>
            <w:r w:rsidRPr="005848E1">
              <w:rPr>
                <w:rFonts w:cstheme="minorHAnsi"/>
                <w:bCs/>
                <w:sz w:val="18"/>
                <w:szCs w:val="18"/>
              </w:rPr>
              <w:t>62.67</w:t>
            </w:r>
          </w:p>
        </w:tc>
        <w:tc>
          <w:tcPr>
            <w:tcW w:w="678" w:type="dxa"/>
            <w:shd w:val="clear" w:color="auto" w:fill="92D050"/>
            <w:vAlign w:val="center"/>
          </w:tcPr>
          <w:p w14:paraId="0442A433"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678" w:type="dxa"/>
            <w:gridSpan w:val="2"/>
            <w:shd w:val="clear" w:color="auto" w:fill="FF0000"/>
            <w:vAlign w:val="center"/>
          </w:tcPr>
          <w:p w14:paraId="0BA1D84D" w14:textId="77777777" w:rsidR="00396403" w:rsidRPr="005848E1" w:rsidRDefault="00396403" w:rsidP="00396403">
            <w:pPr>
              <w:jc w:val="center"/>
              <w:rPr>
                <w:rFonts w:cstheme="minorHAnsi"/>
                <w:bCs/>
                <w:sz w:val="18"/>
                <w:szCs w:val="18"/>
              </w:rPr>
            </w:pPr>
            <w:r w:rsidRPr="005848E1">
              <w:rPr>
                <w:rFonts w:cstheme="minorHAnsi"/>
                <w:bCs/>
                <w:sz w:val="18"/>
                <w:szCs w:val="18"/>
              </w:rPr>
              <w:t>93.98</w:t>
            </w:r>
          </w:p>
        </w:tc>
        <w:tc>
          <w:tcPr>
            <w:tcW w:w="1356" w:type="dxa"/>
            <w:shd w:val="clear" w:color="auto" w:fill="92D050"/>
            <w:vAlign w:val="center"/>
          </w:tcPr>
          <w:p w14:paraId="5AF3B60C"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29BCD6A"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3E243A4B"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01E9F43A" w14:textId="77777777" w:rsidTr="003F467A">
        <w:trPr>
          <w:trHeight w:val="249"/>
          <w:tblHeader/>
          <w:jc w:val="center"/>
        </w:trPr>
        <w:tc>
          <w:tcPr>
            <w:tcW w:w="1356" w:type="dxa"/>
            <w:vMerge/>
            <w:shd w:val="clear" w:color="auto" w:fill="auto"/>
            <w:vAlign w:val="center"/>
          </w:tcPr>
          <w:p w14:paraId="54337189"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54977BB8" w14:textId="2E10775B"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627 iedz., lai sasniegtu 100% CKS pieejamību</w:t>
            </w:r>
            <w:r w:rsidR="00051B0C">
              <w:rPr>
                <w:rFonts w:eastAsia="Times New Roman" w:cstheme="minorHAnsi"/>
                <w:bCs/>
                <w:sz w:val="18"/>
                <w:szCs w:val="18"/>
                <w:lang w:eastAsia="zh-CN"/>
              </w:rPr>
              <w:t>.</w:t>
            </w:r>
          </w:p>
          <w:p w14:paraId="527231B6" w14:textId="0C7D9C35"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136 iedz., lai nodrošinātu decentralizēto risinājumu apmēru &lt; 2% aglomerācijas iedzīvotāju.</w:t>
            </w:r>
          </w:p>
        </w:tc>
      </w:tr>
      <w:tr w:rsidR="00396403" w:rsidRPr="005848E1" w14:paraId="2ADB81CA" w14:textId="77777777" w:rsidTr="003F467A">
        <w:trPr>
          <w:trHeight w:val="249"/>
          <w:tblHeader/>
          <w:jc w:val="center"/>
        </w:trPr>
        <w:tc>
          <w:tcPr>
            <w:tcW w:w="1356" w:type="dxa"/>
            <w:vMerge w:val="restart"/>
            <w:shd w:val="clear" w:color="auto" w:fill="auto"/>
            <w:vAlign w:val="center"/>
          </w:tcPr>
          <w:p w14:paraId="074B1823"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Ludza</w:t>
            </w:r>
          </w:p>
          <w:p w14:paraId="66E999A2"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(1 125 000)</w:t>
            </w:r>
          </w:p>
        </w:tc>
        <w:tc>
          <w:tcPr>
            <w:tcW w:w="1356" w:type="dxa"/>
            <w:shd w:val="clear" w:color="auto" w:fill="auto"/>
            <w:vAlign w:val="center"/>
          </w:tcPr>
          <w:p w14:paraId="2AB7BF0D" w14:textId="77777777" w:rsidR="00396403" w:rsidRPr="005848E1" w:rsidRDefault="00396403" w:rsidP="00396403">
            <w:pPr>
              <w:jc w:val="center"/>
              <w:rPr>
                <w:rFonts w:cstheme="minorHAnsi"/>
                <w:bCs/>
                <w:sz w:val="18"/>
                <w:szCs w:val="18"/>
              </w:rPr>
            </w:pPr>
            <w:r w:rsidRPr="005848E1">
              <w:rPr>
                <w:rFonts w:cstheme="minorHAnsi"/>
                <w:bCs/>
                <w:sz w:val="18"/>
                <w:szCs w:val="18"/>
              </w:rPr>
              <w:t>8 252</w:t>
            </w:r>
          </w:p>
        </w:tc>
        <w:tc>
          <w:tcPr>
            <w:tcW w:w="678" w:type="dxa"/>
            <w:shd w:val="clear" w:color="auto" w:fill="FF0000"/>
            <w:vAlign w:val="center"/>
          </w:tcPr>
          <w:p w14:paraId="66290CCB" w14:textId="77777777" w:rsidR="00396403" w:rsidRPr="005848E1" w:rsidRDefault="00396403" w:rsidP="00396403">
            <w:pPr>
              <w:jc w:val="center"/>
              <w:rPr>
                <w:rFonts w:cstheme="minorHAnsi"/>
                <w:bCs/>
                <w:sz w:val="18"/>
                <w:szCs w:val="18"/>
              </w:rPr>
            </w:pPr>
            <w:r w:rsidRPr="005848E1">
              <w:rPr>
                <w:rFonts w:cstheme="minorHAnsi"/>
                <w:bCs/>
                <w:sz w:val="18"/>
                <w:szCs w:val="18"/>
              </w:rPr>
              <w:t>95.61</w:t>
            </w:r>
          </w:p>
        </w:tc>
        <w:tc>
          <w:tcPr>
            <w:tcW w:w="678" w:type="dxa"/>
            <w:gridSpan w:val="2"/>
            <w:shd w:val="clear" w:color="auto" w:fill="FF0000"/>
            <w:vAlign w:val="center"/>
          </w:tcPr>
          <w:p w14:paraId="4FDCB4FE" w14:textId="77777777" w:rsidR="00396403" w:rsidRPr="005848E1" w:rsidRDefault="00396403" w:rsidP="00396403">
            <w:pPr>
              <w:jc w:val="center"/>
              <w:rPr>
                <w:rFonts w:cstheme="minorHAnsi"/>
                <w:bCs/>
                <w:sz w:val="18"/>
                <w:szCs w:val="18"/>
              </w:rPr>
            </w:pPr>
            <w:r w:rsidRPr="005848E1">
              <w:rPr>
                <w:rFonts w:cstheme="minorHAnsi"/>
                <w:bCs/>
                <w:sz w:val="18"/>
                <w:szCs w:val="18"/>
              </w:rPr>
              <w:t>74.22</w:t>
            </w:r>
          </w:p>
        </w:tc>
        <w:tc>
          <w:tcPr>
            <w:tcW w:w="678" w:type="dxa"/>
            <w:shd w:val="clear" w:color="auto" w:fill="92D050"/>
            <w:vAlign w:val="center"/>
          </w:tcPr>
          <w:p w14:paraId="611847AB" w14:textId="77777777" w:rsidR="00396403" w:rsidRPr="005848E1" w:rsidRDefault="00396403" w:rsidP="00396403">
            <w:pPr>
              <w:jc w:val="center"/>
              <w:rPr>
                <w:rFonts w:cstheme="minorHAnsi"/>
                <w:bCs/>
                <w:sz w:val="18"/>
                <w:szCs w:val="18"/>
              </w:rPr>
            </w:pPr>
            <w:r w:rsidRPr="005848E1">
              <w:rPr>
                <w:rFonts w:cstheme="minorHAnsi"/>
                <w:bCs/>
                <w:sz w:val="18"/>
                <w:szCs w:val="18"/>
              </w:rPr>
              <w:t>99.85</w:t>
            </w:r>
          </w:p>
        </w:tc>
        <w:tc>
          <w:tcPr>
            <w:tcW w:w="678" w:type="dxa"/>
            <w:gridSpan w:val="2"/>
            <w:shd w:val="clear" w:color="auto" w:fill="FF0000"/>
            <w:vAlign w:val="center"/>
          </w:tcPr>
          <w:p w14:paraId="7B824B53" w14:textId="77777777" w:rsidR="00396403" w:rsidRPr="005848E1" w:rsidRDefault="00396403" w:rsidP="00396403">
            <w:pPr>
              <w:jc w:val="center"/>
              <w:rPr>
                <w:rFonts w:cstheme="minorHAnsi"/>
                <w:bCs/>
                <w:sz w:val="18"/>
                <w:szCs w:val="18"/>
              </w:rPr>
            </w:pPr>
            <w:r w:rsidRPr="005848E1">
              <w:rPr>
                <w:rFonts w:cstheme="minorHAnsi"/>
                <w:bCs/>
                <w:sz w:val="18"/>
                <w:szCs w:val="18"/>
              </w:rPr>
              <w:t>78.46</w:t>
            </w:r>
          </w:p>
        </w:tc>
        <w:tc>
          <w:tcPr>
            <w:tcW w:w="1356" w:type="dxa"/>
            <w:shd w:val="clear" w:color="auto" w:fill="92D050"/>
            <w:vAlign w:val="center"/>
          </w:tcPr>
          <w:p w14:paraId="5090B80C"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5AF178CD"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7CB44582"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04697980" w14:textId="77777777" w:rsidTr="003F467A">
        <w:trPr>
          <w:trHeight w:val="249"/>
          <w:tblHeader/>
          <w:jc w:val="center"/>
        </w:trPr>
        <w:tc>
          <w:tcPr>
            <w:tcW w:w="1356" w:type="dxa"/>
            <w:vMerge/>
            <w:shd w:val="clear" w:color="auto" w:fill="auto"/>
            <w:vAlign w:val="center"/>
          </w:tcPr>
          <w:p w14:paraId="420EFC12"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53E928A3" w14:textId="705BD826"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350 iedz., lai sasniegtu 99.85% CKS pieejamību</w:t>
            </w:r>
            <w:r w:rsidR="00051B0C">
              <w:rPr>
                <w:rFonts w:eastAsia="Times New Roman" w:cstheme="minorHAnsi"/>
                <w:bCs/>
                <w:sz w:val="18"/>
                <w:szCs w:val="18"/>
                <w:lang w:eastAsia="zh-CN"/>
              </w:rPr>
              <w:t>.</w:t>
            </w:r>
          </w:p>
          <w:p w14:paraId="32C8D6D9" w14:textId="7777777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Ņemot vērā, ka plānotais investīciju apmērs ir tuvs maksimālajam ekonomiski pamatotajam līmenim, iespējams pārvērtēt investīciju apmēru, jo, lai nodrošinātu CKS pieejamību vismaz 98% aglomerācijas iedzīvotāju, nepieciešama CKS tīklu izbūve vismaz 197 iedz.</w:t>
            </w:r>
          </w:p>
          <w:p w14:paraId="5DE7104E" w14:textId="3D444582"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1612 iedz., lai nodrošinātu decentralizēto risinājumu apmēru &lt; 2% aglomerācijas iedzīvotāju.</w:t>
            </w:r>
          </w:p>
        </w:tc>
      </w:tr>
      <w:tr w:rsidR="00396403" w:rsidRPr="005848E1" w14:paraId="21D4A98D" w14:textId="77777777" w:rsidTr="003F467A">
        <w:trPr>
          <w:trHeight w:val="249"/>
          <w:tblHeader/>
          <w:jc w:val="center"/>
        </w:trPr>
        <w:tc>
          <w:tcPr>
            <w:tcW w:w="1356" w:type="dxa"/>
            <w:vMerge w:val="restart"/>
            <w:shd w:val="clear" w:color="auto" w:fill="auto"/>
            <w:vAlign w:val="center"/>
          </w:tcPr>
          <w:p w14:paraId="5D66CBF6"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Pļaviņas</w:t>
            </w:r>
          </w:p>
          <w:p w14:paraId="4BAB7981"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(2 898 500)</w:t>
            </w:r>
          </w:p>
        </w:tc>
        <w:tc>
          <w:tcPr>
            <w:tcW w:w="1356" w:type="dxa"/>
            <w:shd w:val="clear" w:color="auto" w:fill="auto"/>
            <w:vAlign w:val="center"/>
          </w:tcPr>
          <w:p w14:paraId="0C611B3D" w14:textId="77777777" w:rsidR="00396403" w:rsidRPr="005848E1" w:rsidRDefault="00396403" w:rsidP="00396403">
            <w:pPr>
              <w:jc w:val="center"/>
              <w:rPr>
                <w:rFonts w:cstheme="minorHAnsi"/>
                <w:bCs/>
                <w:sz w:val="18"/>
                <w:szCs w:val="18"/>
              </w:rPr>
            </w:pPr>
            <w:r w:rsidRPr="005848E1">
              <w:rPr>
                <w:rFonts w:cstheme="minorHAnsi"/>
                <w:bCs/>
                <w:sz w:val="18"/>
                <w:szCs w:val="18"/>
              </w:rPr>
              <w:t>3 914</w:t>
            </w:r>
          </w:p>
        </w:tc>
        <w:tc>
          <w:tcPr>
            <w:tcW w:w="678" w:type="dxa"/>
            <w:shd w:val="clear" w:color="auto" w:fill="FF0000"/>
            <w:vAlign w:val="center"/>
          </w:tcPr>
          <w:p w14:paraId="045EB0AE" w14:textId="77777777" w:rsidR="00396403" w:rsidRPr="005848E1" w:rsidRDefault="00396403" w:rsidP="00396403">
            <w:pPr>
              <w:jc w:val="center"/>
              <w:rPr>
                <w:rFonts w:cstheme="minorHAnsi"/>
                <w:bCs/>
                <w:sz w:val="18"/>
                <w:szCs w:val="18"/>
              </w:rPr>
            </w:pPr>
            <w:r w:rsidRPr="005848E1">
              <w:rPr>
                <w:rFonts w:cstheme="minorHAnsi"/>
                <w:bCs/>
                <w:sz w:val="18"/>
                <w:szCs w:val="18"/>
              </w:rPr>
              <w:t>53.70</w:t>
            </w:r>
          </w:p>
        </w:tc>
        <w:tc>
          <w:tcPr>
            <w:tcW w:w="678" w:type="dxa"/>
            <w:gridSpan w:val="2"/>
            <w:shd w:val="clear" w:color="auto" w:fill="FF0000"/>
            <w:vAlign w:val="center"/>
          </w:tcPr>
          <w:p w14:paraId="3FACBB8F" w14:textId="77777777" w:rsidR="00396403" w:rsidRPr="005848E1" w:rsidRDefault="00396403" w:rsidP="00396403">
            <w:pPr>
              <w:jc w:val="center"/>
              <w:rPr>
                <w:rFonts w:cstheme="minorHAnsi"/>
                <w:bCs/>
                <w:sz w:val="18"/>
                <w:szCs w:val="18"/>
              </w:rPr>
            </w:pPr>
            <w:r w:rsidRPr="005848E1">
              <w:rPr>
                <w:rFonts w:cstheme="minorHAnsi"/>
                <w:bCs/>
                <w:sz w:val="18"/>
                <w:szCs w:val="18"/>
              </w:rPr>
              <w:t>42.21</w:t>
            </w:r>
          </w:p>
        </w:tc>
        <w:tc>
          <w:tcPr>
            <w:tcW w:w="678" w:type="dxa"/>
            <w:shd w:val="clear" w:color="auto" w:fill="92D050"/>
            <w:vAlign w:val="center"/>
          </w:tcPr>
          <w:p w14:paraId="60A42734"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678" w:type="dxa"/>
            <w:gridSpan w:val="2"/>
            <w:shd w:val="clear" w:color="auto" w:fill="FF0000"/>
            <w:vAlign w:val="center"/>
          </w:tcPr>
          <w:p w14:paraId="1480CFF5" w14:textId="77777777" w:rsidR="00396403" w:rsidRPr="005848E1" w:rsidRDefault="00396403" w:rsidP="00396403">
            <w:pPr>
              <w:jc w:val="center"/>
              <w:rPr>
                <w:rFonts w:cstheme="minorHAnsi"/>
                <w:bCs/>
                <w:sz w:val="18"/>
                <w:szCs w:val="18"/>
              </w:rPr>
            </w:pPr>
            <w:r w:rsidRPr="005848E1">
              <w:rPr>
                <w:rFonts w:cstheme="minorHAnsi"/>
                <w:bCs/>
                <w:sz w:val="18"/>
                <w:szCs w:val="18"/>
              </w:rPr>
              <w:t>88.50</w:t>
            </w:r>
          </w:p>
        </w:tc>
        <w:tc>
          <w:tcPr>
            <w:tcW w:w="1356" w:type="dxa"/>
            <w:shd w:val="clear" w:color="auto" w:fill="92D050"/>
            <w:vAlign w:val="center"/>
          </w:tcPr>
          <w:p w14:paraId="2CB6AA38"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76ACF35E"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92D050"/>
          </w:tcPr>
          <w:p w14:paraId="640152DC" w14:textId="77777777" w:rsidR="00396403" w:rsidRPr="005848E1" w:rsidRDefault="00396403" w:rsidP="00396403">
            <w:pPr>
              <w:jc w:val="center"/>
              <w:rPr>
                <w:rFonts w:cstheme="minorHAnsi"/>
                <w:bCs/>
                <w:sz w:val="18"/>
                <w:szCs w:val="18"/>
              </w:rPr>
            </w:pPr>
            <w:r w:rsidRPr="005848E1">
              <w:rPr>
                <w:rFonts w:cstheme="minorHAnsi"/>
                <w:bCs/>
                <w:sz w:val="18"/>
                <w:szCs w:val="18"/>
              </w:rPr>
              <w:t>IR</w:t>
            </w:r>
          </w:p>
        </w:tc>
      </w:tr>
      <w:tr w:rsidR="00396403" w:rsidRPr="005848E1" w14:paraId="2F1099AA" w14:textId="77777777" w:rsidTr="003F467A">
        <w:trPr>
          <w:trHeight w:val="249"/>
          <w:tblHeader/>
          <w:jc w:val="center"/>
        </w:trPr>
        <w:tc>
          <w:tcPr>
            <w:tcW w:w="1356" w:type="dxa"/>
            <w:vMerge/>
            <w:shd w:val="clear" w:color="auto" w:fill="auto"/>
            <w:vAlign w:val="center"/>
          </w:tcPr>
          <w:p w14:paraId="767941B6"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24DAEBDD" w14:textId="3EA6EF78"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1812 iedz., lai sasniegtu 100% CKS pieejamību</w:t>
            </w:r>
            <w:r w:rsidR="00051B0C">
              <w:rPr>
                <w:rFonts w:eastAsia="Times New Roman" w:cstheme="minorHAnsi"/>
                <w:bCs/>
                <w:sz w:val="18"/>
                <w:szCs w:val="18"/>
                <w:lang w:eastAsia="zh-CN"/>
              </w:rPr>
              <w:t>.</w:t>
            </w:r>
          </w:p>
          <w:p w14:paraId="7D9743CA" w14:textId="15C6CDFF"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w:t>
            </w:r>
            <w:r w:rsidR="00051B0C">
              <w:rPr>
                <w:rFonts w:eastAsia="Times New Roman" w:cstheme="minorHAnsi"/>
                <w:bCs/>
                <w:sz w:val="18"/>
                <w:szCs w:val="18"/>
                <w:lang w:eastAsia="zh-CN"/>
              </w:rPr>
              <w:t xml:space="preserve"> izbūve</w:t>
            </w:r>
            <w:r w:rsidRPr="005848E1">
              <w:rPr>
                <w:rFonts w:eastAsia="Times New Roman" w:cstheme="minorHAnsi"/>
                <w:bCs/>
                <w:sz w:val="18"/>
                <w:szCs w:val="18"/>
                <w:lang w:eastAsia="zh-CN"/>
              </w:rPr>
              <w:t>s laikā jāpievienojas vēl vismaz 372 iedz., lai nodrošinātu decentralizēto risinājumu apmēru &lt; 2% aglomerācijas iedzīvotāju.</w:t>
            </w:r>
          </w:p>
        </w:tc>
      </w:tr>
      <w:tr w:rsidR="00396403" w:rsidRPr="005848E1" w14:paraId="056AECF8" w14:textId="77777777" w:rsidTr="003F467A">
        <w:trPr>
          <w:trHeight w:val="249"/>
          <w:tblHeader/>
          <w:jc w:val="center"/>
        </w:trPr>
        <w:tc>
          <w:tcPr>
            <w:tcW w:w="1356" w:type="dxa"/>
            <w:vMerge w:val="restart"/>
            <w:shd w:val="clear" w:color="auto" w:fill="auto"/>
            <w:vAlign w:val="center"/>
          </w:tcPr>
          <w:p w14:paraId="2AE3DD36"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Rūjiena</w:t>
            </w:r>
          </w:p>
          <w:p w14:paraId="02AA1AEA"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(3 500 000)</w:t>
            </w:r>
          </w:p>
        </w:tc>
        <w:tc>
          <w:tcPr>
            <w:tcW w:w="1356" w:type="dxa"/>
            <w:shd w:val="clear" w:color="auto" w:fill="auto"/>
            <w:vAlign w:val="center"/>
          </w:tcPr>
          <w:p w14:paraId="52D7429F" w14:textId="77777777" w:rsidR="00396403" w:rsidRPr="005848E1" w:rsidRDefault="00396403" w:rsidP="00396403">
            <w:pPr>
              <w:jc w:val="center"/>
              <w:rPr>
                <w:rFonts w:cstheme="minorHAnsi"/>
                <w:bCs/>
                <w:sz w:val="18"/>
                <w:szCs w:val="18"/>
              </w:rPr>
            </w:pPr>
            <w:r w:rsidRPr="005848E1">
              <w:rPr>
                <w:rFonts w:cstheme="minorHAnsi"/>
                <w:bCs/>
                <w:sz w:val="18"/>
                <w:szCs w:val="18"/>
              </w:rPr>
              <w:t>2 858</w:t>
            </w:r>
          </w:p>
        </w:tc>
        <w:tc>
          <w:tcPr>
            <w:tcW w:w="678" w:type="dxa"/>
            <w:shd w:val="clear" w:color="auto" w:fill="FF0000"/>
            <w:vAlign w:val="center"/>
          </w:tcPr>
          <w:p w14:paraId="2723AFC6"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68.40 </w:t>
            </w:r>
          </w:p>
        </w:tc>
        <w:tc>
          <w:tcPr>
            <w:tcW w:w="678" w:type="dxa"/>
            <w:gridSpan w:val="2"/>
            <w:shd w:val="clear" w:color="auto" w:fill="FF0000"/>
            <w:vAlign w:val="center"/>
          </w:tcPr>
          <w:p w14:paraId="1F1AF987" w14:textId="77777777" w:rsidR="00396403" w:rsidRPr="005848E1" w:rsidRDefault="00396403" w:rsidP="00396403">
            <w:pPr>
              <w:jc w:val="center"/>
              <w:rPr>
                <w:rFonts w:cstheme="minorHAnsi"/>
                <w:bCs/>
                <w:sz w:val="18"/>
                <w:szCs w:val="18"/>
              </w:rPr>
            </w:pPr>
            <w:r w:rsidRPr="005848E1">
              <w:rPr>
                <w:rFonts w:cstheme="minorHAnsi"/>
                <w:bCs/>
                <w:sz w:val="18"/>
                <w:szCs w:val="18"/>
              </w:rPr>
              <w:t>54.76</w:t>
            </w:r>
          </w:p>
        </w:tc>
        <w:tc>
          <w:tcPr>
            <w:tcW w:w="678" w:type="dxa"/>
            <w:shd w:val="clear" w:color="auto" w:fill="92D050"/>
            <w:vAlign w:val="center"/>
          </w:tcPr>
          <w:p w14:paraId="68E3652A"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678" w:type="dxa"/>
            <w:gridSpan w:val="2"/>
            <w:shd w:val="clear" w:color="auto" w:fill="FF0000"/>
            <w:vAlign w:val="center"/>
          </w:tcPr>
          <w:p w14:paraId="76ACF424" w14:textId="77777777" w:rsidR="00396403" w:rsidRPr="005848E1" w:rsidRDefault="00396403" w:rsidP="00396403">
            <w:pPr>
              <w:jc w:val="center"/>
              <w:rPr>
                <w:rFonts w:cstheme="minorHAnsi"/>
                <w:bCs/>
                <w:sz w:val="18"/>
                <w:szCs w:val="18"/>
              </w:rPr>
            </w:pPr>
            <w:r w:rsidRPr="005848E1">
              <w:rPr>
                <w:rFonts w:cstheme="minorHAnsi"/>
                <w:bCs/>
                <w:sz w:val="18"/>
                <w:szCs w:val="18"/>
              </w:rPr>
              <w:t>86.35</w:t>
            </w:r>
          </w:p>
        </w:tc>
        <w:tc>
          <w:tcPr>
            <w:tcW w:w="1356" w:type="dxa"/>
            <w:shd w:val="clear" w:color="auto" w:fill="92D050"/>
            <w:vAlign w:val="center"/>
          </w:tcPr>
          <w:p w14:paraId="641EFAE4"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138BF9BD"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7BF87344"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137085D1" w14:textId="77777777" w:rsidTr="003F467A">
        <w:trPr>
          <w:trHeight w:val="249"/>
          <w:tblHeader/>
          <w:jc w:val="center"/>
        </w:trPr>
        <w:tc>
          <w:tcPr>
            <w:tcW w:w="1356" w:type="dxa"/>
            <w:vMerge/>
            <w:shd w:val="clear" w:color="auto" w:fill="auto"/>
            <w:vAlign w:val="center"/>
          </w:tcPr>
          <w:p w14:paraId="7211A3E8"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29C9F5DE" w14:textId="5EB04AB4"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903 iedz., lai sasniegtu 100% CKS pieejamību</w:t>
            </w:r>
            <w:r w:rsidR="00051B0C">
              <w:rPr>
                <w:rFonts w:eastAsia="Times New Roman" w:cstheme="minorHAnsi"/>
                <w:bCs/>
                <w:sz w:val="18"/>
                <w:szCs w:val="18"/>
                <w:lang w:eastAsia="zh-CN"/>
              </w:rPr>
              <w:t>.</w:t>
            </w:r>
          </w:p>
          <w:p w14:paraId="43E9FF6B" w14:textId="2C2EC09F"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Ņemot vērā, ka plānotais investīciju apmērs ir tuvs reģiona maksimālajam ekonomiski pamatotajam līmenim, iespējams pārvērtēt investīciju apmēru, jo, lai nodrošinātu CKS pieejamību vismaz 98% aglomerācijas iedzīvotāju, nepieciešama CKS tīklu izbūve vismaz 790 iedz.</w:t>
            </w:r>
          </w:p>
          <w:p w14:paraId="02F88770" w14:textId="6389FDFB"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333 iedz., lai nodrošinātu decentralizēto risinājumu apmēru &lt; 2% aglomerācijas iedzīvotāju.</w:t>
            </w:r>
          </w:p>
        </w:tc>
      </w:tr>
      <w:tr w:rsidR="00DC212F" w:rsidRPr="005848E1" w14:paraId="05B31378" w14:textId="77777777" w:rsidTr="003F467A">
        <w:trPr>
          <w:trHeight w:val="249"/>
          <w:tblHeader/>
          <w:jc w:val="center"/>
        </w:trPr>
        <w:tc>
          <w:tcPr>
            <w:tcW w:w="1356" w:type="dxa"/>
            <w:vMerge w:val="restart"/>
            <w:shd w:val="clear" w:color="auto" w:fill="auto"/>
            <w:vAlign w:val="center"/>
          </w:tcPr>
          <w:p w14:paraId="7B3FD17C" w14:textId="77777777" w:rsidR="00DC212F" w:rsidRPr="005848E1" w:rsidRDefault="00DC212F" w:rsidP="00E01C76">
            <w:pPr>
              <w:jc w:val="center"/>
              <w:rPr>
                <w:rFonts w:cstheme="minorHAnsi"/>
                <w:b/>
                <w:color w:val="000000"/>
                <w:sz w:val="19"/>
                <w:szCs w:val="19"/>
              </w:rPr>
            </w:pPr>
            <w:r w:rsidRPr="005848E1">
              <w:rPr>
                <w:rFonts w:cstheme="minorHAnsi"/>
                <w:b/>
                <w:color w:val="000000"/>
                <w:sz w:val="19"/>
                <w:szCs w:val="19"/>
              </w:rPr>
              <w:t>Saulkrasti</w:t>
            </w:r>
          </w:p>
        </w:tc>
        <w:tc>
          <w:tcPr>
            <w:tcW w:w="1356" w:type="dxa"/>
            <w:shd w:val="clear" w:color="auto" w:fill="auto"/>
            <w:vAlign w:val="center"/>
          </w:tcPr>
          <w:p w14:paraId="5A547BBB" w14:textId="77777777" w:rsidR="00DC212F" w:rsidRPr="005848E1" w:rsidRDefault="00DC212F" w:rsidP="00E01C76">
            <w:pPr>
              <w:jc w:val="center"/>
              <w:rPr>
                <w:rFonts w:cstheme="minorHAnsi"/>
                <w:bCs/>
                <w:sz w:val="18"/>
                <w:szCs w:val="18"/>
              </w:rPr>
            </w:pPr>
            <w:r w:rsidRPr="005848E1">
              <w:rPr>
                <w:rFonts w:cstheme="minorHAnsi"/>
                <w:bCs/>
                <w:sz w:val="18"/>
                <w:szCs w:val="18"/>
              </w:rPr>
              <w:t>4 990</w:t>
            </w:r>
          </w:p>
        </w:tc>
        <w:tc>
          <w:tcPr>
            <w:tcW w:w="1356" w:type="dxa"/>
            <w:gridSpan w:val="3"/>
            <w:shd w:val="clear" w:color="auto" w:fill="FF0000"/>
            <w:vAlign w:val="center"/>
          </w:tcPr>
          <w:p w14:paraId="761B8E2C" w14:textId="77777777" w:rsidR="00DC212F" w:rsidRPr="005848E1" w:rsidRDefault="00DC212F" w:rsidP="00E01C76">
            <w:pPr>
              <w:jc w:val="center"/>
              <w:rPr>
                <w:rFonts w:cstheme="minorHAnsi"/>
                <w:bCs/>
                <w:sz w:val="18"/>
                <w:szCs w:val="18"/>
              </w:rPr>
            </w:pPr>
            <w:r w:rsidRPr="005848E1">
              <w:rPr>
                <w:rFonts w:cstheme="minorHAnsi"/>
                <w:bCs/>
                <w:sz w:val="18"/>
                <w:szCs w:val="18"/>
              </w:rPr>
              <w:t>92.24</w:t>
            </w:r>
          </w:p>
        </w:tc>
        <w:tc>
          <w:tcPr>
            <w:tcW w:w="1356" w:type="dxa"/>
            <w:gridSpan w:val="3"/>
            <w:shd w:val="clear" w:color="auto" w:fill="FF0000"/>
            <w:vAlign w:val="center"/>
          </w:tcPr>
          <w:p w14:paraId="1A2A14A4" w14:textId="77777777" w:rsidR="00DC212F" w:rsidRPr="005848E1" w:rsidRDefault="00DC212F" w:rsidP="00E01C76">
            <w:pPr>
              <w:jc w:val="center"/>
              <w:rPr>
                <w:rFonts w:cstheme="minorHAnsi"/>
                <w:bCs/>
                <w:sz w:val="18"/>
                <w:szCs w:val="18"/>
              </w:rPr>
            </w:pPr>
            <w:r w:rsidRPr="005848E1">
              <w:rPr>
                <w:rFonts w:cstheme="minorHAnsi"/>
                <w:bCs/>
                <w:sz w:val="18"/>
                <w:szCs w:val="18"/>
              </w:rPr>
              <w:t>39.52</w:t>
            </w:r>
          </w:p>
        </w:tc>
        <w:tc>
          <w:tcPr>
            <w:tcW w:w="1356" w:type="dxa"/>
            <w:shd w:val="clear" w:color="auto" w:fill="92D050"/>
            <w:vAlign w:val="center"/>
          </w:tcPr>
          <w:p w14:paraId="5B66855C" w14:textId="77777777" w:rsidR="00DC212F" w:rsidRPr="005848E1" w:rsidRDefault="00DC212F" w:rsidP="00E01C76">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0716F397" w14:textId="77777777" w:rsidR="00DC212F" w:rsidRPr="005848E1" w:rsidRDefault="00DC212F" w:rsidP="00E01C76">
            <w:pPr>
              <w:jc w:val="center"/>
              <w:rPr>
                <w:rFonts w:cstheme="minorHAnsi"/>
                <w:bCs/>
                <w:sz w:val="18"/>
                <w:szCs w:val="18"/>
              </w:rPr>
            </w:pPr>
            <w:r>
              <w:rPr>
                <w:rFonts w:cstheme="minorHAnsi"/>
                <w:bCs/>
                <w:sz w:val="18"/>
                <w:szCs w:val="18"/>
              </w:rPr>
              <w:t>Nav pamatota</w:t>
            </w:r>
          </w:p>
        </w:tc>
        <w:tc>
          <w:tcPr>
            <w:tcW w:w="1357" w:type="dxa"/>
            <w:shd w:val="clear" w:color="auto" w:fill="92D050"/>
          </w:tcPr>
          <w:p w14:paraId="168BA12E" w14:textId="77777777" w:rsidR="00DC212F" w:rsidRPr="005848E1" w:rsidRDefault="00DC212F" w:rsidP="00E01C76">
            <w:pPr>
              <w:jc w:val="center"/>
              <w:rPr>
                <w:rFonts w:cstheme="minorHAnsi"/>
                <w:bCs/>
                <w:sz w:val="18"/>
                <w:szCs w:val="18"/>
              </w:rPr>
            </w:pPr>
            <w:r w:rsidRPr="005848E1">
              <w:rPr>
                <w:rFonts w:cstheme="minorHAnsi"/>
                <w:bCs/>
                <w:sz w:val="18"/>
                <w:szCs w:val="18"/>
              </w:rPr>
              <w:t>IR</w:t>
            </w:r>
          </w:p>
        </w:tc>
      </w:tr>
      <w:tr w:rsidR="00DC212F" w:rsidRPr="005848E1" w14:paraId="7A9B9165" w14:textId="77777777" w:rsidTr="003F467A">
        <w:trPr>
          <w:trHeight w:val="249"/>
          <w:tblHeader/>
          <w:jc w:val="center"/>
        </w:trPr>
        <w:tc>
          <w:tcPr>
            <w:tcW w:w="1356" w:type="dxa"/>
            <w:vMerge/>
            <w:shd w:val="clear" w:color="auto" w:fill="auto"/>
            <w:vAlign w:val="center"/>
          </w:tcPr>
          <w:p w14:paraId="41FE8716" w14:textId="77777777" w:rsidR="00DC212F" w:rsidRPr="005848E1" w:rsidRDefault="00DC212F" w:rsidP="00E01C76">
            <w:pPr>
              <w:jc w:val="center"/>
              <w:rPr>
                <w:rFonts w:cstheme="minorHAnsi"/>
                <w:b/>
                <w:color w:val="000000"/>
                <w:sz w:val="19"/>
                <w:szCs w:val="19"/>
              </w:rPr>
            </w:pPr>
          </w:p>
        </w:tc>
        <w:tc>
          <w:tcPr>
            <w:tcW w:w="8137" w:type="dxa"/>
            <w:gridSpan w:val="10"/>
            <w:shd w:val="clear" w:color="auto" w:fill="auto"/>
            <w:vAlign w:val="center"/>
          </w:tcPr>
          <w:p w14:paraId="5C911C13" w14:textId="59EFD586" w:rsidR="00DC212F" w:rsidRPr="005848E1" w:rsidRDefault="00DC212F" w:rsidP="00E01C76">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 xml:space="preserve">Esošajā aglomerācijā plānota CKS izbūve papildus 387 iedz., kas </w:t>
            </w:r>
            <w:r>
              <w:rPr>
                <w:rFonts w:eastAsia="Times New Roman" w:cstheme="minorHAnsi"/>
                <w:bCs/>
                <w:sz w:val="18"/>
                <w:szCs w:val="18"/>
                <w:lang w:eastAsia="zh-CN"/>
              </w:rPr>
              <w:t>ir</w:t>
            </w:r>
            <w:r w:rsidRPr="005848E1">
              <w:rPr>
                <w:rFonts w:eastAsia="Times New Roman" w:cstheme="minorHAnsi"/>
                <w:bCs/>
                <w:sz w:val="18"/>
                <w:szCs w:val="18"/>
                <w:lang w:eastAsia="zh-CN"/>
              </w:rPr>
              <w:t xml:space="preserve"> ekonomiski pamatoti, izslēdzot šo </w:t>
            </w:r>
            <w:proofErr w:type="spellStart"/>
            <w:r w:rsidRPr="005848E1">
              <w:rPr>
                <w:rFonts w:eastAsia="Times New Roman" w:cstheme="minorHAnsi"/>
                <w:bCs/>
                <w:sz w:val="18"/>
                <w:szCs w:val="18"/>
                <w:lang w:eastAsia="zh-CN"/>
              </w:rPr>
              <w:t>iedz.skaitu</w:t>
            </w:r>
            <w:proofErr w:type="spellEnd"/>
            <w:r w:rsidRPr="005848E1">
              <w:rPr>
                <w:rFonts w:eastAsia="Times New Roman" w:cstheme="minorHAnsi"/>
                <w:bCs/>
                <w:sz w:val="18"/>
                <w:szCs w:val="18"/>
                <w:lang w:eastAsia="zh-CN"/>
              </w:rPr>
              <w:t xml:space="preserve"> no aglomerācijas, CKS pārklājums būtu 100%, izmantošana – 42.84%</w:t>
            </w:r>
            <w:r w:rsidR="00D2397C">
              <w:rPr>
                <w:rFonts w:eastAsia="Times New Roman" w:cstheme="minorHAnsi"/>
                <w:bCs/>
                <w:sz w:val="18"/>
                <w:szCs w:val="18"/>
                <w:lang w:eastAsia="zh-CN"/>
              </w:rPr>
              <w:t>.</w:t>
            </w:r>
          </w:p>
          <w:p w14:paraId="45EEF0E0" w14:textId="75DD063D" w:rsidR="00DC212F" w:rsidRPr="005848E1" w:rsidRDefault="00DC212F" w:rsidP="00E01C76">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Līdz 98% CKS pieejamības līmenim nepieciešama CKS tīklu izbūve vai aglomerācijas robežu samazināšana par 287 iedz.</w:t>
            </w:r>
          </w:p>
        </w:tc>
      </w:tr>
      <w:tr w:rsidR="00396403" w:rsidRPr="005848E1" w14:paraId="1F8E7BB8" w14:textId="77777777" w:rsidTr="003F467A">
        <w:trPr>
          <w:trHeight w:val="249"/>
          <w:tblHeader/>
          <w:jc w:val="center"/>
        </w:trPr>
        <w:tc>
          <w:tcPr>
            <w:tcW w:w="1356" w:type="dxa"/>
            <w:vMerge w:val="restart"/>
            <w:shd w:val="clear" w:color="auto" w:fill="auto"/>
            <w:vAlign w:val="center"/>
          </w:tcPr>
          <w:p w14:paraId="5ECA6A42"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Smiltene</w:t>
            </w:r>
          </w:p>
          <w:p w14:paraId="165B53D3"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(702 800)</w:t>
            </w:r>
          </w:p>
        </w:tc>
        <w:tc>
          <w:tcPr>
            <w:tcW w:w="1356" w:type="dxa"/>
            <w:shd w:val="clear" w:color="auto" w:fill="auto"/>
            <w:vAlign w:val="center"/>
          </w:tcPr>
          <w:p w14:paraId="48AB8411" w14:textId="77777777" w:rsidR="00396403" w:rsidRPr="005848E1" w:rsidRDefault="00396403" w:rsidP="00396403">
            <w:pPr>
              <w:jc w:val="center"/>
              <w:rPr>
                <w:rFonts w:cstheme="minorHAnsi"/>
                <w:bCs/>
                <w:sz w:val="18"/>
                <w:szCs w:val="18"/>
              </w:rPr>
            </w:pPr>
            <w:r w:rsidRPr="005848E1">
              <w:rPr>
                <w:rFonts w:cstheme="minorHAnsi"/>
                <w:bCs/>
                <w:sz w:val="18"/>
                <w:szCs w:val="18"/>
              </w:rPr>
              <w:t>6 041</w:t>
            </w:r>
          </w:p>
        </w:tc>
        <w:tc>
          <w:tcPr>
            <w:tcW w:w="678" w:type="dxa"/>
            <w:shd w:val="clear" w:color="auto" w:fill="FF0000"/>
            <w:vAlign w:val="center"/>
          </w:tcPr>
          <w:p w14:paraId="76F665C7"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93.81 </w:t>
            </w:r>
          </w:p>
        </w:tc>
        <w:tc>
          <w:tcPr>
            <w:tcW w:w="678" w:type="dxa"/>
            <w:gridSpan w:val="2"/>
            <w:shd w:val="clear" w:color="auto" w:fill="FF0000"/>
            <w:vAlign w:val="center"/>
          </w:tcPr>
          <w:p w14:paraId="65AB68D2" w14:textId="77777777" w:rsidR="00396403" w:rsidRPr="005848E1" w:rsidRDefault="00396403" w:rsidP="00396403">
            <w:pPr>
              <w:jc w:val="center"/>
              <w:rPr>
                <w:rFonts w:cstheme="minorHAnsi"/>
                <w:bCs/>
                <w:sz w:val="18"/>
                <w:szCs w:val="18"/>
              </w:rPr>
            </w:pPr>
            <w:r w:rsidRPr="005848E1">
              <w:rPr>
                <w:rFonts w:cstheme="minorHAnsi"/>
                <w:bCs/>
                <w:sz w:val="18"/>
                <w:szCs w:val="18"/>
              </w:rPr>
              <w:t>75.57</w:t>
            </w:r>
          </w:p>
        </w:tc>
        <w:tc>
          <w:tcPr>
            <w:tcW w:w="678" w:type="dxa"/>
            <w:shd w:val="clear" w:color="auto" w:fill="FF0000"/>
            <w:vAlign w:val="center"/>
          </w:tcPr>
          <w:p w14:paraId="7BE11EEC" w14:textId="77777777" w:rsidR="00396403" w:rsidRPr="005848E1" w:rsidRDefault="00396403" w:rsidP="00396403">
            <w:pPr>
              <w:jc w:val="center"/>
              <w:rPr>
                <w:rFonts w:cstheme="minorHAnsi"/>
                <w:bCs/>
                <w:sz w:val="18"/>
                <w:szCs w:val="18"/>
              </w:rPr>
            </w:pPr>
            <w:r w:rsidRPr="005848E1">
              <w:rPr>
                <w:rFonts w:cstheme="minorHAnsi"/>
                <w:bCs/>
                <w:sz w:val="18"/>
                <w:szCs w:val="18"/>
              </w:rPr>
              <w:t>97.88</w:t>
            </w:r>
          </w:p>
        </w:tc>
        <w:tc>
          <w:tcPr>
            <w:tcW w:w="678" w:type="dxa"/>
            <w:gridSpan w:val="2"/>
            <w:shd w:val="clear" w:color="auto" w:fill="FF0000"/>
            <w:vAlign w:val="center"/>
          </w:tcPr>
          <w:p w14:paraId="066C2D63" w14:textId="77777777" w:rsidR="00396403" w:rsidRPr="005848E1" w:rsidRDefault="00396403" w:rsidP="00396403">
            <w:pPr>
              <w:jc w:val="center"/>
              <w:rPr>
                <w:rFonts w:cstheme="minorHAnsi"/>
                <w:bCs/>
                <w:sz w:val="18"/>
                <w:szCs w:val="18"/>
              </w:rPr>
            </w:pPr>
            <w:r w:rsidRPr="005848E1">
              <w:rPr>
                <w:rFonts w:cstheme="minorHAnsi"/>
                <w:bCs/>
                <w:sz w:val="18"/>
                <w:szCs w:val="18"/>
              </w:rPr>
              <w:t>79.64</w:t>
            </w:r>
          </w:p>
        </w:tc>
        <w:tc>
          <w:tcPr>
            <w:tcW w:w="1356" w:type="dxa"/>
            <w:shd w:val="clear" w:color="auto" w:fill="92D050"/>
            <w:vAlign w:val="center"/>
          </w:tcPr>
          <w:p w14:paraId="7F15E6EF"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064952F8" w14:textId="77777777" w:rsidR="00396403" w:rsidRPr="005848E1" w:rsidRDefault="00396403" w:rsidP="00396403">
            <w:pPr>
              <w:jc w:val="center"/>
              <w:rPr>
                <w:rFonts w:cstheme="minorHAnsi"/>
                <w:bCs/>
                <w:sz w:val="18"/>
                <w:szCs w:val="18"/>
              </w:rPr>
            </w:pPr>
            <w:r w:rsidRPr="005848E1">
              <w:rPr>
                <w:rFonts w:cstheme="minorHAnsi"/>
                <w:bCs/>
                <w:sz w:val="18"/>
                <w:szCs w:val="18"/>
              </w:rPr>
              <w:t>Nav pamatota</w:t>
            </w:r>
          </w:p>
        </w:tc>
        <w:tc>
          <w:tcPr>
            <w:tcW w:w="1357" w:type="dxa"/>
            <w:shd w:val="clear" w:color="auto" w:fill="FF0000"/>
          </w:tcPr>
          <w:p w14:paraId="46009630"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6615E1D1" w14:textId="77777777" w:rsidTr="003F467A">
        <w:trPr>
          <w:trHeight w:val="249"/>
          <w:tblHeader/>
          <w:jc w:val="center"/>
        </w:trPr>
        <w:tc>
          <w:tcPr>
            <w:tcW w:w="1356" w:type="dxa"/>
            <w:vMerge/>
            <w:shd w:val="clear" w:color="auto" w:fill="auto"/>
            <w:vAlign w:val="center"/>
          </w:tcPr>
          <w:p w14:paraId="382CF1E0"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2F47E269" w14:textId="6C6D176D"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246 iedz., lai sasniegtu 97.88% CKS pieejamību</w:t>
            </w:r>
            <w:r w:rsidR="00D2397C">
              <w:rPr>
                <w:rFonts w:eastAsia="Times New Roman" w:cstheme="minorHAnsi"/>
                <w:bCs/>
                <w:sz w:val="18"/>
                <w:szCs w:val="18"/>
                <w:lang w:eastAsia="zh-CN"/>
              </w:rPr>
              <w:t>.</w:t>
            </w:r>
          </w:p>
          <w:p w14:paraId="73C5AD49" w14:textId="246116CE"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Lai sasniegtu 98% CKS pieejamību nepieciešama CKS tīklu izbūve vēl vismaz 10 iedz., vai jāprecizē aglomerācijas robežas</w:t>
            </w:r>
            <w:r w:rsidR="00D2397C">
              <w:rPr>
                <w:rFonts w:eastAsia="Times New Roman" w:cstheme="minorHAnsi"/>
                <w:bCs/>
                <w:sz w:val="18"/>
                <w:szCs w:val="18"/>
                <w:lang w:eastAsia="zh-CN"/>
              </w:rPr>
              <w:t>.</w:t>
            </w:r>
          </w:p>
          <w:p w14:paraId="0195ACE1" w14:textId="539ED5BB"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1100 iedz., lai nodrošinātu decentralizēto risinājumu apmēru &lt; 2% aglomerācijas iedzīvotāju.</w:t>
            </w:r>
          </w:p>
        </w:tc>
      </w:tr>
      <w:tr w:rsidR="00396403" w:rsidRPr="005848E1" w14:paraId="79C547B1" w14:textId="77777777" w:rsidTr="003F467A">
        <w:trPr>
          <w:trHeight w:val="249"/>
          <w:tblHeader/>
          <w:jc w:val="center"/>
        </w:trPr>
        <w:tc>
          <w:tcPr>
            <w:tcW w:w="1356" w:type="dxa"/>
            <w:vMerge w:val="restart"/>
            <w:shd w:val="clear" w:color="auto" w:fill="auto"/>
            <w:vAlign w:val="center"/>
          </w:tcPr>
          <w:p w14:paraId="708503F6"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Ulbroka</w:t>
            </w:r>
          </w:p>
          <w:p w14:paraId="39F5F565"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(66 000)</w:t>
            </w:r>
          </w:p>
        </w:tc>
        <w:tc>
          <w:tcPr>
            <w:tcW w:w="1356" w:type="dxa"/>
            <w:shd w:val="clear" w:color="auto" w:fill="auto"/>
            <w:vAlign w:val="center"/>
          </w:tcPr>
          <w:p w14:paraId="2BD3F571" w14:textId="77777777" w:rsidR="00396403" w:rsidRPr="005848E1" w:rsidRDefault="00396403" w:rsidP="00396403">
            <w:pPr>
              <w:jc w:val="center"/>
              <w:rPr>
                <w:rFonts w:cstheme="minorHAnsi"/>
                <w:bCs/>
                <w:sz w:val="18"/>
                <w:szCs w:val="18"/>
              </w:rPr>
            </w:pPr>
            <w:r w:rsidRPr="005848E1">
              <w:rPr>
                <w:rFonts w:cstheme="minorHAnsi"/>
                <w:bCs/>
                <w:sz w:val="18"/>
                <w:szCs w:val="18"/>
              </w:rPr>
              <w:t>3 051</w:t>
            </w:r>
          </w:p>
        </w:tc>
        <w:tc>
          <w:tcPr>
            <w:tcW w:w="678" w:type="dxa"/>
            <w:shd w:val="clear" w:color="auto" w:fill="92D050"/>
            <w:vAlign w:val="center"/>
          </w:tcPr>
          <w:p w14:paraId="7D7BAA0B"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99.02 </w:t>
            </w:r>
          </w:p>
        </w:tc>
        <w:tc>
          <w:tcPr>
            <w:tcW w:w="678" w:type="dxa"/>
            <w:gridSpan w:val="2"/>
            <w:shd w:val="clear" w:color="auto" w:fill="FF0000"/>
            <w:vAlign w:val="center"/>
          </w:tcPr>
          <w:p w14:paraId="0C375878" w14:textId="77777777" w:rsidR="00396403" w:rsidRPr="005848E1" w:rsidRDefault="00396403" w:rsidP="00396403">
            <w:pPr>
              <w:jc w:val="center"/>
              <w:rPr>
                <w:rFonts w:cstheme="minorHAnsi"/>
                <w:bCs/>
                <w:sz w:val="18"/>
                <w:szCs w:val="18"/>
              </w:rPr>
            </w:pPr>
            <w:r w:rsidRPr="005848E1">
              <w:rPr>
                <w:rFonts w:cstheme="minorHAnsi"/>
                <w:bCs/>
                <w:sz w:val="18"/>
                <w:szCs w:val="18"/>
              </w:rPr>
              <w:t>83.55</w:t>
            </w:r>
          </w:p>
        </w:tc>
        <w:tc>
          <w:tcPr>
            <w:tcW w:w="678" w:type="dxa"/>
            <w:shd w:val="clear" w:color="auto" w:fill="92D050"/>
            <w:vAlign w:val="center"/>
          </w:tcPr>
          <w:p w14:paraId="4249996F"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678" w:type="dxa"/>
            <w:gridSpan w:val="2"/>
            <w:shd w:val="clear" w:color="auto" w:fill="FF0000"/>
            <w:vAlign w:val="center"/>
          </w:tcPr>
          <w:p w14:paraId="1C9006C0" w14:textId="77777777" w:rsidR="00396403" w:rsidRPr="005848E1" w:rsidRDefault="00396403" w:rsidP="00396403">
            <w:pPr>
              <w:jc w:val="center"/>
              <w:rPr>
                <w:rFonts w:cstheme="minorHAnsi"/>
                <w:bCs/>
                <w:sz w:val="18"/>
                <w:szCs w:val="18"/>
              </w:rPr>
            </w:pPr>
            <w:r w:rsidRPr="005848E1">
              <w:rPr>
                <w:rFonts w:cstheme="minorHAnsi"/>
                <w:bCs/>
                <w:sz w:val="18"/>
                <w:szCs w:val="18"/>
              </w:rPr>
              <w:t>84.53</w:t>
            </w:r>
          </w:p>
        </w:tc>
        <w:tc>
          <w:tcPr>
            <w:tcW w:w="1356" w:type="dxa"/>
            <w:shd w:val="clear" w:color="auto" w:fill="92D050"/>
            <w:vAlign w:val="center"/>
          </w:tcPr>
          <w:p w14:paraId="5C5FBBE8"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FFFF00"/>
            <w:vAlign w:val="center"/>
          </w:tcPr>
          <w:p w14:paraId="5FB88A0C" w14:textId="77777777" w:rsidR="00396403" w:rsidRPr="005848E1" w:rsidRDefault="00396403" w:rsidP="00396403">
            <w:pPr>
              <w:jc w:val="center"/>
              <w:rPr>
                <w:rFonts w:cstheme="minorHAnsi"/>
                <w:bCs/>
                <w:sz w:val="18"/>
                <w:szCs w:val="18"/>
              </w:rPr>
            </w:pPr>
            <w:r w:rsidRPr="005848E1">
              <w:rPr>
                <w:rFonts w:cstheme="minorHAnsi"/>
                <w:bCs/>
                <w:sz w:val="18"/>
                <w:szCs w:val="18"/>
              </w:rPr>
              <w:t>Ir pamatota</w:t>
            </w:r>
          </w:p>
        </w:tc>
        <w:tc>
          <w:tcPr>
            <w:tcW w:w="1357" w:type="dxa"/>
            <w:shd w:val="clear" w:color="auto" w:fill="FF0000"/>
          </w:tcPr>
          <w:p w14:paraId="4594D53C"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2BE9F04E" w14:textId="77777777" w:rsidTr="003F467A">
        <w:trPr>
          <w:trHeight w:val="249"/>
          <w:tblHeader/>
          <w:jc w:val="center"/>
        </w:trPr>
        <w:tc>
          <w:tcPr>
            <w:tcW w:w="1356" w:type="dxa"/>
            <w:vMerge/>
            <w:shd w:val="clear" w:color="auto" w:fill="auto"/>
            <w:vAlign w:val="center"/>
          </w:tcPr>
          <w:p w14:paraId="205C5CE5"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12647FF5" w14:textId="6335B985"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30 iedz., lai sasniegtu 100% CKS pieejamību</w:t>
            </w:r>
            <w:r w:rsidR="00D2397C">
              <w:rPr>
                <w:rFonts w:eastAsia="Times New Roman" w:cstheme="minorHAnsi"/>
                <w:bCs/>
                <w:sz w:val="18"/>
                <w:szCs w:val="18"/>
                <w:lang w:eastAsia="zh-CN"/>
              </w:rPr>
              <w:t>.</w:t>
            </w:r>
          </w:p>
          <w:p w14:paraId="348D8769" w14:textId="5B4D0D6C"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411 iedz., lai nodrošinātu decentralizēto risinājumu apmēru &lt; 2% aglomerācijas iedzīvotāju.</w:t>
            </w:r>
          </w:p>
          <w:p w14:paraId="3490A3D5" w14:textId="7777777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Aglomerācijas paplašināšanas gadījumā būs nepieciešamas pamatotas investīcijas NAI attīrīšanas jaudas palielināšanā.</w:t>
            </w:r>
          </w:p>
        </w:tc>
      </w:tr>
      <w:tr w:rsidR="00396403" w:rsidRPr="005848E1" w14:paraId="1793AE00" w14:textId="77777777" w:rsidTr="003F467A">
        <w:trPr>
          <w:trHeight w:val="249"/>
          <w:tblHeader/>
          <w:jc w:val="center"/>
        </w:trPr>
        <w:tc>
          <w:tcPr>
            <w:tcW w:w="1356" w:type="dxa"/>
            <w:vMerge w:val="restart"/>
            <w:shd w:val="clear" w:color="auto" w:fill="auto"/>
            <w:vAlign w:val="center"/>
          </w:tcPr>
          <w:p w14:paraId="48B4B694"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Valka</w:t>
            </w:r>
          </w:p>
          <w:p w14:paraId="57CD283A"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(211 500)</w:t>
            </w:r>
          </w:p>
        </w:tc>
        <w:tc>
          <w:tcPr>
            <w:tcW w:w="1356" w:type="dxa"/>
            <w:shd w:val="clear" w:color="auto" w:fill="auto"/>
            <w:vAlign w:val="center"/>
          </w:tcPr>
          <w:p w14:paraId="748D1873" w14:textId="77777777" w:rsidR="00396403" w:rsidRPr="005848E1" w:rsidRDefault="00396403" w:rsidP="00396403">
            <w:pPr>
              <w:jc w:val="center"/>
              <w:rPr>
                <w:rFonts w:cstheme="minorHAnsi"/>
                <w:bCs/>
                <w:sz w:val="18"/>
                <w:szCs w:val="18"/>
              </w:rPr>
            </w:pPr>
            <w:r w:rsidRPr="005848E1">
              <w:rPr>
                <w:rFonts w:cstheme="minorHAnsi"/>
                <w:bCs/>
                <w:sz w:val="18"/>
                <w:szCs w:val="18"/>
              </w:rPr>
              <w:t>5 173</w:t>
            </w:r>
          </w:p>
        </w:tc>
        <w:tc>
          <w:tcPr>
            <w:tcW w:w="678" w:type="dxa"/>
            <w:shd w:val="clear" w:color="auto" w:fill="FF0000"/>
            <w:vAlign w:val="center"/>
          </w:tcPr>
          <w:p w14:paraId="63EFFCBF"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96.06 </w:t>
            </w:r>
          </w:p>
        </w:tc>
        <w:tc>
          <w:tcPr>
            <w:tcW w:w="678" w:type="dxa"/>
            <w:gridSpan w:val="2"/>
            <w:shd w:val="clear" w:color="auto" w:fill="FF0000"/>
            <w:vAlign w:val="center"/>
          </w:tcPr>
          <w:p w14:paraId="08C006BA" w14:textId="77777777" w:rsidR="00396403" w:rsidRPr="005848E1" w:rsidRDefault="00396403" w:rsidP="00396403">
            <w:pPr>
              <w:jc w:val="center"/>
              <w:rPr>
                <w:rFonts w:cstheme="minorHAnsi"/>
                <w:bCs/>
                <w:sz w:val="18"/>
                <w:szCs w:val="18"/>
              </w:rPr>
            </w:pPr>
            <w:r w:rsidRPr="005848E1">
              <w:rPr>
                <w:rFonts w:cstheme="minorHAnsi"/>
                <w:bCs/>
                <w:sz w:val="18"/>
                <w:szCs w:val="18"/>
              </w:rPr>
              <w:t>87.78</w:t>
            </w:r>
          </w:p>
        </w:tc>
        <w:tc>
          <w:tcPr>
            <w:tcW w:w="678" w:type="dxa"/>
            <w:shd w:val="clear" w:color="auto" w:fill="92D050"/>
            <w:vAlign w:val="center"/>
          </w:tcPr>
          <w:p w14:paraId="49CED128"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678" w:type="dxa"/>
            <w:gridSpan w:val="2"/>
            <w:shd w:val="clear" w:color="auto" w:fill="FF0000"/>
            <w:vAlign w:val="center"/>
          </w:tcPr>
          <w:p w14:paraId="1E3ABF3B" w14:textId="77777777" w:rsidR="00396403" w:rsidRPr="005848E1" w:rsidRDefault="00396403" w:rsidP="00396403">
            <w:pPr>
              <w:jc w:val="center"/>
              <w:rPr>
                <w:rFonts w:cstheme="minorHAnsi"/>
                <w:bCs/>
                <w:sz w:val="18"/>
                <w:szCs w:val="18"/>
              </w:rPr>
            </w:pPr>
            <w:r w:rsidRPr="005848E1">
              <w:rPr>
                <w:rFonts w:cstheme="minorHAnsi"/>
                <w:bCs/>
                <w:sz w:val="18"/>
                <w:szCs w:val="18"/>
              </w:rPr>
              <w:t>91.72</w:t>
            </w:r>
          </w:p>
        </w:tc>
        <w:tc>
          <w:tcPr>
            <w:tcW w:w="1356" w:type="dxa"/>
            <w:shd w:val="clear" w:color="auto" w:fill="92D050"/>
            <w:vAlign w:val="center"/>
          </w:tcPr>
          <w:p w14:paraId="4EC6E9CA"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4003BC6E"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6A609DD4"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58CE71BF" w14:textId="77777777" w:rsidTr="003F467A">
        <w:trPr>
          <w:trHeight w:val="249"/>
          <w:tblHeader/>
          <w:jc w:val="center"/>
        </w:trPr>
        <w:tc>
          <w:tcPr>
            <w:tcW w:w="1356" w:type="dxa"/>
            <w:vMerge/>
            <w:shd w:val="clear" w:color="auto" w:fill="auto"/>
            <w:vAlign w:val="center"/>
          </w:tcPr>
          <w:p w14:paraId="178703A1"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31A2F1DC" w14:textId="0BA7E672"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204 iedz., lai sasniegtu 100% CKS pieejamību</w:t>
            </w:r>
            <w:r w:rsidR="00D2397C">
              <w:rPr>
                <w:rFonts w:eastAsia="Times New Roman" w:cstheme="minorHAnsi"/>
                <w:bCs/>
                <w:sz w:val="18"/>
                <w:szCs w:val="18"/>
                <w:lang w:eastAsia="zh-CN"/>
              </w:rPr>
              <w:t>.</w:t>
            </w:r>
          </w:p>
          <w:p w14:paraId="53254B81" w14:textId="178DE66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325 iedz., lai nodrošinātu decentralizēto risinājumu apmēru &lt; 2% aglomerācijas iedzīvotāju.</w:t>
            </w:r>
          </w:p>
        </w:tc>
      </w:tr>
      <w:tr w:rsidR="00396403" w:rsidRPr="005848E1" w14:paraId="5A4DB0C3" w14:textId="77777777" w:rsidTr="003F467A">
        <w:trPr>
          <w:trHeight w:val="249"/>
          <w:tblHeader/>
          <w:jc w:val="center"/>
        </w:trPr>
        <w:tc>
          <w:tcPr>
            <w:tcW w:w="1356" w:type="dxa"/>
            <w:vMerge w:val="restart"/>
            <w:shd w:val="clear" w:color="auto" w:fill="auto"/>
            <w:vAlign w:val="center"/>
          </w:tcPr>
          <w:p w14:paraId="02EE9D15"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Vecumnieki</w:t>
            </w:r>
          </w:p>
          <w:p w14:paraId="170CE94D"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(2 120 000)</w:t>
            </w:r>
          </w:p>
        </w:tc>
        <w:tc>
          <w:tcPr>
            <w:tcW w:w="1356" w:type="dxa"/>
            <w:shd w:val="clear" w:color="auto" w:fill="auto"/>
            <w:vAlign w:val="center"/>
          </w:tcPr>
          <w:p w14:paraId="655EEB11" w14:textId="77777777" w:rsidR="00396403" w:rsidRPr="005848E1" w:rsidRDefault="00396403" w:rsidP="00396403">
            <w:pPr>
              <w:jc w:val="center"/>
              <w:rPr>
                <w:rFonts w:cstheme="minorHAnsi"/>
                <w:bCs/>
                <w:sz w:val="18"/>
                <w:szCs w:val="18"/>
              </w:rPr>
            </w:pPr>
            <w:r w:rsidRPr="005848E1">
              <w:rPr>
                <w:rFonts w:cstheme="minorHAnsi"/>
                <w:bCs/>
                <w:sz w:val="18"/>
                <w:szCs w:val="18"/>
              </w:rPr>
              <w:t>2 086</w:t>
            </w:r>
          </w:p>
        </w:tc>
        <w:tc>
          <w:tcPr>
            <w:tcW w:w="678" w:type="dxa"/>
            <w:shd w:val="clear" w:color="auto" w:fill="FF0000"/>
            <w:vAlign w:val="center"/>
          </w:tcPr>
          <w:p w14:paraId="056CCF95"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55.70 </w:t>
            </w:r>
          </w:p>
        </w:tc>
        <w:tc>
          <w:tcPr>
            <w:tcW w:w="678" w:type="dxa"/>
            <w:gridSpan w:val="2"/>
            <w:shd w:val="clear" w:color="auto" w:fill="FF0000"/>
            <w:vAlign w:val="center"/>
          </w:tcPr>
          <w:p w14:paraId="3A6449E4" w14:textId="77777777" w:rsidR="00396403" w:rsidRPr="005848E1" w:rsidRDefault="00396403" w:rsidP="00396403">
            <w:pPr>
              <w:jc w:val="center"/>
              <w:rPr>
                <w:rFonts w:cstheme="minorHAnsi"/>
                <w:bCs/>
                <w:sz w:val="18"/>
                <w:szCs w:val="18"/>
              </w:rPr>
            </w:pPr>
            <w:r w:rsidRPr="005848E1">
              <w:rPr>
                <w:rFonts w:cstheme="minorHAnsi"/>
                <w:bCs/>
                <w:sz w:val="18"/>
                <w:szCs w:val="18"/>
              </w:rPr>
              <w:t>55.70</w:t>
            </w:r>
          </w:p>
        </w:tc>
        <w:tc>
          <w:tcPr>
            <w:tcW w:w="678" w:type="dxa"/>
            <w:shd w:val="clear" w:color="auto" w:fill="92D050"/>
            <w:vAlign w:val="center"/>
          </w:tcPr>
          <w:p w14:paraId="34738399"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678" w:type="dxa"/>
            <w:gridSpan w:val="2"/>
            <w:shd w:val="clear" w:color="auto" w:fill="92D050"/>
            <w:vAlign w:val="center"/>
          </w:tcPr>
          <w:p w14:paraId="4E8C6145"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1356" w:type="dxa"/>
            <w:shd w:val="clear" w:color="auto" w:fill="92D050"/>
            <w:vAlign w:val="center"/>
          </w:tcPr>
          <w:p w14:paraId="7A7C61FD"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10C82385"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69075B7D"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11B9A593" w14:textId="77777777" w:rsidTr="003F467A">
        <w:trPr>
          <w:trHeight w:val="249"/>
          <w:tblHeader/>
          <w:jc w:val="center"/>
        </w:trPr>
        <w:tc>
          <w:tcPr>
            <w:tcW w:w="1356" w:type="dxa"/>
            <w:vMerge/>
            <w:shd w:val="clear" w:color="auto" w:fill="auto"/>
            <w:vAlign w:val="center"/>
          </w:tcPr>
          <w:p w14:paraId="71830752"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4ABCD6DD" w14:textId="7E46205E"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924 iedz., lai sasniegtu 100% CKS pieejamību</w:t>
            </w:r>
            <w:r w:rsidR="00D2397C">
              <w:rPr>
                <w:rFonts w:eastAsia="Times New Roman" w:cstheme="minorHAnsi"/>
                <w:bCs/>
                <w:sz w:val="18"/>
                <w:szCs w:val="18"/>
                <w:lang w:eastAsia="zh-CN"/>
              </w:rPr>
              <w:t>.</w:t>
            </w:r>
          </w:p>
          <w:p w14:paraId="498BC2B6" w14:textId="7777777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Ja pieprasītās investīcijas nav iespējams piesaistīt, tās var pārskatīt, jo, lai nodrošinātu CKS pieejamību vismaz  98% aglomerācijas iedzīvotāju, nepieciešama CKS tīklu izbūve vismaz 883 iedz.</w:t>
            </w:r>
          </w:p>
        </w:tc>
      </w:tr>
      <w:tr w:rsidR="00396403" w:rsidRPr="005848E1" w14:paraId="690331D7" w14:textId="77777777" w:rsidTr="003F467A">
        <w:trPr>
          <w:trHeight w:val="249"/>
          <w:tblHeader/>
          <w:jc w:val="center"/>
        </w:trPr>
        <w:tc>
          <w:tcPr>
            <w:tcW w:w="1356" w:type="dxa"/>
            <w:vMerge w:val="restart"/>
            <w:shd w:val="clear" w:color="auto" w:fill="auto"/>
            <w:vAlign w:val="center"/>
          </w:tcPr>
          <w:p w14:paraId="1A11A9A2" w14:textId="77777777" w:rsidR="00396403" w:rsidRPr="005848E1" w:rsidRDefault="00396403" w:rsidP="00396403">
            <w:pPr>
              <w:jc w:val="center"/>
              <w:rPr>
                <w:rFonts w:cstheme="minorHAnsi"/>
                <w:b/>
                <w:color w:val="000000"/>
                <w:sz w:val="19"/>
                <w:szCs w:val="19"/>
              </w:rPr>
            </w:pPr>
            <w:r w:rsidRPr="005848E1">
              <w:rPr>
                <w:rFonts w:cstheme="minorHAnsi"/>
                <w:b/>
                <w:color w:val="000000"/>
                <w:sz w:val="19"/>
                <w:szCs w:val="19"/>
              </w:rPr>
              <w:t>Viļāni</w:t>
            </w:r>
          </w:p>
          <w:p w14:paraId="32A56C4B" w14:textId="77777777" w:rsidR="00396403" w:rsidRPr="005848E1" w:rsidRDefault="00396403" w:rsidP="00396403">
            <w:pPr>
              <w:jc w:val="center"/>
              <w:rPr>
                <w:rFonts w:cstheme="minorHAnsi"/>
                <w:bCs/>
                <w:color w:val="000000"/>
                <w:sz w:val="19"/>
                <w:szCs w:val="19"/>
              </w:rPr>
            </w:pPr>
            <w:r w:rsidRPr="005848E1">
              <w:rPr>
                <w:rFonts w:cstheme="minorHAnsi"/>
                <w:bCs/>
                <w:color w:val="000000"/>
                <w:sz w:val="19"/>
                <w:szCs w:val="19"/>
              </w:rPr>
              <w:t>(1 998 100)</w:t>
            </w:r>
          </w:p>
        </w:tc>
        <w:tc>
          <w:tcPr>
            <w:tcW w:w="1356" w:type="dxa"/>
            <w:shd w:val="clear" w:color="auto" w:fill="auto"/>
            <w:vAlign w:val="center"/>
          </w:tcPr>
          <w:p w14:paraId="0F3834D1" w14:textId="77777777" w:rsidR="00396403" w:rsidRPr="005848E1" w:rsidRDefault="00396403" w:rsidP="00396403">
            <w:pPr>
              <w:jc w:val="center"/>
              <w:rPr>
                <w:rFonts w:cstheme="minorHAnsi"/>
                <w:bCs/>
                <w:sz w:val="18"/>
                <w:szCs w:val="18"/>
              </w:rPr>
            </w:pPr>
            <w:r w:rsidRPr="005848E1">
              <w:rPr>
                <w:rFonts w:cstheme="minorHAnsi"/>
                <w:bCs/>
                <w:sz w:val="18"/>
                <w:szCs w:val="18"/>
              </w:rPr>
              <w:t>3 299</w:t>
            </w:r>
          </w:p>
        </w:tc>
        <w:tc>
          <w:tcPr>
            <w:tcW w:w="678" w:type="dxa"/>
            <w:shd w:val="clear" w:color="auto" w:fill="FF0000"/>
            <w:vAlign w:val="center"/>
          </w:tcPr>
          <w:p w14:paraId="7A4EF8E9" w14:textId="77777777" w:rsidR="00396403" w:rsidRPr="005848E1" w:rsidRDefault="00396403" w:rsidP="00396403">
            <w:pPr>
              <w:jc w:val="center"/>
              <w:rPr>
                <w:rFonts w:cstheme="minorHAnsi"/>
                <w:bCs/>
                <w:sz w:val="18"/>
                <w:szCs w:val="18"/>
              </w:rPr>
            </w:pPr>
            <w:r w:rsidRPr="005848E1">
              <w:rPr>
                <w:rFonts w:cstheme="minorHAnsi"/>
                <w:bCs/>
                <w:sz w:val="18"/>
                <w:szCs w:val="18"/>
              </w:rPr>
              <w:t xml:space="preserve">68.60 </w:t>
            </w:r>
          </w:p>
        </w:tc>
        <w:tc>
          <w:tcPr>
            <w:tcW w:w="678" w:type="dxa"/>
            <w:gridSpan w:val="2"/>
            <w:shd w:val="clear" w:color="auto" w:fill="FF0000"/>
            <w:vAlign w:val="center"/>
          </w:tcPr>
          <w:p w14:paraId="42AFEB52" w14:textId="77777777" w:rsidR="00396403" w:rsidRPr="005848E1" w:rsidRDefault="00396403" w:rsidP="00396403">
            <w:pPr>
              <w:jc w:val="center"/>
              <w:rPr>
                <w:rFonts w:cstheme="minorHAnsi"/>
                <w:bCs/>
                <w:sz w:val="18"/>
                <w:szCs w:val="18"/>
              </w:rPr>
            </w:pPr>
            <w:r w:rsidRPr="005848E1">
              <w:rPr>
                <w:rFonts w:cstheme="minorHAnsi"/>
                <w:bCs/>
                <w:sz w:val="18"/>
                <w:szCs w:val="18"/>
              </w:rPr>
              <w:t>56.26</w:t>
            </w:r>
          </w:p>
        </w:tc>
        <w:tc>
          <w:tcPr>
            <w:tcW w:w="678" w:type="dxa"/>
            <w:shd w:val="clear" w:color="auto" w:fill="92D050"/>
            <w:vAlign w:val="center"/>
          </w:tcPr>
          <w:p w14:paraId="71E3792F" w14:textId="77777777" w:rsidR="00396403" w:rsidRPr="005848E1" w:rsidRDefault="00396403" w:rsidP="00396403">
            <w:pPr>
              <w:jc w:val="center"/>
              <w:rPr>
                <w:rFonts w:cstheme="minorHAnsi"/>
                <w:bCs/>
                <w:sz w:val="18"/>
                <w:szCs w:val="18"/>
              </w:rPr>
            </w:pPr>
            <w:r w:rsidRPr="005848E1">
              <w:rPr>
                <w:rFonts w:cstheme="minorHAnsi"/>
                <w:bCs/>
                <w:sz w:val="18"/>
                <w:szCs w:val="18"/>
              </w:rPr>
              <w:t>100.0</w:t>
            </w:r>
          </w:p>
        </w:tc>
        <w:tc>
          <w:tcPr>
            <w:tcW w:w="678" w:type="dxa"/>
            <w:gridSpan w:val="2"/>
            <w:shd w:val="clear" w:color="auto" w:fill="FF0000"/>
            <w:vAlign w:val="center"/>
          </w:tcPr>
          <w:p w14:paraId="3EACFC75" w14:textId="77777777" w:rsidR="00396403" w:rsidRPr="005848E1" w:rsidRDefault="00396403" w:rsidP="00396403">
            <w:pPr>
              <w:jc w:val="center"/>
              <w:rPr>
                <w:rFonts w:cstheme="minorHAnsi"/>
                <w:bCs/>
                <w:sz w:val="18"/>
                <w:szCs w:val="18"/>
              </w:rPr>
            </w:pPr>
            <w:r w:rsidRPr="005848E1">
              <w:rPr>
                <w:rFonts w:cstheme="minorHAnsi"/>
                <w:bCs/>
                <w:sz w:val="18"/>
                <w:szCs w:val="18"/>
              </w:rPr>
              <w:t>87.66</w:t>
            </w:r>
          </w:p>
        </w:tc>
        <w:tc>
          <w:tcPr>
            <w:tcW w:w="1356" w:type="dxa"/>
            <w:shd w:val="clear" w:color="auto" w:fill="92D050"/>
            <w:vAlign w:val="center"/>
          </w:tcPr>
          <w:p w14:paraId="0D5DDC10" w14:textId="77777777" w:rsidR="00396403" w:rsidRPr="005848E1" w:rsidRDefault="00396403" w:rsidP="00396403">
            <w:pPr>
              <w:jc w:val="center"/>
              <w:rPr>
                <w:rFonts w:cstheme="minorHAnsi"/>
                <w:bCs/>
                <w:sz w:val="18"/>
                <w:szCs w:val="18"/>
              </w:rPr>
            </w:pPr>
            <w:r w:rsidRPr="005848E1">
              <w:rPr>
                <w:rFonts w:cstheme="minorHAnsi"/>
                <w:bCs/>
                <w:sz w:val="18"/>
                <w:szCs w:val="18"/>
              </w:rPr>
              <w:t>Atbilst</w:t>
            </w:r>
          </w:p>
        </w:tc>
        <w:tc>
          <w:tcPr>
            <w:tcW w:w="1356" w:type="dxa"/>
            <w:shd w:val="clear" w:color="auto" w:fill="92D050"/>
            <w:vAlign w:val="center"/>
          </w:tcPr>
          <w:p w14:paraId="64D01732" w14:textId="77777777" w:rsidR="00396403" w:rsidRPr="005848E1" w:rsidRDefault="00396403" w:rsidP="00396403">
            <w:pPr>
              <w:jc w:val="center"/>
              <w:rPr>
                <w:rFonts w:cstheme="minorHAnsi"/>
                <w:bCs/>
                <w:sz w:val="18"/>
                <w:szCs w:val="18"/>
              </w:rPr>
            </w:pPr>
            <w:r w:rsidRPr="005848E1">
              <w:rPr>
                <w:rFonts w:cstheme="minorHAnsi"/>
                <w:bCs/>
                <w:sz w:val="18"/>
                <w:szCs w:val="18"/>
              </w:rPr>
              <w:t>Nav plānota</w:t>
            </w:r>
          </w:p>
        </w:tc>
        <w:tc>
          <w:tcPr>
            <w:tcW w:w="1357" w:type="dxa"/>
            <w:shd w:val="clear" w:color="auto" w:fill="FF0000"/>
          </w:tcPr>
          <w:p w14:paraId="1E16BAA6" w14:textId="77777777" w:rsidR="00396403" w:rsidRPr="005848E1" w:rsidRDefault="00396403" w:rsidP="00396403">
            <w:pPr>
              <w:jc w:val="center"/>
              <w:rPr>
                <w:rFonts w:cstheme="minorHAnsi"/>
                <w:bCs/>
                <w:sz w:val="18"/>
                <w:szCs w:val="18"/>
              </w:rPr>
            </w:pPr>
            <w:r w:rsidRPr="005848E1">
              <w:rPr>
                <w:rFonts w:cstheme="minorHAnsi"/>
                <w:bCs/>
                <w:sz w:val="18"/>
                <w:szCs w:val="18"/>
              </w:rPr>
              <w:t>NAV</w:t>
            </w:r>
          </w:p>
        </w:tc>
      </w:tr>
      <w:tr w:rsidR="00396403" w:rsidRPr="005848E1" w14:paraId="6344E319" w14:textId="77777777" w:rsidTr="003F467A">
        <w:trPr>
          <w:trHeight w:val="249"/>
          <w:tblHeader/>
          <w:jc w:val="center"/>
        </w:trPr>
        <w:tc>
          <w:tcPr>
            <w:tcW w:w="1356" w:type="dxa"/>
            <w:vMerge/>
            <w:shd w:val="clear" w:color="auto" w:fill="auto"/>
            <w:vAlign w:val="center"/>
          </w:tcPr>
          <w:p w14:paraId="3A9C0682" w14:textId="77777777" w:rsidR="00396403" w:rsidRPr="005848E1" w:rsidRDefault="00396403" w:rsidP="00396403">
            <w:pPr>
              <w:jc w:val="center"/>
              <w:rPr>
                <w:rFonts w:cstheme="minorHAnsi"/>
                <w:b/>
                <w:color w:val="000000"/>
                <w:sz w:val="19"/>
                <w:szCs w:val="19"/>
              </w:rPr>
            </w:pPr>
          </w:p>
        </w:tc>
        <w:tc>
          <w:tcPr>
            <w:tcW w:w="8137" w:type="dxa"/>
            <w:gridSpan w:val="10"/>
            <w:shd w:val="clear" w:color="auto" w:fill="auto"/>
            <w:vAlign w:val="center"/>
          </w:tcPr>
          <w:p w14:paraId="0EB2774E" w14:textId="41BF6512"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Papildu investīcijas plānotas CKS tīklu izbūvei 1036 iedz., lai sasniegtu 100% CKS pieejamību</w:t>
            </w:r>
            <w:r w:rsidR="00D2397C">
              <w:rPr>
                <w:rFonts w:eastAsia="Times New Roman" w:cstheme="minorHAnsi"/>
                <w:bCs/>
                <w:sz w:val="18"/>
                <w:szCs w:val="18"/>
                <w:lang w:eastAsia="zh-CN"/>
              </w:rPr>
              <w:t>.</w:t>
            </w:r>
          </w:p>
          <w:p w14:paraId="6F97A926" w14:textId="77777777"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Ja pieprasītās investīcijas nav iespējams piesaistīt, tās var pārskatīt, jo, lai nodrošinātu CKS pieejamību vismaz 98% aglomerācijas iedzīvotāju, nepieciešama CKS tīklu izbūve vismaz 970 iedz.</w:t>
            </w:r>
          </w:p>
          <w:p w14:paraId="28411164" w14:textId="379BEC2E" w:rsidR="00396403" w:rsidRPr="005848E1" w:rsidRDefault="00396403" w:rsidP="00396403">
            <w:pPr>
              <w:numPr>
                <w:ilvl w:val="0"/>
                <w:numId w:val="29"/>
              </w:numPr>
              <w:suppressAutoHyphens/>
              <w:autoSpaceDN w:val="0"/>
              <w:jc w:val="left"/>
              <w:textAlignment w:val="baseline"/>
              <w:rPr>
                <w:rFonts w:eastAsia="Times New Roman" w:cstheme="minorHAnsi"/>
                <w:bCs/>
                <w:sz w:val="18"/>
                <w:szCs w:val="18"/>
                <w:lang w:eastAsia="zh-CN"/>
              </w:rPr>
            </w:pPr>
            <w:r w:rsidRPr="005848E1">
              <w:rPr>
                <w:rFonts w:eastAsia="Times New Roman" w:cstheme="minorHAnsi"/>
                <w:bCs/>
                <w:sz w:val="18"/>
                <w:szCs w:val="18"/>
                <w:lang w:eastAsia="zh-CN"/>
              </w:rPr>
              <w:t>Pie esošajiem tīkliem papildu izbūves laikā jāpievienojas vēl vismaz 341 iedz., lai nodrošinātu decentralizēto risinājumu apmēru &lt; 2% aglomerācijas iedzīvotāju.</w:t>
            </w:r>
          </w:p>
        </w:tc>
      </w:tr>
    </w:tbl>
    <w:p w14:paraId="41B4BFBE" w14:textId="54D5D40B" w:rsidR="001633F2" w:rsidRPr="005848E1" w:rsidRDefault="001633F2" w:rsidP="001633F2">
      <w:pPr>
        <w:spacing w:after="0" w:line="240" w:lineRule="auto"/>
        <w:rPr>
          <w:rFonts w:cstheme="minorHAnsi"/>
          <w:i/>
          <w:iCs/>
          <w:sz w:val="18"/>
          <w:szCs w:val="18"/>
        </w:rPr>
      </w:pPr>
      <w:r w:rsidRPr="005848E1">
        <w:rPr>
          <w:rFonts w:cstheme="minorHAnsi"/>
          <w:i/>
          <w:iCs/>
          <w:sz w:val="18"/>
          <w:szCs w:val="18"/>
        </w:rPr>
        <w:t xml:space="preserve">* </w:t>
      </w:r>
      <w:r w:rsidR="00F577F8">
        <w:rPr>
          <w:rFonts w:cstheme="minorHAnsi"/>
          <w:i/>
          <w:iCs/>
          <w:sz w:val="18"/>
          <w:szCs w:val="18"/>
        </w:rPr>
        <w:t>N</w:t>
      </w:r>
      <w:r w:rsidRPr="005848E1">
        <w:rPr>
          <w:rFonts w:cstheme="minorHAnsi"/>
          <w:i/>
          <w:iCs/>
          <w:sz w:val="18"/>
          <w:szCs w:val="18"/>
        </w:rPr>
        <w:t>orādītās investīcijas jaunu CKS tīklu izbūvei esošās aglomerācijas robežās, tabulā norādītā, plānotā CKS pārklājuma nodrošināšanai</w:t>
      </w:r>
      <w:r w:rsidR="00F577F8">
        <w:rPr>
          <w:rFonts w:cstheme="minorHAnsi"/>
          <w:i/>
          <w:iCs/>
          <w:sz w:val="18"/>
          <w:szCs w:val="18"/>
        </w:rPr>
        <w:t>.</w:t>
      </w:r>
    </w:p>
    <w:p w14:paraId="10B6BF6F" w14:textId="3DFCE008" w:rsidR="00396403" w:rsidRPr="005848E1" w:rsidRDefault="00396403" w:rsidP="00396403">
      <w:pPr>
        <w:spacing w:after="0" w:line="240" w:lineRule="auto"/>
        <w:rPr>
          <w:rFonts w:cstheme="minorHAnsi"/>
          <w:i/>
          <w:iCs/>
          <w:sz w:val="18"/>
          <w:szCs w:val="18"/>
        </w:rPr>
      </w:pPr>
      <w:r w:rsidRPr="005848E1">
        <w:rPr>
          <w:rFonts w:cstheme="minorHAnsi"/>
          <w:i/>
          <w:iCs/>
          <w:sz w:val="18"/>
          <w:szCs w:val="18"/>
        </w:rPr>
        <w:t xml:space="preserve">** </w:t>
      </w:r>
      <w:r w:rsidR="00F577F8">
        <w:rPr>
          <w:rFonts w:cstheme="minorHAnsi"/>
          <w:i/>
          <w:iCs/>
          <w:sz w:val="18"/>
          <w:szCs w:val="18"/>
        </w:rPr>
        <w:t>P</w:t>
      </w:r>
      <w:r w:rsidRPr="005848E1">
        <w:rPr>
          <w:rFonts w:cstheme="minorHAnsi"/>
          <w:i/>
          <w:iCs/>
          <w:sz w:val="18"/>
          <w:szCs w:val="18"/>
        </w:rPr>
        <w:t xml:space="preserve">ieņemot, ka CKS faktiskie </w:t>
      </w:r>
      <w:proofErr w:type="spellStart"/>
      <w:r w:rsidRPr="005848E1">
        <w:rPr>
          <w:rFonts w:cstheme="minorHAnsi"/>
          <w:i/>
          <w:iCs/>
          <w:sz w:val="18"/>
          <w:szCs w:val="18"/>
        </w:rPr>
        <w:t>pieslēgumi</w:t>
      </w:r>
      <w:proofErr w:type="spellEnd"/>
      <w:r w:rsidRPr="005848E1">
        <w:rPr>
          <w:rFonts w:cstheme="minorHAnsi"/>
          <w:i/>
          <w:iCs/>
          <w:sz w:val="18"/>
          <w:szCs w:val="18"/>
        </w:rPr>
        <w:t xml:space="preserve"> ir vienādi ar plānoto CKS pakalpojumu pārklājuma pieaugumu pēc papildus investīcijām (“pieslēdzas visi jaunie klien</w:t>
      </w:r>
      <w:r w:rsidR="00845B96">
        <w:rPr>
          <w:rFonts w:cstheme="minorHAnsi"/>
          <w:i/>
          <w:iCs/>
          <w:sz w:val="18"/>
          <w:szCs w:val="18"/>
        </w:rPr>
        <w:t>ti</w:t>
      </w:r>
      <w:r w:rsidRPr="005848E1">
        <w:rPr>
          <w:rFonts w:cstheme="minorHAnsi"/>
          <w:i/>
          <w:iCs/>
          <w:sz w:val="18"/>
          <w:szCs w:val="18"/>
        </w:rPr>
        <w:t>”), neņemot vērā faktiskos lietotājus, kas varētu pieslēgties pie iepriekš izbūvētās CKS infrastruktūras.</w:t>
      </w:r>
    </w:p>
    <w:p w14:paraId="4DDACCA8" w14:textId="6E5EADAC" w:rsidR="00396403" w:rsidRDefault="00396403" w:rsidP="001F5B59">
      <w:pPr>
        <w:spacing w:after="0"/>
        <w:rPr>
          <w:rFonts w:cstheme="minorHAnsi"/>
          <w:sz w:val="22"/>
        </w:rPr>
      </w:pPr>
    </w:p>
    <w:p w14:paraId="4139822A" w14:textId="0A38C5B4" w:rsidR="00A17E1D" w:rsidRPr="005848E1" w:rsidRDefault="00A17E1D" w:rsidP="001F5B59">
      <w:pPr>
        <w:rPr>
          <w:rFonts w:cstheme="minorHAnsi"/>
          <w:sz w:val="22"/>
        </w:rPr>
      </w:pPr>
      <w:r>
        <w:rPr>
          <w:rFonts w:cstheme="minorHAnsi"/>
          <w:sz w:val="22"/>
        </w:rPr>
        <w:t xml:space="preserve">Pasūtītājs pētījuma sagatavošanas laikā norādīja, ka Viļānu aglomerācijas ūdenssaimniecības uzņēmums  - SIA “Viļānu namsaimnieks” </w:t>
      </w:r>
      <w:r w:rsidR="00F577F8">
        <w:rPr>
          <w:rFonts w:cstheme="minorHAnsi"/>
          <w:sz w:val="22"/>
        </w:rPr>
        <w:t xml:space="preserve">- </w:t>
      </w:r>
      <w:r>
        <w:rPr>
          <w:rFonts w:cstheme="minorHAnsi"/>
          <w:sz w:val="22"/>
        </w:rPr>
        <w:t>SAM 5.3.1. ietvaros iesnie</w:t>
      </w:r>
      <w:r w:rsidR="00E0682F">
        <w:rPr>
          <w:rFonts w:cstheme="minorHAnsi"/>
          <w:sz w:val="22"/>
        </w:rPr>
        <w:t>dza</w:t>
      </w:r>
      <w:r>
        <w:rPr>
          <w:rFonts w:cstheme="minorHAnsi"/>
          <w:sz w:val="22"/>
        </w:rPr>
        <w:t xml:space="preserve"> projektu kanalizācijas tīklu paplašināšanai aglomerācijas robežās. Diemžēl </w:t>
      </w:r>
      <w:r w:rsidR="00E0682F">
        <w:rPr>
          <w:rFonts w:cstheme="minorHAnsi"/>
          <w:sz w:val="22"/>
        </w:rPr>
        <w:t>projekta</w:t>
      </w:r>
      <w:r>
        <w:rPr>
          <w:rFonts w:cstheme="minorHAnsi"/>
          <w:sz w:val="22"/>
        </w:rPr>
        <w:t xml:space="preserve"> izmaksu un ieguvumu analīze norādīja uz uzņēmuma maksātnespējas pazīmēm, kas saistītas ar lielo debitoru parādu, augstām CKS uzturēšanas un ekspluatācij</w:t>
      </w:r>
      <w:r w:rsidR="00E0682F">
        <w:rPr>
          <w:rFonts w:cstheme="minorHAnsi"/>
          <w:sz w:val="22"/>
        </w:rPr>
        <w:t>a</w:t>
      </w:r>
      <w:r>
        <w:rPr>
          <w:rFonts w:cstheme="minorHAnsi"/>
          <w:sz w:val="22"/>
        </w:rPr>
        <w:t xml:space="preserve">s izmaksām, kā arī uzņēmuma nespēju segt kredītsaistības, kas </w:t>
      </w:r>
      <w:r w:rsidR="00F577F8">
        <w:rPr>
          <w:rFonts w:cstheme="minorHAnsi"/>
          <w:sz w:val="22"/>
        </w:rPr>
        <w:t>būtu</w:t>
      </w:r>
      <w:r>
        <w:rPr>
          <w:rFonts w:cstheme="minorHAnsi"/>
          <w:sz w:val="22"/>
        </w:rPr>
        <w:t xml:space="preserve"> </w:t>
      </w:r>
      <w:r w:rsidR="00F577F8">
        <w:rPr>
          <w:rFonts w:cstheme="minorHAnsi"/>
          <w:sz w:val="22"/>
        </w:rPr>
        <w:t>jā</w:t>
      </w:r>
      <w:r>
        <w:rPr>
          <w:rFonts w:cstheme="minorHAnsi"/>
          <w:sz w:val="22"/>
        </w:rPr>
        <w:t>uzņemas projekta realizācijas</w:t>
      </w:r>
      <w:r w:rsidR="00F577F8">
        <w:rPr>
          <w:rFonts w:cstheme="minorHAnsi"/>
          <w:sz w:val="22"/>
        </w:rPr>
        <w:t xml:space="preserve"> dēļ</w:t>
      </w:r>
      <w:r>
        <w:rPr>
          <w:rFonts w:cstheme="minorHAnsi"/>
          <w:sz w:val="22"/>
        </w:rPr>
        <w:t xml:space="preserve">, </w:t>
      </w:r>
      <w:r w:rsidR="00E0682F">
        <w:rPr>
          <w:rFonts w:cstheme="minorHAnsi"/>
          <w:sz w:val="22"/>
        </w:rPr>
        <w:t xml:space="preserve">līdz ar to projekta iesniegums tika noraidīts. Tā kā uzņēmums uzrādīja grūtībās nonākuša uzņēmuma statusu arī pēc nākamā gada grāmatvedības atskaitēm, tad </w:t>
      </w:r>
      <w:r w:rsidR="00E92BA0">
        <w:rPr>
          <w:rFonts w:cstheme="minorHAnsi"/>
          <w:sz w:val="22"/>
        </w:rPr>
        <w:t xml:space="preserve">tas </w:t>
      </w:r>
      <w:r w:rsidR="00E0682F">
        <w:rPr>
          <w:rFonts w:cstheme="minorHAnsi"/>
          <w:sz w:val="22"/>
        </w:rPr>
        <w:t>atteicās no pretendēšanas uz ES fondu atbalst</w:t>
      </w:r>
      <w:r w:rsidR="00E92BA0">
        <w:rPr>
          <w:rFonts w:cstheme="minorHAnsi"/>
          <w:sz w:val="22"/>
        </w:rPr>
        <w:t>u</w:t>
      </w:r>
      <w:r w:rsidR="00E0682F">
        <w:rPr>
          <w:rFonts w:cstheme="minorHAnsi"/>
          <w:sz w:val="22"/>
        </w:rPr>
        <w:t xml:space="preserve"> SAM 5.3.1. ietvaros.  </w:t>
      </w:r>
      <w:r w:rsidR="00A34998">
        <w:rPr>
          <w:rFonts w:cstheme="minorHAnsi"/>
          <w:sz w:val="22"/>
        </w:rPr>
        <w:t>Tas norāda, ka uzņēmumā nav sabalansēti ieņēmumi un izdevumi, netiek veikts pietiekams darbs ar debitoriem, kā arī pašvaldība nenodrošina uzņēmuma</w:t>
      </w:r>
      <w:r w:rsidR="00F577F8">
        <w:rPr>
          <w:rFonts w:cstheme="minorHAnsi"/>
          <w:sz w:val="22"/>
        </w:rPr>
        <w:t>m</w:t>
      </w:r>
      <w:r w:rsidR="00A34998">
        <w:rPr>
          <w:rFonts w:cstheme="minorHAnsi"/>
          <w:sz w:val="22"/>
        </w:rPr>
        <w:t xml:space="preserve"> nepieciešamo atbalstu, lai nodrošinātu likumā “Par pašvaldībām” noteikto funkciju izpildi. </w:t>
      </w:r>
      <w:r w:rsidR="00A34998" w:rsidRPr="00A34998">
        <w:rPr>
          <w:rFonts w:cstheme="minorHAnsi"/>
          <w:sz w:val="22"/>
        </w:rPr>
        <w:t>V</w:t>
      </w:r>
      <w:r w:rsidR="004C7CF1" w:rsidRPr="00A34998">
        <w:rPr>
          <w:rFonts w:cstheme="minorHAnsi"/>
          <w:sz w:val="22"/>
        </w:rPr>
        <w:t>idējie mājsaimniecību izdevumi</w:t>
      </w:r>
      <w:r w:rsidRPr="00A34998">
        <w:rPr>
          <w:rFonts w:cstheme="minorHAnsi"/>
          <w:sz w:val="22"/>
        </w:rPr>
        <w:t xml:space="preserve"> par ūdens un kanalizācijas pakalpojumu sniegšanu sastāda</w:t>
      </w:r>
      <w:r w:rsidR="004C7CF1" w:rsidRPr="00A34998">
        <w:rPr>
          <w:rFonts w:cstheme="minorHAnsi"/>
          <w:sz w:val="22"/>
        </w:rPr>
        <w:t xml:space="preserve"> aptuveni 1,05%, kas ir vērtējami kā zemi.</w:t>
      </w:r>
      <w:r w:rsidR="00A34998" w:rsidRPr="00A34998">
        <w:rPr>
          <w:rFonts w:cstheme="minorHAnsi"/>
          <w:sz w:val="22"/>
        </w:rPr>
        <w:t xml:space="preserve"> Uzņēmumam ir iespējams paaugstināt maksu par pakalpojumu sniegšanu un uzlabot savus finanšu rādītājus.</w:t>
      </w:r>
      <w:r w:rsidR="004C7CF1" w:rsidRPr="00A34998">
        <w:rPr>
          <w:rFonts w:cstheme="minorHAnsi"/>
          <w:sz w:val="22"/>
        </w:rPr>
        <w:t xml:space="preserve"> Tas ir viens no vairākiem risinājumiem, kā veicināt SIA “Viļānu namsaimnieks” maksātspēju. </w:t>
      </w:r>
      <w:r w:rsidR="004C7CF1" w:rsidRPr="00A34998">
        <w:rPr>
          <w:sz w:val="22"/>
        </w:rPr>
        <w:t>CKS sistēmu tālāka attīstība aglomerācijas robežās joprojām ir ekonomiski pamatota</w:t>
      </w:r>
      <w:r w:rsidR="004D42FE">
        <w:rPr>
          <w:rFonts w:cstheme="minorHAnsi"/>
          <w:sz w:val="22"/>
        </w:rPr>
        <w:t>, ja tiek sabalansēta uzņēmuma finanšu plūsma un uzlabota tā finanšu vadība.</w:t>
      </w:r>
      <w:r w:rsidR="004C7CF1">
        <w:rPr>
          <w:rFonts w:cstheme="minorHAnsi"/>
          <w:sz w:val="22"/>
        </w:rPr>
        <w:t xml:space="preserve"> </w:t>
      </w:r>
    </w:p>
    <w:p w14:paraId="762C8E30" w14:textId="77777777" w:rsidR="00396403" w:rsidRPr="005848E1" w:rsidRDefault="00396403" w:rsidP="001F5B59">
      <w:pPr>
        <w:spacing w:after="0"/>
        <w:rPr>
          <w:rFonts w:cstheme="minorHAnsi"/>
          <w:sz w:val="18"/>
          <w:szCs w:val="16"/>
        </w:rPr>
      </w:pPr>
    </w:p>
    <w:p w14:paraId="2657C817" w14:textId="7B469A42" w:rsidR="00396403" w:rsidRPr="005848E1" w:rsidRDefault="003C7DA5" w:rsidP="00396403">
      <w:pPr>
        <w:keepNext/>
        <w:keepLines/>
        <w:numPr>
          <w:ilvl w:val="1"/>
          <w:numId w:val="18"/>
        </w:numPr>
        <w:spacing w:before="40" w:after="0"/>
        <w:ind w:left="720"/>
        <w:jc w:val="left"/>
        <w:outlineLvl w:val="1"/>
        <w:rPr>
          <w:rFonts w:eastAsiaTheme="majorEastAsia" w:cstheme="minorHAnsi"/>
          <w:color w:val="365F91" w:themeColor="accent1" w:themeShade="BF"/>
          <w:sz w:val="26"/>
          <w:szCs w:val="26"/>
        </w:rPr>
      </w:pPr>
      <w:bookmarkStart w:id="42" w:name="_Toc42505199"/>
      <w:r>
        <w:rPr>
          <w:rFonts w:eastAsiaTheme="majorEastAsia" w:cstheme="minorHAnsi"/>
          <w:color w:val="365F91" w:themeColor="accent1" w:themeShade="BF"/>
          <w:sz w:val="26"/>
          <w:szCs w:val="26"/>
        </w:rPr>
        <w:t>P</w:t>
      </w:r>
      <w:r w:rsidR="00396403" w:rsidRPr="005848E1">
        <w:rPr>
          <w:rFonts w:eastAsiaTheme="majorEastAsia" w:cstheme="minorHAnsi"/>
          <w:color w:val="365F91" w:themeColor="accent1" w:themeShade="BF"/>
          <w:sz w:val="26"/>
          <w:szCs w:val="26"/>
        </w:rPr>
        <w:t>otenciāl</w:t>
      </w:r>
      <w:r>
        <w:rPr>
          <w:rFonts w:eastAsiaTheme="majorEastAsia" w:cstheme="minorHAnsi"/>
          <w:color w:val="365F91" w:themeColor="accent1" w:themeShade="BF"/>
          <w:sz w:val="26"/>
          <w:szCs w:val="26"/>
        </w:rPr>
        <w:t>i jaunas teritorijas (aglomerācijas) ar</w:t>
      </w:r>
      <w:r w:rsidR="00396403" w:rsidRPr="005848E1">
        <w:rPr>
          <w:rFonts w:eastAsiaTheme="majorEastAsia" w:cstheme="minorHAnsi"/>
          <w:color w:val="365F91" w:themeColor="accent1" w:themeShade="BF"/>
          <w:sz w:val="26"/>
          <w:szCs w:val="26"/>
        </w:rPr>
        <w:t xml:space="preserve"> piesārņojuma slodzi CE&gt;2000</w:t>
      </w:r>
      <w:bookmarkEnd w:id="42"/>
    </w:p>
    <w:p w14:paraId="3A1105C6" w14:textId="77777777" w:rsidR="00627AF5" w:rsidRPr="005848E1" w:rsidRDefault="00627AF5" w:rsidP="00627AF5">
      <w:pPr>
        <w:spacing w:after="0"/>
        <w:rPr>
          <w:rFonts w:cstheme="minorHAnsi"/>
          <w:sz w:val="16"/>
          <w:szCs w:val="16"/>
        </w:rPr>
      </w:pPr>
    </w:p>
    <w:p w14:paraId="5035BB38" w14:textId="5F58A41F" w:rsidR="00A867E5" w:rsidRDefault="003C7DA5" w:rsidP="00396403">
      <w:pPr>
        <w:rPr>
          <w:rFonts w:cstheme="minorHAnsi"/>
          <w:sz w:val="22"/>
        </w:rPr>
      </w:pPr>
      <w:r>
        <w:rPr>
          <w:rFonts w:cstheme="minorHAnsi"/>
          <w:sz w:val="22"/>
        </w:rPr>
        <w:t xml:space="preserve">Dabīgās migrācijas rezultātā Latvijā </w:t>
      </w:r>
      <w:r w:rsidR="00396403" w:rsidRPr="005848E1">
        <w:rPr>
          <w:rFonts w:cstheme="minorHAnsi"/>
          <w:sz w:val="22"/>
        </w:rPr>
        <w:t>ir palielinājusies apbūves intensitāte un blīvums ne tikai esošo aglomerāciju tuvumā, bet veidoj</w:t>
      </w:r>
      <w:r>
        <w:rPr>
          <w:rFonts w:cstheme="minorHAnsi"/>
          <w:sz w:val="22"/>
        </w:rPr>
        <w:t>as</w:t>
      </w:r>
      <w:r w:rsidR="00396403" w:rsidRPr="005848E1">
        <w:rPr>
          <w:rFonts w:cstheme="minorHAnsi"/>
          <w:sz w:val="22"/>
        </w:rPr>
        <w:t xml:space="preserve"> arī jaunas apbūves teritorijas vietās, kur tādas agrāk nav bijušas</w:t>
      </w:r>
      <w:r w:rsidR="00F577F8">
        <w:rPr>
          <w:rFonts w:cstheme="minorHAnsi"/>
          <w:sz w:val="22"/>
        </w:rPr>
        <w:t>,</w:t>
      </w:r>
      <w:r w:rsidR="00396403" w:rsidRPr="005848E1">
        <w:rPr>
          <w:rFonts w:cstheme="minorHAnsi"/>
          <w:sz w:val="22"/>
        </w:rPr>
        <w:t xml:space="preserve"> </w:t>
      </w:r>
      <w:r w:rsidR="00E01C76">
        <w:rPr>
          <w:rFonts w:cstheme="minorHAnsi"/>
          <w:sz w:val="22"/>
        </w:rPr>
        <w:t>vai</w:t>
      </w:r>
      <w:r w:rsidR="00396403" w:rsidRPr="005848E1">
        <w:rPr>
          <w:rFonts w:cstheme="minorHAnsi"/>
          <w:sz w:val="22"/>
        </w:rPr>
        <w:t xml:space="preserve"> palielinā</w:t>
      </w:r>
      <w:r w:rsidR="00E01C76">
        <w:rPr>
          <w:rFonts w:cstheme="minorHAnsi"/>
          <w:sz w:val="22"/>
        </w:rPr>
        <w:t>s</w:t>
      </w:r>
      <w:r w:rsidR="00396403" w:rsidRPr="005848E1">
        <w:rPr>
          <w:rFonts w:cstheme="minorHAnsi"/>
          <w:sz w:val="22"/>
        </w:rPr>
        <w:t xml:space="preserve"> agrāk nelielās apdzīvotās vietas. Šādu izmaiņu dēļ aglomerāciju </w:t>
      </w:r>
      <w:proofErr w:type="spellStart"/>
      <w:r w:rsidR="00396403" w:rsidRPr="005848E1">
        <w:rPr>
          <w:rFonts w:cstheme="minorHAnsi"/>
          <w:sz w:val="22"/>
        </w:rPr>
        <w:t>apsekojuma</w:t>
      </w:r>
      <w:proofErr w:type="spellEnd"/>
      <w:r w:rsidR="00396403" w:rsidRPr="005848E1">
        <w:rPr>
          <w:rFonts w:cstheme="minorHAnsi"/>
          <w:sz w:val="22"/>
        </w:rPr>
        <w:t xml:space="preserve"> laikā tika fiksētas </w:t>
      </w:r>
      <w:r>
        <w:rPr>
          <w:rFonts w:cstheme="minorHAnsi"/>
          <w:sz w:val="22"/>
        </w:rPr>
        <w:t>9</w:t>
      </w:r>
      <w:r w:rsidR="00396403" w:rsidRPr="005848E1">
        <w:rPr>
          <w:rFonts w:cstheme="minorHAnsi"/>
          <w:sz w:val="22"/>
        </w:rPr>
        <w:t xml:space="preserve"> teritorijas, kurās iedzīvotāju un saimnieciskās darbības blīvums un koncentrācija ir sasniegusi </w:t>
      </w:r>
      <w:r w:rsidR="00615ADC">
        <w:rPr>
          <w:rFonts w:cstheme="minorHAnsi"/>
          <w:sz w:val="22"/>
        </w:rPr>
        <w:t xml:space="preserve">2000 CE vienības, </w:t>
      </w:r>
      <w:r w:rsidR="00E01C76">
        <w:rPr>
          <w:rFonts w:cstheme="minorHAnsi"/>
          <w:sz w:val="22"/>
        </w:rPr>
        <w:t>vai ļoti pietuvojusies</w:t>
      </w:r>
      <w:r w:rsidR="00615ADC">
        <w:rPr>
          <w:rFonts w:cstheme="minorHAnsi"/>
          <w:sz w:val="22"/>
        </w:rPr>
        <w:t xml:space="preserve"> šim</w:t>
      </w:r>
      <w:r w:rsidR="00E01C76">
        <w:rPr>
          <w:rFonts w:cstheme="minorHAnsi"/>
          <w:sz w:val="22"/>
        </w:rPr>
        <w:t xml:space="preserve"> </w:t>
      </w:r>
      <w:r w:rsidR="00396403" w:rsidRPr="005848E1">
        <w:rPr>
          <w:rFonts w:cstheme="minorHAnsi"/>
          <w:sz w:val="22"/>
        </w:rPr>
        <w:t>rādītāj</w:t>
      </w:r>
      <w:r w:rsidR="00E01C76">
        <w:rPr>
          <w:rFonts w:cstheme="minorHAnsi"/>
          <w:sz w:val="22"/>
        </w:rPr>
        <w:t>am</w:t>
      </w:r>
      <w:r>
        <w:rPr>
          <w:rFonts w:cstheme="minorHAnsi"/>
          <w:sz w:val="22"/>
        </w:rPr>
        <w:t xml:space="preserve">. Bieži precīzus aprēķinus par CE apjomu kādā </w:t>
      </w:r>
      <w:proofErr w:type="spellStart"/>
      <w:r>
        <w:rPr>
          <w:rFonts w:cstheme="minorHAnsi"/>
          <w:sz w:val="22"/>
        </w:rPr>
        <w:t>teritroijā</w:t>
      </w:r>
      <w:proofErr w:type="spellEnd"/>
      <w:r>
        <w:rPr>
          <w:rFonts w:cstheme="minorHAnsi"/>
          <w:sz w:val="22"/>
        </w:rPr>
        <w:t xml:space="preserve"> nav iespējams veikt, jo nav izstrādāta atbilstoša metodika</w:t>
      </w:r>
      <w:r w:rsidR="00A867E5">
        <w:rPr>
          <w:rFonts w:cstheme="minorHAnsi"/>
          <w:sz w:val="22"/>
        </w:rPr>
        <w:t>. Šādās jaunās teritorijās ir iespējams konstatēt</w:t>
      </w:r>
      <w:r w:rsidR="00615ADC">
        <w:rPr>
          <w:rFonts w:cstheme="minorHAnsi"/>
          <w:sz w:val="22"/>
        </w:rPr>
        <w:t>, ka</w:t>
      </w:r>
      <w:r w:rsidR="00A867E5">
        <w:rPr>
          <w:rFonts w:cstheme="minorHAnsi"/>
          <w:sz w:val="22"/>
        </w:rPr>
        <w:t xml:space="preserve"> deklarēto iedzīvotāju skait</w:t>
      </w:r>
      <w:r w:rsidR="00615ADC">
        <w:rPr>
          <w:rFonts w:cstheme="minorHAnsi"/>
          <w:sz w:val="22"/>
        </w:rPr>
        <w:t>s</w:t>
      </w:r>
      <w:r w:rsidR="00A867E5">
        <w:rPr>
          <w:rFonts w:cstheme="minorHAnsi"/>
          <w:sz w:val="22"/>
        </w:rPr>
        <w:t xml:space="preserve"> tuv</w:t>
      </w:r>
      <w:r w:rsidR="00615ADC">
        <w:rPr>
          <w:rFonts w:cstheme="minorHAnsi"/>
          <w:sz w:val="22"/>
        </w:rPr>
        <w:t>ojas</w:t>
      </w:r>
      <w:r w:rsidR="00A867E5">
        <w:rPr>
          <w:rFonts w:cstheme="minorHAnsi"/>
          <w:sz w:val="22"/>
        </w:rPr>
        <w:t xml:space="preserve"> 2000, </w:t>
      </w:r>
      <w:r w:rsidR="00615ADC">
        <w:rPr>
          <w:rFonts w:cstheme="minorHAnsi"/>
          <w:sz w:val="22"/>
        </w:rPr>
        <w:t xml:space="preserve">ir </w:t>
      </w:r>
      <w:r w:rsidR="00A867E5">
        <w:rPr>
          <w:rFonts w:cstheme="minorHAnsi"/>
          <w:sz w:val="22"/>
        </w:rPr>
        <w:t>koncentrēt</w:t>
      </w:r>
      <w:r w:rsidR="00615ADC">
        <w:rPr>
          <w:rFonts w:cstheme="minorHAnsi"/>
          <w:sz w:val="22"/>
        </w:rPr>
        <w:t>a</w:t>
      </w:r>
      <w:r w:rsidR="00A867E5">
        <w:rPr>
          <w:rFonts w:cstheme="minorHAnsi"/>
          <w:sz w:val="22"/>
        </w:rPr>
        <w:t xml:space="preserve"> apbūve, teritorijās ir dažādas intensitātes ekonomiskā aktivitāte, kuras ietekmi uz piesārņojumu ir grūti novērtēt, ir ļoti slikti attīstīta notekūdeņu savākšanas un attīrīšanas sistēma</w:t>
      </w:r>
      <w:r w:rsidR="00615ADC">
        <w:rPr>
          <w:rFonts w:cstheme="minorHAnsi"/>
          <w:sz w:val="22"/>
        </w:rPr>
        <w:t>,</w:t>
      </w:r>
      <w:r w:rsidR="00A867E5">
        <w:rPr>
          <w:rFonts w:cstheme="minorHAnsi"/>
          <w:sz w:val="22"/>
        </w:rPr>
        <w:t xml:space="preserve"> uz kuru balstoties varētu veikt precīzus aprēķinus par teritorijas kopējo CE. Īpaši izceļas piejūras teritorijas, kur ir novērojama būtiska</w:t>
      </w:r>
      <w:r w:rsidR="00615ADC">
        <w:rPr>
          <w:rFonts w:cstheme="minorHAnsi"/>
          <w:sz w:val="22"/>
        </w:rPr>
        <w:t>s</w:t>
      </w:r>
      <w:r w:rsidR="00A867E5">
        <w:rPr>
          <w:rFonts w:cstheme="minorHAnsi"/>
          <w:sz w:val="22"/>
        </w:rPr>
        <w:t xml:space="preserve"> ar t</w:t>
      </w:r>
      <w:r>
        <w:rPr>
          <w:rFonts w:cstheme="minorHAnsi"/>
          <w:sz w:val="22"/>
        </w:rPr>
        <w:t>ūrism</w:t>
      </w:r>
      <w:r w:rsidR="00A867E5">
        <w:rPr>
          <w:rFonts w:cstheme="minorHAnsi"/>
          <w:sz w:val="22"/>
        </w:rPr>
        <w:t>u saistītas iedzīvotāju skaita un piesārņojuma apjoma izmaiņas</w:t>
      </w:r>
      <w:r>
        <w:rPr>
          <w:rFonts w:cstheme="minorHAnsi"/>
          <w:sz w:val="22"/>
        </w:rPr>
        <w:t xml:space="preserve">. </w:t>
      </w:r>
    </w:p>
    <w:p w14:paraId="68188CE9" w14:textId="37E08558" w:rsidR="00396403" w:rsidRDefault="00396403" w:rsidP="00396403">
      <w:pPr>
        <w:rPr>
          <w:rFonts w:cstheme="minorHAnsi"/>
          <w:sz w:val="22"/>
        </w:rPr>
      </w:pPr>
      <w:r w:rsidRPr="005848E1">
        <w:rPr>
          <w:rFonts w:cstheme="minorHAnsi"/>
          <w:sz w:val="22"/>
        </w:rPr>
        <w:t>Katrai no identificētajām aglomerācijām būtu jāsagatavo notekūdeņu savākšanas sistēmas tehniski ekonomiskais pamatojums</w:t>
      </w:r>
      <w:r w:rsidR="0080595E">
        <w:rPr>
          <w:rFonts w:cstheme="minorHAnsi"/>
          <w:sz w:val="22"/>
        </w:rPr>
        <w:t xml:space="preserve"> (ja tāds nav sagatavots)</w:t>
      </w:r>
      <w:r w:rsidRPr="005848E1">
        <w:rPr>
          <w:rFonts w:cstheme="minorHAnsi"/>
          <w:sz w:val="22"/>
        </w:rPr>
        <w:t xml:space="preserve">, kura ietvaros jāpamato (jāaprēķina) gan aglomerācijas robežas, </w:t>
      </w:r>
      <w:r w:rsidR="00E01C76">
        <w:rPr>
          <w:rFonts w:cstheme="minorHAnsi"/>
          <w:sz w:val="22"/>
        </w:rPr>
        <w:t xml:space="preserve">gan CE apjoms aglomerācijā, </w:t>
      </w:r>
      <w:r w:rsidRPr="005848E1">
        <w:rPr>
          <w:rFonts w:cstheme="minorHAnsi"/>
          <w:sz w:val="22"/>
        </w:rPr>
        <w:t>gan tehnisko alternatīv</w:t>
      </w:r>
      <w:r w:rsidR="00A867E5">
        <w:rPr>
          <w:rFonts w:cstheme="minorHAnsi"/>
          <w:sz w:val="22"/>
        </w:rPr>
        <w:t>u</w:t>
      </w:r>
      <w:r w:rsidRPr="005848E1">
        <w:rPr>
          <w:rFonts w:cstheme="minorHAnsi"/>
          <w:sz w:val="22"/>
        </w:rPr>
        <w:t xml:space="preserve"> labākie ekonomiskie </w:t>
      </w:r>
      <w:r w:rsidR="003C7DA5" w:rsidRPr="005848E1">
        <w:rPr>
          <w:rFonts w:cstheme="minorHAnsi"/>
          <w:sz w:val="22"/>
        </w:rPr>
        <w:t>risinājum</w:t>
      </w:r>
      <w:r w:rsidR="00615ADC">
        <w:rPr>
          <w:rFonts w:cstheme="minorHAnsi"/>
          <w:sz w:val="22"/>
        </w:rPr>
        <w:t>i</w:t>
      </w:r>
      <w:r w:rsidRPr="005848E1">
        <w:rPr>
          <w:rFonts w:cstheme="minorHAnsi"/>
          <w:sz w:val="22"/>
        </w:rPr>
        <w:t>.</w:t>
      </w:r>
    </w:p>
    <w:p w14:paraId="5E13F317" w14:textId="21807A35" w:rsidR="00B23113" w:rsidRDefault="0080595E" w:rsidP="0080595E">
      <w:pPr>
        <w:rPr>
          <w:rFonts w:cstheme="minorHAnsi"/>
          <w:sz w:val="22"/>
        </w:rPr>
      </w:pPr>
      <w:r w:rsidRPr="00E01C76">
        <w:rPr>
          <w:rFonts w:cstheme="minorHAnsi"/>
          <w:b/>
          <w:sz w:val="22"/>
        </w:rPr>
        <w:t>Inčukalns (Inčukalna novads).</w:t>
      </w:r>
      <w:r>
        <w:rPr>
          <w:rFonts w:cstheme="minorHAnsi"/>
          <w:sz w:val="22"/>
        </w:rPr>
        <w:t xml:space="preserve"> </w:t>
      </w:r>
      <w:r w:rsidR="00E01C76">
        <w:rPr>
          <w:rFonts w:cstheme="minorHAnsi"/>
          <w:sz w:val="22"/>
        </w:rPr>
        <w:t>I</w:t>
      </w:r>
      <w:r>
        <w:rPr>
          <w:rFonts w:cstheme="minorHAnsi"/>
          <w:sz w:val="22"/>
        </w:rPr>
        <w:t>nčukalna ciemā ir deklarēt</w:t>
      </w:r>
      <w:r w:rsidR="00615ADC">
        <w:rPr>
          <w:rFonts w:cstheme="minorHAnsi"/>
          <w:sz w:val="22"/>
        </w:rPr>
        <w:t>s</w:t>
      </w:r>
      <w:r>
        <w:rPr>
          <w:rFonts w:cstheme="minorHAnsi"/>
          <w:sz w:val="22"/>
        </w:rPr>
        <w:t xml:space="preserve"> 2061 iedzīvotājs. Aptuveni 850 (41,24%) no tiem ir pieejami centralizētie notekūde</w:t>
      </w:r>
      <w:r w:rsidR="00615ADC">
        <w:rPr>
          <w:rFonts w:cstheme="minorHAnsi"/>
          <w:sz w:val="22"/>
        </w:rPr>
        <w:t>ņu</w:t>
      </w:r>
      <w:r>
        <w:rPr>
          <w:rFonts w:cstheme="minorHAnsi"/>
          <w:sz w:val="22"/>
        </w:rPr>
        <w:t xml:space="preserve"> savākšanas tīkli</w:t>
      </w:r>
      <w:r w:rsidR="00615ADC">
        <w:rPr>
          <w:rFonts w:cstheme="minorHAnsi"/>
          <w:sz w:val="22"/>
        </w:rPr>
        <w:t>,</w:t>
      </w:r>
      <w:r>
        <w:rPr>
          <w:rFonts w:cstheme="minorHAnsi"/>
          <w:sz w:val="22"/>
        </w:rPr>
        <w:t xml:space="preserve"> un aptuveni 570 </w:t>
      </w:r>
      <w:r w:rsidR="00E523A8">
        <w:rPr>
          <w:rFonts w:cstheme="minorHAnsi"/>
          <w:sz w:val="22"/>
        </w:rPr>
        <w:t xml:space="preserve">(27,66%) </w:t>
      </w:r>
      <w:r>
        <w:rPr>
          <w:rFonts w:cstheme="minorHAnsi"/>
          <w:sz w:val="22"/>
        </w:rPr>
        <w:t xml:space="preserve">to arī lieto. Ciema robežās ir izbūvēta neliela kanalizācijas sistēma 8,7 km garumā, t.sk. </w:t>
      </w:r>
      <w:proofErr w:type="spellStart"/>
      <w:r>
        <w:rPr>
          <w:rFonts w:cstheme="minorHAnsi"/>
          <w:sz w:val="22"/>
        </w:rPr>
        <w:t>spiedvadi</w:t>
      </w:r>
      <w:proofErr w:type="spellEnd"/>
      <w:r>
        <w:rPr>
          <w:rFonts w:cstheme="minorHAnsi"/>
          <w:sz w:val="22"/>
        </w:rPr>
        <w:t xml:space="preserve"> </w:t>
      </w:r>
      <w:r w:rsidR="00615ADC">
        <w:rPr>
          <w:rFonts w:cstheme="minorHAnsi"/>
          <w:sz w:val="22"/>
        </w:rPr>
        <w:t xml:space="preserve">- </w:t>
      </w:r>
      <w:r>
        <w:rPr>
          <w:rFonts w:cstheme="minorHAnsi"/>
          <w:sz w:val="22"/>
        </w:rPr>
        <w:t>1,6 km. Sistēmas darbību nodrošina arī četras kanalizācijas sūkņu stacijas. Savāktie notekūdeņi tiek novadīti uz 1967.gadā būvētām notekūdeņu attīrīšanas iekārtām ar projektēto jaudu 100 m</w:t>
      </w:r>
      <w:r>
        <w:rPr>
          <w:rFonts w:cstheme="minorHAnsi"/>
          <w:sz w:val="22"/>
          <w:vertAlign w:val="superscript"/>
        </w:rPr>
        <w:t>3</w:t>
      </w:r>
      <w:r>
        <w:rPr>
          <w:rFonts w:cstheme="minorHAnsi"/>
          <w:sz w:val="22"/>
        </w:rPr>
        <w:t>/</w:t>
      </w:r>
      <w:proofErr w:type="spellStart"/>
      <w:r>
        <w:rPr>
          <w:rFonts w:cstheme="minorHAnsi"/>
          <w:sz w:val="22"/>
        </w:rPr>
        <w:t>dnn</w:t>
      </w:r>
      <w:proofErr w:type="spellEnd"/>
      <w:r>
        <w:rPr>
          <w:rFonts w:cstheme="minorHAnsi"/>
          <w:sz w:val="22"/>
        </w:rPr>
        <w:t>. Faktiski ieplūstošo notekūdeņu apjoms ir aptuveni 128,5 m</w:t>
      </w:r>
      <w:r>
        <w:rPr>
          <w:rFonts w:cstheme="minorHAnsi"/>
          <w:sz w:val="22"/>
          <w:vertAlign w:val="superscript"/>
        </w:rPr>
        <w:t>3</w:t>
      </w:r>
      <w:r>
        <w:rPr>
          <w:rFonts w:cstheme="minorHAnsi"/>
          <w:sz w:val="22"/>
        </w:rPr>
        <w:t>/</w:t>
      </w:r>
      <w:proofErr w:type="spellStart"/>
      <w:r>
        <w:rPr>
          <w:rFonts w:cstheme="minorHAnsi"/>
          <w:sz w:val="22"/>
        </w:rPr>
        <w:t>dnn</w:t>
      </w:r>
      <w:proofErr w:type="spellEnd"/>
      <w:r>
        <w:rPr>
          <w:rFonts w:cstheme="minorHAnsi"/>
          <w:sz w:val="22"/>
        </w:rPr>
        <w:t xml:space="preserve">. </w:t>
      </w:r>
      <w:r w:rsidR="00E523A8">
        <w:rPr>
          <w:rFonts w:cstheme="minorHAnsi"/>
          <w:sz w:val="22"/>
        </w:rPr>
        <w:t xml:space="preserve">Ūdenssaimniecības pakalpojumus ciemā nodrošina SIA “Vangažu avots”. Saskaņā ar veiktiem vispārīgiem aprēķiniem, lai nodrošinātu </w:t>
      </w:r>
      <w:r w:rsidR="00E01C76">
        <w:rPr>
          <w:rFonts w:cstheme="minorHAnsi"/>
          <w:sz w:val="22"/>
        </w:rPr>
        <w:t xml:space="preserve">CKS pakalpojumus </w:t>
      </w:r>
      <w:r w:rsidR="00E523A8">
        <w:rPr>
          <w:rFonts w:cstheme="minorHAnsi"/>
          <w:sz w:val="22"/>
        </w:rPr>
        <w:t>visiem iedzīvotājiem</w:t>
      </w:r>
      <w:r w:rsidR="00615ADC">
        <w:rPr>
          <w:rFonts w:cstheme="minorHAnsi"/>
          <w:sz w:val="22"/>
        </w:rPr>
        <w:t>,</w:t>
      </w:r>
      <w:r w:rsidR="00E01C76">
        <w:rPr>
          <w:rFonts w:cstheme="minorHAnsi"/>
          <w:sz w:val="22"/>
        </w:rPr>
        <w:t xml:space="preserve"> </w:t>
      </w:r>
      <w:r w:rsidR="00E523A8">
        <w:rPr>
          <w:rFonts w:cstheme="minorHAnsi"/>
          <w:sz w:val="22"/>
        </w:rPr>
        <w:t xml:space="preserve">papildus nepieciešams izbūvēt </w:t>
      </w:r>
      <w:r w:rsidR="00E01C76">
        <w:rPr>
          <w:rFonts w:cstheme="minorHAnsi"/>
          <w:sz w:val="22"/>
        </w:rPr>
        <w:t xml:space="preserve">aptuveni </w:t>
      </w:r>
      <w:r w:rsidR="00E523A8">
        <w:rPr>
          <w:rFonts w:cstheme="minorHAnsi"/>
          <w:sz w:val="22"/>
        </w:rPr>
        <w:t xml:space="preserve">8 km kanalizācijas pašteces tīklus un 3 km </w:t>
      </w:r>
      <w:proofErr w:type="spellStart"/>
      <w:r w:rsidR="00E523A8">
        <w:rPr>
          <w:rFonts w:cstheme="minorHAnsi"/>
          <w:sz w:val="22"/>
        </w:rPr>
        <w:t>spiedvadu</w:t>
      </w:r>
      <w:proofErr w:type="spellEnd"/>
      <w:r w:rsidR="00E523A8">
        <w:rPr>
          <w:rFonts w:cstheme="minorHAnsi"/>
          <w:sz w:val="22"/>
        </w:rPr>
        <w:t>, kā arī 4 jaunas kanalizācijas sūkņu stacijas. Kopējais investīciju apjoms ir 2 050 000 EUR, kas do</w:t>
      </w:r>
      <w:r w:rsidR="00615ADC">
        <w:rPr>
          <w:rFonts w:cstheme="minorHAnsi"/>
          <w:sz w:val="22"/>
        </w:rPr>
        <w:t>tu</w:t>
      </w:r>
      <w:r w:rsidR="00E523A8">
        <w:rPr>
          <w:rFonts w:cstheme="minorHAnsi"/>
          <w:sz w:val="22"/>
        </w:rPr>
        <w:t xml:space="preserve"> iespēju papildus pievienoties 1211 patērētājiem. Aprēķinātās investīcijas ir 1 693 EUR/cilvēku. Papildus ir nepieciešams veikt notekūdeņu attīrīšanas iekārtu izbūvi</w:t>
      </w:r>
      <w:r w:rsidR="00615ADC">
        <w:rPr>
          <w:rFonts w:cstheme="minorHAnsi"/>
          <w:sz w:val="22"/>
        </w:rPr>
        <w:t>,</w:t>
      </w:r>
      <w:r w:rsidR="00E523A8">
        <w:rPr>
          <w:rFonts w:cstheme="minorHAnsi"/>
          <w:sz w:val="22"/>
        </w:rPr>
        <w:t xml:space="preserve"> palielinot esošo iekārtu jaudu. Tomēr</w:t>
      </w:r>
      <w:r w:rsidR="00615ADC">
        <w:rPr>
          <w:rFonts w:cstheme="minorHAnsi"/>
          <w:sz w:val="22"/>
        </w:rPr>
        <w:t>,</w:t>
      </w:r>
      <w:r w:rsidR="00E523A8">
        <w:rPr>
          <w:rFonts w:cstheme="minorHAnsi"/>
          <w:sz w:val="22"/>
        </w:rPr>
        <w:t xml:space="preserve"> ņemot vērā esošo iekārtu nolietojumu, ekonomiski pamatotāk būtu izbūvēt jaunas, atbilstoša lieluma attīrīšanas iekārtas. Attīrīšanas iekārtu izbūves izmaksas varētu sasniegt 990 000 EUR. </w:t>
      </w:r>
      <w:r w:rsidR="00E523A8" w:rsidRPr="00E523A8">
        <w:rPr>
          <w:rFonts w:cstheme="minorHAnsi"/>
          <w:sz w:val="22"/>
        </w:rPr>
        <w:t xml:space="preserve">Aprēķinot </w:t>
      </w:r>
      <w:r w:rsidR="00E01C76">
        <w:rPr>
          <w:rFonts w:cstheme="minorHAnsi"/>
          <w:sz w:val="22"/>
        </w:rPr>
        <w:t xml:space="preserve">NAI </w:t>
      </w:r>
      <w:r w:rsidR="00E523A8" w:rsidRPr="00E523A8">
        <w:rPr>
          <w:rFonts w:cstheme="minorHAnsi"/>
          <w:sz w:val="22"/>
        </w:rPr>
        <w:t>investīcijas uz vienu iedzīvotāju</w:t>
      </w:r>
      <w:r w:rsidR="00615ADC">
        <w:rPr>
          <w:rFonts w:cstheme="minorHAnsi"/>
          <w:sz w:val="22"/>
        </w:rPr>
        <w:t>,</w:t>
      </w:r>
      <w:r w:rsidR="00E523A8" w:rsidRPr="00E523A8">
        <w:rPr>
          <w:rFonts w:cstheme="minorHAnsi"/>
          <w:sz w:val="22"/>
        </w:rPr>
        <w:t xml:space="preserve"> </w:t>
      </w:r>
      <w:r w:rsidR="00A867E5">
        <w:rPr>
          <w:rFonts w:cstheme="minorHAnsi"/>
          <w:sz w:val="22"/>
        </w:rPr>
        <w:t>t</w:t>
      </w:r>
      <w:r w:rsidR="00615ADC">
        <w:rPr>
          <w:rFonts w:cstheme="minorHAnsi"/>
          <w:sz w:val="22"/>
        </w:rPr>
        <w:t>ā</w:t>
      </w:r>
      <w:r w:rsidR="00A867E5">
        <w:rPr>
          <w:rFonts w:cstheme="minorHAnsi"/>
          <w:sz w:val="22"/>
        </w:rPr>
        <w:t>s sastāda</w:t>
      </w:r>
      <w:r w:rsidR="00E523A8" w:rsidRPr="00E523A8">
        <w:rPr>
          <w:rFonts w:cstheme="minorHAnsi"/>
          <w:sz w:val="22"/>
        </w:rPr>
        <w:t xml:space="preserve"> 480 EUR/iedzīvotāju. Saskaitot kopā nepieciešamos ieguldījumus CKS tīklu izbūvē un NAI izbūvē</w:t>
      </w:r>
      <w:r w:rsidR="00615ADC">
        <w:rPr>
          <w:rFonts w:cstheme="minorHAnsi"/>
          <w:sz w:val="22"/>
        </w:rPr>
        <w:t>,</w:t>
      </w:r>
      <w:r w:rsidR="00E523A8" w:rsidRPr="00E523A8">
        <w:rPr>
          <w:rFonts w:cstheme="minorHAnsi"/>
          <w:sz w:val="22"/>
        </w:rPr>
        <w:t xml:space="preserve"> ieguldījumu apjoms ir aptuveni 2 173 EUR/cilvēku. Ekonomiski pamatots investīciju apj</w:t>
      </w:r>
      <w:r w:rsidR="00D12829">
        <w:rPr>
          <w:rFonts w:cstheme="minorHAnsi"/>
          <w:sz w:val="22"/>
        </w:rPr>
        <w:t>o</w:t>
      </w:r>
      <w:r w:rsidR="00E523A8" w:rsidRPr="00E523A8">
        <w:rPr>
          <w:rFonts w:cstheme="minorHAnsi"/>
          <w:sz w:val="22"/>
        </w:rPr>
        <w:t>ms ir tāds, kurš nepārsniedz 4 903,25 EUR/cilvēku.</w:t>
      </w:r>
    </w:p>
    <w:p w14:paraId="1E629529" w14:textId="5CDC1209" w:rsidR="00E60D5B" w:rsidRDefault="00E523A8" w:rsidP="00E60D5B">
      <w:pPr>
        <w:rPr>
          <w:rFonts w:cstheme="minorHAnsi"/>
          <w:sz w:val="22"/>
        </w:rPr>
      </w:pPr>
      <w:r w:rsidRPr="00E60D5B">
        <w:rPr>
          <w:rFonts w:cstheme="minorHAnsi"/>
          <w:b/>
          <w:sz w:val="22"/>
        </w:rPr>
        <w:t>Secinājumi</w:t>
      </w:r>
      <w:r>
        <w:rPr>
          <w:rFonts w:cstheme="minorHAnsi"/>
          <w:sz w:val="22"/>
        </w:rPr>
        <w:t xml:space="preserve">: </w:t>
      </w:r>
      <w:r w:rsidR="00615ADC">
        <w:rPr>
          <w:rFonts w:cstheme="minorHAnsi"/>
          <w:sz w:val="22"/>
        </w:rPr>
        <w:t>t</w:t>
      </w:r>
      <w:r>
        <w:rPr>
          <w:rFonts w:cstheme="minorHAnsi"/>
          <w:sz w:val="22"/>
        </w:rPr>
        <w:t xml:space="preserve">eritorija ir potenciāla aglomerācija ar CE&gt;2000. </w:t>
      </w:r>
      <w:r w:rsidR="00E60D5B">
        <w:rPr>
          <w:rFonts w:cstheme="minorHAnsi"/>
          <w:sz w:val="22"/>
        </w:rPr>
        <w:t xml:space="preserve">Plānoto papildus nepieciešamo investīciju apjoms ir būtiski mazāks par aprēķināto ekonomiski pamatoto ieguldījumu robežu. </w:t>
      </w:r>
      <w:r>
        <w:rPr>
          <w:rFonts w:cstheme="minorHAnsi"/>
          <w:sz w:val="22"/>
        </w:rPr>
        <w:t>Lai būtu iespējams pārliecināties</w:t>
      </w:r>
      <w:r w:rsidR="00E60D5B">
        <w:rPr>
          <w:rFonts w:cstheme="minorHAnsi"/>
          <w:sz w:val="22"/>
        </w:rPr>
        <w:t xml:space="preserve"> par to, ka aglomerācijas CE</w:t>
      </w:r>
      <w:r w:rsidR="00615ADC">
        <w:rPr>
          <w:rFonts w:cstheme="minorHAnsi"/>
          <w:sz w:val="22"/>
        </w:rPr>
        <w:t xml:space="preserve"> pārsniedz </w:t>
      </w:r>
      <w:r w:rsidR="00E60D5B">
        <w:rPr>
          <w:rFonts w:cstheme="minorHAnsi"/>
          <w:sz w:val="22"/>
        </w:rPr>
        <w:t>2000, jāsagatavo CKS attīstības tehniski ekonomiskais pamatojums, kurā būtu ve</w:t>
      </w:r>
      <w:r w:rsidR="007771B0">
        <w:rPr>
          <w:rFonts w:cstheme="minorHAnsi"/>
          <w:sz w:val="22"/>
        </w:rPr>
        <w:t>i</w:t>
      </w:r>
      <w:r w:rsidR="00E60D5B">
        <w:rPr>
          <w:rFonts w:cstheme="minorHAnsi"/>
          <w:sz w:val="22"/>
        </w:rPr>
        <w:t>kts arī notekūdeņu aglomerācijas robežu novērtējums, precīzāki izmaksu aprēķini, esošo notekūdeņu plūsmas un piesārņojuma apjoma novērtējumi. Papildus nepieciešams saprast</w:t>
      </w:r>
      <w:r w:rsidR="00615ADC">
        <w:rPr>
          <w:rFonts w:cstheme="minorHAnsi"/>
          <w:sz w:val="22"/>
        </w:rPr>
        <w:t>,</w:t>
      </w:r>
      <w:r w:rsidR="00E60D5B">
        <w:rPr>
          <w:rFonts w:cstheme="minorHAnsi"/>
          <w:sz w:val="22"/>
        </w:rPr>
        <w:t xml:space="preserve"> kādas ir bijušas deklarēto iedzīvotāju skaita izmaiņas Inčukalna ciemā ilgtermiņā.</w:t>
      </w:r>
    </w:p>
    <w:p w14:paraId="26CE0F9C" w14:textId="1A7FCFDF" w:rsidR="00E60D5B" w:rsidRDefault="00E60D5B" w:rsidP="00E60D5B">
      <w:pPr>
        <w:rPr>
          <w:rFonts w:cstheme="minorHAnsi"/>
          <w:sz w:val="22"/>
        </w:rPr>
      </w:pPr>
      <w:proofErr w:type="spellStart"/>
      <w:r w:rsidRPr="00E60D5B">
        <w:rPr>
          <w:rFonts w:cstheme="minorHAnsi"/>
          <w:b/>
          <w:sz w:val="22"/>
        </w:rPr>
        <w:t>Dreiliņi</w:t>
      </w:r>
      <w:proofErr w:type="spellEnd"/>
      <w:r w:rsidRPr="00E60D5B">
        <w:rPr>
          <w:rFonts w:cstheme="minorHAnsi"/>
          <w:b/>
          <w:sz w:val="22"/>
        </w:rPr>
        <w:t xml:space="preserve"> (Stopiņu nov.)</w:t>
      </w:r>
      <w:r w:rsidR="00E01C76">
        <w:rPr>
          <w:rFonts w:cstheme="minorHAnsi"/>
          <w:b/>
          <w:sz w:val="22"/>
        </w:rPr>
        <w:t xml:space="preserve">. </w:t>
      </w:r>
      <w:r w:rsidR="00E01C76">
        <w:rPr>
          <w:rFonts w:cstheme="minorHAnsi"/>
          <w:sz w:val="22"/>
        </w:rPr>
        <w:t xml:space="preserve">Teritorijas CKS attīstībai 2018.gadā ir sagatavots tehniski ekonomiskais pamatojums. </w:t>
      </w:r>
      <w:proofErr w:type="spellStart"/>
      <w:r w:rsidR="008B4C3F">
        <w:rPr>
          <w:rFonts w:cstheme="minorHAnsi"/>
          <w:sz w:val="22"/>
        </w:rPr>
        <w:t>Dreiliņu</w:t>
      </w:r>
      <w:proofErr w:type="spellEnd"/>
      <w:r w:rsidR="008B4C3F">
        <w:rPr>
          <w:rFonts w:cstheme="minorHAnsi"/>
          <w:sz w:val="22"/>
        </w:rPr>
        <w:t xml:space="preserve"> ciemā dzīvo 2225 iedzīvotāji. Papildus teritorijā ir vairāk</w:t>
      </w:r>
      <w:r w:rsidR="0006071D">
        <w:rPr>
          <w:rFonts w:cstheme="minorHAnsi"/>
          <w:sz w:val="22"/>
        </w:rPr>
        <w:t>a</w:t>
      </w:r>
      <w:r w:rsidR="008B4C3F">
        <w:rPr>
          <w:rFonts w:cstheme="minorHAnsi"/>
          <w:sz w:val="22"/>
        </w:rPr>
        <w:t xml:space="preserve">s lielas biroja ēkas, tirdzniecības centri, degvielas </w:t>
      </w:r>
      <w:proofErr w:type="spellStart"/>
      <w:r w:rsidR="008B4C3F">
        <w:rPr>
          <w:rFonts w:cstheme="minorHAnsi"/>
          <w:sz w:val="22"/>
        </w:rPr>
        <w:t>uzpildes</w:t>
      </w:r>
      <w:proofErr w:type="spellEnd"/>
      <w:r w:rsidR="008B4C3F">
        <w:rPr>
          <w:rFonts w:cstheme="minorHAnsi"/>
          <w:sz w:val="22"/>
        </w:rPr>
        <w:t xml:space="preserve"> stacijas, kā arī mazāk</w:t>
      </w:r>
      <w:r w:rsidR="00615ADC">
        <w:rPr>
          <w:rFonts w:cstheme="minorHAnsi"/>
          <w:sz w:val="22"/>
        </w:rPr>
        <w:t>as</w:t>
      </w:r>
      <w:r w:rsidR="008B4C3F">
        <w:rPr>
          <w:rFonts w:cstheme="minorHAnsi"/>
          <w:sz w:val="22"/>
        </w:rPr>
        <w:t xml:space="preserve">, </w:t>
      </w:r>
      <w:proofErr w:type="spellStart"/>
      <w:r w:rsidR="008B4C3F">
        <w:rPr>
          <w:rFonts w:cstheme="minorHAnsi"/>
          <w:sz w:val="22"/>
        </w:rPr>
        <w:t>vienstāvu</w:t>
      </w:r>
      <w:proofErr w:type="spellEnd"/>
      <w:r w:rsidR="008B4C3F">
        <w:rPr>
          <w:rFonts w:cstheme="minorHAnsi"/>
          <w:sz w:val="22"/>
        </w:rPr>
        <w:t xml:space="preserve"> pakalpojum</w:t>
      </w:r>
      <w:r w:rsidR="0006071D">
        <w:rPr>
          <w:rFonts w:cstheme="minorHAnsi"/>
          <w:sz w:val="22"/>
        </w:rPr>
        <w:t>u</w:t>
      </w:r>
      <w:r w:rsidR="008B4C3F">
        <w:rPr>
          <w:rFonts w:cstheme="minorHAnsi"/>
          <w:sz w:val="22"/>
        </w:rPr>
        <w:t xml:space="preserve"> sniegšanas ēkas. </w:t>
      </w:r>
      <w:proofErr w:type="spellStart"/>
      <w:r w:rsidR="008B4C3F">
        <w:rPr>
          <w:rFonts w:cstheme="minorHAnsi"/>
          <w:sz w:val="22"/>
        </w:rPr>
        <w:t>Dreiliņu</w:t>
      </w:r>
      <w:proofErr w:type="spellEnd"/>
      <w:r w:rsidR="008B4C3F">
        <w:rPr>
          <w:rFonts w:cstheme="minorHAnsi"/>
          <w:sz w:val="22"/>
        </w:rPr>
        <w:t xml:space="preserve"> c</w:t>
      </w:r>
      <w:r w:rsidR="00615ADC">
        <w:rPr>
          <w:rFonts w:cstheme="minorHAnsi"/>
          <w:sz w:val="22"/>
        </w:rPr>
        <w:t>iemā</w:t>
      </w:r>
      <w:r w:rsidR="008B4C3F">
        <w:rPr>
          <w:rFonts w:cstheme="minorHAnsi"/>
          <w:sz w:val="22"/>
        </w:rPr>
        <w:t xml:space="preserve"> ir vairākas</w:t>
      </w:r>
      <w:r w:rsidR="0006071D">
        <w:rPr>
          <w:rFonts w:cstheme="minorHAnsi"/>
          <w:sz w:val="22"/>
        </w:rPr>
        <w:t xml:space="preserve"> privātas,</w:t>
      </w:r>
      <w:r w:rsidR="008B4C3F">
        <w:rPr>
          <w:rFonts w:cstheme="minorHAnsi"/>
          <w:sz w:val="22"/>
        </w:rPr>
        <w:t xml:space="preserve"> neatkarīgas</w:t>
      </w:r>
      <w:r w:rsidR="0006071D">
        <w:rPr>
          <w:rFonts w:cstheme="minorHAnsi"/>
          <w:sz w:val="22"/>
        </w:rPr>
        <w:t>,</w:t>
      </w:r>
      <w:r w:rsidR="008B4C3F">
        <w:rPr>
          <w:rFonts w:cstheme="minorHAnsi"/>
          <w:sz w:val="22"/>
        </w:rPr>
        <w:t xml:space="preserve"> salīdzinoši mazas kanalizācijas sistēmas, kas savāc un attīra notekūdeņus. Lielākā ir Saulīšu c</w:t>
      </w:r>
      <w:r w:rsidR="00615ADC">
        <w:rPr>
          <w:rFonts w:cstheme="minorHAnsi"/>
          <w:sz w:val="22"/>
        </w:rPr>
        <w:t>iemā</w:t>
      </w:r>
      <w:r w:rsidR="0006071D">
        <w:rPr>
          <w:rFonts w:cstheme="minorHAnsi"/>
          <w:sz w:val="22"/>
        </w:rPr>
        <w:t xml:space="preserve"> (privātmāju ciemata nosaukums, kas atrodas </w:t>
      </w:r>
      <w:proofErr w:type="spellStart"/>
      <w:r w:rsidR="0006071D">
        <w:rPr>
          <w:rFonts w:cstheme="minorHAnsi"/>
          <w:sz w:val="22"/>
        </w:rPr>
        <w:t>Dreiliņu</w:t>
      </w:r>
      <w:proofErr w:type="spellEnd"/>
      <w:r w:rsidR="0006071D">
        <w:rPr>
          <w:rFonts w:cstheme="minorHAnsi"/>
          <w:sz w:val="22"/>
        </w:rPr>
        <w:t xml:space="preserve"> c</w:t>
      </w:r>
      <w:r w:rsidR="00615ADC">
        <w:rPr>
          <w:rFonts w:cstheme="minorHAnsi"/>
          <w:sz w:val="22"/>
        </w:rPr>
        <w:t>iema</w:t>
      </w:r>
      <w:r w:rsidR="0006071D">
        <w:rPr>
          <w:rFonts w:cstheme="minorHAnsi"/>
          <w:sz w:val="22"/>
        </w:rPr>
        <w:t xml:space="preserve"> administratīvajās robežās)</w:t>
      </w:r>
      <w:r w:rsidR="008B4C3F">
        <w:rPr>
          <w:rFonts w:cstheme="minorHAnsi"/>
          <w:sz w:val="22"/>
        </w:rPr>
        <w:t xml:space="preserve">, </w:t>
      </w:r>
      <w:r w:rsidR="0006071D">
        <w:rPr>
          <w:rFonts w:cstheme="minorHAnsi"/>
          <w:sz w:val="22"/>
        </w:rPr>
        <w:t>kurā dzīvo</w:t>
      </w:r>
      <w:r w:rsidR="008B4C3F">
        <w:rPr>
          <w:rFonts w:cstheme="minorHAnsi"/>
          <w:sz w:val="22"/>
        </w:rPr>
        <w:t xml:space="preserve"> aptuveni 750 iedzīvotājus. CKS sistēma ir sadalīta četrās daļās un katrai daļai ir savas attīrīšanas iekārtas, kas atrodas ļoti tuvu viena pie otras ar vienu izplūdes vietu. Šajā ciematā ir arī centralizēta dzeramā ūdens apgādes sistēma. Papildus</w:t>
      </w:r>
      <w:r w:rsidR="0006071D">
        <w:rPr>
          <w:rFonts w:cstheme="minorHAnsi"/>
          <w:sz w:val="22"/>
        </w:rPr>
        <w:t xml:space="preserve"> ir</w:t>
      </w:r>
      <w:r w:rsidR="008B4C3F">
        <w:rPr>
          <w:rFonts w:cstheme="minorHAnsi"/>
          <w:sz w:val="22"/>
        </w:rPr>
        <w:t xml:space="preserve"> vēl 5 viet</w:t>
      </w:r>
      <w:r w:rsidR="0006071D">
        <w:rPr>
          <w:rFonts w:cstheme="minorHAnsi"/>
          <w:sz w:val="22"/>
        </w:rPr>
        <w:t>a</w:t>
      </w:r>
      <w:r w:rsidR="008B4C3F">
        <w:rPr>
          <w:rFonts w:cstheme="minorHAnsi"/>
          <w:sz w:val="22"/>
        </w:rPr>
        <w:t>s</w:t>
      </w:r>
      <w:r w:rsidR="006430E7">
        <w:rPr>
          <w:rFonts w:cstheme="minorHAnsi"/>
          <w:sz w:val="22"/>
        </w:rPr>
        <w:t>,</w:t>
      </w:r>
      <w:r w:rsidR="008B4C3F">
        <w:rPr>
          <w:rFonts w:cstheme="minorHAnsi"/>
          <w:sz w:val="22"/>
        </w:rPr>
        <w:t xml:space="preserve"> </w:t>
      </w:r>
      <w:r w:rsidR="0006071D">
        <w:rPr>
          <w:rFonts w:cstheme="minorHAnsi"/>
          <w:sz w:val="22"/>
        </w:rPr>
        <w:t>kur ir izbūvētas privātas, nelielas, centralizētas kanalizācijas</w:t>
      </w:r>
      <w:r w:rsidR="008B4C3F">
        <w:rPr>
          <w:rFonts w:cstheme="minorHAnsi"/>
          <w:sz w:val="22"/>
        </w:rPr>
        <w:t xml:space="preserve"> sistēmas, kas savāc notekūdeņus no vairākām privātmājām un to</w:t>
      </w:r>
      <w:r w:rsidR="006430E7">
        <w:rPr>
          <w:rFonts w:cstheme="minorHAnsi"/>
          <w:sz w:val="22"/>
        </w:rPr>
        <w:t>s</w:t>
      </w:r>
      <w:r w:rsidR="008B4C3F">
        <w:rPr>
          <w:rFonts w:cstheme="minorHAnsi"/>
          <w:sz w:val="22"/>
        </w:rPr>
        <w:t xml:space="preserve"> attīra</w:t>
      </w:r>
      <w:r w:rsidR="0006071D">
        <w:rPr>
          <w:rFonts w:cstheme="minorHAnsi"/>
          <w:sz w:val="22"/>
        </w:rPr>
        <w:t xml:space="preserve"> nelielās, līdz 15 m</w:t>
      </w:r>
      <w:r w:rsidR="0006071D" w:rsidRPr="00323D5C">
        <w:rPr>
          <w:rFonts w:cstheme="minorHAnsi"/>
          <w:sz w:val="22"/>
          <w:vertAlign w:val="superscript"/>
        </w:rPr>
        <w:t>3</w:t>
      </w:r>
      <w:r w:rsidR="0006071D">
        <w:rPr>
          <w:rFonts w:cstheme="minorHAnsi"/>
          <w:sz w:val="22"/>
        </w:rPr>
        <w:t>/</w:t>
      </w:r>
      <w:proofErr w:type="spellStart"/>
      <w:r w:rsidR="0006071D">
        <w:rPr>
          <w:rFonts w:cstheme="minorHAnsi"/>
          <w:sz w:val="22"/>
        </w:rPr>
        <w:t>dnn</w:t>
      </w:r>
      <w:proofErr w:type="spellEnd"/>
      <w:r w:rsidR="0006071D">
        <w:rPr>
          <w:rFonts w:cstheme="minorHAnsi"/>
          <w:sz w:val="22"/>
        </w:rPr>
        <w:t xml:space="preserve"> attīrīšanas iekārtās.</w:t>
      </w:r>
    </w:p>
    <w:p w14:paraId="622549F5" w14:textId="68D3C6B2" w:rsidR="008B4C3F" w:rsidRDefault="008B4C3F" w:rsidP="00E60D5B">
      <w:pPr>
        <w:rPr>
          <w:rFonts w:cstheme="minorHAnsi"/>
          <w:sz w:val="22"/>
        </w:rPr>
      </w:pPr>
      <w:r>
        <w:rPr>
          <w:rFonts w:cstheme="minorHAnsi"/>
          <w:sz w:val="22"/>
        </w:rPr>
        <w:t xml:space="preserve">CKS sabiedrisko pakalpojumu sniedzējs </w:t>
      </w:r>
      <w:proofErr w:type="spellStart"/>
      <w:r>
        <w:rPr>
          <w:rFonts w:cstheme="minorHAnsi"/>
          <w:sz w:val="22"/>
        </w:rPr>
        <w:t>Dreiliņu</w:t>
      </w:r>
      <w:proofErr w:type="spellEnd"/>
      <w:r>
        <w:rPr>
          <w:rFonts w:cstheme="minorHAnsi"/>
          <w:sz w:val="22"/>
        </w:rPr>
        <w:t xml:space="preserve"> c</w:t>
      </w:r>
      <w:r w:rsidR="006430E7">
        <w:rPr>
          <w:rFonts w:cstheme="minorHAnsi"/>
          <w:sz w:val="22"/>
        </w:rPr>
        <w:t>iemā</w:t>
      </w:r>
      <w:r>
        <w:rPr>
          <w:rFonts w:cstheme="minorHAnsi"/>
          <w:sz w:val="22"/>
        </w:rPr>
        <w:t xml:space="preserve">, kā visā Ulbrokas novadā ir p/a “Saimnieks”. Pašvaldība ir izbūvējusi nelielu kanalizācijas tīklu posmu no Ulbrokas NAI </w:t>
      </w:r>
      <w:proofErr w:type="spellStart"/>
      <w:r>
        <w:rPr>
          <w:rFonts w:cstheme="minorHAnsi"/>
          <w:sz w:val="22"/>
        </w:rPr>
        <w:t>Dreiliņu</w:t>
      </w:r>
      <w:proofErr w:type="spellEnd"/>
      <w:r>
        <w:rPr>
          <w:rFonts w:cstheme="minorHAnsi"/>
          <w:sz w:val="22"/>
        </w:rPr>
        <w:t xml:space="preserve"> virzienā, kas spēj pieņemt notekūdeņus no atsevišķiem patērētājiem. 2018.g. TEP ir izstrādāts plāns </w:t>
      </w:r>
      <w:proofErr w:type="spellStart"/>
      <w:r>
        <w:rPr>
          <w:rFonts w:cstheme="minorHAnsi"/>
          <w:sz w:val="22"/>
        </w:rPr>
        <w:t>Dreiliņu</w:t>
      </w:r>
      <w:proofErr w:type="spellEnd"/>
      <w:r>
        <w:rPr>
          <w:rFonts w:cstheme="minorHAnsi"/>
          <w:sz w:val="22"/>
        </w:rPr>
        <w:t xml:space="preserve"> c</w:t>
      </w:r>
      <w:r w:rsidR="006430E7">
        <w:rPr>
          <w:rFonts w:cstheme="minorHAnsi"/>
          <w:sz w:val="22"/>
        </w:rPr>
        <w:t>iema</w:t>
      </w:r>
      <w:r>
        <w:rPr>
          <w:rFonts w:cstheme="minorHAnsi"/>
          <w:sz w:val="22"/>
        </w:rPr>
        <w:t xml:space="preserve"> CKS sistēmas izbūvei 100% </w:t>
      </w:r>
      <w:r w:rsidR="006430E7">
        <w:rPr>
          <w:rFonts w:cstheme="minorHAnsi"/>
          <w:sz w:val="22"/>
        </w:rPr>
        <w:t>(</w:t>
      </w:r>
      <w:r>
        <w:rPr>
          <w:rFonts w:cstheme="minorHAnsi"/>
          <w:sz w:val="22"/>
        </w:rPr>
        <w:t>visiem</w:t>
      </w:r>
      <w:r w:rsidR="006430E7">
        <w:rPr>
          <w:rFonts w:cstheme="minorHAnsi"/>
          <w:sz w:val="22"/>
        </w:rPr>
        <w:t>)</w:t>
      </w:r>
      <w:r>
        <w:rPr>
          <w:rFonts w:cstheme="minorHAnsi"/>
          <w:sz w:val="22"/>
        </w:rPr>
        <w:t xml:space="preserve"> patērētājiem. Kopējās izm</w:t>
      </w:r>
      <w:r w:rsidR="006430E7">
        <w:rPr>
          <w:rFonts w:cstheme="minorHAnsi"/>
          <w:sz w:val="22"/>
        </w:rPr>
        <w:t>a</w:t>
      </w:r>
      <w:r>
        <w:rPr>
          <w:rFonts w:cstheme="minorHAnsi"/>
          <w:sz w:val="22"/>
        </w:rPr>
        <w:t xml:space="preserve">ksas </w:t>
      </w:r>
      <w:r w:rsidR="0006071D">
        <w:rPr>
          <w:rFonts w:cstheme="minorHAnsi"/>
          <w:sz w:val="22"/>
        </w:rPr>
        <w:t xml:space="preserve">2018.g. cenās </w:t>
      </w:r>
      <w:r>
        <w:rPr>
          <w:rFonts w:cstheme="minorHAnsi"/>
          <w:sz w:val="22"/>
        </w:rPr>
        <w:t>ir 9 303 070 EUR, kas ir 4 181 EUR/cilvēku. Aprēķinātās vidējās ekonomiski pamatotās izmaksas ir 4 903,25 EUR/cilvēku</w:t>
      </w:r>
      <w:r w:rsidR="006430E7">
        <w:rPr>
          <w:rFonts w:cstheme="minorHAnsi"/>
          <w:sz w:val="22"/>
        </w:rPr>
        <w:t>.</w:t>
      </w:r>
    </w:p>
    <w:p w14:paraId="45473C92" w14:textId="169EB66E" w:rsidR="008B4C3F" w:rsidRPr="00E01C76" w:rsidRDefault="008B4C3F" w:rsidP="00E60D5B">
      <w:pPr>
        <w:rPr>
          <w:rFonts w:cstheme="minorHAnsi"/>
          <w:sz w:val="22"/>
        </w:rPr>
      </w:pPr>
      <w:r w:rsidRPr="007821FA">
        <w:rPr>
          <w:rFonts w:cstheme="minorHAnsi"/>
          <w:b/>
          <w:sz w:val="22"/>
        </w:rPr>
        <w:t>Secinājumi:</w:t>
      </w:r>
      <w:r>
        <w:rPr>
          <w:rFonts w:cstheme="minorHAnsi"/>
          <w:sz w:val="22"/>
        </w:rPr>
        <w:t xml:space="preserve"> </w:t>
      </w:r>
      <w:proofErr w:type="spellStart"/>
      <w:r w:rsidR="007D1B6D">
        <w:rPr>
          <w:rFonts w:cstheme="minorHAnsi"/>
          <w:sz w:val="22"/>
        </w:rPr>
        <w:t>Dreilņu</w:t>
      </w:r>
      <w:proofErr w:type="spellEnd"/>
      <w:r w:rsidR="007D1B6D">
        <w:rPr>
          <w:rFonts w:cstheme="minorHAnsi"/>
          <w:sz w:val="22"/>
        </w:rPr>
        <w:t xml:space="preserve"> ciems ir aglomerācija ar CE &gt; 2000. TEP aprēķinātā labākā alternatīva notekūdeņu attīrīšanai ir Ulbrokas c</w:t>
      </w:r>
      <w:r w:rsidR="008A1F2D">
        <w:rPr>
          <w:rFonts w:cstheme="minorHAnsi"/>
          <w:sz w:val="22"/>
        </w:rPr>
        <w:t>iema</w:t>
      </w:r>
      <w:r w:rsidR="007D1B6D">
        <w:rPr>
          <w:rFonts w:cstheme="minorHAnsi"/>
          <w:sz w:val="22"/>
        </w:rPr>
        <w:t xml:space="preserve"> NAI, kas atrodas uz robežas ar </w:t>
      </w:r>
      <w:proofErr w:type="spellStart"/>
      <w:r w:rsidR="007D1B6D">
        <w:rPr>
          <w:rFonts w:cstheme="minorHAnsi"/>
          <w:sz w:val="22"/>
        </w:rPr>
        <w:t>Dreiliņu</w:t>
      </w:r>
      <w:proofErr w:type="spellEnd"/>
      <w:r w:rsidR="007D1B6D">
        <w:rPr>
          <w:rFonts w:cstheme="minorHAnsi"/>
          <w:sz w:val="22"/>
        </w:rPr>
        <w:t xml:space="preserve"> c</w:t>
      </w:r>
      <w:r w:rsidR="008A1F2D">
        <w:rPr>
          <w:rFonts w:cstheme="minorHAnsi"/>
          <w:sz w:val="22"/>
        </w:rPr>
        <w:t>iemu</w:t>
      </w:r>
      <w:r w:rsidR="007D1B6D">
        <w:rPr>
          <w:rFonts w:cstheme="minorHAnsi"/>
          <w:sz w:val="22"/>
        </w:rPr>
        <w:t xml:space="preserve">. Ņemot vērā, ka notekūdeņi tiks novadīti uz </w:t>
      </w:r>
      <w:r w:rsidR="007821FA">
        <w:rPr>
          <w:rFonts w:cstheme="minorHAnsi"/>
          <w:sz w:val="22"/>
        </w:rPr>
        <w:t>Ulbrokas NAI</w:t>
      </w:r>
      <w:r w:rsidR="007D1B6D">
        <w:rPr>
          <w:rFonts w:cstheme="minorHAnsi"/>
          <w:sz w:val="22"/>
        </w:rPr>
        <w:t>, var tikt pieņemts lēmums par vienas Ulbrokas</w:t>
      </w:r>
      <w:r w:rsidR="008A1F2D">
        <w:rPr>
          <w:rFonts w:cstheme="minorHAnsi"/>
          <w:sz w:val="22"/>
        </w:rPr>
        <w:t>-</w:t>
      </w:r>
      <w:proofErr w:type="spellStart"/>
      <w:r w:rsidR="007D1B6D">
        <w:rPr>
          <w:rFonts w:cstheme="minorHAnsi"/>
          <w:sz w:val="22"/>
        </w:rPr>
        <w:t>Dreiliņu</w:t>
      </w:r>
      <w:proofErr w:type="spellEnd"/>
      <w:r w:rsidR="007D1B6D">
        <w:rPr>
          <w:rFonts w:cstheme="minorHAnsi"/>
          <w:sz w:val="22"/>
        </w:rPr>
        <w:t xml:space="preserve"> </w:t>
      </w:r>
      <w:r w:rsidR="007821FA">
        <w:rPr>
          <w:rFonts w:cstheme="minorHAnsi"/>
          <w:sz w:val="22"/>
        </w:rPr>
        <w:t xml:space="preserve">notekūdeņu </w:t>
      </w:r>
      <w:r w:rsidR="007D1B6D">
        <w:rPr>
          <w:rFonts w:cstheme="minorHAnsi"/>
          <w:sz w:val="22"/>
        </w:rPr>
        <w:t>aglomerācijas izveidošanu</w:t>
      </w:r>
      <w:r w:rsidR="008A1F2D">
        <w:rPr>
          <w:rFonts w:cstheme="minorHAnsi"/>
          <w:sz w:val="22"/>
        </w:rPr>
        <w:t>,</w:t>
      </w:r>
      <w:r w:rsidR="007821FA">
        <w:rPr>
          <w:rFonts w:cstheme="minorHAnsi"/>
          <w:sz w:val="22"/>
        </w:rPr>
        <w:t xml:space="preserve"> vai arī lēmums par atsevišķas </w:t>
      </w:r>
      <w:proofErr w:type="spellStart"/>
      <w:r w:rsidR="007821FA">
        <w:rPr>
          <w:rFonts w:cstheme="minorHAnsi"/>
          <w:sz w:val="22"/>
        </w:rPr>
        <w:t>Dreiliņu</w:t>
      </w:r>
      <w:proofErr w:type="spellEnd"/>
      <w:r w:rsidR="007821FA">
        <w:rPr>
          <w:rFonts w:cstheme="minorHAnsi"/>
          <w:sz w:val="22"/>
        </w:rPr>
        <w:t xml:space="preserve"> aglomerācijas izveidošanu</w:t>
      </w:r>
      <w:r w:rsidR="007D1B6D">
        <w:rPr>
          <w:rFonts w:cstheme="minorHAnsi"/>
          <w:sz w:val="22"/>
        </w:rPr>
        <w:t xml:space="preserve">. Neatkarīgi no lēmuma, </w:t>
      </w:r>
      <w:bookmarkStart w:id="43" w:name="_Hlk39564193"/>
      <w:r w:rsidR="007D1B6D">
        <w:rPr>
          <w:rFonts w:cstheme="minorHAnsi"/>
          <w:sz w:val="22"/>
        </w:rPr>
        <w:t xml:space="preserve">lai tiktu ievērotas Direktīvas </w:t>
      </w:r>
      <w:r w:rsidR="007D1B6D" w:rsidRPr="007D1B6D">
        <w:rPr>
          <w:rFonts w:cstheme="minorHAnsi"/>
          <w:bCs/>
          <w:sz w:val="22"/>
        </w:rPr>
        <w:t>91/271/EEK prasības</w:t>
      </w:r>
      <w:r w:rsidR="008A1F2D">
        <w:rPr>
          <w:rFonts w:cstheme="minorHAnsi"/>
          <w:bCs/>
          <w:sz w:val="22"/>
        </w:rPr>
        <w:t>,</w:t>
      </w:r>
      <w:r w:rsidR="007D1B6D">
        <w:rPr>
          <w:rFonts w:cstheme="minorHAnsi"/>
          <w:bCs/>
          <w:sz w:val="22"/>
        </w:rPr>
        <w:t xml:space="preserve"> </w:t>
      </w:r>
      <w:proofErr w:type="spellStart"/>
      <w:r w:rsidR="007D1B6D">
        <w:rPr>
          <w:rFonts w:cstheme="minorHAnsi"/>
          <w:bCs/>
          <w:sz w:val="22"/>
        </w:rPr>
        <w:t>Dreiliņu</w:t>
      </w:r>
      <w:proofErr w:type="spellEnd"/>
      <w:r w:rsidR="007D1B6D">
        <w:rPr>
          <w:rFonts w:cstheme="minorHAnsi"/>
          <w:bCs/>
          <w:sz w:val="22"/>
        </w:rPr>
        <w:t xml:space="preserve"> c</w:t>
      </w:r>
      <w:r w:rsidR="008A1F2D">
        <w:rPr>
          <w:rFonts w:cstheme="minorHAnsi"/>
          <w:bCs/>
          <w:sz w:val="22"/>
        </w:rPr>
        <w:t>iemā</w:t>
      </w:r>
      <w:r w:rsidR="007D1B6D">
        <w:rPr>
          <w:rFonts w:cstheme="minorHAnsi"/>
          <w:bCs/>
          <w:sz w:val="22"/>
        </w:rPr>
        <w:t xml:space="preserve"> ir nepieciešams izbūvēt centralizētu notekūde</w:t>
      </w:r>
      <w:r w:rsidR="008A1F2D">
        <w:rPr>
          <w:rFonts w:cstheme="minorHAnsi"/>
          <w:bCs/>
          <w:sz w:val="22"/>
        </w:rPr>
        <w:t>ņu</w:t>
      </w:r>
      <w:r w:rsidR="007D1B6D">
        <w:rPr>
          <w:rFonts w:cstheme="minorHAnsi"/>
          <w:bCs/>
          <w:sz w:val="22"/>
        </w:rPr>
        <w:t xml:space="preserve"> savākšanas sistēmu.</w:t>
      </w:r>
    </w:p>
    <w:bookmarkEnd w:id="43"/>
    <w:p w14:paraId="3232A9CC" w14:textId="1586C759" w:rsidR="00E60D5B" w:rsidRDefault="00E60D5B" w:rsidP="00E60D5B">
      <w:pPr>
        <w:rPr>
          <w:rFonts w:cstheme="minorHAnsi"/>
          <w:sz w:val="22"/>
        </w:rPr>
      </w:pPr>
      <w:proofErr w:type="spellStart"/>
      <w:r w:rsidRPr="00E60D5B">
        <w:rPr>
          <w:rFonts w:cstheme="minorHAnsi"/>
          <w:b/>
          <w:sz w:val="22"/>
        </w:rPr>
        <w:t>Stūnīši</w:t>
      </w:r>
      <w:proofErr w:type="spellEnd"/>
      <w:r w:rsidRPr="00E60D5B">
        <w:rPr>
          <w:rFonts w:cstheme="minorHAnsi"/>
          <w:b/>
          <w:sz w:val="22"/>
        </w:rPr>
        <w:t xml:space="preserve">, </w:t>
      </w:r>
      <w:proofErr w:type="spellStart"/>
      <w:r w:rsidRPr="00E60D5B">
        <w:rPr>
          <w:rFonts w:cstheme="minorHAnsi"/>
          <w:b/>
          <w:sz w:val="22"/>
        </w:rPr>
        <w:t>Medemciems</w:t>
      </w:r>
      <w:proofErr w:type="spellEnd"/>
      <w:r w:rsidRPr="00E60D5B">
        <w:rPr>
          <w:rFonts w:cstheme="minorHAnsi"/>
          <w:b/>
          <w:sz w:val="22"/>
        </w:rPr>
        <w:t xml:space="preserve"> (Olaines nov.)</w:t>
      </w:r>
      <w:r w:rsidR="007D1B6D">
        <w:rPr>
          <w:rFonts w:cstheme="minorHAnsi"/>
          <w:b/>
          <w:sz w:val="22"/>
        </w:rPr>
        <w:t xml:space="preserve"> </w:t>
      </w:r>
      <w:r w:rsidR="007D1B6D">
        <w:rPr>
          <w:rFonts w:cstheme="minorHAnsi"/>
          <w:sz w:val="22"/>
        </w:rPr>
        <w:t>2012. un 2013.</w:t>
      </w:r>
      <w:r w:rsidR="0071137C">
        <w:rPr>
          <w:rFonts w:cstheme="minorHAnsi"/>
          <w:sz w:val="22"/>
        </w:rPr>
        <w:t xml:space="preserve"> </w:t>
      </w:r>
      <w:r w:rsidR="00D12829">
        <w:rPr>
          <w:rFonts w:cstheme="minorHAnsi"/>
          <w:sz w:val="22"/>
        </w:rPr>
        <w:t>gadā</w:t>
      </w:r>
      <w:r w:rsidR="007D1B6D">
        <w:rPr>
          <w:rFonts w:cstheme="minorHAnsi"/>
          <w:sz w:val="22"/>
        </w:rPr>
        <w:t xml:space="preserve"> </w:t>
      </w:r>
      <w:r w:rsidR="0071137C">
        <w:rPr>
          <w:rFonts w:cstheme="minorHAnsi"/>
          <w:sz w:val="22"/>
        </w:rPr>
        <w:t xml:space="preserve">pēc </w:t>
      </w:r>
      <w:r w:rsidR="007D1B6D">
        <w:rPr>
          <w:rFonts w:cstheme="minorHAnsi"/>
          <w:sz w:val="22"/>
        </w:rPr>
        <w:t>Olaines nov</w:t>
      </w:r>
      <w:r w:rsidR="0071137C">
        <w:rPr>
          <w:rFonts w:cstheme="minorHAnsi"/>
          <w:sz w:val="22"/>
        </w:rPr>
        <w:t>ada</w:t>
      </w:r>
      <w:r w:rsidR="007D1B6D">
        <w:rPr>
          <w:rFonts w:cstheme="minorHAnsi"/>
          <w:sz w:val="22"/>
        </w:rPr>
        <w:t xml:space="preserve"> dome</w:t>
      </w:r>
      <w:r w:rsidR="0071137C">
        <w:rPr>
          <w:rFonts w:cstheme="minorHAnsi"/>
          <w:sz w:val="22"/>
        </w:rPr>
        <w:t>s</w:t>
      </w:r>
      <w:r w:rsidR="007D1B6D">
        <w:rPr>
          <w:rFonts w:cstheme="minorHAnsi"/>
          <w:sz w:val="22"/>
        </w:rPr>
        <w:t xml:space="preserve"> pasūtīj</w:t>
      </w:r>
      <w:r w:rsidR="0071137C">
        <w:rPr>
          <w:rFonts w:cstheme="minorHAnsi"/>
          <w:sz w:val="22"/>
        </w:rPr>
        <w:t>um</w:t>
      </w:r>
      <w:r w:rsidR="007D1B6D">
        <w:rPr>
          <w:rFonts w:cstheme="minorHAnsi"/>
          <w:sz w:val="22"/>
        </w:rPr>
        <w:t xml:space="preserve">a tika sagatavoti </w:t>
      </w:r>
      <w:proofErr w:type="spellStart"/>
      <w:r w:rsidR="007D1B6D">
        <w:rPr>
          <w:rFonts w:cstheme="minorHAnsi"/>
          <w:sz w:val="22"/>
        </w:rPr>
        <w:t>Stūnīšu</w:t>
      </w:r>
      <w:proofErr w:type="spellEnd"/>
      <w:r w:rsidR="007D1B6D">
        <w:rPr>
          <w:rFonts w:cstheme="minorHAnsi"/>
          <w:sz w:val="22"/>
        </w:rPr>
        <w:t xml:space="preserve"> un </w:t>
      </w:r>
      <w:proofErr w:type="spellStart"/>
      <w:r w:rsidR="007D1B6D">
        <w:rPr>
          <w:rFonts w:cstheme="minorHAnsi"/>
          <w:sz w:val="22"/>
        </w:rPr>
        <w:t>Medema</w:t>
      </w:r>
      <w:proofErr w:type="spellEnd"/>
      <w:r w:rsidR="007D1B6D">
        <w:rPr>
          <w:rFonts w:cstheme="minorHAnsi"/>
          <w:sz w:val="22"/>
        </w:rPr>
        <w:t xml:space="preserve"> ciema ūdenssaimniecības sistēmu attīstības tehniski ekonomiskie pamatojumi. </w:t>
      </w:r>
      <w:proofErr w:type="spellStart"/>
      <w:r w:rsidR="007D1B6D">
        <w:rPr>
          <w:rFonts w:cstheme="minorHAnsi"/>
          <w:sz w:val="22"/>
        </w:rPr>
        <w:t>Stūnīšu</w:t>
      </w:r>
      <w:proofErr w:type="spellEnd"/>
      <w:r w:rsidR="007D1B6D">
        <w:rPr>
          <w:rFonts w:cstheme="minorHAnsi"/>
          <w:sz w:val="22"/>
        </w:rPr>
        <w:t xml:space="preserve"> TEP tika noteikta labākā NAI atrašanās vieta, bet </w:t>
      </w:r>
      <w:proofErr w:type="spellStart"/>
      <w:r w:rsidR="007D1B6D">
        <w:rPr>
          <w:rFonts w:cstheme="minorHAnsi"/>
          <w:sz w:val="22"/>
        </w:rPr>
        <w:t>Medema</w:t>
      </w:r>
      <w:proofErr w:type="spellEnd"/>
      <w:r w:rsidR="007D1B6D">
        <w:rPr>
          <w:rFonts w:cstheme="minorHAnsi"/>
          <w:sz w:val="22"/>
        </w:rPr>
        <w:t xml:space="preserve"> c</w:t>
      </w:r>
      <w:r w:rsidR="0071137C">
        <w:rPr>
          <w:rFonts w:cstheme="minorHAnsi"/>
          <w:sz w:val="22"/>
        </w:rPr>
        <w:t>iema</w:t>
      </w:r>
      <w:r w:rsidR="007D1B6D">
        <w:rPr>
          <w:rFonts w:cstheme="minorHAnsi"/>
          <w:sz w:val="22"/>
        </w:rPr>
        <w:t xml:space="preserve"> TEP paredzēja, ka notekūdeņu attīrīšanu labāk veikt </w:t>
      </w:r>
      <w:proofErr w:type="spellStart"/>
      <w:r w:rsidR="007D1B6D">
        <w:rPr>
          <w:rFonts w:cstheme="minorHAnsi"/>
          <w:sz w:val="22"/>
        </w:rPr>
        <w:t>Stūnīšu</w:t>
      </w:r>
      <w:proofErr w:type="spellEnd"/>
      <w:r w:rsidR="007D1B6D">
        <w:rPr>
          <w:rFonts w:cstheme="minorHAnsi"/>
          <w:sz w:val="22"/>
        </w:rPr>
        <w:t xml:space="preserve"> c</w:t>
      </w:r>
      <w:r w:rsidR="0071137C">
        <w:rPr>
          <w:rFonts w:cstheme="minorHAnsi"/>
          <w:sz w:val="22"/>
        </w:rPr>
        <w:t>iema</w:t>
      </w:r>
      <w:r w:rsidR="007D1B6D">
        <w:rPr>
          <w:rFonts w:cstheme="minorHAnsi"/>
          <w:sz w:val="22"/>
        </w:rPr>
        <w:t xml:space="preserve"> NAI. </w:t>
      </w:r>
      <w:r w:rsidR="0071137C">
        <w:rPr>
          <w:rFonts w:cstheme="minorHAnsi"/>
          <w:sz w:val="22"/>
        </w:rPr>
        <w:t>R</w:t>
      </w:r>
      <w:r w:rsidR="00323D5C">
        <w:rPr>
          <w:rFonts w:cstheme="minorHAnsi"/>
          <w:sz w:val="22"/>
        </w:rPr>
        <w:t xml:space="preserve">ezultātā abi šie ciemi </w:t>
      </w:r>
      <w:r w:rsidR="0006071D">
        <w:rPr>
          <w:rFonts w:cstheme="minorHAnsi"/>
          <w:sz w:val="22"/>
        </w:rPr>
        <w:t>veido</w:t>
      </w:r>
      <w:r w:rsidR="00323D5C">
        <w:rPr>
          <w:rFonts w:cstheme="minorHAnsi"/>
          <w:sz w:val="22"/>
        </w:rPr>
        <w:t xml:space="preserve"> vienu notekūdeņu aglomerāciju. </w:t>
      </w:r>
    </w:p>
    <w:p w14:paraId="5325E3F3" w14:textId="61614D2F" w:rsidR="00323D5C" w:rsidRDefault="00323D5C" w:rsidP="00E60D5B">
      <w:pPr>
        <w:rPr>
          <w:rFonts w:cstheme="minorHAnsi"/>
          <w:sz w:val="22"/>
        </w:rPr>
      </w:pPr>
      <w:r>
        <w:rPr>
          <w:rFonts w:cstheme="minorHAnsi"/>
          <w:sz w:val="22"/>
        </w:rPr>
        <w:t>Kop</w:t>
      </w:r>
      <w:r w:rsidR="0006071D">
        <w:rPr>
          <w:rFonts w:cstheme="minorHAnsi"/>
          <w:sz w:val="22"/>
        </w:rPr>
        <w:t xml:space="preserve">ējais </w:t>
      </w:r>
      <w:r>
        <w:rPr>
          <w:rFonts w:cstheme="minorHAnsi"/>
          <w:sz w:val="22"/>
        </w:rPr>
        <w:t>deklarēt</w:t>
      </w:r>
      <w:r w:rsidR="0006071D">
        <w:rPr>
          <w:rFonts w:cstheme="minorHAnsi"/>
          <w:sz w:val="22"/>
        </w:rPr>
        <w:t xml:space="preserve">o iedzīvotāju skaits abos ciemos ir </w:t>
      </w:r>
      <w:r>
        <w:rPr>
          <w:rFonts w:cstheme="minorHAnsi"/>
          <w:sz w:val="22"/>
        </w:rPr>
        <w:t xml:space="preserve">2 567. Neliela CKS sistēma ir izbūvēta </w:t>
      </w:r>
      <w:proofErr w:type="spellStart"/>
      <w:r>
        <w:rPr>
          <w:rFonts w:cstheme="minorHAnsi"/>
          <w:sz w:val="22"/>
        </w:rPr>
        <w:t>Stūnīšu</w:t>
      </w:r>
      <w:proofErr w:type="spellEnd"/>
      <w:r>
        <w:rPr>
          <w:rFonts w:cstheme="minorHAnsi"/>
          <w:sz w:val="22"/>
        </w:rPr>
        <w:t xml:space="preserve"> c</w:t>
      </w:r>
      <w:r w:rsidR="00851663">
        <w:rPr>
          <w:rFonts w:cstheme="minorHAnsi"/>
          <w:sz w:val="22"/>
        </w:rPr>
        <w:t>iemā</w:t>
      </w:r>
      <w:r>
        <w:rPr>
          <w:rFonts w:cstheme="minorHAnsi"/>
          <w:sz w:val="22"/>
        </w:rPr>
        <w:t xml:space="preserve">, kuru iespēju robežās pašvaldība katru gadu nedaudz paplašina. Šobrīd </w:t>
      </w:r>
      <w:proofErr w:type="spellStart"/>
      <w:r>
        <w:rPr>
          <w:rFonts w:cstheme="minorHAnsi"/>
          <w:sz w:val="22"/>
        </w:rPr>
        <w:t>Stūnīšu</w:t>
      </w:r>
      <w:proofErr w:type="spellEnd"/>
      <w:r>
        <w:rPr>
          <w:rFonts w:cstheme="minorHAnsi"/>
          <w:sz w:val="22"/>
        </w:rPr>
        <w:t xml:space="preserve"> c</w:t>
      </w:r>
      <w:r w:rsidR="00851663">
        <w:rPr>
          <w:rFonts w:cstheme="minorHAnsi"/>
          <w:sz w:val="22"/>
        </w:rPr>
        <w:t>iemā</w:t>
      </w:r>
      <w:r>
        <w:rPr>
          <w:rFonts w:cstheme="minorHAnsi"/>
          <w:sz w:val="22"/>
        </w:rPr>
        <w:t xml:space="preserve"> ir </w:t>
      </w:r>
      <w:r w:rsidR="007821FA">
        <w:rPr>
          <w:rFonts w:cstheme="minorHAnsi"/>
          <w:sz w:val="22"/>
        </w:rPr>
        <w:t xml:space="preserve">2012.g. </w:t>
      </w:r>
      <w:r>
        <w:rPr>
          <w:rFonts w:cstheme="minorHAnsi"/>
          <w:sz w:val="22"/>
        </w:rPr>
        <w:t>izbūvētas</w:t>
      </w:r>
      <w:r w:rsidR="007821FA">
        <w:rPr>
          <w:rFonts w:cstheme="minorHAnsi"/>
          <w:sz w:val="22"/>
        </w:rPr>
        <w:t xml:space="preserve"> un 2015.g. paplašinātas</w:t>
      </w:r>
      <w:r>
        <w:rPr>
          <w:rFonts w:cstheme="minorHAnsi"/>
          <w:sz w:val="22"/>
        </w:rPr>
        <w:t xml:space="preserve"> NAI ar jaudu 300 m</w:t>
      </w:r>
      <w:r w:rsidRPr="00323D5C">
        <w:rPr>
          <w:rFonts w:cstheme="minorHAnsi"/>
          <w:sz w:val="22"/>
          <w:vertAlign w:val="superscript"/>
        </w:rPr>
        <w:t>3</w:t>
      </w:r>
      <w:r>
        <w:rPr>
          <w:rFonts w:cstheme="minorHAnsi"/>
          <w:sz w:val="22"/>
        </w:rPr>
        <w:t>/</w:t>
      </w:r>
      <w:proofErr w:type="spellStart"/>
      <w:r>
        <w:rPr>
          <w:rFonts w:cstheme="minorHAnsi"/>
          <w:sz w:val="22"/>
        </w:rPr>
        <w:t>dnn</w:t>
      </w:r>
      <w:proofErr w:type="spellEnd"/>
      <w:r>
        <w:rPr>
          <w:rFonts w:cstheme="minorHAnsi"/>
          <w:sz w:val="22"/>
        </w:rPr>
        <w:t xml:space="preserve"> un projektēto attīrīšanas jaudu 3529 CE. </w:t>
      </w:r>
      <w:r w:rsidR="007821FA">
        <w:rPr>
          <w:rFonts w:cstheme="minorHAnsi"/>
          <w:sz w:val="22"/>
        </w:rPr>
        <w:t>N</w:t>
      </w:r>
      <w:r>
        <w:rPr>
          <w:rFonts w:cstheme="minorHAnsi"/>
          <w:sz w:val="22"/>
        </w:rPr>
        <w:t>ovadītais notekūdeņu daudzums uz NAI ir vidēji 110 m</w:t>
      </w:r>
      <w:r w:rsidRPr="00323D5C">
        <w:rPr>
          <w:rFonts w:cstheme="minorHAnsi"/>
          <w:sz w:val="22"/>
          <w:vertAlign w:val="superscript"/>
        </w:rPr>
        <w:t>3</w:t>
      </w:r>
      <w:r>
        <w:rPr>
          <w:rFonts w:cstheme="minorHAnsi"/>
          <w:sz w:val="22"/>
        </w:rPr>
        <w:t>/</w:t>
      </w:r>
      <w:proofErr w:type="spellStart"/>
      <w:r>
        <w:rPr>
          <w:rFonts w:cstheme="minorHAnsi"/>
          <w:sz w:val="22"/>
        </w:rPr>
        <w:t>dnn</w:t>
      </w:r>
      <w:proofErr w:type="spellEnd"/>
      <w:r>
        <w:rPr>
          <w:rFonts w:cstheme="minorHAnsi"/>
          <w:sz w:val="22"/>
        </w:rPr>
        <w:t>. Notekūdeņu piesārņojuma rādītāji norāda uz tipiskiem sadzīves notekūdeņiem.</w:t>
      </w:r>
      <w:r w:rsidR="007821FA">
        <w:rPr>
          <w:rFonts w:cstheme="minorHAnsi"/>
          <w:sz w:val="22"/>
        </w:rPr>
        <w:t xml:space="preserve"> CKS pakalpojumu sniegšanu nodrošina SIA “</w:t>
      </w:r>
      <w:proofErr w:type="spellStart"/>
      <w:r w:rsidR="007821FA">
        <w:rPr>
          <w:rFonts w:cstheme="minorHAnsi"/>
          <w:sz w:val="22"/>
        </w:rPr>
        <w:t>Zeiferti</w:t>
      </w:r>
      <w:proofErr w:type="spellEnd"/>
      <w:r w:rsidR="007821FA">
        <w:rPr>
          <w:rFonts w:cstheme="minorHAnsi"/>
          <w:sz w:val="22"/>
        </w:rPr>
        <w:t>”, kas ir Olaines novada domei piederošs uzņēmums</w:t>
      </w:r>
      <w:r w:rsidR="00851663">
        <w:rPr>
          <w:rFonts w:cstheme="minorHAnsi"/>
          <w:sz w:val="22"/>
        </w:rPr>
        <w:t>,</w:t>
      </w:r>
      <w:r w:rsidR="007821FA">
        <w:rPr>
          <w:rFonts w:cstheme="minorHAnsi"/>
          <w:sz w:val="22"/>
        </w:rPr>
        <w:t xml:space="preserve"> u</w:t>
      </w:r>
      <w:r w:rsidR="00851663">
        <w:rPr>
          <w:rFonts w:cstheme="minorHAnsi"/>
          <w:sz w:val="22"/>
        </w:rPr>
        <w:t>n</w:t>
      </w:r>
      <w:r w:rsidR="007821FA">
        <w:rPr>
          <w:rFonts w:cstheme="minorHAnsi"/>
          <w:sz w:val="22"/>
        </w:rPr>
        <w:t xml:space="preserve"> ir izveidots ar mērķi nodroš</w:t>
      </w:r>
      <w:r w:rsidR="007771B0">
        <w:rPr>
          <w:rFonts w:cstheme="minorHAnsi"/>
          <w:sz w:val="22"/>
        </w:rPr>
        <w:t>ināt</w:t>
      </w:r>
      <w:r>
        <w:rPr>
          <w:rFonts w:cstheme="minorHAnsi"/>
          <w:sz w:val="22"/>
        </w:rPr>
        <w:t xml:space="preserve"> CKS</w:t>
      </w:r>
      <w:r w:rsidR="007821FA">
        <w:rPr>
          <w:rFonts w:cstheme="minorHAnsi"/>
          <w:sz w:val="22"/>
        </w:rPr>
        <w:t xml:space="preserve"> pakalpojumus visā Olaines novadā. CKS tīklu</w:t>
      </w:r>
      <w:r>
        <w:rPr>
          <w:rFonts w:cstheme="minorHAnsi"/>
          <w:sz w:val="22"/>
        </w:rPr>
        <w:t xml:space="preserve"> pieejamība ir nodrošināta 850 iedzīvotājiem (33,11%), bet to izmanto 843 iedzīvotāji (32,84%). CKS sistēmas </w:t>
      </w:r>
      <w:proofErr w:type="spellStart"/>
      <w:r>
        <w:rPr>
          <w:rFonts w:cstheme="minorHAnsi"/>
          <w:sz w:val="22"/>
        </w:rPr>
        <w:t>Medema</w:t>
      </w:r>
      <w:proofErr w:type="spellEnd"/>
      <w:r>
        <w:rPr>
          <w:rFonts w:cstheme="minorHAnsi"/>
          <w:sz w:val="22"/>
        </w:rPr>
        <w:t xml:space="preserve"> ciemā nav.</w:t>
      </w:r>
    </w:p>
    <w:p w14:paraId="69F880CE" w14:textId="24F2FB00" w:rsidR="007821FA" w:rsidRDefault="00323D5C" w:rsidP="007821FA">
      <w:pPr>
        <w:rPr>
          <w:rFonts w:cstheme="minorHAnsi"/>
          <w:sz w:val="22"/>
        </w:rPr>
      </w:pPr>
      <w:r>
        <w:rPr>
          <w:rFonts w:cstheme="minorHAnsi"/>
          <w:sz w:val="22"/>
        </w:rPr>
        <w:t xml:space="preserve">CKS sistēmas paplašināšanai ar mērķi nodrošināt pieslēgšanās iespējas 100% visiem patērētājiem ir nepieciešams izbūvēt aptuveni 19,9 km pašteces kanalizācijas tīklus un aptuveni 4,0 km </w:t>
      </w:r>
      <w:proofErr w:type="spellStart"/>
      <w:r>
        <w:rPr>
          <w:rFonts w:cstheme="minorHAnsi"/>
          <w:sz w:val="22"/>
        </w:rPr>
        <w:t>spiedvadu</w:t>
      </w:r>
      <w:proofErr w:type="spellEnd"/>
      <w:r>
        <w:rPr>
          <w:rFonts w:cstheme="minorHAnsi"/>
          <w:sz w:val="22"/>
        </w:rPr>
        <w:t xml:space="preserve">. Papildus nepieciešams izbūvēt arī 7 kanalizācijas sūkņu stacijas. </w:t>
      </w:r>
      <w:r w:rsidR="007821FA">
        <w:rPr>
          <w:rFonts w:cstheme="minorHAnsi"/>
          <w:sz w:val="22"/>
        </w:rPr>
        <w:t>Kopējās aprēķinātās būvdarbu izmak</w:t>
      </w:r>
      <w:r w:rsidR="00851663">
        <w:rPr>
          <w:rFonts w:cstheme="minorHAnsi"/>
          <w:sz w:val="22"/>
        </w:rPr>
        <w:t>s</w:t>
      </w:r>
      <w:r w:rsidR="007821FA">
        <w:rPr>
          <w:rFonts w:cstheme="minorHAnsi"/>
          <w:sz w:val="22"/>
        </w:rPr>
        <w:t xml:space="preserve">as ir 3,95 </w:t>
      </w:r>
      <w:proofErr w:type="spellStart"/>
      <w:r w:rsidR="007821FA">
        <w:rPr>
          <w:rFonts w:cstheme="minorHAnsi"/>
          <w:sz w:val="22"/>
        </w:rPr>
        <w:t>milj</w:t>
      </w:r>
      <w:proofErr w:type="spellEnd"/>
      <w:r w:rsidR="007821FA">
        <w:rPr>
          <w:rFonts w:cstheme="minorHAnsi"/>
          <w:sz w:val="22"/>
        </w:rPr>
        <w:t xml:space="preserve"> EUR vai aptuveni 1 119 EUR/cilvēku. </w:t>
      </w:r>
      <w:r w:rsidR="007821FA" w:rsidRPr="00E523A8">
        <w:rPr>
          <w:rFonts w:cstheme="minorHAnsi"/>
          <w:sz w:val="22"/>
        </w:rPr>
        <w:t>Ekonomiski pamatots investīciju apj</w:t>
      </w:r>
      <w:r w:rsidR="00D12829">
        <w:rPr>
          <w:rFonts w:cstheme="minorHAnsi"/>
          <w:sz w:val="22"/>
        </w:rPr>
        <w:t>o</w:t>
      </w:r>
      <w:r w:rsidR="007821FA" w:rsidRPr="00E523A8">
        <w:rPr>
          <w:rFonts w:cstheme="minorHAnsi"/>
          <w:sz w:val="22"/>
        </w:rPr>
        <w:t>ms ir tāds, kurš nepārsniedz 4 903,25 EUR/cilvēku.</w:t>
      </w:r>
    </w:p>
    <w:p w14:paraId="2D75B5D4" w14:textId="64771AF6" w:rsidR="0006071D" w:rsidRPr="007821FA" w:rsidRDefault="007821FA" w:rsidP="00E60D5B">
      <w:pPr>
        <w:rPr>
          <w:rFonts w:cstheme="minorHAnsi"/>
          <w:sz w:val="22"/>
        </w:rPr>
      </w:pPr>
      <w:r w:rsidRPr="007821FA">
        <w:rPr>
          <w:rFonts w:cstheme="minorHAnsi"/>
          <w:b/>
          <w:sz w:val="22"/>
        </w:rPr>
        <w:t xml:space="preserve">Secinājumi: </w:t>
      </w:r>
      <w:r w:rsidR="00851663">
        <w:rPr>
          <w:rFonts w:cstheme="minorHAnsi"/>
          <w:sz w:val="22"/>
        </w:rPr>
        <w:t>t</w:t>
      </w:r>
      <w:r w:rsidR="0006071D">
        <w:rPr>
          <w:rFonts w:cstheme="minorHAnsi"/>
          <w:sz w:val="22"/>
        </w:rPr>
        <w:t>eritorija ir potenciāla aglomerācija ar CE&gt;2000. Plānoto papildus nepieciešamo investīciju apjoms ir būtiski mazāks par aprēķināto ekonomiski pamatoto ieguldījumu robežu. Lai būtu iespējams pārliecināties par to, ka aglomerācijas CE</w:t>
      </w:r>
      <w:r w:rsidR="00851663">
        <w:rPr>
          <w:rFonts w:cstheme="minorHAnsi"/>
          <w:sz w:val="22"/>
        </w:rPr>
        <w:t xml:space="preserve"> pārsniedz </w:t>
      </w:r>
      <w:r w:rsidR="0006071D">
        <w:rPr>
          <w:rFonts w:cstheme="minorHAnsi"/>
          <w:sz w:val="22"/>
        </w:rPr>
        <w:t xml:space="preserve">2000, jāsagatavo CKS attīstības tehniski ekonomiskais pamatojums, kurā būtu </w:t>
      </w:r>
      <w:r w:rsidR="00D12829">
        <w:rPr>
          <w:rFonts w:cstheme="minorHAnsi"/>
          <w:sz w:val="22"/>
        </w:rPr>
        <w:t xml:space="preserve">veikts </w:t>
      </w:r>
      <w:r w:rsidR="0006071D">
        <w:rPr>
          <w:rFonts w:cstheme="minorHAnsi"/>
          <w:sz w:val="22"/>
        </w:rPr>
        <w:t>arī notekūdeņu aglomerācijas robežu novērtējums, precīzāki izmaksu aprēķini, esoš</w:t>
      </w:r>
      <w:r w:rsidR="00851663">
        <w:rPr>
          <w:rFonts w:cstheme="minorHAnsi"/>
          <w:sz w:val="22"/>
        </w:rPr>
        <w:t>ās</w:t>
      </w:r>
      <w:r w:rsidR="0006071D">
        <w:rPr>
          <w:rFonts w:cstheme="minorHAnsi"/>
          <w:sz w:val="22"/>
        </w:rPr>
        <w:t xml:space="preserve"> notekūdeņu plūsmas un piesārņojuma apjoma novērtējumi. Papildus nepieciešams novērtēt dekl</w:t>
      </w:r>
      <w:r w:rsidR="00851663">
        <w:rPr>
          <w:rFonts w:cstheme="minorHAnsi"/>
          <w:sz w:val="22"/>
        </w:rPr>
        <w:t>a</w:t>
      </w:r>
      <w:r w:rsidR="0006071D">
        <w:rPr>
          <w:rFonts w:cstheme="minorHAnsi"/>
          <w:sz w:val="22"/>
        </w:rPr>
        <w:t>rēto iedzīvotāju skaita izmaiņas ciemos ilgtermiņā.</w:t>
      </w:r>
    </w:p>
    <w:p w14:paraId="7A4B4A6C" w14:textId="4B07BFF0" w:rsidR="00E60D5B" w:rsidRDefault="00E60D5B" w:rsidP="00E60D5B">
      <w:pPr>
        <w:rPr>
          <w:rFonts w:cstheme="minorHAnsi"/>
          <w:sz w:val="22"/>
        </w:rPr>
      </w:pPr>
      <w:r w:rsidRPr="007D1B6D">
        <w:rPr>
          <w:rFonts w:cstheme="minorHAnsi"/>
          <w:b/>
          <w:sz w:val="22"/>
        </w:rPr>
        <w:t>Dārziņi (Rīga)</w:t>
      </w:r>
      <w:r w:rsidR="00851663">
        <w:rPr>
          <w:rFonts w:cstheme="minorHAnsi"/>
          <w:b/>
          <w:sz w:val="22"/>
        </w:rPr>
        <w:t>.</w:t>
      </w:r>
      <w:r w:rsidR="007821FA">
        <w:rPr>
          <w:rFonts w:cstheme="minorHAnsi"/>
          <w:b/>
          <w:sz w:val="22"/>
        </w:rPr>
        <w:t xml:space="preserve"> </w:t>
      </w:r>
      <w:r w:rsidR="00851663">
        <w:rPr>
          <w:rFonts w:cstheme="minorHAnsi"/>
          <w:sz w:val="22"/>
        </w:rPr>
        <w:t>L</w:t>
      </w:r>
      <w:r w:rsidR="00754552">
        <w:rPr>
          <w:rFonts w:cstheme="minorHAnsi"/>
          <w:sz w:val="22"/>
        </w:rPr>
        <w:t xml:space="preserve">īdz </w:t>
      </w:r>
      <w:r w:rsidR="007821FA">
        <w:rPr>
          <w:rFonts w:cstheme="minorHAnsi"/>
          <w:sz w:val="22"/>
        </w:rPr>
        <w:t>2017.gada</w:t>
      </w:r>
      <w:r w:rsidR="00754552">
        <w:rPr>
          <w:rFonts w:cstheme="minorHAnsi"/>
          <w:sz w:val="22"/>
        </w:rPr>
        <w:t>m šī Rīgas pilsētas daļa tika uzskatīta par Rīgas pilsētas notekūdeņu aglomerācijas kopējo teritoriju. 2017.gada</w:t>
      </w:r>
      <w:r w:rsidR="007821FA">
        <w:rPr>
          <w:rFonts w:cstheme="minorHAnsi"/>
          <w:sz w:val="22"/>
        </w:rPr>
        <w:t xml:space="preserve"> nogalē Rīgas dome pieņēma lēmumu par Rīgas pilsētas notekūdeņu aglomerācijas robež</w:t>
      </w:r>
      <w:r w:rsidR="00754552">
        <w:rPr>
          <w:rFonts w:cstheme="minorHAnsi"/>
          <w:sz w:val="22"/>
        </w:rPr>
        <w:t>u</w:t>
      </w:r>
      <w:r w:rsidR="007821FA">
        <w:rPr>
          <w:rFonts w:cstheme="minorHAnsi"/>
          <w:sz w:val="22"/>
        </w:rPr>
        <w:t xml:space="preserve"> noteikšanu, kur Rīgas pilsētas</w:t>
      </w:r>
      <w:r w:rsidR="00D12829">
        <w:rPr>
          <w:rFonts w:cstheme="minorHAnsi"/>
          <w:sz w:val="22"/>
        </w:rPr>
        <w:t xml:space="preserve"> aglomerācijā</w:t>
      </w:r>
      <w:r w:rsidR="007821FA">
        <w:rPr>
          <w:rFonts w:cstheme="minorHAnsi"/>
          <w:sz w:val="22"/>
        </w:rPr>
        <w:t xml:space="preserve"> Dārziņu daļa netika iekļauta. </w:t>
      </w:r>
      <w:r w:rsidR="00754552">
        <w:rPr>
          <w:rFonts w:cstheme="minorHAnsi"/>
          <w:sz w:val="22"/>
        </w:rPr>
        <w:t>Ņemot vērā, ka Dārziņos ir deklarēti 3902 iedzīvotāji, tie veido atsevišķu notekūdeņu aglomerāciju. Ir aprēķināts, ka vasaras mēnešos faktiskais iedzīvotāju skaits Dārziņos pārsniedz 8000.</w:t>
      </w:r>
    </w:p>
    <w:p w14:paraId="29154369" w14:textId="21F6BA94" w:rsidR="000C7671" w:rsidRDefault="00754552" w:rsidP="00E60D5B">
      <w:pPr>
        <w:rPr>
          <w:rFonts w:cstheme="minorHAnsi"/>
          <w:sz w:val="22"/>
        </w:rPr>
      </w:pPr>
      <w:r>
        <w:rPr>
          <w:rFonts w:cstheme="minorHAnsi"/>
          <w:sz w:val="22"/>
        </w:rPr>
        <w:t>Dārziņu c</w:t>
      </w:r>
      <w:r w:rsidR="00851663">
        <w:rPr>
          <w:rFonts w:cstheme="minorHAnsi"/>
          <w:sz w:val="22"/>
        </w:rPr>
        <w:t>iemā</w:t>
      </w:r>
      <w:r>
        <w:rPr>
          <w:rFonts w:cstheme="minorHAnsi"/>
          <w:sz w:val="22"/>
        </w:rPr>
        <w:t xml:space="preserve"> nav izbūvēti  SIA “Rīgas ūdens” piederoši notekūdeņu savākšanas tīkli. Dažādās Dārziņu daļās vēsturiski ir bijušas izbūvētas atsevišķas </w:t>
      </w:r>
      <w:r w:rsidR="000C7671">
        <w:rPr>
          <w:rFonts w:cstheme="minorHAnsi"/>
          <w:sz w:val="22"/>
        </w:rPr>
        <w:t>mazas</w:t>
      </w:r>
      <w:r w:rsidR="00851663">
        <w:rPr>
          <w:rFonts w:cstheme="minorHAnsi"/>
          <w:sz w:val="22"/>
        </w:rPr>
        <w:t>,</w:t>
      </w:r>
      <w:r w:rsidR="000C7671">
        <w:rPr>
          <w:rFonts w:cstheme="minorHAnsi"/>
          <w:sz w:val="22"/>
        </w:rPr>
        <w:t xml:space="preserve"> </w:t>
      </w:r>
      <w:r>
        <w:rPr>
          <w:rFonts w:cstheme="minorHAnsi"/>
          <w:sz w:val="22"/>
        </w:rPr>
        <w:t>centralizētas sistēmas, bet uz šo brīdi tām visām būtu jābūt slēgtām. Dārziņu c</w:t>
      </w:r>
      <w:r w:rsidR="00851663">
        <w:rPr>
          <w:rFonts w:cstheme="minorHAnsi"/>
          <w:sz w:val="22"/>
        </w:rPr>
        <w:t>iemam</w:t>
      </w:r>
      <w:r>
        <w:rPr>
          <w:rFonts w:cstheme="minorHAnsi"/>
          <w:sz w:val="22"/>
        </w:rPr>
        <w:t xml:space="preserve"> nav izstrādāts arī notekūdeņu attīstības tehniski ekonomiskais pamatojums. </w:t>
      </w:r>
      <w:r w:rsidR="000C7671">
        <w:rPr>
          <w:rFonts w:cstheme="minorHAnsi"/>
          <w:sz w:val="22"/>
        </w:rPr>
        <w:t xml:space="preserve">Nav novērtētas blīvāk apdzīvotās teritorijas. </w:t>
      </w:r>
      <w:r>
        <w:rPr>
          <w:rFonts w:cstheme="minorHAnsi"/>
          <w:sz w:val="22"/>
        </w:rPr>
        <w:t>Ņemot vērā, ka iztrūkst detalizētas izpētes par CKS attīstības iespējām un alternatīvām Dārziņu teritorijā, nav arī noteikta Dārziņu ciema aglomerācijas robeža, nav aprēķināts teritorijas kopējais CE un nepieciešamais investīciju apjoms CKS sistēmas izveidošanai.</w:t>
      </w:r>
    </w:p>
    <w:p w14:paraId="1F9D651D" w14:textId="0CC7B109" w:rsidR="00F85E8F" w:rsidRDefault="000C7671" w:rsidP="00F85E8F">
      <w:pPr>
        <w:rPr>
          <w:rFonts w:cstheme="minorHAnsi"/>
          <w:sz w:val="22"/>
        </w:rPr>
      </w:pPr>
      <w:r>
        <w:rPr>
          <w:rFonts w:cstheme="minorHAnsi"/>
          <w:sz w:val="22"/>
        </w:rPr>
        <w:t xml:space="preserve">Pēc vienkāršotiem aprēķiniem, lai ar CKS </w:t>
      </w:r>
      <w:r w:rsidR="003C2EFF">
        <w:rPr>
          <w:rFonts w:cstheme="minorHAnsi"/>
          <w:sz w:val="22"/>
        </w:rPr>
        <w:t>tīkliem</w:t>
      </w:r>
      <w:r>
        <w:rPr>
          <w:rFonts w:cstheme="minorHAnsi"/>
          <w:sz w:val="22"/>
        </w:rPr>
        <w:t xml:space="preserve"> aptvertu visu Dārziņu teritoriju, kopējais pašteces kanalizācijas tīklu garums ir aptuveni 50 km. Papildus </w:t>
      </w:r>
      <w:r w:rsidR="003C2EFF">
        <w:rPr>
          <w:rFonts w:cstheme="minorHAnsi"/>
          <w:sz w:val="22"/>
        </w:rPr>
        <w:t>tiek pieņemts</w:t>
      </w:r>
      <w:r>
        <w:rPr>
          <w:rFonts w:cstheme="minorHAnsi"/>
          <w:sz w:val="22"/>
        </w:rPr>
        <w:t xml:space="preserve">, ka būs nepieciešamas aptuveni 20 </w:t>
      </w:r>
      <w:r w:rsidR="00851663">
        <w:rPr>
          <w:rFonts w:cstheme="minorHAnsi"/>
          <w:sz w:val="22"/>
        </w:rPr>
        <w:t>KSS</w:t>
      </w:r>
      <w:r>
        <w:rPr>
          <w:rFonts w:cstheme="minorHAnsi"/>
          <w:sz w:val="22"/>
        </w:rPr>
        <w:t xml:space="preserve"> un </w:t>
      </w:r>
      <w:proofErr w:type="spellStart"/>
      <w:r>
        <w:rPr>
          <w:rFonts w:cstheme="minorHAnsi"/>
          <w:sz w:val="22"/>
        </w:rPr>
        <w:t>spiedvadi</w:t>
      </w:r>
      <w:proofErr w:type="spellEnd"/>
      <w:r>
        <w:rPr>
          <w:rFonts w:cstheme="minorHAnsi"/>
          <w:sz w:val="22"/>
        </w:rPr>
        <w:t xml:space="preserve"> aptuveni 5 km garumā. Kopējās šāda apjoma būvdarbu izmaksas ir aptuveni 1</w:t>
      </w:r>
      <w:r w:rsidR="003C2EFF">
        <w:rPr>
          <w:rFonts w:cstheme="minorHAnsi"/>
          <w:sz w:val="22"/>
        </w:rPr>
        <w:t>6</w:t>
      </w:r>
      <w:r>
        <w:rPr>
          <w:rFonts w:cstheme="minorHAnsi"/>
          <w:sz w:val="22"/>
        </w:rPr>
        <w:t> 250 000 EUR</w:t>
      </w:r>
      <w:r w:rsidR="003C2EFF">
        <w:rPr>
          <w:rFonts w:cstheme="minorHAnsi"/>
          <w:sz w:val="22"/>
        </w:rPr>
        <w:t xml:space="preserve">, kas sastāda vidēji 4 166 EUR/cilvēku. </w:t>
      </w:r>
      <w:r>
        <w:rPr>
          <w:rFonts w:cstheme="minorHAnsi"/>
          <w:sz w:val="22"/>
        </w:rPr>
        <w:t>Papildus ir jāņem vērā, ka šobrīd nav zināma savākto notekūdeņu novadīšanas vieta. Pastāv visma</w:t>
      </w:r>
      <w:r w:rsidR="007771B0">
        <w:rPr>
          <w:rFonts w:cstheme="minorHAnsi"/>
          <w:sz w:val="22"/>
        </w:rPr>
        <w:t>z</w:t>
      </w:r>
      <w:r>
        <w:rPr>
          <w:rFonts w:cstheme="minorHAnsi"/>
          <w:sz w:val="22"/>
        </w:rPr>
        <w:t xml:space="preserve"> trīs alternatīvas – pievienošanās Rīgas pilsētas Daugavgrīvas NAI, pievienošanās Salaspils pilsētas NAI</w:t>
      </w:r>
      <w:r w:rsidR="00851663">
        <w:rPr>
          <w:rFonts w:cstheme="minorHAnsi"/>
          <w:sz w:val="22"/>
        </w:rPr>
        <w:t>,</w:t>
      </w:r>
      <w:r>
        <w:rPr>
          <w:rFonts w:cstheme="minorHAnsi"/>
          <w:sz w:val="22"/>
        </w:rPr>
        <w:t xml:space="preserve"> vai atsevišķ</w:t>
      </w:r>
      <w:r w:rsidR="0006071D">
        <w:rPr>
          <w:rFonts w:cstheme="minorHAnsi"/>
          <w:sz w:val="22"/>
        </w:rPr>
        <w:t>u NAI izbūve</w:t>
      </w:r>
      <w:r>
        <w:rPr>
          <w:rFonts w:cstheme="minorHAnsi"/>
          <w:sz w:val="22"/>
        </w:rPr>
        <w:t xml:space="preserve"> Dārzi</w:t>
      </w:r>
      <w:r w:rsidR="0006071D">
        <w:rPr>
          <w:rFonts w:cstheme="minorHAnsi"/>
          <w:sz w:val="22"/>
        </w:rPr>
        <w:t>ņos</w:t>
      </w:r>
      <w:r>
        <w:rPr>
          <w:rFonts w:cstheme="minorHAnsi"/>
          <w:sz w:val="22"/>
        </w:rPr>
        <w:t xml:space="preserve">. </w:t>
      </w:r>
      <w:r w:rsidR="009E71DA">
        <w:rPr>
          <w:rFonts w:cstheme="minorHAnsi"/>
          <w:sz w:val="22"/>
        </w:rPr>
        <w:t xml:space="preserve">Lētākā alternatīva varētu būt </w:t>
      </w:r>
      <w:r w:rsidR="0006071D">
        <w:rPr>
          <w:rFonts w:cstheme="minorHAnsi"/>
          <w:sz w:val="22"/>
        </w:rPr>
        <w:t>notekūdeņu novadīšana</w:t>
      </w:r>
      <w:r w:rsidR="009E71DA">
        <w:rPr>
          <w:rFonts w:cstheme="minorHAnsi"/>
          <w:sz w:val="22"/>
        </w:rPr>
        <w:t xml:space="preserve"> uz Salaspils NAI, kas </w:t>
      </w:r>
      <w:r w:rsidR="00BA2005">
        <w:rPr>
          <w:rFonts w:cstheme="minorHAnsi"/>
          <w:sz w:val="22"/>
        </w:rPr>
        <w:t>iz</w:t>
      </w:r>
      <w:r w:rsidR="009E71DA">
        <w:rPr>
          <w:rFonts w:cstheme="minorHAnsi"/>
          <w:sz w:val="22"/>
        </w:rPr>
        <w:t>maksātu aptuveni 450 000 EUR. Tomēr nav zināms</w:t>
      </w:r>
      <w:r w:rsidR="00851663">
        <w:rPr>
          <w:rFonts w:cstheme="minorHAnsi"/>
          <w:sz w:val="22"/>
        </w:rPr>
        <w:t>,</w:t>
      </w:r>
      <w:r w:rsidR="009E71DA">
        <w:rPr>
          <w:rFonts w:cstheme="minorHAnsi"/>
          <w:sz w:val="22"/>
        </w:rPr>
        <w:t xml:space="preserve"> vai Salaspils pašvaldība un uzņēmums SIA “</w:t>
      </w:r>
      <w:r w:rsidR="003C2EFF">
        <w:rPr>
          <w:rFonts w:cstheme="minorHAnsi"/>
          <w:sz w:val="22"/>
        </w:rPr>
        <w:t>Valgums - S</w:t>
      </w:r>
      <w:r w:rsidR="009E71DA">
        <w:rPr>
          <w:rFonts w:cstheme="minorHAnsi"/>
          <w:sz w:val="22"/>
        </w:rPr>
        <w:t>”</w:t>
      </w:r>
      <w:r w:rsidR="003C2EFF">
        <w:rPr>
          <w:rFonts w:cstheme="minorHAnsi"/>
          <w:sz w:val="22"/>
        </w:rPr>
        <w:t xml:space="preserve"> piekristu pieņemt notekūdeņus pilnā apjomā</w:t>
      </w:r>
      <w:r w:rsidR="0006071D">
        <w:rPr>
          <w:rFonts w:cstheme="minorHAnsi"/>
          <w:sz w:val="22"/>
        </w:rPr>
        <w:t xml:space="preserve"> un vai NAI kapacitāte to pieļauj. Iespējams</w:t>
      </w:r>
      <w:r w:rsidR="00851663">
        <w:rPr>
          <w:rFonts w:cstheme="minorHAnsi"/>
          <w:sz w:val="22"/>
        </w:rPr>
        <w:t>,</w:t>
      </w:r>
      <w:r w:rsidR="0006071D">
        <w:rPr>
          <w:rFonts w:cstheme="minorHAnsi"/>
          <w:sz w:val="22"/>
        </w:rPr>
        <w:t xml:space="preserve"> ir nepieciešami papildu ieguldījumi NAI jaudu palielināšanā, kas sadārdzina minēto alternatīvu</w:t>
      </w:r>
      <w:r w:rsidR="003C2EFF">
        <w:rPr>
          <w:rFonts w:cstheme="minorHAnsi"/>
          <w:sz w:val="22"/>
        </w:rPr>
        <w:t>. Atsevišķu NAI izbūve Dārziņ</w:t>
      </w:r>
      <w:r w:rsidR="00851663">
        <w:rPr>
          <w:rFonts w:cstheme="minorHAnsi"/>
          <w:sz w:val="22"/>
        </w:rPr>
        <w:t>os</w:t>
      </w:r>
      <w:r w:rsidR="003C2EFF">
        <w:rPr>
          <w:rFonts w:cstheme="minorHAnsi"/>
          <w:sz w:val="22"/>
        </w:rPr>
        <w:t xml:space="preserve"> varētu izmaksāt ap 5 </w:t>
      </w:r>
      <w:proofErr w:type="spellStart"/>
      <w:r w:rsidR="003C2EFF">
        <w:rPr>
          <w:rFonts w:cstheme="minorHAnsi"/>
          <w:sz w:val="22"/>
        </w:rPr>
        <w:t>milj</w:t>
      </w:r>
      <w:proofErr w:type="spellEnd"/>
      <w:r w:rsidR="003C2EFF">
        <w:rPr>
          <w:rFonts w:cstheme="minorHAnsi"/>
          <w:sz w:val="22"/>
        </w:rPr>
        <w:t xml:space="preserve"> EUR.</w:t>
      </w:r>
      <w:r w:rsidR="00D86547">
        <w:rPr>
          <w:rFonts w:cstheme="minorHAnsi"/>
          <w:sz w:val="22"/>
        </w:rPr>
        <w:t>, ar nosacījumu, ka tiek atrasta atbilstoša vieta NAI novietošanai.</w:t>
      </w:r>
      <w:r w:rsidR="003C2EFF">
        <w:rPr>
          <w:rFonts w:cstheme="minorHAnsi"/>
          <w:sz w:val="22"/>
        </w:rPr>
        <w:t xml:space="preserve"> Atsevišķa savienojošā kanalizācijas tīkla izbūve ar Rīgu maksātu aptuveni 2,1 </w:t>
      </w:r>
      <w:proofErr w:type="spellStart"/>
      <w:r w:rsidR="003C2EFF">
        <w:rPr>
          <w:rFonts w:cstheme="minorHAnsi"/>
          <w:sz w:val="22"/>
        </w:rPr>
        <w:t>milj</w:t>
      </w:r>
      <w:proofErr w:type="spellEnd"/>
      <w:r w:rsidR="003C2EFF">
        <w:rPr>
          <w:rFonts w:cstheme="minorHAnsi"/>
          <w:sz w:val="22"/>
        </w:rPr>
        <w:t xml:space="preserve"> EUR. Šajā gadījumā ir jāņem vērā, ka </w:t>
      </w:r>
      <w:r w:rsidR="00D86547">
        <w:rPr>
          <w:rFonts w:cstheme="minorHAnsi"/>
          <w:sz w:val="22"/>
        </w:rPr>
        <w:t xml:space="preserve">šis </w:t>
      </w:r>
      <w:r w:rsidR="003C2EFF">
        <w:rPr>
          <w:rFonts w:cstheme="minorHAnsi"/>
          <w:sz w:val="22"/>
        </w:rPr>
        <w:t>kanalizācijas tīkl</w:t>
      </w:r>
      <w:r w:rsidR="00D86547">
        <w:rPr>
          <w:rFonts w:cstheme="minorHAnsi"/>
          <w:sz w:val="22"/>
        </w:rPr>
        <w:t>s</w:t>
      </w:r>
      <w:r w:rsidR="003C2EFF">
        <w:rPr>
          <w:rFonts w:cstheme="minorHAnsi"/>
          <w:sz w:val="22"/>
        </w:rPr>
        <w:t xml:space="preserve"> nodrošinātu papildus notekūdeņu pieņemša</w:t>
      </w:r>
      <w:r w:rsidR="00D86547">
        <w:rPr>
          <w:rFonts w:cstheme="minorHAnsi"/>
          <w:sz w:val="22"/>
        </w:rPr>
        <w:t xml:space="preserve">nas iespējas arī </w:t>
      </w:r>
      <w:r w:rsidR="003C2EFF">
        <w:rPr>
          <w:rFonts w:cstheme="minorHAnsi"/>
          <w:sz w:val="22"/>
        </w:rPr>
        <w:t xml:space="preserve">no </w:t>
      </w:r>
      <w:r w:rsidR="00D86547">
        <w:rPr>
          <w:rFonts w:cstheme="minorHAnsi"/>
          <w:sz w:val="22"/>
        </w:rPr>
        <w:t>Rumbulas (</w:t>
      </w:r>
      <w:r w:rsidR="003C2EFF">
        <w:rPr>
          <w:rFonts w:cstheme="minorHAnsi"/>
          <w:sz w:val="22"/>
        </w:rPr>
        <w:t>teritorij</w:t>
      </w:r>
      <w:r w:rsidR="00D86547">
        <w:rPr>
          <w:rFonts w:cstheme="minorHAnsi"/>
          <w:sz w:val="22"/>
        </w:rPr>
        <w:t>a</w:t>
      </w:r>
      <w:r w:rsidR="003C2EFF">
        <w:rPr>
          <w:rFonts w:cstheme="minorHAnsi"/>
          <w:sz w:val="22"/>
        </w:rPr>
        <w:t xml:space="preserve"> starp Dārziņiem un Rīgu</w:t>
      </w:r>
      <w:r w:rsidR="00D86547">
        <w:rPr>
          <w:rFonts w:cstheme="minorHAnsi"/>
          <w:sz w:val="22"/>
        </w:rPr>
        <w:t>)</w:t>
      </w:r>
      <w:r w:rsidR="003C2EFF">
        <w:rPr>
          <w:rFonts w:cstheme="minorHAnsi"/>
          <w:sz w:val="22"/>
        </w:rPr>
        <w:t xml:space="preserve">, kur ir izveidojušies </w:t>
      </w:r>
      <w:r w:rsidR="00D86547">
        <w:rPr>
          <w:rFonts w:cstheme="minorHAnsi"/>
          <w:sz w:val="22"/>
        </w:rPr>
        <w:t xml:space="preserve">un attīstās </w:t>
      </w:r>
      <w:r w:rsidR="00F85E8F">
        <w:rPr>
          <w:rFonts w:cstheme="minorHAnsi"/>
          <w:sz w:val="22"/>
        </w:rPr>
        <w:t>vairāki uzņēmumi. Šīs alternatīvas gadījumā ir jāņem vērā, ka būs nepieciešam</w:t>
      </w:r>
      <w:r w:rsidR="00851663">
        <w:rPr>
          <w:rFonts w:cstheme="minorHAnsi"/>
          <w:sz w:val="22"/>
        </w:rPr>
        <w:t>i</w:t>
      </w:r>
      <w:r w:rsidR="00F85E8F">
        <w:rPr>
          <w:rFonts w:cstheme="minorHAnsi"/>
          <w:sz w:val="22"/>
        </w:rPr>
        <w:t xml:space="preserve"> </w:t>
      </w:r>
      <w:r w:rsidR="00D86547">
        <w:rPr>
          <w:rFonts w:cstheme="minorHAnsi"/>
          <w:sz w:val="22"/>
        </w:rPr>
        <w:t>papildu ieguldījumi</w:t>
      </w:r>
      <w:r w:rsidR="00F85E8F">
        <w:rPr>
          <w:rFonts w:cstheme="minorHAnsi"/>
          <w:sz w:val="22"/>
        </w:rPr>
        <w:t xml:space="preserve"> </w:t>
      </w:r>
      <w:r w:rsidR="00D86547">
        <w:rPr>
          <w:rFonts w:cstheme="minorHAnsi"/>
          <w:sz w:val="22"/>
        </w:rPr>
        <w:t xml:space="preserve">Rīgas </w:t>
      </w:r>
      <w:r w:rsidR="00F85E8F">
        <w:rPr>
          <w:rFonts w:cstheme="minorHAnsi"/>
          <w:sz w:val="22"/>
        </w:rPr>
        <w:t>pilsētas notekūdeņu sistēm</w:t>
      </w:r>
      <w:r w:rsidR="00D86547">
        <w:rPr>
          <w:rFonts w:cstheme="minorHAnsi"/>
          <w:sz w:val="22"/>
        </w:rPr>
        <w:t>as rekonstrukcijā</w:t>
      </w:r>
      <w:r w:rsidR="00851663">
        <w:rPr>
          <w:rFonts w:cstheme="minorHAnsi"/>
          <w:sz w:val="22"/>
        </w:rPr>
        <w:t>,</w:t>
      </w:r>
      <w:r w:rsidR="00D86547">
        <w:rPr>
          <w:rFonts w:cstheme="minorHAnsi"/>
          <w:sz w:val="22"/>
        </w:rPr>
        <w:t xml:space="preserve"> palielinot notekūdeņu pārsūknēšanas jaudas</w:t>
      </w:r>
      <w:r w:rsidR="00F85E8F">
        <w:rPr>
          <w:rFonts w:cstheme="minorHAnsi"/>
          <w:sz w:val="22"/>
        </w:rPr>
        <w:t>. Kopēj</w:t>
      </w:r>
      <w:r w:rsidR="007771B0">
        <w:rPr>
          <w:rFonts w:cstheme="minorHAnsi"/>
          <w:sz w:val="22"/>
        </w:rPr>
        <w:t>ā</w:t>
      </w:r>
      <w:r w:rsidR="00F85E8F">
        <w:rPr>
          <w:rFonts w:cstheme="minorHAnsi"/>
          <w:sz w:val="22"/>
        </w:rPr>
        <w:t>s dažādu alternatīvu izmaksas svārstās no 1</w:t>
      </w:r>
      <w:r w:rsidR="00BA2005">
        <w:rPr>
          <w:rFonts w:cstheme="minorHAnsi"/>
          <w:sz w:val="22"/>
        </w:rPr>
        <w:t>1</w:t>
      </w:r>
      <w:r w:rsidR="00F85E8F">
        <w:rPr>
          <w:rFonts w:cstheme="minorHAnsi"/>
          <w:sz w:val="22"/>
        </w:rPr>
        <w:t xml:space="preserve">15 EUR/cilvēku līdz 1275 EUR/cilvēku. Kopējās nepieciešamās investīcijas svārstās </w:t>
      </w:r>
      <w:r w:rsidR="00851663">
        <w:rPr>
          <w:rFonts w:cstheme="minorHAnsi"/>
          <w:sz w:val="22"/>
        </w:rPr>
        <w:t>no</w:t>
      </w:r>
      <w:r w:rsidR="00F85E8F">
        <w:rPr>
          <w:rFonts w:cstheme="minorHAnsi"/>
          <w:sz w:val="22"/>
        </w:rPr>
        <w:t xml:space="preserve"> 4281 EUR/cilvēku līdz 5440 EUR/</w:t>
      </w:r>
      <w:proofErr w:type="spellStart"/>
      <w:r w:rsidR="00F85E8F">
        <w:rPr>
          <w:rFonts w:cstheme="minorHAnsi"/>
          <w:sz w:val="22"/>
        </w:rPr>
        <w:t>cilv</w:t>
      </w:r>
      <w:proofErr w:type="spellEnd"/>
      <w:r w:rsidR="00F85E8F">
        <w:rPr>
          <w:rFonts w:cstheme="minorHAnsi"/>
          <w:sz w:val="22"/>
        </w:rPr>
        <w:t xml:space="preserve">. </w:t>
      </w:r>
      <w:r w:rsidR="00F85E8F" w:rsidRPr="00E523A8">
        <w:rPr>
          <w:rFonts w:cstheme="minorHAnsi"/>
          <w:sz w:val="22"/>
        </w:rPr>
        <w:t>Ekonomiski pamatots investīciju apj</w:t>
      </w:r>
      <w:r w:rsidR="007771B0">
        <w:rPr>
          <w:rFonts w:cstheme="minorHAnsi"/>
          <w:sz w:val="22"/>
        </w:rPr>
        <w:t>o</w:t>
      </w:r>
      <w:r w:rsidR="00F85E8F" w:rsidRPr="00E523A8">
        <w:rPr>
          <w:rFonts w:cstheme="minorHAnsi"/>
          <w:sz w:val="22"/>
        </w:rPr>
        <w:t>ms ir tāds, kurš nepārsniedz 4 903,25 EUR/cilvēku.</w:t>
      </w:r>
    </w:p>
    <w:p w14:paraId="2B5D2C75" w14:textId="384D263E" w:rsidR="00D86547" w:rsidRDefault="00D86547" w:rsidP="00851663">
      <w:pPr>
        <w:rPr>
          <w:rFonts w:cstheme="minorHAnsi"/>
          <w:sz w:val="22"/>
        </w:rPr>
      </w:pPr>
      <w:r w:rsidRPr="00D86547">
        <w:rPr>
          <w:rFonts w:cstheme="minorHAnsi"/>
          <w:b/>
          <w:sz w:val="22"/>
        </w:rPr>
        <w:t>Secinājumi</w:t>
      </w:r>
      <w:r>
        <w:rPr>
          <w:rFonts w:cstheme="minorHAnsi"/>
          <w:sz w:val="22"/>
        </w:rPr>
        <w:t>: Dārziņi ir potenciāla aglomerācija ar CE&gt;2000. Plānoto papildus nepieciešamo investīciju apjoms ir tuvu aprēķinātaja</w:t>
      </w:r>
      <w:r w:rsidR="00851663">
        <w:rPr>
          <w:rFonts w:cstheme="minorHAnsi"/>
          <w:sz w:val="22"/>
        </w:rPr>
        <w:t>i</w:t>
      </w:r>
      <w:r>
        <w:rPr>
          <w:rFonts w:cstheme="minorHAnsi"/>
          <w:sz w:val="22"/>
        </w:rPr>
        <w:t xml:space="preserve"> ekonomiski pamatotai ieguldījumu robežai. Lai būtu iespējams pārliecināties par to, ka aglomerācijas CE</w:t>
      </w:r>
      <w:r w:rsidR="00851663">
        <w:rPr>
          <w:rFonts w:cstheme="minorHAnsi"/>
          <w:sz w:val="22"/>
        </w:rPr>
        <w:t xml:space="preserve"> pārsniedz </w:t>
      </w:r>
      <w:r>
        <w:rPr>
          <w:rFonts w:cstheme="minorHAnsi"/>
          <w:sz w:val="22"/>
        </w:rPr>
        <w:t>2000, jāsagatavo CKS attīstības tehniski ekonomiskais pamatojums, kurā būtu v</w:t>
      </w:r>
      <w:r w:rsidR="00E92BA0">
        <w:rPr>
          <w:rFonts w:cstheme="minorHAnsi"/>
          <w:sz w:val="22"/>
        </w:rPr>
        <w:t>ei</w:t>
      </w:r>
      <w:r>
        <w:rPr>
          <w:rFonts w:cstheme="minorHAnsi"/>
          <w:sz w:val="22"/>
        </w:rPr>
        <w:t>kts arī notekūdeņu aglomerācijas robežu novērtējums, precīzāki izmaksu aprēķini, esoš</w:t>
      </w:r>
      <w:r w:rsidR="00851663">
        <w:rPr>
          <w:rFonts w:cstheme="minorHAnsi"/>
          <w:sz w:val="22"/>
        </w:rPr>
        <w:t>ās</w:t>
      </w:r>
      <w:r>
        <w:rPr>
          <w:rFonts w:cstheme="minorHAnsi"/>
          <w:sz w:val="22"/>
        </w:rPr>
        <w:t xml:space="preserve"> notekūdeņu plūsmas un piesārņojuma apjoma novērtējumi. Papildus nepieciešams </w:t>
      </w:r>
      <w:r w:rsidR="00BA2005">
        <w:rPr>
          <w:rFonts w:cstheme="minorHAnsi"/>
          <w:sz w:val="22"/>
        </w:rPr>
        <w:t>analizēt</w:t>
      </w:r>
      <w:r w:rsidR="00AF6661">
        <w:rPr>
          <w:rFonts w:cstheme="minorHAnsi"/>
          <w:sz w:val="22"/>
        </w:rPr>
        <w:t>,</w:t>
      </w:r>
      <w:r>
        <w:rPr>
          <w:rFonts w:cstheme="minorHAnsi"/>
          <w:sz w:val="22"/>
        </w:rPr>
        <w:t xml:space="preserve"> kādas ir bijušas deklarēto iedzīvotāju skaita izmaiņas </w:t>
      </w:r>
      <w:r w:rsidR="00E92BA0">
        <w:rPr>
          <w:rFonts w:cstheme="minorHAnsi"/>
          <w:sz w:val="22"/>
        </w:rPr>
        <w:t>Dārziņos i</w:t>
      </w:r>
      <w:r w:rsidR="00AF6661">
        <w:rPr>
          <w:rFonts w:cstheme="minorHAnsi"/>
          <w:sz w:val="22"/>
        </w:rPr>
        <w:t>l</w:t>
      </w:r>
      <w:r>
        <w:rPr>
          <w:rFonts w:cstheme="minorHAnsi"/>
          <w:sz w:val="22"/>
        </w:rPr>
        <w:t>gtermiņā.</w:t>
      </w:r>
    </w:p>
    <w:p w14:paraId="01EF5C63" w14:textId="77265A3A" w:rsidR="002F3167" w:rsidRDefault="000C7671" w:rsidP="00E60D5B">
      <w:pPr>
        <w:rPr>
          <w:rFonts w:cstheme="minorHAnsi"/>
          <w:sz w:val="22"/>
        </w:rPr>
      </w:pPr>
      <w:r>
        <w:rPr>
          <w:rFonts w:cstheme="minorHAnsi"/>
          <w:b/>
          <w:sz w:val="22"/>
        </w:rPr>
        <w:t>G</w:t>
      </w:r>
      <w:r w:rsidR="00E60D5B" w:rsidRPr="00E60D5B">
        <w:rPr>
          <w:rFonts w:cstheme="minorHAnsi"/>
          <w:b/>
          <w:sz w:val="22"/>
        </w:rPr>
        <w:t>arkalne (Garkalnes nov.)</w:t>
      </w:r>
      <w:r w:rsidR="00F85E8F">
        <w:rPr>
          <w:rFonts w:cstheme="minorHAnsi"/>
          <w:b/>
          <w:sz w:val="22"/>
        </w:rPr>
        <w:t xml:space="preserve"> </w:t>
      </w:r>
      <w:r w:rsidR="00F85E8F" w:rsidRPr="00F85E8F">
        <w:rPr>
          <w:rFonts w:cstheme="minorHAnsi"/>
          <w:sz w:val="22"/>
        </w:rPr>
        <w:t>Garkalnes c</w:t>
      </w:r>
      <w:r w:rsidR="00851663">
        <w:rPr>
          <w:rFonts w:cstheme="minorHAnsi"/>
          <w:sz w:val="22"/>
        </w:rPr>
        <w:t>iemā</w:t>
      </w:r>
      <w:r w:rsidR="00F85E8F" w:rsidRPr="00F85E8F">
        <w:rPr>
          <w:rFonts w:cstheme="minorHAnsi"/>
          <w:sz w:val="22"/>
        </w:rPr>
        <w:t xml:space="preserve"> </w:t>
      </w:r>
      <w:r w:rsidR="00F85E8F">
        <w:rPr>
          <w:rFonts w:cstheme="minorHAnsi"/>
          <w:sz w:val="22"/>
        </w:rPr>
        <w:t>deklarēto personu skaits ir 200</w:t>
      </w:r>
      <w:r w:rsidR="00465679">
        <w:rPr>
          <w:rFonts w:cstheme="minorHAnsi"/>
          <w:sz w:val="22"/>
        </w:rPr>
        <w:t xml:space="preserve">0. </w:t>
      </w:r>
      <w:r w:rsidR="00832120">
        <w:rPr>
          <w:rFonts w:cstheme="minorHAnsi"/>
          <w:sz w:val="22"/>
        </w:rPr>
        <w:t>Garkaln</w:t>
      </w:r>
      <w:r w:rsidR="0040537C">
        <w:rPr>
          <w:rFonts w:cstheme="minorHAnsi"/>
          <w:sz w:val="22"/>
        </w:rPr>
        <w:t>ē</w:t>
      </w:r>
      <w:r w:rsidR="00832120">
        <w:rPr>
          <w:rFonts w:cstheme="minorHAnsi"/>
          <w:sz w:val="22"/>
        </w:rPr>
        <w:t xml:space="preserve"> </w:t>
      </w:r>
      <w:r w:rsidR="004843A1">
        <w:rPr>
          <w:rFonts w:cstheme="minorHAnsi"/>
          <w:sz w:val="22"/>
        </w:rPr>
        <w:t xml:space="preserve">vēsturiski </w:t>
      </w:r>
      <w:r w:rsidR="002F3167">
        <w:rPr>
          <w:rFonts w:cstheme="minorHAnsi"/>
          <w:sz w:val="22"/>
        </w:rPr>
        <w:t xml:space="preserve">ir </w:t>
      </w:r>
      <w:r w:rsidR="004843A1">
        <w:rPr>
          <w:rFonts w:cstheme="minorHAnsi"/>
          <w:sz w:val="22"/>
        </w:rPr>
        <w:t xml:space="preserve">izveidojušās četras atsevišķas nelielas kanalizācijas sistēmas notekūdeņu novadīšanai un attīrīšanai. Lielākā no tām ir </w:t>
      </w:r>
      <w:r w:rsidR="00D86547">
        <w:rPr>
          <w:rFonts w:cstheme="minorHAnsi"/>
          <w:sz w:val="22"/>
        </w:rPr>
        <w:t>Kāpu</w:t>
      </w:r>
      <w:r w:rsidR="004843A1">
        <w:rPr>
          <w:rFonts w:cstheme="minorHAnsi"/>
          <w:sz w:val="22"/>
        </w:rPr>
        <w:t xml:space="preserve"> ielas rajonā, kur ir izbūvētas NAI ar jaudu 45 m</w:t>
      </w:r>
      <w:r w:rsidR="004843A1" w:rsidRPr="00323D5C">
        <w:rPr>
          <w:rFonts w:cstheme="minorHAnsi"/>
          <w:sz w:val="22"/>
          <w:vertAlign w:val="superscript"/>
        </w:rPr>
        <w:t>3</w:t>
      </w:r>
      <w:r w:rsidR="004843A1">
        <w:rPr>
          <w:rFonts w:cstheme="minorHAnsi"/>
          <w:sz w:val="22"/>
        </w:rPr>
        <w:t>/</w:t>
      </w:r>
      <w:proofErr w:type="spellStart"/>
      <w:r w:rsidR="004843A1">
        <w:rPr>
          <w:rFonts w:cstheme="minorHAnsi"/>
          <w:sz w:val="22"/>
        </w:rPr>
        <w:t>dnn</w:t>
      </w:r>
      <w:proofErr w:type="spellEnd"/>
      <w:r w:rsidR="004843A1">
        <w:rPr>
          <w:rFonts w:cstheme="minorHAnsi"/>
          <w:sz w:val="22"/>
        </w:rPr>
        <w:t>. Šo sistēmu izveidoja privāt</w:t>
      </w:r>
      <w:r w:rsidR="002F3167">
        <w:rPr>
          <w:rFonts w:cstheme="minorHAnsi"/>
          <w:sz w:val="22"/>
        </w:rPr>
        <w:t xml:space="preserve">māju </w:t>
      </w:r>
      <w:r w:rsidR="004843A1">
        <w:rPr>
          <w:rFonts w:cstheme="minorHAnsi"/>
          <w:sz w:val="22"/>
        </w:rPr>
        <w:t>ciema attīstītājs</w:t>
      </w:r>
      <w:r w:rsidR="0040537C">
        <w:rPr>
          <w:rFonts w:cstheme="minorHAnsi"/>
          <w:sz w:val="22"/>
        </w:rPr>
        <w:t xml:space="preserve"> un </w:t>
      </w:r>
      <w:r w:rsidR="004843A1">
        <w:rPr>
          <w:rFonts w:cstheme="minorHAnsi"/>
          <w:sz w:val="22"/>
        </w:rPr>
        <w:t>vēlāk pārņēma iedzīvotāji, bet nespējot pa</w:t>
      </w:r>
      <w:r w:rsidR="0040537C">
        <w:rPr>
          <w:rFonts w:cstheme="minorHAnsi"/>
          <w:sz w:val="22"/>
        </w:rPr>
        <w:t>t</w:t>
      </w:r>
      <w:r w:rsidR="004843A1">
        <w:rPr>
          <w:rFonts w:cstheme="minorHAnsi"/>
          <w:sz w:val="22"/>
        </w:rPr>
        <w:t xml:space="preserve">stāvīgi sistēmu apsaimniekot, tā tika nodota SIA “Garkalnes </w:t>
      </w:r>
      <w:proofErr w:type="spellStart"/>
      <w:r w:rsidR="00075AD8">
        <w:rPr>
          <w:rFonts w:cstheme="minorHAnsi"/>
          <w:sz w:val="22"/>
        </w:rPr>
        <w:t>komunālserviss</w:t>
      </w:r>
      <w:proofErr w:type="spellEnd"/>
      <w:r w:rsidR="004843A1">
        <w:rPr>
          <w:rFonts w:cstheme="minorHAnsi"/>
          <w:sz w:val="22"/>
        </w:rPr>
        <w:t>”.  Otra lielākā sistēma ar NAI jaudu 30 m</w:t>
      </w:r>
      <w:r w:rsidR="004843A1" w:rsidRPr="00323D5C">
        <w:rPr>
          <w:rFonts w:cstheme="minorHAnsi"/>
          <w:sz w:val="22"/>
          <w:vertAlign w:val="superscript"/>
        </w:rPr>
        <w:t>3</w:t>
      </w:r>
      <w:r w:rsidR="004843A1">
        <w:rPr>
          <w:rFonts w:cstheme="minorHAnsi"/>
          <w:sz w:val="22"/>
        </w:rPr>
        <w:t>/</w:t>
      </w:r>
      <w:proofErr w:type="spellStart"/>
      <w:r w:rsidR="004843A1">
        <w:rPr>
          <w:rFonts w:cstheme="minorHAnsi"/>
          <w:sz w:val="22"/>
        </w:rPr>
        <w:t>dnn</w:t>
      </w:r>
      <w:proofErr w:type="spellEnd"/>
      <w:r w:rsidR="004843A1">
        <w:rPr>
          <w:rFonts w:cstheme="minorHAnsi"/>
          <w:sz w:val="22"/>
        </w:rPr>
        <w:t xml:space="preserve"> atrodas Upes ielas rajonā un apkalpo vairākas daudzdzīvokļu mājas. Šīs NAI tāpat kā </w:t>
      </w:r>
      <w:r w:rsidR="002F3167">
        <w:rPr>
          <w:rFonts w:cstheme="minorHAnsi"/>
          <w:sz w:val="22"/>
        </w:rPr>
        <w:t xml:space="preserve">divas </w:t>
      </w:r>
      <w:r w:rsidR="004843A1">
        <w:rPr>
          <w:rFonts w:cstheme="minorHAnsi"/>
          <w:sz w:val="22"/>
        </w:rPr>
        <w:t>NAI ar jaudu 14 m</w:t>
      </w:r>
      <w:r w:rsidR="004843A1" w:rsidRPr="00323D5C">
        <w:rPr>
          <w:rFonts w:cstheme="minorHAnsi"/>
          <w:sz w:val="22"/>
          <w:vertAlign w:val="superscript"/>
        </w:rPr>
        <w:t>3</w:t>
      </w:r>
      <w:r w:rsidR="004843A1">
        <w:rPr>
          <w:rFonts w:cstheme="minorHAnsi"/>
          <w:sz w:val="22"/>
        </w:rPr>
        <w:t>/</w:t>
      </w:r>
      <w:proofErr w:type="spellStart"/>
      <w:r w:rsidR="004843A1">
        <w:rPr>
          <w:rFonts w:cstheme="minorHAnsi"/>
          <w:sz w:val="22"/>
        </w:rPr>
        <w:t>dnn</w:t>
      </w:r>
      <w:proofErr w:type="spellEnd"/>
      <w:r w:rsidR="004843A1">
        <w:rPr>
          <w:rFonts w:cstheme="minorHAnsi"/>
          <w:sz w:val="22"/>
        </w:rPr>
        <w:t>, kas attīra notekūdeņu no skolas</w:t>
      </w:r>
      <w:r w:rsidR="00AF6661">
        <w:rPr>
          <w:rFonts w:cstheme="minorHAnsi"/>
          <w:sz w:val="22"/>
        </w:rPr>
        <w:t xml:space="preserve">, </w:t>
      </w:r>
      <w:r w:rsidR="004843A1">
        <w:rPr>
          <w:rFonts w:cstheme="minorHAnsi"/>
          <w:sz w:val="22"/>
        </w:rPr>
        <w:t>bērnudārza</w:t>
      </w:r>
      <w:r w:rsidR="00AF6661">
        <w:rPr>
          <w:rFonts w:cstheme="minorHAnsi"/>
          <w:sz w:val="22"/>
        </w:rPr>
        <w:t xml:space="preserve">, </w:t>
      </w:r>
      <w:r w:rsidR="002F3167">
        <w:rPr>
          <w:rFonts w:cstheme="minorHAnsi"/>
          <w:sz w:val="22"/>
        </w:rPr>
        <w:t>rakstnieku nama un dažām privātmājām</w:t>
      </w:r>
      <w:r w:rsidR="0040537C">
        <w:rPr>
          <w:rFonts w:cstheme="minorHAnsi"/>
          <w:sz w:val="22"/>
        </w:rPr>
        <w:t>,</w:t>
      </w:r>
      <w:r w:rsidR="004843A1">
        <w:rPr>
          <w:rFonts w:cstheme="minorHAnsi"/>
          <w:sz w:val="22"/>
        </w:rPr>
        <w:t xml:space="preserve"> izbūvēja Garkalnes novada dome ar mērķi attīrīt notekūdeņus no lielākajiem piesārņotājiem. </w:t>
      </w:r>
      <w:r w:rsidR="002F3167">
        <w:rPr>
          <w:rFonts w:cstheme="minorHAnsi"/>
          <w:sz w:val="22"/>
        </w:rPr>
        <w:t>Garkalnes c</w:t>
      </w:r>
      <w:r w:rsidR="0040537C">
        <w:rPr>
          <w:rFonts w:cstheme="minorHAnsi"/>
          <w:sz w:val="22"/>
        </w:rPr>
        <w:t>iemā</w:t>
      </w:r>
      <w:r w:rsidR="002F3167">
        <w:rPr>
          <w:rFonts w:cstheme="minorHAnsi"/>
          <w:sz w:val="22"/>
        </w:rPr>
        <w:t xml:space="preserve"> sabiedrisko pakalpojumu sniedzējs ir SIA “Garkalnes </w:t>
      </w:r>
      <w:proofErr w:type="spellStart"/>
      <w:r w:rsidR="00F62FA9">
        <w:rPr>
          <w:rFonts w:cstheme="minorHAnsi"/>
          <w:sz w:val="22"/>
        </w:rPr>
        <w:t>komunālserviss</w:t>
      </w:r>
      <w:proofErr w:type="spellEnd"/>
      <w:r w:rsidR="002F3167">
        <w:rPr>
          <w:rFonts w:cstheme="minorHAnsi"/>
          <w:sz w:val="22"/>
        </w:rPr>
        <w:t>”. Visas četras sistēmas kopā savāc un attīra aptuveni 10</w:t>
      </w:r>
      <w:r w:rsidR="00075AD8">
        <w:rPr>
          <w:rFonts w:cstheme="minorHAnsi"/>
          <w:sz w:val="22"/>
        </w:rPr>
        <w:t xml:space="preserve"> – 15 </w:t>
      </w:r>
      <w:r w:rsidR="002F3167">
        <w:rPr>
          <w:rFonts w:cstheme="minorHAnsi"/>
          <w:sz w:val="22"/>
        </w:rPr>
        <w:t xml:space="preserve">% no kopējiem teritorijā radītajiem notekūdeņiem. Pārējos gadījumos ir dažādi individuālie risinājumi notekūdeņu attīrīšanai. Pie CKS tīkliem nav pieslēgts sabiedriskais centrs, kurā ir izvietots Garkalnes dienas centrs, valsts un pašvaldības policija, doktorāts un SIA “Garkalnes </w:t>
      </w:r>
      <w:proofErr w:type="spellStart"/>
      <w:r w:rsidR="00F62FA9">
        <w:rPr>
          <w:rFonts w:cstheme="minorHAnsi"/>
          <w:sz w:val="22"/>
        </w:rPr>
        <w:t>komunālserviss</w:t>
      </w:r>
      <w:proofErr w:type="spellEnd"/>
      <w:r w:rsidR="002F3167">
        <w:rPr>
          <w:rFonts w:cstheme="minorHAnsi"/>
          <w:sz w:val="22"/>
        </w:rPr>
        <w:t xml:space="preserve">”. Tehniski ekonomiskais pamatojums CKS attīstībai </w:t>
      </w:r>
      <w:r w:rsidR="00075AD8">
        <w:rPr>
          <w:rFonts w:cstheme="minorHAnsi"/>
          <w:sz w:val="22"/>
        </w:rPr>
        <w:t xml:space="preserve">Garkalnes ciemā </w:t>
      </w:r>
      <w:r w:rsidR="002F3167">
        <w:rPr>
          <w:rFonts w:cstheme="minorHAnsi"/>
          <w:sz w:val="22"/>
        </w:rPr>
        <w:t>nekad nav izstrādāts.</w:t>
      </w:r>
    </w:p>
    <w:p w14:paraId="7F145D51" w14:textId="546810A3" w:rsidR="00F62FA9" w:rsidRDefault="008D2FB4" w:rsidP="00F62FA9">
      <w:pPr>
        <w:rPr>
          <w:rFonts w:cstheme="minorHAnsi"/>
          <w:sz w:val="22"/>
        </w:rPr>
      </w:pPr>
      <w:r>
        <w:rPr>
          <w:rFonts w:cstheme="minorHAnsi"/>
          <w:sz w:val="22"/>
        </w:rPr>
        <w:t>Kopējais aptuvenais CKS pašteces tīklu garums</w:t>
      </w:r>
      <w:r w:rsidR="00075AD8">
        <w:rPr>
          <w:rFonts w:cstheme="minorHAnsi"/>
          <w:sz w:val="22"/>
        </w:rPr>
        <w:t>, kas</w:t>
      </w:r>
      <w:r>
        <w:rPr>
          <w:rFonts w:cstheme="minorHAnsi"/>
          <w:sz w:val="22"/>
        </w:rPr>
        <w:t xml:space="preserve"> ir </w:t>
      </w:r>
      <w:r w:rsidR="00075AD8">
        <w:rPr>
          <w:rFonts w:cstheme="minorHAnsi"/>
          <w:sz w:val="22"/>
        </w:rPr>
        <w:t>nepieciešams, lai nodrošinātu pieslēgšanās iespējas visiem teritorijas iedzīvotājiem</w:t>
      </w:r>
      <w:r w:rsidR="0040537C">
        <w:rPr>
          <w:rFonts w:cstheme="minorHAnsi"/>
          <w:sz w:val="22"/>
        </w:rPr>
        <w:t>,</w:t>
      </w:r>
      <w:r w:rsidR="00075AD8">
        <w:rPr>
          <w:rFonts w:cstheme="minorHAnsi"/>
          <w:sz w:val="22"/>
        </w:rPr>
        <w:t xml:space="preserve"> ir</w:t>
      </w:r>
      <w:r>
        <w:rPr>
          <w:rFonts w:cstheme="minorHAnsi"/>
          <w:sz w:val="22"/>
        </w:rPr>
        <w:t xml:space="preserve"> 18,3 km. Papildus ir nepieciešams izbūvēt aptuveni 9 </w:t>
      </w:r>
      <w:r w:rsidR="00AF6661">
        <w:rPr>
          <w:rFonts w:cstheme="minorHAnsi"/>
          <w:sz w:val="22"/>
        </w:rPr>
        <w:t>KSS</w:t>
      </w:r>
      <w:r>
        <w:rPr>
          <w:rFonts w:cstheme="minorHAnsi"/>
          <w:sz w:val="22"/>
        </w:rPr>
        <w:t xml:space="preserve"> un aptuveni 3,7 km </w:t>
      </w:r>
      <w:proofErr w:type="spellStart"/>
      <w:r>
        <w:rPr>
          <w:rFonts w:cstheme="minorHAnsi"/>
          <w:sz w:val="22"/>
        </w:rPr>
        <w:t>spiedvadu</w:t>
      </w:r>
      <w:proofErr w:type="spellEnd"/>
      <w:r>
        <w:rPr>
          <w:rFonts w:cstheme="minorHAnsi"/>
          <w:sz w:val="22"/>
        </w:rPr>
        <w:t>. Kopējās tīkl</w:t>
      </w:r>
      <w:r w:rsidR="00075AD8">
        <w:rPr>
          <w:rFonts w:cstheme="minorHAnsi"/>
          <w:sz w:val="22"/>
        </w:rPr>
        <w:t>u</w:t>
      </w:r>
      <w:r>
        <w:rPr>
          <w:rFonts w:cstheme="minorHAnsi"/>
          <w:sz w:val="22"/>
        </w:rPr>
        <w:t xml:space="preserve"> izbūves izmaksas ir aptuveni </w:t>
      </w:r>
      <w:r w:rsidR="00F62FA9">
        <w:rPr>
          <w:rFonts w:cstheme="minorHAnsi"/>
          <w:sz w:val="22"/>
        </w:rPr>
        <w:t xml:space="preserve">4,85 </w:t>
      </w:r>
      <w:proofErr w:type="spellStart"/>
      <w:r w:rsidR="00F62FA9">
        <w:rPr>
          <w:rFonts w:cstheme="minorHAnsi"/>
          <w:sz w:val="22"/>
        </w:rPr>
        <w:t>milj</w:t>
      </w:r>
      <w:proofErr w:type="spellEnd"/>
      <w:r w:rsidR="00F62FA9">
        <w:rPr>
          <w:rFonts w:cstheme="minorHAnsi"/>
          <w:sz w:val="22"/>
        </w:rPr>
        <w:t xml:space="preserve"> EUR, kas sastāda vidēji 2</w:t>
      </w:r>
      <w:r w:rsidR="00D86547">
        <w:rPr>
          <w:rFonts w:cstheme="minorHAnsi"/>
          <w:sz w:val="22"/>
        </w:rPr>
        <w:t xml:space="preserve"> </w:t>
      </w:r>
      <w:r w:rsidR="00F62FA9">
        <w:rPr>
          <w:rFonts w:cstheme="minorHAnsi"/>
          <w:sz w:val="22"/>
        </w:rPr>
        <w:t>425 EUR/cilvēku. Neviena</w:t>
      </w:r>
      <w:r w:rsidR="0040537C">
        <w:rPr>
          <w:rFonts w:cstheme="minorHAnsi"/>
          <w:sz w:val="22"/>
        </w:rPr>
        <w:t>s</w:t>
      </w:r>
      <w:r w:rsidR="00F62FA9">
        <w:rPr>
          <w:rFonts w:cstheme="minorHAnsi"/>
          <w:sz w:val="22"/>
        </w:rPr>
        <w:t xml:space="preserve"> no esošām mazajām NAI nav iespējams izmantot kā galvenā</w:t>
      </w:r>
      <w:r w:rsidR="0040537C">
        <w:rPr>
          <w:rFonts w:cstheme="minorHAnsi"/>
          <w:sz w:val="22"/>
        </w:rPr>
        <w:t>s</w:t>
      </w:r>
      <w:r w:rsidR="00F62FA9">
        <w:rPr>
          <w:rFonts w:cstheme="minorHAnsi"/>
          <w:sz w:val="22"/>
        </w:rPr>
        <w:t xml:space="preserve"> attīrīšanas iekārtas</w:t>
      </w:r>
      <w:r w:rsidR="0040537C">
        <w:rPr>
          <w:rFonts w:cstheme="minorHAnsi"/>
          <w:sz w:val="22"/>
        </w:rPr>
        <w:t>,</w:t>
      </w:r>
      <w:r w:rsidR="00F62FA9">
        <w:rPr>
          <w:rFonts w:cstheme="minorHAnsi"/>
          <w:sz w:val="22"/>
        </w:rPr>
        <w:t xml:space="preserve"> palielinot to jaudu virs 200 m</w:t>
      </w:r>
      <w:r w:rsidR="00F62FA9" w:rsidRPr="00323D5C">
        <w:rPr>
          <w:rFonts w:cstheme="minorHAnsi"/>
          <w:sz w:val="22"/>
          <w:vertAlign w:val="superscript"/>
        </w:rPr>
        <w:t>3</w:t>
      </w:r>
      <w:r w:rsidR="00F62FA9">
        <w:rPr>
          <w:rFonts w:cstheme="minorHAnsi"/>
          <w:sz w:val="22"/>
        </w:rPr>
        <w:t>/</w:t>
      </w:r>
      <w:proofErr w:type="spellStart"/>
      <w:r w:rsidR="00F62FA9">
        <w:rPr>
          <w:rFonts w:cstheme="minorHAnsi"/>
          <w:sz w:val="22"/>
        </w:rPr>
        <w:t>dnn</w:t>
      </w:r>
      <w:proofErr w:type="spellEnd"/>
      <w:r w:rsidR="00F62FA9">
        <w:rPr>
          <w:rFonts w:cstheme="minorHAnsi"/>
          <w:sz w:val="22"/>
        </w:rPr>
        <w:t>, jo tās visas atrodas blakus dzīvo</w:t>
      </w:r>
      <w:r w:rsidR="0040537C">
        <w:rPr>
          <w:rFonts w:cstheme="minorHAnsi"/>
          <w:sz w:val="22"/>
        </w:rPr>
        <w:t>jamām</w:t>
      </w:r>
      <w:r w:rsidR="00F62FA9">
        <w:rPr>
          <w:rFonts w:cstheme="minorHAnsi"/>
          <w:sz w:val="22"/>
        </w:rPr>
        <w:t xml:space="preserve"> mājām. Atbilstošu attīrīšanas iekārtu izvietošanai būtu nepieciešams meklēt piemērot</w:t>
      </w:r>
      <w:r w:rsidR="00AF6661">
        <w:rPr>
          <w:rFonts w:cstheme="minorHAnsi"/>
          <w:sz w:val="22"/>
        </w:rPr>
        <w:t>u</w:t>
      </w:r>
      <w:r w:rsidR="00F62FA9">
        <w:rPr>
          <w:rFonts w:cstheme="minorHAnsi"/>
          <w:sz w:val="22"/>
        </w:rPr>
        <w:t xml:space="preserve"> atrašanās vietu. Šādu attīrīšanas iekārtu izbūves izmaksas varētu sastādīt aptuveni 990 000 EUR vai vidēji 495 EUR/cilvēku. Kopējais nepieciešamais investīciju apjoms ir aptuveni 2920 EUR/cilvēku. </w:t>
      </w:r>
      <w:r w:rsidR="00F62FA9" w:rsidRPr="00E523A8">
        <w:rPr>
          <w:rFonts w:cstheme="minorHAnsi"/>
          <w:sz w:val="22"/>
        </w:rPr>
        <w:t>Ekonomiski pamatots investīciju apj</w:t>
      </w:r>
      <w:r w:rsidR="00AF6661">
        <w:rPr>
          <w:rFonts w:cstheme="minorHAnsi"/>
          <w:sz w:val="22"/>
        </w:rPr>
        <w:t>o</w:t>
      </w:r>
      <w:r w:rsidR="00F62FA9" w:rsidRPr="00E523A8">
        <w:rPr>
          <w:rFonts w:cstheme="minorHAnsi"/>
          <w:sz w:val="22"/>
        </w:rPr>
        <w:t>ms ir tāds, kurš nepārsniedz 4 903,25 EUR/cilvēku.</w:t>
      </w:r>
    </w:p>
    <w:p w14:paraId="6EC65A12" w14:textId="1C50CB75" w:rsidR="004843A1" w:rsidRDefault="002F3167" w:rsidP="0040537C">
      <w:pPr>
        <w:rPr>
          <w:rFonts w:cstheme="minorHAnsi"/>
          <w:sz w:val="22"/>
        </w:rPr>
      </w:pPr>
      <w:r>
        <w:rPr>
          <w:rFonts w:cstheme="minorHAnsi"/>
          <w:b/>
          <w:sz w:val="22"/>
        </w:rPr>
        <w:t xml:space="preserve">Secinājumi: </w:t>
      </w:r>
      <w:r>
        <w:rPr>
          <w:rFonts w:cstheme="minorHAnsi"/>
          <w:sz w:val="22"/>
        </w:rPr>
        <w:t>Garkalnes c</w:t>
      </w:r>
      <w:r w:rsidR="0040537C">
        <w:rPr>
          <w:rFonts w:cstheme="minorHAnsi"/>
          <w:sz w:val="22"/>
        </w:rPr>
        <w:t>iems</w:t>
      </w:r>
      <w:r>
        <w:rPr>
          <w:rFonts w:cstheme="minorHAnsi"/>
          <w:sz w:val="22"/>
        </w:rPr>
        <w:t xml:space="preserve"> ir</w:t>
      </w:r>
      <w:r w:rsidR="00F62FA9">
        <w:rPr>
          <w:rFonts w:cstheme="minorHAnsi"/>
          <w:sz w:val="22"/>
        </w:rPr>
        <w:t xml:space="preserve"> teritorija, kurā pastāvīgi palielinās iedzīvotāju skaits. Jau šobrīd tas sasniedz 2000. </w:t>
      </w:r>
      <w:r w:rsidR="00DE53CC">
        <w:rPr>
          <w:rFonts w:cstheme="minorHAnsi"/>
          <w:sz w:val="22"/>
        </w:rPr>
        <w:t>Teritorija ir potenciāla aglomerācija ar CE&gt;2000. Lai būtu iespējams pārliecināties par to, ka aglomerācijas CE</w:t>
      </w:r>
      <w:r w:rsidR="0040537C">
        <w:rPr>
          <w:rFonts w:cstheme="minorHAnsi"/>
          <w:sz w:val="22"/>
        </w:rPr>
        <w:t xml:space="preserve"> pārsniedz </w:t>
      </w:r>
      <w:r w:rsidR="00DE53CC">
        <w:rPr>
          <w:rFonts w:cstheme="minorHAnsi"/>
          <w:sz w:val="22"/>
        </w:rPr>
        <w:t>2000, jāsagatavo CKS attīstības tehniski ekonomiskais pamatojums, kurā būtu v</w:t>
      </w:r>
      <w:r w:rsidR="007771B0">
        <w:rPr>
          <w:rFonts w:cstheme="minorHAnsi"/>
          <w:sz w:val="22"/>
        </w:rPr>
        <w:t>e</w:t>
      </w:r>
      <w:r w:rsidR="00DE53CC">
        <w:rPr>
          <w:rFonts w:cstheme="minorHAnsi"/>
          <w:sz w:val="22"/>
        </w:rPr>
        <w:t xml:space="preserve">ikts arī notekūdeņu aglomerācijas robežu novērtējums un CE apjoma aprēķins. </w:t>
      </w:r>
      <w:r w:rsidR="00F62FA9">
        <w:rPr>
          <w:rFonts w:cstheme="minorHAnsi"/>
          <w:sz w:val="22"/>
        </w:rPr>
        <w:t xml:space="preserve">Ir </w:t>
      </w:r>
      <w:r>
        <w:rPr>
          <w:rFonts w:cstheme="minorHAnsi"/>
          <w:sz w:val="22"/>
        </w:rPr>
        <w:t xml:space="preserve">nepieciešams sagatavot notekūdeņu savākšanas un attīrīšanas sistēmas izveides tehniski ekonomisko pamatojumu. </w:t>
      </w:r>
      <w:r w:rsidR="00075AD8">
        <w:rPr>
          <w:rFonts w:cstheme="minorHAnsi"/>
          <w:sz w:val="22"/>
        </w:rPr>
        <w:t>J</w:t>
      </w:r>
      <w:r w:rsidR="008D2FB4">
        <w:rPr>
          <w:rFonts w:cstheme="minorHAnsi"/>
          <w:sz w:val="22"/>
        </w:rPr>
        <w:t xml:space="preserve">āaprēķina </w:t>
      </w:r>
      <w:r>
        <w:rPr>
          <w:rFonts w:cstheme="minorHAnsi"/>
          <w:sz w:val="22"/>
        </w:rPr>
        <w:t>nepieciešam</w:t>
      </w:r>
      <w:r w:rsidR="008D2FB4">
        <w:rPr>
          <w:rFonts w:cstheme="minorHAnsi"/>
          <w:sz w:val="22"/>
        </w:rPr>
        <w:t>ais</w:t>
      </w:r>
      <w:r>
        <w:rPr>
          <w:rFonts w:cstheme="minorHAnsi"/>
          <w:sz w:val="22"/>
        </w:rPr>
        <w:t xml:space="preserve"> izmaks</w:t>
      </w:r>
      <w:r w:rsidR="008D2FB4">
        <w:rPr>
          <w:rFonts w:cstheme="minorHAnsi"/>
          <w:sz w:val="22"/>
        </w:rPr>
        <w:t xml:space="preserve">u apjoms CKS sistēmu attīstībai, jāizvērtē notekūdeņu attīrīšanas alternatīvas, kas var būt pievienošanās </w:t>
      </w:r>
      <w:proofErr w:type="spellStart"/>
      <w:r w:rsidR="008D2FB4">
        <w:rPr>
          <w:rFonts w:cstheme="minorHAnsi"/>
          <w:sz w:val="22"/>
        </w:rPr>
        <w:t>Langstiņiem</w:t>
      </w:r>
      <w:proofErr w:type="spellEnd"/>
      <w:r w:rsidR="008D2FB4">
        <w:rPr>
          <w:rFonts w:cstheme="minorHAnsi"/>
          <w:sz w:val="22"/>
        </w:rPr>
        <w:t xml:space="preserve"> (~6 km), ja </w:t>
      </w:r>
      <w:proofErr w:type="spellStart"/>
      <w:r w:rsidR="008D2FB4">
        <w:rPr>
          <w:rFonts w:cstheme="minorHAnsi"/>
          <w:sz w:val="22"/>
        </w:rPr>
        <w:t>Langstiņos</w:t>
      </w:r>
      <w:proofErr w:type="spellEnd"/>
      <w:r w:rsidR="008D2FB4">
        <w:rPr>
          <w:rFonts w:cstheme="minorHAnsi"/>
          <w:sz w:val="22"/>
        </w:rPr>
        <w:t xml:space="preserve"> tiek izbūv</w:t>
      </w:r>
      <w:r w:rsidR="00DE53CC">
        <w:rPr>
          <w:rFonts w:cstheme="minorHAnsi"/>
          <w:sz w:val="22"/>
        </w:rPr>
        <w:t>ē</w:t>
      </w:r>
      <w:r w:rsidR="008D2FB4">
        <w:rPr>
          <w:rFonts w:cstheme="minorHAnsi"/>
          <w:sz w:val="22"/>
        </w:rPr>
        <w:t>t</w:t>
      </w:r>
      <w:r w:rsidR="00DE53CC">
        <w:rPr>
          <w:rFonts w:cstheme="minorHAnsi"/>
          <w:sz w:val="22"/>
        </w:rPr>
        <w:t>a</w:t>
      </w:r>
      <w:r w:rsidR="008D2FB4">
        <w:rPr>
          <w:rFonts w:cstheme="minorHAnsi"/>
          <w:sz w:val="22"/>
        </w:rPr>
        <w:t xml:space="preserve"> CKS sistēma, pievienošanās Ādažu novada Garkalnes c</w:t>
      </w:r>
      <w:r w:rsidR="0040537C">
        <w:rPr>
          <w:rFonts w:cstheme="minorHAnsi"/>
          <w:sz w:val="22"/>
        </w:rPr>
        <w:t>iemam</w:t>
      </w:r>
      <w:r w:rsidR="00DE53CC">
        <w:rPr>
          <w:rFonts w:cstheme="minorHAnsi"/>
          <w:sz w:val="22"/>
        </w:rPr>
        <w:t xml:space="preserve"> (~ 2,5 km)</w:t>
      </w:r>
      <w:r w:rsidR="008D2FB4">
        <w:rPr>
          <w:rFonts w:cstheme="minorHAnsi"/>
          <w:sz w:val="22"/>
        </w:rPr>
        <w:t>, ja SIA “Ādažu ūdens” veic CKS tīklu paplašināšanu Ādažu notekūdeņu aglomerācijas robežās, va</w:t>
      </w:r>
      <w:r w:rsidR="0040537C">
        <w:rPr>
          <w:rFonts w:cstheme="minorHAnsi"/>
          <w:sz w:val="22"/>
        </w:rPr>
        <w:t>r</w:t>
      </w:r>
      <w:r w:rsidR="008D2FB4">
        <w:rPr>
          <w:rFonts w:cstheme="minorHAnsi"/>
          <w:sz w:val="22"/>
        </w:rPr>
        <w:t xml:space="preserve"> būvēt atsevišķas vienas vai vairākas attīrīšanas iekārtas</w:t>
      </w:r>
      <w:r w:rsidR="00F62FA9">
        <w:rPr>
          <w:rFonts w:cstheme="minorHAnsi"/>
          <w:sz w:val="22"/>
        </w:rPr>
        <w:t xml:space="preserve">. </w:t>
      </w:r>
      <w:r w:rsidR="00DE53CC">
        <w:rPr>
          <w:rFonts w:cstheme="minorHAnsi"/>
          <w:sz w:val="22"/>
        </w:rPr>
        <w:t>Papildus nepieciešams saprast</w:t>
      </w:r>
      <w:r w:rsidR="0040537C">
        <w:rPr>
          <w:rFonts w:cstheme="minorHAnsi"/>
          <w:sz w:val="22"/>
        </w:rPr>
        <w:t>,</w:t>
      </w:r>
      <w:r w:rsidR="00DE53CC">
        <w:rPr>
          <w:rFonts w:cstheme="minorHAnsi"/>
          <w:sz w:val="22"/>
        </w:rPr>
        <w:t xml:space="preserve"> kādas ir bijušas deklarēto iedzīvotāju skaita izmaiņas Garkalnes ciemā ilgtermiņā.</w:t>
      </w:r>
    </w:p>
    <w:p w14:paraId="3BB7A6A0" w14:textId="28617597" w:rsidR="000F1F90" w:rsidRDefault="00E60D5B" w:rsidP="00E60D5B">
      <w:pPr>
        <w:rPr>
          <w:rFonts w:cstheme="minorHAnsi"/>
          <w:sz w:val="22"/>
        </w:rPr>
      </w:pPr>
      <w:proofErr w:type="spellStart"/>
      <w:r w:rsidRPr="00E60D5B">
        <w:rPr>
          <w:rFonts w:cstheme="minorHAnsi"/>
          <w:b/>
          <w:sz w:val="22"/>
        </w:rPr>
        <w:t>Langstiņi</w:t>
      </w:r>
      <w:proofErr w:type="spellEnd"/>
      <w:r w:rsidRPr="00E60D5B">
        <w:rPr>
          <w:rFonts w:cstheme="minorHAnsi"/>
          <w:b/>
          <w:sz w:val="22"/>
        </w:rPr>
        <w:t>, Berģi, Upesciems, Sunīši, Amatnieku</w:t>
      </w:r>
      <w:r w:rsidR="00AF6661">
        <w:rPr>
          <w:rFonts w:cstheme="minorHAnsi"/>
          <w:b/>
          <w:sz w:val="22"/>
        </w:rPr>
        <w:t xml:space="preserve"> c</w:t>
      </w:r>
      <w:r w:rsidR="0040537C">
        <w:rPr>
          <w:rFonts w:cstheme="minorHAnsi"/>
          <w:b/>
          <w:sz w:val="22"/>
        </w:rPr>
        <w:t>iems</w:t>
      </w:r>
      <w:r w:rsidRPr="00E60D5B">
        <w:rPr>
          <w:rFonts w:cstheme="minorHAnsi"/>
          <w:b/>
          <w:sz w:val="22"/>
        </w:rPr>
        <w:t xml:space="preserve"> (</w:t>
      </w:r>
      <w:proofErr w:type="spellStart"/>
      <w:r w:rsidRPr="00E60D5B">
        <w:rPr>
          <w:rFonts w:cstheme="minorHAnsi"/>
          <w:b/>
          <w:sz w:val="22"/>
        </w:rPr>
        <w:t>Garklanes</w:t>
      </w:r>
      <w:proofErr w:type="spellEnd"/>
      <w:r w:rsidRPr="00E60D5B">
        <w:rPr>
          <w:rFonts w:cstheme="minorHAnsi"/>
          <w:b/>
          <w:sz w:val="22"/>
        </w:rPr>
        <w:t xml:space="preserve"> nov</w:t>
      </w:r>
      <w:r w:rsidR="0040537C">
        <w:rPr>
          <w:rFonts w:cstheme="minorHAnsi"/>
          <w:b/>
          <w:sz w:val="22"/>
        </w:rPr>
        <w:t>adā</w:t>
      </w:r>
      <w:r w:rsidRPr="00E60D5B">
        <w:rPr>
          <w:rFonts w:cstheme="minorHAnsi"/>
          <w:b/>
          <w:sz w:val="22"/>
        </w:rPr>
        <w:t xml:space="preserve">). </w:t>
      </w:r>
      <w:r w:rsidR="00465679">
        <w:rPr>
          <w:rFonts w:cstheme="minorHAnsi"/>
          <w:sz w:val="22"/>
        </w:rPr>
        <w:t>Kopējais</w:t>
      </w:r>
      <w:r w:rsidR="00832120">
        <w:rPr>
          <w:rFonts w:cstheme="minorHAnsi"/>
          <w:sz w:val="22"/>
        </w:rPr>
        <w:t xml:space="preserve"> visos ciemos deklarēto</w:t>
      </w:r>
      <w:r w:rsidR="00465679">
        <w:rPr>
          <w:rFonts w:cstheme="minorHAnsi"/>
          <w:sz w:val="22"/>
        </w:rPr>
        <w:t xml:space="preserve"> iedzīvotāju skaits</w:t>
      </w:r>
      <w:r w:rsidR="00832120">
        <w:rPr>
          <w:rFonts w:cstheme="minorHAnsi"/>
          <w:sz w:val="22"/>
        </w:rPr>
        <w:t xml:space="preserve"> ir</w:t>
      </w:r>
      <w:r w:rsidR="00465679">
        <w:rPr>
          <w:rFonts w:cstheme="minorHAnsi"/>
          <w:sz w:val="22"/>
        </w:rPr>
        <w:t xml:space="preserve"> 3987 cilvēki. </w:t>
      </w:r>
      <w:r w:rsidR="00075AD8">
        <w:rPr>
          <w:rFonts w:cstheme="minorHAnsi"/>
          <w:sz w:val="22"/>
        </w:rPr>
        <w:t xml:space="preserve">Garkalnes novads ir centies attīstīt šo ciemu kanalizācijas sistēmas </w:t>
      </w:r>
      <w:r w:rsidR="000F1F90">
        <w:rPr>
          <w:rFonts w:cstheme="minorHAnsi"/>
          <w:sz w:val="22"/>
        </w:rPr>
        <w:t>un ir</w:t>
      </w:r>
      <w:r w:rsidR="00075AD8">
        <w:rPr>
          <w:rFonts w:cstheme="minorHAnsi"/>
          <w:sz w:val="22"/>
        </w:rPr>
        <w:t xml:space="preserve"> sagatavoj</w:t>
      </w:r>
      <w:r w:rsidR="000F1F90">
        <w:rPr>
          <w:rFonts w:cstheme="minorHAnsi"/>
          <w:sz w:val="22"/>
        </w:rPr>
        <w:t xml:space="preserve">is </w:t>
      </w:r>
      <w:proofErr w:type="spellStart"/>
      <w:r w:rsidR="000F1F90">
        <w:rPr>
          <w:rFonts w:cstheme="minorHAnsi"/>
          <w:sz w:val="22"/>
        </w:rPr>
        <w:t>Langstiņu</w:t>
      </w:r>
      <w:proofErr w:type="spellEnd"/>
      <w:r w:rsidR="000F1F90">
        <w:rPr>
          <w:rFonts w:cstheme="minorHAnsi"/>
          <w:sz w:val="22"/>
        </w:rPr>
        <w:t>, Berģu un Upesciema</w:t>
      </w:r>
      <w:r w:rsidR="00075AD8">
        <w:rPr>
          <w:rFonts w:cstheme="minorHAnsi"/>
          <w:sz w:val="22"/>
        </w:rPr>
        <w:t xml:space="preserve"> attīstības tehniski ekonomiskos pamatojumus. 2011.g. tika sagatavots </w:t>
      </w:r>
      <w:proofErr w:type="spellStart"/>
      <w:r w:rsidR="00075AD8">
        <w:rPr>
          <w:rFonts w:cstheme="minorHAnsi"/>
          <w:sz w:val="22"/>
        </w:rPr>
        <w:t>Langstiņu</w:t>
      </w:r>
      <w:proofErr w:type="spellEnd"/>
      <w:r w:rsidR="00075AD8">
        <w:rPr>
          <w:rFonts w:cstheme="minorHAnsi"/>
          <w:sz w:val="22"/>
        </w:rPr>
        <w:t xml:space="preserve"> un Upesciema tehniski ekonomiskais pamatojums</w:t>
      </w:r>
      <w:r w:rsidR="000F1F90">
        <w:rPr>
          <w:rFonts w:cstheme="minorHAnsi"/>
          <w:sz w:val="22"/>
        </w:rPr>
        <w:t xml:space="preserve">, bet </w:t>
      </w:r>
      <w:r w:rsidR="00075AD8">
        <w:rPr>
          <w:rFonts w:cstheme="minorHAnsi"/>
          <w:sz w:val="22"/>
        </w:rPr>
        <w:t>2012.gadā tika sagatavots Berģu c</w:t>
      </w:r>
      <w:r w:rsidR="005516A9">
        <w:rPr>
          <w:rFonts w:cstheme="minorHAnsi"/>
          <w:sz w:val="22"/>
        </w:rPr>
        <w:t>iema</w:t>
      </w:r>
      <w:r w:rsidR="00075AD8">
        <w:rPr>
          <w:rFonts w:cstheme="minorHAnsi"/>
          <w:sz w:val="22"/>
        </w:rPr>
        <w:t xml:space="preserve"> tehniski ekonomiskais pamatojums. Visi projekti tika iesniegti ERAF finansējuma saņemšanai </w:t>
      </w:r>
      <w:r w:rsidR="00DE53CC">
        <w:rPr>
          <w:rFonts w:cstheme="minorHAnsi"/>
          <w:sz w:val="22"/>
        </w:rPr>
        <w:t>CKS</w:t>
      </w:r>
      <w:r w:rsidR="00075AD8">
        <w:rPr>
          <w:rFonts w:cstheme="minorHAnsi"/>
          <w:sz w:val="22"/>
        </w:rPr>
        <w:t xml:space="preserve"> attīstībai, bet atbalstu ieguva tikai Upesciem</w:t>
      </w:r>
      <w:r w:rsidR="000F1F90">
        <w:rPr>
          <w:rFonts w:cstheme="minorHAnsi"/>
          <w:sz w:val="22"/>
        </w:rPr>
        <w:t>a projekts</w:t>
      </w:r>
      <w:r w:rsidR="00075AD8">
        <w:rPr>
          <w:rFonts w:cstheme="minorHAnsi"/>
          <w:sz w:val="22"/>
        </w:rPr>
        <w:t>. Visu trīs ciemu notekūdeņu savākšan</w:t>
      </w:r>
      <w:r w:rsidR="000F1F90">
        <w:rPr>
          <w:rFonts w:cstheme="minorHAnsi"/>
          <w:sz w:val="22"/>
        </w:rPr>
        <w:t>as plāns paredzēja notekūdeņu</w:t>
      </w:r>
      <w:r w:rsidR="00075AD8">
        <w:rPr>
          <w:rFonts w:cstheme="minorHAnsi"/>
          <w:sz w:val="22"/>
        </w:rPr>
        <w:t xml:space="preserve"> novadīšanu uz SIA “Rīgas ūdens” piederošo notekūdeņu savākšanas sistēmu</w:t>
      </w:r>
      <w:r w:rsidR="000F1F90">
        <w:rPr>
          <w:rFonts w:cstheme="minorHAnsi"/>
          <w:sz w:val="22"/>
        </w:rPr>
        <w:t xml:space="preserve"> </w:t>
      </w:r>
      <w:r w:rsidR="00075AD8">
        <w:rPr>
          <w:rFonts w:cstheme="minorHAnsi"/>
          <w:sz w:val="22"/>
        </w:rPr>
        <w:t>pie veikala Depo (Garkalnes novads</w:t>
      </w:r>
      <w:r w:rsidR="000F1F90">
        <w:rPr>
          <w:rFonts w:cstheme="minorHAnsi"/>
          <w:sz w:val="22"/>
        </w:rPr>
        <w:t xml:space="preserve">, Rīgas - Siguldas šoseja Nr.6 </w:t>
      </w:r>
      <w:r w:rsidR="00075AD8">
        <w:rPr>
          <w:rFonts w:cstheme="minorHAnsi"/>
          <w:sz w:val="22"/>
        </w:rPr>
        <w:t>). Šobrīd visplašākā CKS tīklu sistēma ir Upesciemā, kas pārklāj lielāko daļu ciema teritorij</w:t>
      </w:r>
      <w:r w:rsidR="000F1F90">
        <w:rPr>
          <w:rFonts w:cstheme="minorHAnsi"/>
          <w:sz w:val="22"/>
        </w:rPr>
        <w:t>as</w:t>
      </w:r>
      <w:r w:rsidR="00075AD8">
        <w:rPr>
          <w:rFonts w:cstheme="minorHAnsi"/>
          <w:sz w:val="22"/>
        </w:rPr>
        <w:t>. Upesciem</w:t>
      </w:r>
      <w:r w:rsidR="000F1F90">
        <w:rPr>
          <w:rFonts w:cstheme="minorHAnsi"/>
          <w:sz w:val="22"/>
        </w:rPr>
        <w:t>ā savāktie notekūdeņi</w:t>
      </w:r>
      <w:r w:rsidR="00075AD8">
        <w:rPr>
          <w:rFonts w:cstheme="minorHAnsi"/>
          <w:sz w:val="22"/>
        </w:rPr>
        <w:t xml:space="preserve"> caur vairākā</w:t>
      </w:r>
      <w:r w:rsidR="000F1F90">
        <w:rPr>
          <w:rFonts w:cstheme="minorHAnsi"/>
          <w:sz w:val="22"/>
        </w:rPr>
        <w:t>m</w:t>
      </w:r>
      <w:r w:rsidR="00075AD8">
        <w:rPr>
          <w:rFonts w:cstheme="minorHAnsi"/>
          <w:sz w:val="22"/>
        </w:rPr>
        <w:t xml:space="preserve"> sūkņu stacijām un gariem </w:t>
      </w:r>
      <w:proofErr w:type="spellStart"/>
      <w:r w:rsidR="00075AD8">
        <w:rPr>
          <w:rFonts w:cstheme="minorHAnsi"/>
          <w:sz w:val="22"/>
        </w:rPr>
        <w:t>spiedvadiem</w:t>
      </w:r>
      <w:proofErr w:type="spellEnd"/>
      <w:r w:rsidR="00075AD8">
        <w:rPr>
          <w:rFonts w:cstheme="minorHAnsi"/>
          <w:sz w:val="22"/>
        </w:rPr>
        <w:t xml:space="preserve"> tiek sūknēti </w:t>
      </w:r>
      <w:proofErr w:type="spellStart"/>
      <w:r w:rsidR="00075AD8">
        <w:rPr>
          <w:rFonts w:cstheme="minorHAnsi"/>
          <w:sz w:val="22"/>
        </w:rPr>
        <w:t>Langstiņu</w:t>
      </w:r>
      <w:proofErr w:type="spellEnd"/>
      <w:r w:rsidR="00075AD8">
        <w:rPr>
          <w:rFonts w:cstheme="minorHAnsi"/>
          <w:sz w:val="22"/>
        </w:rPr>
        <w:t xml:space="preserve"> virzienā. Nesasniedzot </w:t>
      </w:r>
      <w:proofErr w:type="spellStart"/>
      <w:r w:rsidR="00075AD8">
        <w:rPr>
          <w:rFonts w:cstheme="minorHAnsi"/>
          <w:sz w:val="22"/>
        </w:rPr>
        <w:t>Langstiņus</w:t>
      </w:r>
      <w:proofErr w:type="spellEnd"/>
      <w:r w:rsidR="005516A9">
        <w:rPr>
          <w:rFonts w:cstheme="minorHAnsi"/>
          <w:sz w:val="22"/>
        </w:rPr>
        <w:t>,</w:t>
      </w:r>
      <w:r w:rsidR="00075AD8">
        <w:rPr>
          <w:rFonts w:cstheme="minorHAnsi"/>
          <w:sz w:val="22"/>
        </w:rPr>
        <w:t xml:space="preserve"> pie privātā ciemata Padebeši tas pagriežas par 90</w:t>
      </w:r>
      <w:r w:rsidR="000F1F90">
        <w:rPr>
          <w:rFonts w:cstheme="minorHAnsi"/>
          <w:sz w:val="22"/>
        </w:rPr>
        <w:t xml:space="preserve"> grādiem R virzienā</w:t>
      </w:r>
      <w:r w:rsidR="00075AD8">
        <w:rPr>
          <w:rFonts w:cstheme="minorHAnsi"/>
          <w:sz w:val="22"/>
        </w:rPr>
        <w:t xml:space="preserve"> un pa Rožu ielu caur Berģu c</w:t>
      </w:r>
      <w:r w:rsidR="005516A9">
        <w:rPr>
          <w:rFonts w:cstheme="minorHAnsi"/>
          <w:sz w:val="22"/>
        </w:rPr>
        <w:t>iema</w:t>
      </w:r>
      <w:r w:rsidR="00075AD8">
        <w:rPr>
          <w:rFonts w:cstheme="minorHAnsi"/>
          <w:sz w:val="22"/>
        </w:rPr>
        <w:t xml:space="preserve"> </w:t>
      </w:r>
      <w:r w:rsidR="00DE53CC">
        <w:rPr>
          <w:rFonts w:cstheme="minorHAnsi"/>
          <w:sz w:val="22"/>
        </w:rPr>
        <w:t xml:space="preserve">Z malu </w:t>
      </w:r>
      <w:r w:rsidR="000F1F90">
        <w:rPr>
          <w:rFonts w:cstheme="minorHAnsi"/>
          <w:sz w:val="22"/>
        </w:rPr>
        <w:t xml:space="preserve">virzās uz lielveikalu Depo, kur pieslēdzas SIA “Rīgas ūdens” centralizētajiem kanalizācijas tīkliem. Lai arī </w:t>
      </w:r>
      <w:proofErr w:type="spellStart"/>
      <w:r w:rsidR="000F1F90">
        <w:rPr>
          <w:rFonts w:cstheme="minorHAnsi"/>
          <w:sz w:val="22"/>
        </w:rPr>
        <w:t>Langstiņu</w:t>
      </w:r>
      <w:proofErr w:type="spellEnd"/>
      <w:r w:rsidR="000F1F90">
        <w:rPr>
          <w:rFonts w:cstheme="minorHAnsi"/>
          <w:sz w:val="22"/>
        </w:rPr>
        <w:t xml:space="preserve"> un Berģu ciemos nav izbūvētas </w:t>
      </w:r>
      <w:proofErr w:type="spellStart"/>
      <w:r w:rsidR="000F1F90">
        <w:rPr>
          <w:rFonts w:cstheme="minorHAnsi"/>
          <w:sz w:val="22"/>
        </w:rPr>
        <w:t>centralizātās</w:t>
      </w:r>
      <w:proofErr w:type="spellEnd"/>
      <w:r w:rsidR="000F1F90">
        <w:rPr>
          <w:rFonts w:cstheme="minorHAnsi"/>
          <w:sz w:val="22"/>
        </w:rPr>
        <w:t xml:space="preserve"> notekūdeņu savākšan</w:t>
      </w:r>
      <w:r w:rsidR="005516A9">
        <w:rPr>
          <w:rFonts w:cstheme="minorHAnsi"/>
          <w:sz w:val="22"/>
        </w:rPr>
        <w:t>a</w:t>
      </w:r>
      <w:r w:rsidR="000F1F90">
        <w:rPr>
          <w:rFonts w:cstheme="minorHAnsi"/>
          <w:sz w:val="22"/>
        </w:rPr>
        <w:t>s sistēmas, tomēr gar to teritorijām iet centralizēt</w:t>
      </w:r>
      <w:r w:rsidR="00DE53CC">
        <w:rPr>
          <w:rFonts w:cstheme="minorHAnsi"/>
          <w:sz w:val="22"/>
        </w:rPr>
        <w:t>s</w:t>
      </w:r>
      <w:r w:rsidR="000F1F90">
        <w:rPr>
          <w:rFonts w:cstheme="minorHAnsi"/>
          <w:sz w:val="22"/>
        </w:rPr>
        <w:t xml:space="preserve"> kanalizācijas vads, kas var nodrošināt visu notekūdeņu pārsūknēšanu. </w:t>
      </w:r>
    </w:p>
    <w:p w14:paraId="1C234A6B" w14:textId="2C80DCD4" w:rsidR="00832120" w:rsidRDefault="000F1F90" w:rsidP="00E60D5B">
      <w:pPr>
        <w:rPr>
          <w:rFonts w:cstheme="minorHAnsi"/>
          <w:sz w:val="22"/>
        </w:rPr>
      </w:pPr>
      <w:r>
        <w:rPr>
          <w:rFonts w:cstheme="minorHAnsi"/>
          <w:sz w:val="22"/>
        </w:rPr>
        <w:t>Amatnieku c</w:t>
      </w:r>
      <w:r w:rsidR="005516A9">
        <w:rPr>
          <w:rFonts w:cstheme="minorHAnsi"/>
          <w:sz w:val="22"/>
        </w:rPr>
        <w:t>iemā</w:t>
      </w:r>
      <w:r>
        <w:rPr>
          <w:rFonts w:cstheme="minorHAnsi"/>
          <w:sz w:val="22"/>
        </w:rPr>
        <w:t xml:space="preserve"> ir </w:t>
      </w:r>
      <w:r w:rsidR="00DE53CC">
        <w:rPr>
          <w:rFonts w:cstheme="minorHAnsi"/>
          <w:sz w:val="22"/>
        </w:rPr>
        <w:t xml:space="preserve">privāto attīstītāju </w:t>
      </w:r>
      <w:r>
        <w:rPr>
          <w:rFonts w:cstheme="minorHAnsi"/>
          <w:sz w:val="22"/>
        </w:rPr>
        <w:t>izbūvēta centralizētā kanalizācijas sistēma un nelielas notekūdeņu attīrīšanas iekārtas</w:t>
      </w:r>
      <w:r w:rsidR="00DE53CC">
        <w:rPr>
          <w:rFonts w:cstheme="minorHAnsi"/>
          <w:sz w:val="22"/>
        </w:rPr>
        <w:t>, kas šobrīd jau ir nodot</w:t>
      </w:r>
      <w:r w:rsidR="00AF6661">
        <w:rPr>
          <w:rFonts w:cstheme="minorHAnsi"/>
          <w:sz w:val="22"/>
        </w:rPr>
        <w:t>as</w:t>
      </w:r>
      <w:r w:rsidR="00DE53CC">
        <w:rPr>
          <w:rFonts w:cstheme="minorHAnsi"/>
          <w:sz w:val="22"/>
        </w:rPr>
        <w:t xml:space="preserve"> apsaimniekošanai SIA “Garkalnes inženiertīkli”. </w:t>
      </w:r>
      <w:r>
        <w:rPr>
          <w:rFonts w:cstheme="minorHAnsi"/>
          <w:sz w:val="22"/>
        </w:rPr>
        <w:t>Savukārt Sunīšu c</w:t>
      </w:r>
      <w:r w:rsidR="005516A9">
        <w:rPr>
          <w:rFonts w:cstheme="minorHAnsi"/>
          <w:sz w:val="22"/>
        </w:rPr>
        <w:t>iemā</w:t>
      </w:r>
      <w:r>
        <w:rPr>
          <w:rFonts w:cstheme="minorHAnsi"/>
          <w:sz w:val="22"/>
        </w:rPr>
        <w:t xml:space="preserve"> centralizētā kanalizācijas sistēma nepastāv vispār</w:t>
      </w:r>
      <w:r w:rsidR="00DE53CC">
        <w:rPr>
          <w:rFonts w:cstheme="minorHAnsi"/>
          <w:sz w:val="22"/>
        </w:rPr>
        <w:t>, kā arī nekad nav bijis izstrādāts tehniski ekonomiskais pamatojums.</w:t>
      </w:r>
    </w:p>
    <w:p w14:paraId="54E1847F" w14:textId="3695C1F6" w:rsidR="000F1F90" w:rsidRDefault="000F1F90" w:rsidP="00E60D5B">
      <w:pPr>
        <w:rPr>
          <w:rFonts w:cstheme="minorHAnsi"/>
          <w:sz w:val="22"/>
        </w:rPr>
      </w:pPr>
      <w:r>
        <w:rPr>
          <w:rFonts w:cstheme="minorHAnsi"/>
          <w:sz w:val="22"/>
        </w:rPr>
        <w:t xml:space="preserve">Ņemot vērā, ka visi ciemi atrodas Garkalnes novadā, tie visi atrodas ļoti tuvu viens otram, Garkalnes novada dome ir pieņēmusi lēmumu šajos ciemos veidot vienotu, kopēju notekūdeņu savākšanas un attīrīšanas </w:t>
      </w:r>
      <w:r w:rsidR="00290C5E">
        <w:rPr>
          <w:rFonts w:cstheme="minorHAnsi"/>
          <w:sz w:val="22"/>
        </w:rPr>
        <w:t>sistēmu</w:t>
      </w:r>
      <w:r>
        <w:rPr>
          <w:rFonts w:cstheme="minorHAnsi"/>
          <w:sz w:val="22"/>
        </w:rPr>
        <w:t xml:space="preserve">. </w:t>
      </w:r>
      <w:r w:rsidR="005516A9">
        <w:rPr>
          <w:rFonts w:cstheme="minorHAnsi"/>
          <w:sz w:val="22"/>
        </w:rPr>
        <w:t>I</w:t>
      </w:r>
      <w:r>
        <w:rPr>
          <w:rFonts w:cstheme="minorHAnsi"/>
          <w:sz w:val="22"/>
        </w:rPr>
        <w:t>zpild</w:t>
      </w:r>
      <w:r w:rsidR="00290C5E">
        <w:rPr>
          <w:rFonts w:cstheme="minorHAnsi"/>
          <w:sz w:val="22"/>
        </w:rPr>
        <w:t>e</w:t>
      </w:r>
      <w:r>
        <w:rPr>
          <w:rFonts w:cstheme="minorHAnsi"/>
          <w:sz w:val="22"/>
        </w:rPr>
        <w:t xml:space="preserve"> ir uzticēta SIA “Garkalnes inženiertīkli”, kas visos šajos ciemos nodrošina notekūdeņu pieņemšanu un attīrīšanu</w:t>
      </w:r>
      <w:r w:rsidR="00290C5E">
        <w:rPr>
          <w:rFonts w:cstheme="minorHAnsi"/>
          <w:sz w:val="22"/>
        </w:rPr>
        <w:t xml:space="preserve">. </w:t>
      </w:r>
      <w:r w:rsidR="005516A9">
        <w:rPr>
          <w:rFonts w:cstheme="minorHAnsi"/>
          <w:sz w:val="22"/>
        </w:rPr>
        <w:t>T</w:t>
      </w:r>
      <w:r w:rsidR="00290C5E">
        <w:rPr>
          <w:rFonts w:cstheme="minorHAnsi"/>
          <w:sz w:val="22"/>
        </w:rPr>
        <w:t>er</w:t>
      </w:r>
      <w:r w:rsidR="00215334">
        <w:rPr>
          <w:rFonts w:cstheme="minorHAnsi"/>
          <w:sz w:val="22"/>
        </w:rPr>
        <w:t>i</w:t>
      </w:r>
      <w:r w:rsidR="00290C5E">
        <w:rPr>
          <w:rFonts w:cstheme="minorHAnsi"/>
          <w:sz w:val="22"/>
        </w:rPr>
        <w:t xml:space="preserve">torijas kopējais CE ir lielāks par 2000. </w:t>
      </w:r>
    </w:p>
    <w:p w14:paraId="07F15DC7" w14:textId="2B6F1C8D" w:rsidR="0090263A" w:rsidRDefault="00034127" w:rsidP="0090263A">
      <w:pPr>
        <w:rPr>
          <w:rFonts w:cstheme="minorHAnsi"/>
          <w:sz w:val="22"/>
        </w:rPr>
      </w:pPr>
      <w:r>
        <w:rPr>
          <w:rFonts w:cstheme="minorHAnsi"/>
          <w:sz w:val="22"/>
        </w:rPr>
        <w:t xml:space="preserve">2011.gadā sagatavotajā </w:t>
      </w:r>
      <w:proofErr w:type="spellStart"/>
      <w:r>
        <w:rPr>
          <w:rFonts w:cstheme="minorHAnsi"/>
          <w:sz w:val="22"/>
        </w:rPr>
        <w:t>Langstiņu</w:t>
      </w:r>
      <w:proofErr w:type="spellEnd"/>
      <w:r>
        <w:rPr>
          <w:rFonts w:cstheme="minorHAnsi"/>
          <w:sz w:val="22"/>
        </w:rPr>
        <w:t xml:space="preserve"> ciema TEP </w:t>
      </w:r>
      <w:r w:rsidR="0046691A">
        <w:rPr>
          <w:rFonts w:cstheme="minorHAnsi"/>
          <w:sz w:val="22"/>
        </w:rPr>
        <w:t>ir norādīts, ka kopējais nepieciešam</w:t>
      </w:r>
      <w:r w:rsidR="00605305">
        <w:rPr>
          <w:rFonts w:cstheme="minorHAnsi"/>
          <w:sz w:val="22"/>
        </w:rPr>
        <w:t>a</w:t>
      </w:r>
      <w:r w:rsidR="0046691A">
        <w:rPr>
          <w:rFonts w:cstheme="minorHAnsi"/>
          <w:sz w:val="22"/>
        </w:rPr>
        <w:t xml:space="preserve">is pašteces kanalizācijas tīklu apjoms ir aptuveni 12 620 m, 6 </w:t>
      </w:r>
      <w:r w:rsidR="00605305">
        <w:rPr>
          <w:rFonts w:cstheme="minorHAnsi"/>
          <w:sz w:val="22"/>
        </w:rPr>
        <w:t>KSS</w:t>
      </w:r>
      <w:r w:rsidR="0046691A">
        <w:rPr>
          <w:rFonts w:cstheme="minorHAnsi"/>
          <w:sz w:val="22"/>
        </w:rPr>
        <w:t xml:space="preserve"> un aptuveni 1080 m </w:t>
      </w:r>
      <w:proofErr w:type="spellStart"/>
      <w:r w:rsidR="0046691A">
        <w:rPr>
          <w:rFonts w:cstheme="minorHAnsi"/>
          <w:sz w:val="22"/>
        </w:rPr>
        <w:t>spiedvadu</w:t>
      </w:r>
      <w:proofErr w:type="spellEnd"/>
      <w:r w:rsidR="0046691A">
        <w:rPr>
          <w:rFonts w:cstheme="minorHAnsi"/>
          <w:sz w:val="22"/>
        </w:rPr>
        <w:t xml:space="preserve">, bet Upesciema TEP paredzēja izbūvēt kanalizācijas pašteces tīklu </w:t>
      </w:r>
      <w:r w:rsidR="00DE53CC">
        <w:rPr>
          <w:rFonts w:cstheme="minorHAnsi"/>
          <w:sz w:val="22"/>
        </w:rPr>
        <w:t xml:space="preserve">vēl </w:t>
      </w:r>
      <w:r w:rsidR="0046691A">
        <w:rPr>
          <w:rFonts w:cstheme="minorHAnsi"/>
          <w:sz w:val="22"/>
        </w:rPr>
        <w:t>aptuveni 4</w:t>
      </w:r>
      <w:r w:rsidR="00BD20AF">
        <w:rPr>
          <w:rFonts w:cstheme="minorHAnsi"/>
          <w:sz w:val="22"/>
        </w:rPr>
        <w:t xml:space="preserve"> </w:t>
      </w:r>
      <w:r w:rsidR="0046691A">
        <w:rPr>
          <w:rFonts w:cstheme="minorHAnsi"/>
          <w:sz w:val="22"/>
        </w:rPr>
        <w:t xml:space="preserve">500 m, 2 </w:t>
      </w:r>
      <w:r w:rsidR="00605305">
        <w:rPr>
          <w:rFonts w:cstheme="minorHAnsi"/>
          <w:sz w:val="22"/>
        </w:rPr>
        <w:t>KSS</w:t>
      </w:r>
      <w:r w:rsidR="0046691A">
        <w:rPr>
          <w:rFonts w:cstheme="minorHAnsi"/>
          <w:sz w:val="22"/>
        </w:rPr>
        <w:t xml:space="preserve"> un aptuveni 600 m </w:t>
      </w:r>
      <w:proofErr w:type="spellStart"/>
      <w:r w:rsidR="0046691A">
        <w:rPr>
          <w:rFonts w:cstheme="minorHAnsi"/>
          <w:sz w:val="22"/>
        </w:rPr>
        <w:t>spiedvadu</w:t>
      </w:r>
      <w:proofErr w:type="spellEnd"/>
      <w:r w:rsidR="0046691A">
        <w:rPr>
          <w:rFonts w:cstheme="minorHAnsi"/>
          <w:sz w:val="22"/>
        </w:rPr>
        <w:t xml:space="preserve">. </w:t>
      </w:r>
      <w:r>
        <w:rPr>
          <w:rFonts w:cstheme="minorHAnsi"/>
          <w:sz w:val="22"/>
        </w:rPr>
        <w:t xml:space="preserve">2012.gadā </w:t>
      </w:r>
      <w:r w:rsidR="00AF6661">
        <w:rPr>
          <w:rFonts w:cstheme="minorHAnsi"/>
          <w:sz w:val="22"/>
        </w:rPr>
        <w:t>s</w:t>
      </w:r>
      <w:r w:rsidR="0046691A">
        <w:rPr>
          <w:rFonts w:cstheme="minorHAnsi"/>
          <w:sz w:val="22"/>
        </w:rPr>
        <w:t>agatavotajā Berģu c</w:t>
      </w:r>
      <w:r w:rsidR="00605305">
        <w:rPr>
          <w:rFonts w:cstheme="minorHAnsi"/>
          <w:sz w:val="22"/>
        </w:rPr>
        <w:t>iema</w:t>
      </w:r>
      <w:r w:rsidR="0046691A">
        <w:rPr>
          <w:rFonts w:cstheme="minorHAnsi"/>
          <w:sz w:val="22"/>
        </w:rPr>
        <w:t xml:space="preserve"> TEP tika paredzēts izbūvēt kanalizācijas pašteces tīklus</w:t>
      </w:r>
      <w:r>
        <w:rPr>
          <w:rFonts w:cstheme="minorHAnsi"/>
          <w:sz w:val="22"/>
        </w:rPr>
        <w:t xml:space="preserve"> aptuveni 6</w:t>
      </w:r>
      <w:r w:rsidR="00BD20AF">
        <w:rPr>
          <w:rFonts w:cstheme="minorHAnsi"/>
          <w:sz w:val="22"/>
        </w:rPr>
        <w:t xml:space="preserve"> </w:t>
      </w:r>
      <w:r>
        <w:rPr>
          <w:rFonts w:cstheme="minorHAnsi"/>
          <w:sz w:val="22"/>
        </w:rPr>
        <w:t xml:space="preserve">635 m, 4 </w:t>
      </w:r>
      <w:r w:rsidR="00605305">
        <w:rPr>
          <w:rFonts w:cstheme="minorHAnsi"/>
          <w:sz w:val="22"/>
        </w:rPr>
        <w:t>KSS</w:t>
      </w:r>
      <w:r>
        <w:rPr>
          <w:rFonts w:cstheme="minorHAnsi"/>
          <w:sz w:val="22"/>
        </w:rPr>
        <w:t xml:space="preserve"> un aptuveni 1270 m </w:t>
      </w:r>
      <w:proofErr w:type="spellStart"/>
      <w:r>
        <w:rPr>
          <w:rFonts w:cstheme="minorHAnsi"/>
          <w:sz w:val="22"/>
        </w:rPr>
        <w:t>spiedvadu</w:t>
      </w:r>
      <w:proofErr w:type="spellEnd"/>
      <w:r>
        <w:rPr>
          <w:rFonts w:cstheme="minorHAnsi"/>
          <w:sz w:val="22"/>
        </w:rPr>
        <w:t>.</w:t>
      </w:r>
      <w:r w:rsidR="0046691A">
        <w:rPr>
          <w:rFonts w:cstheme="minorHAnsi"/>
          <w:sz w:val="22"/>
        </w:rPr>
        <w:t xml:space="preserve"> Sunīšu ciemā nepieciešams izbūvēt aptuveni </w:t>
      </w:r>
      <w:r w:rsidR="00BD20AF">
        <w:rPr>
          <w:rFonts w:cstheme="minorHAnsi"/>
          <w:sz w:val="22"/>
        </w:rPr>
        <w:t xml:space="preserve">7 700  m pašteces tīklu, 6 </w:t>
      </w:r>
      <w:r w:rsidR="00605305">
        <w:rPr>
          <w:rFonts w:cstheme="minorHAnsi"/>
          <w:sz w:val="22"/>
        </w:rPr>
        <w:t>KSS</w:t>
      </w:r>
      <w:r w:rsidR="00BD20AF">
        <w:rPr>
          <w:rFonts w:cstheme="minorHAnsi"/>
          <w:sz w:val="22"/>
        </w:rPr>
        <w:t xml:space="preserve"> un aptuveni 4 380 km </w:t>
      </w:r>
      <w:proofErr w:type="spellStart"/>
      <w:r w:rsidR="00BD20AF">
        <w:rPr>
          <w:rFonts w:cstheme="minorHAnsi"/>
          <w:sz w:val="22"/>
        </w:rPr>
        <w:t>spiedvadu</w:t>
      </w:r>
      <w:proofErr w:type="spellEnd"/>
      <w:r w:rsidR="00BD20AF">
        <w:rPr>
          <w:rFonts w:cstheme="minorHAnsi"/>
          <w:sz w:val="22"/>
        </w:rPr>
        <w:t>. Amatnieku c</w:t>
      </w:r>
      <w:r w:rsidR="00605305">
        <w:rPr>
          <w:rFonts w:cstheme="minorHAnsi"/>
          <w:sz w:val="22"/>
        </w:rPr>
        <w:t>iemā</w:t>
      </w:r>
      <w:r w:rsidR="00BD20AF">
        <w:rPr>
          <w:rFonts w:cstheme="minorHAnsi"/>
          <w:sz w:val="22"/>
        </w:rPr>
        <w:t xml:space="preserve"> nepieciešama 1 centrālā </w:t>
      </w:r>
      <w:r w:rsidR="00605305">
        <w:rPr>
          <w:rFonts w:cstheme="minorHAnsi"/>
          <w:sz w:val="22"/>
        </w:rPr>
        <w:t>KSS</w:t>
      </w:r>
      <w:r w:rsidR="00BD20AF">
        <w:rPr>
          <w:rFonts w:cstheme="minorHAnsi"/>
          <w:sz w:val="22"/>
        </w:rPr>
        <w:t xml:space="preserve"> un savienojošs </w:t>
      </w:r>
      <w:proofErr w:type="spellStart"/>
      <w:r w:rsidR="00BD20AF">
        <w:rPr>
          <w:rFonts w:cstheme="minorHAnsi"/>
          <w:sz w:val="22"/>
        </w:rPr>
        <w:t>spiedvads</w:t>
      </w:r>
      <w:proofErr w:type="spellEnd"/>
      <w:r w:rsidR="00BD20AF">
        <w:rPr>
          <w:rFonts w:cstheme="minorHAnsi"/>
          <w:sz w:val="22"/>
        </w:rPr>
        <w:t xml:space="preserve"> aptuveni 1 200 m </w:t>
      </w:r>
      <w:r w:rsidR="00DE53CC">
        <w:rPr>
          <w:rFonts w:cstheme="minorHAnsi"/>
          <w:sz w:val="22"/>
        </w:rPr>
        <w:t>garumā</w:t>
      </w:r>
      <w:r w:rsidR="00BD20AF">
        <w:rPr>
          <w:rFonts w:cstheme="minorHAnsi"/>
          <w:sz w:val="22"/>
        </w:rPr>
        <w:t>. Kopējais aprēķinātais investīciju apjoms ir 8 045 500 EUR vai 2</w:t>
      </w:r>
      <w:r w:rsidR="003E0B96">
        <w:rPr>
          <w:rFonts w:cstheme="minorHAnsi"/>
          <w:sz w:val="22"/>
        </w:rPr>
        <w:t xml:space="preserve"> </w:t>
      </w:r>
      <w:r w:rsidR="00BD20AF">
        <w:rPr>
          <w:rFonts w:cstheme="minorHAnsi"/>
          <w:sz w:val="22"/>
        </w:rPr>
        <w:t>018 EUR/</w:t>
      </w:r>
      <w:proofErr w:type="spellStart"/>
      <w:r w:rsidR="00BD20AF">
        <w:rPr>
          <w:rFonts w:cstheme="minorHAnsi"/>
          <w:sz w:val="22"/>
        </w:rPr>
        <w:t>cilv</w:t>
      </w:r>
      <w:proofErr w:type="spellEnd"/>
      <w:r w:rsidR="00BD20AF">
        <w:rPr>
          <w:rFonts w:cstheme="minorHAnsi"/>
          <w:sz w:val="22"/>
        </w:rPr>
        <w:t>. Šāds izmaksu apjoms ir pie nosacījuma, ka notekūdeņu no</w:t>
      </w:r>
      <w:r w:rsidR="003E0B96">
        <w:rPr>
          <w:rFonts w:cstheme="minorHAnsi"/>
          <w:sz w:val="22"/>
        </w:rPr>
        <w:t>vadīšana ir iespējama SIA “Rīgas ūdens” notekūdeņu savākšanas sistēmā. Ja tas nav iespējams</w:t>
      </w:r>
      <w:r w:rsidR="00605305">
        <w:rPr>
          <w:rFonts w:cstheme="minorHAnsi"/>
          <w:sz w:val="22"/>
        </w:rPr>
        <w:t>,</w:t>
      </w:r>
      <w:r w:rsidR="003E0B96">
        <w:rPr>
          <w:rFonts w:cstheme="minorHAnsi"/>
          <w:sz w:val="22"/>
        </w:rPr>
        <w:t xml:space="preserve"> tad ir jāattīsta sava notekūdeņu attīrīšanas NAI ar jaudu aptuveni 400 m</w:t>
      </w:r>
      <w:r w:rsidR="003E0B96" w:rsidRPr="00323D5C">
        <w:rPr>
          <w:rFonts w:cstheme="minorHAnsi"/>
          <w:sz w:val="22"/>
          <w:vertAlign w:val="superscript"/>
        </w:rPr>
        <w:t>3</w:t>
      </w:r>
      <w:r w:rsidR="003E0B96">
        <w:rPr>
          <w:rFonts w:cstheme="minorHAnsi"/>
          <w:sz w:val="22"/>
        </w:rPr>
        <w:t>/</w:t>
      </w:r>
      <w:proofErr w:type="spellStart"/>
      <w:r w:rsidR="003E0B96">
        <w:rPr>
          <w:rFonts w:cstheme="minorHAnsi"/>
          <w:sz w:val="22"/>
        </w:rPr>
        <w:t>dnn</w:t>
      </w:r>
      <w:proofErr w:type="spellEnd"/>
      <w:r w:rsidR="003E0B96">
        <w:rPr>
          <w:rFonts w:cstheme="minorHAnsi"/>
          <w:sz w:val="22"/>
        </w:rPr>
        <w:t>, kur</w:t>
      </w:r>
      <w:r w:rsidR="00605305">
        <w:rPr>
          <w:rFonts w:cstheme="minorHAnsi"/>
          <w:sz w:val="22"/>
        </w:rPr>
        <w:t>as</w:t>
      </w:r>
      <w:r w:rsidR="003E0B96">
        <w:rPr>
          <w:rFonts w:cstheme="minorHAnsi"/>
          <w:sz w:val="22"/>
        </w:rPr>
        <w:t xml:space="preserve"> izmaksas varētu sasniegt 2 000 000 EUR, kas ir aptuveni 500 EUR/</w:t>
      </w:r>
      <w:proofErr w:type="spellStart"/>
      <w:r w:rsidR="003E0B96">
        <w:rPr>
          <w:rFonts w:cstheme="minorHAnsi"/>
          <w:sz w:val="22"/>
        </w:rPr>
        <w:t>cilv</w:t>
      </w:r>
      <w:proofErr w:type="spellEnd"/>
      <w:r w:rsidR="003E0B96">
        <w:rPr>
          <w:rFonts w:cstheme="minorHAnsi"/>
          <w:sz w:val="22"/>
        </w:rPr>
        <w:t xml:space="preserve">. Līdz ar </w:t>
      </w:r>
      <w:r w:rsidR="00605305">
        <w:rPr>
          <w:rFonts w:cstheme="minorHAnsi"/>
          <w:sz w:val="22"/>
        </w:rPr>
        <w:t>t</w:t>
      </w:r>
      <w:r w:rsidR="003E0B96">
        <w:rPr>
          <w:rFonts w:cstheme="minorHAnsi"/>
          <w:sz w:val="22"/>
        </w:rPr>
        <w:t>o kopējie aprēķinātie izdevumi ir 2 518 EUR/cilvēku.</w:t>
      </w:r>
      <w:r w:rsidR="0090263A">
        <w:rPr>
          <w:rFonts w:cstheme="minorHAnsi"/>
          <w:sz w:val="22"/>
        </w:rPr>
        <w:t xml:space="preserve"> </w:t>
      </w:r>
      <w:r w:rsidR="0090263A" w:rsidRPr="00E523A8">
        <w:rPr>
          <w:rFonts w:cstheme="minorHAnsi"/>
          <w:sz w:val="22"/>
        </w:rPr>
        <w:t>Ekonomiski pamatots investīciju apj</w:t>
      </w:r>
      <w:r w:rsidR="00AF6661">
        <w:rPr>
          <w:rFonts w:cstheme="minorHAnsi"/>
          <w:sz w:val="22"/>
        </w:rPr>
        <w:t>o</w:t>
      </w:r>
      <w:r w:rsidR="0090263A" w:rsidRPr="00E523A8">
        <w:rPr>
          <w:rFonts w:cstheme="minorHAnsi"/>
          <w:sz w:val="22"/>
        </w:rPr>
        <w:t>ms ir tāds, kurš nepārsniedz 4 903,25 EUR/cilvēku.</w:t>
      </w:r>
    </w:p>
    <w:p w14:paraId="12C08696" w14:textId="718D6786" w:rsidR="00112761" w:rsidRDefault="00290C5E" w:rsidP="00112761">
      <w:pPr>
        <w:rPr>
          <w:rFonts w:cstheme="minorHAnsi"/>
          <w:sz w:val="22"/>
        </w:rPr>
      </w:pPr>
      <w:r>
        <w:rPr>
          <w:rFonts w:cstheme="minorHAnsi"/>
          <w:b/>
          <w:sz w:val="22"/>
        </w:rPr>
        <w:t>Secinājumi:</w:t>
      </w:r>
      <w:r w:rsidR="00112761">
        <w:rPr>
          <w:rFonts w:cstheme="minorHAnsi"/>
          <w:b/>
          <w:sz w:val="22"/>
        </w:rPr>
        <w:t xml:space="preserve"> </w:t>
      </w:r>
      <w:r w:rsidR="00605305">
        <w:rPr>
          <w:rFonts w:cstheme="minorHAnsi"/>
          <w:sz w:val="22"/>
        </w:rPr>
        <w:t>t</w:t>
      </w:r>
      <w:r w:rsidR="00112761">
        <w:rPr>
          <w:rFonts w:cstheme="minorHAnsi"/>
          <w:sz w:val="22"/>
        </w:rPr>
        <w:t>eritorija ir potenciāla aglomerācija ar CE&gt;2000. Lai būtu iespējams pārliecināties par to, ka aglomerācijas CE</w:t>
      </w:r>
      <w:r w:rsidR="00605305">
        <w:rPr>
          <w:rFonts w:cstheme="minorHAnsi"/>
          <w:sz w:val="22"/>
        </w:rPr>
        <w:t xml:space="preserve"> pārsniedz </w:t>
      </w:r>
      <w:r w:rsidR="00112761">
        <w:rPr>
          <w:rFonts w:cstheme="minorHAnsi"/>
          <w:sz w:val="22"/>
        </w:rPr>
        <w:t>2000, jāsagatavo CKS attīstības tehniski ekonomiskais pamatojums, kurā būtu v</w:t>
      </w:r>
      <w:r w:rsidR="00215334">
        <w:rPr>
          <w:rFonts w:cstheme="minorHAnsi"/>
          <w:sz w:val="22"/>
        </w:rPr>
        <w:t>e</w:t>
      </w:r>
      <w:r w:rsidR="00112761">
        <w:rPr>
          <w:rFonts w:cstheme="minorHAnsi"/>
          <w:sz w:val="22"/>
        </w:rPr>
        <w:t>ikts arī notekūdeņu aglomerācijas robežu novērtējums, precīzāki izmaksu aprēķini, esoš</w:t>
      </w:r>
      <w:r w:rsidR="00605305">
        <w:rPr>
          <w:rFonts w:cstheme="minorHAnsi"/>
          <w:sz w:val="22"/>
        </w:rPr>
        <w:t>ās</w:t>
      </w:r>
      <w:r w:rsidR="00112761">
        <w:rPr>
          <w:rFonts w:cstheme="minorHAnsi"/>
          <w:sz w:val="22"/>
        </w:rPr>
        <w:t xml:space="preserve"> notekūdeņu plūsmas un piesārņojuma apjoma novērtējumi. Papildus nepieciešams saprast</w:t>
      </w:r>
      <w:r w:rsidR="00605305">
        <w:rPr>
          <w:rFonts w:cstheme="minorHAnsi"/>
          <w:sz w:val="22"/>
        </w:rPr>
        <w:t>,</w:t>
      </w:r>
      <w:r w:rsidR="00112761">
        <w:rPr>
          <w:rFonts w:cstheme="minorHAnsi"/>
          <w:sz w:val="22"/>
        </w:rPr>
        <w:t xml:space="preserve"> kādas ir bijušas deklarēto iedzīvotāju skaita izmaiņas visos ciemos ilgtermiņā.</w:t>
      </w:r>
    </w:p>
    <w:p w14:paraId="5D0A2EAB" w14:textId="6F4D3473" w:rsidR="0090263A" w:rsidRPr="004B6ADB" w:rsidRDefault="0090263A" w:rsidP="0090263A">
      <w:pPr>
        <w:rPr>
          <w:rFonts w:cstheme="minorHAnsi"/>
          <w:sz w:val="22"/>
        </w:rPr>
      </w:pPr>
      <w:r w:rsidRPr="00E60D5B">
        <w:rPr>
          <w:rFonts w:cstheme="minorHAnsi"/>
          <w:b/>
          <w:sz w:val="22"/>
        </w:rPr>
        <w:t>Engure (Engures nov</w:t>
      </w:r>
      <w:r w:rsidR="00605305">
        <w:rPr>
          <w:rFonts w:cstheme="minorHAnsi"/>
          <w:b/>
          <w:sz w:val="22"/>
        </w:rPr>
        <w:t>ads</w:t>
      </w:r>
      <w:r w:rsidRPr="00E60D5B">
        <w:rPr>
          <w:rFonts w:cstheme="minorHAnsi"/>
          <w:b/>
          <w:sz w:val="22"/>
        </w:rPr>
        <w:t>)</w:t>
      </w:r>
      <w:r>
        <w:rPr>
          <w:rFonts w:cstheme="minorHAnsi"/>
          <w:b/>
          <w:sz w:val="22"/>
        </w:rPr>
        <w:t xml:space="preserve">. </w:t>
      </w:r>
      <w:r>
        <w:rPr>
          <w:rFonts w:cstheme="minorHAnsi"/>
          <w:sz w:val="22"/>
        </w:rPr>
        <w:t>Engure ir tipisks Latvijas piejūras ciems, kuram 2012.gadā tika sagatavots CKS attīstības tehniski ekonomiskais pamatojums. ERAF projektu ietvaros Engures c</w:t>
      </w:r>
      <w:r w:rsidR="0088391B">
        <w:rPr>
          <w:rFonts w:cstheme="minorHAnsi"/>
          <w:sz w:val="22"/>
        </w:rPr>
        <w:t>iems</w:t>
      </w:r>
      <w:r>
        <w:rPr>
          <w:rFonts w:cstheme="minorHAnsi"/>
          <w:sz w:val="22"/>
        </w:rPr>
        <w:t xml:space="preserve"> divas reizes tika pieteikts finansējuma saņemšanai, kur</w:t>
      </w:r>
      <w:r w:rsidR="0088391B">
        <w:rPr>
          <w:rFonts w:cstheme="minorHAnsi"/>
          <w:sz w:val="22"/>
        </w:rPr>
        <w:t>a</w:t>
      </w:r>
      <w:r>
        <w:rPr>
          <w:rFonts w:cstheme="minorHAnsi"/>
          <w:sz w:val="22"/>
        </w:rPr>
        <w:t xml:space="preserve"> ietvaros tika izbūvēti centralizētie kanalizācijas un dzeramā ūdens apgādes tīkli</w:t>
      </w:r>
      <w:r w:rsidR="0088391B">
        <w:rPr>
          <w:rFonts w:cstheme="minorHAnsi"/>
          <w:sz w:val="22"/>
        </w:rPr>
        <w:t>,</w:t>
      </w:r>
      <w:r>
        <w:rPr>
          <w:rFonts w:cstheme="minorHAnsi"/>
          <w:sz w:val="22"/>
        </w:rPr>
        <w:t xml:space="preserve"> nodrošinot CKS tīklu pārklājumu aptuveni 50% apjomā. Tālākās darbības paredzēja arī jaunu NAI izbūvi, ko 2016.gadā veica Engures novada pašvaldība par saviem līdzekļiem. 2012.gadā Engures c</w:t>
      </w:r>
      <w:r w:rsidR="0088391B">
        <w:rPr>
          <w:rFonts w:cstheme="minorHAnsi"/>
          <w:sz w:val="22"/>
        </w:rPr>
        <w:t>iemā</w:t>
      </w:r>
      <w:r>
        <w:rPr>
          <w:rFonts w:cstheme="minorHAnsi"/>
          <w:sz w:val="22"/>
        </w:rPr>
        <w:t xml:space="preserve"> bija deklarēti 1 375 iedzīvotāji, bet 2019.gadā </w:t>
      </w:r>
      <w:r w:rsidR="0088391B">
        <w:rPr>
          <w:rFonts w:cstheme="minorHAnsi"/>
          <w:sz w:val="22"/>
        </w:rPr>
        <w:t xml:space="preserve">- </w:t>
      </w:r>
      <w:r>
        <w:rPr>
          <w:rFonts w:cstheme="minorHAnsi"/>
          <w:sz w:val="22"/>
        </w:rPr>
        <w:t>jau 1 880 iedzīvotāji. Var prognozēt, ka kopējais deklarēto iedzīvotāju skaits Engures c</w:t>
      </w:r>
      <w:r w:rsidR="0088391B">
        <w:rPr>
          <w:rFonts w:cstheme="minorHAnsi"/>
          <w:sz w:val="22"/>
        </w:rPr>
        <w:t>iemā</w:t>
      </w:r>
      <w:r>
        <w:rPr>
          <w:rFonts w:cstheme="minorHAnsi"/>
          <w:sz w:val="22"/>
        </w:rPr>
        <w:t xml:space="preserve"> pārsniegs </w:t>
      </w:r>
      <w:r w:rsidR="00AF6661">
        <w:rPr>
          <w:rFonts w:cstheme="minorHAnsi"/>
          <w:sz w:val="22"/>
        </w:rPr>
        <w:t xml:space="preserve">2000 </w:t>
      </w:r>
      <w:r>
        <w:rPr>
          <w:rFonts w:cstheme="minorHAnsi"/>
          <w:sz w:val="22"/>
        </w:rPr>
        <w:t>aptuveni 2023.gadā. Tomēr jāmin, ka vasaras mēnešos Engur</w:t>
      </w:r>
      <w:r w:rsidR="0088391B">
        <w:rPr>
          <w:rFonts w:cstheme="minorHAnsi"/>
          <w:sz w:val="22"/>
        </w:rPr>
        <w:t>ē</w:t>
      </w:r>
      <w:r>
        <w:rPr>
          <w:rFonts w:cstheme="minorHAnsi"/>
          <w:sz w:val="22"/>
        </w:rPr>
        <w:t xml:space="preserve"> uzturas līdz pat 4 000 cilvēk</w:t>
      </w:r>
      <w:r w:rsidR="0088391B">
        <w:rPr>
          <w:rFonts w:cstheme="minorHAnsi"/>
          <w:sz w:val="22"/>
        </w:rPr>
        <w:t>iem</w:t>
      </w:r>
      <w:r>
        <w:rPr>
          <w:rFonts w:cstheme="minorHAnsi"/>
          <w:sz w:val="22"/>
        </w:rPr>
        <w:t xml:space="preserve"> diennaktī. Ņemot vērā lielās sezonālās svārstības, nav iespējams noteikt kopējo teritorijas CE, jo nav izstrādāta atbilstoša metodika piesārņojumu jaudas aprēķināšanai.</w:t>
      </w:r>
    </w:p>
    <w:p w14:paraId="51A749AC" w14:textId="561AAB5D" w:rsidR="0090263A" w:rsidRDefault="0090263A" w:rsidP="0090263A">
      <w:pPr>
        <w:rPr>
          <w:rFonts w:cstheme="minorHAnsi"/>
          <w:sz w:val="22"/>
        </w:rPr>
      </w:pPr>
      <w:r>
        <w:rPr>
          <w:rFonts w:cstheme="minorHAnsi"/>
          <w:sz w:val="22"/>
        </w:rPr>
        <w:t xml:space="preserve">Lai nodrošinātu </w:t>
      </w:r>
      <w:r w:rsidR="0088391B">
        <w:rPr>
          <w:rFonts w:cstheme="minorHAnsi"/>
          <w:sz w:val="22"/>
        </w:rPr>
        <w:t xml:space="preserve">100% </w:t>
      </w:r>
      <w:r>
        <w:rPr>
          <w:rFonts w:cstheme="minorHAnsi"/>
          <w:sz w:val="22"/>
        </w:rPr>
        <w:t>CKS tīklu pārklājumu</w:t>
      </w:r>
      <w:r w:rsidR="0088391B">
        <w:rPr>
          <w:rFonts w:cstheme="minorHAnsi"/>
          <w:sz w:val="22"/>
        </w:rPr>
        <w:t>,</w:t>
      </w:r>
      <w:r>
        <w:rPr>
          <w:rFonts w:cstheme="minorHAnsi"/>
          <w:sz w:val="22"/>
        </w:rPr>
        <w:t xml:space="preserve"> Engures c</w:t>
      </w:r>
      <w:r w:rsidR="0088391B">
        <w:rPr>
          <w:rFonts w:cstheme="minorHAnsi"/>
          <w:sz w:val="22"/>
        </w:rPr>
        <w:t>iemā</w:t>
      </w:r>
      <w:r>
        <w:rPr>
          <w:rFonts w:cstheme="minorHAnsi"/>
          <w:sz w:val="22"/>
        </w:rPr>
        <w:t xml:space="preserve"> ir nepieciešams izbūvēt aptuveni 9 745 m pašteces kanalizācijas tīklu, 4 </w:t>
      </w:r>
      <w:r w:rsidR="0088391B">
        <w:rPr>
          <w:rFonts w:cstheme="minorHAnsi"/>
          <w:sz w:val="22"/>
        </w:rPr>
        <w:t>KSS</w:t>
      </w:r>
      <w:r>
        <w:rPr>
          <w:rFonts w:cstheme="minorHAnsi"/>
          <w:sz w:val="22"/>
        </w:rPr>
        <w:t xml:space="preserve"> un aptuveni 780 m </w:t>
      </w:r>
      <w:proofErr w:type="spellStart"/>
      <w:r>
        <w:rPr>
          <w:rFonts w:cstheme="minorHAnsi"/>
          <w:sz w:val="22"/>
        </w:rPr>
        <w:t>spiedvadu</w:t>
      </w:r>
      <w:proofErr w:type="spellEnd"/>
      <w:r>
        <w:rPr>
          <w:rFonts w:cstheme="minorHAnsi"/>
          <w:sz w:val="22"/>
        </w:rPr>
        <w:t>. Kopējais aprēķinātais investīciju apjoms ir 2 166 000 EUR, kas uz aptuveni 1000 vēl no jauna pieslēdzamajiem patērētājiem ir vidēji 2 166 EUR/</w:t>
      </w:r>
      <w:proofErr w:type="spellStart"/>
      <w:r>
        <w:rPr>
          <w:rFonts w:cstheme="minorHAnsi"/>
          <w:sz w:val="22"/>
        </w:rPr>
        <w:t>cilv</w:t>
      </w:r>
      <w:proofErr w:type="spellEnd"/>
      <w:r>
        <w:rPr>
          <w:rFonts w:cstheme="minorHAnsi"/>
          <w:sz w:val="22"/>
        </w:rPr>
        <w:t xml:space="preserve">. </w:t>
      </w:r>
      <w:r w:rsidRPr="00E523A8">
        <w:rPr>
          <w:rFonts w:cstheme="minorHAnsi"/>
          <w:sz w:val="22"/>
        </w:rPr>
        <w:t>Ekonomiski pamatots investīciju apj</w:t>
      </w:r>
      <w:r w:rsidR="00AF6661">
        <w:rPr>
          <w:rFonts w:cstheme="minorHAnsi"/>
          <w:sz w:val="22"/>
        </w:rPr>
        <w:t>o</w:t>
      </w:r>
      <w:r w:rsidRPr="00E523A8">
        <w:rPr>
          <w:rFonts w:cstheme="minorHAnsi"/>
          <w:sz w:val="22"/>
        </w:rPr>
        <w:t>ms ir tāds, kurš nepārsniedz 4</w:t>
      </w:r>
      <w:r>
        <w:rPr>
          <w:rFonts w:cstheme="minorHAnsi"/>
          <w:sz w:val="22"/>
        </w:rPr>
        <w:t> 132,54</w:t>
      </w:r>
      <w:r w:rsidRPr="00E523A8">
        <w:rPr>
          <w:rFonts w:cstheme="minorHAnsi"/>
          <w:sz w:val="22"/>
        </w:rPr>
        <w:t xml:space="preserve"> EUR/cilvēku.</w:t>
      </w:r>
    </w:p>
    <w:p w14:paraId="21881094" w14:textId="2AA07536" w:rsidR="00CC215F" w:rsidRDefault="00CC215F" w:rsidP="0090263A">
      <w:pPr>
        <w:rPr>
          <w:rFonts w:cstheme="minorHAnsi"/>
          <w:sz w:val="22"/>
        </w:rPr>
      </w:pPr>
      <w:r w:rsidRPr="00CC215F">
        <w:rPr>
          <w:rFonts w:cstheme="minorHAnsi"/>
          <w:b/>
          <w:sz w:val="22"/>
        </w:rPr>
        <w:t>Secinājumi</w:t>
      </w:r>
      <w:r>
        <w:rPr>
          <w:rFonts w:cstheme="minorHAnsi"/>
          <w:sz w:val="22"/>
        </w:rPr>
        <w:t xml:space="preserve">: </w:t>
      </w:r>
      <w:r w:rsidR="0088391B">
        <w:rPr>
          <w:rFonts w:cstheme="minorHAnsi"/>
          <w:sz w:val="22"/>
        </w:rPr>
        <w:t>ņ</w:t>
      </w:r>
      <w:r>
        <w:rPr>
          <w:rFonts w:cstheme="minorHAnsi"/>
          <w:sz w:val="22"/>
        </w:rPr>
        <w:t>emot vērā deklarēto iedzīvotāju skaitu Engures c</w:t>
      </w:r>
      <w:r w:rsidR="0088391B">
        <w:rPr>
          <w:rFonts w:cstheme="minorHAnsi"/>
          <w:sz w:val="22"/>
        </w:rPr>
        <w:t>iemā</w:t>
      </w:r>
      <w:r>
        <w:rPr>
          <w:rFonts w:cstheme="minorHAnsi"/>
          <w:sz w:val="22"/>
        </w:rPr>
        <w:t>, kā arī vasaras mēnešo</w:t>
      </w:r>
      <w:r w:rsidR="0088391B">
        <w:rPr>
          <w:rFonts w:cstheme="minorHAnsi"/>
          <w:sz w:val="22"/>
        </w:rPr>
        <w:t>s</w:t>
      </w:r>
      <w:r>
        <w:rPr>
          <w:rFonts w:cstheme="minorHAnsi"/>
          <w:sz w:val="22"/>
        </w:rPr>
        <w:t xml:space="preserve"> papildus slodzi </w:t>
      </w:r>
      <w:r w:rsidR="00AF6661">
        <w:rPr>
          <w:rFonts w:cstheme="minorHAnsi"/>
          <w:sz w:val="22"/>
        </w:rPr>
        <w:t xml:space="preserve">radošo </w:t>
      </w:r>
      <w:r>
        <w:rPr>
          <w:rFonts w:cstheme="minorHAnsi"/>
          <w:sz w:val="22"/>
        </w:rPr>
        <w:t xml:space="preserve">tūristu skaitu, Engures ciema kopējais CE sasniedz vai pārsniedz 2000. </w:t>
      </w:r>
      <w:r w:rsidR="006225B7">
        <w:rPr>
          <w:rFonts w:cstheme="minorHAnsi"/>
          <w:sz w:val="22"/>
        </w:rPr>
        <w:t xml:space="preserve">Papildus Engures centrā ir Engures osta un zivju pārstrādes uzņēmums, kuriem ir savas attīrīšanas iekārtas. Ja to radītais piesārņojuma apjoms tiek ieskaitīts kopējā piesārņojuma apjomā, tad tas </w:t>
      </w:r>
      <w:r w:rsidR="00112761">
        <w:rPr>
          <w:rFonts w:cstheme="minorHAnsi"/>
          <w:sz w:val="22"/>
        </w:rPr>
        <w:t>Engures c</w:t>
      </w:r>
      <w:r w:rsidR="0088391B">
        <w:rPr>
          <w:rFonts w:cstheme="minorHAnsi"/>
          <w:sz w:val="22"/>
        </w:rPr>
        <w:t>iemā</w:t>
      </w:r>
      <w:r w:rsidR="00112761">
        <w:rPr>
          <w:rFonts w:cstheme="minorHAnsi"/>
          <w:sz w:val="22"/>
        </w:rPr>
        <w:t xml:space="preserve"> jau </w:t>
      </w:r>
      <w:r w:rsidR="006225B7">
        <w:rPr>
          <w:rFonts w:cstheme="minorHAnsi"/>
          <w:sz w:val="22"/>
        </w:rPr>
        <w:t>pārsniedz 2000 CE. Engur</w:t>
      </w:r>
      <w:r w:rsidR="0088391B">
        <w:rPr>
          <w:rFonts w:cstheme="minorHAnsi"/>
          <w:sz w:val="22"/>
        </w:rPr>
        <w:t>ē</w:t>
      </w:r>
      <w:r w:rsidR="006225B7">
        <w:rPr>
          <w:rFonts w:cstheme="minorHAnsi"/>
          <w:sz w:val="22"/>
        </w:rPr>
        <w:t xml:space="preserve"> ir esoša kanalizācijas sistēma, kas </w:t>
      </w:r>
      <w:r w:rsidR="006225B7" w:rsidRPr="006225B7">
        <w:rPr>
          <w:rFonts w:cstheme="minorHAnsi"/>
          <w:sz w:val="22"/>
        </w:rPr>
        <w:t xml:space="preserve">ir salīdzinoši labi attīstīta un nodrošina aptuveni 50% teritorijas pārklājumu. Lai nodrošinātu atbilstību </w:t>
      </w:r>
      <w:r w:rsidR="006225B7" w:rsidRPr="006225B7">
        <w:rPr>
          <w:rFonts w:cstheme="minorHAnsi"/>
          <w:bCs/>
          <w:sz w:val="22"/>
        </w:rPr>
        <w:t>Direktīvas 91/271/EEK</w:t>
      </w:r>
      <w:r w:rsidR="006225B7">
        <w:rPr>
          <w:rFonts w:cstheme="minorHAnsi"/>
          <w:bCs/>
          <w:sz w:val="22"/>
        </w:rPr>
        <w:t xml:space="preserve"> prasībām, ir nepieciešami salīdzinoši nelieli papildu ieguldījumi.</w:t>
      </w:r>
    </w:p>
    <w:p w14:paraId="2501A023" w14:textId="19E7612F" w:rsidR="00E60D5B" w:rsidRDefault="00E60D5B" w:rsidP="00E60D5B">
      <w:pPr>
        <w:rPr>
          <w:rFonts w:cstheme="minorHAnsi"/>
          <w:sz w:val="22"/>
        </w:rPr>
      </w:pPr>
      <w:proofErr w:type="spellStart"/>
      <w:r w:rsidRPr="00E60D5B">
        <w:rPr>
          <w:rFonts w:cstheme="minorHAnsi"/>
          <w:b/>
          <w:sz w:val="22"/>
        </w:rPr>
        <w:t>Kalngale</w:t>
      </w:r>
      <w:proofErr w:type="spellEnd"/>
      <w:r w:rsidRPr="00E60D5B">
        <w:rPr>
          <w:rFonts w:cstheme="minorHAnsi"/>
          <w:b/>
          <w:sz w:val="22"/>
        </w:rPr>
        <w:t xml:space="preserve">, </w:t>
      </w:r>
      <w:proofErr w:type="spellStart"/>
      <w:r w:rsidRPr="00E60D5B">
        <w:rPr>
          <w:rFonts w:cstheme="minorHAnsi"/>
          <w:b/>
          <w:sz w:val="22"/>
        </w:rPr>
        <w:t>Garciems</w:t>
      </w:r>
      <w:proofErr w:type="spellEnd"/>
      <w:r w:rsidRPr="00E60D5B">
        <w:rPr>
          <w:rFonts w:cstheme="minorHAnsi"/>
          <w:b/>
          <w:sz w:val="22"/>
        </w:rPr>
        <w:t xml:space="preserve">, Mežciems, </w:t>
      </w:r>
      <w:proofErr w:type="spellStart"/>
      <w:r w:rsidRPr="00E60D5B">
        <w:rPr>
          <w:rFonts w:cstheme="minorHAnsi"/>
          <w:b/>
          <w:sz w:val="22"/>
        </w:rPr>
        <w:t>Garupe</w:t>
      </w:r>
      <w:proofErr w:type="spellEnd"/>
      <w:r w:rsidRPr="00E60D5B">
        <w:rPr>
          <w:rFonts w:cstheme="minorHAnsi"/>
          <w:b/>
          <w:sz w:val="22"/>
        </w:rPr>
        <w:t xml:space="preserve"> (Carnikavas nov</w:t>
      </w:r>
      <w:r w:rsidR="006C6878">
        <w:rPr>
          <w:rFonts w:cstheme="minorHAnsi"/>
          <w:b/>
          <w:sz w:val="22"/>
        </w:rPr>
        <w:t>ads</w:t>
      </w:r>
      <w:r w:rsidRPr="00E60D5B">
        <w:rPr>
          <w:rFonts w:cstheme="minorHAnsi"/>
          <w:b/>
          <w:sz w:val="22"/>
        </w:rPr>
        <w:t>).</w:t>
      </w:r>
      <w:r w:rsidR="0090263A">
        <w:rPr>
          <w:rFonts w:cstheme="minorHAnsi"/>
          <w:b/>
          <w:sz w:val="22"/>
        </w:rPr>
        <w:t xml:space="preserve"> </w:t>
      </w:r>
      <w:r w:rsidR="0090263A">
        <w:rPr>
          <w:rFonts w:cstheme="minorHAnsi"/>
          <w:sz w:val="22"/>
        </w:rPr>
        <w:t xml:space="preserve">Līdzīgi kā Engure, arī šie visi ciemi atrodas Rīgas </w:t>
      </w:r>
      <w:r w:rsidR="00AF6661">
        <w:rPr>
          <w:rFonts w:cstheme="minorHAnsi"/>
          <w:sz w:val="22"/>
        </w:rPr>
        <w:t>j</w:t>
      </w:r>
      <w:r w:rsidR="0090263A">
        <w:rPr>
          <w:rFonts w:cstheme="minorHAnsi"/>
          <w:sz w:val="22"/>
        </w:rPr>
        <w:t>ūras līča piekrastē un ir tipiski piejūras ciemi. Papildus jāmin, ka visi ciemi atrodas arī dabas parka “Piejūra” teritorijā, tāpēc uz ti</w:t>
      </w:r>
      <w:r w:rsidR="005134B0">
        <w:rPr>
          <w:rFonts w:cstheme="minorHAnsi"/>
          <w:sz w:val="22"/>
        </w:rPr>
        <w:t>em tiek attiecinātas īpašas prasības teritoriju apbūve</w:t>
      </w:r>
      <w:r w:rsidR="006C6878">
        <w:rPr>
          <w:rFonts w:cstheme="minorHAnsi"/>
          <w:sz w:val="22"/>
        </w:rPr>
        <w:t>i</w:t>
      </w:r>
      <w:r w:rsidR="005134B0">
        <w:rPr>
          <w:rFonts w:cstheme="minorHAnsi"/>
          <w:sz w:val="22"/>
        </w:rPr>
        <w:t xml:space="preserve"> un attīstība</w:t>
      </w:r>
      <w:r w:rsidR="006C6878">
        <w:rPr>
          <w:rFonts w:cstheme="minorHAnsi"/>
          <w:sz w:val="22"/>
        </w:rPr>
        <w:t>i</w:t>
      </w:r>
      <w:r w:rsidR="005134B0">
        <w:rPr>
          <w:rFonts w:cstheme="minorHAnsi"/>
          <w:sz w:val="22"/>
        </w:rPr>
        <w:t>. Kopējais visu ciemu iedzīvotāju skaits ir 2 890 cilvēki. Šiem ciemiem nekad nav veikt</w:t>
      </w:r>
      <w:r w:rsidR="006C6878">
        <w:rPr>
          <w:rFonts w:cstheme="minorHAnsi"/>
          <w:sz w:val="22"/>
        </w:rPr>
        <w:t>a</w:t>
      </w:r>
      <w:r w:rsidR="005134B0">
        <w:rPr>
          <w:rFonts w:cstheme="minorHAnsi"/>
          <w:sz w:val="22"/>
        </w:rPr>
        <w:t xml:space="preserve"> CKS tīklu </w:t>
      </w:r>
      <w:r w:rsidR="00112761">
        <w:rPr>
          <w:rFonts w:cstheme="minorHAnsi"/>
          <w:sz w:val="22"/>
        </w:rPr>
        <w:t xml:space="preserve">attīstības </w:t>
      </w:r>
      <w:r w:rsidR="005134B0">
        <w:rPr>
          <w:rFonts w:cstheme="minorHAnsi"/>
          <w:sz w:val="22"/>
        </w:rPr>
        <w:t xml:space="preserve">tehniski ekonomiskā pamatojuma </w:t>
      </w:r>
      <w:proofErr w:type="spellStart"/>
      <w:r w:rsidR="005134B0">
        <w:rPr>
          <w:rFonts w:cstheme="minorHAnsi"/>
          <w:sz w:val="22"/>
        </w:rPr>
        <w:t>sagtavošana</w:t>
      </w:r>
      <w:proofErr w:type="spellEnd"/>
      <w:r w:rsidR="005134B0">
        <w:rPr>
          <w:rFonts w:cstheme="minorHAnsi"/>
          <w:sz w:val="22"/>
        </w:rPr>
        <w:t xml:space="preserve">, kā arī tie nekad nav apskatīti kā viena notekūdeņu aglomerācija. Kopējais attālums starp šiem ciemiem ir 4,3 km. </w:t>
      </w:r>
      <w:r w:rsidR="00B53ED8">
        <w:rPr>
          <w:rFonts w:cstheme="minorHAnsi"/>
          <w:sz w:val="22"/>
        </w:rPr>
        <w:t>Papildus k</w:t>
      </w:r>
      <w:r w:rsidR="006225B7">
        <w:rPr>
          <w:rFonts w:cstheme="minorHAnsi"/>
          <w:sz w:val="22"/>
        </w:rPr>
        <w:t>opējais nepieciešamais pašteces kanalizācijas tīklu garums ir aptuveni 25 km</w:t>
      </w:r>
      <w:r w:rsidR="00B53ED8">
        <w:rPr>
          <w:rFonts w:cstheme="minorHAnsi"/>
          <w:sz w:val="22"/>
        </w:rPr>
        <w:t xml:space="preserve">, 17 </w:t>
      </w:r>
      <w:r w:rsidR="006C6878">
        <w:rPr>
          <w:rFonts w:cstheme="minorHAnsi"/>
          <w:sz w:val="22"/>
        </w:rPr>
        <w:t>KSS</w:t>
      </w:r>
      <w:r w:rsidR="00B53ED8">
        <w:rPr>
          <w:rFonts w:cstheme="minorHAnsi"/>
          <w:sz w:val="22"/>
        </w:rPr>
        <w:t xml:space="preserve"> un 4,25 km </w:t>
      </w:r>
      <w:proofErr w:type="spellStart"/>
      <w:r w:rsidR="00B53ED8">
        <w:rPr>
          <w:rFonts w:cstheme="minorHAnsi"/>
          <w:sz w:val="22"/>
        </w:rPr>
        <w:t>spiedvadu</w:t>
      </w:r>
      <w:proofErr w:type="spellEnd"/>
      <w:r w:rsidR="00B53ED8">
        <w:rPr>
          <w:rFonts w:cstheme="minorHAnsi"/>
          <w:sz w:val="22"/>
        </w:rPr>
        <w:t xml:space="preserve">. </w:t>
      </w:r>
      <w:r w:rsidR="00112761">
        <w:rPr>
          <w:rFonts w:cstheme="minorHAnsi"/>
          <w:sz w:val="22"/>
        </w:rPr>
        <w:t xml:space="preserve">Šāds tīklu apjoms nodrošinātu pieslēgšanās iespējas 100% visiem ciema iedzīvotājiem. </w:t>
      </w:r>
      <w:r w:rsidR="00B53ED8">
        <w:rPr>
          <w:rFonts w:cstheme="minorHAnsi"/>
          <w:sz w:val="22"/>
        </w:rPr>
        <w:t>Kopējais aprēķinātais investīciju apjoms ir 6 707 500 EUR vai 2 321 EUR/</w:t>
      </w:r>
      <w:proofErr w:type="spellStart"/>
      <w:r w:rsidR="00B53ED8">
        <w:rPr>
          <w:rFonts w:cstheme="minorHAnsi"/>
          <w:sz w:val="22"/>
        </w:rPr>
        <w:t>cilv</w:t>
      </w:r>
      <w:proofErr w:type="spellEnd"/>
      <w:r w:rsidR="00B53ED8">
        <w:rPr>
          <w:rFonts w:cstheme="minorHAnsi"/>
          <w:sz w:val="22"/>
        </w:rPr>
        <w:t>.</w:t>
      </w:r>
    </w:p>
    <w:p w14:paraId="7E970067" w14:textId="53E540B1" w:rsidR="00B53ED8" w:rsidRDefault="00B53ED8" w:rsidP="00E60D5B">
      <w:pPr>
        <w:rPr>
          <w:rFonts w:cstheme="minorHAnsi"/>
          <w:sz w:val="22"/>
        </w:rPr>
      </w:pPr>
      <w:r>
        <w:rPr>
          <w:rFonts w:cstheme="minorHAnsi"/>
          <w:sz w:val="22"/>
        </w:rPr>
        <w:t>Attiecībā uz notekūdeņu attīrīšanu pastāv vairākas alternatīvas</w:t>
      </w:r>
      <w:r w:rsidR="00112761">
        <w:rPr>
          <w:rFonts w:cstheme="minorHAnsi"/>
          <w:sz w:val="22"/>
        </w:rPr>
        <w:t>. A</w:t>
      </w:r>
      <w:r>
        <w:rPr>
          <w:rFonts w:cstheme="minorHAnsi"/>
          <w:sz w:val="22"/>
        </w:rPr>
        <w:t xml:space="preserve">ptuveni 1,8 km no </w:t>
      </w:r>
      <w:proofErr w:type="spellStart"/>
      <w:r>
        <w:rPr>
          <w:rFonts w:cstheme="minorHAnsi"/>
          <w:sz w:val="22"/>
        </w:rPr>
        <w:t>Garupes</w:t>
      </w:r>
      <w:proofErr w:type="spellEnd"/>
      <w:r>
        <w:rPr>
          <w:rFonts w:cstheme="minorHAnsi"/>
          <w:sz w:val="22"/>
        </w:rPr>
        <w:t xml:space="preserve"> atrodas Carnikava un ir iespējams notekūdeņus novadīt uz tās attīrīšanas iekārtām, ja to jauda ir atbilstoša. Tāpat aptuveni 1,7 km attālumā no </w:t>
      </w:r>
      <w:proofErr w:type="spellStart"/>
      <w:r>
        <w:rPr>
          <w:rFonts w:cstheme="minorHAnsi"/>
          <w:sz w:val="22"/>
        </w:rPr>
        <w:t>Kalngales</w:t>
      </w:r>
      <w:proofErr w:type="spellEnd"/>
      <w:r>
        <w:rPr>
          <w:rFonts w:cstheme="minorHAnsi"/>
          <w:sz w:val="22"/>
        </w:rPr>
        <w:t xml:space="preserve"> ir Vecāķi un SIA “Rīgas ūdens” notekūdeņu savākšanas sistēma</w:t>
      </w:r>
      <w:r w:rsidR="006C6878">
        <w:rPr>
          <w:rFonts w:cstheme="minorHAnsi"/>
          <w:sz w:val="22"/>
        </w:rPr>
        <w:t>,</w:t>
      </w:r>
      <w:r>
        <w:rPr>
          <w:rFonts w:cstheme="minorHAnsi"/>
          <w:sz w:val="22"/>
        </w:rPr>
        <w:t xml:space="preserve"> un notekūdeņus ir iespēja</w:t>
      </w:r>
      <w:r w:rsidR="00215334">
        <w:rPr>
          <w:rFonts w:cstheme="minorHAnsi"/>
          <w:sz w:val="22"/>
        </w:rPr>
        <w:t>m</w:t>
      </w:r>
      <w:r>
        <w:rPr>
          <w:rFonts w:cstheme="minorHAnsi"/>
          <w:sz w:val="22"/>
        </w:rPr>
        <w:t xml:space="preserve">s pārsūknēt uz šo sistēmu, ja SIA “Rīgas ūdens” to atbalsta. </w:t>
      </w:r>
      <w:r w:rsidR="00A8503C">
        <w:rPr>
          <w:rFonts w:cstheme="minorHAnsi"/>
          <w:sz w:val="22"/>
        </w:rPr>
        <w:t>Kopējās izmaksas varētu sasniegt 510 000 EUR vai 176 EUR/</w:t>
      </w:r>
      <w:proofErr w:type="spellStart"/>
      <w:r w:rsidR="00A8503C">
        <w:rPr>
          <w:rFonts w:cstheme="minorHAnsi"/>
          <w:sz w:val="22"/>
        </w:rPr>
        <w:t>cilv</w:t>
      </w:r>
      <w:proofErr w:type="spellEnd"/>
      <w:r w:rsidR="00A8503C">
        <w:rPr>
          <w:rFonts w:cstheme="minorHAnsi"/>
          <w:sz w:val="22"/>
        </w:rPr>
        <w:t>. A</w:t>
      </w:r>
      <w:r>
        <w:rPr>
          <w:rFonts w:cstheme="minorHAnsi"/>
          <w:sz w:val="22"/>
        </w:rPr>
        <w:t xml:space="preserve">lternatīvs risinājums minētiem ciemiem </w:t>
      </w:r>
      <w:r w:rsidR="00A8503C">
        <w:rPr>
          <w:rFonts w:cstheme="minorHAnsi"/>
          <w:sz w:val="22"/>
        </w:rPr>
        <w:t xml:space="preserve">ir </w:t>
      </w:r>
      <w:r>
        <w:rPr>
          <w:rFonts w:cstheme="minorHAnsi"/>
          <w:sz w:val="22"/>
        </w:rPr>
        <w:t>izbūvēt atsevišķas notekūdeņu attīrīšanas iekārtas ar jaudu 300 m</w:t>
      </w:r>
      <w:r w:rsidRPr="00323D5C">
        <w:rPr>
          <w:rFonts w:cstheme="minorHAnsi"/>
          <w:sz w:val="22"/>
          <w:vertAlign w:val="superscript"/>
        </w:rPr>
        <w:t>3</w:t>
      </w:r>
      <w:r>
        <w:rPr>
          <w:rFonts w:cstheme="minorHAnsi"/>
          <w:sz w:val="22"/>
        </w:rPr>
        <w:t>/</w:t>
      </w:r>
      <w:proofErr w:type="spellStart"/>
      <w:r>
        <w:rPr>
          <w:rFonts w:cstheme="minorHAnsi"/>
          <w:sz w:val="22"/>
        </w:rPr>
        <w:t>dnn</w:t>
      </w:r>
      <w:proofErr w:type="spellEnd"/>
      <w:r>
        <w:rPr>
          <w:rFonts w:cstheme="minorHAnsi"/>
          <w:sz w:val="22"/>
        </w:rPr>
        <w:t>, kur</w:t>
      </w:r>
      <w:r w:rsidR="006C6878">
        <w:rPr>
          <w:rFonts w:cstheme="minorHAnsi"/>
          <w:sz w:val="22"/>
        </w:rPr>
        <w:t>u</w:t>
      </w:r>
      <w:r>
        <w:rPr>
          <w:rFonts w:cstheme="minorHAnsi"/>
          <w:sz w:val="22"/>
        </w:rPr>
        <w:t xml:space="preserve"> izbūves izmaksas var sastādīt aptuveni 1 600 000 EUR vai 554 EUR/cilvēku. Līdz ar </w:t>
      </w:r>
      <w:r w:rsidR="00AF6661">
        <w:rPr>
          <w:rFonts w:cstheme="minorHAnsi"/>
          <w:sz w:val="22"/>
        </w:rPr>
        <w:t>to</w:t>
      </w:r>
      <w:r>
        <w:rPr>
          <w:rFonts w:cstheme="minorHAnsi"/>
          <w:sz w:val="22"/>
        </w:rPr>
        <w:t xml:space="preserve"> kopējais ieguldījumu apjoms </w:t>
      </w:r>
      <w:r w:rsidR="00AF6661">
        <w:rPr>
          <w:rFonts w:cstheme="minorHAnsi"/>
          <w:sz w:val="22"/>
        </w:rPr>
        <w:t>ir aptuveni</w:t>
      </w:r>
      <w:r w:rsidR="00DA048E">
        <w:rPr>
          <w:rFonts w:cstheme="minorHAnsi"/>
          <w:sz w:val="22"/>
        </w:rPr>
        <w:t xml:space="preserve"> </w:t>
      </w:r>
      <w:r>
        <w:rPr>
          <w:rFonts w:cstheme="minorHAnsi"/>
          <w:sz w:val="22"/>
        </w:rPr>
        <w:t xml:space="preserve"> 2 875 EUR/</w:t>
      </w:r>
      <w:proofErr w:type="spellStart"/>
      <w:r>
        <w:rPr>
          <w:rFonts w:cstheme="minorHAnsi"/>
          <w:sz w:val="22"/>
        </w:rPr>
        <w:t>cilv</w:t>
      </w:r>
      <w:proofErr w:type="spellEnd"/>
      <w:r>
        <w:rPr>
          <w:rFonts w:cstheme="minorHAnsi"/>
          <w:sz w:val="22"/>
        </w:rPr>
        <w:t>.</w:t>
      </w:r>
    </w:p>
    <w:p w14:paraId="724FCBFF" w14:textId="266F5D43" w:rsidR="00B53ED8" w:rsidRPr="00B53ED8" w:rsidRDefault="00B53ED8" w:rsidP="006C6878">
      <w:pPr>
        <w:rPr>
          <w:rFonts w:cstheme="minorHAnsi"/>
          <w:sz w:val="22"/>
        </w:rPr>
      </w:pPr>
      <w:r>
        <w:rPr>
          <w:rFonts w:cstheme="minorHAnsi"/>
          <w:b/>
          <w:sz w:val="22"/>
        </w:rPr>
        <w:t xml:space="preserve">Secinājumi: </w:t>
      </w:r>
      <w:r w:rsidR="006C6878">
        <w:rPr>
          <w:rFonts w:cstheme="minorHAnsi"/>
          <w:sz w:val="22"/>
        </w:rPr>
        <w:t>t</w:t>
      </w:r>
      <w:r w:rsidR="00112761">
        <w:rPr>
          <w:rFonts w:cstheme="minorHAnsi"/>
          <w:sz w:val="22"/>
        </w:rPr>
        <w:t>eritorija ir potenciāla aglomerācija ar CE&gt;2000. Plānoto papildus nepieciešamo investīciju apjoms ir mazāks par aprēķināto ekonomiski pamatoto ieguldījumu robežu. Lai būtu iespējams pārliecināties par to, ka aglomerācijas CE</w:t>
      </w:r>
      <w:r w:rsidR="006C6878">
        <w:rPr>
          <w:rFonts w:cstheme="minorHAnsi"/>
          <w:sz w:val="22"/>
        </w:rPr>
        <w:t xml:space="preserve"> pārsniedz </w:t>
      </w:r>
      <w:r w:rsidR="00112761">
        <w:rPr>
          <w:rFonts w:cstheme="minorHAnsi"/>
          <w:sz w:val="22"/>
        </w:rPr>
        <w:t>2000, jāsagatavo CKS attīstības tehniski ekonomiskais pamatojums, kurā būtu veikts arī notekūdeņu aglomerācijas robežu novērtējums, precīzāki izmaksu aprēķini, esoš</w:t>
      </w:r>
      <w:r w:rsidR="006C6878">
        <w:rPr>
          <w:rFonts w:cstheme="minorHAnsi"/>
          <w:sz w:val="22"/>
        </w:rPr>
        <w:t>ās</w:t>
      </w:r>
      <w:r w:rsidR="00112761">
        <w:rPr>
          <w:rFonts w:cstheme="minorHAnsi"/>
          <w:sz w:val="22"/>
        </w:rPr>
        <w:t xml:space="preserve"> notekūdeņu plūsmas un piesārņojuma apjoma novērtējumi. Papildus nepieciešams saprast</w:t>
      </w:r>
      <w:r w:rsidR="006C6878">
        <w:rPr>
          <w:rFonts w:cstheme="minorHAnsi"/>
          <w:sz w:val="22"/>
        </w:rPr>
        <w:t>,</w:t>
      </w:r>
      <w:r w:rsidR="00112761">
        <w:rPr>
          <w:rFonts w:cstheme="minorHAnsi"/>
          <w:sz w:val="22"/>
        </w:rPr>
        <w:t xml:space="preserve"> kādas ir bijušas deklarēto iedzīvotāju skaita izmaiņas ciemos ilgtermiņā</w:t>
      </w:r>
      <w:r>
        <w:rPr>
          <w:rFonts w:cstheme="minorHAnsi"/>
          <w:sz w:val="22"/>
        </w:rPr>
        <w:t xml:space="preserve">. Tehniskie un alternatīvie risinājumi </w:t>
      </w:r>
      <w:r w:rsidR="00112761">
        <w:rPr>
          <w:rFonts w:cstheme="minorHAnsi"/>
          <w:sz w:val="22"/>
        </w:rPr>
        <w:t xml:space="preserve">notekūdeņu attīrīšanā </w:t>
      </w:r>
      <w:r>
        <w:rPr>
          <w:rFonts w:cstheme="minorHAnsi"/>
          <w:sz w:val="22"/>
        </w:rPr>
        <w:t xml:space="preserve">var izrādīties ļoti atšķirīgi, piemēram, </w:t>
      </w:r>
      <w:proofErr w:type="spellStart"/>
      <w:r>
        <w:rPr>
          <w:rFonts w:cstheme="minorHAnsi"/>
          <w:sz w:val="22"/>
        </w:rPr>
        <w:t>Kalngales</w:t>
      </w:r>
      <w:proofErr w:type="spellEnd"/>
      <w:r>
        <w:rPr>
          <w:rFonts w:cstheme="minorHAnsi"/>
          <w:sz w:val="22"/>
        </w:rPr>
        <w:t xml:space="preserve"> notekūdeņi tiek pārsūknēti uz Rīgu, bet </w:t>
      </w:r>
      <w:r w:rsidR="00C342AF">
        <w:rPr>
          <w:rFonts w:cstheme="minorHAnsi"/>
          <w:sz w:val="22"/>
        </w:rPr>
        <w:t xml:space="preserve">pārējo ciemu notekūdeņi </w:t>
      </w:r>
      <w:r w:rsidR="006C6878">
        <w:rPr>
          <w:rFonts w:cstheme="minorHAnsi"/>
          <w:sz w:val="22"/>
        </w:rPr>
        <w:t xml:space="preserve">- </w:t>
      </w:r>
      <w:r w:rsidR="00C342AF">
        <w:rPr>
          <w:rFonts w:cstheme="minorHAnsi"/>
          <w:sz w:val="22"/>
        </w:rPr>
        <w:t>uz Carnikavu. Tādā gadījumā atsevišķa, jauna notekūdeņu aglomerāc</w:t>
      </w:r>
      <w:r w:rsidR="00215334">
        <w:rPr>
          <w:rFonts w:cstheme="minorHAnsi"/>
          <w:sz w:val="22"/>
        </w:rPr>
        <w:t>ij</w:t>
      </w:r>
      <w:r w:rsidR="00C342AF">
        <w:rPr>
          <w:rFonts w:cstheme="minorHAnsi"/>
          <w:sz w:val="22"/>
        </w:rPr>
        <w:t xml:space="preserve">a var neizveidoties, bet problēma ar notekūdeņu savākšanu un attīrīšanu tiktu atrisināta. </w:t>
      </w:r>
    </w:p>
    <w:p w14:paraId="501749AB" w14:textId="2FFD4831" w:rsidR="00E60D5B" w:rsidRDefault="00E60D5B" w:rsidP="00E60D5B">
      <w:pPr>
        <w:rPr>
          <w:rFonts w:cstheme="minorHAnsi"/>
          <w:sz w:val="22"/>
        </w:rPr>
      </w:pPr>
      <w:r w:rsidRPr="00E60D5B">
        <w:rPr>
          <w:rFonts w:cstheme="minorHAnsi"/>
          <w:b/>
          <w:sz w:val="22"/>
        </w:rPr>
        <w:t xml:space="preserve">Lapmežciems, </w:t>
      </w:r>
      <w:proofErr w:type="spellStart"/>
      <w:r w:rsidRPr="00E60D5B">
        <w:rPr>
          <w:rFonts w:cstheme="minorHAnsi"/>
          <w:b/>
          <w:sz w:val="22"/>
        </w:rPr>
        <w:t>Bigauņciems</w:t>
      </w:r>
      <w:proofErr w:type="spellEnd"/>
      <w:r w:rsidRPr="00E60D5B">
        <w:rPr>
          <w:rFonts w:cstheme="minorHAnsi"/>
          <w:b/>
          <w:sz w:val="22"/>
        </w:rPr>
        <w:t>, Ragaciems (Engures nov</w:t>
      </w:r>
      <w:r w:rsidR="006C6878">
        <w:rPr>
          <w:rFonts w:cstheme="minorHAnsi"/>
          <w:b/>
          <w:sz w:val="22"/>
        </w:rPr>
        <w:t>ads</w:t>
      </w:r>
      <w:r w:rsidRPr="00E60D5B">
        <w:rPr>
          <w:rFonts w:cstheme="minorHAnsi"/>
          <w:b/>
          <w:sz w:val="22"/>
        </w:rPr>
        <w:t>)</w:t>
      </w:r>
      <w:r w:rsidR="006C6878">
        <w:rPr>
          <w:rFonts w:cstheme="minorHAnsi"/>
          <w:b/>
          <w:sz w:val="22"/>
        </w:rPr>
        <w:t>.</w:t>
      </w:r>
      <w:r w:rsidR="00CC215F">
        <w:rPr>
          <w:rFonts w:cstheme="minorHAnsi"/>
          <w:b/>
          <w:sz w:val="22"/>
        </w:rPr>
        <w:t xml:space="preserve"> </w:t>
      </w:r>
      <w:r w:rsidR="00CC215F">
        <w:rPr>
          <w:rFonts w:cstheme="minorHAnsi"/>
          <w:sz w:val="22"/>
        </w:rPr>
        <w:t xml:space="preserve">Līdzīgi kā Engure, arī šie visi ciemi atrodas Rīgas </w:t>
      </w:r>
      <w:r w:rsidR="00AF6661">
        <w:rPr>
          <w:rFonts w:cstheme="minorHAnsi"/>
          <w:sz w:val="22"/>
        </w:rPr>
        <w:t>j</w:t>
      </w:r>
      <w:r w:rsidR="00CC215F">
        <w:rPr>
          <w:rFonts w:cstheme="minorHAnsi"/>
          <w:sz w:val="22"/>
        </w:rPr>
        <w:t>ūras līča piekrastē un ir tipiski piejūras ciemi. Deklarēto iedzīvotāju skaits visos ciemos kopā ir 1 523 cilvēki, tomēr vasaras mēnešos iedzīvotāju skaits palielinās vidēji trīs re</w:t>
      </w:r>
      <w:r w:rsidR="00112761">
        <w:rPr>
          <w:rFonts w:cstheme="minorHAnsi"/>
          <w:sz w:val="22"/>
        </w:rPr>
        <w:t>iz</w:t>
      </w:r>
      <w:r w:rsidR="00CC215F">
        <w:rPr>
          <w:rFonts w:cstheme="minorHAnsi"/>
          <w:sz w:val="22"/>
        </w:rPr>
        <w:t>es un sasniedz aptuveni 4 500 cilvēku. Kopējais attālums starp atsevišķajiem ciemiem ir 200 m. Tomēr visi ciemi ir gari, izstiepti. No visiem ciemiem tikai Lapmežciemā 2012.gadā ir sagatavots TEP, kad tas bija nepieciešams ERAF līdzfinansējuma saņemšanai, kura ietvaros tika paplašināti kanalizācijas tīkl</w:t>
      </w:r>
      <w:r w:rsidR="00112761">
        <w:rPr>
          <w:rFonts w:cstheme="minorHAnsi"/>
          <w:sz w:val="22"/>
        </w:rPr>
        <w:t>i</w:t>
      </w:r>
      <w:r w:rsidR="00CC215F">
        <w:rPr>
          <w:rFonts w:cstheme="minorHAnsi"/>
          <w:sz w:val="22"/>
        </w:rPr>
        <w:t xml:space="preserve"> pa blīvāk apdzīv</w:t>
      </w:r>
      <w:r w:rsidR="006C6878">
        <w:rPr>
          <w:rFonts w:cstheme="minorHAnsi"/>
          <w:sz w:val="22"/>
        </w:rPr>
        <w:t>o</w:t>
      </w:r>
      <w:r w:rsidR="00CC215F">
        <w:rPr>
          <w:rFonts w:cstheme="minorHAnsi"/>
          <w:sz w:val="22"/>
        </w:rPr>
        <w:t>t</w:t>
      </w:r>
      <w:r w:rsidR="00112761">
        <w:rPr>
          <w:rFonts w:cstheme="minorHAnsi"/>
          <w:sz w:val="22"/>
        </w:rPr>
        <w:t xml:space="preserve">o </w:t>
      </w:r>
      <w:r w:rsidR="00CC215F">
        <w:rPr>
          <w:rFonts w:cstheme="minorHAnsi"/>
          <w:sz w:val="22"/>
        </w:rPr>
        <w:t xml:space="preserve">Lapmežciema </w:t>
      </w:r>
      <w:r w:rsidR="00C342AF">
        <w:rPr>
          <w:rFonts w:cstheme="minorHAnsi"/>
          <w:sz w:val="22"/>
        </w:rPr>
        <w:t>daļ</w:t>
      </w:r>
      <w:r w:rsidR="00112761">
        <w:rPr>
          <w:rFonts w:cstheme="minorHAnsi"/>
          <w:sz w:val="22"/>
        </w:rPr>
        <w:t>u.</w:t>
      </w:r>
      <w:r w:rsidR="00C342AF">
        <w:rPr>
          <w:rFonts w:cstheme="minorHAnsi"/>
          <w:sz w:val="22"/>
        </w:rPr>
        <w:t xml:space="preserve"> </w:t>
      </w:r>
      <w:r w:rsidR="00150240">
        <w:rPr>
          <w:rFonts w:cstheme="minorHAnsi"/>
          <w:sz w:val="22"/>
        </w:rPr>
        <w:t>Kopējais palikušais darbu apjoms, lai nodrošinātu CKS tīklu izbūvi visā Lapmežciema teritorijā</w:t>
      </w:r>
      <w:r w:rsidR="006C6878">
        <w:rPr>
          <w:rFonts w:cstheme="minorHAnsi"/>
          <w:sz w:val="22"/>
        </w:rPr>
        <w:t>,</w:t>
      </w:r>
      <w:r w:rsidR="00150240">
        <w:rPr>
          <w:rFonts w:cstheme="minorHAnsi"/>
          <w:sz w:val="22"/>
        </w:rPr>
        <w:t xml:space="preserve"> ir aptuveni 1</w:t>
      </w:r>
      <w:r w:rsidR="00112761">
        <w:rPr>
          <w:rFonts w:cstheme="minorHAnsi"/>
          <w:sz w:val="22"/>
        </w:rPr>
        <w:t xml:space="preserve">0 </w:t>
      </w:r>
      <w:r w:rsidR="00150240">
        <w:rPr>
          <w:rFonts w:cstheme="minorHAnsi"/>
          <w:sz w:val="22"/>
        </w:rPr>
        <w:t xml:space="preserve">300 m pašteces kanalizācijas tīkli, 2 </w:t>
      </w:r>
      <w:r w:rsidR="006C6878">
        <w:rPr>
          <w:rFonts w:cstheme="minorHAnsi"/>
          <w:sz w:val="22"/>
        </w:rPr>
        <w:t>KSS</w:t>
      </w:r>
      <w:r w:rsidR="00150240">
        <w:rPr>
          <w:rFonts w:cstheme="minorHAnsi"/>
          <w:sz w:val="22"/>
        </w:rPr>
        <w:t xml:space="preserve"> un aptuveni 1 200 m </w:t>
      </w:r>
      <w:proofErr w:type="spellStart"/>
      <w:r w:rsidR="00150240">
        <w:rPr>
          <w:rFonts w:cstheme="minorHAnsi"/>
          <w:sz w:val="22"/>
        </w:rPr>
        <w:t>spiedvadu</w:t>
      </w:r>
      <w:proofErr w:type="spellEnd"/>
      <w:r w:rsidR="00150240">
        <w:rPr>
          <w:rFonts w:cstheme="minorHAnsi"/>
          <w:sz w:val="22"/>
        </w:rPr>
        <w:t xml:space="preserve">. </w:t>
      </w:r>
      <w:proofErr w:type="spellStart"/>
      <w:r w:rsidR="00150240">
        <w:rPr>
          <w:rFonts w:cstheme="minorHAnsi"/>
          <w:sz w:val="22"/>
        </w:rPr>
        <w:t>Bigauņciema</w:t>
      </w:r>
      <w:proofErr w:type="spellEnd"/>
      <w:r w:rsidR="00150240">
        <w:rPr>
          <w:rFonts w:cstheme="minorHAnsi"/>
          <w:sz w:val="22"/>
        </w:rPr>
        <w:t xml:space="preserve"> un Ragaciema teritorijās visu patērētāju pievienošanai papildus nepieciešams izbūvēt aptuveni </w:t>
      </w:r>
      <w:r w:rsidR="009C43C5">
        <w:rPr>
          <w:rFonts w:cstheme="minorHAnsi"/>
          <w:sz w:val="22"/>
        </w:rPr>
        <w:t>9 100 m pašteces kanalizācijas tīkl</w:t>
      </w:r>
      <w:r w:rsidR="00AF6661">
        <w:rPr>
          <w:rFonts w:cstheme="minorHAnsi"/>
          <w:sz w:val="22"/>
        </w:rPr>
        <w:t>us</w:t>
      </w:r>
      <w:r w:rsidR="009C43C5">
        <w:rPr>
          <w:rFonts w:cstheme="minorHAnsi"/>
          <w:sz w:val="22"/>
        </w:rPr>
        <w:t xml:space="preserve">, 5 </w:t>
      </w:r>
      <w:r w:rsidR="00AF6661">
        <w:rPr>
          <w:rFonts w:cstheme="minorHAnsi"/>
          <w:sz w:val="22"/>
        </w:rPr>
        <w:t>KSS</w:t>
      </w:r>
      <w:r w:rsidR="009C43C5">
        <w:rPr>
          <w:rFonts w:cstheme="minorHAnsi"/>
          <w:sz w:val="22"/>
        </w:rPr>
        <w:t xml:space="preserve"> un aptuveni  2 000 m </w:t>
      </w:r>
      <w:proofErr w:type="spellStart"/>
      <w:r w:rsidR="009C43C5">
        <w:rPr>
          <w:rFonts w:cstheme="minorHAnsi"/>
          <w:sz w:val="22"/>
        </w:rPr>
        <w:t>spiedavdu</w:t>
      </w:r>
      <w:proofErr w:type="spellEnd"/>
      <w:r w:rsidR="009C43C5">
        <w:rPr>
          <w:rFonts w:cstheme="minorHAnsi"/>
          <w:sz w:val="22"/>
        </w:rPr>
        <w:t>. Visu ieguldījumu izmaksas ir aptuveni 4 535 000 EUR, kas sastāda vidēji 2 977 EUR/</w:t>
      </w:r>
      <w:proofErr w:type="spellStart"/>
      <w:r w:rsidR="009C43C5">
        <w:rPr>
          <w:rFonts w:cstheme="minorHAnsi"/>
          <w:sz w:val="22"/>
        </w:rPr>
        <w:t>cilv</w:t>
      </w:r>
      <w:proofErr w:type="spellEnd"/>
      <w:r w:rsidR="009C43C5">
        <w:rPr>
          <w:rFonts w:cstheme="minorHAnsi"/>
          <w:sz w:val="22"/>
        </w:rPr>
        <w:t>.</w:t>
      </w:r>
    </w:p>
    <w:p w14:paraId="63C666A1" w14:textId="645BC586" w:rsidR="00DA048E" w:rsidRDefault="009C43C5" w:rsidP="00DA048E">
      <w:pPr>
        <w:rPr>
          <w:rFonts w:cstheme="minorHAnsi"/>
          <w:sz w:val="22"/>
        </w:rPr>
      </w:pPr>
      <w:r>
        <w:rPr>
          <w:rFonts w:cstheme="minorHAnsi"/>
          <w:sz w:val="22"/>
        </w:rPr>
        <w:t>Vienīgās attīrīšanas iekārtās ir Lapmežciemā ar projektēto jaudu 120 m</w:t>
      </w:r>
      <w:r w:rsidRPr="00323D5C">
        <w:rPr>
          <w:rFonts w:cstheme="minorHAnsi"/>
          <w:sz w:val="22"/>
          <w:vertAlign w:val="superscript"/>
        </w:rPr>
        <w:t>3</w:t>
      </w:r>
      <w:r>
        <w:rPr>
          <w:rFonts w:cstheme="minorHAnsi"/>
          <w:sz w:val="22"/>
        </w:rPr>
        <w:t>/</w:t>
      </w:r>
      <w:proofErr w:type="spellStart"/>
      <w:r>
        <w:rPr>
          <w:rFonts w:cstheme="minorHAnsi"/>
          <w:sz w:val="22"/>
        </w:rPr>
        <w:t>dnn</w:t>
      </w:r>
      <w:proofErr w:type="spellEnd"/>
      <w:r>
        <w:rPr>
          <w:rFonts w:cstheme="minorHAnsi"/>
          <w:sz w:val="22"/>
        </w:rPr>
        <w:t>, kas var izrādīties par maz visu notekūdeņu attīrīšanai, tāpēc var būt nepieciešama NAI jaudu palielināšana par aptuveni 80 m</w:t>
      </w:r>
      <w:r w:rsidRPr="00323D5C">
        <w:rPr>
          <w:rFonts w:cstheme="minorHAnsi"/>
          <w:sz w:val="22"/>
          <w:vertAlign w:val="superscript"/>
        </w:rPr>
        <w:t>3</w:t>
      </w:r>
      <w:r>
        <w:rPr>
          <w:rFonts w:cstheme="minorHAnsi"/>
          <w:sz w:val="22"/>
        </w:rPr>
        <w:t>/</w:t>
      </w:r>
      <w:proofErr w:type="spellStart"/>
      <w:r>
        <w:rPr>
          <w:rFonts w:cstheme="minorHAnsi"/>
          <w:sz w:val="22"/>
        </w:rPr>
        <w:t>dnn</w:t>
      </w:r>
      <w:proofErr w:type="spellEnd"/>
      <w:r>
        <w:rPr>
          <w:rFonts w:cstheme="minorHAnsi"/>
          <w:sz w:val="22"/>
        </w:rPr>
        <w:t>. Šādu NAI izbūves izmaksas var sastādīt aptuveni 400 000 EUR vai vidēji 263 EUR/</w:t>
      </w:r>
      <w:proofErr w:type="spellStart"/>
      <w:r>
        <w:rPr>
          <w:rFonts w:cstheme="minorHAnsi"/>
          <w:sz w:val="22"/>
        </w:rPr>
        <w:t>cilv</w:t>
      </w:r>
      <w:proofErr w:type="spellEnd"/>
      <w:r>
        <w:rPr>
          <w:rFonts w:cstheme="minorHAnsi"/>
          <w:sz w:val="22"/>
        </w:rPr>
        <w:t xml:space="preserve">. Alternatīvs risinājums ir notekūdeņu pārsūknēšana uz Jūrmalu, no kā Engures novada dome 2011.gadā </w:t>
      </w:r>
      <w:r w:rsidR="00112761">
        <w:rPr>
          <w:rFonts w:cstheme="minorHAnsi"/>
          <w:sz w:val="22"/>
        </w:rPr>
        <w:t xml:space="preserve">jau </w:t>
      </w:r>
      <w:r>
        <w:rPr>
          <w:rFonts w:cstheme="minorHAnsi"/>
          <w:sz w:val="22"/>
        </w:rPr>
        <w:t xml:space="preserve">atteicās. </w:t>
      </w:r>
      <w:r w:rsidR="00DA048E">
        <w:rPr>
          <w:rFonts w:cstheme="minorHAnsi"/>
          <w:sz w:val="22"/>
        </w:rPr>
        <w:t>Kopējās visu ieguldījumu izmaksas ir vidēji 3 240 EUR/</w:t>
      </w:r>
      <w:proofErr w:type="spellStart"/>
      <w:r w:rsidR="00DA048E">
        <w:rPr>
          <w:rFonts w:cstheme="minorHAnsi"/>
          <w:sz w:val="22"/>
        </w:rPr>
        <w:t>cilv</w:t>
      </w:r>
      <w:proofErr w:type="spellEnd"/>
      <w:r w:rsidR="00DA048E">
        <w:rPr>
          <w:rFonts w:cstheme="minorHAnsi"/>
          <w:sz w:val="22"/>
        </w:rPr>
        <w:t xml:space="preserve">. </w:t>
      </w:r>
      <w:r w:rsidR="00DA048E" w:rsidRPr="00E523A8">
        <w:rPr>
          <w:rFonts w:cstheme="minorHAnsi"/>
          <w:sz w:val="22"/>
        </w:rPr>
        <w:t>Ekonomiski pamatots investīciju ap</w:t>
      </w:r>
      <w:r w:rsidR="00DA048E">
        <w:rPr>
          <w:rFonts w:cstheme="minorHAnsi"/>
          <w:sz w:val="22"/>
        </w:rPr>
        <w:t>jo</w:t>
      </w:r>
      <w:r w:rsidR="00DA048E" w:rsidRPr="00E523A8">
        <w:rPr>
          <w:rFonts w:cstheme="minorHAnsi"/>
          <w:sz w:val="22"/>
        </w:rPr>
        <w:t>ms ir tāds, kurš nepārsniedz 4</w:t>
      </w:r>
      <w:r w:rsidR="00DA048E">
        <w:rPr>
          <w:rFonts w:cstheme="minorHAnsi"/>
          <w:sz w:val="22"/>
        </w:rPr>
        <w:t> 132,54</w:t>
      </w:r>
      <w:r w:rsidR="00DA048E" w:rsidRPr="00E523A8">
        <w:rPr>
          <w:rFonts w:cstheme="minorHAnsi"/>
          <w:sz w:val="22"/>
        </w:rPr>
        <w:t xml:space="preserve"> EUR/cilvēku.</w:t>
      </w:r>
    </w:p>
    <w:p w14:paraId="229BC36B" w14:textId="676A791F" w:rsidR="009C43C5" w:rsidRDefault="009C43C5" w:rsidP="006C6878">
      <w:pPr>
        <w:rPr>
          <w:rFonts w:cstheme="minorHAnsi"/>
          <w:sz w:val="22"/>
        </w:rPr>
      </w:pPr>
      <w:r w:rsidRPr="009C43C5">
        <w:rPr>
          <w:rFonts w:cstheme="minorHAnsi"/>
          <w:b/>
          <w:sz w:val="22"/>
        </w:rPr>
        <w:t>Secinājumi</w:t>
      </w:r>
      <w:r>
        <w:rPr>
          <w:rFonts w:cstheme="minorHAnsi"/>
          <w:sz w:val="22"/>
        </w:rPr>
        <w:t xml:space="preserve">: </w:t>
      </w:r>
      <w:r w:rsidR="006C6878">
        <w:rPr>
          <w:rFonts w:cstheme="minorHAnsi"/>
          <w:sz w:val="22"/>
        </w:rPr>
        <w:t>u</w:t>
      </w:r>
      <w:r>
        <w:rPr>
          <w:rFonts w:cstheme="minorHAnsi"/>
          <w:sz w:val="22"/>
        </w:rPr>
        <w:t xml:space="preserve">z šo brīdi nav izstrādāta metodika piesārņojuma apjoma noteikšanai teritorijās, kurās nav notekūdeņu </w:t>
      </w:r>
      <w:r w:rsidR="00FC4CB3">
        <w:rPr>
          <w:rFonts w:cstheme="minorHAnsi"/>
          <w:sz w:val="22"/>
        </w:rPr>
        <w:t xml:space="preserve">savākšanas </w:t>
      </w:r>
      <w:r>
        <w:rPr>
          <w:rFonts w:cstheme="minorHAnsi"/>
          <w:sz w:val="22"/>
        </w:rPr>
        <w:t>sistēmas un iedzīvotāju skaits vasaras un ziemas mēnešos</w:t>
      </w:r>
      <w:r w:rsidR="00AF6661">
        <w:rPr>
          <w:rFonts w:cstheme="minorHAnsi"/>
          <w:sz w:val="22"/>
        </w:rPr>
        <w:t xml:space="preserve"> ir</w:t>
      </w:r>
      <w:r>
        <w:rPr>
          <w:rFonts w:cstheme="minorHAnsi"/>
          <w:sz w:val="22"/>
        </w:rPr>
        <w:t xml:space="preserve"> krasi atšķirīgs. Visi trīs </w:t>
      </w:r>
      <w:proofErr w:type="spellStart"/>
      <w:r>
        <w:rPr>
          <w:rFonts w:cstheme="minorHAnsi"/>
          <w:sz w:val="22"/>
        </w:rPr>
        <w:t>Engrues</w:t>
      </w:r>
      <w:proofErr w:type="spellEnd"/>
      <w:r>
        <w:rPr>
          <w:rFonts w:cstheme="minorHAnsi"/>
          <w:sz w:val="22"/>
        </w:rPr>
        <w:t xml:space="preserve"> novada ciemi ir tādi, kur deklarēto personu skaits ir mazs, bet kopējā piesārņojuma slodze var būt ievērojam</w:t>
      </w:r>
      <w:r w:rsidR="00FC4CB3">
        <w:rPr>
          <w:rFonts w:cstheme="minorHAnsi"/>
          <w:sz w:val="22"/>
        </w:rPr>
        <w:t>a</w:t>
      </w:r>
      <w:r>
        <w:rPr>
          <w:rFonts w:cstheme="minorHAnsi"/>
          <w:sz w:val="22"/>
        </w:rPr>
        <w:t>. Darba ietvaros ir aprēķinātas nepieciešamās investīcijas notekūdeņu tīklu paplašināšanai</w:t>
      </w:r>
      <w:r w:rsidR="00FC4CB3">
        <w:rPr>
          <w:rFonts w:cstheme="minorHAnsi"/>
          <w:sz w:val="22"/>
        </w:rPr>
        <w:t>,</w:t>
      </w:r>
      <w:r>
        <w:rPr>
          <w:rFonts w:cstheme="minorHAnsi"/>
          <w:sz w:val="22"/>
        </w:rPr>
        <w:t xml:space="preserve"> nodrošinot 100% pakalpojuma pieejamību. Notekūdeņu savākšanas un attīrīšanas jautājumu risināšana</w:t>
      </w:r>
      <w:r w:rsidR="00AF6661">
        <w:rPr>
          <w:rFonts w:cstheme="minorHAnsi"/>
          <w:sz w:val="22"/>
        </w:rPr>
        <w:t>i</w:t>
      </w:r>
      <w:r>
        <w:rPr>
          <w:rFonts w:cstheme="minorHAnsi"/>
          <w:sz w:val="22"/>
        </w:rPr>
        <w:t xml:space="preserve"> trijos Engures novada piejūras ciemos ir nepieciešams izstrādāt kopēju kanalizācijas tīklu attīstības tehniski ekonomisko pamatojumu. Tehniskie un alternatīvie risinājumi</w:t>
      </w:r>
      <w:r w:rsidR="000E3F0A">
        <w:rPr>
          <w:rFonts w:cstheme="minorHAnsi"/>
          <w:sz w:val="22"/>
        </w:rPr>
        <w:t xml:space="preserve"> kanalizācijas sistēmu attīstībā</w:t>
      </w:r>
      <w:r>
        <w:rPr>
          <w:rFonts w:cstheme="minorHAnsi"/>
          <w:sz w:val="22"/>
        </w:rPr>
        <w:t xml:space="preserve"> var izrādīties ļoti atšķirīgi, piemēram, </w:t>
      </w:r>
      <w:r w:rsidR="000E3F0A">
        <w:rPr>
          <w:rFonts w:cstheme="minorHAnsi"/>
          <w:sz w:val="22"/>
        </w:rPr>
        <w:t>daļu</w:t>
      </w:r>
      <w:r>
        <w:rPr>
          <w:rFonts w:cstheme="minorHAnsi"/>
          <w:sz w:val="22"/>
        </w:rPr>
        <w:t xml:space="preserve"> notekūdeņ</w:t>
      </w:r>
      <w:r w:rsidR="000E3F0A">
        <w:rPr>
          <w:rFonts w:cstheme="minorHAnsi"/>
          <w:sz w:val="22"/>
        </w:rPr>
        <w:t xml:space="preserve">u </w:t>
      </w:r>
      <w:r>
        <w:rPr>
          <w:rFonts w:cstheme="minorHAnsi"/>
          <w:sz w:val="22"/>
        </w:rPr>
        <w:t>pārsūknē</w:t>
      </w:r>
      <w:r w:rsidR="000E3F0A">
        <w:rPr>
          <w:rFonts w:cstheme="minorHAnsi"/>
          <w:sz w:val="22"/>
        </w:rPr>
        <w:t xml:space="preserve">jot </w:t>
      </w:r>
      <w:r>
        <w:rPr>
          <w:rFonts w:cstheme="minorHAnsi"/>
          <w:sz w:val="22"/>
        </w:rPr>
        <w:t xml:space="preserve">uz </w:t>
      </w:r>
      <w:r w:rsidR="000E3F0A">
        <w:rPr>
          <w:rFonts w:cstheme="minorHAnsi"/>
          <w:sz w:val="22"/>
        </w:rPr>
        <w:t>Jūrmalu</w:t>
      </w:r>
      <w:r>
        <w:rPr>
          <w:rFonts w:cstheme="minorHAnsi"/>
          <w:sz w:val="22"/>
        </w:rPr>
        <w:t>. Tādā gadījumā atsevišķa jauna notekūdeņu aglomerāc</w:t>
      </w:r>
      <w:r w:rsidR="00215334">
        <w:rPr>
          <w:rFonts w:cstheme="minorHAnsi"/>
          <w:sz w:val="22"/>
        </w:rPr>
        <w:t>ij</w:t>
      </w:r>
      <w:r>
        <w:rPr>
          <w:rFonts w:cstheme="minorHAnsi"/>
          <w:sz w:val="22"/>
        </w:rPr>
        <w:t>a var neizveidoties. Tomēr</w:t>
      </w:r>
      <w:r w:rsidR="00FC4CB3">
        <w:rPr>
          <w:rFonts w:cstheme="minorHAnsi"/>
          <w:sz w:val="22"/>
        </w:rPr>
        <w:t>,</w:t>
      </w:r>
      <w:r>
        <w:rPr>
          <w:rFonts w:cstheme="minorHAnsi"/>
          <w:sz w:val="22"/>
        </w:rPr>
        <w:t xml:space="preserve"> ņemot vērā kopējo vienādo situāciju visos ciemos, notekūdeņu savākšanas un attīrīšanas problēma visos ciemos būtu jārisina kopēji, sākot jau ar CKS tīklu attīstības tehniski ekonomiskā pamatojuma sagatavošanu.</w:t>
      </w:r>
    </w:p>
    <w:p w14:paraId="7AB59AC3" w14:textId="0C575706" w:rsidR="00FC4CB3" w:rsidRDefault="00FC4CB3" w:rsidP="006C6878">
      <w:pPr>
        <w:rPr>
          <w:rFonts w:cstheme="minorHAnsi"/>
          <w:sz w:val="22"/>
        </w:rPr>
      </w:pPr>
      <w:r>
        <w:rPr>
          <w:rFonts w:cstheme="minorHAnsi"/>
          <w:sz w:val="22"/>
        </w:rPr>
        <w:br w:type="page"/>
      </w:r>
    </w:p>
    <w:p w14:paraId="0DB2387B" w14:textId="77777777" w:rsidR="00FC4CB3" w:rsidRPr="00B53ED8" w:rsidRDefault="00FC4CB3" w:rsidP="006C6878">
      <w:pPr>
        <w:rPr>
          <w:rFonts w:cstheme="minorHAnsi"/>
          <w:sz w:val="22"/>
        </w:rPr>
      </w:pPr>
    </w:p>
    <w:p w14:paraId="0FCCC8E1" w14:textId="69FC86AF" w:rsidR="0065766B" w:rsidRPr="005848E1" w:rsidRDefault="0065766B" w:rsidP="0065766B">
      <w:pPr>
        <w:spacing w:after="0" w:line="240" w:lineRule="auto"/>
        <w:ind w:firstLine="720"/>
        <w:jc w:val="right"/>
        <w:rPr>
          <w:rFonts w:cstheme="minorHAnsi"/>
          <w:b/>
          <w:bCs/>
          <w:sz w:val="22"/>
        </w:rPr>
      </w:pPr>
      <w:r w:rsidRPr="005848E1">
        <w:rPr>
          <w:rFonts w:cstheme="minorHAnsi"/>
          <w:b/>
          <w:bCs/>
          <w:sz w:val="22"/>
        </w:rPr>
        <w:t>Tabula Nr.</w:t>
      </w:r>
      <w:r>
        <w:rPr>
          <w:rFonts w:cstheme="minorHAnsi"/>
          <w:b/>
          <w:bCs/>
          <w:sz w:val="22"/>
        </w:rPr>
        <w:t>5</w:t>
      </w:r>
      <w:r w:rsidRPr="005848E1">
        <w:rPr>
          <w:rFonts w:cstheme="minorHAnsi"/>
          <w:b/>
          <w:bCs/>
          <w:sz w:val="22"/>
        </w:rPr>
        <w:t>.</w:t>
      </w:r>
      <w:r>
        <w:rPr>
          <w:rFonts w:cstheme="minorHAnsi"/>
          <w:b/>
          <w:bCs/>
          <w:sz w:val="22"/>
        </w:rPr>
        <w:t>8</w:t>
      </w:r>
      <w:r w:rsidRPr="005848E1">
        <w:rPr>
          <w:rFonts w:cstheme="minorHAnsi"/>
          <w:b/>
          <w:bCs/>
          <w:sz w:val="22"/>
        </w:rPr>
        <w:t xml:space="preserve">. </w:t>
      </w:r>
    </w:p>
    <w:p w14:paraId="3E43219A" w14:textId="77777777" w:rsidR="0065766B" w:rsidRDefault="0065766B" w:rsidP="0065766B">
      <w:pPr>
        <w:jc w:val="center"/>
        <w:rPr>
          <w:rFonts w:cstheme="minorHAnsi"/>
          <w:sz w:val="22"/>
        </w:rPr>
      </w:pPr>
      <w:r>
        <w:rPr>
          <w:rFonts w:cstheme="minorHAnsi"/>
          <w:b/>
          <w:bCs/>
          <w:sz w:val="22"/>
        </w:rPr>
        <w:t>Apkopojums par investīciju nepieciešamību jaunās aglomerācijās ar CE&gt;2000</w:t>
      </w:r>
    </w:p>
    <w:p w14:paraId="693B595B" w14:textId="77777777" w:rsidR="00AF6661" w:rsidRDefault="00AF6661">
      <w:pPr>
        <w:jc w:val="left"/>
        <w:rPr>
          <w:rFonts w:cstheme="minorHAnsi"/>
          <w:b/>
          <w:bCs/>
          <w:sz w:val="22"/>
        </w:rPr>
      </w:pPr>
    </w:p>
    <w:p w14:paraId="43CE0BFB" w14:textId="77777777" w:rsidR="00DA048E" w:rsidRDefault="00DA048E" w:rsidP="00E60D5B">
      <w:pPr>
        <w:rPr>
          <w:rFonts w:cstheme="minorHAnsi"/>
          <w:sz w:val="22"/>
        </w:rPr>
      </w:pPr>
    </w:p>
    <w:tbl>
      <w:tblPr>
        <w:tblStyle w:val="TableGrid11"/>
        <w:tblpPr w:leftFromText="181" w:rightFromText="181" w:vertAnchor="text" w:horzAnchor="margin" w:tblpY="-600"/>
        <w:tblW w:w="9072" w:type="dxa"/>
        <w:tblLook w:val="04A0" w:firstRow="1" w:lastRow="0" w:firstColumn="1" w:lastColumn="0" w:noHBand="0" w:noVBand="1"/>
      </w:tblPr>
      <w:tblGrid>
        <w:gridCol w:w="1949"/>
        <w:gridCol w:w="1275"/>
        <w:gridCol w:w="1304"/>
        <w:gridCol w:w="1109"/>
        <w:gridCol w:w="1216"/>
        <w:gridCol w:w="1092"/>
        <w:gridCol w:w="1127"/>
      </w:tblGrid>
      <w:tr w:rsidR="00DA048E" w:rsidRPr="00DA048E" w14:paraId="63BA79F1" w14:textId="77777777" w:rsidTr="003F467A">
        <w:trPr>
          <w:trHeight w:val="557"/>
          <w:tblHeader/>
        </w:trPr>
        <w:tc>
          <w:tcPr>
            <w:tcW w:w="1949" w:type="dxa"/>
            <w:vMerge w:val="restart"/>
            <w:shd w:val="clear" w:color="auto" w:fill="D9D9D9" w:themeFill="background1" w:themeFillShade="D9"/>
          </w:tcPr>
          <w:p w14:paraId="3D870CF7"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Teritorijas</w:t>
            </w:r>
          </w:p>
          <w:p w14:paraId="01092BF0"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nosaukums</w:t>
            </w:r>
          </w:p>
        </w:tc>
        <w:tc>
          <w:tcPr>
            <w:tcW w:w="1275" w:type="dxa"/>
            <w:vMerge w:val="restart"/>
            <w:shd w:val="clear" w:color="auto" w:fill="D9D9D9" w:themeFill="background1" w:themeFillShade="D9"/>
          </w:tcPr>
          <w:p w14:paraId="57E73F3F" w14:textId="77777777" w:rsidR="00DA048E" w:rsidRPr="00DA048E" w:rsidRDefault="00DA048E" w:rsidP="00DA048E">
            <w:pPr>
              <w:jc w:val="center"/>
              <w:rPr>
                <w:rFonts w:cstheme="minorHAnsi"/>
                <w:b/>
                <w:sz w:val="19"/>
                <w:szCs w:val="19"/>
              </w:rPr>
            </w:pPr>
            <w:r w:rsidRPr="00DA048E">
              <w:rPr>
                <w:rFonts w:cstheme="minorHAnsi"/>
                <w:b/>
                <w:sz w:val="19"/>
                <w:szCs w:val="19"/>
              </w:rPr>
              <w:t xml:space="preserve">Iedz. skaits </w:t>
            </w:r>
            <w:r w:rsidRPr="00DA048E">
              <w:rPr>
                <w:rFonts w:cstheme="minorHAnsi"/>
                <w:bCs/>
                <w:sz w:val="16"/>
                <w:szCs w:val="16"/>
              </w:rPr>
              <w:t>(interviju dati)</w:t>
            </w:r>
          </w:p>
        </w:tc>
        <w:tc>
          <w:tcPr>
            <w:tcW w:w="1304" w:type="dxa"/>
            <w:vMerge w:val="restart"/>
            <w:shd w:val="clear" w:color="auto" w:fill="D9D9D9" w:themeFill="background1" w:themeFillShade="D9"/>
          </w:tcPr>
          <w:p w14:paraId="5D724268" w14:textId="77777777" w:rsidR="00DA048E" w:rsidRPr="00DA048E" w:rsidRDefault="00DA048E" w:rsidP="00DA048E">
            <w:pPr>
              <w:jc w:val="center"/>
              <w:rPr>
                <w:rFonts w:cstheme="minorHAnsi"/>
                <w:b/>
                <w:sz w:val="19"/>
                <w:szCs w:val="19"/>
              </w:rPr>
            </w:pPr>
            <w:r w:rsidRPr="00DA048E">
              <w:rPr>
                <w:rFonts w:cstheme="minorHAnsi"/>
                <w:b/>
                <w:sz w:val="19"/>
                <w:szCs w:val="19"/>
              </w:rPr>
              <w:t xml:space="preserve">Esošais CKS pārklājums /izmantošana </w:t>
            </w:r>
            <w:r w:rsidRPr="00DA048E">
              <w:rPr>
                <w:rFonts w:cstheme="minorHAnsi"/>
                <w:b/>
                <w:sz w:val="16"/>
                <w:szCs w:val="16"/>
              </w:rPr>
              <w:t xml:space="preserve">(%) </w:t>
            </w:r>
          </w:p>
        </w:tc>
        <w:tc>
          <w:tcPr>
            <w:tcW w:w="2325" w:type="dxa"/>
            <w:gridSpan w:val="2"/>
            <w:shd w:val="clear" w:color="auto" w:fill="D9D9D9" w:themeFill="background1" w:themeFillShade="D9"/>
          </w:tcPr>
          <w:p w14:paraId="036A7204" w14:textId="77777777" w:rsidR="00DA048E" w:rsidRPr="00DA048E" w:rsidRDefault="00DA048E" w:rsidP="00DA048E">
            <w:pPr>
              <w:jc w:val="center"/>
              <w:rPr>
                <w:rFonts w:cstheme="minorHAnsi"/>
                <w:b/>
                <w:sz w:val="19"/>
                <w:szCs w:val="19"/>
              </w:rPr>
            </w:pPr>
            <w:r w:rsidRPr="00DA048E">
              <w:rPr>
                <w:rFonts w:cstheme="minorHAnsi"/>
                <w:b/>
                <w:sz w:val="19"/>
                <w:szCs w:val="19"/>
              </w:rPr>
              <w:t>Investīcijas CKS</w:t>
            </w:r>
          </w:p>
          <w:p w14:paraId="25A4BBF3" w14:textId="77777777" w:rsidR="00DA048E" w:rsidRPr="00DA048E" w:rsidRDefault="00DA048E" w:rsidP="00DA048E">
            <w:pPr>
              <w:jc w:val="center"/>
              <w:rPr>
                <w:rFonts w:cstheme="minorHAnsi"/>
                <w:b/>
                <w:sz w:val="19"/>
                <w:szCs w:val="19"/>
              </w:rPr>
            </w:pPr>
            <w:r w:rsidRPr="00DA048E">
              <w:rPr>
                <w:rFonts w:cstheme="minorHAnsi"/>
                <w:bCs/>
                <w:sz w:val="16"/>
                <w:szCs w:val="16"/>
              </w:rPr>
              <w:t>(EUR, interviju dati)</w:t>
            </w:r>
          </w:p>
        </w:tc>
        <w:tc>
          <w:tcPr>
            <w:tcW w:w="1092" w:type="dxa"/>
            <w:vMerge w:val="restart"/>
            <w:shd w:val="clear" w:color="auto" w:fill="D9D9D9" w:themeFill="background1" w:themeFillShade="D9"/>
          </w:tcPr>
          <w:p w14:paraId="3BCB3178" w14:textId="77777777" w:rsidR="00DA048E" w:rsidRPr="00DA048E" w:rsidRDefault="00DA048E" w:rsidP="00DA048E">
            <w:pPr>
              <w:jc w:val="center"/>
              <w:rPr>
                <w:rFonts w:cstheme="minorHAnsi"/>
                <w:b/>
                <w:sz w:val="19"/>
                <w:szCs w:val="19"/>
              </w:rPr>
            </w:pPr>
            <w:r w:rsidRPr="00DA048E">
              <w:rPr>
                <w:rFonts w:cstheme="minorHAnsi"/>
                <w:b/>
                <w:sz w:val="19"/>
                <w:szCs w:val="19"/>
              </w:rPr>
              <w:t xml:space="preserve">Investīcijas </w:t>
            </w:r>
          </w:p>
          <w:p w14:paraId="7D359A69" w14:textId="77777777" w:rsidR="00DA048E" w:rsidRPr="00DA048E" w:rsidRDefault="00DA048E" w:rsidP="00DA048E">
            <w:pPr>
              <w:jc w:val="center"/>
              <w:rPr>
                <w:rFonts w:cstheme="minorHAnsi"/>
                <w:b/>
                <w:sz w:val="19"/>
                <w:szCs w:val="19"/>
              </w:rPr>
            </w:pPr>
            <w:r w:rsidRPr="00DA048E">
              <w:rPr>
                <w:rFonts w:cstheme="minorHAnsi"/>
                <w:b/>
                <w:sz w:val="19"/>
                <w:szCs w:val="19"/>
              </w:rPr>
              <w:t>CKS + NAI</w:t>
            </w:r>
          </w:p>
          <w:p w14:paraId="0C71BBD6" w14:textId="77777777" w:rsidR="00DA048E" w:rsidRPr="00DA048E" w:rsidRDefault="00DA048E" w:rsidP="00DA048E">
            <w:pPr>
              <w:jc w:val="center"/>
              <w:rPr>
                <w:rFonts w:cstheme="minorHAnsi"/>
                <w:b/>
                <w:sz w:val="19"/>
                <w:szCs w:val="19"/>
              </w:rPr>
            </w:pPr>
            <w:r w:rsidRPr="00DA048E">
              <w:rPr>
                <w:rFonts w:cstheme="minorHAnsi"/>
                <w:b/>
                <w:sz w:val="19"/>
                <w:szCs w:val="19"/>
              </w:rPr>
              <w:t xml:space="preserve"> </w:t>
            </w:r>
            <w:r w:rsidRPr="00DA048E">
              <w:rPr>
                <w:rFonts w:cstheme="minorHAnsi"/>
                <w:bCs/>
                <w:sz w:val="16"/>
                <w:szCs w:val="16"/>
              </w:rPr>
              <w:t>EUR/iedz.</w:t>
            </w:r>
          </w:p>
        </w:tc>
        <w:tc>
          <w:tcPr>
            <w:tcW w:w="1127" w:type="dxa"/>
            <w:vMerge w:val="restart"/>
            <w:shd w:val="clear" w:color="auto" w:fill="D9D9D9" w:themeFill="background1" w:themeFillShade="D9"/>
          </w:tcPr>
          <w:p w14:paraId="023FC6CE" w14:textId="77777777" w:rsidR="00DA048E" w:rsidRPr="00DA048E" w:rsidRDefault="00DA048E" w:rsidP="00DA048E">
            <w:pPr>
              <w:jc w:val="center"/>
              <w:rPr>
                <w:rFonts w:cstheme="minorHAnsi"/>
                <w:b/>
                <w:sz w:val="19"/>
                <w:szCs w:val="19"/>
              </w:rPr>
            </w:pPr>
            <w:r w:rsidRPr="00DA048E">
              <w:rPr>
                <w:rFonts w:cstheme="minorHAnsi"/>
                <w:b/>
                <w:sz w:val="19"/>
                <w:szCs w:val="19"/>
              </w:rPr>
              <w:t xml:space="preserve">Pamatotais investīciju slieksnis </w:t>
            </w:r>
            <w:r w:rsidRPr="00DA048E">
              <w:rPr>
                <w:rFonts w:cstheme="minorHAnsi"/>
                <w:bCs/>
                <w:sz w:val="16"/>
                <w:szCs w:val="16"/>
              </w:rPr>
              <w:t>(EUR/iedz.)</w:t>
            </w:r>
          </w:p>
        </w:tc>
      </w:tr>
      <w:tr w:rsidR="00DA048E" w:rsidRPr="00DA048E" w14:paraId="45F747AA" w14:textId="77777777" w:rsidTr="003F467A">
        <w:trPr>
          <w:trHeight w:val="372"/>
          <w:tblHeader/>
        </w:trPr>
        <w:tc>
          <w:tcPr>
            <w:tcW w:w="1949" w:type="dxa"/>
            <w:vMerge/>
            <w:shd w:val="clear" w:color="auto" w:fill="D9D9D9" w:themeFill="background1" w:themeFillShade="D9"/>
          </w:tcPr>
          <w:p w14:paraId="03E4F9BC" w14:textId="77777777" w:rsidR="00DA048E" w:rsidRPr="00DA048E" w:rsidRDefault="00DA048E" w:rsidP="00DA048E">
            <w:pPr>
              <w:jc w:val="center"/>
              <w:rPr>
                <w:rFonts w:cstheme="minorHAnsi"/>
                <w:b/>
                <w:color w:val="000000"/>
                <w:sz w:val="19"/>
                <w:szCs w:val="19"/>
              </w:rPr>
            </w:pPr>
          </w:p>
        </w:tc>
        <w:tc>
          <w:tcPr>
            <w:tcW w:w="1275" w:type="dxa"/>
            <w:vMerge/>
            <w:shd w:val="clear" w:color="auto" w:fill="D9D9D9" w:themeFill="background1" w:themeFillShade="D9"/>
          </w:tcPr>
          <w:p w14:paraId="024D49FD" w14:textId="77777777" w:rsidR="00DA048E" w:rsidRPr="00DA048E" w:rsidRDefault="00DA048E" w:rsidP="00DA048E">
            <w:pPr>
              <w:jc w:val="center"/>
              <w:rPr>
                <w:rFonts w:cstheme="minorHAnsi"/>
                <w:b/>
                <w:sz w:val="19"/>
                <w:szCs w:val="19"/>
              </w:rPr>
            </w:pPr>
          </w:p>
        </w:tc>
        <w:tc>
          <w:tcPr>
            <w:tcW w:w="1304" w:type="dxa"/>
            <w:vMerge/>
            <w:shd w:val="clear" w:color="auto" w:fill="D9D9D9" w:themeFill="background1" w:themeFillShade="D9"/>
          </w:tcPr>
          <w:p w14:paraId="6A1C1439" w14:textId="77777777" w:rsidR="00DA048E" w:rsidRPr="00DA048E" w:rsidRDefault="00DA048E" w:rsidP="00DA048E">
            <w:pPr>
              <w:jc w:val="center"/>
              <w:rPr>
                <w:rFonts w:cstheme="minorHAnsi"/>
                <w:b/>
                <w:sz w:val="19"/>
                <w:szCs w:val="19"/>
              </w:rPr>
            </w:pPr>
          </w:p>
        </w:tc>
        <w:tc>
          <w:tcPr>
            <w:tcW w:w="1109" w:type="dxa"/>
            <w:shd w:val="clear" w:color="auto" w:fill="D9D9D9" w:themeFill="background1" w:themeFillShade="D9"/>
          </w:tcPr>
          <w:p w14:paraId="5240BA15" w14:textId="77777777" w:rsidR="00DA048E" w:rsidRPr="00DA048E" w:rsidRDefault="00DA048E" w:rsidP="00DA048E">
            <w:pPr>
              <w:jc w:val="center"/>
              <w:rPr>
                <w:rFonts w:cstheme="minorHAnsi"/>
                <w:b/>
                <w:sz w:val="19"/>
                <w:szCs w:val="19"/>
              </w:rPr>
            </w:pPr>
            <w:r w:rsidRPr="00DA048E">
              <w:rPr>
                <w:rFonts w:cstheme="minorHAnsi"/>
                <w:b/>
                <w:sz w:val="19"/>
                <w:szCs w:val="19"/>
              </w:rPr>
              <w:t>Tīkli + KSS</w:t>
            </w:r>
          </w:p>
        </w:tc>
        <w:tc>
          <w:tcPr>
            <w:tcW w:w="1216" w:type="dxa"/>
            <w:shd w:val="clear" w:color="auto" w:fill="D9D9D9" w:themeFill="background1" w:themeFillShade="D9"/>
          </w:tcPr>
          <w:p w14:paraId="182F8D46" w14:textId="77777777" w:rsidR="00DA048E" w:rsidRPr="00DA048E" w:rsidRDefault="00DA048E" w:rsidP="00DA048E">
            <w:pPr>
              <w:jc w:val="center"/>
              <w:rPr>
                <w:rFonts w:cstheme="minorHAnsi"/>
                <w:b/>
                <w:sz w:val="19"/>
                <w:szCs w:val="19"/>
              </w:rPr>
            </w:pPr>
            <w:r w:rsidRPr="00DA048E">
              <w:rPr>
                <w:rFonts w:cstheme="minorHAnsi"/>
                <w:b/>
                <w:sz w:val="19"/>
                <w:szCs w:val="19"/>
              </w:rPr>
              <w:t>NAI</w:t>
            </w:r>
          </w:p>
        </w:tc>
        <w:tc>
          <w:tcPr>
            <w:tcW w:w="1092" w:type="dxa"/>
            <w:vMerge/>
            <w:shd w:val="clear" w:color="auto" w:fill="D9D9D9" w:themeFill="background1" w:themeFillShade="D9"/>
          </w:tcPr>
          <w:p w14:paraId="734B8181" w14:textId="77777777" w:rsidR="00DA048E" w:rsidRPr="00DA048E" w:rsidRDefault="00DA048E" w:rsidP="00DA048E">
            <w:pPr>
              <w:jc w:val="center"/>
              <w:rPr>
                <w:rFonts w:cstheme="minorHAnsi"/>
                <w:b/>
                <w:sz w:val="19"/>
                <w:szCs w:val="19"/>
              </w:rPr>
            </w:pPr>
          </w:p>
        </w:tc>
        <w:tc>
          <w:tcPr>
            <w:tcW w:w="1127" w:type="dxa"/>
            <w:vMerge/>
            <w:shd w:val="clear" w:color="auto" w:fill="D9D9D9" w:themeFill="background1" w:themeFillShade="D9"/>
          </w:tcPr>
          <w:p w14:paraId="32B43237" w14:textId="77777777" w:rsidR="00DA048E" w:rsidRPr="00DA048E" w:rsidRDefault="00DA048E" w:rsidP="00DA048E">
            <w:pPr>
              <w:jc w:val="center"/>
              <w:rPr>
                <w:rFonts w:cstheme="minorHAnsi"/>
                <w:b/>
                <w:sz w:val="19"/>
                <w:szCs w:val="19"/>
              </w:rPr>
            </w:pPr>
          </w:p>
        </w:tc>
      </w:tr>
      <w:tr w:rsidR="00DA048E" w:rsidRPr="00DA048E" w14:paraId="4DB0AE01" w14:textId="77777777" w:rsidTr="003F467A">
        <w:trPr>
          <w:trHeight w:val="397"/>
          <w:tblHeader/>
        </w:trPr>
        <w:tc>
          <w:tcPr>
            <w:tcW w:w="1949" w:type="dxa"/>
            <w:shd w:val="clear" w:color="auto" w:fill="auto"/>
            <w:vAlign w:val="center"/>
          </w:tcPr>
          <w:p w14:paraId="3A851CE0"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Inčukalns (Inčukalna nov.)</w:t>
            </w:r>
          </w:p>
        </w:tc>
        <w:tc>
          <w:tcPr>
            <w:tcW w:w="1275" w:type="dxa"/>
            <w:shd w:val="clear" w:color="auto" w:fill="auto"/>
            <w:vAlign w:val="center"/>
          </w:tcPr>
          <w:p w14:paraId="1FB1883B" w14:textId="38D0CAFA" w:rsidR="00DA048E" w:rsidRPr="00DA048E" w:rsidRDefault="00DA048E" w:rsidP="00DA048E">
            <w:pPr>
              <w:jc w:val="center"/>
              <w:rPr>
                <w:rFonts w:cstheme="minorHAnsi"/>
                <w:bCs/>
                <w:sz w:val="19"/>
                <w:szCs w:val="19"/>
              </w:rPr>
            </w:pPr>
            <w:r w:rsidRPr="00DA048E">
              <w:rPr>
                <w:rFonts w:cstheme="minorHAnsi"/>
                <w:bCs/>
                <w:sz w:val="19"/>
                <w:szCs w:val="19"/>
              </w:rPr>
              <w:t>2 061</w:t>
            </w:r>
          </w:p>
        </w:tc>
        <w:tc>
          <w:tcPr>
            <w:tcW w:w="1304" w:type="dxa"/>
            <w:vAlign w:val="center"/>
          </w:tcPr>
          <w:p w14:paraId="78C40484" w14:textId="77777777" w:rsidR="00DA048E" w:rsidRPr="00DA048E" w:rsidRDefault="00DA048E" w:rsidP="00DA048E">
            <w:pPr>
              <w:jc w:val="center"/>
              <w:rPr>
                <w:rFonts w:cstheme="minorHAnsi"/>
                <w:bCs/>
                <w:sz w:val="19"/>
                <w:szCs w:val="19"/>
              </w:rPr>
            </w:pPr>
            <w:r w:rsidRPr="00DA048E">
              <w:rPr>
                <w:rFonts w:cstheme="minorHAnsi"/>
                <w:bCs/>
                <w:sz w:val="19"/>
                <w:szCs w:val="19"/>
              </w:rPr>
              <w:t>41.24 / 27.66</w:t>
            </w:r>
          </w:p>
        </w:tc>
        <w:tc>
          <w:tcPr>
            <w:tcW w:w="1109" w:type="dxa"/>
            <w:shd w:val="clear" w:color="auto" w:fill="auto"/>
            <w:vAlign w:val="center"/>
          </w:tcPr>
          <w:p w14:paraId="12EE27EE" w14:textId="77777777" w:rsidR="00DA048E" w:rsidRPr="00DA048E" w:rsidRDefault="00DA048E" w:rsidP="00DA048E">
            <w:pPr>
              <w:jc w:val="center"/>
              <w:rPr>
                <w:rFonts w:cstheme="minorHAnsi"/>
                <w:bCs/>
                <w:sz w:val="19"/>
                <w:szCs w:val="19"/>
              </w:rPr>
            </w:pPr>
            <w:r w:rsidRPr="00DA048E">
              <w:rPr>
                <w:rFonts w:cstheme="minorHAnsi"/>
                <w:bCs/>
                <w:sz w:val="19"/>
                <w:szCs w:val="19"/>
              </w:rPr>
              <w:t>2 050 000</w:t>
            </w:r>
          </w:p>
        </w:tc>
        <w:tc>
          <w:tcPr>
            <w:tcW w:w="1216" w:type="dxa"/>
            <w:vAlign w:val="center"/>
          </w:tcPr>
          <w:p w14:paraId="557E7F32" w14:textId="77777777" w:rsidR="00DA048E" w:rsidRPr="00DA048E" w:rsidRDefault="00DA048E" w:rsidP="00DA048E">
            <w:pPr>
              <w:jc w:val="center"/>
              <w:rPr>
                <w:rFonts w:cstheme="minorHAnsi"/>
                <w:bCs/>
                <w:sz w:val="19"/>
                <w:szCs w:val="19"/>
              </w:rPr>
            </w:pPr>
            <w:r w:rsidRPr="00DA048E">
              <w:rPr>
                <w:rFonts w:cstheme="minorHAnsi"/>
                <w:bCs/>
                <w:sz w:val="19"/>
                <w:szCs w:val="19"/>
              </w:rPr>
              <w:t>990 000</w:t>
            </w:r>
          </w:p>
        </w:tc>
        <w:tc>
          <w:tcPr>
            <w:tcW w:w="1092" w:type="dxa"/>
            <w:shd w:val="clear" w:color="auto" w:fill="92D050"/>
            <w:vAlign w:val="center"/>
          </w:tcPr>
          <w:p w14:paraId="70E281AB" w14:textId="77777777" w:rsidR="00DA048E" w:rsidRPr="00DA048E" w:rsidRDefault="00DA048E" w:rsidP="00DA048E">
            <w:pPr>
              <w:jc w:val="center"/>
              <w:rPr>
                <w:rFonts w:cstheme="minorHAnsi"/>
                <w:bCs/>
                <w:sz w:val="19"/>
                <w:szCs w:val="19"/>
              </w:rPr>
            </w:pPr>
            <w:r w:rsidRPr="00DA048E">
              <w:rPr>
                <w:rFonts w:cstheme="minorHAnsi"/>
                <w:bCs/>
                <w:sz w:val="19"/>
                <w:szCs w:val="19"/>
              </w:rPr>
              <w:t>2 173</w:t>
            </w:r>
          </w:p>
        </w:tc>
        <w:tc>
          <w:tcPr>
            <w:tcW w:w="1127" w:type="dxa"/>
            <w:shd w:val="clear" w:color="auto" w:fill="auto"/>
            <w:vAlign w:val="center"/>
          </w:tcPr>
          <w:p w14:paraId="3C957B87" w14:textId="77777777" w:rsidR="00DA048E" w:rsidRPr="00DA048E" w:rsidRDefault="00DA048E" w:rsidP="00DA048E">
            <w:pPr>
              <w:jc w:val="center"/>
              <w:rPr>
                <w:rFonts w:cstheme="minorHAnsi"/>
                <w:bCs/>
                <w:sz w:val="19"/>
                <w:szCs w:val="19"/>
              </w:rPr>
            </w:pPr>
            <w:r w:rsidRPr="00DA048E">
              <w:rPr>
                <w:rFonts w:cstheme="minorHAnsi"/>
                <w:bCs/>
                <w:sz w:val="19"/>
                <w:szCs w:val="19"/>
              </w:rPr>
              <w:t>4 903.25</w:t>
            </w:r>
          </w:p>
        </w:tc>
      </w:tr>
      <w:tr w:rsidR="00DA048E" w:rsidRPr="00DA048E" w14:paraId="1D188898" w14:textId="77777777" w:rsidTr="003F467A">
        <w:trPr>
          <w:trHeight w:val="397"/>
          <w:tblHeader/>
        </w:trPr>
        <w:tc>
          <w:tcPr>
            <w:tcW w:w="1949" w:type="dxa"/>
            <w:shd w:val="clear" w:color="auto" w:fill="auto"/>
            <w:vAlign w:val="center"/>
          </w:tcPr>
          <w:p w14:paraId="0E102C8A" w14:textId="77777777" w:rsidR="00DA048E" w:rsidRPr="00DA048E" w:rsidRDefault="00DA048E" w:rsidP="00DA048E">
            <w:pPr>
              <w:jc w:val="center"/>
              <w:rPr>
                <w:rFonts w:cstheme="minorHAnsi"/>
                <w:b/>
                <w:color w:val="000000"/>
                <w:sz w:val="19"/>
                <w:szCs w:val="19"/>
              </w:rPr>
            </w:pPr>
            <w:proofErr w:type="spellStart"/>
            <w:r w:rsidRPr="00DA048E">
              <w:rPr>
                <w:rFonts w:cstheme="minorHAnsi"/>
                <w:b/>
                <w:color w:val="000000"/>
                <w:sz w:val="19"/>
                <w:szCs w:val="19"/>
              </w:rPr>
              <w:t>Dreiliņi</w:t>
            </w:r>
            <w:proofErr w:type="spellEnd"/>
            <w:r w:rsidRPr="00DA048E">
              <w:rPr>
                <w:rFonts w:cstheme="minorHAnsi"/>
                <w:b/>
                <w:color w:val="000000"/>
                <w:sz w:val="19"/>
                <w:szCs w:val="19"/>
              </w:rPr>
              <w:t xml:space="preserve"> (</w:t>
            </w:r>
            <w:proofErr w:type="spellStart"/>
            <w:r w:rsidRPr="00DA048E">
              <w:rPr>
                <w:rFonts w:cstheme="minorHAnsi"/>
                <w:b/>
                <w:color w:val="000000"/>
                <w:sz w:val="19"/>
                <w:szCs w:val="19"/>
              </w:rPr>
              <w:t>Stppiņu</w:t>
            </w:r>
            <w:proofErr w:type="spellEnd"/>
            <w:r w:rsidRPr="00DA048E">
              <w:rPr>
                <w:rFonts w:cstheme="minorHAnsi"/>
                <w:b/>
                <w:color w:val="000000"/>
                <w:sz w:val="19"/>
                <w:szCs w:val="19"/>
              </w:rPr>
              <w:t xml:space="preserve"> nov.)</w:t>
            </w:r>
          </w:p>
        </w:tc>
        <w:tc>
          <w:tcPr>
            <w:tcW w:w="1275" w:type="dxa"/>
            <w:shd w:val="clear" w:color="auto" w:fill="auto"/>
            <w:vAlign w:val="center"/>
          </w:tcPr>
          <w:p w14:paraId="1D896B3F" w14:textId="77777777" w:rsidR="00DA048E" w:rsidRPr="00DA048E" w:rsidRDefault="00DA048E" w:rsidP="00DA048E">
            <w:pPr>
              <w:jc w:val="center"/>
              <w:rPr>
                <w:rFonts w:cstheme="minorHAnsi"/>
                <w:bCs/>
                <w:sz w:val="19"/>
                <w:szCs w:val="19"/>
              </w:rPr>
            </w:pPr>
            <w:r w:rsidRPr="00DA048E">
              <w:rPr>
                <w:rFonts w:cstheme="minorHAnsi"/>
                <w:bCs/>
                <w:sz w:val="19"/>
                <w:szCs w:val="19"/>
              </w:rPr>
              <w:t>2 225</w:t>
            </w:r>
          </w:p>
        </w:tc>
        <w:tc>
          <w:tcPr>
            <w:tcW w:w="1304" w:type="dxa"/>
            <w:vAlign w:val="center"/>
          </w:tcPr>
          <w:p w14:paraId="3BE423CF" w14:textId="77777777" w:rsidR="00DA048E" w:rsidRPr="00DA048E" w:rsidRDefault="00DA048E" w:rsidP="00DA048E">
            <w:pPr>
              <w:jc w:val="center"/>
              <w:rPr>
                <w:rFonts w:cstheme="minorHAnsi"/>
                <w:bCs/>
                <w:sz w:val="19"/>
                <w:szCs w:val="19"/>
              </w:rPr>
            </w:pPr>
            <w:r w:rsidRPr="00DA048E">
              <w:rPr>
                <w:rFonts w:cstheme="minorHAnsi"/>
                <w:bCs/>
                <w:sz w:val="19"/>
                <w:szCs w:val="19"/>
              </w:rPr>
              <w:t>3,0/1,0</w:t>
            </w:r>
          </w:p>
        </w:tc>
        <w:tc>
          <w:tcPr>
            <w:tcW w:w="1109" w:type="dxa"/>
            <w:shd w:val="clear" w:color="auto" w:fill="auto"/>
            <w:vAlign w:val="center"/>
          </w:tcPr>
          <w:p w14:paraId="3A3E8076" w14:textId="77777777" w:rsidR="00DA048E" w:rsidRPr="00DA048E" w:rsidRDefault="00DA048E" w:rsidP="00DA048E">
            <w:pPr>
              <w:jc w:val="center"/>
              <w:rPr>
                <w:rFonts w:cstheme="minorHAnsi"/>
                <w:bCs/>
                <w:sz w:val="19"/>
                <w:szCs w:val="19"/>
              </w:rPr>
            </w:pPr>
            <w:r w:rsidRPr="00DA048E">
              <w:rPr>
                <w:rFonts w:cstheme="minorHAnsi"/>
                <w:bCs/>
                <w:sz w:val="19"/>
                <w:szCs w:val="19"/>
              </w:rPr>
              <w:t>8 030 070</w:t>
            </w:r>
          </w:p>
        </w:tc>
        <w:tc>
          <w:tcPr>
            <w:tcW w:w="1216" w:type="dxa"/>
            <w:vAlign w:val="center"/>
          </w:tcPr>
          <w:p w14:paraId="0AD2F48E" w14:textId="77777777" w:rsidR="00DA048E" w:rsidRPr="00DA048E" w:rsidRDefault="00DA048E" w:rsidP="00DA048E">
            <w:pPr>
              <w:jc w:val="center"/>
              <w:rPr>
                <w:rFonts w:cstheme="minorHAnsi"/>
                <w:bCs/>
                <w:sz w:val="19"/>
                <w:szCs w:val="19"/>
              </w:rPr>
            </w:pPr>
            <w:r w:rsidRPr="00DA048E">
              <w:rPr>
                <w:rFonts w:cstheme="minorHAnsi"/>
                <w:bCs/>
                <w:sz w:val="19"/>
                <w:szCs w:val="19"/>
              </w:rPr>
              <w:t>1 300 000</w:t>
            </w:r>
          </w:p>
        </w:tc>
        <w:tc>
          <w:tcPr>
            <w:tcW w:w="1092" w:type="dxa"/>
            <w:shd w:val="clear" w:color="auto" w:fill="92D050"/>
            <w:vAlign w:val="center"/>
          </w:tcPr>
          <w:p w14:paraId="59FC9C37" w14:textId="77777777" w:rsidR="00DA048E" w:rsidRPr="00DA048E" w:rsidRDefault="00DA048E" w:rsidP="00DA048E">
            <w:pPr>
              <w:jc w:val="center"/>
              <w:rPr>
                <w:rFonts w:cstheme="minorHAnsi"/>
                <w:bCs/>
                <w:sz w:val="19"/>
                <w:szCs w:val="19"/>
              </w:rPr>
            </w:pPr>
            <w:r w:rsidRPr="00DA048E">
              <w:rPr>
                <w:rFonts w:cstheme="minorHAnsi"/>
                <w:bCs/>
                <w:sz w:val="19"/>
                <w:szCs w:val="19"/>
              </w:rPr>
              <w:t>4 181</w:t>
            </w:r>
          </w:p>
        </w:tc>
        <w:tc>
          <w:tcPr>
            <w:tcW w:w="1127" w:type="dxa"/>
            <w:shd w:val="clear" w:color="auto" w:fill="auto"/>
            <w:vAlign w:val="center"/>
          </w:tcPr>
          <w:p w14:paraId="4B01BF66" w14:textId="77777777" w:rsidR="00DA048E" w:rsidRPr="00DA048E" w:rsidRDefault="00DA048E" w:rsidP="00DA048E">
            <w:pPr>
              <w:jc w:val="center"/>
              <w:rPr>
                <w:rFonts w:cstheme="minorHAnsi"/>
                <w:bCs/>
                <w:sz w:val="19"/>
                <w:szCs w:val="19"/>
              </w:rPr>
            </w:pPr>
            <w:r w:rsidRPr="00DA048E">
              <w:rPr>
                <w:rFonts w:cstheme="minorHAnsi"/>
                <w:bCs/>
                <w:sz w:val="19"/>
                <w:szCs w:val="19"/>
              </w:rPr>
              <w:t>4 903,25</w:t>
            </w:r>
          </w:p>
        </w:tc>
      </w:tr>
      <w:tr w:rsidR="00DA048E" w:rsidRPr="00DA048E" w14:paraId="201D822B" w14:textId="77777777" w:rsidTr="003F467A">
        <w:trPr>
          <w:trHeight w:val="397"/>
          <w:tblHeader/>
        </w:trPr>
        <w:tc>
          <w:tcPr>
            <w:tcW w:w="1949" w:type="dxa"/>
            <w:shd w:val="clear" w:color="auto" w:fill="auto"/>
            <w:vAlign w:val="center"/>
          </w:tcPr>
          <w:p w14:paraId="513CEF35" w14:textId="77777777" w:rsidR="00DA048E" w:rsidRPr="00DA048E" w:rsidRDefault="00DA048E" w:rsidP="00DA048E">
            <w:pPr>
              <w:jc w:val="center"/>
              <w:rPr>
                <w:rFonts w:cstheme="minorHAnsi"/>
                <w:b/>
                <w:color w:val="000000"/>
                <w:sz w:val="19"/>
                <w:szCs w:val="19"/>
              </w:rPr>
            </w:pPr>
            <w:proofErr w:type="spellStart"/>
            <w:r w:rsidRPr="00DA048E">
              <w:rPr>
                <w:rFonts w:cstheme="minorHAnsi"/>
                <w:b/>
                <w:color w:val="000000"/>
                <w:sz w:val="19"/>
                <w:szCs w:val="19"/>
              </w:rPr>
              <w:t>Stūnīši</w:t>
            </w:r>
            <w:proofErr w:type="spellEnd"/>
            <w:r w:rsidRPr="00DA048E">
              <w:rPr>
                <w:rFonts w:cstheme="minorHAnsi"/>
                <w:b/>
                <w:color w:val="000000"/>
                <w:sz w:val="19"/>
                <w:szCs w:val="19"/>
              </w:rPr>
              <w:t xml:space="preserve">, </w:t>
            </w:r>
            <w:proofErr w:type="spellStart"/>
            <w:r w:rsidRPr="00DA048E">
              <w:rPr>
                <w:rFonts w:cstheme="minorHAnsi"/>
                <w:b/>
                <w:color w:val="000000"/>
                <w:sz w:val="19"/>
                <w:szCs w:val="19"/>
              </w:rPr>
              <w:t>Medemciems</w:t>
            </w:r>
            <w:proofErr w:type="spellEnd"/>
            <w:r w:rsidRPr="00DA048E">
              <w:rPr>
                <w:rFonts w:cstheme="minorHAnsi"/>
                <w:b/>
                <w:color w:val="000000"/>
                <w:sz w:val="19"/>
                <w:szCs w:val="19"/>
              </w:rPr>
              <w:t xml:space="preserve"> (Olaines nov.)</w:t>
            </w:r>
          </w:p>
        </w:tc>
        <w:tc>
          <w:tcPr>
            <w:tcW w:w="1275" w:type="dxa"/>
            <w:shd w:val="clear" w:color="auto" w:fill="auto"/>
            <w:vAlign w:val="center"/>
          </w:tcPr>
          <w:p w14:paraId="29B1A2BD" w14:textId="77777777" w:rsidR="00DA048E" w:rsidRPr="00DA048E" w:rsidRDefault="00DA048E" w:rsidP="00DA048E">
            <w:pPr>
              <w:jc w:val="center"/>
              <w:rPr>
                <w:rFonts w:cstheme="minorHAnsi"/>
                <w:bCs/>
                <w:sz w:val="19"/>
                <w:szCs w:val="19"/>
              </w:rPr>
            </w:pPr>
            <w:r w:rsidRPr="00DA048E">
              <w:rPr>
                <w:rFonts w:cstheme="minorHAnsi"/>
                <w:bCs/>
                <w:sz w:val="19"/>
                <w:szCs w:val="19"/>
              </w:rPr>
              <w:t>2 567</w:t>
            </w:r>
          </w:p>
        </w:tc>
        <w:tc>
          <w:tcPr>
            <w:tcW w:w="1304" w:type="dxa"/>
            <w:vAlign w:val="center"/>
          </w:tcPr>
          <w:p w14:paraId="1EBD0860" w14:textId="77777777" w:rsidR="00DA048E" w:rsidRPr="00DA048E" w:rsidRDefault="00DA048E" w:rsidP="00DA048E">
            <w:pPr>
              <w:jc w:val="center"/>
              <w:rPr>
                <w:rFonts w:cstheme="minorHAnsi"/>
                <w:bCs/>
                <w:sz w:val="19"/>
                <w:szCs w:val="19"/>
              </w:rPr>
            </w:pPr>
            <w:r w:rsidRPr="00DA048E">
              <w:rPr>
                <w:rFonts w:cstheme="minorHAnsi"/>
                <w:bCs/>
                <w:sz w:val="19"/>
                <w:szCs w:val="19"/>
              </w:rPr>
              <w:t>33,11 / 32,84</w:t>
            </w:r>
          </w:p>
        </w:tc>
        <w:tc>
          <w:tcPr>
            <w:tcW w:w="1109" w:type="dxa"/>
            <w:shd w:val="clear" w:color="auto" w:fill="auto"/>
            <w:vAlign w:val="center"/>
          </w:tcPr>
          <w:p w14:paraId="54F70AF0" w14:textId="77777777" w:rsidR="00DA048E" w:rsidRPr="00DA048E" w:rsidRDefault="00DA048E" w:rsidP="00DA048E">
            <w:pPr>
              <w:jc w:val="center"/>
              <w:rPr>
                <w:rFonts w:cstheme="minorHAnsi"/>
                <w:bCs/>
                <w:sz w:val="19"/>
                <w:szCs w:val="19"/>
              </w:rPr>
            </w:pPr>
            <w:r w:rsidRPr="00DA048E">
              <w:rPr>
                <w:rFonts w:cstheme="minorHAnsi"/>
                <w:bCs/>
                <w:sz w:val="19"/>
                <w:szCs w:val="19"/>
              </w:rPr>
              <w:t>3 950 000</w:t>
            </w:r>
          </w:p>
        </w:tc>
        <w:tc>
          <w:tcPr>
            <w:tcW w:w="1216" w:type="dxa"/>
            <w:vAlign w:val="center"/>
          </w:tcPr>
          <w:p w14:paraId="246B7EA4" w14:textId="77777777" w:rsidR="00DA048E" w:rsidRPr="00DA048E" w:rsidRDefault="00DA048E" w:rsidP="00DA048E">
            <w:pPr>
              <w:jc w:val="center"/>
              <w:rPr>
                <w:rFonts w:cstheme="minorHAnsi"/>
                <w:bCs/>
                <w:sz w:val="19"/>
                <w:szCs w:val="19"/>
              </w:rPr>
            </w:pPr>
            <w:r w:rsidRPr="00DA048E">
              <w:rPr>
                <w:rFonts w:cstheme="minorHAnsi"/>
                <w:bCs/>
                <w:sz w:val="19"/>
                <w:szCs w:val="19"/>
              </w:rPr>
              <w:t>0,00</w:t>
            </w:r>
          </w:p>
        </w:tc>
        <w:tc>
          <w:tcPr>
            <w:tcW w:w="1092" w:type="dxa"/>
            <w:shd w:val="clear" w:color="auto" w:fill="92D050"/>
            <w:vAlign w:val="center"/>
          </w:tcPr>
          <w:p w14:paraId="4AE6312B" w14:textId="77777777" w:rsidR="00DA048E" w:rsidRPr="00DA048E" w:rsidRDefault="00DA048E" w:rsidP="00DA048E">
            <w:pPr>
              <w:jc w:val="center"/>
              <w:rPr>
                <w:rFonts w:cstheme="minorHAnsi"/>
                <w:bCs/>
                <w:sz w:val="19"/>
                <w:szCs w:val="19"/>
              </w:rPr>
            </w:pPr>
            <w:r w:rsidRPr="00DA048E">
              <w:rPr>
                <w:rFonts w:cstheme="minorHAnsi"/>
                <w:bCs/>
                <w:sz w:val="19"/>
                <w:szCs w:val="19"/>
              </w:rPr>
              <w:t>1 119</w:t>
            </w:r>
          </w:p>
        </w:tc>
        <w:tc>
          <w:tcPr>
            <w:tcW w:w="1127" w:type="dxa"/>
            <w:shd w:val="clear" w:color="auto" w:fill="auto"/>
            <w:vAlign w:val="center"/>
          </w:tcPr>
          <w:p w14:paraId="7BF9256B" w14:textId="77777777" w:rsidR="00DA048E" w:rsidRPr="00DA048E" w:rsidRDefault="00DA048E" w:rsidP="00DA048E">
            <w:pPr>
              <w:jc w:val="center"/>
              <w:rPr>
                <w:rFonts w:cstheme="minorHAnsi"/>
                <w:bCs/>
                <w:sz w:val="19"/>
                <w:szCs w:val="19"/>
              </w:rPr>
            </w:pPr>
            <w:r w:rsidRPr="00DA048E">
              <w:rPr>
                <w:rFonts w:cstheme="minorHAnsi"/>
                <w:bCs/>
                <w:sz w:val="19"/>
                <w:szCs w:val="19"/>
              </w:rPr>
              <w:t>4 903,25</w:t>
            </w:r>
          </w:p>
        </w:tc>
      </w:tr>
      <w:tr w:rsidR="00DA048E" w:rsidRPr="00DA048E" w14:paraId="1E266119" w14:textId="77777777" w:rsidTr="003F467A">
        <w:trPr>
          <w:trHeight w:val="397"/>
          <w:tblHeader/>
        </w:trPr>
        <w:tc>
          <w:tcPr>
            <w:tcW w:w="1949" w:type="dxa"/>
            <w:shd w:val="clear" w:color="auto" w:fill="auto"/>
            <w:vAlign w:val="center"/>
          </w:tcPr>
          <w:p w14:paraId="27176EAF"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Dārziņi (Rīga)</w:t>
            </w:r>
          </w:p>
        </w:tc>
        <w:tc>
          <w:tcPr>
            <w:tcW w:w="1275" w:type="dxa"/>
            <w:shd w:val="clear" w:color="auto" w:fill="auto"/>
            <w:vAlign w:val="center"/>
          </w:tcPr>
          <w:p w14:paraId="48FDF8DB" w14:textId="77777777" w:rsidR="00DA048E" w:rsidRPr="00DA048E" w:rsidRDefault="00DA048E" w:rsidP="00DA048E">
            <w:pPr>
              <w:jc w:val="center"/>
              <w:rPr>
                <w:rFonts w:cstheme="minorHAnsi"/>
                <w:bCs/>
                <w:sz w:val="19"/>
                <w:szCs w:val="19"/>
              </w:rPr>
            </w:pPr>
            <w:r w:rsidRPr="00DA048E">
              <w:rPr>
                <w:rFonts w:cstheme="minorHAnsi"/>
                <w:bCs/>
                <w:sz w:val="19"/>
                <w:szCs w:val="19"/>
              </w:rPr>
              <w:t>3 900 – 8 000</w:t>
            </w:r>
          </w:p>
        </w:tc>
        <w:tc>
          <w:tcPr>
            <w:tcW w:w="1304" w:type="dxa"/>
            <w:vAlign w:val="center"/>
          </w:tcPr>
          <w:p w14:paraId="5240B5C3" w14:textId="77777777" w:rsidR="00DA048E" w:rsidRPr="00DA048E" w:rsidRDefault="00DA048E" w:rsidP="00DA048E">
            <w:pPr>
              <w:jc w:val="center"/>
              <w:rPr>
                <w:rFonts w:cstheme="minorHAnsi"/>
                <w:bCs/>
                <w:sz w:val="19"/>
                <w:szCs w:val="19"/>
              </w:rPr>
            </w:pPr>
            <w:r w:rsidRPr="00DA048E">
              <w:rPr>
                <w:rFonts w:cstheme="minorHAnsi"/>
                <w:bCs/>
                <w:sz w:val="19"/>
                <w:szCs w:val="19"/>
              </w:rPr>
              <w:t>0</w:t>
            </w:r>
          </w:p>
        </w:tc>
        <w:tc>
          <w:tcPr>
            <w:tcW w:w="1109" w:type="dxa"/>
            <w:shd w:val="clear" w:color="auto" w:fill="auto"/>
            <w:vAlign w:val="center"/>
          </w:tcPr>
          <w:p w14:paraId="1789C944" w14:textId="77777777" w:rsidR="00DA048E" w:rsidRPr="00DA048E" w:rsidRDefault="00DA048E" w:rsidP="00DA048E">
            <w:pPr>
              <w:jc w:val="center"/>
              <w:rPr>
                <w:rFonts w:cstheme="minorHAnsi"/>
                <w:bCs/>
                <w:sz w:val="19"/>
                <w:szCs w:val="19"/>
              </w:rPr>
            </w:pPr>
            <w:r w:rsidRPr="00DA048E">
              <w:rPr>
                <w:rFonts w:cstheme="minorHAnsi"/>
                <w:bCs/>
                <w:sz w:val="19"/>
                <w:szCs w:val="19"/>
              </w:rPr>
              <w:t>16 250 000</w:t>
            </w:r>
          </w:p>
        </w:tc>
        <w:tc>
          <w:tcPr>
            <w:tcW w:w="1216" w:type="dxa"/>
            <w:vAlign w:val="center"/>
          </w:tcPr>
          <w:p w14:paraId="1BFAFDDD" w14:textId="77777777" w:rsidR="00DA048E" w:rsidRPr="00DA048E" w:rsidRDefault="00DA048E" w:rsidP="00DA048E">
            <w:pPr>
              <w:jc w:val="center"/>
              <w:rPr>
                <w:rFonts w:cstheme="minorHAnsi"/>
                <w:bCs/>
                <w:sz w:val="19"/>
                <w:szCs w:val="19"/>
              </w:rPr>
            </w:pPr>
            <w:r w:rsidRPr="00DA048E">
              <w:rPr>
                <w:rFonts w:cstheme="minorHAnsi"/>
                <w:bCs/>
                <w:sz w:val="19"/>
                <w:szCs w:val="19"/>
              </w:rPr>
              <w:t>450 000 – 5 000 000</w:t>
            </w:r>
          </w:p>
        </w:tc>
        <w:tc>
          <w:tcPr>
            <w:tcW w:w="1092" w:type="dxa"/>
            <w:shd w:val="clear" w:color="auto" w:fill="92D050"/>
            <w:vAlign w:val="center"/>
          </w:tcPr>
          <w:p w14:paraId="06E9B7B1" w14:textId="198254E0" w:rsidR="00DA048E" w:rsidRPr="00DA048E" w:rsidRDefault="00DA048E" w:rsidP="00DA048E">
            <w:pPr>
              <w:jc w:val="center"/>
              <w:rPr>
                <w:rFonts w:cstheme="minorHAnsi"/>
                <w:bCs/>
                <w:sz w:val="19"/>
                <w:szCs w:val="19"/>
              </w:rPr>
            </w:pPr>
            <w:r>
              <w:rPr>
                <w:rFonts w:cstheme="minorHAnsi"/>
                <w:bCs/>
                <w:sz w:val="19"/>
                <w:szCs w:val="19"/>
              </w:rPr>
              <w:t xml:space="preserve">   </w:t>
            </w:r>
            <w:r w:rsidRPr="00DA048E">
              <w:rPr>
                <w:rFonts w:cstheme="minorHAnsi"/>
                <w:bCs/>
                <w:sz w:val="19"/>
                <w:szCs w:val="19"/>
              </w:rPr>
              <w:t>4 281 –</w:t>
            </w:r>
          </w:p>
          <w:p w14:paraId="4F38C1D0" w14:textId="77777777" w:rsidR="00DA048E" w:rsidRPr="00DA048E" w:rsidRDefault="00DA048E" w:rsidP="00DA048E">
            <w:pPr>
              <w:jc w:val="center"/>
              <w:rPr>
                <w:rFonts w:cstheme="minorHAnsi"/>
                <w:bCs/>
                <w:sz w:val="19"/>
                <w:szCs w:val="19"/>
              </w:rPr>
            </w:pPr>
            <w:r w:rsidRPr="00DA048E">
              <w:rPr>
                <w:rFonts w:cstheme="minorHAnsi"/>
                <w:bCs/>
                <w:sz w:val="19"/>
                <w:szCs w:val="19"/>
              </w:rPr>
              <w:t>5 440</w:t>
            </w:r>
          </w:p>
        </w:tc>
        <w:tc>
          <w:tcPr>
            <w:tcW w:w="1127" w:type="dxa"/>
            <w:shd w:val="clear" w:color="auto" w:fill="auto"/>
            <w:vAlign w:val="center"/>
          </w:tcPr>
          <w:p w14:paraId="4F703176" w14:textId="77777777" w:rsidR="00DA048E" w:rsidRPr="00DA048E" w:rsidRDefault="00DA048E" w:rsidP="00DA048E">
            <w:pPr>
              <w:jc w:val="center"/>
              <w:rPr>
                <w:rFonts w:cstheme="minorHAnsi"/>
                <w:bCs/>
                <w:sz w:val="19"/>
                <w:szCs w:val="19"/>
              </w:rPr>
            </w:pPr>
            <w:r w:rsidRPr="00DA048E">
              <w:rPr>
                <w:rFonts w:cstheme="minorHAnsi"/>
                <w:bCs/>
                <w:sz w:val="19"/>
                <w:szCs w:val="19"/>
              </w:rPr>
              <w:t>4 903,25</w:t>
            </w:r>
          </w:p>
        </w:tc>
      </w:tr>
      <w:tr w:rsidR="00DA048E" w:rsidRPr="00DA048E" w14:paraId="6DD924BA" w14:textId="77777777" w:rsidTr="003F467A">
        <w:trPr>
          <w:trHeight w:val="397"/>
          <w:tblHeader/>
        </w:trPr>
        <w:tc>
          <w:tcPr>
            <w:tcW w:w="1949" w:type="dxa"/>
            <w:shd w:val="clear" w:color="auto" w:fill="auto"/>
            <w:vAlign w:val="center"/>
          </w:tcPr>
          <w:p w14:paraId="4167BEC5"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Garkalne (Garkalnes nov.)</w:t>
            </w:r>
          </w:p>
        </w:tc>
        <w:tc>
          <w:tcPr>
            <w:tcW w:w="1275" w:type="dxa"/>
            <w:shd w:val="clear" w:color="auto" w:fill="auto"/>
            <w:vAlign w:val="center"/>
          </w:tcPr>
          <w:p w14:paraId="440E585E" w14:textId="77777777" w:rsidR="00DA048E" w:rsidRPr="00DA048E" w:rsidRDefault="00DA048E" w:rsidP="00DA048E">
            <w:pPr>
              <w:jc w:val="center"/>
              <w:rPr>
                <w:rFonts w:cstheme="minorHAnsi"/>
                <w:bCs/>
                <w:sz w:val="19"/>
                <w:szCs w:val="19"/>
              </w:rPr>
            </w:pPr>
            <w:r w:rsidRPr="00DA048E">
              <w:rPr>
                <w:rFonts w:cstheme="minorHAnsi"/>
                <w:bCs/>
                <w:sz w:val="19"/>
                <w:szCs w:val="19"/>
              </w:rPr>
              <w:t>2 000</w:t>
            </w:r>
          </w:p>
        </w:tc>
        <w:tc>
          <w:tcPr>
            <w:tcW w:w="1304" w:type="dxa"/>
            <w:vAlign w:val="center"/>
          </w:tcPr>
          <w:p w14:paraId="7560EEF4" w14:textId="77777777" w:rsidR="00DA048E" w:rsidRPr="00DA048E" w:rsidRDefault="00DA048E" w:rsidP="00DA048E">
            <w:pPr>
              <w:jc w:val="center"/>
              <w:rPr>
                <w:rFonts w:cstheme="minorHAnsi"/>
                <w:bCs/>
                <w:sz w:val="19"/>
                <w:szCs w:val="19"/>
              </w:rPr>
            </w:pPr>
            <w:r w:rsidRPr="00DA048E">
              <w:rPr>
                <w:rFonts w:cstheme="minorHAnsi"/>
                <w:bCs/>
                <w:sz w:val="19"/>
                <w:szCs w:val="19"/>
              </w:rPr>
              <w:t>15,0 / 10,0</w:t>
            </w:r>
          </w:p>
        </w:tc>
        <w:tc>
          <w:tcPr>
            <w:tcW w:w="1109" w:type="dxa"/>
            <w:shd w:val="clear" w:color="auto" w:fill="auto"/>
            <w:vAlign w:val="center"/>
          </w:tcPr>
          <w:p w14:paraId="22BBFA8F" w14:textId="77777777" w:rsidR="00DA048E" w:rsidRPr="00DA048E" w:rsidRDefault="00DA048E" w:rsidP="00DA048E">
            <w:pPr>
              <w:jc w:val="center"/>
              <w:rPr>
                <w:rFonts w:cstheme="minorHAnsi"/>
                <w:bCs/>
                <w:sz w:val="19"/>
                <w:szCs w:val="19"/>
              </w:rPr>
            </w:pPr>
            <w:r w:rsidRPr="00DA048E">
              <w:rPr>
                <w:rFonts w:cstheme="minorHAnsi"/>
                <w:bCs/>
                <w:sz w:val="19"/>
                <w:szCs w:val="19"/>
              </w:rPr>
              <w:t>4 850 000</w:t>
            </w:r>
          </w:p>
        </w:tc>
        <w:tc>
          <w:tcPr>
            <w:tcW w:w="1216" w:type="dxa"/>
            <w:vAlign w:val="center"/>
          </w:tcPr>
          <w:p w14:paraId="2087F36D" w14:textId="77777777" w:rsidR="00DA048E" w:rsidRPr="00DA048E" w:rsidRDefault="00DA048E" w:rsidP="00DA048E">
            <w:pPr>
              <w:jc w:val="center"/>
              <w:rPr>
                <w:rFonts w:cstheme="minorHAnsi"/>
                <w:bCs/>
                <w:sz w:val="19"/>
                <w:szCs w:val="19"/>
              </w:rPr>
            </w:pPr>
            <w:r w:rsidRPr="00DA048E">
              <w:rPr>
                <w:rFonts w:cstheme="minorHAnsi"/>
                <w:bCs/>
                <w:sz w:val="19"/>
                <w:szCs w:val="19"/>
              </w:rPr>
              <w:t>990 000</w:t>
            </w:r>
          </w:p>
        </w:tc>
        <w:tc>
          <w:tcPr>
            <w:tcW w:w="1092" w:type="dxa"/>
            <w:shd w:val="clear" w:color="auto" w:fill="92D050"/>
            <w:vAlign w:val="center"/>
          </w:tcPr>
          <w:p w14:paraId="1A926E46" w14:textId="77777777" w:rsidR="00DA048E" w:rsidRPr="00DA048E" w:rsidRDefault="00DA048E" w:rsidP="00DA048E">
            <w:pPr>
              <w:jc w:val="center"/>
              <w:rPr>
                <w:rFonts w:cstheme="minorHAnsi"/>
                <w:bCs/>
                <w:sz w:val="19"/>
                <w:szCs w:val="19"/>
              </w:rPr>
            </w:pPr>
            <w:r w:rsidRPr="00DA048E">
              <w:rPr>
                <w:rFonts w:cstheme="minorHAnsi"/>
                <w:bCs/>
                <w:sz w:val="19"/>
                <w:szCs w:val="19"/>
              </w:rPr>
              <w:t>2 920</w:t>
            </w:r>
          </w:p>
        </w:tc>
        <w:tc>
          <w:tcPr>
            <w:tcW w:w="1127" w:type="dxa"/>
            <w:shd w:val="clear" w:color="auto" w:fill="auto"/>
            <w:vAlign w:val="center"/>
          </w:tcPr>
          <w:p w14:paraId="7E9D2674" w14:textId="77777777" w:rsidR="00DA048E" w:rsidRPr="00DA048E" w:rsidRDefault="00DA048E" w:rsidP="00DA048E">
            <w:pPr>
              <w:jc w:val="center"/>
              <w:rPr>
                <w:rFonts w:cstheme="minorHAnsi"/>
                <w:bCs/>
                <w:sz w:val="19"/>
                <w:szCs w:val="19"/>
              </w:rPr>
            </w:pPr>
            <w:r w:rsidRPr="00DA048E">
              <w:rPr>
                <w:rFonts w:cstheme="minorHAnsi"/>
                <w:bCs/>
                <w:sz w:val="19"/>
                <w:szCs w:val="19"/>
              </w:rPr>
              <w:t>4 903,25</w:t>
            </w:r>
          </w:p>
        </w:tc>
      </w:tr>
      <w:tr w:rsidR="00DA048E" w:rsidRPr="00DA048E" w14:paraId="2459D600" w14:textId="77777777" w:rsidTr="003F467A">
        <w:trPr>
          <w:trHeight w:val="397"/>
          <w:tblHeader/>
        </w:trPr>
        <w:tc>
          <w:tcPr>
            <w:tcW w:w="1949" w:type="dxa"/>
            <w:shd w:val="clear" w:color="auto" w:fill="auto"/>
            <w:vAlign w:val="center"/>
          </w:tcPr>
          <w:p w14:paraId="3E62E5B0" w14:textId="77777777" w:rsidR="00DA048E" w:rsidRPr="00DA048E" w:rsidRDefault="00DA048E" w:rsidP="00DA048E">
            <w:pPr>
              <w:jc w:val="center"/>
              <w:rPr>
                <w:rFonts w:cstheme="minorHAnsi"/>
                <w:b/>
                <w:color w:val="000000"/>
                <w:sz w:val="19"/>
                <w:szCs w:val="19"/>
              </w:rPr>
            </w:pPr>
            <w:bookmarkStart w:id="44" w:name="_Hlk39155053"/>
            <w:proofErr w:type="spellStart"/>
            <w:r w:rsidRPr="00DA048E">
              <w:rPr>
                <w:rFonts w:cstheme="minorHAnsi"/>
                <w:b/>
                <w:color w:val="000000"/>
                <w:sz w:val="19"/>
                <w:szCs w:val="19"/>
              </w:rPr>
              <w:t>Langstiņi</w:t>
            </w:r>
            <w:proofErr w:type="spellEnd"/>
            <w:r w:rsidRPr="00DA048E">
              <w:rPr>
                <w:rFonts w:cstheme="minorHAnsi"/>
                <w:b/>
                <w:color w:val="000000"/>
                <w:sz w:val="19"/>
                <w:szCs w:val="19"/>
              </w:rPr>
              <w:t xml:space="preserve">, Berģi, </w:t>
            </w:r>
          </w:p>
          <w:p w14:paraId="73125CFD"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Upesciems,</w:t>
            </w:r>
          </w:p>
          <w:p w14:paraId="22863DC3"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 xml:space="preserve">Sunīši, </w:t>
            </w:r>
          </w:p>
          <w:p w14:paraId="12FC3264"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Amatnieku</w:t>
            </w:r>
          </w:p>
          <w:p w14:paraId="7025E3EB"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w:t>
            </w:r>
            <w:proofErr w:type="spellStart"/>
            <w:r w:rsidRPr="00DA048E">
              <w:rPr>
                <w:rFonts w:cstheme="minorHAnsi"/>
                <w:b/>
                <w:color w:val="000000"/>
                <w:sz w:val="19"/>
                <w:szCs w:val="19"/>
              </w:rPr>
              <w:t>Garklanes</w:t>
            </w:r>
            <w:proofErr w:type="spellEnd"/>
            <w:r w:rsidRPr="00DA048E">
              <w:rPr>
                <w:rFonts w:cstheme="minorHAnsi"/>
                <w:b/>
                <w:color w:val="000000"/>
                <w:sz w:val="19"/>
                <w:szCs w:val="19"/>
              </w:rPr>
              <w:t xml:space="preserve"> nov.)</w:t>
            </w:r>
            <w:bookmarkEnd w:id="44"/>
          </w:p>
        </w:tc>
        <w:tc>
          <w:tcPr>
            <w:tcW w:w="1275" w:type="dxa"/>
            <w:shd w:val="clear" w:color="auto" w:fill="auto"/>
            <w:vAlign w:val="center"/>
          </w:tcPr>
          <w:p w14:paraId="78A5940C" w14:textId="687DF02C" w:rsidR="00DA048E" w:rsidRPr="00DA048E" w:rsidRDefault="00DA048E" w:rsidP="00DA048E">
            <w:pPr>
              <w:jc w:val="center"/>
              <w:rPr>
                <w:rFonts w:cstheme="minorHAnsi"/>
                <w:bCs/>
                <w:sz w:val="19"/>
                <w:szCs w:val="19"/>
              </w:rPr>
            </w:pPr>
            <w:r w:rsidRPr="00DA048E">
              <w:rPr>
                <w:rFonts w:cstheme="minorHAnsi"/>
                <w:bCs/>
                <w:sz w:val="19"/>
                <w:szCs w:val="19"/>
              </w:rPr>
              <w:t>3 987</w:t>
            </w:r>
          </w:p>
        </w:tc>
        <w:tc>
          <w:tcPr>
            <w:tcW w:w="1304" w:type="dxa"/>
            <w:vAlign w:val="center"/>
          </w:tcPr>
          <w:p w14:paraId="032D7CEF" w14:textId="77777777" w:rsidR="00DA048E" w:rsidRPr="00DA048E" w:rsidRDefault="00DA048E" w:rsidP="00DA048E">
            <w:pPr>
              <w:jc w:val="center"/>
              <w:rPr>
                <w:rFonts w:cstheme="minorHAnsi"/>
                <w:bCs/>
                <w:sz w:val="19"/>
                <w:szCs w:val="19"/>
              </w:rPr>
            </w:pPr>
            <w:r w:rsidRPr="00DA048E">
              <w:rPr>
                <w:rFonts w:cstheme="minorHAnsi"/>
                <w:bCs/>
                <w:sz w:val="19"/>
                <w:szCs w:val="19"/>
              </w:rPr>
              <w:t>21,15 / 17,54</w:t>
            </w:r>
          </w:p>
        </w:tc>
        <w:tc>
          <w:tcPr>
            <w:tcW w:w="1109" w:type="dxa"/>
            <w:shd w:val="clear" w:color="auto" w:fill="auto"/>
            <w:vAlign w:val="center"/>
          </w:tcPr>
          <w:p w14:paraId="031E97F2" w14:textId="77777777" w:rsidR="00DA048E" w:rsidRPr="00DA048E" w:rsidRDefault="00DA048E" w:rsidP="00DA048E">
            <w:pPr>
              <w:jc w:val="center"/>
              <w:rPr>
                <w:rFonts w:cstheme="minorHAnsi"/>
                <w:bCs/>
                <w:sz w:val="19"/>
                <w:szCs w:val="19"/>
              </w:rPr>
            </w:pPr>
            <w:r w:rsidRPr="00DA048E">
              <w:rPr>
                <w:rFonts w:cstheme="minorHAnsi"/>
                <w:bCs/>
                <w:sz w:val="19"/>
                <w:szCs w:val="19"/>
              </w:rPr>
              <w:t>8 045 500</w:t>
            </w:r>
          </w:p>
        </w:tc>
        <w:tc>
          <w:tcPr>
            <w:tcW w:w="1216" w:type="dxa"/>
            <w:vAlign w:val="center"/>
          </w:tcPr>
          <w:p w14:paraId="47B7DE75" w14:textId="77777777" w:rsidR="00DA048E" w:rsidRPr="00DA048E" w:rsidRDefault="00DA048E" w:rsidP="00DA048E">
            <w:pPr>
              <w:jc w:val="center"/>
              <w:rPr>
                <w:rFonts w:cstheme="minorHAnsi"/>
                <w:bCs/>
                <w:sz w:val="19"/>
                <w:szCs w:val="19"/>
              </w:rPr>
            </w:pPr>
            <w:r w:rsidRPr="00DA048E">
              <w:rPr>
                <w:rFonts w:cstheme="minorHAnsi"/>
                <w:bCs/>
                <w:sz w:val="19"/>
                <w:szCs w:val="19"/>
              </w:rPr>
              <w:t>0 – 2 000 000</w:t>
            </w:r>
          </w:p>
        </w:tc>
        <w:tc>
          <w:tcPr>
            <w:tcW w:w="1092" w:type="dxa"/>
            <w:shd w:val="clear" w:color="auto" w:fill="92D050"/>
            <w:vAlign w:val="center"/>
          </w:tcPr>
          <w:p w14:paraId="73DDFA2D" w14:textId="765F0119" w:rsidR="00DA048E" w:rsidRPr="00DA048E" w:rsidRDefault="00DA048E" w:rsidP="00DA048E">
            <w:pPr>
              <w:jc w:val="center"/>
              <w:rPr>
                <w:rFonts w:cstheme="minorHAnsi"/>
                <w:bCs/>
                <w:sz w:val="19"/>
                <w:szCs w:val="19"/>
              </w:rPr>
            </w:pPr>
            <w:r>
              <w:rPr>
                <w:rFonts w:cstheme="minorHAnsi"/>
                <w:bCs/>
                <w:sz w:val="19"/>
                <w:szCs w:val="19"/>
              </w:rPr>
              <w:t xml:space="preserve">   </w:t>
            </w:r>
            <w:r w:rsidRPr="00DA048E">
              <w:rPr>
                <w:rFonts w:cstheme="minorHAnsi"/>
                <w:bCs/>
                <w:sz w:val="19"/>
                <w:szCs w:val="19"/>
              </w:rPr>
              <w:t>2 018 –</w:t>
            </w:r>
          </w:p>
          <w:p w14:paraId="25D37414" w14:textId="77777777" w:rsidR="00DA048E" w:rsidRPr="00DA048E" w:rsidRDefault="00DA048E" w:rsidP="00DA048E">
            <w:pPr>
              <w:jc w:val="center"/>
              <w:rPr>
                <w:rFonts w:cstheme="minorHAnsi"/>
                <w:bCs/>
                <w:sz w:val="19"/>
                <w:szCs w:val="19"/>
              </w:rPr>
            </w:pPr>
            <w:r w:rsidRPr="00DA048E">
              <w:rPr>
                <w:rFonts w:cstheme="minorHAnsi"/>
                <w:bCs/>
                <w:sz w:val="19"/>
                <w:szCs w:val="19"/>
              </w:rPr>
              <w:t>2 518</w:t>
            </w:r>
          </w:p>
        </w:tc>
        <w:tc>
          <w:tcPr>
            <w:tcW w:w="1127" w:type="dxa"/>
            <w:shd w:val="clear" w:color="auto" w:fill="auto"/>
            <w:vAlign w:val="center"/>
          </w:tcPr>
          <w:p w14:paraId="3C18F41D" w14:textId="77777777" w:rsidR="00DA048E" w:rsidRPr="00DA048E" w:rsidRDefault="00DA048E" w:rsidP="00DA048E">
            <w:pPr>
              <w:jc w:val="center"/>
              <w:rPr>
                <w:rFonts w:cstheme="minorHAnsi"/>
                <w:bCs/>
                <w:sz w:val="19"/>
                <w:szCs w:val="19"/>
              </w:rPr>
            </w:pPr>
            <w:r w:rsidRPr="00DA048E">
              <w:rPr>
                <w:rFonts w:cstheme="minorHAnsi"/>
                <w:bCs/>
                <w:sz w:val="19"/>
                <w:szCs w:val="19"/>
              </w:rPr>
              <w:t>4 903.25</w:t>
            </w:r>
          </w:p>
        </w:tc>
      </w:tr>
      <w:tr w:rsidR="00DA048E" w:rsidRPr="00DA048E" w14:paraId="701A032C" w14:textId="77777777" w:rsidTr="003F467A">
        <w:trPr>
          <w:trHeight w:val="397"/>
          <w:tblHeader/>
        </w:trPr>
        <w:tc>
          <w:tcPr>
            <w:tcW w:w="1949" w:type="dxa"/>
            <w:shd w:val="clear" w:color="auto" w:fill="auto"/>
            <w:vAlign w:val="center"/>
          </w:tcPr>
          <w:p w14:paraId="25739332" w14:textId="77777777" w:rsidR="00DA048E" w:rsidRPr="00DA048E" w:rsidRDefault="00DA048E" w:rsidP="00DA048E">
            <w:pPr>
              <w:jc w:val="center"/>
              <w:rPr>
                <w:rFonts w:cstheme="minorHAnsi"/>
                <w:b/>
                <w:color w:val="000000"/>
                <w:sz w:val="19"/>
                <w:szCs w:val="19"/>
              </w:rPr>
            </w:pPr>
            <w:bookmarkStart w:id="45" w:name="_Hlk37952900"/>
            <w:r w:rsidRPr="00DA048E">
              <w:rPr>
                <w:rFonts w:cstheme="minorHAnsi"/>
                <w:b/>
                <w:color w:val="000000"/>
                <w:sz w:val="19"/>
                <w:szCs w:val="19"/>
              </w:rPr>
              <w:t>Engure</w:t>
            </w:r>
          </w:p>
          <w:p w14:paraId="5DE2ACCB"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(Engures nov.)</w:t>
            </w:r>
            <w:bookmarkEnd w:id="45"/>
          </w:p>
        </w:tc>
        <w:tc>
          <w:tcPr>
            <w:tcW w:w="1275" w:type="dxa"/>
            <w:shd w:val="clear" w:color="auto" w:fill="auto"/>
            <w:vAlign w:val="center"/>
          </w:tcPr>
          <w:p w14:paraId="5C0BDA76" w14:textId="101F897A" w:rsidR="00DA048E" w:rsidRPr="00DA048E" w:rsidRDefault="00DA048E" w:rsidP="00DA048E">
            <w:pPr>
              <w:jc w:val="center"/>
              <w:rPr>
                <w:rFonts w:cstheme="minorHAnsi"/>
                <w:bCs/>
                <w:sz w:val="19"/>
                <w:szCs w:val="19"/>
              </w:rPr>
            </w:pPr>
            <w:r w:rsidRPr="00DA048E">
              <w:rPr>
                <w:rFonts w:cstheme="minorHAnsi"/>
                <w:bCs/>
                <w:sz w:val="19"/>
                <w:szCs w:val="19"/>
              </w:rPr>
              <w:t>1</w:t>
            </w:r>
            <w:r w:rsidR="000D5C60">
              <w:rPr>
                <w:rFonts w:cstheme="minorHAnsi"/>
                <w:bCs/>
                <w:sz w:val="19"/>
                <w:szCs w:val="19"/>
              </w:rPr>
              <w:t> </w:t>
            </w:r>
            <w:r w:rsidRPr="00DA048E">
              <w:rPr>
                <w:rFonts w:cstheme="minorHAnsi"/>
                <w:bCs/>
                <w:sz w:val="19"/>
                <w:szCs w:val="19"/>
              </w:rPr>
              <w:t>880</w:t>
            </w:r>
            <w:r w:rsidR="000D5C60">
              <w:rPr>
                <w:rFonts w:cstheme="minorHAnsi"/>
                <w:bCs/>
                <w:sz w:val="19"/>
                <w:szCs w:val="19"/>
              </w:rPr>
              <w:t xml:space="preserve"> – 4 000</w:t>
            </w:r>
          </w:p>
        </w:tc>
        <w:tc>
          <w:tcPr>
            <w:tcW w:w="1304" w:type="dxa"/>
            <w:vAlign w:val="center"/>
          </w:tcPr>
          <w:p w14:paraId="4DC8BE3A" w14:textId="77777777" w:rsidR="00DA048E" w:rsidRPr="00DA048E" w:rsidRDefault="00DA048E" w:rsidP="00DA048E">
            <w:pPr>
              <w:jc w:val="center"/>
              <w:rPr>
                <w:rFonts w:cstheme="minorHAnsi"/>
                <w:bCs/>
                <w:sz w:val="19"/>
                <w:szCs w:val="19"/>
              </w:rPr>
            </w:pPr>
            <w:r w:rsidRPr="00DA048E">
              <w:rPr>
                <w:rFonts w:cstheme="minorHAnsi"/>
                <w:bCs/>
                <w:sz w:val="19"/>
                <w:szCs w:val="19"/>
              </w:rPr>
              <w:t>50,0 / 43,62</w:t>
            </w:r>
          </w:p>
        </w:tc>
        <w:tc>
          <w:tcPr>
            <w:tcW w:w="1109" w:type="dxa"/>
            <w:shd w:val="clear" w:color="auto" w:fill="auto"/>
            <w:vAlign w:val="center"/>
          </w:tcPr>
          <w:p w14:paraId="29369D59" w14:textId="77777777" w:rsidR="00DA048E" w:rsidRPr="00DA048E" w:rsidRDefault="00DA048E" w:rsidP="00DA048E">
            <w:pPr>
              <w:jc w:val="center"/>
              <w:rPr>
                <w:rFonts w:cstheme="minorHAnsi"/>
                <w:bCs/>
                <w:sz w:val="19"/>
                <w:szCs w:val="19"/>
              </w:rPr>
            </w:pPr>
            <w:r w:rsidRPr="00DA048E">
              <w:rPr>
                <w:rFonts w:cstheme="minorHAnsi"/>
                <w:bCs/>
                <w:sz w:val="19"/>
                <w:szCs w:val="19"/>
              </w:rPr>
              <w:t>2 166 000</w:t>
            </w:r>
          </w:p>
        </w:tc>
        <w:tc>
          <w:tcPr>
            <w:tcW w:w="1216" w:type="dxa"/>
            <w:vAlign w:val="center"/>
          </w:tcPr>
          <w:p w14:paraId="2F3F36DA" w14:textId="77777777" w:rsidR="00DA048E" w:rsidRPr="00DA048E" w:rsidRDefault="00DA048E" w:rsidP="00DA048E">
            <w:pPr>
              <w:jc w:val="center"/>
              <w:rPr>
                <w:rFonts w:cstheme="minorHAnsi"/>
                <w:bCs/>
                <w:sz w:val="19"/>
                <w:szCs w:val="19"/>
              </w:rPr>
            </w:pPr>
            <w:r w:rsidRPr="00DA048E">
              <w:rPr>
                <w:rFonts w:cstheme="minorHAnsi"/>
                <w:bCs/>
                <w:sz w:val="19"/>
                <w:szCs w:val="19"/>
              </w:rPr>
              <w:t>0</w:t>
            </w:r>
          </w:p>
        </w:tc>
        <w:tc>
          <w:tcPr>
            <w:tcW w:w="1092" w:type="dxa"/>
            <w:shd w:val="clear" w:color="auto" w:fill="92D050"/>
            <w:vAlign w:val="center"/>
          </w:tcPr>
          <w:p w14:paraId="272802AB" w14:textId="77777777" w:rsidR="00DA048E" w:rsidRPr="00DA048E" w:rsidRDefault="00DA048E" w:rsidP="00DA048E">
            <w:pPr>
              <w:jc w:val="center"/>
              <w:rPr>
                <w:rFonts w:cstheme="minorHAnsi"/>
                <w:bCs/>
                <w:sz w:val="19"/>
                <w:szCs w:val="19"/>
              </w:rPr>
            </w:pPr>
            <w:r w:rsidRPr="00DA048E">
              <w:rPr>
                <w:rFonts w:cstheme="minorHAnsi"/>
                <w:bCs/>
                <w:sz w:val="19"/>
                <w:szCs w:val="19"/>
              </w:rPr>
              <w:t>2 166</w:t>
            </w:r>
          </w:p>
        </w:tc>
        <w:tc>
          <w:tcPr>
            <w:tcW w:w="1127" w:type="dxa"/>
            <w:shd w:val="clear" w:color="auto" w:fill="auto"/>
            <w:vAlign w:val="center"/>
          </w:tcPr>
          <w:p w14:paraId="44FB19CF" w14:textId="77777777" w:rsidR="00DA048E" w:rsidRPr="00DA048E" w:rsidRDefault="00DA048E" w:rsidP="00DA048E">
            <w:pPr>
              <w:jc w:val="center"/>
              <w:rPr>
                <w:rFonts w:cstheme="minorHAnsi"/>
                <w:bCs/>
                <w:sz w:val="19"/>
                <w:szCs w:val="19"/>
              </w:rPr>
            </w:pPr>
            <w:r w:rsidRPr="00DA048E">
              <w:rPr>
                <w:rFonts w:cstheme="minorHAnsi"/>
                <w:bCs/>
                <w:sz w:val="19"/>
                <w:szCs w:val="19"/>
              </w:rPr>
              <w:t>4 132,54</w:t>
            </w:r>
          </w:p>
        </w:tc>
      </w:tr>
      <w:tr w:rsidR="00DA048E" w:rsidRPr="00DA048E" w14:paraId="11C325BB" w14:textId="77777777" w:rsidTr="003F467A">
        <w:trPr>
          <w:trHeight w:val="397"/>
          <w:tblHeader/>
        </w:trPr>
        <w:tc>
          <w:tcPr>
            <w:tcW w:w="1949" w:type="dxa"/>
            <w:shd w:val="clear" w:color="auto" w:fill="auto"/>
            <w:vAlign w:val="center"/>
          </w:tcPr>
          <w:p w14:paraId="30F89B2F" w14:textId="77777777" w:rsidR="00DA048E" w:rsidRPr="00DA048E" w:rsidRDefault="00DA048E" w:rsidP="00DA048E">
            <w:pPr>
              <w:jc w:val="center"/>
              <w:rPr>
                <w:rFonts w:cstheme="minorHAnsi"/>
                <w:b/>
                <w:color w:val="000000"/>
                <w:sz w:val="19"/>
                <w:szCs w:val="19"/>
              </w:rPr>
            </w:pPr>
            <w:proofErr w:type="spellStart"/>
            <w:r w:rsidRPr="00DA048E">
              <w:rPr>
                <w:rFonts w:cstheme="minorHAnsi"/>
                <w:b/>
                <w:color w:val="000000"/>
                <w:sz w:val="19"/>
                <w:szCs w:val="19"/>
              </w:rPr>
              <w:t>Kalngale</w:t>
            </w:r>
            <w:proofErr w:type="spellEnd"/>
            <w:r w:rsidRPr="00DA048E">
              <w:rPr>
                <w:rFonts w:cstheme="minorHAnsi"/>
                <w:b/>
                <w:color w:val="000000"/>
                <w:sz w:val="19"/>
                <w:szCs w:val="19"/>
              </w:rPr>
              <w:t>,</w:t>
            </w:r>
          </w:p>
          <w:p w14:paraId="4C6618A4" w14:textId="77777777" w:rsidR="00DA048E" w:rsidRPr="00DA048E" w:rsidRDefault="00DA048E" w:rsidP="00DA048E">
            <w:pPr>
              <w:jc w:val="center"/>
              <w:rPr>
                <w:rFonts w:cstheme="minorHAnsi"/>
                <w:b/>
                <w:color w:val="000000"/>
                <w:sz w:val="19"/>
                <w:szCs w:val="19"/>
              </w:rPr>
            </w:pPr>
            <w:proofErr w:type="spellStart"/>
            <w:r w:rsidRPr="00DA048E">
              <w:rPr>
                <w:rFonts w:cstheme="minorHAnsi"/>
                <w:b/>
                <w:color w:val="000000"/>
                <w:sz w:val="19"/>
                <w:szCs w:val="19"/>
              </w:rPr>
              <w:t>Garciems</w:t>
            </w:r>
            <w:proofErr w:type="spellEnd"/>
            <w:r w:rsidRPr="00DA048E">
              <w:rPr>
                <w:rFonts w:cstheme="minorHAnsi"/>
                <w:b/>
                <w:color w:val="000000"/>
                <w:sz w:val="19"/>
                <w:szCs w:val="19"/>
              </w:rPr>
              <w:t>,</w:t>
            </w:r>
          </w:p>
          <w:p w14:paraId="03CC18C2"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 xml:space="preserve">Mežciems, </w:t>
            </w:r>
          </w:p>
          <w:p w14:paraId="47DE8166" w14:textId="77777777" w:rsidR="00DA048E" w:rsidRPr="00DA048E" w:rsidRDefault="00DA048E" w:rsidP="00DA048E">
            <w:pPr>
              <w:jc w:val="center"/>
              <w:rPr>
                <w:rFonts w:cstheme="minorHAnsi"/>
                <w:b/>
                <w:color w:val="000000"/>
                <w:sz w:val="19"/>
                <w:szCs w:val="19"/>
              </w:rPr>
            </w:pPr>
            <w:proofErr w:type="spellStart"/>
            <w:r w:rsidRPr="00DA048E">
              <w:rPr>
                <w:rFonts w:cstheme="minorHAnsi"/>
                <w:b/>
                <w:color w:val="000000"/>
                <w:sz w:val="19"/>
                <w:szCs w:val="19"/>
              </w:rPr>
              <w:t>Garupe</w:t>
            </w:r>
            <w:proofErr w:type="spellEnd"/>
            <w:r w:rsidRPr="00DA048E">
              <w:rPr>
                <w:rFonts w:cstheme="minorHAnsi"/>
                <w:b/>
                <w:color w:val="000000"/>
                <w:sz w:val="19"/>
                <w:szCs w:val="19"/>
              </w:rPr>
              <w:t xml:space="preserve"> (Carnikavas nov.)</w:t>
            </w:r>
          </w:p>
        </w:tc>
        <w:tc>
          <w:tcPr>
            <w:tcW w:w="1275" w:type="dxa"/>
            <w:shd w:val="clear" w:color="auto" w:fill="auto"/>
            <w:vAlign w:val="center"/>
          </w:tcPr>
          <w:p w14:paraId="3E17055D" w14:textId="6BE28CFE" w:rsidR="00DA048E" w:rsidRPr="00DA048E" w:rsidRDefault="00DA048E" w:rsidP="00DA048E">
            <w:pPr>
              <w:jc w:val="center"/>
              <w:rPr>
                <w:rFonts w:cstheme="minorHAnsi"/>
                <w:bCs/>
                <w:sz w:val="19"/>
                <w:szCs w:val="19"/>
              </w:rPr>
            </w:pPr>
            <w:r w:rsidRPr="00DA048E">
              <w:rPr>
                <w:rFonts w:cstheme="minorHAnsi"/>
                <w:bCs/>
                <w:sz w:val="19"/>
                <w:szCs w:val="19"/>
              </w:rPr>
              <w:t>2 890</w:t>
            </w:r>
          </w:p>
        </w:tc>
        <w:tc>
          <w:tcPr>
            <w:tcW w:w="1304" w:type="dxa"/>
            <w:vAlign w:val="center"/>
          </w:tcPr>
          <w:p w14:paraId="14359C6D" w14:textId="77777777" w:rsidR="00DA048E" w:rsidRPr="00DA048E" w:rsidRDefault="00DA048E" w:rsidP="00DA048E">
            <w:pPr>
              <w:jc w:val="center"/>
              <w:rPr>
                <w:rFonts w:cstheme="minorHAnsi"/>
                <w:bCs/>
                <w:sz w:val="19"/>
                <w:szCs w:val="19"/>
              </w:rPr>
            </w:pPr>
            <w:r w:rsidRPr="00DA048E">
              <w:rPr>
                <w:rFonts w:cstheme="minorHAnsi"/>
                <w:bCs/>
                <w:sz w:val="19"/>
                <w:szCs w:val="19"/>
              </w:rPr>
              <w:t>0</w:t>
            </w:r>
          </w:p>
        </w:tc>
        <w:tc>
          <w:tcPr>
            <w:tcW w:w="1109" w:type="dxa"/>
            <w:shd w:val="clear" w:color="auto" w:fill="auto"/>
            <w:vAlign w:val="center"/>
          </w:tcPr>
          <w:p w14:paraId="67BEBAB1" w14:textId="77777777" w:rsidR="00DA048E" w:rsidRPr="00DA048E" w:rsidRDefault="00DA048E" w:rsidP="00DA048E">
            <w:pPr>
              <w:jc w:val="center"/>
              <w:rPr>
                <w:rFonts w:cstheme="minorHAnsi"/>
                <w:bCs/>
                <w:sz w:val="19"/>
                <w:szCs w:val="19"/>
              </w:rPr>
            </w:pPr>
            <w:r w:rsidRPr="00DA048E">
              <w:rPr>
                <w:rFonts w:cstheme="minorHAnsi"/>
                <w:bCs/>
                <w:sz w:val="19"/>
                <w:szCs w:val="19"/>
              </w:rPr>
              <w:t>6 707 500</w:t>
            </w:r>
          </w:p>
        </w:tc>
        <w:tc>
          <w:tcPr>
            <w:tcW w:w="1216" w:type="dxa"/>
            <w:vAlign w:val="center"/>
          </w:tcPr>
          <w:p w14:paraId="1B0D01E1" w14:textId="77777777" w:rsidR="00DA048E" w:rsidRPr="00DA048E" w:rsidRDefault="00DA048E" w:rsidP="00DA048E">
            <w:pPr>
              <w:jc w:val="center"/>
              <w:rPr>
                <w:rFonts w:cstheme="minorHAnsi"/>
                <w:bCs/>
                <w:sz w:val="19"/>
                <w:szCs w:val="19"/>
              </w:rPr>
            </w:pPr>
            <w:r w:rsidRPr="00DA048E">
              <w:rPr>
                <w:rFonts w:cstheme="minorHAnsi"/>
                <w:bCs/>
                <w:sz w:val="19"/>
                <w:szCs w:val="19"/>
              </w:rPr>
              <w:t>510 000 – 1 600 000</w:t>
            </w:r>
          </w:p>
        </w:tc>
        <w:tc>
          <w:tcPr>
            <w:tcW w:w="1092" w:type="dxa"/>
            <w:shd w:val="clear" w:color="auto" w:fill="92D050"/>
            <w:vAlign w:val="center"/>
          </w:tcPr>
          <w:p w14:paraId="5D0DC597" w14:textId="16857912" w:rsidR="00DA048E" w:rsidRPr="00DA048E" w:rsidRDefault="00DA048E" w:rsidP="00DA048E">
            <w:pPr>
              <w:jc w:val="center"/>
              <w:rPr>
                <w:rFonts w:cstheme="minorHAnsi"/>
                <w:bCs/>
                <w:sz w:val="19"/>
                <w:szCs w:val="19"/>
              </w:rPr>
            </w:pPr>
            <w:r>
              <w:rPr>
                <w:rFonts w:cstheme="minorHAnsi"/>
                <w:bCs/>
                <w:sz w:val="19"/>
                <w:szCs w:val="19"/>
              </w:rPr>
              <w:t xml:space="preserve">   </w:t>
            </w:r>
            <w:r w:rsidRPr="00DA048E">
              <w:rPr>
                <w:rFonts w:cstheme="minorHAnsi"/>
                <w:bCs/>
                <w:sz w:val="19"/>
                <w:szCs w:val="19"/>
              </w:rPr>
              <w:t>2 497 –</w:t>
            </w:r>
          </w:p>
          <w:p w14:paraId="74621C2D" w14:textId="6D47CB35" w:rsidR="00DA048E" w:rsidRPr="00DA048E" w:rsidRDefault="00DA048E" w:rsidP="00DA048E">
            <w:pPr>
              <w:jc w:val="center"/>
              <w:rPr>
                <w:rFonts w:cstheme="minorHAnsi"/>
                <w:bCs/>
                <w:sz w:val="19"/>
                <w:szCs w:val="19"/>
              </w:rPr>
            </w:pPr>
            <w:r w:rsidRPr="00DA048E">
              <w:rPr>
                <w:rFonts w:cstheme="minorHAnsi"/>
                <w:bCs/>
                <w:sz w:val="19"/>
                <w:szCs w:val="19"/>
              </w:rPr>
              <w:t>2 875</w:t>
            </w:r>
          </w:p>
        </w:tc>
        <w:tc>
          <w:tcPr>
            <w:tcW w:w="1127" w:type="dxa"/>
            <w:shd w:val="clear" w:color="auto" w:fill="auto"/>
            <w:vAlign w:val="center"/>
          </w:tcPr>
          <w:p w14:paraId="72DFE0E2" w14:textId="77777777" w:rsidR="00DA048E" w:rsidRPr="00DA048E" w:rsidRDefault="00DA048E" w:rsidP="00DA048E">
            <w:pPr>
              <w:jc w:val="center"/>
              <w:rPr>
                <w:rFonts w:cstheme="minorHAnsi"/>
                <w:bCs/>
                <w:sz w:val="19"/>
                <w:szCs w:val="19"/>
              </w:rPr>
            </w:pPr>
            <w:r w:rsidRPr="00DA048E">
              <w:rPr>
                <w:rFonts w:cstheme="minorHAnsi"/>
                <w:bCs/>
                <w:sz w:val="19"/>
                <w:szCs w:val="19"/>
              </w:rPr>
              <w:t>4 903.25</w:t>
            </w:r>
          </w:p>
        </w:tc>
      </w:tr>
      <w:tr w:rsidR="00DA048E" w:rsidRPr="00DA048E" w14:paraId="3B5EA445" w14:textId="77777777" w:rsidTr="003F467A">
        <w:trPr>
          <w:trHeight w:val="397"/>
          <w:tblHeader/>
        </w:trPr>
        <w:tc>
          <w:tcPr>
            <w:tcW w:w="1949" w:type="dxa"/>
            <w:shd w:val="clear" w:color="auto" w:fill="auto"/>
            <w:vAlign w:val="center"/>
          </w:tcPr>
          <w:p w14:paraId="068B3281"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 xml:space="preserve">Lapmežciems, </w:t>
            </w:r>
          </w:p>
          <w:p w14:paraId="251D41DA" w14:textId="77777777" w:rsidR="00DA048E" w:rsidRPr="00DA048E" w:rsidRDefault="00DA048E" w:rsidP="00DA048E">
            <w:pPr>
              <w:jc w:val="center"/>
              <w:rPr>
                <w:rFonts w:cstheme="minorHAnsi"/>
                <w:b/>
                <w:color w:val="000000"/>
                <w:sz w:val="19"/>
                <w:szCs w:val="19"/>
              </w:rPr>
            </w:pPr>
            <w:proofErr w:type="spellStart"/>
            <w:r w:rsidRPr="00DA048E">
              <w:rPr>
                <w:rFonts w:cstheme="minorHAnsi"/>
                <w:b/>
                <w:color w:val="000000"/>
                <w:sz w:val="19"/>
                <w:szCs w:val="19"/>
              </w:rPr>
              <w:t>Bigauņciems</w:t>
            </w:r>
            <w:proofErr w:type="spellEnd"/>
            <w:r w:rsidRPr="00DA048E">
              <w:rPr>
                <w:rFonts w:cstheme="minorHAnsi"/>
                <w:b/>
                <w:color w:val="000000"/>
                <w:sz w:val="19"/>
                <w:szCs w:val="19"/>
              </w:rPr>
              <w:t>,</w:t>
            </w:r>
          </w:p>
          <w:p w14:paraId="6E740A81"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Ragaciems</w:t>
            </w:r>
          </w:p>
          <w:p w14:paraId="74C3ED8C" w14:textId="77777777" w:rsidR="00DA048E" w:rsidRPr="00DA048E" w:rsidRDefault="00DA048E" w:rsidP="00DA048E">
            <w:pPr>
              <w:jc w:val="center"/>
              <w:rPr>
                <w:rFonts w:cstheme="minorHAnsi"/>
                <w:b/>
                <w:color w:val="000000"/>
                <w:sz w:val="19"/>
                <w:szCs w:val="19"/>
              </w:rPr>
            </w:pPr>
            <w:r w:rsidRPr="00DA048E">
              <w:rPr>
                <w:rFonts w:cstheme="minorHAnsi"/>
                <w:b/>
                <w:color w:val="000000"/>
                <w:sz w:val="19"/>
                <w:szCs w:val="19"/>
              </w:rPr>
              <w:t>(Engures nov.)</w:t>
            </w:r>
          </w:p>
          <w:p w14:paraId="1B7D0946" w14:textId="77777777" w:rsidR="00DA048E" w:rsidRPr="00DA048E" w:rsidRDefault="00DA048E" w:rsidP="00DA048E">
            <w:pPr>
              <w:jc w:val="center"/>
              <w:rPr>
                <w:rFonts w:cstheme="minorHAnsi"/>
                <w:b/>
                <w:color w:val="000000"/>
                <w:sz w:val="19"/>
                <w:szCs w:val="19"/>
              </w:rPr>
            </w:pPr>
          </w:p>
        </w:tc>
        <w:tc>
          <w:tcPr>
            <w:tcW w:w="1275" w:type="dxa"/>
            <w:shd w:val="clear" w:color="auto" w:fill="auto"/>
            <w:vAlign w:val="center"/>
          </w:tcPr>
          <w:p w14:paraId="26D98E2F" w14:textId="4B47ED50" w:rsidR="00DA048E" w:rsidRPr="00DA048E" w:rsidRDefault="00DA048E" w:rsidP="00DA048E">
            <w:pPr>
              <w:jc w:val="center"/>
              <w:rPr>
                <w:rFonts w:cstheme="minorHAnsi"/>
                <w:bCs/>
                <w:sz w:val="19"/>
                <w:szCs w:val="19"/>
              </w:rPr>
            </w:pPr>
            <w:r w:rsidRPr="00DA048E">
              <w:rPr>
                <w:rFonts w:cstheme="minorHAnsi"/>
                <w:bCs/>
                <w:sz w:val="19"/>
                <w:szCs w:val="19"/>
              </w:rPr>
              <w:t>1</w:t>
            </w:r>
            <w:r w:rsidR="000D5C60">
              <w:rPr>
                <w:rFonts w:cstheme="minorHAnsi"/>
                <w:bCs/>
                <w:sz w:val="19"/>
                <w:szCs w:val="19"/>
              </w:rPr>
              <w:t> </w:t>
            </w:r>
            <w:r w:rsidRPr="00DA048E">
              <w:rPr>
                <w:rFonts w:cstheme="minorHAnsi"/>
                <w:bCs/>
                <w:sz w:val="19"/>
                <w:szCs w:val="19"/>
              </w:rPr>
              <w:t>523</w:t>
            </w:r>
            <w:r w:rsidR="000D5C60">
              <w:rPr>
                <w:rFonts w:cstheme="minorHAnsi"/>
                <w:bCs/>
                <w:sz w:val="19"/>
                <w:szCs w:val="19"/>
              </w:rPr>
              <w:t xml:space="preserve"> – 4 500</w:t>
            </w:r>
          </w:p>
        </w:tc>
        <w:tc>
          <w:tcPr>
            <w:tcW w:w="1304" w:type="dxa"/>
            <w:vAlign w:val="center"/>
          </w:tcPr>
          <w:p w14:paraId="03306D0E" w14:textId="77777777" w:rsidR="00DA048E" w:rsidRPr="00DA048E" w:rsidRDefault="00DA048E" w:rsidP="00DA048E">
            <w:pPr>
              <w:jc w:val="center"/>
              <w:rPr>
                <w:rFonts w:cstheme="minorHAnsi"/>
                <w:bCs/>
                <w:sz w:val="19"/>
                <w:szCs w:val="19"/>
              </w:rPr>
            </w:pPr>
            <w:r w:rsidRPr="00DA048E">
              <w:rPr>
                <w:rFonts w:cstheme="minorHAnsi"/>
                <w:bCs/>
                <w:sz w:val="19"/>
                <w:szCs w:val="19"/>
              </w:rPr>
              <w:t>27,58 / 23,66</w:t>
            </w:r>
          </w:p>
        </w:tc>
        <w:tc>
          <w:tcPr>
            <w:tcW w:w="1109" w:type="dxa"/>
            <w:shd w:val="clear" w:color="auto" w:fill="auto"/>
            <w:vAlign w:val="center"/>
          </w:tcPr>
          <w:p w14:paraId="73D46C9A" w14:textId="77777777" w:rsidR="00DA048E" w:rsidRPr="00DA048E" w:rsidRDefault="00DA048E" w:rsidP="00DA048E">
            <w:pPr>
              <w:jc w:val="center"/>
              <w:rPr>
                <w:rFonts w:cstheme="minorHAnsi"/>
                <w:bCs/>
                <w:sz w:val="19"/>
                <w:szCs w:val="19"/>
              </w:rPr>
            </w:pPr>
            <w:r w:rsidRPr="00DA048E">
              <w:rPr>
                <w:rFonts w:cstheme="minorHAnsi"/>
                <w:bCs/>
                <w:sz w:val="19"/>
                <w:szCs w:val="19"/>
              </w:rPr>
              <w:t>4 535 000</w:t>
            </w:r>
          </w:p>
        </w:tc>
        <w:tc>
          <w:tcPr>
            <w:tcW w:w="1216" w:type="dxa"/>
            <w:vAlign w:val="center"/>
          </w:tcPr>
          <w:p w14:paraId="37574AD5" w14:textId="77777777" w:rsidR="00DA048E" w:rsidRPr="00DA048E" w:rsidRDefault="00DA048E" w:rsidP="00DA048E">
            <w:pPr>
              <w:jc w:val="center"/>
              <w:rPr>
                <w:rFonts w:cstheme="minorHAnsi"/>
                <w:bCs/>
                <w:sz w:val="19"/>
                <w:szCs w:val="19"/>
              </w:rPr>
            </w:pPr>
            <w:r w:rsidRPr="00DA048E">
              <w:rPr>
                <w:rFonts w:cstheme="minorHAnsi"/>
                <w:bCs/>
                <w:sz w:val="19"/>
                <w:szCs w:val="19"/>
              </w:rPr>
              <w:t>400 000</w:t>
            </w:r>
          </w:p>
        </w:tc>
        <w:tc>
          <w:tcPr>
            <w:tcW w:w="1092" w:type="dxa"/>
            <w:shd w:val="clear" w:color="auto" w:fill="92D050"/>
            <w:vAlign w:val="center"/>
          </w:tcPr>
          <w:p w14:paraId="2ADE93BD" w14:textId="77777777" w:rsidR="00DA048E" w:rsidRPr="00DA048E" w:rsidRDefault="00DA048E" w:rsidP="00DA048E">
            <w:pPr>
              <w:jc w:val="center"/>
              <w:rPr>
                <w:rFonts w:cstheme="minorHAnsi"/>
                <w:bCs/>
                <w:sz w:val="19"/>
                <w:szCs w:val="19"/>
              </w:rPr>
            </w:pPr>
            <w:r w:rsidRPr="00DA048E">
              <w:rPr>
                <w:rFonts w:cstheme="minorHAnsi"/>
                <w:bCs/>
                <w:sz w:val="19"/>
                <w:szCs w:val="19"/>
              </w:rPr>
              <w:t>3 240</w:t>
            </w:r>
          </w:p>
        </w:tc>
        <w:tc>
          <w:tcPr>
            <w:tcW w:w="1127" w:type="dxa"/>
            <w:shd w:val="clear" w:color="auto" w:fill="auto"/>
            <w:vAlign w:val="center"/>
          </w:tcPr>
          <w:p w14:paraId="37D682A4" w14:textId="77777777" w:rsidR="00DA048E" w:rsidRPr="00DA048E" w:rsidRDefault="00DA048E" w:rsidP="00DA048E">
            <w:pPr>
              <w:jc w:val="center"/>
              <w:rPr>
                <w:rFonts w:cstheme="minorHAnsi"/>
                <w:bCs/>
                <w:sz w:val="19"/>
                <w:szCs w:val="19"/>
              </w:rPr>
            </w:pPr>
            <w:r w:rsidRPr="00DA048E">
              <w:rPr>
                <w:rFonts w:cstheme="minorHAnsi"/>
                <w:bCs/>
                <w:sz w:val="19"/>
                <w:szCs w:val="19"/>
              </w:rPr>
              <w:t>4 123,54</w:t>
            </w:r>
          </w:p>
        </w:tc>
      </w:tr>
      <w:tr w:rsidR="000D5C60" w:rsidRPr="00DA048E" w14:paraId="33FD19B4" w14:textId="77777777" w:rsidTr="003F467A">
        <w:trPr>
          <w:trHeight w:val="397"/>
          <w:tblHeader/>
        </w:trPr>
        <w:tc>
          <w:tcPr>
            <w:tcW w:w="1949" w:type="dxa"/>
            <w:shd w:val="clear" w:color="auto" w:fill="auto"/>
            <w:vAlign w:val="center"/>
          </w:tcPr>
          <w:p w14:paraId="36566899" w14:textId="041971C5" w:rsidR="000D5C60" w:rsidRPr="00DA048E" w:rsidRDefault="000D5C60" w:rsidP="00DA048E">
            <w:pPr>
              <w:jc w:val="center"/>
              <w:rPr>
                <w:rFonts w:cstheme="minorHAnsi"/>
                <w:b/>
                <w:color w:val="000000"/>
                <w:sz w:val="19"/>
                <w:szCs w:val="19"/>
              </w:rPr>
            </w:pPr>
            <w:r>
              <w:rPr>
                <w:rFonts w:cstheme="minorHAnsi"/>
                <w:b/>
                <w:color w:val="000000"/>
                <w:sz w:val="19"/>
                <w:szCs w:val="19"/>
              </w:rPr>
              <w:t>KOPĀ</w:t>
            </w:r>
          </w:p>
        </w:tc>
        <w:tc>
          <w:tcPr>
            <w:tcW w:w="1275" w:type="dxa"/>
            <w:shd w:val="clear" w:color="auto" w:fill="auto"/>
            <w:vAlign w:val="center"/>
          </w:tcPr>
          <w:p w14:paraId="2BF79724" w14:textId="6DD93AC6" w:rsidR="000D5C60" w:rsidRPr="00DA048E" w:rsidRDefault="000D5C60" w:rsidP="00DA048E">
            <w:pPr>
              <w:jc w:val="center"/>
              <w:rPr>
                <w:rFonts w:cstheme="minorHAnsi"/>
                <w:bCs/>
                <w:sz w:val="19"/>
                <w:szCs w:val="19"/>
              </w:rPr>
            </w:pPr>
            <w:r>
              <w:rPr>
                <w:rFonts w:cstheme="minorHAnsi"/>
                <w:bCs/>
                <w:sz w:val="19"/>
                <w:szCs w:val="19"/>
              </w:rPr>
              <w:t>20 466</w:t>
            </w:r>
          </w:p>
        </w:tc>
        <w:tc>
          <w:tcPr>
            <w:tcW w:w="1304" w:type="dxa"/>
            <w:vAlign w:val="center"/>
          </w:tcPr>
          <w:p w14:paraId="546E0696" w14:textId="41B0C088" w:rsidR="000D5C60" w:rsidRPr="00DA048E" w:rsidRDefault="000D5C60" w:rsidP="00DA048E">
            <w:pPr>
              <w:jc w:val="center"/>
              <w:rPr>
                <w:rFonts w:cstheme="minorHAnsi"/>
                <w:bCs/>
                <w:sz w:val="19"/>
                <w:szCs w:val="19"/>
              </w:rPr>
            </w:pPr>
            <w:r>
              <w:rPr>
                <w:rFonts w:cstheme="minorHAnsi"/>
                <w:bCs/>
                <w:sz w:val="19"/>
                <w:szCs w:val="19"/>
              </w:rPr>
              <w:t>-</w:t>
            </w:r>
          </w:p>
        </w:tc>
        <w:tc>
          <w:tcPr>
            <w:tcW w:w="1109" w:type="dxa"/>
            <w:shd w:val="clear" w:color="auto" w:fill="auto"/>
            <w:vAlign w:val="center"/>
          </w:tcPr>
          <w:p w14:paraId="1BFF7F69" w14:textId="61037D9F" w:rsidR="000D5C60" w:rsidRPr="00DA048E" w:rsidRDefault="000D5C60" w:rsidP="00DA048E">
            <w:pPr>
              <w:jc w:val="center"/>
              <w:rPr>
                <w:rFonts w:cstheme="minorHAnsi"/>
                <w:bCs/>
                <w:sz w:val="19"/>
                <w:szCs w:val="19"/>
              </w:rPr>
            </w:pPr>
            <w:r>
              <w:rPr>
                <w:rFonts w:cstheme="minorHAnsi"/>
                <w:bCs/>
                <w:sz w:val="19"/>
                <w:szCs w:val="19"/>
              </w:rPr>
              <w:t>56 584 070</w:t>
            </w:r>
          </w:p>
        </w:tc>
        <w:tc>
          <w:tcPr>
            <w:tcW w:w="1216" w:type="dxa"/>
            <w:vAlign w:val="center"/>
          </w:tcPr>
          <w:p w14:paraId="33C7AD98" w14:textId="6571B11A" w:rsidR="000D5C60" w:rsidRPr="00DA048E" w:rsidRDefault="000D5C60" w:rsidP="00DA048E">
            <w:pPr>
              <w:jc w:val="center"/>
              <w:rPr>
                <w:rFonts w:cstheme="minorHAnsi"/>
                <w:bCs/>
                <w:sz w:val="19"/>
                <w:szCs w:val="19"/>
              </w:rPr>
            </w:pPr>
            <w:r>
              <w:rPr>
                <w:rFonts w:cstheme="minorHAnsi"/>
                <w:bCs/>
                <w:sz w:val="19"/>
                <w:szCs w:val="19"/>
              </w:rPr>
              <w:t>4 640 000 – 12 280 000</w:t>
            </w:r>
          </w:p>
        </w:tc>
        <w:tc>
          <w:tcPr>
            <w:tcW w:w="1092" w:type="dxa"/>
            <w:shd w:val="clear" w:color="auto" w:fill="92D050"/>
            <w:vAlign w:val="center"/>
          </w:tcPr>
          <w:p w14:paraId="0E5B80E1" w14:textId="55A41BF1" w:rsidR="000D5C60" w:rsidRPr="00DA048E" w:rsidRDefault="000D5C60" w:rsidP="00DA048E">
            <w:pPr>
              <w:jc w:val="center"/>
              <w:rPr>
                <w:rFonts w:cstheme="minorHAnsi"/>
                <w:bCs/>
                <w:sz w:val="19"/>
                <w:szCs w:val="19"/>
              </w:rPr>
            </w:pPr>
            <w:r>
              <w:rPr>
                <w:rFonts w:cstheme="minorHAnsi"/>
                <w:bCs/>
                <w:sz w:val="19"/>
                <w:szCs w:val="19"/>
              </w:rPr>
              <w:t>-</w:t>
            </w:r>
          </w:p>
        </w:tc>
        <w:tc>
          <w:tcPr>
            <w:tcW w:w="1127" w:type="dxa"/>
            <w:shd w:val="clear" w:color="auto" w:fill="auto"/>
            <w:vAlign w:val="center"/>
          </w:tcPr>
          <w:p w14:paraId="676BF75A" w14:textId="13D0E32A" w:rsidR="000D5C60" w:rsidRPr="00DA048E" w:rsidRDefault="000D5C60" w:rsidP="00DA048E">
            <w:pPr>
              <w:jc w:val="center"/>
              <w:rPr>
                <w:rFonts w:cstheme="minorHAnsi"/>
                <w:bCs/>
                <w:sz w:val="19"/>
                <w:szCs w:val="19"/>
              </w:rPr>
            </w:pPr>
            <w:r>
              <w:rPr>
                <w:rFonts w:cstheme="minorHAnsi"/>
                <w:bCs/>
                <w:sz w:val="19"/>
                <w:szCs w:val="19"/>
              </w:rPr>
              <w:t>-</w:t>
            </w:r>
          </w:p>
        </w:tc>
      </w:tr>
    </w:tbl>
    <w:p w14:paraId="7FBEF051" w14:textId="00685246" w:rsidR="00B23113" w:rsidRPr="005848E1" w:rsidRDefault="00B23113" w:rsidP="00B23113">
      <w:pPr>
        <w:jc w:val="center"/>
        <w:rPr>
          <w:rFonts w:cstheme="minorHAnsi"/>
          <w:b/>
          <w:bCs/>
          <w:sz w:val="22"/>
        </w:rPr>
      </w:pPr>
      <w:r w:rsidRPr="005848E1">
        <w:rPr>
          <w:rFonts w:cstheme="minorHAnsi"/>
          <w:b/>
          <w:bCs/>
          <w:sz w:val="22"/>
        </w:rPr>
        <w:br w:type="page"/>
      </w:r>
    </w:p>
    <w:p w14:paraId="41B291BE" w14:textId="77777777" w:rsidR="00C13C9B" w:rsidRPr="00362D21" w:rsidRDefault="00C13C9B" w:rsidP="000F5335">
      <w:pPr>
        <w:keepNext/>
        <w:keepLines/>
        <w:numPr>
          <w:ilvl w:val="0"/>
          <w:numId w:val="18"/>
        </w:numPr>
        <w:spacing w:before="240" w:after="0"/>
        <w:jc w:val="center"/>
        <w:outlineLvl w:val="0"/>
        <w:rPr>
          <w:rFonts w:eastAsiaTheme="majorEastAsia" w:cstheme="minorHAnsi"/>
          <w:color w:val="365F91" w:themeColor="accent1" w:themeShade="BF"/>
          <w:sz w:val="32"/>
          <w:szCs w:val="32"/>
        </w:rPr>
      </w:pPr>
      <w:bookmarkStart w:id="46" w:name="_Toc42505200"/>
      <w:r w:rsidRPr="00362D21">
        <w:rPr>
          <w:rFonts w:eastAsiaTheme="majorEastAsia" w:cstheme="minorHAnsi"/>
          <w:color w:val="365F91" w:themeColor="accent1" w:themeShade="BF"/>
          <w:sz w:val="32"/>
          <w:szCs w:val="32"/>
        </w:rPr>
        <w:t>NODAĻA: INVESTĪCIJU IEGULDĪJUMU NOVĒRTĒŠANA UN PRIORITIZĀCIJA</w:t>
      </w:r>
      <w:bookmarkEnd w:id="46"/>
    </w:p>
    <w:p w14:paraId="7A8DEE53" w14:textId="77777777" w:rsidR="00C13C9B" w:rsidRPr="005848E1" w:rsidRDefault="00C13C9B" w:rsidP="00C13C9B">
      <w:pPr>
        <w:pStyle w:val="ListParagraph"/>
        <w:jc w:val="both"/>
        <w:rPr>
          <w:rFonts w:asciiTheme="minorHAnsi" w:hAnsiTheme="minorHAnsi" w:cstheme="minorHAnsi"/>
          <w:b/>
          <w:bCs/>
          <w:color w:val="002060"/>
          <w:sz w:val="28"/>
          <w:szCs w:val="28"/>
          <w:lang w:val="lv-LV"/>
        </w:rPr>
      </w:pPr>
    </w:p>
    <w:p w14:paraId="31FCF138" w14:textId="61D32D66" w:rsidR="00C13C9B" w:rsidRPr="005848E1" w:rsidRDefault="00C13C9B" w:rsidP="00C13C9B">
      <w:pPr>
        <w:pStyle w:val="Heading2"/>
        <w:numPr>
          <w:ilvl w:val="1"/>
          <w:numId w:val="32"/>
        </w:numPr>
        <w:ind w:left="720"/>
        <w:jc w:val="left"/>
        <w:rPr>
          <w:rFonts w:asciiTheme="minorHAnsi" w:hAnsiTheme="minorHAnsi" w:cstheme="minorHAnsi"/>
        </w:rPr>
      </w:pPr>
      <w:bookmarkStart w:id="47" w:name="_Toc42505201"/>
      <w:r w:rsidRPr="005848E1">
        <w:rPr>
          <w:rFonts w:asciiTheme="minorHAnsi" w:hAnsiTheme="minorHAnsi" w:cstheme="minorHAnsi"/>
        </w:rPr>
        <w:t xml:space="preserve">Investīciju vajadzību salīdzinājums aglomerācijās ar CE no 200 – 2000 </w:t>
      </w:r>
      <w:r w:rsidR="00FC4CB3">
        <w:rPr>
          <w:rFonts w:asciiTheme="minorHAnsi" w:hAnsiTheme="minorHAnsi" w:cstheme="minorHAnsi"/>
        </w:rPr>
        <w:t>salīdzinājumā ar</w:t>
      </w:r>
      <w:r w:rsidRPr="005848E1">
        <w:rPr>
          <w:rFonts w:asciiTheme="minorHAnsi" w:hAnsiTheme="minorHAnsi" w:cstheme="minorHAnsi"/>
        </w:rPr>
        <w:t xml:space="preserve"> ieguldījumiem aglomerācijās ar CE &gt; 2000</w:t>
      </w:r>
      <w:bookmarkEnd w:id="47"/>
    </w:p>
    <w:p w14:paraId="4FBECFFA" w14:textId="77777777" w:rsidR="00C13C9B" w:rsidRPr="005848E1" w:rsidRDefault="00C13C9B" w:rsidP="00C13C9B">
      <w:pPr>
        <w:pStyle w:val="ListParagraph"/>
        <w:ind w:left="0"/>
        <w:jc w:val="both"/>
        <w:rPr>
          <w:rFonts w:asciiTheme="minorHAnsi" w:eastAsiaTheme="minorHAnsi" w:hAnsiTheme="minorHAnsi" w:cstheme="minorHAnsi"/>
          <w:sz w:val="22"/>
          <w:szCs w:val="22"/>
          <w:lang w:val="lv-LV" w:eastAsia="en-US"/>
        </w:rPr>
      </w:pPr>
    </w:p>
    <w:p w14:paraId="663D9378" w14:textId="33DAF9A2" w:rsidR="00C13C9B" w:rsidRPr="005848E1" w:rsidRDefault="00EB02E9" w:rsidP="00C13C9B">
      <w:pPr>
        <w:rPr>
          <w:rFonts w:cstheme="minorHAnsi"/>
          <w:sz w:val="22"/>
        </w:rPr>
      </w:pPr>
      <w:r>
        <w:rPr>
          <w:rFonts w:cstheme="minorHAnsi"/>
          <w:sz w:val="22"/>
        </w:rPr>
        <w:t>Š</w:t>
      </w:r>
      <w:r w:rsidR="00C13C9B" w:rsidRPr="005848E1">
        <w:rPr>
          <w:rFonts w:cstheme="minorHAnsi"/>
          <w:sz w:val="22"/>
        </w:rPr>
        <w:t>ī pētījuma ietvaros</w:t>
      </w:r>
      <w:r w:rsidRPr="00EB02E9">
        <w:rPr>
          <w:rFonts w:cstheme="minorHAnsi"/>
          <w:sz w:val="22"/>
        </w:rPr>
        <w:t xml:space="preserve"> </w:t>
      </w:r>
      <w:r w:rsidRPr="005848E1">
        <w:rPr>
          <w:rFonts w:cstheme="minorHAnsi"/>
          <w:sz w:val="22"/>
        </w:rPr>
        <w:t>Latvijā</w:t>
      </w:r>
      <w:r w:rsidR="00C13C9B" w:rsidRPr="005848E1">
        <w:rPr>
          <w:rFonts w:cstheme="minorHAnsi"/>
          <w:sz w:val="22"/>
        </w:rPr>
        <w:t xml:space="preserve"> identificētas 7</w:t>
      </w:r>
      <w:r w:rsidR="00E80CB7">
        <w:rPr>
          <w:rFonts w:cstheme="minorHAnsi"/>
          <w:sz w:val="22"/>
        </w:rPr>
        <w:t>4</w:t>
      </w:r>
      <w:r w:rsidR="00C13C9B" w:rsidRPr="005848E1">
        <w:rPr>
          <w:rFonts w:cstheme="minorHAnsi"/>
          <w:sz w:val="22"/>
        </w:rPr>
        <w:t xml:space="preserve"> aglomerācijas ar cilvēku ekvivalentu lielāku par 2000. Tai pat laikā ir vairāk </w:t>
      </w:r>
      <w:r w:rsidR="00B442A9">
        <w:rPr>
          <w:rFonts w:cstheme="minorHAnsi"/>
          <w:sz w:val="22"/>
        </w:rPr>
        <w:t>ne</w:t>
      </w:r>
      <w:r w:rsidR="00C13C9B" w:rsidRPr="005848E1">
        <w:rPr>
          <w:rFonts w:cstheme="minorHAnsi"/>
          <w:sz w:val="22"/>
        </w:rPr>
        <w:t xml:space="preserve">kā 500 </w:t>
      </w:r>
      <w:r w:rsidR="00215334">
        <w:rPr>
          <w:rFonts w:cstheme="minorHAnsi"/>
          <w:sz w:val="22"/>
        </w:rPr>
        <w:t>apdzīvoto vietu</w:t>
      </w:r>
      <w:r w:rsidR="00215334" w:rsidRPr="005848E1">
        <w:rPr>
          <w:rFonts w:cstheme="minorHAnsi"/>
          <w:sz w:val="22"/>
        </w:rPr>
        <w:t xml:space="preserve"> </w:t>
      </w:r>
      <w:r w:rsidR="00C13C9B" w:rsidRPr="005848E1">
        <w:rPr>
          <w:rFonts w:cstheme="minorHAnsi"/>
          <w:sz w:val="22"/>
        </w:rPr>
        <w:t xml:space="preserve">ar cilvēku ekvivalentu no 200 – 2000, kuras arī veido būtisku vides piesārņojuma risku nepietiekami attīrītu vai </w:t>
      </w:r>
      <w:r w:rsidR="00B442A9">
        <w:rPr>
          <w:rFonts w:cstheme="minorHAnsi"/>
          <w:sz w:val="22"/>
        </w:rPr>
        <w:t>ne</w:t>
      </w:r>
      <w:r w:rsidR="00C13C9B" w:rsidRPr="005848E1">
        <w:rPr>
          <w:rFonts w:cstheme="minorHAnsi"/>
          <w:sz w:val="22"/>
        </w:rPr>
        <w:t>savāktu notekūdeņu piesārņojuma</w:t>
      </w:r>
      <w:r w:rsidR="00B442A9">
        <w:rPr>
          <w:rFonts w:cstheme="minorHAnsi"/>
          <w:sz w:val="22"/>
        </w:rPr>
        <w:t xml:space="preserve"> dēļ</w:t>
      </w:r>
      <w:r w:rsidR="00C13C9B" w:rsidRPr="005848E1">
        <w:rPr>
          <w:rFonts w:cstheme="minorHAnsi"/>
          <w:sz w:val="22"/>
        </w:rPr>
        <w:t>. Pēdējo reizi maz</w:t>
      </w:r>
      <w:r w:rsidR="00B442A9">
        <w:rPr>
          <w:rFonts w:cstheme="minorHAnsi"/>
          <w:sz w:val="22"/>
        </w:rPr>
        <w:t>o</w:t>
      </w:r>
      <w:r w:rsidR="00C13C9B" w:rsidRPr="005848E1">
        <w:rPr>
          <w:rFonts w:cstheme="minorHAnsi"/>
          <w:sz w:val="22"/>
        </w:rPr>
        <w:t xml:space="preserve"> aglomerācij</w:t>
      </w:r>
      <w:r w:rsidR="00B442A9">
        <w:rPr>
          <w:rFonts w:cstheme="minorHAnsi"/>
          <w:sz w:val="22"/>
        </w:rPr>
        <w:t>u</w:t>
      </w:r>
      <w:r w:rsidR="00C13C9B" w:rsidRPr="005848E1">
        <w:rPr>
          <w:rFonts w:cstheme="minorHAnsi"/>
          <w:sz w:val="22"/>
        </w:rPr>
        <w:t xml:space="preserve"> jeb apdzīvot</w:t>
      </w:r>
      <w:r w:rsidR="00B442A9">
        <w:rPr>
          <w:rFonts w:cstheme="minorHAnsi"/>
          <w:sz w:val="22"/>
        </w:rPr>
        <w:t>o</w:t>
      </w:r>
      <w:r w:rsidR="00C13C9B" w:rsidRPr="005848E1">
        <w:rPr>
          <w:rFonts w:cstheme="minorHAnsi"/>
          <w:sz w:val="22"/>
        </w:rPr>
        <w:t xml:space="preserve"> viet</w:t>
      </w:r>
      <w:r w:rsidR="00B442A9">
        <w:rPr>
          <w:rFonts w:cstheme="minorHAnsi"/>
          <w:sz w:val="22"/>
        </w:rPr>
        <w:t>u</w:t>
      </w:r>
      <w:r w:rsidR="00C13C9B" w:rsidRPr="005848E1">
        <w:rPr>
          <w:rFonts w:cstheme="minorHAnsi"/>
          <w:sz w:val="22"/>
        </w:rPr>
        <w:t xml:space="preserve"> centralizēt</w:t>
      </w:r>
      <w:r w:rsidR="00B442A9">
        <w:rPr>
          <w:rFonts w:cstheme="minorHAnsi"/>
          <w:sz w:val="22"/>
        </w:rPr>
        <w:t>ā</w:t>
      </w:r>
      <w:r w:rsidR="00C13C9B" w:rsidRPr="005848E1">
        <w:rPr>
          <w:rFonts w:cstheme="minorHAnsi"/>
          <w:sz w:val="22"/>
        </w:rPr>
        <w:t xml:space="preserve"> notekūdeņu savākšan</w:t>
      </w:r>
      <w:r w:rsidR="00B442A9">
        <w:rPr>
          <w:rFonts w:cstheme="minorHAnsi"/>
          <w:sz w:val="22"/>
        </w:rPr>
        <w:t>a</w:t>
      </w:r>
      <w:r w:rsidR="00C13C9B" w:rsidRPr="005848E1">
        <w:rPr>
          <w:rFonts w:cstheme="minorHAnsi"/>
          <w:sz w:val="22"/>
        </w:rPr>
        <w:t xml:space="preserve"> un attīrīšan</w:t>
      </w:r>
      <w:r w:rsidR="00B442A9">
        <w:rPr>
          <w:rFonts w:cstheme="minorHAnsi"/>
          <w:sz w:val="22"/>
        </w:rPr>
        <w:t>a</w:t>
      </w:r>
      <w:r w:rsidR="00C13C9B" w:rsidRPr="005848E1">
        <w:rPr>
          <w:rFonts w:cstheme="minorHAnsi"/>
          <w:sz w:val="22"/>
        </w:rPr>
        <w:t xml:space="preserve"> VARAM pasūtījuma ietvaros tika pētītas 2012.gadā. Kopš tā laika ir samazinājies iedzīvotāju skaits valstī kopumā, kā arī migrācijas rezultātā mainījies apdzīvotības blīvums</w:t>
      </w:r>
      <w:r w:rsidR="00F06F93">
        <w:rPr>
          <w:rFonts w:cstheme="minorHAnsi"/>
          <w:sz w:val="22"/>
        </w:rPr>
        <w:t xml:space="preserve">. </w:t>
      </w:r>
      <w:r w:rsidR="00E37D1E">
        <w:rPr>
          <w:rFonts w:cstheme="minorHAnsi"/>
          <w:sz w:val="22"/>
        </w:rPr>
        <w:t>Eiropas Savienības fondu 2007.-2013.gada plānošanas periodā vairāk kā 350 apdzīvotajās vietās</w:t>
      </w:r>
      <w:r w:rsidR="00E37D1E" w:rsidRPr="005848E1">
        <w:rPr>
          <w:rFonts w:cstheme="minorHAnsi"/>
          <w:sz w:val="22"/>
        </w:rPr>
        <w:t xml:space="preserve"> ar cilvēku ekvivalentu no 200 – 2000</w:t>
      </w:r>
      <w:r w:rsidR="00E37D1E">
        <w:rPr>
          <w:rFonts w:cstheme="minorHAnsi"/>
          <w:sz w:val="22"/>
        </w:rPr>
        <w:t xml:space="preserve"> tika īstenoti ūdenssaimniecības attīstības projekti</w:t>
      </w:r>
      <w:r w:rsidR="00781A8D">
        <w:rPr>
          <w:rFonts w:cstheme="minorHAnsi"/>
          <w:sz w:val="22"/>
        </w:rPr>
        <w:t xml:space="preserve"> ar E</w:t>
      </w:r>
      <w:r w:rsidR="00B442A9">
        <w:rPr>
          <w:rFonts w:cstheme="minorHAnsi"/>
          <w:sz w:val="22"/>
        </w:rPr>
        <w:t>i</w:t>
      </w:r>
      <w:r w:rsidR="00781A8D">
        <w:rPr>
          <w:rFonts w:cstheme="minorHAnsi"/>
          <w:sz w:val="22"/>
        </w:rPr>
        <w:t>ropas Reģionālās attīstības fonda 125 milj.</w:t>
      </w:r>
      <w:r w:rsidR="00B442A9">
        <w:rPr>
          <w:rFonts w:cstheme="minorHAnsi"/>
          <w:sz w:val="22"/>
        </w:rPr>
        <w:t xml:space="preserve"> </w:t>
      </w:r>
      <w:r w:rsidR="00781A8D">
        <w:rPr>
          <w:rFonts w:cstheme="minorHAnsi"/>
          <w:sz w:val="22"/>
        </w:rPr>
        <w:t>EUR atbalstu</w:t>
      </w:r>
      <w:r w:rsidR="00781A8D">
        <w:rPr>
          <w:rStyle w:val="FootnoteReference"/>
          <w:rFonts w:cstheme="minorHAnsi"/>
          <w:sz w:val="22"/>
        </w:rPr>
        <w:footnoteReference w:id="7"/>
      </w:r>
      <w:r w:rsidR="00E37D1E">
        <w:rPr>
          <w:rFonts w:cstheme="minorHAnsi"/>
          <w:sz w:val="22"/>
        </w:rPr>
        <w:t xml:space="preserve">. </w:t>
      </w:r>
      <w:r w:rsidR="00F06F93">
        <w:rPr>
          <w:rFonts w:cstheme="minorHAnsi"/>
          <w:sz w:val="22"/>
        </w:rPr>
        <w:t>Atsevišķās vietās paš</w:t>
      </w:r>
      <w:r w:rsidR="00B442A9">
        <w:rPr>
          <w:rFonts w:cstheme="minorHAnsi"/>
          <w:sz w:val="22"/>
        </w:rPr>
        <w:t>va</w:t>
      </w:r>
      <w:r w:rsidR="00F06F93">
        <w:rPr>
          <w:rFonts w:cstheme="minorHAnsi"/>
          <w:sz w:val="22"/>
        </w:rPr>
        <w:t xml:space="preserve">ldības ir veikušas papildu </w:t>
      </w:r>
      <w:r w:rsidR="00C13C9B" w:rsidRPr="005848E1">
        <w:rPr>
          <w:rFonts w:cstheme="minorHAnsi"/>
          <w:sz w:val="22"/>
        </w:rPr>
        <w:t>ieguldījum</w:t>
      </w:r>
      <w:r w:rsidR="00F06F93">
        <w:rPr>
          <w:rFonts w:cstheme="minorHAnsi"/>
          <w:sz w:val="22"/>
        </w:rPr>
        <w:t>us n</w:t>
      </w:r>
      <w:r w:rsidR="00C13C9B" w:rsidRPr="005848E1">
        <w:rPr>
          <w:rFonts w:cstheme="minorHAnsi"/>
          <w:sz w:val="22"/>
        </w:rPr>
        <w:t>otekūdeņu savākšanas un attīrīšanas sistēmu uzlabošanā.</w:t>
      </w:r>
    </w:p>
    <w:p w14:paraId="634F40C7" w14:textId="1F470FD5" w:rsidR="00C13C9B" w:rsidRPr="005848E1" w:rsidRDefault="00C13C9B" w:rsidP="00C13C9B">
      <w:pPr>
        <w:spacing w:after="0"/>
        <w:rPr>
          <w:rFonts w:cstheme="minorHAnsi"/>
          <w:sz w:val="22"/>
        </w:rPr>
      </w:pPr>
      <w:r w:rsidRPr="005848E1">
        <w:rPr>
          <w:rFonts w:cstheme="minorHAnsi"/>
          <w:sz w:val="22"/>
        </w:rPr>
        <w:t>Būtiski, ka saskaņā ar Direktīvas 91/271/EEK un MK noteikumu Nr.34 prasībām, piesārņojuma samazinājuma rādītāji komunālo notekūdeņu attīrīšanai aglomerācijās līdz 2000 CE ir ievērojami zemāki nekā aglomerācijās virs 2000 CE. Lai novērtētu aglomerācij</w:t>
      </w:r>
      <w:r w:rsidR="00B442A9">
        <w:rPr>
          <w:rFonts w:cstheme="minorHAnsi"/>
          <w:sz w:val="22"/>
        </w:rPr>
        <w:t xml:space="preserve">ām ar CE </w:t>
      </w:r>
      <w:r w:rsidRPr="005848E1">
        <w:rPr>
          <w:rFonts w:cstheme="minorHAnsi"/>
          <w:sz w:val="22"/>
        </w:rPr>
        <w:t>no 200 līdz 2000 nepieciešamo investīciju lietderību, salīdzinot ar aglomerācijām virs 2000 CE, iespējams izvirzīt vairākus nozīmīgus novērtēšanas kritērijus normatīvo aktu prasību izpildei un notekūdeņu piesārņojuma samazināšanai:</w:t>
      </w:r>
    </w:p>
    <w:p w14:paraId="7274F87E" w14:textId="53554675" w:rsidR="00C13C9B" w:rsidRPr="005848E1" w:rsidRDefault="00B442A9" w:rsidP="00C13C9B">
      <w:pPr>
        <w:pStyle w:val="ListParagraph"/>
        <w:numPr>
          <w:ilvl w:val="0"/>
          <w:numId w:val="34"/>
        </w:numPr>
        <w:spacing w:line="276" w:lineRule="auto"/>
        <w:textAlignment w:val="auto"/>
        <w:rPr>
          <w:rFonts w:asciiTheme="minorHAnsi" w:hAnsiTheme="minorHAnsi" w:cstheme="minorHAnsi"/>
          <w:sz w:val="22"/>
          <w:lang w:val="lv-LV"/>
        </w:rPr>
      </w:pPr>
      <w:r>
        <w:rPr>
          <w:rFonts w:asciiTheme="minorHAnsi" w:hAnsiTheme="minorHAnsi" w:cstheme="minorHAnsi"/>
          <w:sz w:val="22"/>
          <w:lang w:val="lv-LV"/>
        </w:rPr>
        <w:t>k</w:t>
      </w:r>
      <w:r w:rsidR="00D0618E">
        <w:rPr>
          <w:rFonts w:asciiTheme="minorHAnsi" w:hAnsiTheme="minorHAnsi" w:cstheme="minorHAnsi"/>
          <w:sz w:val="22"/>
          <w:lang w:val="lv-LV"/>
        </w:rPr>
        <w:t>opējais p</w:t>
      </w:r>
      <w:r w:rsidR="00C13C9B" w:rsidRPr="005848E1">
        <w:rPr>
          <w:rFonts w:asciiTheme="minorHAnsi" w:hAnsiTheme="minorHAnsi" w:cstheme="minorHAnsi"/>
          <w:sz w:val="22"/>
          <w:lang w:val="lv-LV"/>
        </w:rPr>
        <w:t xml:space="preserve">iesārņojuma slodzes </w:t>
      </w:r>
      <w:r w:rsidR="00D0618E">
        <w:rPr>
          <w:rFonts w:asciiTheme="minorHAnsi" w:hAnsiTheme="minorHAnsi" w:cstheme="minorHAnsi"/>
          <w:sz w:val="22"/>
          <w:lang w:val="lv-LV"/>
        </w:rPr>
        <w:t>apjoms apdzīvotā teritorijā</w:t>
      </w:r>
      <w:r w:rsidR="00C13C9B" w:rsidRPr="005848E1">
        <w:rPr>
          <w:rFonts w:asciiTheme="minorHAnsi" w:hAnsiTheme="minorHAnsi" w:cstheme="minorHAnsi"/>
          <w:sz w:val="22"/>
          <w:lang w:val="lv-LV"/>
        </w:rPr>
        <w:t>;</w:t>
      </w:r>
    </w:p>
    <w:p w14:paraId="0C6DF0B0" w14:textId="15FDDE60" w:rsidR="00C13C9B" w:rsidRPr="005848E1" w:rsidRDefault="00B442A9" w:rsidP="00C13C9B">
      <w:pPr>
        <w:pStyle w:val="ListParagraph"/>
        <w:numPr>
          <w:ilvl w:val="0"/>
          <w:numId w:val="34"/>
        </w:numPr>
        <w:spacing w:line="276" w:lineRule="auto"/>
        <w:textAlignment w:val="auto"/>
        <w:rPr>
          <w:rFonts w:asciiTheme="minorHAnsi" w:hAnsiTheme="minorHAnsi" w:cstheme="minorHAnsi"/>
          <w:sz w:val="22"/>
          <w:lang w:val="lv-LV"/>
        </w:rPr>
      </w:pPr>
      <w:r>
        <w:rPr>
          <w:rFonts w:asciiTheme="minorHAnsi" w:hAnsiTheme="minorHAnsi" w:cstheme="minorHAnsi"/>
          <w:sz w:val="22"/>
          <w:lang w:val="lv-LV"/>
        </w:rPr>
        <w:t>p</w:t>
      </w:r>
      <w:r w:rsidR="00C13C9B" w:rsidRPr="005848E1">
        <w:rPr>
          <w:rFonts w:asciiTheme="minorHAnsi" w:hAnsiTheme="minorHAnsi" w:cstheme="minorHAnsi"/>
          <w:sz w:val="22"/>
          <w:lang w:val="lv-LV"/>
        </w:rPr>
        <w:t>iesārņojuma samazinājuma īpatsvars;</w:t>
      </w:r>
    </w:p>
    <w:p w14:paraId="70B74D9A" w14:textId="4C54BB88" w:rsidR="00C13C9B" w:rsidRDefault="00C13C9B" w:rsidP="00C13C9B">
      <w:pPr>
        <w:pStyle w:val="ListParagraph"/>
        <w:numPr>
          <w:ilvl w:val="0"/>
          <w:numId w:val="34"/>
        </w:numPr>
        <w:spacing w:line="276" w:lineRule="auto"/>
        <w:textAlignment w:val="auto"/>
        <w:rPr>
          <w:rFonts w:asciiTheme="minorHAnsi" w:hAnsiTheme="minorHAnsi" w:cstheme="minorHAnsi"/>
          <w:sz w:val="22"/>
          <w:lang w:val="lv-LV"/>
        </w:rPr>
      </w:pPr>
      <w:proofErr w:type="spellStart"/>
      <w:r w:rsidRPr="005848E1">
        <w:rPr>
          <w:rFonts w:asciiTheme="minorHAnsi" w:hAnsiTheme="minorHAnsi" w:cstheme="minorHAnsi"/>
          <w:sz w:val="22"/>
          <w:lang w:val="lv-LV"/>
        </w:rPr>
        <w:t>I</w:t>
      </w:r>
      <w:r w:rsidR="00B442A9">
        <w:rPr>
          <w:rFonts w:asciiTheme="minorHAnsi" w:hAnsiTheme="minorHAnsi" w:cstheme="minorHAnsi"/>
          <w:sz w:val="22"/>
          <w:lang w:val="lv-LV"/>
        </w:rPr>
        <w:t>i</w:t>
      </w:r>
      <w:r w:rsidRPr="005848E1">
        <w:rPr>
          <w:rFonts w:asciiTheme="minorHAnsi" w:hAnsiTheme="minorHAnsi" w:cstheme="minorHAnsi"/>
          <w:sz w:val="22"/>
          <w:lang w:val="lv-LV"/>
        </w:rPr>
        <w:t>guldāmo</w:t>
      </w:r>
      <w:proofErr w:type="spellEnd"/>
      <w:r w:rsidRPr="005848E1">
        <w:rPr>
          <w:rFonts w:asciiTheme="minorHAnsi" w:hAnsiTheme="minorHAnsi" w:cstheme="minorHAnsi"/>
          <w:sz w:val="22"/>
          <w:lang w:val="lv-LV"/>
        </w:rPr>
        <w:t xml:space="preserve"> investīciju apjoms uz 1 iedzīvotāju;</w:t>
      </w:r>
    </w:p>
    <w:p w14:paraId="40C19896" w14:textId="663E6788" w:rsidR="00DD732C" w:rsidRPr="00030ACA" w:rsidRDefault="00B442A9" w:rsidP="00C13C9B">
      <w:pPr>
        <w:pStyle w:val="ListParagraph"/>
        <w:numPr>
          <w:ilvl w:val="0"/>
          <w:numId w:val="34"/>
        </w:numPr>
        <w:spacing w:line="276" w:lineRule="auto"/>
        <w:textAlignment w:val="auto"/>
        <w:rPr>
          <w:rFonts w:asciiTheme="minorHAnsi" w:hAnsiTheme="minorHAnsi" w:cstheme="minorHAnsi"/>
          <w:sz w:val="22"/>
          <w:lang w:val="lv-LV"/>
        </w:rPr>
      </w:pPr>
      <w:r>
        <w:rPr>
          <w:rFonts w:asciiTheme="minorHAnsi" w:hAnsiTheme="minorHAnsi" w:cstheme="minorHAnsi"/>
          <w:sz w:val="22"/>
          <w:lang w:val="lv-LV"/>
        </w:rPr>
        <w:t>i</w:t>
      </w:r>
      <w:r w:rsidR="00DD732C" w:rsidRPr="00030ACA">
        <w:rPr>
          <w:rFonts w:asciiTheme="minorHAnsi" w:hAnsiTheme="minorHAnsi" w:cstheme="minorHAnsi"/>
          <w:sz w:val="22"/>
          <w:lang w:val="lv-LV"/>
        </w:rPr>
        <w:t>edzīvotāju maksātspēj</w:t>
      </w:r>
      <w:r w:rsidR="00AF6661">
        <w:rPr>
          <w:rFonts w:asciiTheme="minorHAnsi" w:hAnsiTheme="minorHAnsi" w:cstheme="minorHAnsi"/>
          <w:sz w:val="22"/>
          <w:lang w:val="lv-LV"/>
        </w:rPr>
        <w:t>a</w:t>
      </w:r>
      <w:r w:rsidR="00DD732C" w:rsidRPr="00030ACA">
        <w:rPr>
          <w:rFonts w:asciiTheme="minorHAnsi" w:hAnsiTheme="minorHAnsi" w:cstheme="minorHAnsi"/>
          <w:sz w:val="22"/>
          <w:lang w:val="lv-LV"/>
        </w:rPr>
        <w:t>;</w:t>
      </w:r>
    </w:p>
    <w:p w14:paraId="690F7DB9" w14:textId="1998122B" w:rsidR="00DD732C" w:rsidRPr="00030ACA" w:rsidRDefault="00B442A9" w:rsidP="00C13C9B">
      <w:pPr>
        <w:pStyle w:val="ListParagraph"/>
        <w:numPr>
          <w:ilvl w:val="0"/>
          <w:numId w:val="34"/>
        </w:numPr>
        <w:spacing w:line="276" w:lineRule="auto"/>
        <w:textAlignment w:val="auto"/>
        <w:rPr>
          <w:rFonts w:asciiTheme="minorHAnsi" w:hAnsiTheme="minorHAnsi" w:cstheme="minorHAnsi"/>
          <w:sz w:val="22"/>
          <w:lang w:val="lv-LV"/>
        </w:rPr>
      </w:pPr>
      <w:r>
        <w:rPr>
          <w:rFonts w:asciiTheme="minorHAnsi" w:hAnsiTheme="minorHAnsi" w:cstheme="minorHAnsi"/>
          <w:sz w:val="22"/>
          <w:lang w:val="lv-LV"/>
        </w:rPr>
        <w:t>i</w:t>
      </w:r>
      <w:r w:rsidR="00DD732C" w:rsidRPr="00030ACA">
        <w:rPr>
          <w:rFonts w:asciiTheme="minorHAnsi" w:hAnsiTheme="minorHAnsi" w:cstheme="minorHAnsi"/>
          <w:sz w:val="22"/>
          <w:lang w:val="lv-LV"/>
        </w:rPr>
        <w:t>nvestīciju ieguldījumu atmaksāšanās;</w:t>
      </w:r>
    </w:p>
    <w:p w14:paraId="373485F2" w14:textId="187A697D" w:rsidR="00030ACA" w:rsidRDefault="00B442A9" w:rsidP="00C13C9B">
      <w:pPr>
        <w:pStyle w:val="ListParagraph"/>
        <w:numPr>
          <w:ilvl w:val="0"/>
          <w:numId w:val="34"/>
        </w:numPr>
        <w:spacing w:line="276" w:lineRule="auto"/>
        <w:textAlignment w:val="auto"/>
        <w:rPr>
          <w:rFonts w:asciiTheme="minorHAnsi" w:hAnsiTheme="minorHAnsi" w:cstheme="minorHAnsi"/>
          <w:sz w:val="22"/>
          <w:lang w:val="lv-LV"/>
        </w:rPr>
      </w:pPr>
      <w:r>
        <w:rPr>
          <w:rFonts w:asciiTheme="minorHAnsi" w:hAnsiTheme="minorHAnsi" w:cstheme="minorHAnsi"/>
          <w:sz w:val="22"/>
          <w:lang w:val="lv-LV"/>
        </w:rPr>
        <w:t>a</w:t>
      </w:r>
      <w:r w:rsidR="00030ACA">
        <w:rPr>
          <w:rFonts w:asciiTheme="minorHAnsi" w:hAnsiTheme="minorHAnsi" w:cstheme="minorHAnsi"/>
          <w:sz w:val="22"/>
          <w:lang w:val="lv-LV"/>
        </w:rPr>
        <w:t>ugstāka projektu un uzņēmumu dzīvotspēja;</w:t>
      </w:r>
    </w:p>
    <w:p w14:paraId="56FF259C" w14:textId="3FF4DABA" w:rsidR="00030ACA" w:rsidRPr="005848E1" w:rsidRDefault="00B442A9" w:rsidP="00C13C9B">
      <w:pPr>
        <w:pStyle w:val="ListParagraph"/>
        <w:numPr>
          <w:ilvl w:val="0"/>
          <w:numId w:val="34"/>
        </w:numPr>
        <w:spacing w:line="276" w:lineRule="auto"/>
        <w:textAlignment w:val="auto"/>
        <w:rPr>
          <w:rFonts w:asciiTheme="minorHAnsi" w:hAnsiTheme="minorHAnsi" w:cstheme="minorHAnsi"/>
          <w:sz w:val="22"/>
          <w:lang w:val="lv-LV"/>
        </w:rPr>
      </w:pPr>
      <w:r>
        <w:rPr>
          <w:rFonts w:asciiTheme="minorHAnsi" w:hAnsiTheme="minorHAnsi" w:cstheme="minorHAnsi"/>
          <w:sz w:val="22"/>
          <w:lang w:val="lv-LV"/>
        </w:rPr>
        <w:t>p</w:t>
      </w:r>
      <w:r w:rsidR="00030ACA">
        <w:rPr>
          <w:rFonts w:asciiTheme="minorHAnsi" w:hAnsiTheme="minorHAnsi" w:cstheme="minorHAnsi"/>
          <w:sz w:val="22"/>
          <w:lang w:val="lv-LV"/>
        </w:rPr>
        <w:t>rojektu ieviešanas kapacitāte</w:t>
      </w:r>
      <w:r>
        <w:rPr>
          <w:rFonts w:asciiTheme="minorHAnsi" w:hAnsiTheme="minorHAnsi" w:cstheme="minorHAnsi"/>
          <w:sz w:val="22"/>
          <w:lang w:val="lv-LV"/>
        </w:rPr>
        <w:t>;</w:t>
      </w:r>
    </w:p>
    <w:p w14:paraId="4328F997" w14:textId="25A0578D" w:rsidR="00C13C9B" w:rsidRPr="005848E1" w:rsidRDefault="00B442A9" w:rsidP="00C13C9B">
      <w:pPr>
        <w:pStyle w:val="ListParagraph"/>
        <w:numPr>
          <w:ilvl w:val="0"/>
          <w:numId w:val="34"/>
        </w:numPr>
        <w:spacing w:after="200" w:line="276" w:lineRule="auto"/>
        <w:textAlignment w:val="auto"/>
        <w:rPr>
          <w:rFonts w:asciiTheme="minorHAnsi" w:hAnsiTheme="minorHAnsi" w:cstheme="minorHAnsi"/>
          <w:sz w:val="22"/>
          <w:lang w:val="lv-LV"/>
        </w:rPr>
      </w:pPr>
      <w:r>
        <w:rPr>
          <w:rFonts w:asciiTheme="minorHAnsi" w:hAnsiTheme="minorHAnsi" w:cstheme="minorHAnsi"/>
          <w:sz w:val="22"/>
          <w:lang w:val="lv-LV"/>
        </w:rPr>
        <w:t>n</w:t>
      </w:r>
      <w:r w:rsidR="00C13C9B" w:rsidRPr="005848E1">
        <w:rPr>
          <w:rFonts w:asciiTheme="minorHAnsi" w:hAnsiTheme="minorHAnsi" w:cstheme="minorHAnsi"/>
          <w:sz w:val="22"/>
          <w:lang w:val="lv-LV"/>
        </w:rPr>
        <w:t>epieciešamo datu, mērījumu un vajadzību izvērtējums.</w:t>
      </w:r>
    </w:p>
    <w:p w14:paraId="15FBFE62" w14:textId="4632270F" w:rsidR="00C13C9B" w:rsidRPr="005848E1" w:rsidRDefault="00C13C9B" w:rsidP="00C13C9B">
      <w:pPr>
        <w:spacing w:after="0"/>
        <w:rPr>
          <w:rFonts w:cstheme="minorHAnsi"/>
          <w:sz w:val="22"/>
        </w:rPr>
      </w:pPr>
      <w:r w:rsidRPr="005848E1">
        <w:rPr>
          <w:rFonts w:cstheme="minorHAnsi"/>
          <w:sz w:val="22"/>
        </w:rPr>
        <w:t xml:space="preserve">Atbilstoši izvirzītajiem kritērijiem Nr.1 - </w:t>
      </w:r>
      <w:r w:rsidR="004F72E9">
        <w:rPr>
          <w:rFonts w:cstheme="minorHAnsi"/>
          <w:sz w:val="22"/>
        </w:rPr>
        <w:t>7</w:t>
      </w:r>
      <w:r w:rsidRPr="005848E1">
        <w:rPr>
          <w:rFonts w:cstheme="minorHAnsi"/>
          <w:sz w:val="22"/>
        </w:rPr>
        <w:t>, ir secināms, ka aglomerācijās virs 2000 CE investīciju vajadzības ir vērtīgākas, nekā aglomerācijās</w:t>
      </w:r>
      <w:r w:rsidR="00390EF2">
        <w:rPr>
          <w:rFonts w:cstheme="minorHAnsi"/>
          <w:sz w:val="22"/>
        </w:rPr>
        <w:t xml:space="preserve"> ar CE</w:t>
      </w:r>
      <w:r w:rsidRPr="005848E1">
        <w:rPr>
          <w:rFonts w:cstheme="minorHAnsi"/>
          <w:sz w:val="22"/>
        </w:rPr>
        <w:t xml:space="preserve"> no 200 </w:t>
      </w:r>
      <w:r w:rsidR="00390EF2">
        <w:rPr>
          <w:rFonts w:cstheme="minorHAnsi"/>
          <w:sz w:val="22"/>
        </w:rPr>
        <w:t>līdz</w:t>
      </w:r>
      <w:r w:rsidRPr="005848E1">
        <w:rPr>
          <w:rFonts w:cstheme="minorHAnsi"/>
          <w:sz w:val="22"/>
        </w:rPr>
        <w:t xml:space="preserve"> 2000 CE</w:t>
      </w:r>
      <w:r w:rsidR="00390EF2">
        <w:rPr>
          <w:rFonts w:cstheme="minorHAnsi"/>
          <w:sz w:val="22"/>
        </w:rPr>
        <w:t>, tālāk uzskaitīto apsvērumu dēļ.</w:t>
      </w:r>
    </w:p>
    <w:p w14:paraId="765ABCBD" w14:textId="5120BB93" w:rsidR="00D0618E" w:rsidRDefault="00C13C9B" w:rsidP="00C13C9B">
      <w:pPr>
        <w:pStyle w:val="ListParagraph"/>
        <w:numPr>
          <w:ilvl w:val="0"/>
          <w:numId w:val="36"/>
        </w:numPr>
        <w:spacing w:line="276" w:lineRule="auto"/>
        <w:jc w:val="both"/>
        <w:textAlignment w:val="auto"/>
        <w:rPr>
          <w:rFonts w:asciiTheme="minorHAnsi" w:hAnsiTheme="minorHAnsi" w:cstheme="minorHAnsi"/>
          <w:sz w:val="22"/>
          <w:lang w:val="lv-LV"/>
        </w:rPr>
      </w:pPr>
      <w:r w:rsidRPr="005848E1">
        <w:rPr>
          <w:rFonts w:asciiTheme="minorHAnsi" w:hAnsiTheme="minorHAnsi" w:cstheme="minorHAnsi"/>
          <w:sz w:val="22"/>
          <w:lang w:val="lv-LV"/>
        </w:rPr>
        <w:t>Jo lielāk</w:t>
      </w:r>
      <w:r w:rsidR="00DD732C">
        <w:rPr>
          <w:rFonts w:asciiTheme="minorHAnsi" w:hAnsiTheme="minorHAnsi" w:cstheme="minorHAnsi"/>
          <w:sz w:val="22"/>
          <w:lang w:val="lv-LV"/>
        </w:rPr>
        <w:t>a apdzīvotā teritorija</w:t>
      </w:r>
      <w:r w:rsidR="004F72E9">
        <w:rPr>
          <w:rFonts w:asciiTheme="minorHAnsi" w:hAnsiTheme="minorHAnsi" w:cstheme="minorHAnsi"/>
          <w:sz w:val="22"/>
          <w:lang w:val="lv-LV"/>
        </w:rPr>
        <w:t xml:space="preserve">, jo </w:t>
      </w:r>
      <w:r w:rsidR="00D0618E">
        <w:rPr>
          <w:rFonts w:asciiTheme="minorHAnsi" w:hAnsiTheme="minorHAnsi" w:cstheme="minorHAnsi"/>
          <w:sz w:val="22"/>
          <w:lang w:val="lv-LV"/>
        </w:rPr>
        <w:t>lielāks</w:t>
      </w:r>
      <w:r w:rsidRPr="005848E1">
        <w:rPr>
          <w:rFonts w:asciiTheme="minorHAnsi" w:hAnsiTheme="minorHAnsi" w:cstheme="minorHAnsi"/>
          <w:sz w:val="22"/>
          <w:lang w:val="lv-LV"/>
        </w:rPr>
        <w:t xml:space="preserve"> apbūves blīvums, jo lielāka piesārņojuma slodzes koncentrācija uz saņemošo ūdensobjektu. </w:t>
      </w:r>
      <w:r w:rsidR="004F72E9">
        <w:rPr>
          <w:rFonts w:asciiTheme="minorHAnsi" w:hAnsiTheme="minorHAnsi" w:cstheme="minorHAnsi"/>
          <w:sz w:val="22"/>
          <w:lang w:val="lv-LV"/>
        </w:rPr>
        <w:t>Mazo apdzīvoto vietu kopējais radītais piesārņojuma apjoms ir vairākas reizes mazāks</w:t>
      </w:r>
      <w:r w:rsidR="00390EF2">
        <w:rPr>
          <w:rFonts w:asciiTheme="minorHAnsi" w:hAnsiTheme="minorHAnsi" w:cstheme="minorHAnsi"/>
          <w:sz w:val="22"/>
          <w:lang w:val="lv-LV"/>
        </w:rPr>
        <w:t>.</w:t>
      </w:r>
    </w:p>
    <w:p w14:paraId="7F5AB7FC" w14:textId="552468B0" w:rsidR="00C13C9B" w:rsidRPr="005848E1" w:rsidRDefault="004F72E9" w:rsidP="00C13C9B">
      <w:pPr>
        <w:pStyle w:val="ListParagraph"/>
        <w:numPr>
          <w:ilvl w:val="0"/>
          <w:numId w:val="36"/>
        </w:numPr>
        <w:spacing w:line="276" w:lineRule="auto"/>
        <w:jc w:val="both"/>
        <w:textAlignment w:val="auto"/>
        <w:rPr>
          <w:rFonts w:asciiTheme="minorHAnsi" w:hAnsiTheme="minorHAnsi" w:cstheme="minorHAnsi"/>
          <w:sz w:val="22"/>
          <w:lang w:val="lv-LV"/>
        </w:rPr>
      </w:pPr>
      <w:r>
        <w:rPr>
          <w:rFonts w:asciiTheme="minorHAnsi" w:hAnsiTheme="minorHAnsi" w:cstheme="minorHAnsi"/>
          <w:sz w:val="22"/>
          <w:lang w:val="lv-LV"/>
        </w:rPr>
        <w:t>Lielās apdzīvotās vietās ar CE &gt;</w:t>
      </w:r>
      <w:r w:rsidR="00C13C9B" w:rsidRPr="005848E1">
        <w:rPr>
          <w:rFonts w:asciiTheme="minorHAnsi" w:hAnsiTheme="minorHAnsi" w:cstheme="minorHAnsi"/>
          <w:sz w:val="22"/>
          <w:lang w:val="lv-LV"/>
        </w:rPr>
        <w:t xml:space="preserve"> 2000 ir </w:t>
      </w:r>
      <w:r w:rsidR="00D0618E">
        <w:rPr>
          <w:rFonts w:asciiTheme="minorHAnsi" w:hAnsiTheme="minorHAnsi" w:cstheme="minorHAnsi"/>
          <w:sz w:val="22"/>
          <w:lang w:val="lv-LV"/>
        </w:rPr>
        <w:t>vairākas reizes</w:t>
      </w:r>
      <w:r w:rsidR="00C13C9B" w:rsidRPr="005848E1">
        <w:rPr>
          <w:rFonts w:asciiTheme="minorHAnsi" w:hAnsiTheme="minorHAnsi" w:cstheme="minorHAnsi"/>
          <w:sz w:val="22"/>
          <w:lang w:val="lv-LV"/>
        </w:rPr>
        <w:t xml:space="preserve"> augstākas prasības notekūdeņu attīrīšanas kvalitātei un centralizēt</w:t>
      </w:r>
      <w:r w:rsidR="00390EF2">
        <w:rPr>
          <w:rFonts w:asciiTheme="minorHAnsi" w:hAnsiTheme="minorHAnsi" w:cstheme="minorHAnsi"/>
          <w:sz w:val="22"/>
          <w:lang w:val="lv-LV"/>
        </w:rPr>
        <w:t>ai</w:t>
      </w:r>
      <w:r w:rsidR="00C13C9B" w:rsidRPr="005848E1">
        <w:rPr>
          <w:rFonts w:asciiTheme="minorHAnsi" w:hAnsiTheme="minorHAnsi" w:cstheme="minorHAnsi"/>
          <w:sz w:val="22"/>
          <w:lang w:val="lv-LV"/>
        </w:rPr>
        <w:t xml:space="preserve"> notekūdeņu savākšanai.</w:t>
      </w:r>
      <w:r>
        <w:rPr>
          <w:rFonts w:asciiTheme="minorHAnsi" w:hAnsiTheme="minorHAnsi" w:cstheme="minorHAnsi"/>
          <w:sz w:val="22"/>
          <w:lang w:val="lv-LV"/>
        </w:rPr>
        <w:t xml:space="preserve"> Mazās apdzīvotās vietās līdzvērtīgas prasības tiek uzskatītas par virsnormas prasībām un ne visi potenciālie patērētāji ir gatavi t</w:t>
      </w:r>
      <w:r w:rsidR="00390EF2">
        <w:rPr>
          <w:rFonts w:asciiTheme="minorHAnsi" w:hAnsiTheme="minorHAnsi" w:cstheme="minorHAnsi"/>
          <w:sz w:val="22"/>
          <w:lang w:val="lv-LV"/>
        </w:rPr>
        <w:t>ās</w:t>
      </w:r>
      <w:r>
        <w:rPr>
          <w:rFonts w:asciiTheme="minorHAnsi" w:hAnsiTheme="minorHAnsi" w:cstheme="minorHAnsi"/>
          <w:sz w:val="22"/>
          <w:lang w:val="lv-LV"/>
        </w:rPr>
        <w:t xml:space="preserve"> atbalstīt</w:t>
      </w:r>
      <w:r w:rsidR="00390EF2">
        <w:rPr>
          <w:rFonts w:asciiTheme="minorHAnsi" w:hAnsiTheme="minorHAnsi" w:cstheme="minorHAnsi"/>
          <w:sz w:val="22"/>
          <w:lang w:val="lv-LV"/>
        </w:rPr>
        <w:t>,</w:t>
      </w:r>
      <w:r>
        <w:rPr>
          <w:rFonts w:asciiTheme="minorHAnsi" w:hAnsiTheme="minorHAnsi" w:cstheme="minorHAnsi"/>
          <w:sz w:val="22"/>
          <w:lang w:val="lv-LV"/>
        </w:rPr>
        <w:t xml:space="preserve"> </w:t>
      </w:r>
      <w:r w:rsidR="00390EF2">
        <w:rPr>
          <w:rFonts w:asciiTheme="minorHAnsi" w:hAnsiTheme="minorHAnsi" w:cstheme="minorHAnsi"/>
          <w:sz w:val="22"/>
          <w:lang w:val="lv-LV"/>
        </w:rPr>
        <w:t>ierīkojot</w:t>
      </w:r>
      <w:r>
        <w:rPr>
          <w:rFonts w:asciiTheme="minorHAnsi" w:hAnsiTheme="minorHAnsi" w:cstheme="minorHAnsi"/>
          <w:sz w:val="22"/>
          <w:lang w:val="lv-LV"/>
        </w:rPr>
        <w:t xml:space="preserve"> </w:t>
      </w:r>
      <w:proofErr w:type="spellStart"/>
      <w:r>
        <w:rPr>
          <w:rFonts w:asciiTheme="minorHAnsi" w:hAnsiTheme="minorHAnsi" w:cstheme="minorHAnsi"/>
          <w:sz w:val="22"/>
          <w:lang w:val="lv-LV"/>
        </w:rPr>
        <w:t>pieslēg</w:t>
      </w:r>
      <w:r w:rsidR="00390EF2">
        <w:rPr>
          <w:rFonts w:asciiTheme="minorHAnsi" w:hAnsiTheme="minorHAnsi" w:cstheme="minorHAnsi"/>
          <w:sz w:val="22"/>
          <w:lang w:val="lv-LV"/>
        </w:rPr>
        <w:t>umu</w:t>
      </w:r>
      <w:proofErr w:type="spellEnd"/>
      <w:r>
        <w:rPr>
          <w:rFonts w:asciiTheme="minorHAnsi" w:hAnsiTheme="minorHAnsi" w:cstheme="minorHAnsi"/>
          <w:sz w:val="22"/>
          <w:lang w:val="lv-LV"/>
        </w:rPr>
        <w:t xml:space="preserve"> CKS tīkliem</w:t>
      </w:r>
      <w:r w:rsidR="00390EF2">
        <w:rPr>
          <w:rFonts w:asciiTheme="minorHAnsi" w:hAnsiTheme="minorHAnsi" w:cstheme="minorHAnsi"/>
          <w:sz w:val="22"/>
          <w:lang w:val="lv-LV"/>
        </w:rPr>
        <w:t>.</w:t>
      </w:r>
    </w:p>
    <w:p w14:paraId="56513C33" w14:textId="4E6088AA" w:rsidR="00C13C9B" w:rsidRPr="005848E1" w:rsidRDefault="00C13C9B" w:rsidP="00C13C9B">
      <w:pPr>
        <w:pStyle w:val="ListParagraph"/>
        <w:numPr>
          <w:ilvl w:val="0"/>
          <w:numId w:val="36"/>
        </w:numPr>
        <w:spacing w:line="276" w:lineRule="auto"/>
        <w:jc w:val="both"/>
        <w:textAlignment w:val="auto"/>
        <w:rPr>
          <w:rFonts w:asciiTheme="minorHAnsi" w:hAnsiTheme="minorHAnsi" w:cstheme="minorHAnsi"/>
          <w:sz w:val="22"/>
          <w:lang w:val="lv-LV"/>
        </w:rPr>
      </w:pPr>
      <w:r w:rsidRPr="005848E1">
        <w:rPr>
          <w:rFonts w:asciiTheme="minorHAnsi" w:hAnsiTheme="minorHAnsi" w:cstheme="minorHAnsi"/>
          <w:sz w:val="22"/>
          <w:lang w:val="lv-LV"/>
        </w:rPr>
        <w:t>Saskaņā ar normatīvo aktu prasībām notekūdeņu attīrīšanas jomā, augstākas piesārņojuma samazinājuma prasības un papildu ķīmiskā attīrīšana (</w:t>
      </w:r>
      <w:r w:rsidR="00390EF2">
        <w:rPr>
          <w:rFonts w:asciiTheme="minorHAnsi" w:hAnsiTheme="minorHAnsi" w:cstheme="minorHAnsi"/>
          <w:sz w:val="22"/>
          <w:lang w:val="lv-LV"/>
        </w:rPr>
        <w:t xml:space="preserve">aglomerācijām, kuru CE pārsniedz </w:t>
      </w:r>
      <w:r w:rsidRPr="005848E1">
        <w:rPr>
          <w:rFonts w:asciiTheme="minorHAnsi" w:hAnsiTheme="minorHAnsi" w:cstheme="minorHAnsi"/>
          <w:sz w:val="22"/>
          <w:lang w:val="lv-LV"/>
        </w:rPr>
        <w:t xml:space="preserve"> 10000 CE) ir </w:t>
      </w:r>
      <w:r w:rsidR="00390EF2">
        <w:rPr>
          <w:rFonts w:asciiTheme="minorHAnsi" w:hAnsiTheme="minorHAnsi" w:cstheme="minorHAnsi"/>
          <w:sz w:val="22"/>
          <w:lang w:val="lv-LV"/>
        </w:rPr>
        <w:t xml:space="preserve">jānodrošina </w:t>
      </w:r>
      <w:r w:rsidRPr="005848E1">
        <w:rPr>
          <w:rFonts w:asciiTheme="minorHAnsi" w:hAnsiTheme="minorHAnsi" w:cstheme="minorHAnsi"/>
          <w:sz w:val="22"/>
          <w:lang w:val="lv-LV"/>
        </w:rPr>
        <w:t xml:space="preserve">tieši </w:t>
      </w:r>
      <w:r w:rsidR="004F72E9">
        <w:rPr>
          <w:rFonts w:asciiTheme="minorHAnsi" w:hAnsiTheme="minorHAnsi" w:cstheme="minorHAnsi"/>
          <w:sz w:val="22"/>
          <w:lang w:val="lv-LV"/>
        </w:rPr>
        <w:t>lielajām apdzīvotajām vietām ar CE &gt;</w:t>
      </w:r>
      <w:r w:rsidRPr="005848E1">
        <w:rPr>
          <w:rFonts w:asciiTheme="minorHAnsi" w:hAnsiTheme="minorHAnsi" w:cstheme="minorHAnsi"/>
          <w:sz w:val="22"/>
          <w:lang w:val="lv-LV"/>
        </w:rPr>
        <w:t xml:space="preserve"> 2000</w:t>
      </w:r>
      <w:r w:rsidR="00390EF2">
        <w:rPr>
          <w:rFonts w:asciiTheme="minorHAnsi" w:hAnsiTheme="minorHAnsi" w:cstheme="minorHAnsi"/>
          <w:sz w:val="22"/>
          <w:lang w:val="lv-LV"/>
        </w:rPr>
        <w:t xml:space="preserve">; savukārt </w:t>
      </w:r>
      <w:r w:rsidRPr="005848E1">
        <w:rPr>
          <w:rFonts w:asciiTheme="minorHAnsi" w:hAnsiTheme="minorHAnsi" w:cstheme="minorHAnsi"/>
          <w:sz w:val="22"/>
          <w:lang w:val="lv-LV"/>
        </w:rPr>
        <w:t>mazākām aglomerācijām</w:t>
      </w:r>
      <w:r w:rsidR="004F72E9">
        <w:rPr>
          <w:rFonts w:asciiTheme="minorHAnsi" w:hAnsiTheme="minorHAnsi" w:cstheme="minorHAnsi"/>
          <w:sz w:val="22"/>
          <w:lang w:val="lv-LV"/>
        </w:rPr>
        <w:t xml:space="preserve"> nav izvirzītas </w:t>
      </w:r>
      <w:r w:rsidR="00390EF2">
        <w:rPr>
          <w:rFonts w:asciiTheme="minorHAnsi" w:hAnsiTheme="minorHAnsi" w:cstheme="minorHAnsi"/>
          <w:sz w:val="22"/>
          <w:lang w:val="lv-LV"/>
        </w:rPr>
        <w:t xml:space="preserve">tik stingras </w:t>
      </w:r>
      <w:r w:rsidR="004F72E9">
        <w:rPr>
          <w:rFonts w:asciiTheme="minorHAnsi" w:hAnsiTheme="minorHAnsi" w:cstheme="minorHAnsi"/>
          <w:sz w:val="22"/>
          <w:lang w:val="lv-LV"/>
        </w:rPr>
        <w:t>prasības izplūstošo notekūdeņu kvalitātei</w:t>
      </w:r>
      <w:r w:rsidR="00390EF2">
        <w:rPr>
          <w:rFonts w:asciiTheme="minorHAnsi" w:hAnsiTheme="minorHAnsi" w:cstheme="minorHAnsi"/>
          <w:sz w:val="22"/>
          <w:lang w:val="lv-LV"/>
        </w:rPr>
        <w:t>.</w:t>
      </w:r>
    </w:p>
    <w:p w14:paraId="388E2246" w14:textId="17429FAF" w:rsidR="00D0618E" w:rsidRDefault="00C13C9B" w:rsidP="00D0618E">
      <w:pPr>
        <w:pStyle w:val="ListParagraph"/>
        <w:numPr>
          <w:ilvl w:val="0"/>
          <w:numId w:val="36"/>
        </w:numPr>
        <w:spacing w:line="276" w:lineRule="auto"/>
        <w:jc w:val="both"/>
        <w:textAlignment w:val="auto"/>
        <w:rPr>
          <w:rFonts w:asciiTheme="minorHAnsi" w:hAnsiTheme="minorHAnsi" w:cstheme="minorHAnsi"/>
          <w:sz w:val="22"/>
          <w:lang w:val="lv-LV"/>
        </w:rPr>
      </w:pPr>
      <w:r w:rsidRPr="005848E1">
        <w:rPr>
          <w:rFonts w:asciiTheme="minorHAnsi" w:hAnsiTheme="minorHAnsi" w:cstheme="minorHAnsi"/>
          <w:sz w:val="22"/>
          <w:lang w:val="lv-LV"/>
        </w:rPr>
        <w:t>Jo lielāka aglomerācija un augstāks apbūves blīvums, jo zemākas investīciju izmaksas uz 1 iedzīvotāju</w:t>
      </w:r>
      <w:r w:rsidR="00D0618E">
        <w:rPr>
          <w:rFonts w:asciiTheme="minorHAnsi" w:hAnsiTheme="minorHAnsi" w:cstheme="minorHAnsi"/>
          <w:sz w:val="22"/>
          <w:lang w:val="lv-LV"/>
        </w:rPr>
        <w:t xml:space="preserve"> CKS </w:t>
      </w:r>
      <w:proofErr w:type="spellStart"/>
      <w:r w:rsidR="00D0618E">
        <w:rPr>
          <w:rFonts w:asciiTheme="minorHAnsi" w:hAnsiTheme="minorHAnsi" w:cstheme="minorHAnsi"/>
          <w:sz w:val="22"/>
          <w:lang w:val="lv-LV"/>
        </w:rPr>
        <w:t>izbūv</w:t>
      </w:r>
      <w:r w:rsidR="00B028F6">
        <w:rPr>
          <w:rFonts w:asciiTheme="minorHAnsi" w:hAnsiTheme="minorHAnsi" w:cstheme="minorHAnsi"/>
          <w:sz w:val="22"/>
          <w:lang w:val="lv-LV"/>
        </w:rPr>
        <w:t>ai</w:t>
      </w:r>
      <w:proofErr w:type="spellEnd"/>
      <w:r w:rsidR="00AF6661">
        <w:rPr>
          <w:rFonts w:asciiTheme="minorHAnsi" w:hAnsiTheme="minorHAnsi" w:cstheme="minorHAnsi"/>
          <w:sz w:val="22"/>
          <w:lang w:val="lv-LV"/>
        </w:rPr>
        <w:t xml:space="preserve"> un </w:t>
      </w:r>
      <w:r w:rsidRPr="005848E1">
        <w:rPr>
          <w:rFonts w:asciiTheme="minorHAnsi" w:hAnsiTheme="minorHAnsi" w:cstheme="minorHAnsi"/>
          <w:sz w:val="22"/>
          <w:lang w:val="lv-LV"/>
        </w:rPr>
        <w:t>zemāks pakalpojumu sniegšanas tarifs, kas ietver ieguldīto investīciju atmaksāšanos</w:t>
      </w:r>
      <w:r w:rsidR="00B028F6">
        <w:rPr>
          <w:rFonts w:asciiTheme="minorHAnsi" w:hAnsiTheme="minorHAnsi" w:cstheme="minorHAnsi"/>
          <w:sz w:val="22"/>
          <w:lang w:val="lv-LV"/>
        </w:rPr>
        <w:t>.</w:t>
      </w:r>
    </w:p>
    <w:p w14:paraId="3C697DF7" w14:textId="40C54115" w:rsidR="00D0618E" w:rsidRPr="008D0F14" w:rsidRDefault="00D0618E" w:rsidP="008D0F14">
      <w:pPr>
        <w:pStyle w:val="ListParagraph"/>
        <w:numPr>
          <w:ilvl w:val="0"/>
          <w:numId w:val="36"/>
        </w:numPr>
        <w:spacing w:line="276" w:lineRule="auto"/>
        <w:jc w:val="both"/>
        <w:textAlignment w:val="auto"/>
        <w:rPr>
          <w:rFonts w:asciiTheme="minorHAnsi" w:hAnsiTheme="minorHAnsi" w:cstheme="minorHAnsi"/>
          <w:sz w:val="22"/>
          <w:lang w:val="lv-LV"/>
        </w:rPr>
      </w:pPr>
      <w:r>
        <w:rPr>
          <w:rFonts w:asciiTheme="minorHAnsi" w:hAnsiTheme="minorHAnsi" w:cstheme="minorHAnsi"/>
          <w:sz w:val="22"/>
          <w:lang w:val="lv-LV"/>
        </w:rPr>
        <w:t xml:space="preserve">Lielākās apdzīvotās vietās ir vidēji augstāki iedzīvotāju ienākumi, kā rezultātā </w:t>
      </w:r>
      <w:r w:rsidR="00030ACA">
        <w:rPr>
          <w:rFonts w:asciiTheme="minorHAnsi" w:hAnsiTheme="minorHAnsi" w:cstheme="minorHAnsi"/>
          <w:sz w:val="22"/>
          <w:lang w:val="lv-LV"/>
        </w:rPr>
        <w:t>iedzīvotājiem ir pietiekoši līdzekļi, lai pieslēgtos centralizētiem tīkliem, izveidotu māju iekš</w:t>
      </w:r>
      <w:r w:rsidR="008D0F14">
        <w:rPr>
          <w:rFonts w:asciiTheme="minorHAnsi" w:hAnsiTheme="minorHAnsi" w:cstheme="minorHAnsi"/>
          <w:sz w:val="22"/>
          <w:lang w:val="lv-LV"/>
        </w:rPr>
        <w:t>ējo kanalizācijas sistēmu</w:t>
      </w:r>
      <w:r w:rsidR="00030ACA" w:rsidRPr="008D0F14">
        <w:rPr>
          <w:rFonts w:asciiTheme="minorHAnsi" w:hAnsiTheme="minorHAnsi" w:cstheme="minorHAnsi"/>
          <w:sz w:val="22"/>
          <w:lang w:val="lv-LV"/>
        </w:rPr>
        <w:t xml:space="preserve"> un segtu izdevumus par centralizētu pakalpojumu saņemšanu</w:t>
      </w:r>
      <w:r w:rsidR="00472E80">
        <w:rPr>
          <w:rFonts w:asciiTheme="minorHAnsi" w:hAnsiTheme="minorHAnsi" w:cstheme="minorHAnsi"/>
          <w:sz w:val="22"/>
          <w:lang w:val="lv-LV"/>
        </w:rPr>
        <w:t>.</w:t>
      </w:r>
    </w:p>
    <w:p w14:paraId="45183561" w14:textId="3A38CD85" w:rsidR="00030ACA" w:rsidRDefault="00030ACA" w:rsidP="00D0618E">
      <w:pPr>
        <w:pStyle w:val="ListParagraph"/>
        <w:numPr>
          <w:ilvl w:val="0"/>
          <w:numId w:val="36"/>
        </w:numPr>
        <w:spacing w:line="276" w:lineRule="auto"/>
        <w:jc w:val="both"/>
        <w:textAlignment w:val="auto"/>
        <w:rPr>
          <w:rFonts w:asciiTheme="minorHAnsi" w:hAnsiTheme="minorHAnsi" w:cstheme="minorHAnsi"/>
          <w:sz w:val="22"/>
          <w:lang w:val="lv-LV"/>
        </w:rPr>
      </w:pPr>
      <w:r>
        <w:rPr>
          <w:rFonts w:asciiTheme="minorHAnsi" w:hAnsiTheme="minorHAnsi" w:cstheme="minorHAnsi"/>
          <w:sz w:val="22"/>
          <w:lang w:val="lv-LV"/>
        </w:rPr>
        <w:t xml:space="preserve">Veiktās investīcijas centralizētu kanalizācijas sistēmu izbūvē, kā arī to </w:t>
      </w:r>
      <w:proofErr w:type="spellStart"/>
      <w:r>
        <w:rPr>
          <w:rFonts w:asciiTheme="minorHAnsi" w:hAnsiTheme="minorHAnsi" w:cstheme="minorHAnsi"/>
          <w:sz w:val="22"/>
          <w:lang w:val="lv-LV"/>
        </w:rPr>
        <w:t>ekpsluatācijas</w:t>
      </w:r>
      <w:proofErr w:type="spellEnd"/>
      <w:r>
        <w:rPr>
          <w:rFonts w:asciiTheme="minorHAnsi" w:hAnsiTheme="minorHAnsi" w:cstheme="minorHAnsi"/>
          <w:sz w:val="22"/>
          <w:lang w:val="lv-LV"/>
        </w:rPr>
        <w:t xml:space="preserve"> izmaksas tiek iekļautas pakalpojumu sniegšanas tarifā. Investīciju nolietojums veido būtisku tarifa daļu. Jo lielāks patērētāju skaits, jo lielāks pakalpojuma patēriņš, jo mazāka investīciju ieguldījumu amortizācijas ietekme uz tarifa pieaugumu, jo mazāks izdevumu apjoms par pakalpojumu saņemšanu</w:t>
      </w:r>
      <w:r w:rsidR="007D35C6">
        <w:rPr>
          <w:rFonts w:asciiTheme="minorHAnsi" w:hAnsiTheme="minorHAnsi" w:cstheme="minorHAnsi"/>
          <w:sz w:val="22"/>
          <w:lang w:val="lv-LV"/>
        </w:rPr>
        <w:t>,</w:t>
      </w:r>
      <w:r>
        <w:rPr>
          <w:rFonts w:asciiTheme="minorHAnsi" w:hAnsiTheme="minorHAnsi" w:cstheme="minorHAnsi"/>
          <w:sz w:val="22"/>
          <w:lang w:val="lv-LV"/>
        </w:rPr>
        <w:t xml:space="preserve"> vērtējot pret kopējiem mājsaimniecību ieņēmumiem</w:t>
      </w:r>
      <w:r w:rsidR="007D35C6">
        <w:rPr>
          <w:rFonts w:asciiTheme="minorHAnsi" w:hAnsiTheme="minorHAnsi" w:cstheme="minorHAnsi"/>
          <w:sz w:val="22"/>
          <w:lang w:val="lv-LV"/>
        </w:rPr>
        <w:t>.</w:t>
      </w:r>
    </w:p>
    <w:p w14:paraId="38BF3C94" w14:textId="19757497" w:rsidR="00030ACA" w:rsidRDefault="00030ACA" w:rsidP="00D0618E">
      <w:pPr>
        <w:pStyle w:val="ListParagraph"/>
        <w:numPr>
          <w:ilvl w:val="0"/>
          <w:numId w:val="36"/>
        </w:numPr>
        <w:spacing w:line="276" w:lineRule="auto"/>
        <w:jc w:val="both"/>
        <w:textAlignment w:val="auto"/>
        <w:rPr>
          <w:rFonts w:asciiTheme="minorHAnsi" w:hAnsiTheme="minorHAnsi" w:cstheme="minorHAnsi"/>
          <w:sz w:val="22"/>
          <w:lang w:val="lv-LV"/>
        </w:rPr>
      </w:pPr>
      <w:r>
        <w:rPr>
          <w:rFonts w:asciiTheme="minorHAnsi" w:hAnsiTheme="minorHAnsi" w:cstheme="minorHAnsi"/>
          <w:sz w:val="22"/>
          <w:lang w:val="lv-LV"/>
        </w:rPr>
        <w:t xml:space="preserve">Lielākās apdzīvotās vietās ir augstāka projektu un ūdenssaimniecības uzņēmumu dzīvotspēja. Pie vienādiem apstākļiem apdzīvotā vietā ar 200 vai 2000 patērētājiem, ja 20 no </w:t>
      </w:r>
      <w:r w:rsidR="008D0F14">
        <w:rPr>
          <w:rFonts w:asciiTheme="minorHAnsi" w:hAnsiTheme="minorHAnsi" w:cstheme="minorHAnsi"/>
          <w:sz w:val="22"/>
          <w:lang w:val="lv-LV"/>
        </w:rPr>
        <w:t>tiem</w:t>
      </w:r>
      <w:r>
        <w:rPr>
          <w:rFonts w:asciiTheme="minorHAnsi" w:hAnsiTheme="minorHAnsi" w:cstheme="minorHAnsi"/>
          <w:sz w:val="22"/>
          <w:lang w:val="lv-LV"/>
        </w:rPr>
        <w:t xml:space="preserve"> pēkšņi neveic maksājumus par saņemto pakalpojumu, tad vienā gadījumā tas ir kritums par 10%, bet otrā gadījumā </w:t>
      </w:r>
      <w:r w:rsidR="008809D8">
        <w:rPr>
          <w:rFonts w:asciiTheme="minorHAnsi" w:hAnsiTheme="minorHAnsi" w:cstheme="minorHAnsi"/>
          <w:sz w:val="22"/>
          <w:lang w:val="lv-LV"/>
        </w:rPr>
        <w:t xml:space="preserve">- </w:t>
      </w:r>
      <w:r>
        <w:rPr>
          <w:rFonts w:asciiTheme="minorHAnsi" w:hAnsiTheme="minorHAnsi" w:cstheme="minorHAnsi"/>
          <w:sz w:val="22"/>
          <w:lang w:val="lv-LV"/>
        </w:rPr>
        <w:t xml:space="preserve">par 1%. Mazās apdzīvotās vietās uzņēmumam sāk parādīties maksātnespējas pazīmes un būtiski jāpalielina tarifs, lai segtu negūtos ieņēmumus, </w:t>
      </w:r>
      <w:proofErr w:type="spellStart"/>
      <w:r>
        <w:rPr>
          <w:rFonts w:asciiTheme="minorHAnsi" w:hAnsiTheme="minorHAnsi" w:cstheme="minorHAnsi"/>
          <w:sz w:val="22"/>
          <w:lang w:val="lv-LV"/>
        </w:rPr>
        <w:t>k</w:t>
      </w:r>
      <w:r w:rsidR="008809D8">
        <w:rPr>
          <w:rFonts w:asciiTheme="minorHAnsi" w:hAnsiTheme="minorHAnsi" w:cstheme="minorHAnsi"/>
          <w:sz w:val="22"/>
          <w:lang w:val="lv-LV"/>
        </w:rPr>
        <w:t>u</w:t>
      </w:r>
      <w:r>
        <w:rPr>
          <w:rFonts w:asciiTheme="minorHAnsi" w:hAnsiTheme="minorHAnsi" w:cstheme="minorHAnsi"/>
          <w:sz w:val="22"/>
          <w:lang w:val="lv-LV"/>
        </w:rPr>
        <w:t>rpretī</w:t>
      </w:r>
      <w:proofErr w:type="spellEnd"/>
      <w:r>
        <w:rPr>
          <w:rFonts w:asciiTheme="minorHAnsi" w:hAnsiTheme="minorHAnsi" w:cstheme="minorHAnsi"/>
          <w:sz w:val="22"/>
          <w:lang w:val="lv-LV"/>
        </w:rPr>
        <w:t xml:space="preserve"> lielās apdzīvotās vietās šādas novirzes var pat nepamanīt</w:t>
      </w:r>
      <w:r w:rsidR="008809D8">
        <w:rPr>
          <w:rFonts w:asciiTheme="minorHAnsi" w:hAnsiTheme="minorHAnsi" w:cstheme="minorHAnsi"/>
          <w:sz w:val="22"/>
          <w:lang w:val="lv-LV"/>
        </w:rPr>
        <w:t>.</w:t>
      </w:r>
    </w:p>
    <w:p w14:paraId="384EA9FC" w14:textId="4FADDD37" w:rsidR="00030ACA" w:rsidRDefault="00030ACA" w:rsidP="00D0618E">
      <w:pPr>
        <w:pStyle w:val="ListParagraph"/>
        <w:numPr>
          <w:ilvl w:val="0"/>
          <w:numId w:val="36"/>
        </w:numPr>
        <w:spacing w:line="276" w:lineRule="auto"/>
        <w:jc w:val="both"/>
        <w:textAlignment w:val="auto"/>
        <w:rPr>
          <w:rFonts w:asciiTheme="minorHAnsi" w:hAnsiTheme="minorHAnsi" w:cstheme="minorHAnsi"/>
          <w:sz w:val="22"/>
          <w:lang w:val="lv-LV"/>
        </w:rPr>
      </w:pPr>
      <w:r>
        <w:rPr>
          <w:rFonts w:asciiTheme="minorHAnsi" w:hAnsiTheme="minorHAnsi" w:cstheme="minorHAnsi"/>
          <w:sz w:val="22"/>
          <w:lang w:val="lv-LV"/>
        </w:rPr>
        <w:t xml:space="preserve">Mazās apdzīvotās vietās ar nelieliem </w:t>
      </w:r>
      <w:r w:rsidR="008809D8">
        <w:rPr>
          <w:rFonts w:asciiTheme="minorHAnsi" w:hAnsiTheme="minorHAnsi" w:cstheme="minorHAnsi"/>
          <w:sz w:val="22"/>
          <w:lang w:val="lv-LV"/>
        </w:rPr>
        <w:t xml:space="preserve">ūdenssaimniecības </w:t>
      </w:r>
      <w:r>
        <w:rPr>
          <w:rFonts w:asciiTheme="minorHAnsi" w:hAnsiTheme="minorHAnsi" w:cstheme="minorHAnsi"/>
          <w:sz w:val="22"/>
          <w:lang w:val="lv-LV"/>
        </w:rPr>
        <w:t xml:space="preserve">uzņēmumiem ir būtiskas investīciju projektu ieviešanas </w:t>
      </w:r>
      <w:r w:rsidR="004F72E9">
        <w:rPr>
          <w:rFonts w:asciiTheme="minorHAnsi" w:hAnsiTheme="minorHAnsi" w:cstheme="minorHAnsi"/>
          <w:sz w:val="22"/>
          <w:lang w:val="lv-LV"/>
        </w:rPr>
        <w:t>probl</w:t>
      </w:r>
      <w:r w:rsidR="008D0F14">
        <w:rPr>
          <w:rFonts w:asciiTheme="minorHAnsi" w:hAnsiTheme="minorHAnsi" w:cstheme="minorHAnsi"/>
          <w:sz w:val="22"/>
          <w:lang w:val="lv-LV"/>
        </w:rPr>
        <w:t>ēma. Š</w:t>
      </w:r>
      <w:r w:rsidR="004F72E9">
        <w:rPr>
          <w:rFonts w:asciiTheme="minorHAnsi" w:hAnsiTheme="minorHAnsi" w:cstheme="minorHAnsi"/>
          <w:sz w:val="22"/>
          <w:lang w:val="lv-LV"/>
        </w:rPr>
        <w:t>ādiem uzņēmumiem trūkst pieredzes un izpratne</w:t>
      </w:r>
      <w:r w:rsidR="008809D8">
        <w:rPr>
          <w:rFonts w:asciiTheme="minorHAnsi" w:hAnsiTheme="minorHAnsi" w:cstheme="minorHAnsi"/>
          <w:sz w:val="22"/>
          <w:lang w:val="lv-LV"/>
        </w:rPr>
        <w:t>s</w:t>
      </w:r>
      <w:r w:rsidR="004F72E9">
        <w:rPr>
          <w:rFonts w:asciiTheme="minorHAnsi" w:hAnsiTheme="minorHAnsi" w:cstheme="minorHAnsi"/>
          <w:sz w:val="22"/>
          <w:lang w:val="lv-LV"/>
        </w:rPr>
        <w:t xml:space="preserve"> par projektu ieviešanas gaitu un prasībām, trūkst pieredzes</w:t>
      </w:r>
      <w:r w:rsidR="002E047D">
        <w:rPr>
          <w:rFonts w:asciiTheme="minorHAnsi" w:hAnsiTheme="minorHAnsi" w:cstheme="minorHAnsi"/>
          <w:sz w:val="22"/>
          <w:lang w:val="lv-LV"/>
        </w:rPr>
        <w:t>,</w:t>
      </w:r>
      <w:r w:rsidR="004F72E9">
        <w:rPr>
          <w:rFonts w:asciiTheme="minorHAnsi" w:hAnsiTheme="minorHAnsi" w:cstheme="minorHAnsi"/>
          <w:sz w:val="22"/>
          <w:lang w:val="lv-LV"/>
        </w:rPr>
        <w:t xml:space="preserve"> organizējot lielus būvniecības procesus (projektēšana, iepirkumi, uzraudzība), notiek pārāk liela paļaušanās uz </w:t>
      </w:r>
      <w:r w:rsidR="008D0F14">
        <w:rPr>
          <w:rFonts w:asciiTheme="minorHAnsi" w:hAnsiTheme="minorHAnsi" w:cstheme="minorHAnsi"/>
          <w:sz w:val="22"/>
          <w:lang w:val="lv-LV"/>
        </w:rPr>
        <w:t xml:space="preserve">ārējiem </w:t>
      </w:r>
      <w:r w:rsidR="004F72E9">
        <w:rPr>
          <w:rFonts w:asciiTheme="minorHAnsi" w:hAnsiTheme="minorHAnsi" w:cstheme="minorHAnsi"/>
          <w:sz w:val="22"/>
          <w:lang w:val="lv-LV"/>
        </w:rPr>
        <w:t xml:space="preserve">speciālistiem, kas nav pilnībā iedziļinājušies konkrētās apdzīvotās vietas problemātikā. Ārpakalpojumu sniedzēji ar dažādām metodēm </w:t>
      </w:r>
      <w:r w:rsidR="008D0F14">
        <w:rPr>
          <w:rFonts w:asciiTheme="minorHAnsi" w:hAnsiTheme="minorHAnsi" w:cstheme="minorHAnsi"/>
          <w:sz w:val="22"/>
          <w:lang w:val="lv-LV"/>
        </w:rPr>
        <w:t xml:space="preserve">cenšas </w:t>
      </w:r>
      <w:r w:rsidR="004F72E9">
        <w:rPr>
          <w:rFonts w:asciiTheme="minorHAnsi" w:hAnsiTheme="minorHAnsi" w:cstheme="minorHAnsi"/>
          <w:sz w:val="22"/>
          <w:lang w:val="lv-LV"/>
        </w:rPr>
        <w:t xml:space="preserve">samazināt savas izmaksas, ko mazo apdzīvoto vietu pārstāvji var nepamanīt, kā </w:t>
      </w:r>
      <w:proofErr w:type="spellStart"/>
      <w:r w:rsidR="004F72E9">
        <w:rPr>
          <w:rFonts w:asciiTheme="minorHAnsi" w:hAnsiTheme="minorHAnsi" w:cstheme="minorHAnsi"/>
          <w:sz w:val="22"/>
          <w:lang w:val="lv-LV"/>
        </w:rPr>
        <w:t>rezultā</w:t>
      </w:r>
      <w:proofErr w:type="spellEnd"/>
      <w:r w:rsidR="004F72E9">
        <w:rPr>
          <w:rFonts w:asciiTheme="minorHAnsi" w:hAnsiTheme="minorHAnsi" w:cstheme="minorHAnsi"/>
          <w:sz w:val="22"/>
          <w:lang w:val="lv-LV"/>
        </w:rPr>
        <w:t xml:space="preserve"> tiek nekvalitatīvi izpildīti darbi. Lielo apdzīvoto vietu pārstāvjiem ir lielāka kapacitāte un zināšanas, lai uzraudzītu investīciju projektu realizāciju un nodrošinātu nepieciešamo </w:t>
      </w:r>
      <w:r w:rsidR="008D0F14">
        <w:rPr>
          <w:rFonts w:asciiTheme="minorHAnsi" w:hAnsiTheme="minorHAnsi" w:cstheme="minorHAnsi"/>
          <w:sz w:val="22"/>
          <w:lang w:val="lv-LV"/>
        </w:rPr>
        <w:t>mērķu</w:t>
      </w:r>
      <w:r w:rsidR="004F72E9">
        <w:rPr>
          <w:rFonts w:asciiTheme="minorHAnsi" w:hAnsiTheme="minorHAnsi" w:cstheme="minorHAnsi"/>
          <w:sz w:val="22"/>
          <w:lang w:val="lv-LV"/>
        </w:rPr>
        <w:t xml:space="preserve"> sasniegšanu</w:t>
      </w:r>
      <w:r w:rsidR="002E047D">
        <w:rPr>
          <w:rFonts w:asciiTheme="minorHAnsi" w:hAnsiTheme="minorHAnsi" w:cstheme="minorHAnsi"/>
          <w:sz w:val="22"/>
          <w:lang w:val="lv-LV"/>
        </w:rPr>
        <w:t>.</w:t>
      </w:r>
    </w:p>
    <w:p w14:paraId="4F483FCA" w14:textId="40861E04" w:rsidR="004F72E9" w:rsidRPr="00D0618E" w:rsidRDefault="004F72E9" w:rsidP="00D0618E">
      <w:pPr>
        <w:pStyle w:val="ListParagraph"/>
        <w:numPr>
          <w:ilvl w:val="0"/>
          <w:numId w:val="36"/>
        </w:numPr>
        <w:spacing w:line="276" w:lineRule="auto"/>
        <w:jc w:val="both"/>
        <w:textAlignment w:val="auto"/>
        <w:rPr>
          <w:rFonts w:asciiTheme="minorHAnsi" w:hAnsiTheme="minorHAnsi" w:cstheme="minorHAnsi"/>
          <w:sz w:val="22"/>
          <w:lang w:val="lv-LV"/>
        </w:rPr>
      </w:pPr>
      <w:r>
        <w:rPr>
          <w:rFonts w:asciiTheme="minorHAnsi" w:hAnsiTheme="minorHAnsi" w:cstheme="minorHAnsi"/>
          <w:sz w:val="22"/>
          <w:lang w:val="lv-LV"/>
        </w:rPr>
        <w:t>Mazās apdzīvotās vietās būs lielas administratīvās izmaksas un liels ieviešanas resursu patēriņš salīdzinājumā ar veiktajiem ieguldījumiem CKS sistēmās. Lielas administratīvās izmaksas arī valstij</w:t>
      </w:r>
      <w:r w:rsidR="002E047D">
        <w:rPr>
          <w:rFonts w:asciiTheme="minorHAnsi" w:hAnsiTheme="minorHAnsi" w:cstheme="minorHAnsi"/>
          <w:sz w:val="22"/>
          <w:lang w:val="lv-LV"/>
        </w:rPr>
        <w:t>,</w:t>
      </w:r>
      <w:r>
        <w:rPr>
          <w:rFonts w:asciiTheme="minorHAnsi" w:hAnsiTheme="minorHAnsi" w:cstheme="minorHAnsi"/>
          <w:sz w:val="22"/>
          <w:lang w:val="lv-LV"/>
        </w:rPr>
        <w:t xml:space="preserve"> piešķirot līdzekļus daudziem maziem projektiem un nodrošinot to atbilstošas ieviešanas uzraudzību, pretēji vairākiem lieliem projektiem</w:t>
      </w:r>
      <w:r w:rsidR="002E047D">
        <w:rPr>
          <w:rFonts w:asciiTheme="minorHAnsi" w:hAnsiTheme="minorHAnsi" w:cstheme="minorHAnsi"/>
          <w:sz w:val="22"/>
          <w:lang w:val="lv-LV"/>
        </w:rPr>
        <w:t>.</w:t>
      </w:r>
    </w:p>
    <w:p w14:paraId="02DB6137" w14:textId="19AA9E94" w:rsidR="00C13C9B" w:rsidRDefault="00C13C9B" w:rsidP="00C13C9B">
      <w:pPr>
        <w:pStyle w:val="ListParagraph"/>
        <w:numPr>
          <w:ilvl w:val="0"/>
          <w:numId w:val="36"/>
        </w:numPr>
        <w:spacing w:line="276" w:lineRule="auto"/>
        <w:jc w:val="both"/>
        <w:textAlignment w:val="auto"/>
        <w:rPr>
          <w:rFonts w:asciiTheme="minorHAnsi" w:hAnsiTheme="minorHAnsi" w:cstheme="minorHAnsi"/>
          <w:sz w:val="22"/>
          <w:lang w:val="lv-LV"/>
        </w:rPr>
      </w:pPr>
      <w:r w:rsidRPr="005848E1">
        <w:rPr>
          <w:rFonts w:asciiTheme="minorHAnsi" w:hAnsiTheme="minorHAnsi" w:cstheme="minorHAnsi"/>
          <w:sz w:val="22"/>
          <w:lang w:val="lv-LV"/>
        </w:rPr>
        <w:t>Valstī nav izveidota vienkārša un salīdzināma metodika</w:t>
      </w:r>
      <w:r w:rsidR="006D20AC">
        <w:rPr>
          <w:rFonts w:asciiTheme="minorHAnsi" w:hAnsiTheme="minorHAnsi" w:cstheme="minorHAnsi"/>
          <w:sz w:val="22"/>
          <w:lang w:val="lv-LV"/>
        </w:rPr>
        <w:t xml:space="preserve">, kā arī </w:t>
      </w:r>
      <w:r w:rsidR="00AF6661">
        <w:rPr>
          <w:rFonts w:asciiTheme="minorHAnsi" w:hAnsiTheme="minorHAnsi" w:cstheme="minorHAnsi"/>
          <w:sz w:val="22"/>
          <w:lang w:val="lv-LV"/>
        </w:rPr>
        <w:t xml:space="preserve">nav </w:t>
      </w:r>
      <w:r w:rsidR="006D20AC">
        <w:rPr>
          <w:rFonts w:asciiTheme="minorHAnsi" w:hAnsiTheme="minorHAnsi" w:cstheme="minorHAnsi"/>
          <w:sz w:val="22"/>
          <w:lang w:val="lv-LV"/>
        </w:rPr>
        <w:t>dat</w:t>
      </w:r>
      <w:r w:rsidR="00AF6661">
        <w:rPr>
          <w:rFonts w:asciiTheme="minorHAnsi" w:hAnsiTheme="minorHAnsi" w:cstheme="minorHAnsi"/>
          <w:sz w:val="22"/>
          <w:lang w:val="lv-LV"/>
        </w:rPr>
        <w:t>u</w:t>
      </w:r>
      <w:r w:rsidR="006D20AC">
        <w:rPr>
          <w:rFonts w:asciiTheme="minorHAnsi" w:hAnsiTheme="minorHAnsi" w:cstheme="minorHAnsi"/>
          <w:sz w:val="22"/>
          <w:lang w:val="lv-LV"/>
        </w:rPr>
        <w:t xml:space="preserve"> un informācija</w:t>
      </w:r>
      <w:r w:rsidR="00AF6661">
        <w:rPr>
          <w:rFonts w:asciiTheme="minorHAnsi" w:hAnsiTheme="minorHAnsi" w:cstheme="minorHAnsi"/>
          <w:sz w:val="22"/>
          <w:lang w:val="lv-LV"/>
        </w:rPr>
        <w:t>s</w:t>
      </w:r>
      <w:r w:rsidRPr="005848E1">
        <w:rPr>
          <w:rFonts w:asciiTheme="minorHAnsi" w:hAnsiTheme="minorHAnsi" w:cstheme="minorHAnsi"/>
          <w:sz w:val="22"/>
          <w:lang w:val="lv-LV"/>
        </w:rPr>
        <w:t xml:space="preserve"> mazo </w:t>
      </w:r>
      <w:r w:rsidR="00AF6661">
        <w:rPr>
          <w:rFonts w:asciiTheme="minorHAnsi" w:hAnsiTheme="minorHAnsi" w:cstheme="minorHAnsi"/>
          <w:sz w:val="22"/>
          <w:lang w:val="lv-LV"/>
        </w:rPr>
        <w:t>apdzīvoto vietu ar CE</w:t>
      </w:r>
      <w:r w:rsidR="00AF6661" w:rsidRPr="005848E1">
        <w:rPr>
          <w:rFonts w:asciiTheme="minorHAnsi" w:hAnsiTheme="minorHAnsi" w:cstheme="minorHAnsi"/>
          <w:sz w:val="22"/>
          <w:lang w:val="lv-LV"/>
        </w:rPr>
        <w:t xml:space="preserve"> </w:t>
      </w:r>
      <w:r w:rsidRPr="005848E1">
        <w:rPr>
          <w:rFonts w:asciiTheme="minorHAnsi" w:hAnsiTheme="minorHAnsi" w:cstheme="minorHAnsi"/>
          <w:sz w:val="22"/>
          <w:lang w:val="lv-LV"/>
        </w:rPr>
        <w:t xml:space="preserve">no 200  </w:t>
      </w:r>
      <w:r w:rsidR="002E047D">
        <w:rPr>
          <w:rFonts w:asciiTheme="minorHAnsi" w:hAnsiTheme="minorHAnsi" w:cstheme="minorHAnsi"/>
          <w:sz w:val="22"/>
          <w:lang w:val="lv-LV"/>
        </w:rPr>
        <w:t xml:space="preserve">līdz </w:t>
      </w:r>
      <w:r w:rsidRPr="005848E1">
        <w:rPr>
          <w:rFonts w:asciiTheme="minorHAnsi" w:hAnsiTheme="minorHAnsi" w:cstheme="minorHAnsi"/>
          <w:sz w:val="22"/>
          <w:lang w:val="lv-LV"/>
        </w:rPr>
        <w:t>2000 novērtēšanai, nav pietiekama un kompetenta personāla mazo pašvaldību notekūdeņu sistēmu uzturēšanai un arī novērtēšanai, tādējādi, būtu sarežģīti vienoti novērtēt visu mazo aglomerāciju esošo sistēmu investīciju vajadzības notekūdeņu attīrīšanas un savākšanas sistēmu sakārtošanai.</w:t>
      </w:r>
      <w:r w:rsidR="006D20AC" w:rsidRPr="00032A2E">
        <w:rPr>
          <w:lang w:val="lv-LV"/>
        </w:rPr>
        <w:t xml:space="preserve"> </w:t>
      </w:r>
      <w:r w:rsidR="006D20AC">
        <w:rPr>
          <w:rFonts w:asciiTheme="minorHAnsi" w:hAnsiTheme="minorHAnsi" w:cstheme="minorHAnsi"/>
          <w:sz w:val="22"/>
          <w:lang w:val="lv-LV"/>
        </w:rPr>
        <w:t>Pastāv</w:t>
      </w:r>
      <w:r w:rsidR="006D20AC" w:rsidRPr="006D20AC">
        <w:rPr>
          <w:rFonts w:asciiTheme="minorHAnsi" w:hAnsiTheme="minorHAnsi" w:cstheme="minorHAnsi"/>
          <w:sz w:val="22"/>
          <w:lang w:val="lv-LV"/>
        </w:rPr>
        <w:t xml:space="preserve"> </w:t>
      </w:r>
      <w:r w:rsidR="006D20AC">
        <w:rPr>
          <w:rFonts w:asciiTheme="minorHAnsi" w:hAnsiTheme="minorHAnsi" w:cstheme="minorHAnsi"/>
          <w:sz w:val="22"/>
          <w:lang w:val="lv-LV"/>
        </w:rPr>
        <w:t>grūtības</w:t>
      </w:r>
      <w:r w:rsidR="006D20AC" w:rsidRPr="006D20AC">
        <w:rPr>
          <w:rFonts w:asciiTheme="minorHAnsi" w:hAnsiTheme="minorHAnsi" w:cstheme="minorHAnsi"/>
          <w:sz w:val="22"/>
          <w:lang w:val="lv-LV"/>
        </w:rPr>
        <w:t xml:space="preserve"> ar korekt</w:t>
      </w:r>
      <w:r w:rsidR="006D20AC">
        <w:rPr>
          <w:rFonts w:asciiTheme="minorHAnsi" w:hAnsiTheme="minorHAnsi" w:cstheme="minorHAnsi"/>
          <w:sz w:val="22"/>
          <w:lang w:val="lv-LV"/>
        </w:rPr>
        <w:t xml:space="preserve">u datu un </w:t>
      </w:r>
      <w:r w:rsidR="006D20AC" w:rsidRPr="006D20AC">
        <w:rPr>
          <w:rFonts w:asciiTheme="minorHAnsi" w:hAnsiTheme="minorHAnsi" w:cstheme="minorHAnsi"/>
          <w:sz w:val="22"/>
          <w:lang w:val="lv-LV"/>
        </w:rPr>
        <w:t xml:space="preserve">informācijas sniegšanu </w:t>
      </w:r>
      <w:r w:rsidR="003F718B">
        <w:rPr>
          <w:rFonts w:asciiTheme="minorHAnsi" w:hAnsiTheme="minorHAnsi" w:cstheme="minorHAnsi"/>
          <w:sz w:val="22"/>
          <w:lang w:val="lv-LV"/>
        </w:rPr>
        <w:t>“2-</w:t>
      </w:r>
      <w:r w:rsidR="006D20AC" w:rsidRPr="006D20AC">
        <w:rPr>
          <w:rFonts w:asciiTheme="minorHAnsi" w:hAnsiTheme="minorHAnsi" w:cstheme="minorHAnsi"/>
          <w:sz w:val="22"/>
          <w:lang w:val="lv-LV"/>
        </w:rPr>
        <w:t>Ū</w:t>
      </w:r>
      <w:r w:rsidR="003F718B">
        <w:rPr>
          <w:rFonts w:asciiTheme="minorHAnsi" w:hAnsiTheme="minorHAnsi" w:cstheme="minorHAnsi"/>
          <w:sz w:val="22"/>
          <w:lang w:val="lv-LV"/>
        </w:rPr>
        <w:t>dens”</w:t>
      </w:r>
      <w:r w:rsidR="006D20AC" w:rsidRPr="006D20AC">
        <w:rPr>
          <w:rFonts w:asciiTheme="minorHAnsi" w:hAnsiTheme="minorHAnsi" w:cstheme="minorHAnsi"/>
          <w:sz w:val="22"/>
          <w:lang w:val="lv-LV"/>
        </w:rPr>
        <w:t xml:space="preserve"> atskaitēs</w:t>
      </w:r>
      <w:r w:rsidR="006D20AC">
        <w:rPr>
          <w:rFonts w:asciiTheme="minorHAnsi" w:hAnsiTheme="minorHAnsi" w:cstheme="minorHAnsi"/>
          <w:sz w:val="22"/>
          <w:lang w:val="lv-LV"/>
        </w:rPr>
        <w:t>, turklāt</w:t>
      </w:r>
      <w:r w:rsidR="003F718B">
        <w:rPr>
          <w:rFonts w:asciiTheme="minorHAnsi" w:hAnsiTheme="minorHAnsi" w:cstheme="minorHAnsi"/>
          <w:sz w:val="22"/>
          <w:lang w:val="lv-LV"/>
        </w:rPr>
        <w:t>,</w:t>
      </w:r>
      <w:r w:rsidR="006D20AC">
        <w:rPr>
          <w:rFonts w:asciiTheme="minorHAnsi" w:hAnsiTheme="minorHAnsi" w:cstheme="minorHAnsi"/>
          <w:sz w:val="22"/>
          <w:lang w:val="lv-LV"/>
        </w:rPr>
        <w:t xml:space="preserve"> jo</w:t>
      </w:r>
      <w:r w:rsidR="006D20AC" w:rsidRPr="006D20AC">
        <w:rPr>
          <w:rFonts w:asciiTheme="minorHAnsi" w:hAnsiTheme="minorHAnsi" w:cstheme="minorHAnsi"/>
          <w:sz w:val="22"/>
          <w:lang w:val="lv-LV"/>
        </w:rPr>
        <w:t xml:space="preserve"> mazāka apdzīvotā vieta, jo lielākas problēmas, jo mazāka izpratne par atskaites datiem, datu ievades metodiku</w:t>
      </w:r>
      <w:r w:rsidR="006D20AC">
        <w:rPr>
          <w:rFonts w:asciiTheme="minorHAnsi" w:hAnsiTheme="minorHAnsi" w:cstheme="minorHAnsi"/>
          <w:sz w:val="22"/>
          <w:lang w:val="lv-LV"/>
        </w:rPr>
        <w:t>.</w:t>
      </w:r>
    </w:p>
    <w:p w14:paraId="527EB6FC" w14:textId="77777777" w:rsidR="008D0F14" w:rsidRPr="00D66DC9" w:rsidRDefault="008D0F14" w:rsidP="003C51E2">
      <w:pPr>
        <w:rPr>
          <w:rFonts w:cstheme="minorHAnsi"/>
          <w:sz w:val="22"/>
        </w:rPr>
      </w:pPr>
    </w:p>
    <w:p w14:paraId="22D77F1C" w14:textId="22A444C2" w:rsidR="00C13C9B" w:rsidRPr="005848E1" w:rsidRDefault="006E5141" w:rsidP="00C13C9B">
      <w:pPr>
        <w:pStyle w:val="Heading2"/>
        <w:numPr>
          <w:ilvl w:val="1"/>
          <w:numId w:val="32"/>
        </w:numPr>
        <w:ind w:left="720"/>
        <w:jc w:val="left"/>
        <w:rPr>
          <w:rFonts w:asciiTheme="minorHAnsi" w:hAnsiTheme="minorHAnsi" w:cstheme="minorHAnsi"/>
        </w:rPr>
      </w:pPr>
      <w:bookmarkStart w:id="48" w:name="_Toc42505202"/>
      <w:r w:rsidRPr="005848E1">
        <w:rPr>
          <w:rFonts w:asciiTheme="minorHAnsi" w:hAnsiTheme="minorHAnsi" w:cstheme="minorHAnsi"/>
        </w:rPr>
        <w:t>I</w:t>
      </w:r>
      <w:r w:rsidR="00C13C9B" w:rsidRPr="005848E1">
        <w:rPr>
          <w:rFonts w:asciiTheme="minorHAnsi" w:hAnsiTheme="minorHAnsi" w:cstheme="minorHAnsi"/>
        </w:rPr>
        <w:t>nvestīciju ieguldījumu vērtēšanā izmantoto kritēriju</w:t>
      </w:r>
      <w:r w:rsidRPr="005848E1">
        <w:rPr>
          <w:rFonts w:asciiTheme="minorHAnsi" w:hAnsiTheme="minorHAnsi" w:cstheme="minorHAnsi"/>
        </w:rPr>
        <w:t xml:space="preserve"> apkopošana,</w:t>
      </w:r>
      <w:r w:rsidR="00C13C9B" w:rsidRPr="005848E1">
        <w:rPr>
          <w:rFonts w:asciiTheme="minorHAnsi" w:hAnsiTheme="minorHAnsi" w:cstheme="minorHAnsi"/>
        </w:rPr>
        <w:t xml:space="preserve"> </w:t>
      </w:r>
      <w:r w:rsidRPr="005848E1">
        <w:rPr>
          <w:rFonts w:asciiTheme="minorHAnsi" w:hAnsiTheme="minorHAnsi" w:cstheme="minorHAnsi"/>
        </w:rPr>
        <w:t>rezultāti un secinājumi</w:t>
      </w:r>
      <w:bookmarkEnd w:id="48"/>
    </w:p>
    <w:p w14:paraId="0AC30052" w14:textId="77777777" w:rsidR="00D844B7" w:rsidRPr="005848E1" w:rsidRDefault="00D844B7" w:rsidP="006E5141">
      <w:pPr>
        <w:spacing w:after="0"/>
        <w:rPr>
          <w:rFonts w:cstheme="minorHAnsi"/>
          <w:sz w:val="22"/>
        </w:rPr>
      </w:pPr>
    </w:p>
    <w:p w14:paraId="7CF5438B" w14:textId="54E0313E" w:rsidR="006E5141" w:rsidRPr="005848E1" w:rsidRDefault="006E5141" w:rsidP="00C13C9B">
      <w:pPr>
        <w:rPr>
          <w:rFonts w:cstheme="minorHAnsi"/>
          <w:sz w:val="22"/>
        </w:rPr>
      </w:pPr>
      <w:r w:rsidRPr="005848E1">
        <w:rPr>
          <w:rFonts w:cstheme="minorHAnsi"/>
          <w:sz w:val="22"/>
        </w:rPr>
        <w:t xml:space="preserve">Saskaņā ar apstiprināto investīciju ieguldījumu virzienu </w:t>
      </w:r>
      <w:proofErr w:type="spellStart"/>
      <w:r w:rsidRPr="004A32FD">
        <w:rPr>
          <w:rFonts w:cstheme="minorHAnsi"/>
          <w:sz w:val="22"/>
        </w:rPr>
        <w:t>prioritizēšanas</w:t>
      </w:r>
      <w:proofErr w:type="spellEnd"/>
      <w:r w:rsidRPr="004A32FD">
        <w:rPr>
          <w:rFonts w:cstheme="minorHAnsi"/>
          <w:sz w:val="22"/>
        </w:rPr>
        <w:t xml:space="preserve"> metodik</w:t>
      </w:r>
      <w:r w:rsidR="005E7E7C" w:rsidRPr="004A32FD">
        <w:rPr>
          <w:rFonts w:cstheme="minorHAnsi"/>
          <w:sz w:val="22"/>
        </w:rPr>
        <w:t>u</w:t>
      </w:r>
      <w:r w:rsidRPr="004A32FD">
        <w:rPr>
          <w:rFonts w:cstheme="minorHAnsi"/>
          <w:sz w:val="22"/>
        </w:rPr>
        <w:t xml:space="preserve">, </w:t>
      </w:r>
      <w:r w:rsidR="0047650B">
        <w:rPr>
          <w:rFonts w:cstheme="minorHAnsi"/>
          <w:sz w:val="22"/>
        </w:rPr>
        <w:t xml:space="preserve">aglomerāciju novērtēšanai </w:t>
      </w:r>
      <w:r w:rsidRPr="004A32FD">
        <w:rPr>
          <w:rFonts w:cstheme="minorHAnsi"/>
          <w:sz w:val="22"/>
        </w:rPr>
        <w:t>tika izmantoti 16 dažādi kritēriji. Katra kritērija rādītāju noskaidrošanai ir veikta padziļināta izpēte</w:t>
      </w:r>
      <w:r w:rsidRPr="005848E1">
        <w:rPr>
          <w:rFonts w:cstheme="minorHAnsi"/>
          <w:sz w:val="22"/>
        </w:rPr>
        <w:t>, aprēķini un kopējā analīze. Visi</w:t>
      </w:r>
      <w:r w:rsidR="0047650B">
        <w:rPr>
          <w:rFonts w:cstheme="minorHAnsi"/>
          <w:sz w:val="22"/>
        </w:rPr>
        <w:t xml:space="preserve"> aprēķini,</w:t>
      </w:r>
      <w:r w:rsidRPr="005848E1">
        <w:rPr>
          <w:rFonts w:cstheme="minorHAnsi"/>
          <w:sz w:val="22"/>
        </w:rPr>
        <w:t xml:space="preserve"> kritēriji </w:t>
      </w:r>
      <w:r w:rsidR="0047650B">
        <w:rPr>
          <w:rFonts w:cstheme="minorHAnsi"/>
          <w:sz w:val="22"/>
        </w:rPr>
        <w:t xml:space="preserve">un </w:t>
      </w:r>
      <w:r w:rsidRPr="005848E1">
        <w:rPr>
          <w:rFonts w:cstheme="minorHAnsi"/>
          <w:sz w:val="22"/>
        </w:rPr>
        <w:t>apkopoti</w:t>
      </w:r>
      <w:r w:rsidR="0047650B">
        <w:rPr>
          <w:rFonts w:cstheme="minorHAnsi"/>
          <w:sz w:val="22"/>
        </w:rPr>
        <w:t>e rezultāti ir atrodami</w:t>
      </w:r>
      <w:r w:rsidRPr="005848E1">
        <w:rPr>
          <w:rFonts w:cstheme="minorHAnsi"/>
          <w:sz w:val="22"/>
        </w:rPr>
        <w:t xml:space="preserve"> kritēriju tabulā, kas ir </w:t>
      </w:r>
      <w:r w:rsidRPr="0047650B">
        <w:rPr>
          <w:rFonts w:cstheme="minorHAnsi"/>
          <w:sz w:val="22"/>
        </w:rPr>
        <w:t>pieejam</w:t>
      </w:r>
      <w:r w:rsidR="005E1010">
        <w:rPr>
          <w:rFonts w:cstheme="minorHAnsi"/>
          <w:sz w:val="22"/>
        </w:rPr>
        <w:t>a</w:t>
      </w:r>
      <w:r w:rsidRPr="0047650B">
        <w:rPr>
          <w:rFonts w:cstheme="minorHAnsi"/>
          <w:sz w:val="22"/>
        </w:rPr>
        <w:t xml:space="preserve"> pielikumā Nr.</w:t>
      </w:r>
      <w:r w:rsidR="0047650B" w:rsidRPr="0047650B">
        <w:rPr>
          <w:rFonts w:cstheme="minorHAnsi"/>
          <w:sz w:val="22"/>
        </w:rPr>
        <w:t>7</w:t>
      </w:r>
      <w:r w:rsidR="00533E01" w:rsidRPr="0047650B">
        <w:rPr>
          <w:rFonts w:cstheme="minorHAnsi"/>
          <w:sz w:val="22"/>
        </w:rPr>
        <w:t>. Blakus katram</w:t>
      </w:r>
      <w:r w:rsidR="00533E01" w:rsidRPr="005848E1">
        <w:rPr>
          <w:rFonts w:cstheme="minorHAnsi"/>
          <w:sz w:val="22"/>
        </w:rPr>
        <w:t xml:space="preserve"> kritērijam ir atrodami arī izejas dati un veikt</w:t>
      </w:r>
      <w:r w:rsidR="0047650B">
        <w:rPr>
          <w:rFonts w:cstheme="minorHAnsi"/>
          <w:sz w:val="22"/>
        </w:rPr>
        <w:t>ie</w:t>
      </w:r>
      <w:r w:rsidR="00533E01" w:rsidRPr="005848E1">
        <w:rPr>
          <w:rFonts w:cstheme="minorHAnsi"/>
          <w:sz w:val="22"/>
        </w:rPr>
        <w:t xml:space="preserve"> aprēķin</w:t>
      </w:r>
      <w:r w:rsidR="0047650B">
        <w:rPr>
          <w:rFonts w:cstheme="minorHAnsi"/>
          <w:sz w:val="22"/>
        </w:rPr>
        <w:t>i</w:t>
      </w:r>
      <w:r w:rsidR="00533E01" w:rsidRPr="005848E1">
        <w:rPr>
          <w:rFonts w:cstheme="minorHAnsi"/>
          <w:sz w:val="22"/>
        </w:rPr>
        <w:t>.</w:t>
      </w:r>
    </w:p>
    <w:p w14:paraId="47AF3517" w14:textId="21556ED2" w:rsidR="00C13C9B" w:rsidRPr="005848E1" w:rsidRDefault="00C13C9B" w:rsidP="00C13C9B">
      <w:pPr>
        <w:rPr>
          <w:rFonts w:cstheme="minorHAnsi"/>
          <w:sz w:val="22"/>
        </w:rPr>
      </w:pPr>
      <w:r w:rsidRPr="005848E1">
        <w:rPr>
          <w:rFonts w:cstheme="minorHAnsi"/>
          <w:sz w:val="22"/>
        </w:rPr>
        <w:t xml:space="preserve">Vērtējot aglomerāciju apsekošanas laikā iegūto un apkopoto informāciju par iedzīvotāju skaitu aglomerācijās var secināt, ka kopumā dominē valsts mērogā jau novērojamās tendences – iedzīvotāju skaita samazināšanās lielākajā skaitā aglomerāciju, īpaši </w:t>
      </w:r>
      <w:r w:rsidR="0047650B">
        <w:rPr>
          <w:rFonts w:cstheme="minorHAnsi"/>
          <w:sz w:val="22"/>
        </w:rPr>
        <w:t>mazākajās</w:t>
      </w:r>
      <w:r w:rsidRPr="005848E1">
        <w:rPr>
          <w:rFonts w:cstheme="minorHAnsi"/>
          <w:sz w:val="22"/>
        </w:rPr>
        <w:t xml:space="preserve"> aglomerācijās, kas atrodas tālu no reģionu centriem un lielākajām pilsētām, ko apliecina nepieciešamība 3 aglomerācijas (Ērgļi, Liepa, Mālpils) izslēgt no kopējā aglomerāciju </w:t>
      </w:r>
      <w:r w:rsidRPr="0047650B">
        <w:rPr>
          <w:rFonts w:cstheme="minorHAnsi"/>
          <w:sz w:val="22"/>
        </w:rPr>
        <w:t>ar C</w:t>
      </w:r>
      <w:r w:rsidR="005E7E7C" w:rsidRPr="0047650B">
        <w:rPr>
          <w:rFonts w:cstheme="minorHAnsi"/>
          <w:sz w:val="22"/>
        </w:rPr>
        <w:t>E</w:t>
      </w:r>
      <w:r w:rsidRPr="0047650B">
        <w:rPr>
          <w:rFonts w:cstheme="minorHAnsi"/>
          <w:sz w:val="22"/>
        </w:rPr>
        <w:t>&gt;</w:t>
      </w:r>
      <w:r w:rsidRPr="005848E1">
        <w:rPr>
          <w:rFonts w:cstheme="minorHAnsi"/>
          <w:sz w:val="22"/>
        </w:rPr>
        <w:t>2000 saraksta un vismaz 3 aglomerācijā</w:t>
      </w:r>
      <w:r w:rsidR="00EC45A7">
        <w:rPr>
          <w:rFonts w:cstheme="minorHAnsi"/>
          <w:sz w:val="22"/>
        </w:rPr>
        <w:t>m</w:t>
      </w:r>
      <w:r w:rsidRPr="005848E1">
        <w:rPr>
          <w:rFonts w:cstheme="minorHAnsi"/>
          <w:sz w:val="22"/>
        </w:rPr>
        <w:t xml:space="preserve"> būtiski pārskatīt to robežas (Skrunda, Dagda, Skrīveri), kas varētu nozīmēt arī šo aglomerāciju izslēgšanu no aglomerāciju saraksta. Jāņem vērā, ka tieši iedzīvotāju skaits un tā izmaiņas visticamāk ir būtiskākie faktori, kas ietekmē aglomerācijas CE slodzes izmaiņas, tāpēc negatīvais iedzīvotāju skaita </w:t>
      </w:r>
      <w:r w:rsidR="0047650B">
        <w:rPr>
          <w:rFonts w:cstheme="minorHAnsi"/>
          <w:sz w:val="22"/>
        </w:rPr>
        <w:t xml:space="preserve">dabīgais </w:t>
      </w:r>
      <w:r w:rsidRPr="005848E1">
        <w:rPr>
          <w:rFonts w:cstheme="minorHAnsi"/>
          <w:sz w:val="22"/>
        </w:rPr>
        <w:t>pieaugums, mehāniskā kustība (emigrācija, iekšējā migrācija) ekonomisko apsvērumu dēļ ir atstājusi ietekmi arī uz lielākām aglomerācijām, kas mainījušas savu vietu aglomerāciju grupās</w:t>
      </w:r>
      <w:r w:rsidR="00EC45A7">
        <w:rPr>
          <w:rFonts w:cstheme="minorHAnsi"/>
          <w:sz w:val="22"/>
        </w:rPr>
        <w:t>.</w:t>
      </w:r>
      <w:r w:rsidRPr="005848E1">
        <w:rPr>
          <w:rFonts w:cstheme="minorHAnsi"/>
          <w:sz w:val="22"/>
        </w:rPr>
        <w:t xml:space="preserve"> </w:t>
      </w:r>
      <w:r w:rsidR="00EC45A7">
        <w:rPr>
          <w:rFonts w:cstheme="minorHAnsi"/>
          <w:sz w:val="22"/>
        </w:rPr>
        <w:t>T</w:t>
      </w:r>
      <w:r w:rsidRPr="005848E1">
        <w:rPr>
          <w:rFonts w:cstheme="minorHAnsi"/>
          <w:sz w:val="22"/>
        </w:rPr>
        <w:t>ā piemēram Daugavpils aglomerācijas iedzīvotāju skaits un CE apjoms ir samazinājies</w:t>
      </w:r>
      <w:r w:rsidR="00EC45A7">
        <w:rPr>
          <w:rFonts w:cstheme="minorHAnsi"/>
          <w:sz w:val="22"/>
        </w:rPr>
        <w:t>,</w:t>
      </w:r>
      <w:r w:rsidRPr="005848E1">
        <w:rPr>
          <w:rFonts w:cstheme="minorHAnsi"/>
          <w:sz w:val="22"/>
        </w:rPr>
        <w:t xml:space="preserve"> un tā iekļaujama grupā ar CE no 100</w:t>
      </w:r>
      <w:r w:rsidR="00EC45A7">
        <w:rPr>
          <w:rFonts w:cstheme="minorHAnsi"/>
          <w:sz w:val="22"/>
        </w:rPr>
        <w:t> </w:t>
      </w:r>
      <w:r w:rsidRPr="005848E1">
        <w:rPr>
          <w:rFonts w:cstheme="minorHAnsi"/>
          <w:sz w:val="22"/>
        </w:rPr>
        <w:t>000</w:t>
      </w:r>
      <w:r w:rsidR="00EC45A7">
        <w:rPr>
          <w:rFonts w:cstheme="minorHAnsi"/>
          <w:sz w:val="22"/>
        </w:rPr>
        <w:t xml:space="preserve"> līdz </w:t>
      </w:r>
      <w:r w:rsidRPr="005848E1">
        <w:rPr>
          <w:rFonts w:cstheme="minorHAnsi"/>
          <w:sz w:val="22"/>
        </w:rPr>
        <w:t xml:space="preserve">10 000, bet Bauskas, Madonas, Gulbenes aglomerācijas būtu iekļaujamas mazāko aglomerāciju grupā ar CE no </w:t>
      </w:r>
      <w:r w:rsidR="00EC45A7" w:rsidRPr="005848E1">
        <w:rPr>
          <w:rFonts w:cstheme="minorHAnsi"/>
          <w:sz w:val="22"/>
        </w:rPr>
        <w:t>2</w:t>
      </w:r>
      <w:r w:rsidR="00EC45A7">
        <w:rPr>
          <w:rFonts w:cstheme="minorHAnsi"/>
          <w:sz w:val="22"/>
        </w:rPr>
        <w:t> </w:t>
      </w:r>
      <w:r w:rsidR="00EC45A7" w:rsidRPr="005848E1">
        <w:rPr>
          <w:rFonts w:cstheme="minorHAnsi"/>
          <w:sz w:val="22"/>
        </w:rPr>
        <w:t>000</w:t>
      </w:r>
      <w:r w:rsidR="00EC45A7">
        <w:rPr>
          <w:rFonts w:cstheme="minorHAnsi"/>
          <w:sz w:val="22"/>
        </w:rPr>
        <w:t xml:space="preserve"> līdz</w:t>
      </w:r>
      <w:r w:rsidR="00EC45A7" w:rsidRPr="005848E1">
        <w:rPr>
          <w:rFonts w:cstheme="minorHAnsi"/>
          <w:sz w:val="22"/>
        </w:rPr>
        <w:t xml:space="preserve"> </w:t>
      </w:r>
      <w:r w:rsidRPr="005848E1">
        <w:rPr>
          <w:rFonts w:cstheme="minorHAnsi"/>
          <w:sz w:val="22"/>
        </w:rPr>
        <w:t>10 000.</w:t>
      </w:r>
      <w:r w:rsidR="00EC45A7">
        <w:rPr>
          <w:rFonts w:cstheme="minorHAnsi"/>
          <w:sz w:val="22"/>
        </w:rPr>
        <w:t xml:space="preserve"> </w:t>
      </w:r>
    </w:p>
    <w:p w14:paraId="2794804F" w14:textId="5790A741" w:rsidR="00C13C9B" w:rsidRPr="005848E1" w:rsidRDefault="00C13C9B" w:rsidP="00C13C9B">
      <w:pPr>
        <w:rPr>
          <w:rFonts w:cstheme="minorHAnsi"/>
          <w:sz w:val="22"/>
        </w:rPr>
      </w:pPr>
      <w:r w:rsidRPr="005848E1">
        <w:rPr>
          <w:rFonts w:cstheme="minorHAnsi"/>
          <w:sz w:val="22"/>
        </w:rPr>
        <w:t xml:space="preserve">Vienlaikus Pierīgas reģionā novērojama pretēja tendence - iedzīvotāju skaits samazinās Rīgas pilsētā, bet reizē ar ekonomisko attīstību CE un iedzīvotāju skaits pieaug ap Rīgu esošajās aglomerācijās, īpaši Ādažos, Mārupē, Baložos, Ķekavā un citās, kā rezultātā Ādaži no mazo aglomerāciju grupas turpmāk būtu iekļaujama vidējo aglomerāciju grupā ar CE </w:t>
      </w:r>
      <w:r w:rsidR="00EC45A7">
        <w:rPr>
          <w:rFonts w:cstheme="minorHAnsi"/>
          <w:sz w:val="22"/>
        </w:rPr>
        <w:t xml:space="preserve">no </w:t>
      </w:r>
      <w:r w:rsidRPr="005848E1">
        <w:rPr>
          <w:rFonts w:cstheme="minorHAnsi"/>
          <w:sz w:val="22"/>
        </w:rPr>
        <w:t xml:space="preserve">10 000 </w:t>
      </w:r>
      <w:r w:rsidR="00EC45A7">
        <w:rPr>
          <w:rFonts w:cstheme="minorHAnsi"/>
          <w:sz w:val="22"/>
        </w:rPr>
        <w:t>līdz</w:t>
      </w:r>
      <w:r w:rsidRPr="005848E1">
        <w:rPr>
          <w:rFonts w:cstheme="minorHAnsi"/>
          <w:sz w:val="22"/>
        </w:rPr>
        <w:t xml:space="preserve"> 10</w:t>
      </w:r>
      <w:r w:rsidR="00EC45A7">
        <w:rPr>
          <w:rFonts w:cstheme="minorHAnsi"/>
          <w:sz w:val="22"/>
        </w:rPr>
        <w:t>0</w:t>
      </w:r>
      <w:r w:rsidRPr="005848E1">
        <w:rPr>
          <w:rFonts w:cstheme="minorHAnsi"/>
          <w:sz w:val="22"/>
        </w:rPr>
        <w:t xml:space="preserve"> 000. Kopumā pie esošajām aglomerāciju robežām 7 </w:t>
      </w:r>
      <w:r w:rsidR="00EC45A7">
        <w:rPr>
          <w:rFonts w:cstheme="minorHAnsi"/>
          <w:sz w:val="22"/>
        </w:rPr>
        <w:t xml:space="preserve">aglomerācijas </w:t>
      </w:r>
      <w:r w:rsidRPr="005848E1">
        <w:rPr>
          <w:rFonts w:cstheme="minorHAnsi"/>
          <w:sz w:val="22"/>
        </w:rPr>
        <w:t>ir mainījušas grupu uz mazāku, bet tikai  uz augstāku.</w:t>
      </w:r>
    </w:p>
    <w:p w14:paraId="070B1F15" w14:textId="77777777" w:rsidR="00C13C9B" w:rsidRPr="005848E1" w:rsidRDefault="00C13C9B" w:rsidP="00C13C9B">
      <w:pPr>
        <w:rPr>
          <w:rFonts w:cstheme="minorHAnsi"/>
          <w:sz w:val="22"/>
        </w:rPr>
      </w:pPr>
      <w:r w:rsidRPr="005848E1">
        <w:rPr>
          <w:rFonts w:cstheme="minorHAnsi"/>
          <w:sz w:val="22"/>
        </w:rPr>
        <w:t xml:space="preserve">Vērtējot iedzīvotāju skaita izmaiņas pret SIA “ISMADE” 2012.gadā veikto aglomerāciju </w:t>
      </w:r>
      <w:proofErr w:type="spellStart"/>
      <w:r w:rsidRPr="005848E1">
        <w:rPr>
          <w:rFonts w:cstheme="minorHAnsi"/>
          <w:sz w:val="22"/>
        </w:rPr>
        <w:t>apsekojumu</w:t>
      </w:r>
      <w:proofErr w:type="spellEnd"/>
      <w:r w:rsidRPr="005848E1">
        <w:rPr>
          <w:rFonts w:cstheme="minorHAnsi"/>
          <w:sz w:val="22"/>
        </w:rPr>
        <w:t>, secināms, ka iedzīvotāju skaita izmaiņas aglomerācijās kopumā ir bijušas negatīvas (-2.46% visās aglomerācijas kopā vērtējot), bet svārstījušās plašā amplitūdā no -34% Jaunpiebalgā līdz +68% Ozolnieku un +61% Mārupes aglomerācijā. Jāņem gan vērā, ka iedzīvotāju skaita izmaiņas aglomerācijās ietekmē ne tikai objektīva iedzīvotāju skaita mainība dažādu dabisku un ekonomisku faktoru ietekmē, bet arī aglomerācijas robežu pārskatīšana, aktualizēta un pilnveidota aglomerācijas iedzīvotāju uzskaite.</w:t>
      </w:r>
    </w:p>
    <w:p w14:paraId="2B532AB4" w14:textId="5DEF5704" w:rsidR="00C13C9B" w:rsidRPr="005848E1" w:rsidRDefault="00C13C9B" w:rsidP="00C13C9B">
      <w:pPr>
        <w:rPr>
          <w:rFonts w:cstheme="minorHAnsi"/>
          <w:sz w:val="22"/>
        </w:rPr>
      </w:pPr>
      <w:r w:rsidRPr="005848E1">
        <w:rPr>
          <w:rFonts w:cstheme="minorHAnsi"/>
          <w:sz w:val="22"/>
        </w:rPr>
        <w:t xml:space="preserve">Vērtējot situāciju aglomerācijās pēc CKS pakalpojuma pieejamības rādītāja, </w:t>
      </w:r>
      <w:r w:rsidR="005E1010">
        <w:rPr>
          <w:rFonts w:cstheme="minorHAnsi"/>
          <w:sz w:val="22"/>
        </w:rPr>
        <w:t xml:space="preserve">pieņemot, ka SAM 5.3.1. ietvaros tiek īstenoti visi plānotie projekti plānotajā apmērā, </w:t>
      </w:r>
      <w:r w:rsidRPr="005848E1">
        <w:rPr>
          <w:rFonts w:cstheme="minorHAnsi"/>
          <w:sz w:val="22"/>
        </w:rPr>
        <w:t xml:space="preserve">jāsecina, ka pastāvīgās ES fondu, ūdenssaimniecības pakalpojumu sniedzēju un pašvaldību investīcijas CKS tīklu pārklājumu pilnveidē ir veicinājušas CKS tīklu pārklājumu, sasniedzot vidējo </w:t>
      </w:r>
      <w:r w:rsidRPr="00640B6B">
        <w:rPr>
          <w:rFonts w:cstheme="minorHAnsi"/>
          <w:sz w:val="22"/>
        </w:rPr>
        <w:t>CKS pārklājumu 9</w:t>
      </w:r>
      <w:r w:rsidR="00640B6B">
        <w:rPr>
          <w:rFonts w:cstheme="minorHAnsi"/>
          <w:sz w:val="22"/>
        </w:rPr>
        <w:t>5</w:t>
      </w:r>
      <w:r w:rsidRPr="00640B6B">
        <w:rPr>
          <w:rFonts w:cstheme="minorHAnsi"/>
          <w:sz w:val="22"/>
        </w:rPr>
        <w:t>.7</w:t>
      </w:r>
      <w:r w:rsidR="00640B6B">
        <w:rPr>
          <w:rFonts w:cstheme="minorHAnsi"/>
          <w:sz w:val="22"/>
        </w:rPr>
        <w:t>8</w:t>
      </w:r>
      <w:r w:rsidRPr="00640B6B">
        <w:rPr>
          <w:rFonts w:cstheme="minorHAnsi"/>
          <w:sz w:val="22"/>
        </w:rPr>
        <w:t>% apmērā,</w:t>
      </w:r>
      <w:r w:rsidRPr="005848E1">
        <w:rPr>
          <w:rFonts w:cstheme="minorHAnsi"/>
          <w:sz w:val="22"/>
        </w:rPr>
        <w:t xml:space="preserve"> taču joprojām novērojams, ka CKS tīklu pārklājums ir ļoti atšķirīgs starp dažādām aglomerācijām – no 100% pieejamības 11 aglomerācijās (Madona, Talsi, Baltezers u.c.) līdz 45% Skrīveros</w:t>
      </w:r>
      <w:r w:rsidR="00047CD0" w:rsidRPr="005848E1">
        <w:rPr>
          <w:rFonts w:cstheme="minorHAnsi"/>
          <w:sz w:val="22"/>
        </w:rPr>
        <w:t>. T</w:t>
      </w:r>
      <w:r w:rsidRPr="005848E1">
        <w:rPr>
          <w:rFonts w:cstheme="minorHAnsi"/>
          <w:sz w:val="22"/>
        </w:rPr>
        <w:t>endenc</w:t>
      </w:r>
      <w:r w:rsidR="00047CD0" w:rsidRPr="005848E1">
        <w:rPr>
          <w:rFonts w:cstheme="minorHAnsi"/>
          <w:sz w:val="22"/>
        </w:rPr>
        <w:t xml:space="preserve">e ir </w:t>
      </w:r>
      <w:r w:rsidRPr="005848E1">
        <w:rPr>
          <w:rFonts w:cstheme="minorHAnsi"/>
          <w:sz w:val="22"/>
        </w:rPr>
        <w:t>CKS tīklu pārklājuma</w:t>
      </w:r>
      <w:r w:rsidR="005E1010">
        <w:rPr>
          <w:rFonts w:cstheme="minorHAnsi"/>
          <w:sz w:val="22"/>
        </w:rPr>
        <w:t>m</w:t>
      </w:r>
      <w:r w:rsidRPr="005848E1">
        <w:rPr>
          <w:rFonts w:cstheme="minorHAnsi"/>
          <w:sz w:val="22"/>
        </w:rPr>
        <w:t xml:space="preserve"> palielināties liel</w:t>
      </w:r>
      <w:r w:rsidR="00031BFC">
        <w:rPr>
          <w:rFonts w:cstheme="minorHAnsi"/>
          <w:sz w:val="22"/>
        </w:rPr>
        <w:t>o</w:t>
      </w:r>
      <w:r w:rsidRPr="005848E1">
        <w:rPr>
          <w:rFonts w:cstheme="minorHAnsi"/>
          <w:sz w:val="22"/>
        </w:rPr>
        <w:t xml:space="preserve"> aglomerāciju grupā</w:t>
      </w:r>
      <w:r w:rsidR="005E1010">
        <w:rPr>
          <w:rFonts w:cstheme="minorHAnsi"/>
          <w:sz w:val="22"/>
        </w:rPr>
        <w:t xml:space="preserve"> (ar CE virs 10 000)</w:t>
      </w:r>
      <w:r w:rsidRPr="005848E1">
        <w:rPr>
          <w:rFonts w:cstheme="minorHAnsi"/>
          <w:sz w:val="22"/>
        </w:rPr>
        <w:t xml:space="preserve">. Tā piemēram aglomerāciju grupā ar CE </w:t>
      </w:r>
      <w:r w:rsidR="00031BFC">
        <w:rPr>
          <w:rFonts w:cstheme="minorHAnsi"/>
          <w:sz w:val="22"/>
        </w:rPr>
        <w:t xml:space="preserve">no </w:t>
      </w:r>
      <w:r w:rsidRPr="005848E1">
        <w:rPr>
          <w:rFonts w:cstheme="minorHAnsi"/>
          <w:sz w:val="22"/>
        </w:rPr>
        <w:t xml:space="preserve">10 000 </w:t>
      </w:r>
      <w:r w:rsidR="00031BFC">
        <w:rPr>
          <w:rFonts w:cstheme="minorHAnsi"/>
          <w:sz w:val="22"/>
        </w:rPr>
        <w:t>līdz</w:t>
      </w:r>
      <w:r w:rsidRPr="005848E1">
        <w:rPr>
          <w:rFonts w:cstheme="minorHAnsi"/>
          <w:sz w:val="22"/>
        </w:rPr>
        <w:t xml:space="preserve"> 10</w:t>
      </w:r>
      <w:r w:rsidR="00031BFC">
        <w:rPr>
          <w:rFonts w:cstheme="minorHAnsi"/>
          <w:sz w:val="22"/>
        </w:rPr>
        <w:t>0</w:t>
      </w:r>
      <w:r w:rsidRPr="005848E1">
        <w:rPr>
          <w:rFonts w:cstheme="minorHAnsi"/>
          <w:sz w:val="22"/>
        </w:rPr>
        <w:t> 000 vidējais CKS pārklājuma līmenis ir 9</w:t>
      </w:r>
      <w:r w:rsidR="00640B6B">
        <w:rPr>
          <w:rFonts w:cstheme="minorHAnsi"/>
          <w:sz w:val="22"/>
        </w:rPr>
        <w:t>6,87</w:t>
      </w:r>
      <w:r w:rsidRPr="005848E1">
        <w:rPr>
          <w:rFonts w:cstheme="minorHAnsi"/>
          <w:sz w:val="22"/>
        </w:rPr>
        <w:t xml:space="preserve">%, bet grupā ar CE </w:t>
      </w:r>
      <w:r w:rsidR="00031BFC">
        <w:rPr>
          <w:rFonts w:cstheme="minorHAnsi"/>
          <w:sz w:val="22"/>
        </w:rPr>
        <w:t>no 2</w:t>
      </w:r>
      <w:r w:rsidRPr="005848E1">
        <w:rPr>
          <w:rFonts w:cstheme="minorHAnsi"/>
          <w:sz w:val="22"/>
        </w:rPr>
        <w:t xml:space="preserve">000 </w:t>
      </w:r>
      <w:r w:rsidR="00031BFC">
        <w:rPr>
          <w:rFonts w:cstheme="minorHAnsi"/>
          <w:sz w:val="22"/>
        </w:rPr>
        <w:t>līdz 10</w:t>
      </w:r>
      <w:r w:rsidRPr="005848E1">
        <w:rPr>
          <w:rFonts w:cstheme="minorHAnsi"/>
          <w:sz w:val="22"/>
        </w:rPr>
        <w:t xml:space="preserve"> 000 </w:t>
      </w:r>
      <w:r w:rsidR="00031BFC" w:rsidRPr="005848E1">
        <w:rPr>
          <w:rFonts w:cstheme="minorHAnsi"/>
          <w:sz w:val="22"/>
        </w:rPr>
        <w:t>–</w:t>
      </w:r>
      <w:r w:rsidR="00031BFC">
        <w:rPr>
          <w:rFonts w:cstheme="minorHAnsi"/>
          <w:sz w:val="22"/>
        </w:rPr>
        <w:t xml:space="preserve"> </w:t>
      </w:r>
      <w:r w:rsidRPr="005848E1">
        <w:rPr>
          <w:rFonts w:cstheme="minorHAnsi"/>
          <w:sz w:val="22"/>
        </w:rPr>
        <w:t xml:space="preserve">tikai </w:t>
      </w:r>
      <w:r w:rsidR="00640B6B">
        <w:rPr>
          <w:rFonts w:cstheme="minorHAnsi"/>
          <w:sz w:val="22"/>
        </w:rPr>
        <w:t>88,24</w:t>
      </w:r>
      <w:r w:rsidRPr="005848E1">
        <w:rPr>
          <w:rFonts w:cstheme="minorHAnsi"/>
          <w:sz w:val="22"/>
        </w:rPr>
        <w:t xml:space="preserve">%. Jāvērš uzmanība, ka </w:t>
      </w:r>
      <w:r w:rsidR="00C63DB6" w:rsidRPr="005848E1">
        <w:rPr>
          <w:rFonts w:cstheme="minorHAnsi"/>
          <w:sz w:val="22"/>
        </w:rPr>
        <w:t>CKS pieejamības rādītāj</w:t>
      </w:r>
      <w:r w:rsidR="00C63DB6">
        <w:rPr>
          <w:rFonts w:cstheme="minorHAnsi"/>
          <w:sz w:val="22"/>
        </w:rPr>
        <w:t>us ir iespēja uzlabot,</w:t>
      </w:r>
      <w:r w:rsidR="00C63DB6" w:rsidRPr="005848E1">
        <w:rPr>
          <w:rFonts w:cstheme="minorHAnsi"/>
          <w:sz w:val="22"/>
        </w:rPr>
        <w:t xml:space="preserve"> </w:t>
      </w:r>
      <w:r w:rsidRPr="005848E1">
        <w:rPr>
          <w:rFonts w:cstheme="minorHAnsi"/>
          <w:sz w:val="22"/>
        </w:rPr>
        <w:t>pārskatot aglomerāciju robež</w:t>
      </w:r>
      <w:r w:rsidR="00C63DB6">
        <w:rPr>
          <w:rFonts w:cstheme="minorHAnsi"/>
          <w:sz w:val="22"/>
        </w:rPr>
        <w:t>u pamatotību</w:t>
      </w:r>
      <w:r w:rsidRPr="005848E1">
        <w:rPr>
          <w:rFonts w:cstheme="minorHAnsi"/>
          <w:sz w:val="22"/>
        </w:rPr>
        <w:t xml:space="preserve"> saskaņā ar 3.nodaļā iekļauto </w:t>
      </w:r>
      <w:proofErr w:type="spellStart"/>
      <w:r w:rsidRPr="005848E1">
        <w:rPr>
          <w:rFonts w:cstheme="minorHAnsi"/>
          <w:sz w:val="22"/>
        </w:rPr>
        <w:t>izvērtējumu</w:t>
      </w:r>
      <w:proofErr w:type="spellEnd"/>
      <w:r w:rsidRPr="005848E1">
        <w:rPr>
          <w:rFonts w:cstheme="minorHAnsi"/>
          <w:sz w:val="22"/>
        </w:rPr>
        <w:t>.</w:t>
      </w:r>
    </w:p>
    <w:p w14:paraId="1EDA7063" w14:textId="25D923DC" w:rsidR="00C13C9B" w:rsidRPr="005848E1" w:rsidRDefault="00C13C9B" w:rsidP="00C13C9B">
      <w:pPr>
        <w:rPr>
          <w:rFonts w:cstheme="minorHAnsi"/>
          <w:sz w:val="22"/>
        </w:rPr>
      </w:pPr>
      <w:r w:rsidRPr="005848E1">
        <w:rPr>
          <w:rFonts w:cstheme="minorHAnsi"/>
          <w:sz w:val="22"/>
        </w:rPr>
        <w:t>Viens no izvērtējuma uzdevumiem bija novērtēt ūdenssaimniecības jomas ekonomiskos rādītājus un esošos ūdenssaimniecības pakalpojumu tarifus, kā arī to īpatsvaru mājsaimniecības ieņēmumos. Apkopojot aktuālo informāciju par mājsaimniecības izdevumiem par ūdenssaimniecības pakalpojumiem</w:t>
      </w:r>
      <w:r w:rsidR="00031BFC">
        <w:rPr>
          <w:rFonts w:cstheme="minorHAnsi"/>
          <w:sz w:val="22"/>
        </w:rPr>
        <w:t>,</w:t>
      </w:r>
      <w:r w:rsidRPr="005848E1">
        <w:rPr>
          <w:rFonts w:cstheme="minorHAnsi"/>
          <w:sz w:val="22"/>
        </w:rPr>
        <w:t xml:space="preserve"> jāsecina, ka vidēji visās aglomerācijās kopā vērtējot, mājsaimniecības maksājumi ir apmēram 1.10% no kopējiem mājsaimniecības ieņēmumiem, kas ir būtiski zemāk par pieņemto 4% slieksni. Maksājumu līmenis svārstās no 0.76% Rīgas pilsētā līdz 1.33% Vidzemes reģionā aglomerāciju grupā ar CE </w:t>
      </w:r>
      <w:r w:rsidR="00031BFC">
        <w:rPr>
          <w:rFonts w:cstheme="minorHAnsi"/>
          <w:sz w:val="22"/>
        </w:rPr>
        <w:t>2</w:t>
      </w:r>
      <w:r w:rsidRPr="005848E1">
        <w:rPr>
          <w:rFonts w:cstheme="minorHAnsi"/>
          <w:sz w:val="22"/>
        </w:rPr>
        <w:t xml:space="preserve">000 – </w:t>
      </w:r>
      <w:r w:rsidR="00031BFC">
        <w:rPr>
          <w:rFonts w:cstheme="minorHAnsi"/>
          <w:sz w:val="22"/>
        </w:rPr>
        <w:t>10</w:t>
      </w:r>
      <w:r w:rsidRPr="005848E1">
        <w:rPr>
          <w:rFonts w:cstheme="minorHAnsi"/>
          <w:sz w:val="22"/>
        </w:rPr>
        <w:t>000, parādot tendenci, ka lielākās aglomerācijās kopumā pakalpojuma izmaksas un iedzīvotāju ienākumi nodrošina zemāku ūdenssaimniecības pakalpojumu ietekmi uz mājsaimniecības izdevumiem. Kopumā jāsecina, ka ūdenssaimniecības pakalpojumu izmaksu īpatsvars pret mājsaimniecības ieņēmumiem ir zems, līdz ar to pastāv potenciāls turpmāku investīciju īstenošanai, piesaistot finansējumu</w:t>
      </w:r>
      <w:r w:rsidR="00047CD0" w:rsidRPr="005848E1">
        <w:rPr>
          <w:rFonts w:cstheme="minorHAnsi"/>
          <w:sz w:val="22"/>
        </w:rPr>
        <w:t xml:space="preserve"> </w:t>
      </w:r>
      <w:r w:rsidRPr="005848E1">
        <w:rPr>
          <w:rFonts w:cstheme="minorHAnsi"/>
          <w:sz w:val="22"/>
        </w:rPr>
        <w:t>caur pakalpojumu tarifu, cik tālu to pieļauj pastāvošā tarifu aprēķināšanas metodika.</w:t>
      </w:r>
    </w:p>
    <w:p w14:paraId="6268585B" w14:textId="21F7DB9D" w:rsidR="00C13C9B" w:rsidRPr="005848E1" w:rsidRDefault="00C13C9B" w:rsidP="00C13C9B">
      <w:pPr>
        <w:pStyle w:val="ListParagraph"/>
        <w:spacing w:after="200" w:line="276" w:lineRule="auto"/>
        <w:ind w:left="0"/>
        <w:jc w:val="both"/>
        <w:rPr>
          <w:rFonts w:asciiTheme="minorHAnsi" w:hAnsiTheme="minorHAnsi" w:cstheme="minorHAnsi"/>
          <w:sz w:val="22"/>
          <w:szCs w:val="22"/>
          <w:lang w:val="lv-LV"/>
        </w:rPr>
      </w:pPr>
      <w:r w:rsidRPr="005848E1">
        <w:rPr>
          <w:rFonts w:asciiTheme="minorHAnsi" w:hAnsiTheme="minorHAnsi" w:cstheme="minorHAnsi"/>
          <w:sz w:val="22"/>
          <w:szCs w:val="22"/>
          <w:lang w:val="lv-LV"/>
        </w:rPr>
        <w:t>Visos četros Latvijas  upju baseinu apgabalu (Gaujas, Daugavas, Ventas un Lielupes) apsaimniekošanas plānos 2016.- 2021.gadam ir iekļauti papildu pasākumi, lai sasniegtu labu ūdeņu stāvokli visos virszemes ūdensobjektos un nodrošināt</w:t>
      </w:r>
      <w:r w:rsidR="00C63DB6">
        <w:rPr>
          <w:rFonts w:asciiTheme="minorHAnsi" w:hAnsiTheme="minorHAnsi" w:cstheme="minorHAnsi"/>
          <w:sz w:val="22"/>
          <w:szCs w:val="22"/>
          <w:lang w:val="lv-LV"/>
        </w:rPr>
        <w:t>u</w:t>
      </w:r>
      <w:r w:rsidRPr="005848E1">
        <w:rPr>
          <w:rFonts w:asciiTheme="minorHAnsi" w:hAnsiTheme="minorHAnsi" w:cstheme="minorHAnsi"/>
          <w:sz w:val="22"/>
          <w:szCs w:val="22"/>
          <w:lang w:val="lv-LV"/>
        </w:rPr>
        <w:t xml:space="preserve"> esošā stāvokļa nepasliktināšanos riska ūdensobjektos. Viens no </w:t>
      </w:r>
      <w:r w:rsidR="006A44D4" w:rsidRPr="005848E1">
        <w:rPr>
          <w:rFonts w:asciiTheme="minorHAnsi" w:hAnsiTheme="minorHAnsi" w:cstheme="minorHAnsi"/>
          <w:sz w:val="22"/>
          <w:szCs w:val="22"/>
          <w:lang w:val="lv-LV"/>
        </w:rPr>
        <w:t xml:space="preserve">papildu pasākumu </w:t>
      </w:r>
      <w:r w:rsidRPr="005848E1">
        <w:rPr>
          <w:rFonts w:asciiTheme="minorHAnsi" w:hAnsiTheme="minorHAnsi" w:cstheme="minorHAnsi"/>
          <w:sz w:val="22"/>
          <w:szCs w:val="22"/>
          <w:lang w:val="lv-LV"/>
        </w:rPr>
        <w:t xml:space="preserve">rīcības virzieniem ir samazināt ūdeņos nonākošo </w:t>
      </w:r>
      <w:proofErr w:type="spellStart"/>
      <w:r w:rsidRPr="005848E1">
        <w:rPr>
          <w:rFonts w:asciiTheme="minorHAnsi" w:hAnsiTheme="minorHAnsi" w:cstheme="minorHAnsi"/>
          <w:sz w:val="22"/>
          <w:szCs w:val="22"/>
          <w:lang w:val="lv-LV"/>
        </w:rPr>
        <w:t>punktveida</w:t>
      </w:r>
      <w:proofErr w:type="spellEnd"/>
      <w:r w:rsidRPr="005848E1">
        <w:rPr>
          <w:rFonts w:asciiTheme="minorHAnsi" w:hAnsiTheme="minorHAnsi" w:cstheme="minorHAnsi"/>
          <w:sz w:val="22"/>
          <w:szCs w:val="22"/>
          <w:lang w:val="lv-LV"/>
        </w:rPr>
        <w:t xml:space="preserve"> piesārņojuma slodzi.</w:t>
      </w:r>
    </w:p>
    <w:p w14:paraId="58129138" w14:textId="3C45F410" w:rsidR="00C13C9B" w:rsidRPr="005848E1" w:rsidRDefault="00C13C9B" w:rsidP="00C13C9B">
      <w:pPr>
        <w:pStyle w:val="Default"/>
        <w:spacing w:line="276" w:lineRule="auto"/>
        <w:jc w:val="both"/>
        <w:rPr>
          <w:rFonts w:asciiTheme="minorHAnsi" w:hAnsiTheme="minorHAnsi" w:cstheme="minorHAnsi"/>
          <w:color w:val="auto"/>
          <w:sz w:val="22"/>
          <w:szCs w:val="22"/>
        </w:rPr>
      </w:pPr>
      <w:proofErr w:type="spellStart"/>
      <w:r w:rsidRPr="005848E1">
        <w:rPr>
          <w:rFonts w:asciiTheme="minorHAnsi" w:hAnsiTheme="minorHAnsi" w:cstheme="minorHAnsi"/>
          <w:color w:val="auto"/>
          <w:sz w:val="22"/>
          <w:szCs w:val="22"/>
        </w:rPr>
        <w:t>Punktveida</w:t>
      </w:r>
      <w:proofErr w:type="spellEnd"/>
      <w:r w:rsidRPr="005848E1">
        <w:rPr>
          <w:rFonts w:asciiTheme="minorHAnsi" w:hAnsiTheme="minorHAnsi" w:cstheme="minorHAnsi"/>
          <w:color w:val="auto"/>
          <w:sz w:val="22"/>
          <w:szCs w:val="22"/>
        </w:rPr>
        <w:t xml:space="preserve"> piesārņojuma slodzi ūdensobjektos rada arī nepietiekami attīrītu vai nepietiekamā apjomā savāktu notekūdeņu izplūde vidē.  </w:t>
      </w:r>
      <w:proofErr w:type="spellStart"/>
      <w:r w:rsidRPr="005848E1">
        <w:rPr>
          <w:rFonts w:asciiTheme="minorHAnsi" w:hAnsiTheme="minorHAnsi" w:cstheme="minorHAnsi"/>
          <w:color w:val="auto"/>
          <w:sz w:val="22"/>
          <w:szCs w:val="22"/>
        </w:rPr>
        <w:t>Punktveida</w:t>
      </w:r>
      <w:proofErr w:type="spellEnd"/>
      <w:r w:rsidRPr="005848E1">
        <w:rPr>
          <w:rFonts w:asciiTheme="minorHAnsi" w:hAnsiTheme="minorHAnsi" w:cstheme="minorHAnsi"/>
          <w:color w:val="auto"/>
          <w:sz w:val="22"/>
          <w:szCs w:val="22"/>
        </w:rPr>
        <w:t xml:space="preserve"> slodžu būtiskums tiek vērtēts, ņemot vērā notekūdeņu un notekūdeņu dūņu ietekmes, t.sk. bīstamo un prioritāro vielu ietekmes, kā arī piesārņotās vietas. Tādējādi kā papildus pasākumi </w:t>
      </w:r>
      <w:proofErr w:type="spellStart"/>
      <w:r w:rsidRPr="005848E1">
        <w:rPr>
          <w:rFonts w:asciiTheme="minorHAnsi" w:hAnsiTheme="minorHAnsi" w:cstheme="minorHAnsi"/>
          <w:color w:val="auto"/>
          <w:sz w:val="22"/>
          <w:szCs w:val="22"/>
        </w:rPr>
        <w:t>punktveida</w:t>
      </w:r>
      <w:proofErr w:type="spellEnd"/>
      <w:r w:rsidRPr="005848E1">
        <w:rPr>
          <w:rFonts w:asciiTheme="minorHAnsi" w:hAnsiTheme="minorHAnsi" w:cstheme="minorHAnsi"/>
          <w:color w:val="auto"/>
          <w:sz w:val="22"/>
          <w:szCs w:val="22"/>
        </w:rPr>
        <w:t xml:space="preserve"> piesārņojuma slodzes samazināšanai ūdensobjektos </w:t>
      </w:r>
      <w:r w:rsidR="00640B6B">
        <w:rPr>
          <w:rFonts w:asciiTheme="minorHAnsi" w:hAnsiTheme="minorHAnsi" w:cstheme="minorHAnsi"/>
          <w:color w:val="auto"/>
          <w:sz w:val="22"/>
          <w:szCs w:val="22"/>
        </w:rPr>
        <w:t xml:space="preserve">upju </w:t>
      </w:r>
      <w:proofErr w:type="spellStart"/>
      <w:r w:rsidR="00640B6B">
        <w:rPr>
          <w:rFonts w:asciiTheme="minorHAnsi" w:hAnsiTheme="minorHAnsi" w:cstheme="minorHAnsi"/>
          <w:color w:val="auto"/>
          <w:sz w:val="22"/>
          <w:szCs w:val="22"/>
        </w:rPr>
        <w:t>basienu</w:t>
      </w:r>
      <w:proofErr w:type="spellEnd"/>
      <w:r w:rsidR="00640B6B">
        <w:rPr>
          <w:rFonts w:asciiTheme="minorHAnsi" w:hAnsiTheme="minorHAnsi" w:cstheme="minorHAnsi"/>
          <w:color w:val="auto"/>
          <w:sz w:val="22"/>
          <w:szCs w:val="22"/>
        </w:rPr>
        <w:t xml:space="preserve"> </w:t>
      </w:r>
      <w:r w:rsidRPr="005848E1">
        <w:rPr>
          <w:rFonts w:asciiTheme="minorHAnsi" w:hAnsiTheme="minorHAnsi" w:cstheme="minorHAnsi"/>
          <w:color w:val="auto"/>
          <w:sz w:val="22"/>
          <w:szCs w:val="22"/>
        </w:rPr>
        <w:t>apsaimniekošanas plānos ir noteikti:</w:t>
      </w:r>
    </w:p>
    <w:p w14:paraId="5B59FC57" w14:textId="66FE5A71" w:rsidR="00C13C9B" w:rsidRPr="005848E1" w:rsidRDefault="006A44D4" w:rsidP="00047CD0">
      <w:pPr>
        <w:pStyle w:val="Default"/>
        <w:numPr>
          <w:ilvl w:val="0"/>
          <w:numId w:val="38"/>
        </w:numPr>
        <w:spacing w:line="276" w:lineRule="auto"/>
        <w:ind w:left="284" w:hanging="284"/>
        <w:jc w:val="both"/>
        <w:rPr>
          <w:rFonts w:asciiTheme="minorHAnsi" w:hAnsiTheme="minorHAnsi" w:cstheme="minorHAnsi"/>
          <w:color w:val="auto"/>
          <w:sz w:val="22"/>
          <w:szCs w:val="22"/>
        </w:rPr>
      </w:pPr>
      <w:r>
        <w:rPr>
          <w:rFonts w:asciiTheme="minorHAnsi" w:hAnsiTheme="minorHAnsi" w:cstheme="minorHAnsi"/>
          <w:color w:val="auto"/>
          <w:sz w:val="22"/>
          <w:szCs w:val="22"/>
        </w:rPr>
        <w:t>n</w:t>
      </w:r>
      <w:r w:rsidR="00C13C9B" w:rsidRPr="005848E1">
        <w:rPr>
          <w:rFonts w:asciiTheme="minorHAnsi" w:hAnsiTheme="minorHAnsi" w:cstheme="minorHAnsi"/>
          <w:color w:val="auto"/>
          <w:sz w:val="22"/>
          <w:szCs w:val="22"/>
        </w:rPr>
        <w:t xml:space="preserve">otekūdeņu attīrīšanas iekārtu efektivitātes uzlabošana, nodrošinot papildu notekūdeņu attīrīšanu </w:t>
      </w:r>
      <w:bookmarkStart w:id="49" w:name="_Hlk36756765"/>
      <w:r w:rsidR="00C13C9B" w:rsidRPr="005848E1">
        <w:rPr>
          <w:rFonts w:asciiTheme="minorHAnsi" w:hAnsiTheme="minorHAnsi" w:cstheme="minorHAnsi"/>
          <w:color w:val="auto"/>
          <w:sz w:val="22"/>
          <w:szCs w:val="22"/>
        </w:rPr>
        <w:t>aglomerācijās ar CE&gt;2000, kas ietekmē riska ūdensobjektus;</w:t>
      </w:r>
    </w:p>
    <w:bookmarkEnd w:id="49"/>
    <w:p w14:paraId="26327E22" w14:textId="2F77F03D" w:rsidR="00C13C9B" w:rsidRPr="005848E1" w:rsidRDefault="006A44D4" w:rsidP="00047CD0">
      <w:pPr>
        <w:pStyle w:val="Default"/>
        <w:numPr>
          <w:ilvl w:val="0"/>
          <w:numId w:val="38"/>
        </w:numPr>
        <w:spacing w:line="276" w:lineRule="auto"/>
        <w:ind w:left="284" w:hanging="284"/>
        <w:jc w:val="both"/>
        <w:rPr>
          <w:rFonts w:asciiTheme="minorHAnsi" w:hAnsiTheme="minorHAnsi" w:cstheme="minorHAnsi"/>
          <w:color w:val="auto"/>
          <w:sz w:val="22"/>
          <w:szCs w:val="22"/>
        </w:rPr>
      </w:pPr>
      <w:r>
        <w:rPr>
          <w:rFonts w:asciiTheme="minorHAnsi" w:hAnsiTheme="minorHAnsi" w:cstheme="minorHAnsi"/>
          <w:color w:val="auto"/>
          <w:sz w:val="22"/>
          <w:szCs w:val="22"/>
        </w:rPr>
        <w:t>c</w:t>
      </w:r>
      <w:r w:rsidR="00C13C9B" w:rsidRPr="005848E1">
        <w:rPr>
          <w:rFonts w:asciiTheme="minorHAnsi" w:hAnsiTheme="minorHAnsi" w:cstheme="minorHAnsi"/>
          <w:color w:val="auto"/>
          <w:sz w:val="22"/>
          <w:szCs w:val="22"/>
        </w:rPr>
        <w:t xml:space="preserve">entralizēto notekūdeņu savākšanas sistēmu darbības pilnveidošana, nodrošinot faktisko </w:t>
      </w:r>
      <w:proofErr w:type="spellStart"/>
      <w:r w:rsidR="00C13C9B" w:rsidRPr="005848E1">
        <w:rPr>
          <w:rFonts w:asciiTheme="minorHAnsi" w:hAnsiTheme="minorHAnsi" w:cstheme="minorHAnsi"/>
          <w:color w:val="auto"/>
          <w:sz w:val="22"/>
          <w:szCs w:val="22"/>
        </w:rPr>
        <w:t>pieslēgumu</w:t>
      </w:r>
      <w:proofErr w:type="spellEnd"/>
      <w:r w:rsidR="00C13C9B" w:rsidRPr="005848E1">
        <w:rPr>
          <w:rFonts w:asciiTheme="minorHAnsi" w:hAnsiTheme="minorHAnsi" w:cstheme="minorHAnsi"/>
          <w:color w:val="auto"/>
          <w:sz w:val="22"/>
          <w:szCs w:val="22"/>
        </w:rPr>
        <w:t xml:space="preserve"> izveidi un veicot tīklu paplašināšanu aglomerācijās ar CE&gt;2000, kas ietekmē riska ūdensobjektus;</w:t>
      </w:r>
    </w:p>
    <w:p w14:paraId="7A1DA0BC" w14:textId="163F1181" w:rsidR="00C13C9B" w:rsidRPr="005848E1" w:rsidRDefault="006A44D4" w:rsidP="00047CD0">
      <w:pPr>
        <w:pStyle w:val="Default"/>
        <w:numPr>
          <w:ilvl w:val="0"/>
          <w:numId w:val="38"/>
        </w:numPr>
        <w:spacing w:line="276" w:lineRule="auto"/>
        <w:ind w:left="284" w:hanging="284"/>
        <w:jc w:val="both"/>
        <w:rPr>
          <w:rFonts w:asciiTheme="minorHAnsi" w:hAnsiTheme="minorHAnsi" w:cstheme="minorHAnsi"/>
          <w:color w:val="auto"/>
          <w:sz w:val="22"/>
          <w:szCs w:val="22"/>
        </w:rPr>
      </w:pPr>
      <w:r>
        <w:rPr>
          <w:rFonts w:asciiTheme="minorHAnsi" w:hAnsiTheme="minorHAnsi" w:cstheme="minorHAnsi"/>
          <w:color w:val="auto"/>
          <w:sz w:val="22"/>
          <w:szCs w:val="22"/>
        </w:rPr>
        <w:t>c</w:t>
      </w:r>
      <w:r w:rsidR="00C13C9B" w:rsidRPr="005848E1">
        <w:rPr>
          <w:rFonts w:asciiTheme="minorHAnsi" w:hAnsiTheme="minorHAnsi" w:cstheme="minorHAnsi"/>
          <w:color w:val="auto"/>
          <w:sz w:val="22"/>
          <w:szCs w:val="22"/>
        </w:rPr>
        <w:t xml:space="preserve">entralizēto notekūdeņu savākšanas sistēmu darbības pilnveidošana, nodrošinot faktisko </w:t>
      </w:r>
      <w:proofErr w:type="spellStart"/>
      <w:r w:rsidR="00C13C9B" w:rsidRPr="005848E1">
        <w:rPr>
          <w:rFonts w:asciiTheme="minorHAnsi" w:hAnsiTheme="minorHAnsi" w:cstheme="minorHAnsi"/>
          <w:color w:val="auto"/>
          <w:sz w:val="22"/>
          <w:szCs w:val="22"/>
        </w:rPr>
        <w:t>pieslēgumu</w:t>
      </w:r>
      <w:proofErr w:type="spellEnd"/>
      <w:r w:rsidR="00C13C9B" w:rsidRPr="005848E1">
        <w:rPr>
          <w:rFonts w:asciiTheme="minorHAnsi" w:hAnsiTheme="minorHAnsi" w:cstheme="minorHAnsi"/>
          <w:color w:val="auto"/>
          <w:sz w:val="22"/>
          <w:szCs w:val="22"/>
        </w:rPr>
        <w:t xml:space="preserve"> izveidi un veicot tīklu paplašināšanu aglomerācijās ar CE &gt; 2000;</w:t>
      </w:r>
    </w:p>
    <w:p w14:paraId="5DAC49F3" w14:textId="6DDE5230" w:rsidR="00C13C9B" w:rsidRPr="005848E1" w:rsidRDefault="006A44D4" w:rsidP="00047CD0">
      <w:pPr>
        <w:pStyle w:val="Default"/>
        <w:numPr>
          <w:ilvl w:val="0"/>
          <w:numId w:val="38"/>
        </w:numPr>
        <w:spacing w:line="276" w:lineRule="auto"/>
        <w:ind w:left="284" w:hanging="284"/>
        <w:jc w:val="both"/>
        <w:rPr>
          <w:rFonts w:asciiTheme="minorHAnsi" w:hAnsiTheme="minorHAnsi" w:cstheme="minorHAnsi"/>
          <w:color w:val="auto"/>
          <w:sz w:val="22"/>
          <w:szCs w:val="22"/>
        </w:rPr>
      </w:pPr>
      <w:r>
        <w:rPr>
          <w:rFonts w:asciiTheme="minorHAnsi" w:hAnsiTheme="minorHAnsi" w:cstheme="minorHAnsi"/>
          <w:color w:val="auto"/>
          <w:sz w:val="22"/>
          <w:szCs w:val="22"/>
        </w:rPr>
        <w:t>p</w:t>
      </w:r>
      <w:r w:rsidR="00C13C9B" w:rsidRPr="005848E1">
        <w:rPr>
          <w:rFonts w:asciiTheme="minorHAnsi" w:hAnsiTheme="minorHAnsi" w:cstheme="minorHAnsi"/>
          <w:color w:val="auto"/>
          <w:sz w:val="22"/>
          <w:szCs w:val="22"/>
        </w:rPr>
        <w:t>ilotprojekti, kas ietver sajaukšanās zonu aprēķinus, atļauju nosacījumu pārskatīšanu un, ja nepieciešams, rīcības plāna izstrādi kopā ar operatoru, lai pakāpeniski samazinātu sajaukšanās zonu;</w:t>
      </w:r>
    </w:p>
    <w:p w14:paraId="359DE0A5" w14:textId="50A9B4AA" w:rsidR="00C13C9B" w:rsidRPr="005848E1" w:rsidRDefault="006A44D4" w:rsidP="00047CD0">
      <w:pPr>
        <w:pStyle w:val="Default"/>
        <w:numPr>
          <w:ilvl w:val="0"/>
          <w:numId w:val="38"/>
        </w:numPr>
        <w:spacing w:after="200" w:line="276" w:lineRule="auto"/>
        <w:ind w:left="284" w:hanging="284"/>
        <w:jc w:val="both"/>
        <w:rPr>
          <w:rFonts w:asciiTheme="minorHAnsi" w:hAnsiTheme="minorHAnsi" w:cstheme="minorHAnsi"/>
          <w:color w:val="auto"/>
          <w:sz w:val="22"/>
          <w:szCs w:val="22"/>
        </w:rPr>
      </w:pPr>
      <w:r>
        <w:rPr>
          <w:rFonts w:asciiTheme="minorHAnsi" w:hAnsiTheme="minorHAnsi" w:cstheme="minorHAnsi"/>
          <w:color w:val="auto"/>
          <w:sz w:val="22"/>
          <w:szCs w:val="22"/>
        </w:rPr>
        <w:t>cit</w:t>
      </w:r>
      <w:r w:rsidR="00C13C9B" w:rsidRPr="005848E1">
        <w:rPr>
          <w:rFonts w:asciiTheme="minorHAnsi" w:hAnsiTheme="minorHAnsi" w:cstheme="minorHAnsi"/>
          <w:color w:val="auto"/>
          <w:sz w:val="22"/>
          <w:szCs w:val="22"/>
        </w:rPr>
        <w:t>i risinājumi, kā piemēram, NAI uzbēruma pārveidošana</w:t>
      </w:r>
      <w:r w:rsidR="00032A2E">
        <w:rPr>
          <w:rFonts w:asciiTheme="minorHAnsi" w:hAnsiTheme="minorHAnsi" w:cstheme="minorHAnsi"/>
          <w:color w:val="auto"/>
          <w:sz w:val="22"/>
          <w:szCs w:val="22"/>
        </w:rPr>
        <w:t>.</w:t>
      </w:r>
    </w:p>
    <w:p w14:paraId="04BFECF7" w14:textId="1984C5E9" w:rsidR="00C13C9B" w:rsidRPr="005848E1" w:rsidRDefault="00C13C9B" w:rsidP="00C13C9B">
      <w:pPr>
        <w:pStyle w:val="ListParagraph"/>
        <w:spacing w:after="200" w:line="276" w:lineRule="auto"/>
        <w:ind w:left="0"/>
        <w:jc w:val="both"/>
        <w:rPr>
          <w:rFonts w:asciiTheme="minorHAnsi" w:hAnsiTheme="minorHAnsi" w:cstheme="minorHAnsi"/>
          <w:sz w:val="22"/>
          <w:szCs w:val="22"/>
          <w:lang w:val="lv-LV"/>
        </w:rPr>
      </w:pPr>
      <w:r w:rsidRPr="005848E1">
        <w:rPr>
          <w:rFonts w:asciiTheme="minorHAnsi" w:hAnsiTheme="minorHAnsi" w:cstheme="minorHAnsi"/>
          <w:sz w:val="22"/>
          <w:szCs w:val="22"/>
          <w:lang w:val="lv-LV"/>
        </w:rPr>
        <w:t xml:space="preserve">Upju baseinu apsaimniekošanas plānos (2015.g.) veiktā analīze liecina, ka analizējot „2-Ūdens” iekļautos datus, upju baseinu apgabalos kopumā ir samazinājies kopējais notekūdeņu attīrīšanas iekārtu skaits. Tas liecina par </w:t>
      </w:r>
      <w:r w:rsidR="00AF6661">
        <w:rPr>
          <w:rFonts w:asciiTheme="minorHAnsi" w:hAnsiTheme="minorHAnsi" w:cstheme="minorHAnsi"/>
          <w:sz w:val="22"/>
          <w:szCs w:val="22"/>
          <w:lang w:val="lv-LV"/>
        </w:rPr>
        <w:t>plašāku</w:t>
      </w:r>
      <w:r w:rsidR="00AF6661" w:rsidRPr="005848E1">
        <w:rPr>
          <w:rFonts w:asciiTheme="minorHAnsi" w:hAnsiTheme="minorHAnsi" w:cstheme="minorHAnsi"/>
          <w:sz w:val="22"/>
          <w:szCs w:val="22"/>
          <w:lang w:val="lv-LV"/>
        </w:rPr>
        <w:t xml:space="preserve"> </w:t>
      </w:r>
      <w:r w:rsidRPr="005848E1">
        <w:rPr>
          <w:rFonts w:asciiTheme="minorHAnsi" w:hAnsiTheme="minorHAnsi" w:cstheme="minorHAnsi"/>
          <w:sz w:val="22"/>
          <w:szCs w:val="22"/>
          <w:lang w:val="lv-LV"/>
        </w:rPr>
        <w:t>centralizēto notekūdeņu savākšanu, likvidējot mazās notekūdeņu attīrīšanas iekārtas un pārvadot notekūdeņus uz lielākām NAI ar augstāku attīrīšanas pakāpi.</w:t>
      </w:r>
    </w:p>
    <w:p w14:paraId="51F27D19" w14:textId="68478E11" w:rsidR="00C13C9B" w:rsidRPr="005848E1" w:rsidRDefault="00C13C9B" w:rsidP="00C13C9B">
      <w:pPr>
        <w:spacing w:after="0"/>
        <w:rPr>
          <w:rFonts w:eastAsia="Times New Roman" w:cstheme="minorHAnsi"/>
          <w:sz w:val="22"/>
          <w:lang w:eastAsia="lv-LV"/>
        </w:rPr>
      </w:pPr>
      <w:r w:rsidRPr="005848E1">
        <w:rPr>
          <w:rFonts w:eastAsia="Times New Roman" w:cstheme="minorHAnsi"/>
          <w:sz w:val="22"/>
          <w:lang w:eastAsia="lv-LV"/>
        </w:rPr>
        <w:t>Notekūdeņu apstrādes procesā rodas arī notekūdeņu dūņas, kurās uzkrājas dažādas vielas ar augstu organisko vielu saturu, kā arī bīstamās un prioritārās vielas. Notekūdeņu dūņās smagie metāli nonāk no notekūdeņiem, kuros tie savukārt nonāk vairākos veidos</w:t>
      </w:r>
      <w:r w:rsidR="00C2729B">
        <w:rPr>
          <w:rStyle w:val="FootnoteReference"/>
          <w:rFonts w:eastAsia="Times New Roman" w:cstheme="minorHAnsi"/>
          <w:sz w:val="22"/>
          <w:lang w:eastAsia="lv-LV"/>
        </w:rPr>
        <w:footnoteReference w:id="8"/>
      </w:r>
      <w:r w:rsidRPr="005848E1">
        <w:rPr>
          <w:rFonts w:eastAsia="Times New Roman" w:cstheme="minorHAnsi"/>
          <w:sz w:val="22"/>
          <w:lang w:eastAsia="lv-LV"/>
        </w:rPr>
        <w:t>:</w:t>
      </w:r>
    </w:p>
    <w:p w14:paraId="5EB5F8DA" w14:textId="77777777" w:rsidR="00C13C9B" w:rsidRPr="005848E1" w:rsidRDefault="00C13C9B" w:rsidP="00C13C9B">
      <w:pPr>
        <w:spacing w:after="0"/>
        <w:ind w:firstLine="720"/>
        <w:rPr>
          <w:rFonts w:eastAsia="Times New Roman" w:cstheme="minorHAnsi"/>
          <w:sz w:val="22"/>
          <w:lang w:eastAsia="lv-LV"/>
        </w:rPr>
      </w:pPr>
      <w:r w:rsidRPr="005848E1">
        <w:rPr>
          <w:rFonts w:eastAsia="Times New Roman" w:cstheme="minorHAnsi"/>
          <w:sz w:val="22"/>
          <w:lang w:eastAsia="lv-LV"/>
        </w:rPr>
        <w:t>- absorbējoties no atmosfēras piesārņojuma ar nokrišņiem;</w:t>
      </w:r>
    </w:p>
    <w:p w14:paraId="0618BC0F" w14:textId="77777777" w:rsidR="00C13C9B" w:rsidRPr="005848E1" w:rsidRDefault="00C13C9B" w:rsidP="00C13C9B">
      <w:pPr>
        <w:spacing w:after="0"/>
        <w:ind w:firstLine="720"/>
        <w:rPr>
          <w:rFonts w:eastAsia="Times New Roman" w:cstheme="minorHAnsi"/>
          <w:sz w:val="22"/>
          <w:lang w:eastAsia="lv-LV"/>
        </w:rPr>
      </w:pPr>
      <w:r w:rsidRPr="005848E1">
        <w:rPr>
          <w:rFonts w:eastAsia="Times New Roman" w:cstheme="minorHAnsi"/>
          <w:sz w:val="22"/>
          <w:lang w:eastAsia="lv-LV"/>
        </w:rPr>
        <w:t xml:space="preserve">- ieskalojoties ar lietus notekūdeņiem; </w:t>
      </w:r>
    </w:p>
    <w:p w14:paraId="7DF33E66" w14:textId="77777777" w:rsidR="00C13C9B" w:rsidRPr="00F66BDD" w:rsidRDefault="00C13C9B" w:rsidP="00C13C9B">
      <w:pPr>
        <w:ind w:firstLine="720"/>
        <w:rPr>
          <w:rFonts w:eastAsia="Times New Roman" w:cstheme="minorHAnsi"/>
          <w:sz w:val="22"/>
          <w:lang w:eastAsia="lv-LV"/>
        </w:rPr>
      </w:pPr>
      <w:r w:rsidRPr="00F66BDD">
        <w:rPr>
          <w:rFonts w:eastAsia="Times New Roman" w:cstheme="minorHAnsi"/>
          <w:sz w:val="22"/>
          <w:lang w:eastAsia="lv-LV"/>
        </w:rPr>
        <w:t>- ar industriālajiem notekūdeņiem, no automazgātavām u.tml.</w:t>
      </w:r>
    </w:p>
    <w:p w14:paraId="77ADBCAC" w14:textId="1944AA1F" w:rsidR="00C13C9B" w:rsidRPr="005848E1" w:rsidRDefault="00C13C9B" w:rsidP="00C13C9B">
      <w:pPr>
        <w:pStyle w:val="ListParagraph"/>
        <w:spacing w:after="200" w:line="276" w:lineRule="auto"/>
        <w:ind w:left="0"/>
        <w:jc w:val="both"/>
        <w:rPr>
          <w:rFonts w:asciiTheme="minorHAnsi" w:hAnsiTheme="minorHAnsi" w:cstheme="minorHAnsi"/>
          <w:sz w:val="22"/>
          <w:szCs w:val="22"/>
          <w:lang w:val="lv-LV" w:eastAsia="lv-LV"/>
        </w:rPr>
      </w:pPr>
      <w:r w:rsidRPr="00F66BDD">
        <w:rPr>
          <w:rFonts w:asciiTheme="minorHAnsi" w:hAnsiTheme="minorHAnsi" w:cstheme="minorHAnsi"/>
          <w:sz w:val="22"/>
          <w:szCs w:val="22"/>
          <w:lang w:val="lv-LV" w:eastAsia="lv-LV"/>
        </w:rPr>
        <w:t>Smago metālu daudzum</w:t>
      </w:r>
      <w:r w:rsidR="00A34998" w:rsidRPr="00F66BDD">
        <w:rPr>
          <w:rFonts w:asciiTheme="minorHAnsi" w:hAnsiTheme="minorHAnsi" w:cstheme="minorHAnsi"/>
          <w:sz w:val="22"/>
          <w:szCs w:val="22"/>
          <w:lang w:val="lv-LV" w:eastAsia="lv-LV"/>
        </w:rPr>
        <w:t>u</w:t>
      </w:r>
      <w:r w:rsidRPr="00F66BDD">
        <w:rPr>
          <w:rFonts w:asciiTheme="minorHAnsi" w:hAnsiTheme="minorHAnsi" w:cstheme="minorHAnsi"/>
          <w:sz w:val="22"/>
          <w:szCs w:val="22"/>
          <w:lang w:val="lv-LV" w:eastAsia="lv-LV"/>
        </w:rPr>
        <w:t xml:space="preserve"> un koncentrācij</w:t>
      </w:r>
      <w:r w:rsidR="00A34998" w:rsidRPr="00F66BDD">
        <w:rPr>
          <w:rFonts w:asciiTheme="minorHAnsi" w:hAnsiTheme="minorHAnsi" w:cstheme="minorHAnsi"/>
          <w:sz w:val="22"/>
          <w:szCs w:val="22"/>
          <w:lang w:val="lv-LV" w:eastAsia="lv-LV"/>
        </w:rPr>
        <w:t>u</w:t>
      </w:r>
      <w:r w:rsidRPr="00F66BDD">
        <w:rPr>
          <w:rFonts w:asciiTheme="minorHAnsi" w:hAnsiTheme="minorHAnsi" w:cstheme="minorHAnsi"/>
          <w:sz w:val="22"/>
          <w:szCs w:val="22"/>
          <w:lang w:val="lv-LV" w:eastAsia="lv-LV"/>
        </w:rPr>
        <w:t xml:space="preserve"> notekūdeņos un to dūņās </w:t>
      </w:r>
      <w:r w:rsidR="00A34998" w:rsidRPr="00F66BDD">
        <w:rPr>
          <w:rFonts w:asciiTheme="minorHAnsi" w:hAnsiTheme="minorHAnsi" w:cstheme="minorHAnsi"/>
          <w:sz w:val="22"/>
          <w:szCs w:val="22"/>
          <w:lang w:val="lv-LV" w:eastAsia="lv-LV"/>
        </w:rPr>
        <w:t>rada</w:t>
      </w:r>
      <w:r w:rsidRPr="00F66BDD">
        <w:rPr>
          <w:rFonts w:asciiTheme="minorHAnsi" w:hAnsiTheme="minorHAnsi" w:cstheme="minorHAnsi"/>
          <w:sz w:val="22"/>
          <w:szCs w:val="22"/>
          <w:lang w:val="lv-LV" w:eastAsia="lv-LV"/>
        </w:rPr>
        <w:t xml:space="preserve"> </w:t>
      </w:r>
      <w:r w:rsidR="00A34998" w:rsidRPr="00F66BDD">
        <w:rPr>
          <w:rFonts w:asciiTheme="minorHAnsi" w:hAnsiTheme="minorHAnsi" w:cstheme="minorHAnsi"/>
          <w:sz w:val="22"/>
          <w:szCs w:val="22"/>
          <w:lang w:val="lv-LV" w:eastAsia="lv-LV"/>
        </w:rPr>
        <w:t xml:space="preserve">atsevišķu ražošanas uzņēmumu </w:t>
      </w:r>
      <w:r w:rsidR="00E92160" w:rsidRPr="00F66BDD">
        <w:rPr>
          <w:rFonts w:asciiTheme="minorHAnsi" w:hAnsiTheme="minorHAnsi" w:cstheme="minorHAnsi"/>
          <w:sz w:val="22"/>
          <w:szCs w:val="22"/>
          <w:lang w:val="lv-LV" w:eastAsia="lv-LV"/>
        </w:rPr>
        <w:t>darbība attiecīgajā aglomerācijā</w:t>
      </w:r>
      <w:r w:rsidR="008B25A1" w:rsidRPr="00F66BDD">
        <w:rPr>
          <w:rFonts w:asciiTheme="minorHAnsi" w:hAnsiTheme="minorHAnsi" w:cstheme="minorHAnsi"/>
          <w:sz w:val="22"/>
          <w:szCs w:val="22"/>
          <w:lang w:val="lv-LV" w:eastAsia="lv-LV"/>
        </w:rPr>
        <w:t xml:space="preserve"> un to novadītie notekūdeņ</w:t>
      </w:r>
      <w:r w:rsidR="00835F07" w:rsidRPr="00F66BDD">
        <w:rPr>
          <w:rFonts w:asciiTheme="minorHAnsi" w:hAnsiTheme="minorHAnsi" w:cstheme="minorHAnsi"/>
          <w:sz w:val="22"/>
          <w:szCs w:val="22"/>
          <w:lang w:val="lv-LV" w:eastAsia="lv-LV"/>
        </w:rPr>
        <w:t>i</w:t>
      </w:r>
      <w:r w:rsidR="008B25A1" w:rsidRPr="00F66BDD">
        <w:rPr>
          <w:rFonts w:asciiTheme="minorHAnsi" w:hAnsiTheme="minorHAnsi" w:cstheme="minorHAnsi"/>
          <w:sz w:val="22"/>
          <w:szCs w:val="22"/>
          <w:lang w:val="lv-LV" w:eastAsia="lv-LV"/>
        </w:rPr>
        <w:t xml:space="preserve"> centralizēt</w:t>
      </w:r>
      <w:r w:rsidR="006A44D4">
        <w:rPr>
          <w:rFonts w:asciiTheme="minorHAnsi" w:hAnsiTheme="minorHAnsi" w:cstheme="minorHAnsi"/>
          <w:sz w:val="22"/>
          <w:szCs w:val="22"/>
          <w:lang w:val="lv-LV" w:eastAsia="lv-LV"/>
        </w:rPr>
        <w:t>aj</w:t>
      </w:r>
      <w:r w:rsidR="008B25A1" w:rsidRPr="00F66BDD">
        <w:rPr>
          <w:rFonts w:asciiTheme="minorHAnsi" w:hAnsiTheme="minorHAnsi" w:cstheme="minorHAnsi"/>
          <w:sz w:val="22"/>
          <w:szCs w:val="22"/>
          <w:lang w:val="lv-LV" w:eastAsia="lv-LV"/>
        </w:rPr>
        <w:t>ā kanalizācijas sistēmā</w:t>
      </w:r>
      <w:r w:rsidR="00A34998" w:rsidRPr="00F66BDD">
        <w:rPr>
          <w:rFonts w:asciiTheme="minorHAnsi" w:hAnsiTheme="minorHAnsi" w:cstheme="minorHAnsi"/>
          <w:sz w:val="22"/>
          <w:szCs w:val="22"/>
          <w:lang w:val="lv-LV" w:eastAsia="lv-LV"/>
        </w:rPr>
        <w:t xml:space="preserve">. </w:t>
      </w:r>
      <w:r w:rsidR="008B25A1" w:rsidRPr="00F66BDD">
        <w:rPr>
          <w:rFonts w:asciiTheme="minorHAnsi" w:hAnsiTheme="minorHAnsi" w:cstheme="minorHAnsi"/>
          <w:sz w:val="22"/>
          <w:szCs w:val="22"/>
          <w:lang w:val="lv-LV" w:eastAsia="lv-LV"/>
        </w:rPr>
        <w:t xml:space="preserve">Sadzīves notekūdeņos smago metālu klātbūtne </w:t>
      </w:r>
      <w:r w:rsidR="008C581C" w:rsidRPr="00F66BDD">
        <w:rPr>
          <w:rFonts w:asciiTheme="minorHAnsi" w:hAnsiTheme="minorHAnsi" w:cstheme="minorHAnsi"/>
          <w:sz w:val="22"/>
          <w:szCs w:val="22"/>
          <w:lang w:val="lv-LV" w:eastAsia="lv-LV"/>
        </w:rPr>
        <w:t>atsevišķos gadījumos ir konstatējama</w:t>
      </w:r>
      <w:r w:rsidRPr="00F66BDD">
        <w:rPr>
          <w:rFonts w:asciiTheme="minorHAnsi" w:hAnsiTheme="minorHAnsi" w:cstheme="minorHAnsi"/>
          <w:sz w:val="22"/>
          <w:szCs w:val="22"/>
          <w:lang w:val="lv-LV" w:eastAsia="lv-LV"/>
        </w:rPr>
        <w:t>. Notekūdeņu dūņas pēc smago metālu satura iedala kvalitātes klasēs atbilstoši normatīvajiem aktiem, kuros noteikta arī tālākā rīcība ar tām. Tā kā notekūdeņu dūņas ir bagātas ar barības vielām, tās var izmantot augsnes mēslošanā, iepriekš tās atbilstoši apstrādājot, novēr</w:t>
      </w:r>
      <w:r w:rsidR="002B789A" w:rsidRPr="00F66BDD">
        <w:rPr>
          <w:rFonts w:asciiTheme="minorHAnsi" w:hAnsiTheme="minorHAnsi" w:cstheme="minorHAnsi"/>
          <w:sz w:val="22"/>
          <w:szCs w:val="22"/>
          <w:lang w:val="lv-LV" w:eastAsia="lv-LV"/>
        </w:rPr>
        <w:t>šot</w:t>
      </w:r>
      <w:r w:rsidRPr="00F66BDD">
        <w:rPr>
          <w:rFonts w:asciiTheme="minorHAnsi" w:hAnsiTheme="minorHAnsi" w:cstheme="minorHAnsi"/>
          <w:sz w:val="22"/>
          <w:szCs w:val="22"/>
          <w:lang w:val="lv-LV" w:eastAsia="lv-LV"/>
        </w:rPr>
        <w:t xml:space="preserve"> patogēnu nonākšanu citā vidē. Tā piemēram, Latvijā dūņas tiek apstrādātas galvenokārt 3 veidos - apstrāde </w:t>
      </w:r>
      <w:proofErr w:type="spellStart"/>
      <w:r w:rsidRPr="00F66BDD">
        <w:rPr>
          <w:rFonts w:asciiTheme="minorHAnsi" w:hAnsiTheme="minorHAnsi" w:cstheme="minorHAnsi"/>
          <w:sz w:val="22"/>
          <w:szCs w:val="22"/>
          <w:lang w:val="lv-LV" w:eastAsia="lv-LV"/>
        </w:rPr>
        <w:t>metāntankos</w:t>
      </w:r>
      <w:proofErr w:type="spellEnd"/>
      <w:r w:rsidRPr="00F66BDD">
        <w:rPr>
          <w:rFonts w:asciiTheme="minorHAnsi" w:hAnsiTheme="minorHAnsi" w:cstheme="minorHAnsi"/>
          <w:sz w:val="22"/>
          <w:szCs w:val="22"/>
          <w:lang w:val="lv-LV" w:eastAsia="lv-LV"/>
        </w:rPr>
        <w:t xml:space="preserve"> </w:t>
      </w:r>
      <w:proofErr w:type="spellStart"/>
      <w:r w:rsidRPr="00F66BDD">
        <w:rPr>
          <w:rFonts w:asciiTheme="minorHAnsi" w:hAnsiTheme="minorHAnsi" w:cstheme="minorHAnsi"/>
          <w:sz w:val="22"/>
          <w:szCs w:val="22"/>
          <w:lang w:val="lv-LV" w:eastAsia="lv-LV"/>
        </w:rPr>
        <w:t>mezofilajā</w:t>
      </w:r>
      <w:proofErr w:type="spellEnd"/>
      <w:r w:rsidRPr="00F66BDD">
        <w:rPr>
          <w:rFonts w:asciiTheme="minorHAnsi" w:hAnsiTheme="minorHAnsi" w:cstheme="minorHAnsi"/>
          <w:sz w:val="22"/>
          <w:szCs w:val="22"/>
          <w:lang w:val="lv-LV" w:eastAsia="lv-LV"/>
        </w:rPr>
        <w:t xml:space="preserve"> režīmā, kompostēšana</w:t>
      </w:r>
      <w:r w:rsidRPr="005848E1">
        <w:rPr>
          <w:rFonts w:asciiTheme="minorHAnsi" w:hAnsiTheme="minorHAnsi" w:cstheme="minorHAnsi"/>
          <w:sz w:val="22"/>
          <w:szCs w:val="22"/>
          <w:lang w:val="lv-LV" w:eastAsia="lv-LV"/>
        </w:rPr>
        <w:t xml:space="preserve"> un ilgstoša uzglabāšana bez dūņu pārjaukšanas. Apstrādes mērķis ir dūņu stabilizācija un dezinfekcija. Notekūdeņu dūņas kalpo kā indikators, kas palīdz novērtēt notekūdeņu attīrīšanu un piesārņojošo vielu iespējamo ietekmi uz vidi. Tādējādi nav mazsvarīgi, ieguldot investīcijas notekūdeņu attīrīšanas jomā, būtisku nozīmi pievērst arī dūņu apsaimniekošanai.</w:t>
      </w:r>
    </w:p>
    <w:p w14:paraId="5F2C08CB" w14:textId="0587DA3D" w:rsidR="00C13C9B" w:rsidRPr="005848E1" w:rsidRDefault="00C13C9B" w:rsidP="00C13C9B">
      <w:pPr>
        <w:pStyle w:val="ListParagraph"/>
        <w:spacing w:after="200" w:line="276" w:lineRule="auto"/>
        <w:ind w:left="0"/>
        <w:jc w:val="both"/>
        <w:rPr>
          <w:rFonts w:asciiTheme="minorHAnsi" w:hAnsiTheme="minorHAnsi" w:cstheme="minorHAnsi"/>
          <w:sz w:val="22"/>
          <w:szCs w:val="22"/>
          <w:lang w:val="lv-LV"/>
        </w:rPr>
      </w:pPr>
      <w:r w:rsidRPr="005848E1">
        <w:rPr>
          <w:rFonts w:asciiTheme="minorHAnsi" w:hAnsiTheme="minorHAnsi" w:cstheme="minorHAnsi"/>
          <w:sz w:val="22"/>
          <w:szCs w:val="22"/>
          <w:lang w:val="lv-LV"/>
        </w:rPr>
        <w:t>Aglomerāciju kopēj</w:t>
      </w:r>
      <w:r w:rsidR="006A44D4">
        <w:rPr>
          <w:rFonts w:asciiTheme="minorHAnsi" w:hAnsiTheme="minorHAnsi" w:cstheme="minorHAnsi"/>
          <w:sz w:val="22"/>
          <w:szCs w:val="22"/>
          <w:lang w:val="lv-LV"/>
        </w:rPr>
        <w:t>o</w:t>
      </w:r>
      <w:r w:rsidRPr="005848E1">
        <w:rPr>
          <w:rFonts w:asciiTheme="minorHAnsi" w:hAnsiTheme="minorHAnsi" w:cstheme="minorHAnsi"/>
          <w:sz w:val="22"/>
          <w:szCs w:val="22"/>
          <w:lang w:val="lv-LV"/>
        </w:rPr>
        <w:t xml:space="preserve"> radītā piesārņojuma apjomu CE ietekmē uz NAI kopējais novadīta</w:t>
      </w:r>
      <w:r w:rsidR="006A44D4">
        <w:rPr>
          <w:rFonts w:asciiTheme="minorHAnsi" w:hAnsiTheme="minorHAnsi" w:cstheme="minorHAnsi"/>
          <w:sz w:val="22"/>
          <w:szCs w:val="22"/>
          <w:lang w:val="lv-LV"/>
        </w:rPr>
        <w:t>i</w:t>
      </w:r>
      <w:r w:rsidRPr="005848E1">
        <w:rPr>
          <w:rFonts w:asciiTheme="minorHAnsi" w:hAnsiTheme="minorHAnsi" w:cstheme="minorHAnsi"/>
          <w:sz w:val="22"/>
          <w:szCs w:val="22"/>
          <w:lang w:val="lv-LV"/>
        </w:rPr>
        <w:t>s notekūdeņu daudzums un tā piesārņojuma koncentrācija. Pašvaldībās, kur BSP</w:t>
      </w:r>
      <w:r w:rsidRPr="006A44D4">
        <w:rPr>
          <w:rFonts w:asciiTheme="minorHAnsi" w:hAnsiTheme="minorHAnsi" w:cstheme="minorHAnsi"/>
          <w:sz w:val="22"/>
          <w:szCs w:val="22"/>
          <w:vertAlign w:val="subscript"/>
          <w:lang w:val="lv-LV"/>
        </w:rPr>
        <w:t>5</w:t>
      </w:r>
      <w:r w:rsidRPr="005848E1">
        <w:rPr>
          <w:rFonts w:asciiTheme="minorHAnsi" w:hAnsiTheme="minorHAnsi" w:cstheme="minorHAnsi"/>
          <w:sz w:val="22"/>
          <w:szCs w:val="22"/>
          <w:lang w:val="lv-LV"/>
        </w:rPr>
        <w:t xml:space="preserve"> ieplūstošajos notekūdeņos ir aptuveni 400 mg/l, aprēķinātais notekūdeņu kopējais CE ir līdzvērtīgs iedzīvotāju skaitam aglomerācijā. Notekūdeņi ar augstāko piesārņojuma koncentrāciju ir konstatējami Talsu, Tukuma, Jaunpiebalgas un Varakļānu aglomerācijās. </w:t>
      </w:r>
      <w:r w:rsidR="002B789A">
        <w:rPr>
          <w:rFonts w:asciiTheme="minorHAnsi" w:hAnsiTheme="minorHAnsi" w:cstheme="minorHAnsi"/>
          <w:sz w:val="22"/>
          <w:szCs w:val="22"/>
          <w:lang w:val="lv-LV"/>
        </w:rPr>
        <w:t xml:space="preserve">Piesārņojuma apjoma koncentrācijas pieaugums saistīts ar ražošanas uzņēmumu novadītajiem notekūdeņiem. Dažādu ražošanas uzņēmumu notekūdeņu sastāvs atšķiras no sadzīves notekūdeņu sastāva, tāpēc arī pieaug piesārņojuma </w:t>
      </w:r>
      <w:proofErr w:type="spellStart"/>
      <w:r w:rsidR="002B789A">
        <w:rPr>
          <w:rFonts w:asciiTheme="minorHAnsi" w:hAnsiTheme="minorHAnsi" w:cstheme="minorHAnsi"/>
          <w:sz w:val="22"/>
          <w:szCs w:val="22"/>
          <w:lang w:val="lv-LV"/>
        </w:rPr>
        <w:t>koncetrācija</w:t>
      </w:r>
      <w:proofErr w:type="spellEnd"/>
      <w:r w:rsidR="002B789A">
        <w:rPr>
          <w:rFonts w:asciiTheme="minorHAnsi" w:hAnsiTheme="minorHAnsi" w:cstheme="minorHAnsi"/>
          <w:sz w:val="22"/>
          <w:szCs w:val="22"/>
          <w:lang w:val="lv-LV"/>
        </w:rPr>
        <w:t xml:space="preserve"> NAI ieplūstošajos notekūdeņos. </w:t>
      </w:r>
      <w:r w:rsidRPr="005848E1">
        <w:rPr>
          <w:rFonts w:asciiTheme="minorHAnsi" w:hAnsiTheme="minorHAnsi" w:cstheme="minorHAnsi"/>
          <w:sz w:val="22"/>
          <w:szCs w:val="22"/>
          <w:lang w:val="lv-LV"/>
        </w:rPr>
        <w:t>Savukārt notekūdeņi ar izteikti zemu piesārņojuma koncentrāciju konstatējami Ventspils, Alūksnes, Pļaviņu un Viļānu aglomerācijās.</w:t>
      </w:r>
      <w:r w:rsidR="002B789A">
        <w:rPr>
          <w:rFonts w:asciiTheme="minorHAnsi" w:hAnsiTheme="minorHAnsi" w:cstheme="minorHAnsi"/>
          <w:sz w:val="22"/>
          <w:szCs w:val="22"/>
          <w:lang w:val="lv-LV"/>
        </w:rPr>
        <w:t xml:space="preserve"> Būtiski samazinātu piesārņojuma apjomu uz NAI ieplūstošajos notekūdeņos var izskaidrot ar </w:t>
      </w:r>
      <w:r w:rsidR="00CB5458">
        <w:rPr>
          <w:rFonts w:asciiTheme="minorHAnsi" w:hAnsiTheme="minorHAnsi" w:cstheme="minorHAnsi"/>
          <w:sz w:val="22"/>
          <w:szCs w:val="22"/>
          <w:lang w:val="lv-LV"/>
        </w:rPr>
        <w:t>salīdzinoši tīru</w:t>
      </w:r>
      <w:r w:rsidR="002B789A">
        <w:rPr>
          <w:rFonts w:asciiTheme="minorHAnsi" w:hAnsiTheme="minorHAnsi" w:cstheme="minorHAnsi"/>
          <w:sz w:val="22"/>
          <w:szCs w:val="22"/>
          <w:lang w:val="lv-LV"/>
        </w:rPr>
        <w:t xml:space="preserve"> ūdeņu </w:t>
      </w:r>
      <w:r w:rsidR="00CB5458">
        <w:rPr>
          <w:rFonts w:asciiTheme="minorHAnsi" w:hAnsiTheme="minorHAnsi" w:cstheme="minorHAnsi"/>
          <w:sz w:val="22"/>
          <w:szCs w:val="22"/>
          <w:lang w:val="lv-LV"/>
        </w:rPr>
        <w:t xml:space="preserve">piemaisījumu kopējā notekūdeņu </w:t>
      </w:r>
      <w:r w:rsidR="002B789A">
        <w:rPr>
          <w:rFonts w:asciiTheme="minorHAnsi" w:hAnsiTheme="minorHAnsi" w:cstheme="minorHAnsi"/>
          <w:sz w:val="22"/>
          <w:szCs w:val="22"/>
          <w:lang w:val="lv-LV"/>
        </w:rPr>
        <w:t>apjom</w:t>
      </w:r>
      <w:r w:rsidR="00CB5458">
        <w:rPr>
          <w:rFonts w:asciiTheme="minorHAnsi" w:hAnsiTheme="minorHAnsi" w:cstheme="minorHAnsi"/>
          <w:sz w:val="22"/>
          <w:szCs w:val="22"/>
          <w:lang w:val="lv-LV"/>
        </w:rPr>
        <w:t>ā. Tas var būt infiltrācijas apjoms (nereģistrēti virs</w:t>
      </w:r>
      <w:r w:rsidR="006A44D4">
        <w:rPr>
          <w:rFonts w:asciiTheme="minorHAnsi" w:hAnsiTheme="minorHAnsi" w:cstheme="minorHAnsi"/>
          <w:sz w:val="22"/>
          <w:szCs w:val="22"/>
          <w:lang w:val="lv-LV"/>
        </w:rPr>
        <w:t xml:space="preserve">zemes </w:t>
      </w:r>
      <w:r w:rsidR="00CB5458">
        <w:rPr>
          <w:rFonts w:asciiTheme="minorHAnsi" w:hAnsiTheme="minorHAnsi" w:cstheme="minorHAnsi"/>
          <w:sz w:val="22"/>
          <w:szCs w:val="22"/>
          <w:lang w:val="lv-LV"/>
        </w:rPr>
        <w:t>ūdeņi vai gruntsūdeņi)</w:t>
      </w:r>
      <w:r w:rsidR="006A44D4">
        <w:rPr>
          <w:rFonts w:asciiTheme="minorHAnsi" w:hAnsiTheme="minorHAnsi" w:cstheme="minorHAnsi"/>
          <w:sz w:val="22"/>
          <w:szCs w:val="22"/>
          <w:lang w:val="lv-LV"/>
        </w:rPr>
        <w:t>,</w:t>
      </w:r>
      <w:r w:rsidR="00CB5458">
        <w:rPr>
          <w:rFonts w:asciiTheme="minorHAnsi" w:hAnsiTheme="minorHAnsi" w:cstheme="minorHAnsi"/>
          <w:sz w:val="22"/>
          <w:szCs w:val="22"/>
          <w:lang w:val="lv-LV"/>
        </w:rPr>
        <w:t xml:space="preserve"> vai var gadīties, ka ir juridiskās personas, kuras izvēlas lietus ūdeņus </w:t>
      </w:r>
      <w:proofErr w:type="spellStart"/>
      <w:r w:rsidR="00CB5458">
        <w:rPr>
          <w:rFonts w:asciiTheme="minorHAnsi" w:hAnsiTheme="minorHAnsi" w:cstheme="minorHAnsi"/>
          <w:sz w:val="22"/>
          <w:szCs w:val="22"/>
          <w:lang w:val="lv-LV"/>
        </w:rPr>
        <w:t>novdīt</w:t>
      </w:r>
      <w:proofErr w:type="spellEnd"/>
      <w:r w:rsidR="00CB5458">
        <w:rPr>
          <w:rFonts w:asciiTheme="minorHAnsi" w:hAnsiTheme="minorHAnsi" w:cstheme="minorHAnsi"/>
          <w:sz w:val="22"/>
          <w:szCs w:val="22"/>
          <w:lang w:val="lv-LV"/>
        </w:rPr>
        <w:t xml:space="preserve"> kanalizācijas sistēmā, lai izvairītos no teritoriju applūšanas</w:t>
      </w:r>
      <w:r w:rsidR="006A44D4">
        <w:rPr>
          <w:rFonts w:asciiTheme="minorHAnsi" w:hAnsiTheme="minorHAnsi" w:cstheme="minorHAnsi"/>
          <w:sz w:val="22"/>
          <w:szCs w:val="22"/>
          <w:lang w:val="lv-LV"/>
        </w:rPr>
        <w:t>,</w:t>
      </w:r>
      <w:r w:rsidR="00CB5458">
        <w:rPr>
          <w:rFonts w:asciiTheme="minorHAnsi" w:hAnsiTheme="minorHAnsi" w:cstheme="minorHAnsi"/>
          <w:sz w:val="22"/>
          <w:szCs w:val="22"/>
          <w:lang w:val="lv-LV"/>
        </w:rPr>
        <w:t xml:space="preserve"> un par šādu ūdeņu novadīšanu samaksāt noteikto kanalizācijas tarifu. </w:t>
      </w:r>
      <w:r w:rsidRPr="005848E1">
        <w:rPr>
          <w:rFonts w:asciiTheme="minorHAnsi" w:hAnsiTheme="minorHAnsi" w:cstheme="minorHAnsi"/>
          <w:sz w:val="22"/>
          <w:szCs w:val="22"/>
          <w:lang w:val="lv-LV"/>
        </w:rPr>
        <w:t>Ņemot vērā Ventspils</w:t>
      </w:r>
      <w:r w:rsidR="006A44D4">
        <w:rPr>
          <w:rFonts w:asciiTheme="minorHAnsi" w:hAnsiTheme="minorHAnsi" w:cstheme="minorHAnsi"/>
          <w:sz w:val="22"/>
          <w:szCs w:val="22"/>
          <w:lang w:val="lv-LV"/>
        </w:rPr>
        <w:t xml:space="preserve"> NAI</w:t>
      </w:r>
      <w:r w:rsidRPr="005848E1">
        <w:rPr>
          <w:rFonts w:asciiTheme="minorHAnsi" w:hAnsiTheme="minorHAnsi" w:cstheme="minorHAnsi"/>
          <w:sz w:val="22"/>
          <w:szCs w:val="22"/>
          <w:lang w:val="lv-LV"/>
        </w:rPr>
        <w:t xml:space="preserve"> ieplūstošo notekūdeņu apjomu un piesārņojuma koncentrāciju, aprēķinātais CE lielums tikai nedaudz pārsniedz 10 000 </w:t>
      </w:r>
      <w:r w:rsidR="006A44D4">
        <w:rPr>
          <w:rFonts w:asciiTheme="minorHAnsi" w:hAnsiTheme="minorHAnsi" w:cstheme="minorHAnsi"/>
          <w:sz w:val="22"/>
          <w:szCs w:val="22"/>
          <w:lang w:val="lv-LV"/>
        </w:rPr>
        <w:t>vienību</w:t>
      </w:r>
      <w:r w:rsidRPr="005848E1">
        <w:rPr>
          <w:rFonts w:asciiTheme="minorHAnsi" w:hAnsiTheme="minorHAnsi" w:cstheme="minorHAnsi"/>
          <w:sz w:val="22"/>
          <w:szCs w:val="22"/>
          <w:lang w:val="lv-LV"/>
        </w:rPr>
        <w:t>.</w:t>
      </w:r>
    </w:p>
    <w:p w14:paraId="375A4CC2" w14:textId="395621ED" w:rsidR="00C13C9B" w:rsidRPr="005848E1" w:rsidRDefault="00C13C9B" w:rsidP="00C13C9B">
      <w:pPr>
        <w:pStyle w:val="ListParagraph"/>
        <w:spacing w:after="200" w:line="276" w:lineRule="auto"/>
        <w:ind w:left="0"/>
        <w:jc w:val="both"/>
        <w:rPr>
          <w:rFonts w:asciiTheme="minorHAnsi" w:hAnsiTheme="minorHAnsi" w:cstheme="minorHAnsi"/>
          <w:sz w:val="22"/>
          <w:szCs w:val="22"/>
          <w:lang w:val="lv-LV"/>
        </w:rPr>
      </w:pPr>
      <w:r w:rsidRPr="005848E1">
        <w:rPr>
          <w:rFonts w:asciiTheme="minorHAnsi" w:hAnsiTheme="minorHAnsi" w:cstheme="minorHAnsi"/>
          <w:sz w:val="22"/>
          <w:szCs w:val="22"/>
          <w:lang w:val="lv-LV"/>
        </w:rPr>
        <w:t>Ņemot vērā pētījuma ietvaros apkopotos datus</w:t>
      </w:r>
      <w:r w:rsidR="00B90294">
        <w:rPr>
          <w:rFonts w:asciiTheme="minorHAnsi" w:hAnsiTheme="minorHAnsi" w:cstheme="minorHAnsi"/>
          <w:sz w:val="22"/>
          <w:szCs w:val="22"/>
          <w:lang w:val="lv-LV"/>
        </w:rPr>
        <w:t xml:space="preserve">, </w:t>
      </w:r>
      <w:r w:rsidRPr="005848E1">
        <w:rPr>
          <w:rFonts w:asciiTheme="minorHAnsi" w:hAnsiTheme="minorHAnsi" w:cstheme="minorHAnsi"/>
          <w:sz w:val="22"/>
          <w:szCs w:val="22"/>
          <w:lang w:val="lv-LV"/>
        </w:rPr>
        <w:t xml:space="preserve">bija iespējams novērtēt infiltrācijas ūdeņu apjomu dažādās notekūdeņu sistēmās. Absolūti lielākais infiltrācijas apjoms notekūdeņu tīklos tika konstatēts Limbažu aglomerācijā, kur tas pārsniedza 250%, kas nozīmē, ka citu ūdeņu apjoms tīklos 2,5 reizes pārsniedza kanalizācijas ūdeņu apjomu. </w:t>
      </w:r>
      <w:r w:rsidRPr="005848E1">
        <w:rPr>
          <w:rFonts w:asciiTheme="minorHAnsi" w:hAnsiTheme="minorHAnsi" w:cstheme="minorHAnsi"/>
          <w:sz w:val="22"/>
          <w:lang w:val="lv-LV"/>
        </w:rPr>
        <w:t>Tas liecina arī par milzīgu nelietderīgu enerģijas patēriņu</w:t>
      </w:r>
      <w:r w:rsidR="00B90294">
        <w:rPr>
          <w:rFonts w:asciiTheme="minorHAnsi" w:hAnsiTheme="minorHAnsi" w:cstheme="minorHAnsi"/>
          <w:sz w:val="22"/>
          <w:lang w:val="lv-LV"/>
        </w:rPr>
        <w:t>,</w:t>
      </w:r>
      <w:r w:rsidRPr="005848E1">
        <w:rPr>
          <w:rFonts w:asciiTheme="minorHAnsi" w:hAnsiTheme="minorHAnsi" w:cstheme="minorHAnsi"/>
          <w:sz w:val="22"/>
          <w:lang w:val="lv-LV"/>
        </w:rPr>
        <w:t xml:space="preserve"> pārsūknējot un attīrot </w:t>
      </w:r>
      <w:r w:rsidR="00B90294">
        <w:rPr>
          <w:rFonts w:asciiTheme="minorHAnsi" w:hAnsiTheme="minorHAnsi" w:cstheme="minorHAnsi"/>
          <w:sz w:val="22"/>
          <w:lang w:val="lv-LV"/>
        </w:rPr>
        <w:t xml:space="preserve">infiltrācijas </w:t>
      </w:r>
      <w:r w:rsidRPr="005848E1">
        <w:rPr>
          <w:rFonts w:asciiTheme="minorHAnsi" w:hAnsiTheme="minorHAnsi" w:cstheme="minorHAnsi"/>
          <w:sz w:val="22"/>
          <w:lang w:val="lv-LV"/>
        </w:rPr>
        <w:t>ūdeņus.</w:t>
      </w:r>
      <w:r w:rsidRPr="005848E1">
        <w:rPr>
          <w:rFonts w:asciiTheme="minorHAnsi" w:hAnsiTheme="minorHAnsi" w:cstheme="minorHAnsi"/>
          <w:sz w:val="22"/>
          <w:szCs w:val="22"/>
          <w:lang w:val="lv-LV"/>
        </w:rPr>
        <w:t xml:space="preserve"> Vēl augsts infiltrācijas apjoms, kas bija vairāk kā 150% no notekūdeņu apjoma</w:t>
      </w:r>
      <w:r w:rsidR="00B90294">
        <w:rPr>
          <w:rFonts w:asciiTheme="minorHAnsi" w:hAnsiTheme="minorHAnsi" w:cstheme="minorHAnsi"/>
          <w:sz w:val="22"/>
          <w:szCs w:val="22"/>
          <w:lang w:val="lv-LV"/>
        </w:rPr>
        <w:t>,</w:t>
      </w:r>
      <w:r w:rsidRPr="005848E1">
        <w:rPr>
          <w:rFonts w:asciiTheme="minorHAnsi" w:hAnsiTheme="minorHAnsi" w:cstheme="minorHAnsi"/>
          <w:sz w:val="22"/>
          <w:szCs w:val="22"/>
          <w:lang w:val="lv-LV"/>
        </w:rPr>
        <w:t xml:space="preserve"> tika </w:t>
      </w:r>
      <w:r w:rsidR="005373CC">
        <w:rPr>
          <w:rFonts w:asciiTheme="minorHAnsi" w:hAnsiTheme="minorHAnsi" w:cstheme="minorHAnsi"/>
          <w:sz w:val="22"/>
          <w:szCs w:val="22"/>
          <w:lang w:val="lv-LV"/>
        </w:rPr>
        <w:t>k</w:t>
      </w:r>
      <w:r w:rsidRPr="005848E1">
        <w:rPr>
          <w:rFonts w:asciiTheme="minorHAnsi" w:hAnsiTheme="minorHAnsi" w:cstheme="minorHAnsi"/>
          <w:sz w:val="22"/>
          <w:szCs w:val="22"/>
          <w:lang w:val="lv-LV"/>
        </w:rPr>
        <w:t>onstatēts Jēkabpilī, Kuldīgā, Liepājā, Kandav</w:t>
      </w:r>
      <w:r w:rsidR="00883B9A" w:rsidRPr="005848E1">
        <w:rPr>
          <w:rFonts w:asciiTheme="minorHAnsi" w:hAnsiTheme="minorHAnsi" w:cstheme="minorHAnsi"/>
          <w:sz w:val="22"/>
          <w:szCs w:val="22"/>
          <w:lang w:val="lv-LV"/>
        </w:rPr>
        <w:t>ā</w:t>
      </w:r>
      <w:r w:rsidRPr="005848E1">
        <w:rPr>
          <w:rFonts w:asciiTheme="minorHAnsi" w:hAnsiTheme="minorHAnsi" w:cstheme="minorHAnsi"/>
          <w:sz w:val="22"/>
          <w:szCs w:val="22"/>
          <w:lang w:val="lv-LV"/>
        </w:rPr>
        <w:t>, Ķegum</w:t>
      </w:r>
      <w:r w:rsidR="00883B9A" w:rsidRPr="005848E1">
        <w:rPr>
          <w:rFonts w:asciiTheme="minorHAnsi" w:hAnsiTheme="minorHAnsi" w:cstheme="minorHAnsi"/>
          <w:sz w:val="22"/>
          <w:szCs w:val="22"/>
          <w:lang w:val="lv-LV"/>
        </w:rPr>
        <w:t>ā</w:t>
      </w:r>
      <w:r w:rsidRPr="005848E1">
        <w:rPr>
          <w:rFonts w:asciiTheme="minorHAnsi" w:hAnsiTheme="minorHAnsi" w:cstheme="minorHAnsi"/>
          <w:sz w:val="22"/>
          <w:szCs w:val="22"/>
          <w:lang w:val="lv-LV"/>
        </w:rPr>
        <w:t xml:space="preserve">. </w:t>
      </w:r>
      <w:r w:rsidRPr="005848E1">
        <w:rPr>
          <w:rFonts w:asciiTheme="minorHAnsi" w:hAnsiTheme="minorHAnsi" w:cstheme="minorHAnsi"/>
          <w:sz w:val="22"/>
          <w:lang w:val="lv-LV"/>
        </w:rPr>
        <w:t>Investīcijas šo aglomerāciju notekūdeņu tīklu rekonstrukcijā dotu lielāk</w:t>
      </w:r>
      <w:r w:rsidR="00CB5458">
        <w:rPr>
          <w:rFonts w:asciiTheme="minorHAnsi" w:hAnsiTheme="minorHAnsi" w:cstheme="minorHAnsi"/>
          <w:sz w:val="22"/>
          <w:lang w:val="lv-LV"/>
        </w:rPr>
        <w:t>o</w:t>
      </w:r>
      <w:r w:rsidRPr="005848E1">
        <w:rPr>
          <w:rFonts w:asciiTheme="minorHAnsi" w:hAnsiTheme="minorHAnsi" w:cstheme="minorHAnsi"/>
          <w:sz w:val="22"/>
          <w:lang w:val="lv-LV"/>
        </w:rPr>
        <w:t xml:space="preserve"> ekonomisko efektu.</w:t>
      </w:r>
    </w:p>
    <w:p w14:paraId="5222F33E" w14:textId="77777777" w:rsidR="00C13C9B" w:rsidRPr="005848E1" w:rsidRDefault="00C13C9B" w:rsidP="00C13C9B">
      <w:pPr>
        <w:pStyle w:val="Heading2"/>
        <w:numPr>
          <w:ilvl w:val="1"/>
          <w:numId w:val="32"/>
        </w:numPr>
        <w:ind w:left="720"/>
        <w:jc w:val="left"/>
        <w:rPr>
          <w:rFonts w:asciiTheme="minorHAnsi" w:hAnsiTheme="minorHAnsi" w:cstheme="minorHAnsi"/>
        </w:rPr>
      </w:pPr>
      <w:bookmarkStart w:id="50" w:name="_Toc42505203"/>
      <w:bookmarkStart w:id="51" w:name="_Hlk37963187"/>
      <w:r w:rsidRPr="005848E1">
        <w:rPr>
          <w:rFonts w:asciiTheme="minorHAnsi" w:hAnsiTheme="minorHAnsi" w:cstheme="minorHAnsi"/>
        </w:rPr>
        <w:t xml:space="preserve">Investīciju ieguldījumu virzienu izvērtējums saskaņā ar apstiprināto </w:t>
      </w:r>
      <w:proofErr w:type="spellStart"/>
      <w:r w:rsidRPr="005848E1">
        <w:rPr>
          <w:rFonts w:asciiTheme="minorHAnsi" w:hAnsiTheme="minorHAnsi" w:cstheme="minorHAnsi"/>
        </w:rPr>
        <w:t>prioritizācijas</w:t>
      </w:r>
      <w:proofErr w:type="spellEnd"/>
      <w:r w:rsidRPr="005848E1">
        <w:rPr>
          <w:rFonts w:asciiTheme="minorHAnsi" w:hAnsiTheme="minorHAnsi" w:cstheme="minorHAnsi"/>
        </w:rPr>
        <w:t xml:space="preserve"> metodiku</w:t>
      </w:r>
      <w:bookmarkEnd w:id="50"/>
    </w:p>
    <w:bookmarkEnd w:id="51"/>
    <w:p w14:paraId="5027E74E" w14:textId="77777777" w:rsidR="00047CD0" w:rsidRPr="005848E1" w:rsidRDefault="00047CD0" w:rsidP="00627AF5">
      <w:pPr>
        <w:spacing w:after="0"/>
        <w:rPr>
          <w:rFonts w:cstheme="minorHAnsi"/>
          <w:sz w:val="18"/>
          <w:szCs w:val="18"/>
        </w:rPr>
      </w:pPr>
    </w:p>
    <w:p w14:paraId="21DA72EF" w14:textId="6F19696A" w:rsidR="00C13C9B" w:rsidRPr="005848E1" w:rsidRDefault="00C13C9B" w:rsidP="00C13C9B">
      <w:pPr>
        <w:rPr>
          <w:rFonts w:cstheme="minorHAnsi"/>
          <w:sz w:val="22"/>
        </w:rPr>
      </w:pPr>
      <w:r w:rsidRPr="005848E1">
        <w:rPr>
          <w:rFonts w:cstheme="minorHAnsi"/>
          <w:sz w:val="22"/>
        </w:rPr>
        <w:t xml:space="preserve">Investīciju ieguldījumu virzienu </w:t>
      </w:r>
      <w:proofErr w:type="spellStart"/>
      <w:r w:rsidRPr="005848E1">
        <w:rPr>
          <w:rFonts w:cstheme="minorHAnsi"/>
          <w:sz w:val="22"/>
        </w:rPr>
        <w:t>prioritizācijas</w:t>
      </w:r>
      <w:proofErr w:type="spellEnd"/>
      <w:r w:rsidRPr="005848E1">
        <w:rPr>
          <w:rFonts w:cstheme="minorHAnsi"/>
          <w:sz w:val="22"/>
        </w:rPr>
        <w:t xml:space="preserve"> metodika pirmajā solī paredz izslēgt tās aglomerācijas ar CE &gt; 2000, kas izpilda Direktīvas prasības attiecībā uz notekūdeņu savākšanas tīklu pārklājumu aglomerācijā un notekūdeņu attīrīšanas iekārtu atbilstošu darbību. Metodikas otrais solis paredz vērtēt tikai tās aglomerācijas, kurās konkrētais investīciju ieguldījumu virziens ir aktuāls. Tā</w:t>
      </w:r>
      <w:r w:rsidR="009D51F9">
        <w:rPr>
          <w:rFonts w:cstheme="minorHAnsi"/>
          <w:sz w:val="22"/>
        </w:rPr>
        <w:t xml:space="preserve"> </w:t>
      </w:r>
      <w:r w:rsidRPr="005848E1">
        <w:rPr>
          <w:rFonts w:cstheme="minorHAnsi"/>
          <w:sz w:val="22"/>
        </w:rPr>
        <w:t xml:space="preserve">kā otrais solis ir stingrāks par pirmo un ietver visas pirmajā solī izslēdzamās aglomerācijas, tad veicot investīciju ieguldījumu virzienu </w:t>
      </w:r>
      <w:proofErr w:type="spellStart"/>
      <w:r w:rsidRPr="005848E1">
        <w:rPr>
          <w:rFonts w:cstheme="minorHAnsi"/>
          <w:sz w:val="22"/>
        </w:rPr>
        <w:t>prioritizāciju</w:t>
      </w:r>
      <w:proofErr w:type="spellEnd"/>
      <w:r w:rsidR="00B3036C">
        <w:rPr>
          <w:rFonts w:cstheme="minorHAnsi"/>
          <w:sz w:val="22"/>
        </w:rPr>
        <w:t>,</w:t>
      </w:r>
      <w:r w:rsidRPr="005848E1">
        <w:rPr>
          <w:rFonts w:cstheme="minorHAnsi"/>
          <w:sz w:val="22"/>
        </w:rPr>
        <w:t xml:space="preserve"> tiek vērtētas tās aglomerācijas, kurās konkrētais ieguldījumu virziens ir norādīts kā nepieciešams un tas ir ekonomiski pamatots. Visu šo aglomerāciju uzskaitījums un nepieciešamais finanšu apjoms pa ieguldījumu virzieniem ir </w:t>
      </w:r>
      <w:r w:rsidR="008D14BE">
        <w:rPr>
          <w:rFonts w:cstheme="minorHAnsi"/>
          <w:sz w:val="22"/>
        </w:rPr>
        <w:t>apra</w:t>
      </w:r>
      <w:r w:rsidR="00841DB5">
        <w:rPr>
          <w:rFonts w:cstheme="minorHAnsi"/>
          <w:sz w:val="22"/>
        </w:rPr>
        <w:t>k</w:t>
      </w:r>
      <w:r w:rsidR="008D14BE">
        <w:rPr>
          <w:rFonts w:cstheme="minorHAnsi"/>
          <w:sz w:val="22"/>
        </w:rPr>
        <w:t>stīts 4.nodaļā.</w:t>
      </w:r>
    </w:p>
    <w:p w14:paraId="5477F365" w14:textId="741AA580" w:rsidR="00C13C9B" w:rsidRPr="005373CC" w:rsidRDefault="00C13C9B" w:rsidP="00C13C9B">
      <w:pPr>
        <w:rPr>
          <w:rFonts w:cstheme="minorHAnsi"/>
          <w:sz w:val="22"/>
        </w:rPr>
      </w:pPr>
      <w:r w:rsidRPr="005848E1">
        <w:rPr>
          <w:rFonts w:cstheme="minorHAnsi"/>
          <w:sz w:val="22"/>
        </w:rPr>
        <w:t>Veicot investīciju ieguldījumu virzienu vērtēšan</w:t>
      </w:r>
      <w:r w:rsidR="008D14BE">
        <w:rPr>
          <w:rFonts w:cstheme="minorHAnsi"/>
          <w:sz w:val="22"/>
        </w:rPr>
        <w:t>u</w:t>
      </w:r>
      <w:r w:rsidRPr="005848E1">
        <w:rPr>
          <w:rFonts w:cstheme="minorHAnsi"/>
          <w:sz w:val="22"/>
        </w:rPr>
        <w:t xml:space="preserve"> saskaņā ar apstiprināto metodiku, tika konstatēts, ka vērtēšanas kritērijs Nr.16 “Nepieciešamais investīciju īpatsvars pret iedzīvotāju skaitu uz kuriem attieksies plānotie uzlabojumi” būtiski deformē kritēriju analīzes rezultātus. Jo tādi ieguldījumu virzieni kā investīcijas jaunu kanalizācijas tīklu izbūvē aglomerācijās vai ārpus aglomerācijām, kas ir ļoti dārgi</w:t>
      </w:r>
      <w:r w:rsidR="00B3036C">
        <w:rPr>
          <w:rFonts w:cstheme="minorHAnsi"/>
          <w:sz w:val="22"/>
        </w:rPr>
        <w:t>,</w:t>
      </w:r>
      <w:r w:rsidRPr="005848E1">
        <w:rPr>
          <w:rFonts w:cstheme="minorHAnsi"/>
          <w:sz w:val="22"/>
        </w:rPr>
        <w:t xml:space="preserve"> tiek rēķināti pret konkrēto iedzīvotāju skaitu, kas gūs labumu no šiem jaunajiem kanalizācijas tīkliem. Savukārt pārējās investīcijas, kā kanalizācijas tīklu rekonstrukcija, dūņu apsaimniekošanas infrastruktūras sakārtošana, energoefektivitāte, decentralizēto kanalizāciju risinājumi un ieguldījumi NAI</w:t>
      </w:r>
      <w:r w:rsidR="00B3036C">
        <w:rPr>
          <w:rFonts w:cstheme="minorHAnsi"/>
          <w:sz w:val="22"/>
        </w:rPr>
        <w:t>,</w:t>
      </w:r>
      <w:r w:rsidRPr="005848E1">
        <w:rPr>
          <w:rFonts w:cstheme="minorHAnsi"/>
          <w:sz w:val="22"/>
        </w:rPr>
        <w:t xml:space="preserve"> tiek vērtēt</w:t>
      </w:r>
      <w:r w:rsidR="00B3036C">
        <w:rPr>
          <w:rFonts w:cstheme="minorHAnsi"/>
          <w:sz w:val="22"/>
        </w:rPr>
        <w:t>as</w:t>
      </w:r>
      <w:r w:rsidRPr="005848E1">
        <w:rPr>
          <w:rFonts w:cstheme="minorHAnsi"/>
          <w:sz w:val="22"/>
        </w:rPr>
        <w:t xml:space="preserve"> pret visiem aglomerācijas iedzīvotājiem. </w:t>
      </w:r>
      <w:r w:rsidR="00B3036C">
        <w:rPr>
          <w:rFonts w:cstheme="minorHAnsi"/>
          <w:sz w:val="22"/>
        </w:rPr>
        <w:t>R</w:t>
      </w:r>
      <w:r w:rsidRPr="005848E1">
        <w:rPr>
          <w:rFonts w:cstheme="minorHAnsi"/>
          <w:sz w:val="22"/>
        </w:rPr>
        <w:t>ezultātā jaunu tīklu izbūves gadījumā vienmēr tiek saņemts rezultāts tuvu “1”, bet visos citos gadījumos saņemtais vērtējums ir stabils “5”. Tā kā vidējais kritērijos iegūtais punktu skaits ir 23,5, tad iegūtie 5 punkti vienā kritērijā sastādīja līdz pat 25% no kopējā vērtējuma. Izslēdzot konkrēto vērtēšanas kritēriju</w:t>
      </w:r>
      <w:r w:rsidR="00B3036C">
        <w:rPr>
          <w:rFonts w:cstheme="minorHAnsi"/>
          <w:sz w:val="22"/>
        </w:rPr>
        <w:t>,</w:t>
      </w:r>
      <w:r w:rsidRPr="005848E1">
        <w:rPr>
          <w:rFonts w:cstheme="minorHAnsi"/>
          <w:sz w:val="22"/>
        </w:rPr>
        <w:t xml:space="preserve"> vidējais </w:t>
      </w:r>
      <w:r w:rsidRPr="005373CC">
        <w:rPr>
          <w:rFonts w:cstheme="minorHAnsi"/>
          <w:sz w:val="22"/>
        </w:rPr>
        <w:t>iegūtais investīciju ieguldījumu virzienu iegūtais punktu skaits ir 19,6.</w:t>
      </w:r>
    </w:p>
    <w:p w14:paraId="18C148DA" w14:textId="3D4C0DF2" w:rsidR="00C13C9B" w:rsidRPr="005848E1" w:rsidRDefault="00C13C9B" w:rsidP="00627AF5">
      <w:pPr>
        <w:spacing w:after="0"/>
        <w:rPr>
          <w:rFonts w:cstheme="minorHAnsi"/>
          <w:sz w:val="22"/>
        </w:rPr>
      </w:pPr>
      <w:r w:rsidRPr="005373CC">
        <w:rPr>
          <w:rFonts w:cstheme="minorHAnsi"/>
          <w:sz w:val="22"/>
        </w:rPr>
        <w:t xml:space="preserve">Veiktā investīciju ieguldījumu virzienu </w:t>
      </w:r>
      <w:proofErr w:type="spellStart"/>
      <w:r w:rsidRPr="005373CC">
        <w:rPr>
          <w:rFonts w:cstheme="minorHAnsi"/>
          <w:sz w:val="22"/>
        </w:rPr>
        <w:t>prioritizācija</w:t>
      </w:r>
      <w:proofErr w:type="spellEnd"/>
      <w:r w:rsidRPr="005373CC">
        <w:rPr>
          <w:rFonts w:cstheme="minorHAnsi"/>
          <w:sz w:val="22"/>
        </w:rPr>
        <w:t xml:space="preserve"> ir atrodama pielikumā Nr.</w:t>
      </w:r>
      <w:r w:rsidR="005373CC" w:rsidRPr="005373CC">
        <w:rPr>
          <w:rFonts w:cstheme="minorHAnsi"/>
          <w:sz w:val="22"/>
        </w:rPr>
        <w:t>8</w:t>
      </w:r>
      <w:r w:rsidRPr="005373CC">
        <w:rPr>
          <w:rFonts w:cstheme="minorHAnsi"/>
          <w:sz w:val="22"/>
        </w:rPr>
        <w:t xml:space="preserve">. Kopējie ieguldījumu virzienu </w:t>
      </w:r>
      <w:proofErr w:type="spellStart"/>
      <w:r w:rsidRPr="005373CC">
        <w:rPr>
          <w:rFonts w:cstheme="minorHAnsi"/>
          <w:sz w:val="22"/>
        </w:rPr>
        <w:t>prioritizācijas</w:t>
      </w:r>
      <w:proofErr w:type="spellEnd"/>
      <w:r w:rsidRPr="005373CC">
        <w:rPr>
          <w:rFonts w:cstheme="minorHAnsi"/>
          <w:sz w:val="22"/>
        </w:rPr>
        <w:t xml:space="preserve"> rezultāti, kas veikti saskaņā ar apstiprināto metodiku</w:t>
      </w:r>
      <w:r w:rsidR="00B3036C">
        <w:rPr>
          <w:rFonts w:cstheme="minorHAnsi"/>
          <w:sz w:val="22"/>
        </w:rPr>
        <w:t>,</w:t>
      </w:r>
      <w:r w:rsidRPr="005848E1">
        <w:rPr>
          <w:rFonts w:cstheme="minorHAnsi"/>
          <w:sz w:val="22"/>
        </w:rPr>
        <w:t xml:space="preserve"> ir atrodami tabulā Nr. </w:t>
      </w:r>
      <w:r w:rsidR="008D14BE">
        <w:rPr>
          <w:rFonts w:cstheme="minorHAnsi"/>
          <w:sz w:val="22"/>
        </w:rPr>
        <w:t>6.1</w:t>
      </w:r>
      <w:r w:rsidRPr="005848E1">
        <w:rPr>
          <w:rFonts w:cstheme="minorHAnsi"/>
          <w:sz w:val="22"/>
        </w:rPr>
        <w:t xml:space="preserve">., bet tabulā Nr. </w:t>
      </w:r>
      <w:r w:rsidR="008D14BE">
        <w:rPr>
          <w:rFonts w:cstheme="minorHAnsi"/>
          <w:sz w:val="22"/>
        </w:rPr>
        <w:t>6.2.</w:t>
      </w:r>
      <w:r w:rsidRPr="005848E1">
        <w:rPr>
          <w:rFonts w:cstheme="minorHAnsi"/>
          <w:sz w:val="22"/>
        </w:rPr>
        <w:t xml:space="preserve"> ir apkopoti rezultāti, ja netiek ņemts vērā kritērijs Nr.16.</w:t>
      </w:r>
    </w:p>
    <w:p w14:paraId="4A14A0E5" w14:textId="2FB42659" w:rsidR="00C13C9B" w:rsidRPr="005848E1" w:rsidRDefault="00C13C9B" w:rsidP="00C13C9B">
      <w:pPr>
        <w:spacing w:after="0"/>
        <w:jc w:val="right"/>
        <w:rPr>
          <w:rFonts w:cstheme="minorHAnsi"/>
          <w:sz w:val="22"/>
        </w:rPr>
      </w:pPr>
      <w:r w:rsidRPr="005848E1">
        <w:rPr>
          <w:rFonts w:cstheme="minorHAnsi"/>
          <w:sz w:val="22"/>
        </w:rPr>
        <w:t>Tabula Nr.</w:t>
      </w:r>
      <w:r w:rsidR="008D14BE">
        <w:rPr>
          <w:rFonts w:cstheme="minorHAnsi"/>
          <w:sz w:val="22"/>
        </w:rPr>
        <w:t>6.1</w:t>
      </w:r>
      <w:r w:rsidRPr="005848E1">
        <w:rPr>
          <w:rFonts w:cstheme="minorHAnsi"/>
          <w:sz w:val="22"/>
        </w:rPr>
        <w:t>.</w:t>
      </w:r>
    </w:p>
    <w:p w14:paraId="146D58E5" w14:textId="77777777" w:rsidR="00C13C9B" w:rsidRPr="005848E1" w:rsidRDefault="00C13C9B" w:rsidP="00C13C9B">
      <w:pPr>
        <w:spacing w:after="0"/>
        <w:jc w:val="center"/>
        <w:rPr>
          <w:rFonts w:cstheme="minorHAnsi"/>
          <w:b/>
          <w:bCs/>
          <w:sz w:val="22"/>
        </w:rPr>
      </w:pPr>
      <w:r w:rsidRPr="005848E1">
        <w:rPr>
          <w:rFonts w:cstheme="minorHAnsi"/>
          <w:b/>
          <w:bCs/>
          <w:sz w:val="22"/>
        </w:rPr>
        <w:t xml:space="preserve">Ieguldījumu virzienu </w:t>
      </w:r>
      <w:proofErr w:type="spellStart"/>
      <w:r w:rsidRPr="005848E1">
        <w:rPr>
          <w:rFonts w:cstheme="minorHAnsi"/>
          <w:b/>
          <w:bCs/>
          <w:sz w:val="22"/>
        </w:rPr>
        <w:t>prioritizācijas</w:t>
      </w:r>
      <w:proofErr w:type="spellEnd"/>
      <w:r w:rsidRPr="005848E1">
        <w:rPr>
          <w:rFonts w:cstheme="minorHAnsi"/>
          <w:b/>
          <w:bCs/>
          <w:sz w:val="22"/>
        </w:rPr>
        <w:t xml:space="preserve"> rezultāti</w:t>
      </w:r>
    </w:p>
    <w:p w14:paraId="41F80BA7" w14:textId="77777777" w:rsidR="00C13C9B" w:rsidRPr="005848E1" w:rsidRDefault="00C13C9B" w:rsidP="00C13C9B">
      <w:pPr>
        <w:spacing w:after="0"/>
        <w:jc w:val="center"/>
        <w:rPr>
          <w:rFonts w:cstheme="minorHAnsi"/>
          <w:b/>
          <w:bCs/>
          <w:sz w:val="16"/>
          <w:szCs w:val="16"/>
        </w:rPr>
      </w:pPr>
    </w:p>
    <w:tbl>
      <w:tblPr>
        <w:tblStyle w:val="TableGrid"/>
        <w:tblW w:w="0" w:type="auto"/>
        <w:tblLayout w:type="fixed"/>
        <w:tblLook w:val="04A0" w:firstRow="1" w:lastRow="0" w:firstColumn="1" w:lastColumn="0" w:noHBand="0" w:noVBand="1"/>
      </w:tblPr>
      <w:tblGrid>
        <w:gridCol w:w="1197"/>
        <w:gridCol w:w="958"/>
        <w:gridCol w:w="1242"/>
        <w:gridCol w:w="993"/>
        <w:gridCol w:w="1275"/>
        <w:gridCol w:w="921"/>
        <w:gridCol w:w="1451"/>
        <w:gridCol w:w="1313"/>
      </w:tblGrid>
      <w:tr w:rsidR="00C13C9B" w:rsidRPr="005848E1" w14:paraId="148AFB42" w14:textId="77777777" w:rsidTr="00B3036C">
        <w:trPr>
          <w:trHeight w:val="1133"/>
        </w:trPr>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3E3E3ED" w14:textId="77777777" w:rsidR="00C13C9B" w:rsidRPr="005848E1" w:rsidRDefault="00C13C9B">
            <w:pPr>
              <w:rPr>
                <w:rFonts w:cstheme="minorHAnsi"/>
                <w:b/>
                <w:bCs/>
                <w:sz w:val="22"/>
              </w:rPr>
            </w:pPr>
          </w:p>
        </w:tc>
        <w:tc>
          <w:tcPr>
            <w:tcW w:w="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ABE845" w14:textId="77777777" w:rsidR="00C13C9B" w:rsidRPr="005848E1" w:rsidRDefault="00C13C9B">
            <w:pPr>
              <w:ind w:left="-138" w:right="-108"/>
              <w:jc w:val="center"/>
              <w:rPr>
                <w:rFonts w:cstheme="minorHAnsi"/>
                <w:sz w:val="18"/>
                <w:szCs w:val="18"/>
              </w:rPr>
            </w:pPr>
            <w:r w:rsidRPr="005848E1">
              <w:rPr>
                <w:rFonts w:cstheme="minorHAnsi"/>
                <w:sz w:val="18"/>
                <w:szCs w:val="18"/>
              </w:rPr>
              <w:t>KT attīstība esošo aglomerāciju robežās</w:t>
            </w:r>
          </w:p>
        </w:tc>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FA6B7F" w14:textId="77777777" w:rsidR="00C13C9B" w:rsidRPr="005848E1" w:rsidRDefault="00C13C9B">
            <w:pPr>
              <w:jc w:val="center"/>
              <w:rPr>
                <w:rFonts w:cstheme="minorHAnsi"/>
                <w:sz w:val="18"/>
                <w:szCs w:val="18"/>
              </w:rPr>
            </w:pPr>
            <w:r w:rsidRPr="005848E1">
              <w:rPr>
                <w:rFonts w:cstheme="minorHAnsi"/>
                <w:sz w:val="18"/>
                <w:szCs w:val="18"/>
              </w:rPr>
              <w:t>KT attīstība ārpus esošo aglomerāciju robežām</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FAA51A" w14:textId="77777777" w:rsidR="00C13C9B" w:rsidRPr="005848E1" w:rsidRDefault="00C13C9B">
            <w:pPr>
              <w:jc w:val="center"/>
              <w:rPr>
                <w:rFonts w:cstheme="minorHAnsi"/>
                <w:sz w:val="18"/>
                <w:szCs w:val="18"/>
              </w:rPr>
            </w:pPr>
            <w:r w:rsidRPr="005848E1">
              <w:rPr>
                <w:rFonts w:cstheme="minorHAnsi"/>
                <w:sz w:val="18"/>
                <w:szCs w:val="18"/>
              </w:rPr>
              <w:t>KT pārbūve un atjaunošana</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9CB89A" w14:textId="77777777" w:rsidR="00C13C9B" w:rsidRPr="005848E1" w:rsidRDefault="00C13C9B">
            <w:pPr>
              <w:jc w:val="center"/>
              <w:rPr>
                <w:rFonts w:cstheme="minorHAnsi"/>
                <w:sz w:val="18"/>
                <w:szCs w:val="18"/>
              </w:rPr>
            </w:pPr>
            <w:r w:rsidRPr="005848E1">
              <w:rPr>
                <w:rFonts w:cstheme="minorHAnsi"/>
                <w:sz w:val="18"/>
                <w:szCs w:val="18"/>
              </w:rPr>
              <w:t>Investīcijas notekūdeņu attīrīšanas kvalitātes uzlabošanai</w:t>
            </w:r>
          </w:p>
        </w:tc>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62C3D6" w14:textId="77777777" w:rsidR="00C13C9B" w:rsidRPr="005848E1" w:rsidRDefault="00C13C9B">
            <w:pPr>
              <w:jc w:val="center"/>
              <w:rPr>
                <w:rFonts w:cstheme="minorHAnsi"/>
                <w:sz w:val="18"/>
                <w:szCs w:val="18"/>
              </w:rPr>
            </w:pPr>
            <w:r w:rsidRPr="005848E1">
              <w:rPr>
                <w:rFonts w:cstheme="minorHAnsi"/>
                <w:sz w:val="18"/>
                <w:szCs w:val="18"/>
              </w:rPr>
              <w:t>Dūņu apsaimniekošana</w:t>
            </w:r>
          </w:p>
        </w:tc>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FFC50E" w14:textId="77777777" w:rsidR="00C13C9B" w:rsidRPr="005848E1" w:rsidRDefault="00C13C9B">
            <w:pPr>
              <w:jc w:val="center"/>
              <w:rPr>
                <w:rFonts w:cstheme="minorHAnsi"/>
                <w:sz w:val="18"/>
                <w:szCs w:val="18"/>
              </w:rPr>
            </w:pPr>
            <w:r w:rsidRPr="005848E1">
              <w:rPr>
                <w:rFonts w:cstheme="minorHAnsi"/>
                <w:sz w:val="18"/>
                <w:szCs w:val="18"/>
              </w:rPr>
              <w:t>Energoefektivitātes pasākumi kanalizācijas sistēmā</w:t>
            </w:r>
          </w:p>
        </w:tc>
        <w:tc>
          <w:tcPr>
            <w:tcW w:w="13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377B89" w14:textId="77777777" w:rsidR="00C13C9B" w:rsidRPr="005848E1" w:rsidRDefault="00C13C9B">
            <w:pPr>
              <w:jc w:val="center"/>
              <w:rPr>
                <w:rFonts w:cstheme="minorHAnsi"/>
                <w:sz w:val="18"/>
                <w:szCs w:val="18"/>
              </w:rPr>
            </w:pPr>
            <w:r w:rsidRPr="005848E1">
              <w:rPr>
                <w:rFonts w:cstheme="minorHAnsi"/>
                <w:sz w:val="18"/>
                <w:szCs w:val="18"/>
              </w:rPr>
              <w:t>Decentralizēto kanalizācijas sistēmu apsaimniekošana</w:t>
            </w:r>
          </w:p>
        </w:tc>
      </w:tr>
      <w:tr w:rsidR="00C13C9B" w:rsidRPr="005848E1" w14:paraId="472FBD8F" w14:textId="77777777" w:rsidTr="00B3036C">
        <w:trPr>
          <w:trHeight w:val="312"/>
        </w:trPr>
        <w:tc>
          <w:tcPr>
            <w:tcW w:w="1197" w:type="dxa"/>
            <w:tcBorders>
              <w:top w:val="single" w:sz="4" w:space="0" w:color="auto"/>
              <w:left w:val="single" w:sz="4" w:space="0" w:color="auto"/>
              <w:bottom w:val="single" w:sz="4" w:space="0" w:color="auto"/>
              <w:right w:val="single" w:sz="4" w:space="0" w:color="auto"/>
            </w:tcBorders>
            <w:noWrap/>
            <w:hideMark/>
          </w:tcPr>
          <w:p w14:paraId="32D5C734" w14:textId="77777777" w:rsidR="00C13C9B" w:rsidRPr="005848E1" w:rsidRDefault="00C13C9B">
            <w:pPr>
              <w:rPr>
                <w:rFonts w:cstheme="minorHAnsi"/>
                <w:sz w:val="18"/>
                <w:szCs w:val="18"/>
              </w:rPr>
            </w:pPr>
            <w:r w:rsidRPr="005848E1">
              <w:rPr>
                <w:rFonts w:cstheme="minorHAnsi"/>
                <w:sz w:val="18"/>
                <w:szCs w:val="18"/>
              </w:rPr>
              <w:t>KOPĀ punkti</w:t>
            </w:r>
          </w:p>
        </w:tc>
        <w:tc>
          <w:tcPr>
            <w:tcW w:w="958" w:type="dxa"/>
            <w:tcBorders>
              <w:top w:val="single" w:sz="4" w:space="0" w:color="auto"/>
              <w:left w:val="single" w:sz="4" w:space="0" w:color="auto"/>
              <w:bottom w:val="single" w:sz="4" w:space="0" w:color="auto"/>
              <w:right w:val="single" w:sz="4" w:space="0" w:color="auto"/>
            </w:tcBorders>
            <w:noWrap/>
            <w:hideMark/>
          </w:tcPr>
          <w:p w14:paraId="4E47E085" w14:textId="77777777" w:rsidR="00C13C9B" w:rsidRPr="005848E1" w:rsidRDefault="00C13C9B">
            <w:pPr>
              <w:jc w:val="center"/>
              <w:rPr>
                <w:rFonts w:cstheme="minorHAnsi"/>
                <w:sz w:val="18"/>
                <w:szCs w:val="18"/>
              </w:rPr>
            </w:pPr>
            <w:r w:rsidRPr="005848E1">
              <w:rPr>
                <w:rFonts w:cstheme="minorHAnsi"/>
                <w:sz w:val="18"/>
                <w:szCs w:val="18"/>
              </w:rPr>
              <w:t>575</w:t>
            </w:r>
          </w:p>
        </w:tc>
        <w:tc>
          <w:tcPr>
            <w:tcW w:w="1242" w:type="dxa"/>
            <w:tcBorders>
              <w:top w:val="single" w:sz="4" w:space="0" w:color="auto"/>
              <w:left w:val="single" w:sz="4" w:space="0" w:color="auto"/>
              <w:bottom w:val="single" w:sz="4" w:space="0" w:color="auto"/>
              <w:right w:val="single" w:sz="4" w:space="0" w:color="auto"/>
            </w:tcBorders>
            <w:noWrap/>
            <w:hideMark/>
          </w:tcPr>
          <w:p w14:paraId="367D24DC" w14:textId="77777777" w:rsidR="00C13C9B" w:rsidRPr="005848E1" w:rsidRDefault="00C13C9B">
            <w:pPr>
              <w:jc w:val="center"/>
              <w:rPr>
                <w:rFonts w:cstheme="minorHAnsi"/>
                <w:sz w:val="18"/>
                <w:szCs w:val="18"/>
              </w:rPr>
            </w:pPr>
            <w:r w:rsidRPr="005848E1">
              <w:rPr>
                <w:rFonts w:cstheme="minorHAnsi"/>
                <w:sz w:val="18"/>
                <w:szCs w:val="18"/>
              </w:rPr>
              <w:t>174</w:t>
            </w:r>
          </w:p>
        </w:tc>
        <w:tc>
          <w:tcPr>
            <w:tcW w:w="993" w:type="dxa"/>
            <w:tcBorders>
              <w:top w:val="single" w:sz="4" w:space="0" w:color="auto"/>
              <w:left w:val="single" w:sz="4" w:space="0" w:color="auto"/>
              <w:bottom w:val="single" w:sz="4" w:space="0" w:color="auto"/>
              <w:right w:val="single" w:sz="4" w:space="0" w:color="auto"/>
            </w:tcBorders>
            <w:noWrap/>
            <w:hideMark/>
          </w:tcPr>
          <w:p w14:paraId="79FBDDE4" w14:textId="77777777" w:rsidR="00C13C9B" w:rsidRPr="005848E1" w:rsidRDefault="00C13C9B">
            <w:pPr>
              <w:jc w:val="center"/>
              <w:rPr>
                <w:rFonts w:cstheme="minorHAnsi"/>
                <w:sz w:val="18"/>
                <w:szCs w:val="18"/>
              </w:rPr>
            </w:pPr>
            <w:r w:rsidRPr="005848E1">
              <w:rPr>
                <w:rFonts w:cstheme="minorHAnsi"/>
                <w:sz w:val="18"/>
                <w:szCs w:val="18"/>
              </w:rPr>
              <w:t>1328</w:t>
            </w:r>
          </w:p>
        </w:tc>
        <w:tc>
          <w:tcPr>
            <w:tcW w:w="1275" w:type="dxa"/>
            <w:tcBorders>
              <w:top w:val="single" w:sz="4" w:space="0" w:color="auto"/>
              <w:left w:val="single" w:sz="4" w:space="0" w:color="auto"/>
              <w:bottom w:val="single" w:sz="4" w:space="0" w:color="auto"/>
              <w:right w:val="single" w:sz="4" w:space="0" w:color="auto"/>
            </w:tcBorders>
            <w:noWrap/>
            <w:hideMark/>
          </w:tcPr>
          <w:p w14:paraId="4E7C6917" w14:textId="77777777" w:rsidR="00C13C9B" w:rsidRPr="005848E1" w:rsidRDefault="00C13C9B">
            <w:pPr>
              <w:jc w:val="center"/>
              <w:rPr>
                <w:rFonts w:cstheme="minorHAnsi"/>
                <w:sz w:val="18"/>
                <w:szCs w:val="18"/>
              </w:rPr>
            </w:pPr>
            <w:r w:rsidRPr="005848E1">
              <w:rPr>
                <w:rFonts w:cstheme="minorHAnsi"/>
                <w:sz w:val="18"/>
                <w:szCs w:val="18"/>
              </w:rPr>
              <w:t>262</w:t>
            </w:r>
          </w:p>
        </w:tc>
        <w:tc>
          <w:tcPr>
            <w:tcW w:w="921" w:type="dxa"/>
            <w:tcBorders>
              <w:top w:val="single" w:sz="4" w:space="0" w:color="auto"/>
              <w:left w:val="single" w:sz="4" w:space="0" w:color="auto"/>
              <w:bottom w:val="single" w:sz="4" w:space="0" w:color="auto"/>
              <w:right w:val="single" w:sz="4" w:space="0" w:color="auto"/>
            </w:tcBorders>
            <w:noWrap/>
            <w:hideMark/>
          </w:tcPr>
          <w:p w14:paraId="15D87B8A" w14:textId="77777777" w:rsidR="00C13C9B" w:rsidRPr="005848E1" w:rsidRDefault="00C13C9B">
            <w:pPr>
              <w:jc w:val="center"/>
              <w:rPr>
                <w:rFonts w:cstheme="minorHAnsi"/>
                <w:sz w:val="18"/>
                <w:szCs w:val="18"/>
              </w:rPr>
            </w:pPr>
            <w:r w:rsidRPr="005848E1">
              <w:rPr>
                <w:rFonts w:cstheme="minorHAnsi"/>
                <w:sz w:val="18"/>
                <w:szCs w:val="18"/>
              </w:rPr>
              <w:t>836</w:t>
            </w:r>
          </w:p>
        </w:tc>
        <w:tc>
          <w:tcPr>
            <w:tcW w:w="1451" w:type="dxa"/>
            <w:tcBorders>
              <w:top w:val="single" w:sz="4" w:space="0" w:color="auto"/>
              <w:left w:val="single" w:sz="4" w:space="0" w:color="auto"/>
              <w:bottom w:val="single" w:sz="4" w:space="0" w:color="auto"/>
              <w:right w:val="single" w:sz="4" w:space="0" w:color="auto"/>
            </w:tcBorders>
            <w:noWrap/>
            <w:hideMark/>
          </w:tcPr>
          <w:p w14:paraId="2D080AFE" w14:textId="77777777" w:rsidR="00C13C9B" w:rsidRPr="005848E1" w:rsidRDefault="00C13C9B">
            <w:pPr>
              <w:jc w:val="center"/>
              <w:rPr>
                <w:rFonts w:cstheme="minorHAnsi"/>
                <w:sz w:val="18"/>
                <w:szCs w:val="18"/>
              </w:rPr>
            </w:pPr>
            <w:r w:rsidRPr="005848E1">
              <w:rPr>
                <w:rFonts w:cstheme="minorHAnsi"/>
                <w:sz w:val="18"/>
                <w:szCs w:val="18"/>
              </w:rPr>
              <w:t>598</w:t>
            </w:r>
          </w:p>
        </w:tc>
        <w:tc>
          <w:tcPr>
            <w:tcW w:w="1313" w:type="dxa"/>
            <w:tcBorders>
              <w:top w:val="single" w:sz="4" w:space="0" w:color="auto"/>
              <w:left w:val="single" w:sz="4" w:space="0" w:color="auto"/>
              <w:bottom w:val="single" w:sz="4" w:space="0" w:color="auto"/>
              <w:right w:val="single" w:sz="4" w:space="0" w:color="auto"/>
            </w:tcBorders>
            <w:noWrap/>
            <w:hideMark/>
          </w:tcPr>
          <w:p w14:paraId="289A6C0B" w14:textId="77777777" w:rsidR="00C13C9B" w:rsidRPr="005848E1" w:rsidRDefault="00C13C9B">
            <w:pPr>
              <w:jc w:val="center"/>
              <w:rPr>
                <w:rFonts w:cstheme="minorHAnsi"/>
                <w:sz w:val="18"/>
                <w:szCs w:val="18"/>
              </w:rPr>
            </w:pPr>
            <w:r w:rsidRPr="005848E1">
              <w:rPr>
                <w:rFonts w:cstheme="minorHAnsi"/>
                <w:sz w:val="18"/>
                <w:szCs w:val="18"/>
              </w:rPr>
              <w:t>393</w:t>
            </w:r>
          </w:p>
        </w:tc>
      </w:tr>
      <w:tr w:rsidR="00C13C9B" w:rsidRPr="005848E1" w14:paraId="017AC461" w14:textId="77777777" w:rsidTr="00B3036C">
        <w:trPr>
          <w:trHeight w:val="312"/>
        </w:trPr>
        <w:tc>
          <w:tcPr>
            <w:tcW w:w="1197" w:type="dxa"/>
            <w:tcBorders>
              <w:top w:val="single" w:sz="4" w:space="0" w:color="auto"/>
              <w:left w:val="single" w:sz="4" w:space="0" w:color="auto"/>
              <w:bottom w:val="single" w:sz="4" w:space="0" w:color="auto"/>
              <w:right w:val="single" w:sz="4" w:space="0" w:color="auto"/>
            </w:tcBorders>
            <w:noWrap/>
            <w:hideMark/>
          </w:tcPr>
          <w:p w14:paraId="0D87EF71" w14:textId="77777777" w:rsidR="00C13C9B" w:rsidRPr="005848E1" w:rsidRDefault="00C13C9B">
            <w:pPr>
              <w:rPr>
                <w:rFonts w:cstheme="minorHAnsi"/>
                <w:sz w:val="18"/>
                <w:szCs w:val="18"/>
              </w:rPr>
            </w:pPr>
            <w:r w:rsidRPr="005848E1">
              <w:rPr>
                <w:rFonts w:cstheme="minorHAnsi"/>
                <w:sz w:val="18"/>
                <w:szCs w:val="18"/>
              </w:rPr>
              <w:t>Aglomerāciju skaits</w:t>
            </w:r>
          </w:p>
        </w:tc>
        <w:tc>
          <w:tcPr>
            <w:tcW w:w="958" w:type="dxa"/>
            <w:tcBorders>
              <w:top w:val="single" w:sz="4" w:space="0" w:color="auto"/>
              <w:left w:val="single" w:sz="4" w:space="0" w:color="auto"/>
              <w:bottom w:val="single" w:sz="4" w:space="0" w:color="auto"/>
              <w:right w:val="single" w:sz="4" w:space="0" w:color="auto"/>
            </w:tcBorders>
            <w:noWrap/>
            <w:hideMark/>
          </w:tcPr>
          <w:p w14:paraId="32F98962" w14:textId="77777777" w:rsidR="00C13C9B" w:rsidRPr="005848E1" w:rsidRDefault="00C13C9B">
            <w:pPr>
              <w:jc w:val="center"/>
              <w:rPr>
                <w:rFonts w:cstheme="minorHAnsi"/>
                <w:sz w:val="18"/>
                <w:szCs w:val="18"/>
              </w:rPr>
            </w:pPr>
            <w:r w:rsidRPr="005848E1">
              <w:rPr>
                <w:rFonts w:cstheme="minorHAnsi"/>
                <w:sz w:val="18"/>
                <w:szCs w:val="18"/>
              </w:rPr>
              <w:t>26</w:t>
            </w:r>
          </w:p>
        </w:tc>
        <w:tc>
          <w:tcPr>
            <w:tcW w:w="1242" w:type="dxa"/>
            <w:tcBorders>
              <w:top w:val="single" w:sz="4" w:space="0" w:color="auto"/>
              <w:left w:val="single" w:sz="4" w:space="0" w:color="auto"/>
              <w:bottom w:val="single" w:sz="4" w:space="0" w:color="auto"/>
              <w:right w:val="single" w:sz="4" w:space="0" w:color="auto"/>
            </w:tcBorders>
            <w:noWrap/>
            <w:hideMark/>
          </w:tcPr>
          <w:p w14:paraId="2A184B72" w14:textId="77777777" w:rsidR="00C13C9B" w:rsidRPr="005848E1" w:rsidRDefault="00C13C9B">
            <w:pPr>
              <w:jc w:val="center"/>
              <w:rPr>
                <w:rFonts w:cstheme="minorHAnsi"/>
                <w:sz w:val="18"/>
                <w:szCs w:val="18"/>
              </w:rPr>
            </w:pPr>
            <w:r w:rsidRPr="005848E1">
              <w:rPr>
                <w:rFonts w:cstheme="minorHAnsi"/>
                <w:sz w:val="18"/>
                <w:szCs w:val="18"/>
              </w:rPr>
              <w:t>7</w:t>
            </w:r>
          </w:p>
        </w:tc>
        <w:tc>
          <w:tcPr>
            <w:tcW w:w="993" w:type="dxa"/>
            <w:tcBorders>
              <w:top w:val="single" w:sz="4" w:space="0" w:color="auto"/>
              <w:left w:val="single" w:sz="4" w:space="0" w:color="auto"/>
              <w:bottom w:val="single" w:sz="4" w:space="0" w:color="auto"/>
              <w:right w:val="single" w:sz="4" w:space="0" w:color="auto"/>
            </w:tcBorders>
            <w:noWrap/>
            <w:hideMark/>
          </w:tcPr>
          <w:p w14:paraId="01131BE6" w14:textId="77777777" w:rsidR="00C13C9B" w:rsidRPr="005848E1" w:rsidRDefault="00C13C9B">
            <w:pPr>
              <w:jc w:val="center"/>
              <w:rPr>
                <w:rFonts w:cstheme="minorHAnsi"/>
                <w:sz w:val="18"/>
                <w:szCs w:val="18"/>
              </w:rPr>
            </w:pPr>
            <w:r w:rsidRPr="005848E1">
              <w:rPr>
                <w:rFonts w:cstheme="minorHAnsi"/>
                <w:sz w:val="18"/>
                <w:szCs w:val="18"/>
              </w:rPr>
              <w:t>55</w:t>
            </w:r>
          </w:p>
        </w:tc>
        <w:tc>
          <w:tcPr>
            <w:tcW w:w="1275" w:type="dxa"/>
            <w:tcBorders>
              <w:top w:val="single" w:sz="4" w:space="0" w:color="auto"/>
              <w:left w:val="single" w:sz="4" w:space="0" w:color="auto"/>
              <w:bottom w:val="single" w:sz="4" w:space="0" w:color="auto"/>
              <w:right w:val="single" w:sz="4" w:space="0" w:color="auto"/>
            </w:tcBorders>
            <w:noWrap/>
            <w:hideMark/>
          </w:tcPr>
          <w:p w14:paraId="552204F8" w14:textId="3B904AE7" w:rsidR="00C13C9B" w:rsidRPr="005848E1" w:rsidRDefault="00C9238D">
            <w:pPr>
              <w:jc w:val="center"/>
              <w:rPr>
                <w:rFonts w:cstheme="minorHAnsi"/>
                <w:sz w:val="18"/>
                <w:szCs w:val="18"/>
              </w:rPr>
            </w:pPr>
            <w:r>
              <w:rPr>
                <w:rFonts w:cstheme="minorHAnsi"/>
                <w:sz w:val="18"/>
                <w:szCs w:val="18"/>
              </w:rPr>
              <w:t>13</w:t>
            </w:r>
          </w:p>
        </w:tc>
        <w:tc>
          <w:tcPr>
            <w:tcW w:w="921" w:type="dxa"/>
            <w:tcBorders>
              <w:top w:val="single" w:sz="4" w:space="0" w:color="auto"/>
              <w:left w:val="single" w:sz="4" w:space="0" w:color="auto"/>
              <w:bottom w:val="single" w:sz="4" w:space="0" w:color="auto"/>
              <w:right w:val="single" w:sz="4" w:space="0" w:color="auto"/>
            </w:tcBorders>
            <w:noWrap/>
            <w:hideMark/>
          </w:tcPr>
          <w:p w14:paraId="152583B3" w14:textId="77777777" w:rsidR="00C13C9B" w:rsidRPr="005848E1" w:rsidRDefault="00C13C9B">
            <w:pPr>
              <w:jc w:val="center"/>
              <w:rPr>
                <w:rFonts w:cstheme="minorHAnsi"/>
                <w:sz w:val="18"/>
                <w:szCs w:val="18"/>
              </w:rPr>
            </w:pPr>
            <w:r w:rsidRPr="005848E1">
              <w:rPr>
                <w:rFonts w:cstheme="minorHAnsi"/>
                <w:sz w:val="18"/>
                <w:szCs w:val="18"/>
              </w:rPr>
              <w:t>33</w:t>
            </w:r>
          </w:p>
        </w:tc>
        <w:tc>
          <w:tcPr>
            <w:tcW w:w="1451" w:type="dxa"/>
            <w:tcBorders>
              <w:top w:val="single" w:sz="4" w:space="0" w:color="auto"/>
              <w:left w:val="single" w:sz="4" w:space="0" w:color="auto"/>
              <w:bottom w:val="single" w:sz="4" w:space="0" w:color="auto"/>
              <w:right w:val="single" w:sz="4" w:space="0" w:color="auto"/>
            </w:tcBorders>
            <w:noWrap/>
            <w:hideMark/>
          </w:tcPr>
          <w:p w14:paraId="5B3A34A8" w14:textId="77777777" w:rsidR="00C13C9B" w:rsidRPr="005848E1" w:rsidRDefault="00C13C9B">
            <w:pPr>
              <w:jc w:val="center"/>
              <w:rPr>
                <w:rFonts w:cstheme="minorHAnsi"/>
                <w:sz w:val="18"/>
                <w:szCs w:val="18"/>
              </w:rPr>
            </w:pPr>
            <w:r w:rsidRPr="005848E1">
              <w:rPr>
                <w:rFonts w:cstheme="minorHAnsi"/>
                <w:sz w:val="18"/>
                <w:szCs w:val="18"/>
              </w:rPr>
              <w:t>24</w:t>
            </w:r>
          </w:p>
        </w:tc>
        <w:tc>
          <w:tcPr>
            <w:tcW w:w="1313" w:type="dxa"/>
            <w:tcBorders>
              <w:top w:val="single" w:sz="4" w:space="0" w:color="auto"/>
              <w:left w:val="single" w:sz="4" w:space="0" w:color="auto"/>
              <w:bottom w:val="single" w:sz="4" w:space="0" w:color="auto"/>
              <w:right w:val="single" w:sz="4" w:space="0" w:color="auto"/>
            </w:tcBorders>
            <w:noWrap/>
            <w:hideMark/>
          </w:tcPr>
          <w:p w14:paraId="6302E792" w14:textId="16D93CDE" w:rsidR="00C13C9B" w:rsidRPr="005848E1" w:rsidRDefault="00C13C9B">
            <w:pPr>
              <w:jc w:val="center"/>
              <w:rPr>
                <w:rFonts w:cstheme="minorHAnsi"/>
                <w:sz w:val="18"/>
                <w:szCs w:val="18"/>
              </w:rPr>
            </w:pPr>
            <w:r w:rsidRPr="005848E1">
              <w:rPr>
                <w:rFonts w:cstheme="minorHAnsi"/>
                <w:sz w:val="18"/>
                <w:szCs w:val="18"/>
              </w:rPr>
              <w:t>1</w:t>
            </w:r>
            <w:r w:rsidR="00DE1A8D">
              <w:rPr>
                <w:rFonts w:cstheme="minorHAnsi"/>
                <w:sz w:val="18"/>
                <w:szCs w:val="18"/>
              </w:rPr>
              <w:t>8</w:t>
            </w:r>
          </w:p>
        </w:tc>
      </w:tr>
      <w:tr w:rsidR="00C13C9B" w:rsidRPr="005848E1" w14:paraId="745B7911" w14:textId="77777777" w:rsidTr="00B3036C">
        <w:trPr>
          <w:trHeight w:val="312"/>
        </w:trPr>
        <w:tc>
          <w:tcPr>
            <w:tcW w:w="1197" w:type="dxa"/>
            <w:tcBorders>
              <w:top w:val="single" w:sz="4" w:space="0" w:color="auto"/>
              <w:left w:val="single" w:sz="4" w:space="0" w:color="auto"/>
              <w:bottom w:val="single" w:sz="4" w:space="0" w:color="auto"/>
              <w:right w:val="single" w:sz="4" w:space="0" w:color="auto"/>
            </w:tcBorders>
            <w:noWrap/>
            <w:hideMark/>
          </w:tcPr>
          <w:p w14:paraId="5DCC65C6" w14:textId="77777777" w:rsidR="00C13C9B" w:rsidRPr="005848E1" w:rsidRDefault="00C13C9B">
            <w:pPr>
              <w:rPr>
                <w:rFonts w:cstheme="minorHAnsi"/>
                <w:sz w:val="18"/>
                <w:szCs w:val="18"/>
              </w:rPr>
            </w:pPr>
            <w:r w:rsidRPr="005848E1">
              <w:rPr>
                <w:rFonts w:cstheme="minorHAnsi"/>
                <w:sz w:val="18"/>
                <w:szCs w:val="18"/>
              </w:rPr>
              <w:t>Vidējais punktu skaits</w:t>
            </w:r>
          </w:p>
        </w:tc>
        <w:tc>
          <w:tcPr>
            <w:tcW w:w="958" w:type="dxa"/>
            <w:tcBorders>
              <w:top w:val="single" w:sz="4" w:space="0" w:color="auto"/>
              <w:left w:val="single" w:sz="4" w:space="0" w:color="auto"/>
              <w:bottom w:val="single" w:sz="4" w:space="0" w:color="auto"/>
              <w:right w:val="single" w:sz="4" w:space="0" w:color="auto"/>
            </w:tcBorders>
            <w:noWrap/>
            <w:hideMark/>
          </w:tcPr>
          <w:p w14:paraId="0569410A" w14:textId="77777777" w:rsidR="00C13C9B" w:rsidRPr="005848E1" w:rsidRDefault="00C13C9B">
            <w:pPr>
              <w:jc w:val="center"/>
              <w:rPr>
                <w:rFonts w:cstheme="minorHAnsi"/>
                <w:sz w:val="18"/>
                <w:szCs w:val="18"/>
              </w:rPr>
            </w:pPr>
            <w:r w:rsidRPr="005848E1">
              <w:rPr>
                <w:rFonts w:cstheme="minorHAnsi"/>
                <w:sz w:val="18"/>
                <w:szCs w:val="18"/>
              </w:rPr>
              <w:t>22.1</w:t>
            </w:r>
          </w:p>
        </w:tc>
        <w:tc>
          <w:tcPr>
            <w:tcW w:w="1242" w:type="dxa"/>
            <w:tcBorders>
              <w:top w:val="single" w:sz="4" w:space="0" w:color="auto"/>
              <w:left w:val="single" w:sz="4" w:space="0" w:color="auto"/>
              <w:bottom w:val="single" w:sz="4" w:space="0" w:color="auto"/>
              <w:right w:val="single" w:sz="4" w:space="0" w:color="auto"/>
            </w:tcBorders>
            <w:noWrap/>
            <w:hideMark/>
          </w:tcPr>
          <w:p w14:paraId="31F0CEFC" w14:textId="77777777" w:rsidR="00C13C9B" w:rsidRPr="005848E1" w:rsidRDefault="00C13C9B">
            <w:pPr>
              <w:jc w:val="center"/>
              <w:rPr>
                <w:rFonts w:cstheme="minorHAnsi"/>
                <w:sz w:val="18"/>
                <w:szCs w:val="18"/>
              </w:rPr>
            </w:pPr>
            <w:r w:rsidRPr="005848E1">
              <w:rPr>
                <w:rFonts w:cstheme="minorHAnsi"/>
                <w:sz w:val="18"/>
                <w:szCs w:val="18"/>
              </w:rPr>
              <w:t>24.9</w:t>
            </w:r>
          </w:p>
        </w:tc>
        <w:tc>
          <w:tcPr>
            <w:tcW w:w="993" w:type="dxa"/>
            <w:tcBorders>
              <w:top w:val="single" w:sz="4" w:space="0" w:color="auto"/>
              <w:left w:val="single" w:sz="4" w:space="0" w:color="auto"/>
              <w:bottom w:val="single" w:sz="4" w:space="0" w:color="auto"/>
              <w:right w:val="single" w:sz="4" w:space="0" w:color="auto"/>
            </w:tcBorders>
            <w:noWrap/>
            <w:hideMark/>
          </w:tcPr>
          <w:p w14:paraId="7E4175C8" w14:textId="77777777" w:rsidR="00C13C9B" w:rsidRPr="005848E1" w:rsidRDefault="00C13C9B">
            <w:pPr>
              <w:jc w:val="center"/>
              <w:rPr>
                <w:rFonts w:cstheme="minorHAnsi"/>
                <w:sz w:val="18"/>
                <w:szCs w:val="18"/>
              </w:rPr>
            </w:pPr>
            <w:r w:rsidRPr="005848E1">
              <w:rPr>
                <w:rFonts w:cstheme="minorHAnsi"/>
                <w:sz w:val="18"/>
                <w:szCs w:val="18"/>
              </w:rPr>
              <w:t>24.1</w:t>
            </w:r>
          </w:p>
        </w:tc>
        <w:tc>
          <w:tcPr>
            <w:tcW w:w="1275" w:type="dxa"/>
            <w:tcBorders>
              <w:top w:val="single" w:sz="4" w:space="0" w:color="auto"/>
              <w:left w:val="single" w:sz="4" w:space="0" w:color="auto"/>
              <w:bottom w:val="single" w:sz="4" w:space="0" w:color="auto"/>
              <w:right w:val="single" w:sz="4" w:space="0" w:color="auto"/>
            </w:tcBorders>
            <w:noWrap/>
            <w:hideMark/>
          </w:tcPr>
          <w:p w14:paraId="30506A80" w14:textId="77777777" w:rsidR="00C13C9B" w:rsidRPr="005848E1" w:rsidRDefault="00C13C9B">
            <w:pPr>
              <w:jc w:val="center"/>
              <w:rPr>
                <w:rFonts w:cstheme="minorHAnsi"/>
                <w:sz w:val="18"/>
                <w:szCs w:val="18"/>
              </w:rPr>
            </w:pPr>
            <w:r w:rsidRPr="005848E1">
              <w:rPr>
                <w:rFonts w:cstheme="minorHAnsi"/>
                <w:sz w:val="18"/>
                <w:szCs w:val="18"/>
              </w:rPr>
              <w:t>23.8</w:t>
            </w:r>
          </w:p>
        </w:tc>
        <w:tc>
          <w:tcPr>
            <w:tcW w:w="921" w:type="dxa"/>
            <w:tcBorders>
              <w:top w:val="single" w:sz="4" w:space="0" w:color="auto"/>
              <w:left w:val="single" w:sz="4" w:space="0" w:color="auto"/>
              <w:bottom w:val="single" w:sz="4" w:space="0" w:color="auto"/>
              <w:right w:val="single" w:sz="4" w:space="0" w:color="auto"/>
            </w:tcBorders>
            <w:noWrap/>
            <w:hideMark/>
          </w:tcPr>
          <w:p w14:paraId="18127942" w14:textId="77777777" w:rsidR="00C13C9B" w:rsidRPr="005848E1" w:rsidRDefault="00C13C9B">
            <w:pPr>
              <w:jc w:val="center"/>
              <w:rPr>
                <w:rFonts w:cstheme="minorHAnsi"/>
                <w:sz w:val="18"/>
                <w:szCs w:val="18"/>
              </w:rPr>
            </w:pPr>
            <w:r w:rsidRPr="005848E1">
              <w:rPr>
                <w:rFonts w:cstheme="minorHAnsi"/>
                <w:sz w:val="18"/>
                <w:szCs w:val="18"/>
              </w:rPr>
              <w:t>25.3</w:t>
            </w:r>
          </w:p>
        </w:tc>
        <w:tc>
          <w:tcPr>
            <w:tcW w:w="1451" w:type="dxa"/>
            <w:tcBorders>
              <w:top w:val="single" w:sz="4" w:space="0" w:color="auto"/>
              <w:left w:val="single" w:sz="4" w:space="0" w:color="auto"/>
              <w:bottom w:val="single" w:sz="4" w:space="0" w:color="auto"/>
              <w:right w:val="single" w:sz="4" w:space="0" w:color="auto"/>
            </w:tcBorders>
            <w:noWrap/>
            <w:hideMark/>
          </w:tcPr>
          <w:p w14:paraId="17C29AC4" w14:textId="77777777" w:rsidR="00C13C9B" w:rsidRPr="005848E1" w:rsidRDefault="00C13C9B">
            <w:pPr>
              <w:jc w:val="center"/>
              <w:rPr>
                <w:rFonts w:cstheme="minorHAnsi"/>
                <w:sz w:val="18"/>
                <w:szCs w:val="18"/>
              </w:rPr>
            </w:pPr>
            <w:r w:rsidRPr="005848E1">
              <w:rPr>
                <w:rFonts w:cstheme="minorHAnsi"/>
                <w:sz w:val="18"/>
                <w:szCs w:val="18"/>
              </w:rPr>
              <w:t>24.9</w:t>
            </w:r>
          </w:p>
        </w:tc>
        <w:tc>
          <w:tcPr>
            <w:tcW w:w="1313" w:type="dxa"/>
            <w:tcBorders>
              <w:top w:val="single" w:sz="4" w:space="0" w:color="auto"/>
              <w:left w:val="single" w:sz="4" w:space="0" w:color="auto"/>
              <w:bottom w:val="single" w:sz="4" w:space="0" w:color="auto"/>
              <w:right w:val="single" w:sz="4" w:space="0" w:color="auto"/>
            </w:tcBorders>
            <w:noWrap/>
            <w:hideMark/>
          </w:tcPr>
          <w:p w14:paraId="1FB8171D" w14:textId="77777777" w:rsidR="00C13C9B" w:rsidRPr="005848E1" w:rsidRDefault="00C13C9B">
            <w:pPr>
              <w:jc w:val="center"/>
              <w:rPr>
                <w:rFonts w:cstheme="minorHAnsi"/>
                <w:sz w:val="18"/>
                <w:szCs w:val="18"/>
              </w:rPr>
            </w:pPr>
            <w:r w:rsidRPr="005848E1">
              <w:rPr>
                <w:rFonts w:cstheme="minorHAnsi"/>
                <w:sz w:val="18"/>
                <w:szCs w:val="18"/>
              </w:rPr>
              <w:t>23.1</w:t>
            </w:r>
          </w:p>
        </w:tc>
      </w:tr>
      <w:tr w:rsidR="00C13C9B" w:rsidRPr="005848E1" w14:paraId="265A54CB" w14:textId="77777777" w:rsidTr="00B3036C">
        <w:trPr>
          <w:trHeight w:val="312"/>
        </w:trPr>
        <w:tc>
          <w:tcPr>
            <w:tcW w:w="1197" w:type="dxa"/>
            <w:tcBorders>
              <w:top w:val="single" w:sz="4" w:space="0" w:color="auto"/>
              <w:left w:val="single" w:sz="4" w:space="0" w:color="auto"/>
              <w:bottom w:val="single" w:sz="4" w:space="0" w:color="auto"/>
              <w:right w:val="single" w:sz="4" w:space="0" w:color="auto"/>
            </w:tcBorders>
            <w:noWrap/>
            <w:hideMark/>
          </w:tcPr>
          <w:p w14:paraId="74407097" w14:textId="77777777" w:rsidR="00C13C9B" w:rsidRPr="005848E1" w:rsidRDefault="00C13C9B">
            <w:pPr>
              <w:rPr>
                <w:rFonts w:cstheme="minorHAnsi"/>
                <w:b/>
                <w:bCs/>
                <w:color w:val="FF0000"/>
                <w:sz w:val="18"/>
                <w:szCs w:val="18"/>
              </w:rPr>
            </w:pPr>
            <w:r w:rsidRPr="005848E1">
              <w:rPr>
                <w:rFonts w:cstheme="minorHAnsi"/>
                <w:b/>
                <w:bCs/>
                <w:color w:val="FF0000"/>
                <w:sz w:val="18"/>
                <w:szCs w:val="18"/>
              </w:rPr>
              <w:t>Vieta</w:t>
            </w:r>
          </w:p>
        </w:tc>
        <w:tc>
          <w:tcPr>
            <w:tcW w:w="958" w:type="dxa"/>
            <w:tcBorders>
              <w:top w:val="single" w:sz="4" w:space="0" w:color="auto"/>
              <w:left w:val="single" w:sz="4" w:space="0" w:color="auto"/>
              <w:bottom w:val="single" w:sz="4" w:space="0" w:color="auto"/>
              <w:right w:val="single" w:sz="4" w:space="0" w:color="auto"/>
            </w:tcBorders>
            <w:noWrap/>
            <w:hideMark/>
          </w:tcPr>
          <w:p w14:paraId="672C54F4"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7</w:t>
            </w:r>
          </w:p>
        </w:tc>
        <w:tc>
          <w:tcPr>
            <w:tcW w:w="1242" w:type="dxa"/>
            <w:tcBorders>
              <w:top w:val="single" w:sz="4" w:space="0" w:color="auto"/>
              <w:left w:val="single" w:sz="4" w:space="0" w:color="auto"/>
              <w:bottom w:val="single" w:sz="4" w:space="0" w:color="auto"/>
              <w:right w:val="single" w:sz="4" w:space="0" w:color="auto"/>
            </w:tcBorders>
            <w:noWrap/>
            <w:hideMark/>
          </w:tcPr>
          <w:p w14:paraId="2AC3F779"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2</w:t>
            </w:r>
          </w:p>
        </w:tc>
        <w:tc>
          <w:tcPr>
            <w:tcW w:w="993" w:type="dxa"/>
            <w:tcBorders>
              <w:top w:val="single" w:sz="4" w:space="0" w:color="auto"/>
              <w:left w:val="single" w:sz="4" w:space="0" w:color="auto"/>
              <w:bottom w:val="single" w:sz="4" w:space="0" w:color="auto"/>
              <w:right w:val="single" w:sz="4" w:space="0" w:color="auto"/>
            </w:tcBorders>
            <w:noWrap/>
            <w:hideMark/>
          </w:tcPr>
          <w:p w14:paraId="3AF9A6D6"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4</w:t>
            </w:r>
          </w:p>
        </w:tc>
        <w:tc>
          <w:tcPr>
            <w:tcW w:w="1275" w:type="dxa"/>
            <w:tcBorders>
              <w:top w:val="single" w:sz="4" w:space="0" w:color="auto"/>
              <w:left w:val="single" w:sz="4" w:space="0" w:color="auto"/>
              <w:bottom w:val="single" w:sz="4" w:space="0" w:color="auto"/>
              <w:right w:val="single" w:sz="4" w:space="0" w:color="auto"/>
            </w:tcBorders>
            <w:noWrap/>
            <w:hideMark/>
          </w:tcPr>
          <w:p w14:paraId="16823D55"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5</w:t>
            </w:r>
          </w:p>
        </w:tc>
        <w:tc>
          <w:tcPr>
            <w:tcW w:w="921" w:type="dxa"/>
            <w:tcBorders>
              <w:top w:val="single" w:sz="4" w:space="0" w:color="auto"/>
              <w:left w:val="single" w:sz="4" w:space="0" w:color="auto"/>
              <w:bottom w:val="single" w:sz="4" w:space="0" w:color="auto"/>
              <w:right w:val="single" w:sz="4" w:space="0" w:color="auto"/>
            </w:tcBorders>
            <w:noWrap/>
            <w:hideMark/>
          </w:tcPr>
          <w:p w14:paraId="1D779456"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1</w:t>
            </w:r>
          </w:p>
        </w:tc>
        <w:tc>
          <w:tcPr>
            <w:tcW w:w="1451" w:type="dxa"/>
            <w:tcBorders>
              <w:top w:val="single" w:sz="4" w:space="0" w:color="auto"/>
              <w:left w:val="single" w:sz="4" w:space="0" w:color="auto"/>
              <w:bottom w:val="single" w:sz="4" w:space="0" w:color="auto"/>
              <w:right w:val="single" w:sz="4" w:space="0" w:color="auto"/>
            </w:tcBorders>
            <w:noWrap/>
            <w:hideMark/>
          </w:tcPr>
          <w:p w14:paraId="0F827266"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2</w:t>
            </w:r>
          </w:p>
        </w:tc>
        <w:tc>
          <w:tcPr>
            <w:tcW w:w="1313" w:type="dxa"/>
            <w:tcBorders>
              <w:top w:val="single" w:sz="4" w:space="0" w:color="auto"/>
              <w:left w:val="single" w:sz="4" w:space="0" w:color="auto"/>
              <w:bottom w:val="single" w:sz="4" w:space="0" w:color="auto"/>
              <w:right w:val="single" w:sz="4" w:space="0" w:color="auto"/>
            </w:tcBorders>
            <w:noWrap/>
            <w:hideMark/>
          </w:tcPr>
          <w:p w14:paraId="1A6B6DA7"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6</w:t>
            </w:r>
          </w:p>
        </w:tc>
      </w:tr>
    </w:tbl>
    <w:p w14:paraId="5DCA3F85" w14:textId="7FBB5214" w:rsidR="00C13C9B" w:rsidRPr="005848E1" w:rsidRDefault="00C13C9B" w:rsidP="00C13C9B">
      <w:pPr>
        <w:spacing w:after="0"/>
        <w:jc w:val="right"/>
        <w:rPr>
          <w:rFonts w:cstheme="minorHAnsi"/>
          <w:sz w:val="22"/>
        </w:rPr>
      </w:pPr>
      <w:r w:rsidRPr="005848E1">
        <w:rPr>
          <w:rFonts w:cstheme="minorHAnsi"/>
          <w:sz w:val="22"/>
        </w:rPr>
        <w:t>Tabula Nr.</w:t>
      </w:r>
      <w:r w:rsidR="008D14BE">
        <w:rPr>
          <w:rFonts w:cstheme="minorHAnsi"/>
          <w:sz w:val="22"/>
        </w:rPr>
        <w:t>6.2</w:t>
      </w:r>
      <w:r w:rsidRPr="005848E1">
        <w:rPr>
          <w:rFonts w:cstheme="minorHAnsi"/>
          <w:sz w:val="22"/>
        </w:rPr>
        <w:t>.</w:t>
      </w:r>
    </w:p>
    <w:p w14:paraId="32F3A7DC" w14:textId="77777777" w:rsidR="00C13C9B" w:rsidRPr="005848E1" w:rsidRDefault="00C13C9B" w:rsidP="00C13C9B">
      <w:pPr>
        <w:spacing w:after="0"/>
        <w:jc w:val="center"/>
        <w:rPr>
          <w:rFonts w:cstheme="minorHAnsi"/>
          <w:b/>
          <w:bCs/>
          <w:sz w:val="22"/>
        </w:rPr>
      </w:pPr>
      <w:r w:rsidRPr="005848E1">
        <w:rPr>
          <w:rFonts w:cstheme="minorHAnsi"/>
          <w:b/>
          <w:bCs/>
          <w:sz w:val="22"/>
        </w:rPr>
        <w:t xml:space="preserve">Ieguldījumu virzienu </w:t>
      </w:r>
      <w:proofErr w:type="spellStart"/>
      <w:r w:rsidRPr="005848E1">
        <w:rPr>
          <w:rFonts w:cstheme="minorHAnsi"/>
          <w:b/>
          <w:bCs/>
          <w:sz w:val="22"/>
        </w:rPr>
        <w:t>prioritizācijas</w:t>
      </w:r>
      <w:proofErr w:type="spellEnd"/>
      <w:r w:rsidRPr="005848E1">
        <w:rPr>
          <w:rFonts w:cstheme="minorHAnsi"/>
          <w:b/>
          <w:bCs/>
          <w:sz w:val="22"/>
        </w:rPr>
        <w:t xml:space="preserve"> rezultāti</w:t>
      </w:r>
    </w:p>
    <w:tbl>
      <w:tblPr>
        <w:tblStyle w:val="TableGrid"/>
        <w:tblW w:w="0" w:type="auto"/>
        <w:tblLayout w:type="fixed"/>
        <w:tblLook w:val="04A0" w:firstRow="1" w:lastRow="0" w:firstColumn="1" w:lastColumn="0" w:noHBand="0" w:noVBand="1"/>
      </w:tblPr>
      <w:tblGrid>
        <w:gridCol w:w="1123"/>
        <w:gridCol w:w="1087"/>
        <w:gridCol w:w="1040"/>
        <w:gridCol w:w="1140"/>
        <w:gridCol w:w="1275"/>
        <w:gridCol w:w="911"/>
        <w:gridCol w:w="1456"/>
        <w:gridCol w:w="1318"/>
      </w:tblGrid>
      <w:tr w:rsidR="00C13C9B" w:rsidRPr="005848E1" w14:paraId="33A9824A" w14:textId="77777777" w:rsidTr="003B324B">
        <w:trPr>
          <w:trHeight w:val="1097"/>
        </w:trPr>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87B74E5" w14:textId="77777777" w:rsidR="00C13C9B" w:rsidRPr="005848E1" w:rsidRDefault="00C13C9B">
            <w:pPr>
              <w:rPr>
                <w:rFonts w:cstheme="minorHAnsi"/>
                <w:b/>
                <w:bCs/>
                <w:sz w:val="22"/>
              </w:rPr>
            </w:pPr>
            <w:bookmarkStart w:id="52" w:name="_Hlk36809492"/>
          </w:p>
        </w:tc>
        <w:tc>
          <w:tcPr>
            <w:tcW w:w="1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404417" w14:textId="77777777" w:rsidR="00C13C9B" w:rsidRPr="005848E1" w:rsidRDefault="00C13C9B">
            <w:pPr>
              <w:ind w:left="-156" w:right="-138"/>
              <w:jc w:val="center"/>
              <w:rPr>
                <w:rFonts w:cstheme="minorHAnsi"/>
                <w:sz w:val="18"/>
                <w:szCs w:val="18"/>
              </w:rPr>
            </w:pPr>
            <w:r w:rsidRPr="005848E1">
              <w:rPr>
                <w:rFonts w:cstheme="minorHAnsi"/>
                <w:sz w:val="18"/>
                <w:szCs w:val="18"/>
              </w:rPr>
              <w:t>KT attīstība esošo aglomerāciju robežās</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810A76" w14:textId="77777777" w:rsidR="00C13C9B" w:rsidRPr="005848E1" w:rsidRDefault="00C13C9B">
            <w:pPr>
              <w:jc w:val="center"/>
              <w:rPr>
                <w:rFonts w:cstheme="minorHAnsi"/>
                <w:sz w:val="18"/>
                <w:szCs w:val="18"/>
              </w:rPr>
            </w:pPr>
            <w:r w:rsidRPr="005848E1">
              <w:rPr>
                <w:rFonts w:cstheme="minorHAnsi"/>
                <w:sz w:val="18"/>
                <w:szCs w:val="18"/>
              </w:rPr>
              <w:t>KT attīstība ārpus esošo aglomerāciju robežām</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7B1E1E" w14:textId="77777777" w:rsidR="00C13C9B" w:rsidRPr="005848E1" w:rsidRDefault="00C13C9B">
            <w:pPr>
              <w:jc w:val="center"/>
              <w:rPr>
                <w:rFonts w:cstheme="minorHAnsi"/>
                <w:sz w:val="18"/>
                <w:szCs w:val="18"/>
              </w:rPr>
            </w:pPr>
            <w:r w:rsidRPr="005848E1">
              <w:rPr>
                <w:rFonts w:cstheme="minorHAnsi"/>
                <w:sz w:val="18"/>
                <w:szCs w:val="18"/>
              </w:rPr>
              <w:t>KT pārbūve un atjaunošana</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3F4928" w14:textId="77777777" w:rsidR="00C13C9B" w:rsidRPr="005848E1" w:rsidRDefault="00C13C9B">
            <w:pPr>
              <w:jc w:val="center"/>
              <w:rPr>
                <w:rFonts w:cstheme="minorHAnsi"/>
                <w:sz w:val="18"/>
                <w:szCs w:val="18"/>
              </w:rPr>
            </w:pPr>
            <w:r w:rsidRPr="005848E1">
              <w:rPr>
                <w:rFonts w:cstheme="minorHAnsi"/>
                <w:sz w:val="18"/>
                <w:szCs w:val="18"/>
              </w:rPr>
              <w:t>Investīcijas notekūdeņu attīrīšanas kvalitātes uzlabošanai</w:t>
            </w:r>
          </w:p>
        </w:tc>
        <w:tc>
          <w:tcPr>
            <w:tcW w:w="9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E6385B" w14:textId="77777777" w:rsidR="00C13C9B" w:rsidRPr="005848E1" w:rsidRDefault="00C13C9B">
            <w:pPr>
              <w:jc w:val="center"/>
              <w:rPr>
                <w:rFonts w:cstheme="minorHAnsi"/>
                <w:sz w:val="18"/>
                <w:szCs w:val="18"/>
              </w:rPr>
            </w:pPr>
            <w:r w:rsidRPr="005848E1">
              <w:rPr>
                <w:rFonts w:cstheme="minorHAnsi"/>
                <w:sz w:val="18"/>
                <w:szCs w:val="18"/>
              </w:rPr>
              <w:t>Dūņu apsaimniekošana</w:t>
            </w:r>
          </w:p>
        </w:tc>
        <w:tc>
          <w:tcPr>
            <w:tcW w:w="1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0CD712" w14:textId="77777777" w:rsidR="00C13C9B" w:rsidRPr="005848E1" w:rsidRDefault="00C13C9B">
            <w:pPr>
              <w:jc w:val="center"/>
              <w:rPr>
                <w:rFonts w:cstheme="minorHAnsi"/>
                <w:sz w:val="18"/>
                <w:szCs w:val="18"/>
              </w:rPr>
            </w:pPr>
            <w:r w:rsidRPr="005848E1">
              <w:rPr>
                <w:rFonts w:cstheme="minorHAnsi"/>
                <w:sz w:val="18"/>
                <w:szCs w:val="18"/>
              </w:rPr>
              <w:t>Energoefektivitātes pasākumi kanalizācijas sistēmā</w:t>
            </w:r>
          </w:p>
        </w:tc>
        <w:tc>
          <w:tcPr>
            <w:tcW w:w="1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A3A97A" w14:textId="77777777" w:rsidR="00C13C9B" w:rsidRPr="005848E1" w:rsidRDefault="00C13C9B">
            <w:pPr>
              <w:jc w:val="center"/>
              <w:rPr>
                <w:rFonts w:cstheme="minorHAnsi"/>
                <w:sz w:val="18"/>
                <w:szCs w:val="18"/>
              </w:rPr>
            </w:pPr>
            <w:r w:rsidRPr="005848E1">
              <w:rPr>
                <w:rFonts w:cstheme="minorHAnsi"/>
                <w:sz w:val="18"/>
                <w:szCs w:val="18"/>
              </w:rPr>
              <w:t>Decentralizēto kanalizācijas sistēmu apsaimniekošana</w:t>
            </w:r>
          </w:p>
        </w:tc>
        <w:bookmarkEnd w:id="52"/>
      </w:tr>
      <w:tr w:rsidR="00C13C9B" w:rsidRPr="005848E1" w14:paraId="43D9C0F2" w14:textId="77777777" w:rsidTr="003B324B">
        <w:trPr>
          <w:trHeight w:val="312"/>
        </w:trPr>
        <w:tc>
          <w:tcPr>
            <w:tcW w:w="1123" w:type="dxa"/>
            <w:tcBorders>
              <w:top w:val="single" w:sz="4" w:space="0" w:color="auto"/>
              <w:left w:val="single" w:sz="4" w:space="0" w:color="auto"/>
              <w:bottom w:val="single" w:sz="4" w:space="0" w:color="auto"/>
              <w:right w:val="single" w:sz="4" w:space="0" w:color="auto"/>
            </w:tcBorders>
            <w:noWrap/>
            <w:hideMark/>
          </w:tcPr>
          <w:p w14:paraId="08F829FA" w14:textId="77777777" w:rsidR="00C13C9B" w:rsidRPr="005848E1" w:rsidRDefault="00C13C9B">
            <w:pPr>
              <w:jc w:val="center"/>
              <w:rPr>
                <w:rFonts w:cstheme="minorHAnsi"/>
                <w:sz w:val="18"/>
                <w:szCs w:val="18"/>
              </w:rPr>
            </w:pPr>
            <w:r w:rsidRPr="005848E1">
              <w:rPr>
                <w:rFonts w:cstheme="minorHAnsi"/>
                <w:sz w:val="18"/>
                <w:szCs w:val="18"/>
              </w:rPr>
              <w:t>KOPĀ punkti</w:t>
            </w:r>
          </w:p>
        </w:tc>
        <w:tc>
          <w:tcPr>
            <w:tcW w:w="1087" w:type="dxa"/>
            <w:tcBorders>
              <w:top w:val="single" w:sz="4" w:space="0" w:color="auto"/>
              <w:left w:val="single" w:sz="4" w:space="0" w:color="auto"/>
              <w:bottom w:val="single" w:sz="4" w:space="0" w:color="auto"/>
              <w:right w:val="single" w:sz="4" w:space="0" w:color="auto"/>
            </w:tcBorders>
            <w:noWrap/>
            <w:hideMark/>
          </w:tcPr>
          <w:p w14:paraId="336F0E2C" w14:textId="77777777" w:rsidR="00C13C9B" w:rsidRPr="005848E1" w:rsidRDefault="00C13C9B">
            <w:pPr>
              <w:jc w:val="center"/>
              <w:rPr>
                <w:rFonts w:cstheme="minorHAnsi"/>
                <w:sz w:val="18"/>
                <w:szCs w:val="18"/>
              </w:rPr>
            </w:pPr>
            <w:r w:rsidRPr="005848E1">
              <w:rPr>
                <w:rFonts w:cstheme="minorHAnsi"/>
                <w:sz w:val="18"/>
                <w:szCs w:val="18"/>
              </w:rPr>
              <w:t>517</w:t>
            </w:r>
          </w:p>
        </w:tc>
        <w:tc>
          <w:tcPr>
            <w:tcW w:w="1040" w:type="dxa"/>
            <w:tcBorders>
              <w:top w:val="single" w:sz="4" w:space="0" w:color="auto"/>
              <w:left w:val="single" w:sz="4" w:space="0" w:color="auto"/>
              <w:bottom w:val="single" w:sz="4" w:space="0" w:color="auto"/>
              <w:right w:val="single" w:sz="4" w:space="0" w:color="auto"/>
            </w:tcBorders>
            <w:noWrap/>
            <w:hideMark/>
          </w:tcPr>
          <w:p w14:paraId="467F8A39" w14:textId="77777777" w:rsidR="00C13C9B" w:rsidRPr="005848E1" w:rsidRDefault="00C13C9B">
            <w:pPr>
              <w:jc w:val="center"/>
              <w:rPr>
                <w:rFonts w:cstheme="minorHAnsi"/>
                <w:sz w:val="18"/>
                <w:szCs w:val="18"/>
              </w:rPr>
            </w:pPr>
            <w:r w:rsidRPr="005848E1">
              <w:rPr>
                <w:rFonts w:cstheme="minorHAnsi"/>
                <w:sz w:val="18"/>
                <w:szCs w:val="18"/>
              </w:rPr>
              <w:t>155</w:t>
            </w:r>
          </w:p>
        </w:tc>
        <w:tc>
          <w:tcPr>
            <w:tcW w:w="1140" w:type="dxa"/>
            <w:tcBorders>
              <w:top w:val="single" w:sz="4" w:space="0" w:color="auto"/>
              <w:left w:val="single" w:sz="4" w:space="0" w:color="auto"/>
              <w:bottom w:val="single" w:sz="4" w:space="0" w:color="auto"/>
              <w:right w:val="single" w:sz="4" w:space="0" w:color="auto"/>
            </w:tcBorders>
            <w:noWrap/>
            <w:hideMark/>
          </w:tcPr>
          <w:p w14:paraId="25E67730" w14:textId="77777777" w:rsidR="00C13C9B" w:rsidRPr="005848E1" w:rsidRDefault="00C13C9B">
            <w:pPr>
              <w:jc w:val="center"/>
              <w:rPr>
                <w:rFonts w:cstheme="minorHAnsi"/>
                <w:sz w:val="18"/>
                <w:szCs w:val="18"/>
              </w:rPr>
            </w:pPr>
            <w:r w:rsidRPr="005848E1">
              <w:rPr>
                <w:rFonts w:cstheme="minorHAnsi"/>
                <w:sz w:val="18"/>
                <w:szCs w:val="18"/>
              </w:rPr>
              <w:t>1053</w:t>
            </w:r>
          </w:p>
        </w:tc>
        <w:tc>
          <w:tcPr>
            <w:tcW w:w="1275" w:type="dxa"/>
            <w:tcBorders>
              <w:top w:val="single" w:sz="4" w:space="0" w:color="auto"/>
              <w:left w:val="single" w:sz="4" w:space="0" w:color="auto"/>
              <w:bottom w:val="single" w:sz="4" w:space="0" w:color="auto"/>
              <w:right w:val="single" w:sz="4" w:space="0" w:color="auto"/>
            </w:tcBorders>
            <w:noWrap/>
            <w:hideMark/>
          </w:tcPr>
          <w:p w14:paraId="1577350C" w14:textId="77777777" w:rsidR="00C13C9B" w:rsidRPr="005848E1" w:rsidRDefault="00C13C9B">
            <w:pPr>
              <w:jc w:val="center"/>
              <w:rPr>
                <w:rFonts w:cstheme="minorHAnsi"/>
                <w:sz w:val="18"/>
                <w:szCs w:val="18"/>
              </w:rPr>
            </w:pPr>
            <w:r w:rsidRPr="005848E1">
              <w:rPr>
                <w:rFonts w:cstheme="minorHAnsi"/>
                <w:sz w:val="18"/>
                <w:szCs w:val="18"/>
              </w:rPr>
              <w:t>235</w:t>
            </w:r>
          </w:p>
        </w:tc>
        <w:tc>
          <w:tcPr>
            <w:tcW w:w="911" w:type="dxa"/>
            <w:tcBorders>
              <w:top w:val="single" w:sz="4" w:space="0" w:color="auto"/>
              <w:left w:val="single" w:sz="4" w:space="0" w:color="auto"/>
              <w:bottom w:val="single" w:sz="4" w:space="0" w:color="auto"/>
              <w:right w:val="single" w:sz="4" w:space="0" w:color="auto"/>
            </w:tcBorders>
            <w:noWrap/>
            <w:hideMark/>
          </w:tcPr>
          <w:p w14:paraId="193AC136" w14:textId="77777777" w:rsidR="00C13C9B" w:rsidRPr="005848E1" w:rsidRDefault="00C13C9B">
            <w:pPr>
              <w:jc w:val="center"/>
              <w:rPr>
                <w:rFonts w:cstheme="minorHAnsi"/>
                <w:sz w:val="18"/>
                <w:szCs w:val="18"/>
              </w:rPr>
            </w:pPr>
            <w:r w:rsidRPr="005848E1">
              <w:rPr>
                <w:rFonts w:cstheme="minorHAnsi"/>
                <w:sz w:val="18"/>
                <w:szCs w:val="18"/>
              </w:rPr>
              <w:t>671</w:t>
            </w:r>
          </w:p>
        </w:tc>
        <w:tc>
          <w:tcPr>
            <w:tcW w:w="1456" w:type="dxa"/>
            <w:tcBorders>
              <w:top w:val="single" w:sz="4" w:space="0" w:color="auto"/>
              <w:left w:val="single" w:sz="4" w:space="0" w:color="auto"/>
              <w:bottom w:val="single" w:sz="4" w:space="0" w:color="auto"/>
              <w:right w:val="single" w:sz="4" w:space="0" w:color="auto"/>
            </w:tcBorders>
            <w:noWrap/>
            <w:hideMark/>
          </w:tcPr>
          <w:p w14:paraId="7E1302C4" w14:textId="77777777" w:rsidR="00C13C9B" w:rsidRPr="005848E1" w:rsidRDefault="00C13C9B">
            <w:pPr>
              <w:jc w:val="center"/>
              <w:rPr>
                <w:rFonts w:cstheme="minorHAnsi"/>
                <w:sz w:val="18"/>
                <w:szCs w:val="18"/>
              </w:rPr>
            </w:pPr>
            <w:r w:rsidRPr="005848E1">
              <w:rPr>
                <w:rFonts w:cstheme="minorHAnsi"/>
                <w:sz w:val="18"/>
                <w:szCs w:val="18"/>
              </w:rPr>
              <w:t>478</w:t>
            </w:r>
          </w:p>
        </w:tc>
        <w:tc>
          <w:tcPr>
            <w:tcW w:w="1318" w:type="dxa"/>
            <w:tcBorders>
              <w:top w:val="single" w:sz="4" w:space="0" w:color="auto"/>
              <w:left w:val="single" w:sz="4" w:space="0" w:color="auto"/>
              <w:bottom w:val="single" w:sz="4" w:space="0" w:color="auto"/>
              <w:right w:val="single" w:sz="4" w:space="0" w:color="auto"/>
            </w:tcBorders>
            <w:noWrap/>
            <w:hideMark/>
          </w:tcPr>
          <w:p w14:paraId="3A5E045A" w14:textId="77777777" w:rsidR="00C13C9B" w:rsidRPr="005848E1" w:rsidRDefault="00C13C9B">
            <w:pPr>
              <w:jc w:val="center"/>
              <w:rPr>
                <w:rFonts w:cstheme="minorHAnsi"/>
                <w:sz w:val="18"/>
                <w:szCs w:val="18"/>
              </w:rPr>
            </w:pPr>
            <w:r w:rsidRPr="005848E1">
              <w:rPr>
                <w:rFonts w:cstheme="minorHAnsi"/>
                <w:sz w:val="18"/>
                <w:szCs w:val="18"/>
              </w:rPr>
              <w:t>308</w:t>
            </w:r>
          </w:p>
        </w:tc>
      </w:tr>
      <w:tr w:rsidR="00C13C9B" w:rsidRPr="005848E1" w14:paraId="4D7454B8" w14:textId="77777777" w:rsidTr="003B324B">
        <w:trPr>
          <w:trHeight w:val="312"/>
        </w:trPr>
        <w:tc>
          <w:tcPr>
            <w:tcW w:w="1123" w:type="dxa"/>
            <w:tcBorders>
              <w:top w:val="single" w:sz="4" w:space="0" w:color="auto"/>
              <w:left w:val="single" w:sz="4" w:space="0" w:color="auto"/>
              <w:bottom w:val="single" w:sz="4" w:space="0" w:color="auto"/>
              <w:right w:val="single" w:sz="4" w:space="0" w:color="auto"/>
            </w:tcBorders>
            <w:noWrap/>
            <w:hideMark/>
          </w:tcPr>
          <w:p w14:paraId="13CBCC00" w14:textId="77777777" w:rsidR="00C13C9B" w:rsidRPr="005848E1" w:rsidRDefault="00C13C9B" w:rsidP="007648D9">
            <w:pPr>
              <w:ind w:left="-108" w:right="-114"/>
              <w:jc w:val="center"/>
              <w:rPr>
                <w:rFonts w:cstheme="minorHAnsi"/>
                <w:sz w:val="18"/>
                <w:szCs w:val="18"/>
              </w:rPr>
            </w:pPr>
            <w:r w:rsidRPr="005848E1">
              <w:rPr>
                <w:rFonts w:cstheme="minorHAnsi"/>
                <w:sz w:val="18"/>
                <w:szCs w:val="18"/>
              </w:rPr>
              <w:t>Aglomerāciju skaits</w:t>
            </w:r>
          </w:p>
        </w:tc>
        <w:tc>
          <w:tcPr>
            <w:tcW w:w="1087" w:type="dxa"/>
            <w:tcBorders>
              <w:top w:val="single" w:sz="4" w:space="0" w:color="auto"/>
              <w:left w:val="single" w:sz="4" w:space="0" w:color="auto"/>
              <w:bottom w:val="single" w:sz="4" w:space="0" w:color="auto"/>
              <w:right w:val="single" w:sz="4" w:space="0" w:color="auto"/>
            </w:tcBorders>
            <w:noWrap/>
            <w:hideMark/>
          </w:tcPr>
          <w:p w14:paraId="0C5DC570" w14:textId="77777777" w:rsidR="00C13C9B" w:rsidRPr="005848E1" w:rsidRDefault="00C13C9B">
            <w:pPr>
              <w:jc w:val="center"/>
              <w:rPr>
                <w:rFonts w:cstheme="minorHAnsi"/>
                <w:sz w:val="18"/>
                <w:szCs w:val="18"/>
              </w:rPr>
            </w:pPr>
            <w:r w:rsidRPr="005848E1">
              <w:rPr>
                <w:rFonts w:cstheme="minorHAnsi"/>
                <w:sz w:val="18"/>
                <w:szCs w:val="18"/>
              </w:rPr>
              <w:t>26</w:t>
            </w:r>
          </w:p>
        </w:tc>
        <w:tc>
          <w:tcPr>
            <w:tcW w:w="1040" w:type="dxa"/>
            <w:tcBorders>
              <w:top w:val="single" w:sz="4" w:space="0" w:color="auto"/>
              <w:left w:val="single" w:sz="4" w:space="0" w:color="auto"/>
              <w:bottom w:val="single" w:sz="4" w:space="0" w:color="auto"/>
              <w:right w:val="single" w:sz="4" w:space="0" w:color="auto"/>
            </w:tcBorders>
            <w:noWrap/>
            <w:hideMark/>
          </w:tcPr>
          <w:p w14:paraId="046C1E53" w14:textId="77777777" w:rsidR="00C13C9B" w:rsidRPr="005848E1" w:rsidRDefault="00C13C9B">
            <w:pPr>
              <w:jc w:val="center"/>
              <w:rPr>
                <w:rFonts w:cstheme="minorHAnsi"/>
                <w:sz w:val="18"/>
                <w:szCs w:val="18"/>
              </w:rPr>
            </w:pPr>
            <w:r w:rsidRPr="005848E1">
              <w:rPr>
                <w:rFonts w:cstheme="minorHAnsi"/>
                <w:sz w:val="18"/>
                <w:szCs w:val="18"/>
              </w:rPr>
              <w:t>7</w:t>
            </w:r>
          </w:p>
        </w:tc>
        <w:tc>
          <w:tcPr>
            <w:tcW w:w="1140" w:type="dxa"/>
            <w:tcBorders>
              <w:top w:val="single" w:sz="4" w:space="0" w:color="auto"/>
              <w:left w:val="single" w:sz="4" w:space="0" w:color="auto"/>
              <w:bottom w:val="single" w:sz="4" w:space="0" w:color="auto"/>
              <w:right w:val="single" w:sz="4" w:space="0" w:color="auto"/>
            </w:tcBorders>
            <w:noWrap/>
            <w:hideMark/>
          </w:tcPr>
          <w:p w14:paraId="42D41850" w14:textId="77777777" w:rsidR="00C13C9B" w:rsidRPr="005848E1" w:rsidRDefault="00C13C9B">
            <w:pPr>
              <w:jc w:val="center"/>
              <w:rPr>
                <w:rFonts w:cstheme="minorHAnsi"/>
                <w:sz w:val="18"/>
                <w:szCs w:val="18"/>
              </w:rPr>
            </w:pPr>
            <w:r w:rsidRPr="005848E1">
              <w:rPr>
                <w:rFonts w:cstheme="minorHAnsi"/>
                <w:sz w:val="18"/>
                <w:szCs w:val="18"/>
              </w:rPr>
              <w:t>55</w:t>
            </w:r>
          </w:p>
        </w:tc>
        <w:tc>
          <w:tcPr>
            <w:tcW w:w="1275" w:type="dxa"/>
            <w:tcBorders>
              <w:top w:val="single" w:sz="4" w:space="0" w:color="auto"/>
              <w:left w:val="single" w:sz="4" w:space="0" w:color="auto"/>
              <w:bottom w:val="single" w:sz="4" w:space="0" w:color="auto"/>
              <w:right w:val="single" w:sz="4" w:space="0" w:color="auto"/>
            </w:tcBorders>
            <w:noWrap/>
            <w:hideMark/>
          </w:tcPr>
          <w:p w14:paraId="5DB59DD0" w14:textId="2EDB568A" w:rsidR="00C13C9B" w:rsidRPr="005848E1" w:rsidRDefault="00C13C9B">
            <w:pPr>
              <w:jc w:val="center"/>
              <w:rPr>
                <w:rFonts w:cstheme="minorHAnsi"/>
                <w:sz w:val="18"/>
                <w:szCs w:val="18"/>
              </w:rPr>
            </w:pPr>
            <w:r w:rsidRPr="005848E1">
              <w:rPr>
                <w:rFonts w:cstheme="minorHAnsi"/>
                <w:sz w:val="18"/>
                <w:szCs w:val="18"/>
              </w:rPr>
              <w:t>1</w:t>
            </w:r>
            <w:r w:rsidR="00DE1A8D">
              <w:rPr>
                <w:rFonts w:cstheme="minorHAnsi"/>
                <w:sz w:val="18"/>
                <w:szCs w:val="18"/>
              </w:rPr>
              <w:t>3</w:t>
            </w:r>
          </w:p>
        </w:tc>
        <w:tc>
          <w:tcPr>
            <w:tcW w:w="911" w:type="dxa"/>
            <w:tcBorders>
              <w:top w:val="single" w:sz="4" w:space="0" w:color="auto"/>
              <w:left w:val="single" w:sz="4" w:space="0" w:color="auto"/>
              <w:bottom w:val="single" w:sz="4" w:space="0" w:color="auto"/>
              <w:right w:val="single" w:sz="4" w:space="0" w:color="auto"/>
            </w:tcBorders>
            <w:noWrap/>
            <w:hideMark/>
          </w:tcPr>
          <w:p w14:paraId="1B740BDB" w14:textId="77777777" w:rsidR="00C13C9B" w:rsidRPr="005848E1" w:rsidRDefault="00C13C9B">
            <w:pPr>
              <w:jc w:val="center"/>
              <w:rPr>
                <w:rFonts w:cstheme="minorHAnsi"/>
                <w:sz w:val="18"/>
                <w:szCs w:val="18"/>
              </w:rPr>
            </w:pPr>
            <w:r w:rsidRPr="005848E1">
              <w:rPr>
                <w:rFonts w:cstheme="minorHAnsi"/>
                <w:sz w:val="18"/>
                <w:szCs w:val="18"/>
              </w:rPr>
              <w:t>33</w:t>
            </w:r>
          </w:p>
        </w:tc>
        <w:tc>
          <w:tcPr>
            <w:tcW w:w="1456" w:type="dxa"/>
            <w:tcBorders>
              <w:top w:val="single" w:sz="4" w:space="0" w:color="auto"/>
              <w:left w:val="single" w:sz="4" w:space="0" w:color="auto"/>
              <w:bottom w:val="single" w:sz="4" w:space="0" w:color="auto"/>
              <w:right w:val="single" w:sz="4" w:space="0" w:color="auto"/>
            </w:tcBorders>
            <w:noWrap/>
            <w:hideMark/>
          </w:tcPr>
          <w:p w14:paraId="4DF79B7D" w14:textId="77777777" w:rsidR="00C13C9B" w:rsidRPr="005848E1" w:rsidRDefault="00C13C9B">
            <w:pPr>
              <w:jc w:val="center"/>
              <w:rPr>
                <w:rFonts w:cstheme="minorHAnsi"/>
                <w:sz w:val="18"/>
                <w:szCs w:val="18"/>
              </w:rPr>
            </w:pPr>
            <w:r w:rsidRPr="005848E1">
              <w:rPr>
                <w:rFonts w:cstheme="minorHAnsi"/>
                <w:sz w:val="18"/>
                <w:szCs w:val="18"/>
              </w:rPr>
              <w:t>24</w:t>
            </w:r>
          </w:p>
        </w:tc>
        <w:tc>
          <w:tcPr>
            <w:tcW w:w="1318" w:type="dxa"/>
            <w:tcBorders>
              <w:top w:val="single" w:sz="4" w:space="0" w:color="auto"/>
              <w:left w:val="single" w:sz="4" w:space="0" w:color="auto"/>
              <w:bottom w:val="single" w:sz="4" w:space="0" w:color="auto"/>
              <w:right w:val="single" w:sz="4" w:space="0" w:color="auto"/>
            </w:tcBorders>
            <w:noWrap/>
            <w:hideMark/>
          </w:tcPr>
          <w:p w14:paraId="2F14D677" w14:textId="678CE1F6" w:rsidR="00C13C9B" w:rsidRPr="005848E1" w:rsidRDefault="00C13C9B">
            <w:pPr>
              <w:jc w:val="center"/>
              <w:rPr>
                <w:rFonts w:cstheme="minorHAnsi"/>
                <w:sz w:val="18"/>
                <w:szCs w:val="18"/>
              </w:rPr>
            </w:pPr>
            <w:r w:rsidRPr="005848E1">
              <w:rPr>
                <w:rFonts w:cstheme="minorHAnsi"/>
                <w:sz w:val="18"/>
                <w:szCs w:val="18"/>
              </w:rPr>
              <w:t>1</w:t>
            </w:r>
            <w:r w:rsidR="00DE1A8D">
              <w:rPr>
                <w:rFonts w:cstheme="minorHAnsi"/>
                <w:sz w:val="18"/>
                <w:szCs w:val="18"/>
              </w:rPr>
              <w:t>8</w:t>
            </w:r>
          </w:p>
        </w:tc>
      </w:tr>
      <w:tr w:rsidR="00C13C9B" w:rsidRPr="005848E1" w14:paraId="6C97EC3B" w14:textId="77777777" w:rsidTr="003B324B">
        <w:trPr>
          <w:trHeight w:val="312"/>
        </w:trPr>
        <w:tc>
          <w:tcPr>
            <w:tcW w:w="1123" w:type="dxa"/>
            <w:tcBorders>
              <w:top w:val="single" w:sz="4" w:space="0" w:color="auto"/>
              <w:left w:val="single" w:sz="4" w:space="0" w:color="auto"/>
              <w:bottom w:val="single" w:sz="4" w:space="0" w:color="auto"/>
              <w:right w:val="single" w:sz="4" w:space="0" w:color="auto"/>
            </w:tcBorders>
            <w:noWrap/>
            <w:hideMark/>
          </w:tcPr>
          <w:p w14:paraId="02E2E73F" w14:textId="77777777" w:rsidR="00C13C9B" w:rsidRPr="005848E1" w:rsidRDefault="00C13C9B">
            <w:pPr>
              <w:jc w:val="center"/>
              <w:rPr>
                <w:rFonts w:cstheme="minorHAnsi"/>
                <w:sz w:val="18"/>
                <w:szCs w:val="18"/>
              </w:rPr>
            </w:pPr>
            <w:r w:rsidRPr="005848E1">
              <w:rPr>
                <w:rFonts w:cstheme="minorHAnsi"/>
                <w:sz w:val="18"/>
                <w:szCs w:val="18"/>
              </w:rPr>
              <w:t>Vidējais punktu skaits</w:t>
            </w:r>
          </w:p>
        </w:tc>
        <w:tc>
          <w:tcPr>
            <w:tcW w:w="1087" w:type="dxa"/>
            <w:tcBorders>
              <w:top w:val="single" w:sz="4" w:space="0" w:color="auto"/>
              <w:left w:val="single" w:sz="4" w:space="0" w:color="auto"/>
              <w:bottom w:val="single" w:sz="4" w:space="0" w:color="auto"/>
              <w:right w:val="single" w:sz="4" w:space="0" w:color="auto"/>
            </w:tcBorders>
            <w:noWrap/>
            <w:hideMark/>
          </w:tcPr>
          <w:p w14:paraId="55CE0B8A" w14:textId="77777777" w:rsidR="00C13C9B" w:rsidRPr="005848E1" w:rsidRDefault="00C13C9B">
            <w:pPr>
              <w:jc w:val="center"/>
              <w:rPr>
                <w:rFonts w:cstheme="minorHAnsi"/>
                <w:sz w:val="18"/>
                <w:szCs w:val="18"/>
              </w:rPr>
            </w:pPr>
            <w:r w:rsidRPr="005848E1">
              <w:rPr>
                <w:rFonts w:cstheme="minorHAnsi"/>
                <w:sz w:val="18"/>
                <w:szCs w:val="18"/>
              </w:rPr>
              <w:t>19.9</w:t>
            </w:r>
          </w:p>
        </w:tc>
        <w:tc>
          <w:tcPr>
            <w:tcW w:w="1040" w:type="dxa"/>
            <w:tcBorders>
              <w:top w:val="single" w:sz="4" w:space="0" w:color="auto"/>
              <w:left w:val="single" w:sz="4" w:space="0" w:color="auto"/>
              <w:bottom w:val="single" w:sz="4" w:space="0" w:color="auto"/>
              <w:right w:val="single" w:sz="4" w:space="0" w:color="auto"/>
            </w:tcBorders>
            <w:noWrap/>
            <w:hideMark/>
          </w:tcPr>
          <w:p w14:paraId="5C9D9B0E" w14:textId="77777777" w:rsidR="00C13C9B" w:rsidRPr="005848E1" w:rsidRDefault="00C13C9B">
            <w:pPr>
              <w:jc w:val="center"/>
              <w:rPr>
                <w:rFonts w:cstheme="minorHAnsi"/>
                <w:sz w:val="18"/>
                <w:szCs w:val="18"/>
              </w:rPr>
            </w:pPr>
            <w:r w:rsidRPr="005848E1">
              <w:rPr>
                <w:rFonts w:cstheme="minorHAnsi"/>
                <w:sz w:val="18"/>
                <w:szCs w:val="18"/>
              </w:rPr>
              <w:t>22.1</w:t>
            </w:r>
          </w:p>
        </w:tc>
        <w:tc>
          <w:tcPr>
            <w:tcW w:w="1140" w:type="dxa"/>
            <w:tcBorders>
              <w:top w:val="single" w:sz="4" w:space="0" w:color="auto"/>
              <w:left w:val="single" w:sz="4" w:space="0" w:color="auto"/>
              <w:bottom w:val="single" w:sz="4" w:space="0" w:color="auto"/>
              <w:right w:val="single" w:sz="4" w:space="0" w:color="auto"/>
            </w:tcBorders>
            <w:noWrap/>
            <w:hideMark/>
          </w:tcPr>
          <w:p w14:paraId="25524479" w14:textId="77777777" w:rsidR="00C13C9B" w:rsidRPr="005848E1" w:rsidRDefault="00C13C9B">
            <w:pPr>
              <w:jc w:val="center"/>
              <w:rPr>
                <w:rFonts w:cstheme="minorHAnsi"/>
                <w:sz w:val="18"/>
                <w:szCs w:val="18"/>
              </w:rPr>
            </w:pPr>
            <w:r w:rsidRPr="005848E1">
              <w:rPr>
                <w:rFonts w:cstheme="minorHAnsi"/>
                <w:sz w:val="18"/>
                <w:szCs w:val="18"/>
              </w:rPr>
              <w:t>19.1</w:t>
            </w:r>
          </w:p>
        </w:tc>
        <w:tc>
          <w:tcPr>
            <w:tcW w:w="1275" w:type="dxa"/>
            <w:tcBorders>
              <w:top w:val="single" w:sz="4" w:space="0" w:color="auto"/>
              <w:left w:val="single" w:sz="4" w:space="0" w:color="auto"/>
              <w:bottom w:val="single" w:sz="4" w:space="0" w:color="auto"/>
              <w:right w:val="single" w:sz="4" w:space="0" w:color="auto"/>
            </w:tcBorders>
            <w:noWrap/>
            <w:hideMark/>
          </w:tcPr>
          <w:p w14:paraId="6019AE5F" w14:textId="77777777" w:rsidR="00C13C9B" w:rsidRPr="005848E1" w:rsidRDefault="00C13C9B">
            <w:pPr>
              <w:jc w:val="center"/>
              <w:rPr>
                <w:rFonts w:cstheme="minorHAnsi"/>
                <w:sz w:val="18"/>
                <w:szCs w:val="18"/>
              </w:rPr>
            </w:pPr>
            <w:r w:rsidRPr="005848E1">
              <w:rPr>
                <w:rFonts w:cstheme="minorHAnsi"/>
                <w:sz w:val="18"/>
                <w:szCs w:val="18"/>
              </w:rPr>
              <w:t>21.4</w:t>
            </w:r>
          </w:p>
        </w:tc>
        <w:tc>
          <w:tcPr>
            <w:tcW w:w="911" w:type="dxa"/>
            <w:tcBorders>
              <w:top w:val="single" w:sz="4" w:space="0" w:color="auto"/>
              <w:left w:val="single" w:sz="4" w:space="0" w:color="auto"/>
              <w:bottom w:val="single" w:sz="4" w:space="0" w:color="auto"/>
              <w:right w:val="single" w:sz="4" w:space="0" w:color="auto"/>
            </w:tcBorders>
            <w:noWrap/>
            <w:hideMark/>
          </w:tcPr>
          <w:p w14:paraId="5443593D" w14:textId="77777777" w:rsidR="00C13C9B" w:rsidRPr="005848E1" w:rsidRDefault="00C13C9B">
            <w:pPr>
              <w:jc w:val="center"/>
              <w:rPr>
                <w:rFonts w:cstheme="minorHAnsi"/>
                <w:sz w:val="18"/>
                <w:szCs w:val="18"/>
              </w:rPr>
            </w:pPr>
            <w:r w:rsidRPr="005848E1">
              <w:rPr>
                <w:rFonts w:cstheme="minorHAnsi"/>
                <w:sz w:val="18"/>
                <w:szCs w:val="18"/>
              </w:rPr>
              <w:t>20.3</w:t>
            </w:r>
          </w:p>
        </w:tc>
        <w:tc>
          <w:tcPr>
            <w:tcW w:w="1456" w:type="dxa"/>
            <w:tcBorders>
              <w:top w:val="single" w:sz="4" w:space="0" w:color="auto"/>
              <w:left w:val="single" w:sz="4" w:space="0" w:color="auto"/>
              <w:bottom w:val="single" w:sz="4" w:space="0" w:color="auto"/>
              <w:right w:val="single" w:sz="4" w:space="0" w:color="auto"/>
            </w:tcBorders>
            <w:noWrap/>
            <w:hideMark/>
          </w:tcPr>
          <w:p w14:paraId="36C35420" w14:textId="77777777" w:rsidR="00C13C9B" w:rsidRPr="005848E1" w:rsidRDefault="00C13C9B">
            <w:pPr>
              <w:jc w:val="center"/>
              <w:rPr>
                <w:rFonts w:cstheme="minorHAnsi"/>
                <w:sz w:val="18"/>
                <w:szCs w:val="18"/>
              </w:rPr>
            </w:pPr>
            <w:r w:rsidRPr="005848E1">
              <w:rPr>
                <w:rFonts w:cstheme="minorHAnsi"/>
                <w:sz w:val="18"/>
                <w:szCs w:val="18"/>
              </w:rPr>
              <w:t>19.9</w:t>
            </w:r>
          </w:p>
        </w:tc>
        <w:tc>
          <w:tcPr>
            <w:tcW w:w="1318" w:type="dxa"/>
            <w:tcBorders>
              <w:top w:val="single" w:sz="4" w:space="0" w:color="auto"/>
              <w:left w:val="single" w:sz="4" w:space="0" w:color="auto"/>
              <w:bottom w:val="single" w:sz="4" w:space="0" w:color="auto"/>
              <w:right w:val="single" w:sz="4" w:space="0" w:color="auto"/>
            </w:tcBorders>
            <w:noWrap/>
            <w:hideMark/>
          </w:tcPr>
          <w:p w14:paraId="7E7F16BA" w14:textId="77777777" w:rsidR="00C13C9B" w:rsidRPr="005848E1" w:rsidRDefault="00C13C9B">
            <w:pPr>
              <w:jc w:val="center"/>
              <w:rPr>
                <w:rFonts w:cstheme="minorHAnsi"/>
                <w:sz w:val="18"/>
                <w:szCs w:val="18"/>
              </w:rPr>
            </w:pPr>
            <w:r w:rsidRPr="005848E1">
              <w:rPr>
                <w:rFonts w:cstheme="minorHAnsi"/>
                <w:sz w:val="18"/>
                <w:szCs w:val="18"/>
              </w:rPr>
              <w:t>18.1</w:t>
            </w:r>
          </w:p>
        </w:tc>
      </w:tr>
      <w:tr w:rsidR="00C13C9B" w:rsidRPr="005848E1" w14:paraId="25BFC2C7" w14:textId="77777777" w:rsidTr="003B324B">
        <w:trPr>
          <w:trHeight w:val="324"/>
        </w:trPr>
        <w:tc>
          <w:tcPr>
            <w:tcW w:w="1123" w:type="dxa"/>
            <w:tcBorders>
              <w:top w:val="single" w:sz="4" w:space="0" w:color="auto"/>
              <w:left w:val="single" w:sz="4" w:space="0" w:color="auto"/>
              <w:bottom w:val="single" w:sz="4" w:space="0" w:color="auto"/>
              <w:right w:val="single" w:sz="4" w:space="0" w:color="auto"/>
            </w:tcBorders>
            <w:noWrap/>
            <w:hideMark/>
          </w:tcPr>
          <w:p w14:paraId="1B4E8DA5"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Vieta</w:t>
            </w:r>
          </w:p>
        </w:tc>
        <w:tc>
          <w:tcPr>
            <w:tcW w:w="1087" w:type="dxa"/>
            <w:tcBorders>
              <w:top w:val="single" w:sz="4" w:space="0" w:color="auto"/>
              <w:left w:val="single" w:sz="4" w:space="0" w:color="auto"/>
              <w:bottom w:val="single" w:sz="4" w:space="0" w:color="auto"/>
              <w:right w:val="single" w:sz="4" w:space="0" w:color="auto"/>
            </w:tcBorders>
            <w:noWrap/>
            <w:hideMark/>
          </w:tcPr>
          <w:p w14:paraId="2F9CB04F"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4</w:t>
            </w:r>
          </w:p>
        </w:tc>
        <w:tc>
          <w:tcPr>
            <w:tcW w:w="1040" w:type="dxa"/>
            <w:tcBorders>
              <w:top w:val="single" w:sz="4" w:space="0" w:color="auto"/>
              <w:left w:val="single" w:sz="4" w:space="0" w:color="auto"/>
              <w:bottom w:val="single" w:sz="4" w:space="0" w:color="auto"/>
              <w:right w:val="single" w:sz="4" w:space="0" w:color="auto"/>
            </w:tcBorders>
            <w:noWrap/>
            <w:hideMark/>
          </w:tcPr>
          <w:p w14:paraId="29249779"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1</w:t>
            </w:r>
          </w:p>
        </w:tc>
        <w:tc>
          <w:tcPr>
            <w:tcW w:w="1140" w:type="dxa"/>
            <w:tcBorders>
              <w:top w:val="single" w:sz="4" w:space="0" w:color="auto"/>
              <w:left w:val="single" w:sz="4" w:space="0" w:color="auto"/>
              <w:bottom w:val="single" w:sz="4" w:space="0" w:color="auto"/>
              <w:right w:val="single" w:sz="4" w:space="0" w:color="auto"/>
            </w:tcBorders>
            <w:noWrap/>
            <w:hideMark/>
          </w:tcPr>
          <w:p w14:paraId="7BD3CF73"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6</w:t>
            </w:r>
          </w:p>
        </w:tc>
        <w:tc>
          <w:tcPr>
            <w:tcW w:w="1275" w:type="dxa"/>
            <w:tcBorders>
              <w:top w:val="single" w:sz="4" w:space="0" w:color="auto"/>
              <w:left w:val="single" w:sz="4" w:space="0" w:color="auto"/>
              <w:bottom w:val="single" w:sz="4" w:space="0" w:color="auto"/>
              <w:right w:val="single" w:sz="4" w:space="0" w:color="auto"/>
            </w:tcBorders>
            <w:noWrap/>
            <w:hideMark/>
          </w:tcPr>
          <w:p w14:paraId="07CA6E75"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2</w:t>
            </w:r>
          </w:p>
        </w:tc>
        <w:tc>
          <w:tcPr>
            <w:tcW w:w="911" w:type="dxa"/>
            <w:tcBorders>
              <w:top w:val="single" w:sz="4" w:space="0" w:color="auto"/>
              <w:left w:val="single" w:sz="4" w:space="0" w:color="auto"/>
              <w:bottom w:val="single" w:sz="4" w:space="0" w:color="auto"/>
              <w:right w:val="single" w:sz="4" w:space="0" w:color="auto"/>
            </w:tcBorders>
            <w:noWrap/>
            <w:hideMark/>
          </w:tcPr>
          <w:p w14:paraId="7BFC45C2"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3</w:t>
            </w:r>
          </w:p>
        </w:tc>
        <w:tc>
          <w:tcPr>
            <w:tcW w:w="1456" w:type="dxa"/>
            <w:tcBorders>
              <w:top w:val="single" w:sz="4" w:space="0" w:color="auto"/>
              <w:left w:val="single" w:sz="4" w:space="0" w:color="auto"/>
              <w:bottom w:val="single" w:sz="4" w:space="0" w:color="auto"/>
              <w:right w:val="single" w:sz="4" w:space="0" w:color="auto"/>
            </w:tcBorders>
            <w:noWrap/>
            <w:hideMark/>
          </w:tcPr>
          <w:p w14:paraId="180D19B7"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4</w:t>
            </w:r>
          </w:p>
        </w:tc>
        <w:tc>
          <w:tcPr>
            <w:tcW w:w="1318" w:type="dxa"/>
            <w:tcBorders>
              <w:top w:val="single" w:sz="4" w:space="0" w:color="auto"/>
              <w:left w:val="single" w:sz="4" w:space="0" w:color="auto"/>
              <w:bottom w:val="single" w:sz="4" w:space="0" w:color="auto"/>
              <w:right w:val="single" w:sz="4" w:space="0" w:color="auto"/>
            </w:tcBorders>
            <w:noWrap/>
            <w:hideMark/>
          </w:tcPr>
          <w:p w14:paraId="49A04D3C" w14:textId="77777777" w:rsidR="00C13C9B" w:rsidRPr="005848E1" w:rsidRDefault="00C13C9B">
            <w:pPr>
              <w:jc w:val="center"/>
              <w:rPr>
                <w:rFonts w:cstheme="minorHAnsi"/>
                <w:b/>
                <w:bCs/>
                <w:color w:val="FF0000"/>
                <w:sz w:val="18"/>
                <w:szCs w:val="18"/>
              </w:rPr>
            </w:pPr>
            <w:r w:rsidRPr="005848E1">
              <w:rPr>
                <w:rFonts w:cstheme="minorHAnsi"/>
                <w:b/>
                <w:bCs/>
                <w:color w:val="FF0000"/>
                <w:sz w:val="18"/>
                <w:szCs w:val="18"/>
              </w:rPr>
              <w:t>7</w:t>
            </w:r>
          </w:p>
        </w:tc>
      </w:tr>
    </w:tbl>
    <w:p w14:paraId="75A9795D" w14:textId="77777777" w:rsidR="00627AF5" w:rsidRPr="005848E1" w:rsidRDefault="00627AF5" w:rsidP="00C13C9B">
      <w:pPr>
        <w:rPr>
          <w:rFonts w:cstheme="minorHAnsi"/>
          <w:sz w:val="22"/>
        </w:rPr>
      </w:pPr>
    </w:p>
    <w:p w14:paraId="48A006D0" w14:textId="66486E8E" w:rsidR="00C13C9B" w:rsidRPr="005848E1" w:rsidRDefault="00C13C9B" w:rsidP="00C13C9B">
      <w:pPr>
        <w:rPr>
          <w:rFonts w:cstheme="minorHAnsi"/>
          <w:sz w:val="22"/>
        </w:rPr>
      </w:pPr>
      <w:r w:rsidRPr="005848E1">
        <w:rPr>
          <w:rFonts w:cstheme="minorHAnsi"/>
          <w:sz w:val="22"/>
        </w:rPr>
        <w:t>Salīdzinot tabulas Nr.</w:t>
      </w:r>
      <w:r w:rsidR="008D14BE">
        <w:rPr>
          <w:rFonts w:cstheme="minorHAnsi"/>
          <w:sz w:val="22"/>
        </w:rPr>
        <w:t>6.1.</w:t>
      </w:r>
      <w:r w:rsidRPr="005848E1">
        <w:rPr>
          <w:rFonts w:cstheme="minorHAnsi"/>
          <w:sz w:val="22"/>
        </w:rPr>
        <w:t xml:space="preserve"> un </w:t>
      </w:r>
      <w:r w:rsidR="008D14BE">
        <w:rPr>
          <w:rFonts w:cstheme="minorHAnsi"/>
          <w:sz w:val="22"/>
        </w:rPr>
        <w:t>6.2.</w:t>
      </w:r>
      <w:r w:rsidRPr="005848E1">
        <w:rPr>
          <w:rFonts w:cstheme="minorHAnsi"/>
          <w:sz w:val="22"/>
        </w:rPr>
        <w:t xml:space="preserve"> rezultātus</w:t>
      </w:r>
      <w:r w:rsidR="003B324B">
        <w:rPr>
          <w:rFonts w:cstheme="minorHAnsi"/>
          <w:sz w:val="22"/>
        </w:rPr>
        <w:t>,</w:t>
      </w:r>
      <w:r w:rsidRPr="005848E1">
        <w:rPr>
          <w:rFonts w:cstheme="minorHAnsi"/>
          <w:sz w:val="22"/>
        </w:rPr>
        <w:t xml:space="preserve"> var redzēt, ka tādos investīciju virzienos kā kanalizācijas tīklu pārbūve un atjaunošana, dūņu apsaimniekošana, energoefektivitātes pasākumi un decentralizēto kanalizācijas sistēmu apsaimniekošana</w:t>
      </w:r>
      <w:r w:rsidR="003B324B">
        <w:rPr>
          <w:rFonts w:cstheme="minorHAnsi"/>
          <w:sz w:val="22"/>
        </w:rPr>
        <w:t>,</w:t>
      </w:r>
      <w:r w:rsidRPr="005848E1">
        <w:rPr>
          <w:rFonts w:cstheme="minorHAnsi"/>
          <w:sz w:val="22"/>
        </w:rPr>
        <w:t xml:space="preserve"> izslēdzot 16.kritēriju</w:t>
      </w:r>
      <w:r w:rsidR="003B324B">
        <w:rPr>
          <w:rFonts w:cstheme="minorHAnsi"/>
          <w:sz w:val="22"/>
        </w:rPr>
        <w:t>,</w:t>
      </w:r>
      <w:r w:rsidRPr="005848E1">
        <w:rPr>
          <w:rFonts w:cstheme="minorHAnsi"/>
          <w:sz w:val="22"/>
        </w:rPr>
        <w:t xml:space="preserve"> vidējais saņemtais punktu skaits samazinās par 5. Citos ieguldījumu virzienos kritērijam Nr.16. bija salīdzinoši mazāka ietekme, bet tā daudz objektīvāk atainoja finanšu ieguldījumu lietderību.</w:t>
      </w:r>
    </w:p>
    <w:p w14:paraId="3E322E15" w14:textId="68E1481A" w:rsidR="00C13C9B" w:rsidRPr="0065766B" w:rsidRDefault="00C13C9B" w:rsidP="0065766B">
      <w:pPr>
        <w:rPr>
          <w:rFonts w:eastAsia="Times New Roman" w:cstheme="minorHAnsi"/>
          <w:sz w:val="22"/>
          <w:lang w:eastAsia="lv-LV"/>
        </w:rPr>
      </w:pPr>
      <w:r w:rsidRPr="0065766B">
        <w:rPr>
          <w:rFonts w:eastAsia="Times New Roman" w:cstheme="minorHAnsi"/>
          <w:sz w:val="22"/>
          <w:lang w:eastAsia="lv-LV"/>
        </w:rPr>
        <w:t xml:space="preserve">Ņemot vērā iegūtos rezultātus, Izpildītājs uzskata, ka investīciju ieguldījumu izvērtējums ir veicams saskaņā ar tabulas Nr. </w:t>
      </w:r>
      <w:r w:rsidR="008B25A1" w:rsidRPr="0065766B">
        <w:rPr>
          <w:rFonts w:eastAsia="Times New Roman" w:cstheme="minorHAnsi"/>
          <w:sz w:val="22"/>
          <w:lang w:eastAsia="lv-LV"/>
        </w:rPr>
        <w:t>6.2</w:t>
      </w:r>
      <w:r w:rsidRPr="0065766B">
        <w:rPr>
          <w:rFonts w:eastAsia="Times New Roman" w:cstheme="minorHAnsi"/>
          <w:sz w:val="22"/>
          <w:lang w:eastAsia="lv-LV"/>
        </w:rPr>
        <w:t xml:space="preserve">. rezultātiem. </w:t>
      </w:r>
    </w:p>
    <w:p w14:paraId="261EB146" w14:textId="35CF66B6" w:rsidR="00C13C9B" w:rsidRPr="005848E1" w:rsidRDefault="00C13C9B" w:rsidP="00C13C9B">
      <w:pPr>
        <w:rPr>
          <w:rFonts w:cstheme="minorHAnsi"/>
          <w:sz w:val="22"/>
        </w:rPr>
      </w:pPr>
      <w:r w:rsidRPr="005848E1">
        <w:rPr>
          <w:rFonts w:cstheme="minorHAnsi"/>
          <w:sz w:val="22"/>
        </w:rPr>
        <w:t xml:space="preserve">Ieguldījumu virzienu izvērtējums norāda, ka efektīvākais ieguldījumu virziens ir </w:t>
      </w:r>
      <w:r w:rsidRPr="005848E1">
        <w:rPr>
          <w:rFonts w:cstheme="minorHAnsi"/>
          <w:b/>
          <w:bCs/>
          <w:sz w:val="22"/>
        </w:rPr>
        <w:t>kanalizācijas tīklu attīstība ārpus esošo aglomerāciju robežām</w:t>
      </w:r>
      <w:r w:rsidRPr="005848E1">
        <w:rPr>
          <w:rFonts w:cstheme="minorHAnsi"/>
          <w:sz w:val="22"/>
        </w:rPr>
        <w:t>. Šāds rezultāts veidojas, jo aglomerāciju skaits ir ļoti mazs – 7, tās visas ir salīdzinoši lielas aglomerācijas ar pozitīvu iedzīvotāju skaita pieauguma dinamiku, kas dod augstāku novērtējumu. Visās aglomerācijās</w:t>
      </w:r>
      <w:r w:rsidR="003B324B">
        <w:rPr>
          <w:rFonts w:cstheme="minorHAnsi"/>
          <w:sz w:val="22"/>
        </w:rPr>
        <w:t>,</w:t>
      </w:r>
      <w:r w:rsidRPr="005848E1">
        <w:rPr>
          <w:rFonts w:cstheme="minorHAnsi"/>
          <w:sz w:val="22"/>
        </w:rPr>
        <w:t xml:space="preserve"> izņemot Ogri</w:t>
      </w:r>
      <w:r w:rsidR="003B324B">
        <w:rPr>
          <w:rFonts w:cstheme="minorHAnsi"/>
          <w:sz w:val="22"/>
        </w:rPr>
        <w:t>,</w:t>
      </w:r>
      <w:r w:rsidRPr="005848E1">
        <w:rPr>
          <w:rFonts w:cstheme="minorHAnsi"/>
          <w:sz w:val="22"/>
        </w:rPr>
        <w:t xml:space="preserve"> ir </w:t>
      </w:r>
      <w:r w:rsidR="003B324B">
        <w:rPr>
          <w:rFonts w:cstheme="minorHAnsi"/>
          <w:sz w:val="22"/>
        </w:rPr>
        <w:t xml:space="preserve">pieejami </w:t>
      </w:r>
      <w:r w:rsidRPr="005848E1">
        <w:rPr>
          <w:rFonts w:cstheme="minorHAnsi"/>
          <w:sz w:val="22"/>
        </w:rPr>
        <w:t>asenizator</w:t>
      </w:r>
      <w:r w:rsidR="003B324B">
        <w:rPr>
          <w:rFonts w:cstheme="minorHAnsi"/>
          <w:sz w:val="22"/>
        </w:rPr>
        <w:t>i</w:t>
      </w:r>
      <w:r w:rsidRPr="005848E1">
        <w:rPr>
          <w:rFonts w:cstheme="minorHAnsi"/>
          <w:sz w:val="22"/>
        </w:rPr>
        <w:t xml:space="preserve"> decentralizēto kanalizācijas sistēmu </w:t>
      </w:r>
      <w:r w:rsidR="003B324B">
        <w:rPr>
          <w:rFonts w:cstheme="minorHAnsi"/>
          <w:sz w:val="22"/>
        </w:rPr>
        <w:t xml:space="preserve">savākto notekūdeņu </w:t>
      </w:r>
      <w:r w:rsidRPr="005848E1">
        <w:rPr>
          <w:rFonts w:cstheme="minorHAnsi"/>
          <w:sz w:val="22"/>
        </w:rPr>
        <w:t>izvešanai, kas kopumā dod augstāk</w:t>
      </w:r>
      <w:r w:rsidR="003B324B">
        <w:rPr>
          <w:rFonts w:cstheme="minorHAnsi"/>
          <w:sz w:val="22"/>
        </w:rPr>
        <w:t>u</w:t>
      </w:r>
      <w:r w:rsidRPr="005848E1">
        <w:rPr>
          <w:rFonts w:cstheme="minorHAnsi"/>
          <w:sz w:val="22"/>
        </w:rPr>
        <w:t xml:space="preserve"> vērtējumu </w:t>
      </w:r>
      <w:r w:rsidR="003B324B">
        <w:rPr>
          <w:rFonts w:cstheme="minorHAnsi"/>
          <w:sz w:val="22"/>
        </w:rPr>
        <w:t xml:space="preserve"> - </w:t>
      </w:r>
      <w:r w:rsidRPr="005848E1">
        <w:rPr>
          <w:rFonts w:cstheme="minorHAnsi"/>
          <w:sz w:val="22"/>
        </w:rPr>
        <w:t>22,1 punkts.</w:t>
      </w:r>
    </w:p>
    <w:p w14:paraId="02839583" w14:textId="26342467" w:rsidR="00C13C9B" w:rsidRPr="005848E1" w:rsidRDefault="00C13C9B" w:rsidP="00C13C9B">
      <w:pPr>
        <w:rPr>
          <w:rFonts w:cstheme="minorHAnsi"/>
          <w:sz w:val="22"/>
        </w:rPr>
      </w:pPr>
      <w:r w:rsidRPr="005848E1">
        <w:rPr>
          <w:rFonts w:cstheme="minorHAnsi"/>
          <w:sz w:val="22"/>
        </w:rPr>
        <w:t xml:space="preserve">Otrs efektīvākais ieguldījumu virziens ir ieguldījumi </w:t>
      </w:r>
      <w:r w:rsidRPr="005848E1">
        <w:rPr>
          <w:rFonts w:cstheme="minorHAnsi"/>
          <w:b/>
          <w:bCs/>
          <w:sz w:val="22"/>
        </w:rPr>
        <w:t>NAI attīrīšanas kvalitātes uzlabošanā</w:t>
      </w:r>
      <w:r w:rsidRPr="005848E1">
        <w:rPr>
          <w:rFonts w:cstheme="minorHAnsi"/>
          <w:sz w:val="22"/>
        </w:rPr>
        <w:t>. Arī šis ieguldījumu virziens atšķiras ar to, ka tajā ir diezgan maz atbilstošu aglomerāciju – 11. Arī šajā gadījumā tās visas ir salīdzinoši lielas aglomerācijas, t.sk. Rīga. Salīdzinoši augsti rezultāti tiek iegūti rādītājā par NAI hidraulisko jaudu pietiekamību, jo gandrīz vis</w:t>
      </w:r>
      <w:r w:rsidR="009D51F9">
        <w:rPr>
          <w:rFonts w:cstheme="minorHAnsi"/>
          <w:sz w:val="22"/>
        </w:rPr>
        <w:t>ā</w:t>
      </w:r>
      <w:r w:rsidRPr="005848E1">
        <w:rPr>
          <w:rFonts w:cstheme="minorHAnsi"/>
          <w:sz w:val="22"/>
        </w:rPr>
        <w:t>s aglomerācijas ir šāda veida problēm</w:t>
      </w:r>
      <w:r w:rsidR="003B324B">
        <w:rPr>
          <w:rFonts w:cstheme="minorHAnsi"/>
          <w:sz w:val="22"/>
        </w:rPr>
        <w:t>as</w:t>
      </w:r>
      <w:r w:rsidRPr="005848E1">
        <w:rPr>
          <w:rFonts w:cstheme="minorHAnsi"/>
          <w:sz w:val="22"/>
        </w:rPr>
        <w:t xml:space="preserve"> un tiek iegūts augsts kopējais rādītājs. Kopējais iegūto punktu skaits ir 21,4 punkti.</w:t>
      </w:r>
    </w:p>
    <w:p w14:paraId="182EBD49" w14:textId="7D64A4ED" w:rsidR="00B47BDC" w:rsidRDefault="008D14BE" w:rsidP="00C13C9B">
      <w:pPr>
        <w:rPr>
          <w:rFonts w:cstheme="minorHAnsi"/>
          <w:sz w:val="22"/>
        </w:rPr>
      </w:pPr>
      <w:r>
        <w:rPr>
          <w:rFonts w:cstheme="minorHAnsi"/>
          <w:sz w:val="22"/>
        </w:rPr>
        <w:t>Trešo augstāko ieguldījum</w:t>
      </w:r>
      <w:r w:rsidR="003B324B">
        <w:rPr>
          <w:rFonts w:cstheme="minorHAnsi"/>
          <w:sz w:val="22"/>
        </w:rPr>
        <w:t>u</w:t>
      </w:r>
      <w:r>
        <w:rPr>
          <w:rFonts w:cstheme="minorHAnsi"/>
          <w:sz w:val="22"/>
        </w:rPr>
        <w:t xml:space="preserve"> virziena novērtējumu </w:t>
      </w:r>
      <w:r w:rsidRPr="00B71029">
        <w:rPr>
          <w:rFonts w:cstheme="minorHAnsi"/>
          <w:sz w:val="22"/>
        </w:rPr>
        <w:t>ieguva</w:t>
      </w:r>
      <w:r w:rsidRPr="00B71029">
        <w:rPr>
          <w:rFonts w:cstheme="minorHAnsi"/>
          <w:b/>
          <w:sz w:val="22"/>
        </w:rPr>
        <w:t xml:space="preserve"> ieguldījumi notekūdeņu dūņu apsaimniekošan</w:t>
      </w:r>
      <w:r w:rsidR="00B71029">
        <w:rPr>
          <w:rFonts w:cstheme="minorHAnsi"/>
          <w:b/>
          <w:sz w:val="22"/>
        </w:rPr>
        <w:t>ā</w:t>
      </w:r>
      <w:r w:rsidR="00B71029">
        <w:rPr>
          <w:rFonts w:cstheme="minorHAnsi"/>
          <w:sz w:val="22"/>
        </w:rPr>
        <w:t xml:space="preserve">, kas kopā savāca 20,3 punktus. Investīciju virziens ir aktuāls 33 dažāda lieluma aglomerācijām. </w:t>
      </w:r>
    </w:p>
    <w:p w14:paraId="0D0B7638" w14:textId="6B3F7E97" w:rsidR="00C13C9B" w:rsidRPr="005848E1" w:rsidRDefault="00C13C9B" w:rsidP="00C13C9B">
      <w:pPr>
        <w:rPr>
          <w:rFonts w:cstheme="minorHAnsi"/>
          <w:sz w:val="22"/>
        </w:rPr>
      </w:pPr>
      <w:r w:rsidRPr="005848E1">
        <w:rPr>
          <w:rFonts w:cstheme="minorHAnsi"/>
          <w:sz w:val="22"/>
        </w:rPr>
        <w:t>Investīciju ieguldījumu virzien</w:t>
      </w:r>
      <w:r w:rsidR="008D14BE">
        <w:rPr>
          <w:rFonts w:cstheme="minorHAnsi"/>
          <w:sz w:val="22"/>
        </w:rPr>
        <w:t>s</w:t>
      </w:r>
      <w:r w:rsidRPr="005848E1">
        <w:rPr>
          <w:rFonts w:cstheme="minorHAnsi"/>
          <w:sz w:val="22"/>
        </w:rPr>
        <w:t xml:space="preserve"> </w:t>
      </w:r>
      <w:r w:rsidRPr="005848E1">
        <w:rPr>
          <w:rFonts w:cstheme="minorHAnsi"/>
          <w:b/>
          <w:bCs/>
          <w:sz w:val="22"/>
        </w:rPr>
        <w:t>kanalizācijas tīklu attīstība esošo aglomerāciju robežās</w:t>
      </w:r>
      <w:r w:rsidRPr="005848E1">
        <w:rPr>
          <w:rFonts w:cstheme="minorHAnsi"/>
          <w:sz w:val="22"/>
        </w:rPr>
        <w:t xml:space="preserve"> ir iegu</w:t>
      </w:r>
      <w:r w:rsidR="008D14BE">
        <w:rPr>
          <w:rFonts w:cstheme="minorHAnsi"/>
          <w:sz w:val="22"/>
        </w:rPr>
        <w:t>vis</w:t>
      </w:r>
      <w:r w:rsidRPr="005848E1">
        <w:rPr>
          <w:rFonts w:cstheme="minorHAnsi"/>
          <w:sz w:val="22"/>
        </w:rPr>
        <w:t xml:space="preserve"> ceturto augstāko punktu skaitu – 19.9 kopā ar ieguldījumu virzienu </w:t>
      </w:r>
      <w:r w:rsidR="008D14BE" w:rsidRPr="00B71029">
        <w:rPr>
          <w:rFonts w:cstheme="minorHAnsi"/>
          <w:b/>
          <w:sz w:val="22"/>
        </w:rPr>
        <w:t>energoefektivitātes pasākumu ieviešana CKS risinājumos</w:t>
      </w:r>
      <w:r w:rsidR="008D14BE">
        <w:rPr>
          <w:rFonts w:cstheme="minorHAnsi"/>
          <w:sz w:val="22"/>
        </w:rPr>
        <w:t xml:space="preserve">. </w:t>
      </w:r>
      <w:r w:rsidRPr="005848E1">
        <w:rPr>
          <w:rFonts w:cstheme="minorHAnsi"/>
          <w:sz w:val="22"/>
        </w:rPr>
        <w:t xml:space="preserve">Izvērtējot konkrētos iegūtos punktus nākas secināt, ka augstāks punktu skaits nav saņemts, jo atbilstošais ieguldījumu virziens ir aktuāls vairāk apdzīvotām vietām ar iedzīvotāju skaitu no 2000 – 10000, lai gan arī Rīga ir kopējā sarakstā. Kopējo vērtējumu samazināja pašvaldību atbalsta apjoma mājsaimniecību </w:t>
      </w:r>
      <w:proofErr w:type="spellStart"/>
      <w:r w:rsidRPr="005848E1">
        <w:rPr>
          <w:rFonts w:cstheme="minorHAnsi"/>
          <w:sz w:val="22"/>
        </w:rPr>
        <w:t>pieslēgumu</w:t>
      </w:r>
      <w:proofErr w:type="spellEnd"/>
      <w:r w:rsidRPr="005848E1">
        <w:rPr>
          <w:rFonts w:cstheme="minorHAnsi"/>
          <w:sz w:val="22"/>
        </w:rPr>
        <w:t xml:space="preserve"> izveidei kritērija iekļaušana un NAI hidraulisko jaudu novērtējuma kritērija iekļaušana. </w:t>
      </w:r>
    </w:p>
    <w:p w14:paraId="0BC2FB98" w14:textId="4B2CE1F2" w:rsidR="00C13C9B" w:rsidRPr="005848E1" w:rsidRDefault="00B71029" w:rsidP="00C13C9B">
      <w:pPr>
        <w:rPr>
          <w:rFonts w:cstheme="minorHAnsi"/>
          <w:sz w:val="22"/>
        </w:rPr>
      </w:pPr>
      <w:r>
        <w:rPr>
          <w:rFonts w:cstheme="minorHAnsi"/>
          <w:sz w:val="22"/>
        </w:rPr>
        <w:t>Ieguldījumu virzi</w:t>
      </w:r>
      <w:r w:rsidR="003B324B">
        <w:rPr>
          <w:rFonts w:cstheme="minorHAnsi"/>
          <w:sz w:val="22"/>
        </w:rPr>
        <w:t>e</w:t>
      </w:r>
      <w:r>
        <w:rPr>
          <w:rFonts w:cstheme="minorHAnsi"/>
          <w:sz w:val="22"/>
        </w:rPr>
        <w:t xml:space="preserve">ns </w:t>
      </w:r>
      <w:r w:rsidRPr="00B71029">
        <w:rPr>
          <w:rFonts w:cstheme="minorHAnsi"/>
          <w:b/>
          <w:sz w:val="22"/>
        </w:rPr>
        <w:t>kanalizācijas tīklu pārbūve un atjaunošana</w:t>
      </w:r>
      <w:r>
        <w:rPr>
          <w:rFonts w:cstheme="minorHAnsi"/>
          <w:sz w:val="22"/>
        </w:rPr>
        <w:t xml:space="preserve"> ir saņēmis</w:t>
      </w:r>
      <w:r w:rsidR="00C13C9B" w:rsidRPr="005848E1">
        <w:rPr>
          <w:rFonts w:cstheme="minorHAnsi"/>
          <w:sz w:val="22"/>
        </w:rPr>
        <w:t xml:space="preserve"> punktu skaitu 1</w:t>
      </w:r>
      <w:r>
        <w:rPr>
          <w:rFonts w:cstheme="minorHAnsi"/>
          <w:sz w:val="22"/>
        </w:rPr>
        <w:t>9,</w:t>
      </w:r>
      <w:r w:rsidR="00C13C9B" w:rsidRPr="005848E1">
        <w:rPr>
          <w:rFonts w:cstheme="minorHAnsi"/>
          <w:sz w:val="22"/>
        </w:rPr>
        <w:t>1</w:t>
      </w:r>
      <w:r>
        <w:rPr>
          <w:rFonts w:cstheme="minorHAnsi"/>
          <w:sz w:val="22"/>
        </w:rPr>
        <w:t>, bet ieguldīj</w:t>
      </w:r>
      <w:r w:rsidR="00341229">
        <w:rPr>
          <w:rFonts w:cstheme="minorHAnsi"/>
          <w:sz w:val="22"/>
        </w:rPr>
        <w:t>u</w:t>
      </w:r>
      <w:r>
        <w:rPr>
          <w:rFonts w:cstheme="minorHAnsi"/>
          <w:sz w:val="22"/>
        </w:rPr>
        <w:t xml:space="preserve">mu virziens </w:t>
      </w:r>
      <w:r w:rsidRPr="00B71029">
        <w:rPr>
          <w:rFonts w:cstheme="minorHAnsi"/>
          <w:b/>
          <w:sz w:val="22"/>
        </w:rPr>
        <w:t>decentralizēto kanalizācijas sistēmu apsaimniekošana</w:t>
      </w:r>
      <w:r>
        <w:rPr>
          <w:rFonts w:cstheme="minorHAnsi"/>
          <w:sz w:val="22"/>
        </w:rPr>
        <w:t xml:space="preserve"> </w:t>
      </w:r>
      <w:r w:rsidR="00C13C9B" w:rsidRPr="005848E1">
        <w:rPr>
          <w:rFonts w:cstheme="minorHAnsi"/>
          <w:sz w:val="22"/>
        </w:rPr>
        <w:t xml:space="preserve"> </w:t>
      </w:r>
      <w:r>
        <w:rPr>
          <w:rFonts w:cstheme="minorHAnsi"/>
          <w:sz w:val="22"/>
        </w:rPr>
        <w:t>ir saņēmis punktu skaitu 18,1</w:t>
      </w:r>
      <w:r w:rsidR="00C13C9B" w:rsidRPr="005848E1">
        <w:rPr>
          <w:rFonts w:cstheme="minorHAnsi"/>
          <w:sz w:val="22"/>
        </w:rPr>
        <w:t>.</w:t>
      </w:r>
    </w:p>
    <w:p w14:paraId="523AB7FF" w14:textId="58B1F736" w:rsidR="00C13C9B" w:rsidRPr="005848E1" w:rsidRDefault="00C13C9B" w:rsidP="00C13C9B">
      <w:pPr>
        <w:rPr>
          <w:rFonts w:cstheme="minorHAnsi"/>
          <w:sz w:val="22"/>
        </w:rPr>
      </w:pPr>
      <w:r w:rsidRPr="005848E1">
        <w:rPr>
          <w:rFonts w:cstheme="minorHAnsi"/>
          <w:sz w:val="22"/>
        </w:rPr>
        <w:t>Atbilstoši veiktajam investīciju ieguldījumu virzienu novērtējumam, kā arī iepriekš veiktajam finanšu ieguldījumu apjomu aprēķinam, tiek iegūti sekojoši rezultāti.</w:t>
      </w:r>
    </w:p>
    <w:p w14:paraId="31B18EA7" w14:textId="322B5E29" w:rsidR="00C13C9B" w:rsidRPr="005848E1" w:rsidRDefault="00C13C9B" w:rsidP="00C13C9B">
      <w:pPr>
        <w:spacing w:after="0"/>
        <w:jc w:val="right"/>
        <w:rPr>
          <w:rFonts w:cstheme="minorHAnsi"/>
          <w:sz w:val="22"/>
        </w:rPr>
      </w:pPr>
      <w:r w:rsidRPr="005848E1">
        <w:rPr>
          <w:rFonts w:cstheme="minorHAnsi"/>
          <w:sz w:val="22"/>
        </w:rPr>
        <w:t>Tabula Nr.</w:t>
      </w:r>
      <w:r w:rsidR="00B71029">
        <w:rPr>
          <w:rFonts w:cstheme="minorHAnsi"/>
          <w:sz w:val="22"/>
        </w:rPr>
        <w:t>6.3</w:t>
      </w:r>
      <w:r w:rsidRPr="005848E1">
        <w:rPr>
          <w:rFonts w:cstheme="minorHAnsi"/>
          <w:sz w:val="22"/>
        </w:rPr>
        <w:t>.</w:t>
      </w:r>
    </w:p>
    <w:p w14:paraId="03BA6786" w14:textId="77777777" w:rsidR="00C13C9B" w:rsidRPr="005848E1" w:rsidRDefault="00C13C9B" w:rsidP="00C13C9B">
      <w:pPr>
        <w:spacing w:after="0"/>
        <w:jc w:val="center"/>
        <w:rPr>
          <w:rFonts w:cstheme="minorHAnsi"/>
          <w:b/>
          <w:bCs/>
          <w:sz w:val="22"/>
        </w:rPr>
      </w:pPr>
      <w:r w:rsidRPr="005848E1">
        <w:rPr>
          <w:rFonts w:cstheme="minorHAnsi"/>
          <w:b/>
          <w:bCs/>
          <w:sz w:val="22"/>
        </w:rPr>
        <w:t xml:space="preserve">Ieguldījumu virzienu </w:t>
      </w:r>
      <w:proofErr w:type="spellStart"/>
      <w:r w:rsidRPr="005848E1">
        <w:rPr>
          <w:rFonts w:cstheme="minorHAnsi"/>
          <w:b/>
          <w:bCs/>
          <w:sz w:val="22"/>
        </w:rPr>
        <w:t>prioritizācijas</w:t>
      </w:r>
      <w:proofErr w:type="spellEnd"/>
      <w:r w:rsidRPr="005848E1">
        <w:rPr>
          <w:rFonts w:cstheme="minorHAnsi"/>
          <w:b/>
          <w:bCs/>
          <w:sz w:val="22"/>
        </w:rPr>
        <w:t xml:space="preserve"> un investīciju ieguldījumu apkopojums</w:t>
      </w:r>
    </w:p>
    <w:tbl>
      <w:tblPr>
        <w:tblW w:w="9360" w:type="dxa"/>
        <w:tblLayout w:type="fixed"/>
        <w:tblLook w:val="04A0" w:firstRow="1" w:lastRow="0" w:firstColumn="1" w:lastColumn="0" w:noHBand="0" w:noVBand="1"/>
      </w:tblPr>
      <w:tblGrid>
        <w:gridCol w:w="3777"/>
        <w:gridCol w:w="2161"/>
        <w:gridCol w:w="1082"/>
        <w:gridCol w:w="2340"/>
      </w:tblGrid>
      <w:tr w:rsidR="00C13C9B" w:rsidRPr="00821139" w14:paraId="0AA61C0E" w14:textId="77777777" w:rsidTr="00821139">
        <w:trPr>
          <w:trHeight w:val="503"/>
        </w:trPr>
        <w:tc>
          <w:tcPr>
            <w:tcW w:w="3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B4D8D0" w14:textId="77777777" w:rsidR="00C13C9B" w:rsidRPr="00821139" w:rsidRDefault="00C13C9B">
            <w:pPr>
              <w:jc w:val="center"/>
              <w:rPr>
                <w:rFonts w:cstheme="minorHAnsi"/>
                <w:sz w:val="20"/>
                <w:szCs w:val="20"/>
              </w:rPr>
            </w:pPr>
            <w:r w:rsidRPr="00821139">
              <w:rPr>
                <w:rFonts w:cstheme="minorHAnsi"/>
                <w:sz w:val="20"/>
                <w:szCs w:val="20"/>
              </w:rPr>
              <w:t>Ieguldījumu virzieni</w:t>
            </w:r>
          </w:p>
        </w:tc>
        <w:tc>
          <w:tcPr>
            <w:tcW w:w="2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EE7396" w14:textId="77777777" w:rsidR="00C13C9B" w:rsidRPr="00821139" w:rsidRDefault="00C13C9B">
            <w:pPr>
              <w:ind w:left="-156" w:right="72"/>
              <w:jc w:val="center"/>
              <w:rPr>
                <w:rFonts w:cstheme="minorHAnsi"/>
                <w:sz w:val="20"/>
                <w:szCs w:val="20"/>
              </w:rPr>
            </w:pPr>
            <w:r w:rsidRPr="00821139">
              <w:rPr>
                <w:rFonts w:cstheme="minorHAnsi"/>
                <w:sz w:val="20"/>
                <w:szCs w:val="20"/>
              </w:rPr>
              <w:t>Saņemtais vidējais punktu skaits</w:t>
            </w: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51B08" w14:textId="77777777" w:rsidR="00C13C9B" w:rsidRPr="00821139" w:rsidRDefault="00C13C9B">
            <w:pPr>
              <w:jc w:val="center"/>
              <w:rPr>
                <w:rFonts w:cstheme="minorHAnsi"/>
                <w:sz w:val="20"/>
                <w:szCs w:val="20"/>
              </w:rPr>
            </w:pPr>
            <w:r w:rsidRPr="00821139">
              <w:rPr>
                <w:rFonts w:cstheme="minorHAnsi"/>
                <w:sz w:val="20"/>
                <w:szCs w:val="20"/>
              </w:rPr>
              <w:t>Vieta</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7ADE12" w14:textId="77777777" w:rsidR="00C13C9B" w:rsidRPr="00821139" w:rsidRDefault="00C13C9B">
            <w:pPr>
              <w:jc w:val="center"/>
              <w:rPr>
                <w:rFonts w:cstheme="minorHAnsi"/>
                <w:sz w:val="20"/>
                <w:szCs w:val="20"/>
              </w:rPr>
            </w:pPr>
            <w:r w:rsidRPr="00821139">
              <w:rPr>
                <w:rFonts w:cstheme="minorHAnsi"/>
                <w:sz w:val="20"/>
                <w:szCs w:val="20"/>
              </w:rPr>
              <w:t>Kopējais nepieciešamais investīciju apjoms, EUR</w:t>
            </w:r>
          </w:p>
        </w:tc>
      </w:tr>
      <w:tr w:rsidR="00C13C9B" w:rsidRPr="005848E1" w14:paraId="5E1C09B0" w14:textId="77777777" w:rsidTr="003F467A">
        <w:trPr>
          <w:trHeight w:val="439"/>
        </w:trPr>
        <w:tc>
          <w:tcPr>
            <w:tcW w:w="3777" w:type="dxa"/>
            <w:tcBorders>
              <w:top w:val="single" w:sz="4" w:space="0" w:color="auto"/>
              <w:left w:val="single" w:sz="4" w:space="0" w:color="auto"/>
              <w:bottom w:val="single" w:sz="4" w:space="0" w:color="auto"/>
              <w:right w:val="single" w:sz="4" w:space="0" w:color="auto"/>
            </w:tcBorders>
            <w:noWrap/>
            <w:hideMark/>
          </w:tcPr>
          <w:p w14:paraId="218EEB74" w14:textId="77777777" w:rsidR="00C13C9B" w:rsidRPr="005848E1" w:rsidRDefault="00C13C9B">
            <w:pPr>
              <w:jc w:val="center"/>
              <w:rPr>
                <w:rFonts w:cstheme="minorHAnsi"/>
                <w:sz w:val="18"/>
                <w:szCs w:val="18"/>
              </w:rPr>
            </w:pPr>
            <w:r w:rsidRPr="005848E1">
              <w:rPr>
                <w:rFonts w:cstheme="minorHAnsi"/>
                <w:sz w:val="18"/>
                <w:szCs w:val="18"/>
              </w:rPr>
              <w:t>KT attīstība ārpus esošo aglomerāciju robežām</w:t>
            </w:r>
          </w:p>
        </w:tc>
        <w:tc>
          <w:tcPr>
            <w:tcW w:w="2161" w:type="dxa"/>
            <w:tcBorders>
              <w:top w:val="single" w:sz="4" w:space="0" w:color="auto"/>
              <w:left w:val="single" w:sz="4" w:space="0" w:color="auto"/>
              <w:bottom w:val="single" w:sz="4" w:space="0" w:color="auto"/>
              <w:right w:val="single" w:sz="4" w:space="0" w:color="auto"/>
            </w:tcBorders>
            <w:hideMark/>
          </w:tcPr>
          <w:p w14:paraId="02EB749F" w14:textId="77777777" w:rsidR="00C13C9B" w:rsidRPr="005848E1" w:rsidRDefault="00C13C9B">
            <w:pPr>
              <w:ind w:left="-156" w:right="-138"/>
              <w:jc w:val="center"/>
              <w:rPr>
                <w:rFonts w:cstheme="minorHAnsi"/>
                <w:sz w:val="18"/>
                <w:szCs w:val="18"/>
              </w:rPr>
            </w:pPr>
            <w:r w:rsidRPr="005848E1">
              <w:rPr>
                <w:rFonts w:cstheme="minorHAnsi"/>
                <w:sz w:val="18"/>
                <w:szCs w:val="18"/>
              </w:rPr>
              <w:t>22.1</w:t>
            </w:r>
          </w:p>
        </w:tc>
        <w:tc>
          <w:tcPr>
            <w:tcW w:w="1082" w:type="dxa"/>
            <w:tcBorders>
              <w:top w:val="single" w:sz="4" w:space="0" w:color="auto"/>
              <w:left w:val="single" w:sz="4" w:space="0" w:color="auto"/>
              <w:bottom w:val="single" w:sz="4" w:space="0" w:color="auto"/>
              <w:right w:val="single" w:sz="4" w:space="0" w:color="auto"/>
            </w:tcBorders>
            <w:hideMark/>
          </w:tcPr>
          <w:p w14:paraId="1DE5A313" w14:textId="77777777" w:rsidR="00C13C9B" w:rsidRPr="005848E1" w:rsidRDefault="00C13C9B">
            <w:pPr>
              <w:jc w:val="center"/>
              <w:rPr>
                <w:rFonts w:cstheme="minorHAnsi"/>
                <w:sz w:val="18"/>
                <w:szCs w:val="18"/>
              </w:rPr>
            </w:pPr>
            <w:r w:rsidRPr="005848E1">
              <w:rPr>
                <w:rFonts w:cstheme="minorHAnsi"/>
                <w:sz w:val="18"/>
                <w:szCs w:val="18"/>
              </w:rPr>
              <w:t>1</w:t>
            </w:r>
          </w:p>
        </w:tc>
        <w:tc>
          <w:tcPr>
            <w:tcW w:w="2340" w:type="dxa"/>
            <w:tcBorders>
              <w:top w:val="single" w:sz="4" w:space="0" w:color="auto"/>
              <w:left w:val="single" w:sz="4" w:space="0" w:color="auto"/>
              <w:bottom w:val="single" w:sz="4" w:space="0" w:color="auto"/>
              <w:right w:val="single" w:sz="4" w:space="0" w:color="auto"/>
            </w:tcBorders>
            <w:hideMark/>
          </w:tcPr>
          <w:p w14:paraId="0DADC2EF" w14:textId="74BB352B" w:rsidR="00C13C9B" w:rsidRPr="005848E1" w:rsidRDefault="00C13C9B" w:rsidP="00C56B41">
            <w:pPr>
              <w:jc w:val="center"/>
              <w:rPr>
                <w:rFonts w:cstheme="minorHAnsi"/>
                <w:sz w:val="18"/>
                <w:szCs w:val="18"/>
              </w:rPr>
            </w:pPr>
            <w:r w:rsidRPr="005848E1">
              <w:rPr>
                <w:rFonts w:cstheme="minorHAnsi"/>
                <w:sz w:val="18"/>
                <w:szCs w:val="18"/>
              </w:rPr>
              <w:t>37 435</w:t>
            </w:r>
            <w:r w:rsidR="00D82C2A">
              <w:rPr>
                <w:rFonts w:cstheme="minorHAnsi"/>
                <w:sz w:val="18"/>
                <w:szCs w:val="18"/>
              </w:rPr>
              <w:t> </w:t>
            </w:r>
            <w:r w:rsidRPr="005848E1">
              <w:rPr>
                <w:rFonts w:cstheme="minorHAnsi"/>
                <w:sz w:val="18"/>
                <w:szCs w:val="18"/>
              </w:rPr>
              <w:t>098</w:t>
            </w:r>
            <w:r w:rsidR="00D82C2A">
              <w:rPr>
                <w:rFonts w:cstheme="minorHAnsi"/>
                <w:sz w:val="18"/>
                <w:szCs w:val="18"/>
              </w:rPr>
              <w:t xml:space="preserve"> (24 375 291)</w:t>
            </w:r>
          </w:p>
        </w:tc>
      </w:tr>
      <w:tr w:rsidR="00C13C9B" w:rsidRPr="005848E1" w14:paraId="5C5B11F5" w14:textId="77777777" w:rsidTr="003F467A">
        <w:trPr>
          <w:trHeight w:val="439"/>
        </w:trPr>
        <w:tc>
          <w:tcPr>
            <w:tcW w:w="3777" w:type="dxa"/>
            <w:tcBorders>
              <w:top w:val="single" w:sz="4" w:space="0" w:color="auto"/>
              <w:left w:val="single" w:sz="4" w:space="0" w:color="auto"/>
              <w:bottom w:val="single" w:sz="4" w:space="0" w:color="auto"/>
              <w:right w:val="single" w:sz="4" w:space="0" w:color="auto"/>
            </w:tcBorders>
            <w:noWrap/>
            <w:hideMark/>
          </w:tcPr>
          <w:p w14:paraId="74AC8DFC" w14:textId="77777777" w:rsidR="00C13C9B" w:rsidRPr="005848E1" w:rsidRDefault="00C13C9B">
            <w:pPr>
              <w:jc w:val="center"/>
              <w:rPr>
                <w:rFonts w:cstheme="minorHAnsi"/>
                <w:sz w:val="18"/>
                <w:szCs w:val="18"/>
              </w:rPr>
            </w:pPr>
            <w:r w:rsidRPr="005848E1">
              <w:rPr>
                <w:rFonts w:cstheme="minorHAnsi"/>
                <w:sz w:val="18"/>
                <w:szCs w:val="18"/>
              </w:rPr>
              <w:t>Investīcijas notekūdeņu attīrīšanas kvalitātes uzlabošanai</w:t>
            </w:r>
          </w:p>
        </w:tc>
        <w:tc>
          <w:tcPr>
            <w:tcW w:w="2161" w:type="dxa"/>
            <w:tcBorders>
              <w:top w:val="single" w:sz="4" w:space="0" w:color="auto"/>
              <w:left w:val="single" w:sz="4" w:space="0" w:color="auto"/>
              <w:bottom w:val="single" w:sz="4" w:space="0" w:color="auto"/>
              <w:right w:val="single" w:sz="4" w:space="0" w:color="auto"/>
            </w:tcBorders>
            <w:hideMark/>
          </w:tcPr>
          <w:p w14:paraId="1ACFEFB7" w14:textId="77777777" w:rsidR="00C13C9B" w:rsidRPr="005848E1" w:rsidRDefault="00C13C9B">
            <w:pPr>
              <w:ind w:left="-156" w:right="-138"/>
              <w:jc w:val="center"/>
              <w:rPr>
                <w:rFonts w:cstheme="minorHAnsi"/>
                <w:sz w:val="18"/>
                <w:szCs w:val="18"/>
              </w:rPr>
            </w:pPr>
            <w:r w:rsidRPr="005848E1">
              <w:rPr>
                <w:rFonts w:cstheme="minorHAnsi"/>
                <w:sz w:val="18"/>
                <w:szCs w:val="18"/>
              </w:rPr>
              <w:t>21.4</w:t>
            </w:r>
          </w:p>
        </w:tc>
        <w:tc>
          <w:tcPr>
            <w:tcW w:w="1082" w:type="dxa"/>
            <w:tcBorders>
              <w:top w:val="single" w:sz="4" w:space="0" w:color="auto"/>
              <w:left w:val="single" w:sz="4" w:space="0" w:color="auto"/>
              <w:bottom w:val="single" w:sz="4" w:space="0" w:color="auto"/>
              <w:right w:val="single" w:sz="4" w:space="0" w:color="auto"/>
            </w:tcBorders>
            <w:hideMark/>
          </w:tcPr>
          <w:p w14:paraId="362BFA00" w14:textId="77777777" w:rsidR="00C13C9B" w:rsidRPr="005848E1" w:rsidRDefault="00C13C9B">
            <w:pPr>
              <w:jc w:val="center"/>
              <w:rPr>
                <w:rFonts w:cstheme="minorHAnsi"/>
                <w:sz w:val="18"/>
                <w:szCs w:val="18"/>
              </w:rPr>
            </w:pPr>
            <w:r w:rsidRPr="005848E1">
              <w:rPr>
                <w:rFonts w:cstheme="minorHAnsi"/>
                <w:sz w:val="18"/>
                <w:szCs w:val="18"/>
              </w:rPr>
              <w:t>2</w:t>
            </w:r>
          </w:p>
        </w:tc>
        <w:tc>
          <w:tcPr>
            <w:tcW w:w="2340" w:type="dxa"/>
            <w:tcBorders>
              <w:top w:val="single" w:sz="4" w:space="0" w:color="auto"/>
              <w:left w:val="single" w:sz="4" w:space="0" w:color="auto"/>
              <w:bottom w:val="single" w:sz="4" w:space="0" w:color="auto"/>
              <w:right w:val="single" w:sz="4" w:space="0" w:color="auto"/>
            </w:tcBorders>
            <w:hideMark/>
          </w:tcPr>
          <w:p w14:paraId="5022A685" w14:textId="4FF13312" w:rsidR="00C13C9B" w:rsidRPr="005848E1" w:rsidRDefault="00C13C9B" w:rsidP="00C56B41">
            <w:pPr>
              <w:jc w:val="center"/>
              <w:rPr>
                <w:rFonts w:cstheme="minorHAnsi"/>
                <w:sz w:val="18"/>
                <w:szCs w:val="18"/>
              </w:rPr>
            </w:pPr>
            <w:r w:rsidRPr="005848E1">
              <w:rPr>
                <w:rFonts w:cstheme="minorHAnsi"/>
                <w:sz w:val="18"/>
                <w:szCs w:val="18"/>
              </w:rPr>
              <w:t>61 875</w:t>
            </w:r>
            <w:r w:rsidR="00D82C2A">
              <w:rPr>
                <w:rFonts w:cstheme="minorHAnsi"/>
                <w:sz w:val="18"/>
                <w:szCs w:val="18"/>
              </w:rPr>
              <w:t> </w:t>
            </w:r>
            <w:r w:rsidRPr="005848E1">
              <w:rPr>
                <w:rFonts w:cstheme="minorHAnsi"/>
                <w:sz w:val="18"/>
                <w:szCs w:val="18"/>
              </w:rPr>
              <w:t>866</w:t>
            </w:r>
            <w:r w:rsidR="00D82C2A">
              <w:rPr>
                <w:rFonts w:cstheme="minorHAnsi"/>
                <w:sz w:val="18"/>
                <w:szCs w:val="18"/>
              </w:rPr>
              <w:t xml:space="preserve"> (54 175 866)</w:t>
            </w:r>
          </w:p>
        </w:tc>
      </w:tr>
      <w:tr w:rsidR="00C13C9B" w:rsidRPr="005848E1" w14:paraId="22C63547" w14:textId="77777777" w:rsidTr="003F467A">
        <w:trPr>
          <w:trHeight w:val="439"/>
        </w:trPr>
        <w:tc>
          <w:tcPr>
            <w:tcW w:w="3777" w:type="dxa"/>
            <w:tcBorders>
              <w:top w:val="single" w:sz="4" w:space="0" w:color="auto"/>
              <w:left w:val="single" w:sz="4" w:space="0" w:color="auto"/>
              <w:bottom w:val="single" w:sz="4" w:space="0" w:color="auto"/>
              <w:right w:val="single" w:sz="4" w:space="0" w:color="auto"/>
            </w:tcBorders>
            <w:noWrap/>
            <w:hideMark/>
          </w:tcPr>
          <w:p w14:paraId="2CCCD572" w14:textId="77777777" w:rsidR="00C13C9B" w:rsidRPr="005848E1" w:rsidRDefault="00C13C9B">
            <w:pPr>
              <w:jc w:val="center"/>
              <w:rPr>
                <w:rFonts w:cstheme="minorHAnsi"/>
                <w:sz w:val="18"/>
                <w:szCs w:val="18"/>
              </w:rPr>
            </w:pPr>
            <w:r w:rsidRPr="005848E1">
              <w:rPr>
                <w:rFonts w:cstheme="minorHAnsi"/>
                <w:sz w:val="18"/>
                <w:szCs w:val="18"/>
              </w:rPr>
              <w:t>Dūņu apsaimniekošana</w:t>
            </w:r>
          </w:p>
        </w:tc>
        <w:tc>
          <w:tcPr>
            <w:tcW w:w="2161" w:type="dxa"/>
            <w:tcBorders>
              <w:top w:val="single" w:sz="4" w:space="0" w:color="auto"/>
              <w:left w:val="single" w:sz="4" w:space="0" w:color="auto"/>
              <w:bottom w:val="single" w:sz="4" w:space="0" w:color="auto"/>
              <w:right w:val="single" w:sz="4" w:space="0" w:color="auto"/>
            </w:tcBorders>
            <w:hideMark/>
          </w:tcPr>
          <w:p w14:paraId="49255067" w14:textId="77777777" w:rsidR="00C13C9B" w:rsidRPr="005848E1" w:rsidRDefault="00C13C9B">
            <w:pPr>
              <w:ind w:left="-156" w:right="-138"/>
              <w:jc w:val="center"/>
              <w:rPr>
                <w:rFonts w:cstheme="minorHAnsi"/>
                <w:sz w:val="18"/>
                <w:szCs w:val="18"/>
              </w:rPr>
            </w:pPr>
            <w:r w:rsidRPr="005848E1">
              <w:rPr>
                <w:rFonts w:cstheme="minorHAnsi"/>
                <w:sz w:val="18"/>
                <w:szCs w:val="18"/>
              </w:rPr>
              <w:t>20.3</w:t>
            </w:r>
          </w:p>
        </w:tc>
        <w:tc>
          <w:tcPr>
            <w:tcW w:w="1082" w:type="dxa"/>
            <w:tcBorders>
              <w:top w:val="single" w:sz="4" w:space="0" w:color="auto"/>
              <w:left w:val="single" w:sz="4" w:space="0" w:color="auto"/>
              <w:bottom w:val="single" w:sz="4" w:space="0" w:color="auto"/>
              <w:right w:val="single" w:sz="4" w:space="0" w:color="auto"/>
            </w:tcBorders>
            <w:hideMark/>
          </w:tcPr>
          <w:p w14:paraId="378A5F07" w14:textId="77777777" w:rsidR="00C13C9B" w:rsidRPr="005848E1" w:rsidRDefault="00C13C9B">
            <w:pPr>
              <w:jc w:val="center"/>
              <w:rPr>
                <w:rFonts w:cstheme="minorHAnsi"/>
                <w:sz w:val="18"/>
                <w:szCs w:val="18"/>
              </w:rPr>
            </w:pPr>
            <w:r w:rsidRPr="005848E1">
              <w:rPr>
                <w:rFonts w:cstheme="minorHAnsi"/>
                <w:sz w:val="18"/>
                <w:szCs w:val="18"/>
              </w:rPr>
              <w:t>3</w:t>
            </w:r>
          </w:p>
        </w:tc>
        <w:tc>
          <w:tcPr>
            <w:tcW w:w="2340" w:type="dxa"/>
            <w:tcBorders>
              <w:top w:val="single" w:sz="4" w:space="0" w:color="auto"/>
              <w:left w:val="single" w:sz="4" w:space="0" w:color="auto"/>
              <w:bottom w:val="single" w:sz="4" w:space="0" w:color="auto"/>
              <w:right w:val="single" w:sz="4" w:space="0" w:color="auto"/>
            </w:tcBorders>
            <w:hideMark/>
          </w:tcPr>
          <w:p w14:paraId="526C60B1" w14:textId="77777777" w:rsidR="00C13C9B" w:rsidRPr="005848E1" w:rsidRDefault="00C13C9B" w:rsidP="00C56B41">
            <w:pPr>
              <w:jc w:val="center"/>
              <w:rPr>
                <w:rFonts w:cstheme="minorHAnsi"/>
                <w:sz w:val="18"/>
                <w:szCs w:val="18"/>
              </w:rPr>
            </w:pPr>
            <w:r w:rsidRPr="005848E1">
              <w:rPr>
                <w:rFonts w:cstheme="minorHAnsi"/>
                <w:sz w:val="18"/>
                <w:szCs w:val="18"/>
              </w:rPr>
              <w:t>37 493 300</w:t>
            </w:r>
          </w:p>
        </w:tc>
      </w:tr>
      <w:tr w:rsidR="00C13C9B" w:rsidRPr="005848E1" w14:paraId="608BE0E6" w14:textId="77777777" w:rsidTr="003F467A">
        <w:trPr>
          <w:trHeight w:val="439"/>
        </w:trPr>
        <w:tc>
          <w:tcPr>
            <w:tcW w:w="3777" w:type="dxa"/>
            <w:tcBorders>
              <w:top w:val="single" w:sz="4" w:space="0" w:color="auto"/>
              <w:left w:val="single" w:sz="4" w:space="0" w:color="auto"/>
              <w:bottom w:val="single" w:sz="4" w:space="0" w:color="auto"/>
              <w:right w:val="single" w:sz="4" w:space="0" w:color="auto"/>
            </w:tcBorders>
            <w:noWrap/>
            <w:hideMark/>
          </w:tcPr>
          <w:p w14:paraId="28F6A981" w14:textId="77777777" w:rsidR="00C13C9B" w:rsidRPr="005848E1" w:rsidRDefault="00C13C9B">
            <w:pPr>
              <w:jc w:val="center"/>
              <w:rPr>
                <w:rFonts w:cstheme="minorHAnsi"/>
                <w:sz w:val="18"/>
                <w:szCs w:val="18"/>
              </w:rPr>
            </w:pPr>
            <w:r w:rsidRPr="005848E1">
              <w:rPr>
                <w:rFonts w:cstheme="minorHAnsi"/>
                <w:sz w:val="18"/>
                <w:szCs w:val="18"/>
              </w:rPr>
              <w:t>KT attīstība esošo aglomerāciju robežās</w:t>
            </w:r>
          </w:p>
        </w:tc>
        <w:tc>
          <w:tcPr>
            <w:tcW w:w="2161" w:type="dxa"/>
            <w:tcBorders>
              <w:top w:val="single" w:sz="4" w:space="0" w:color="auto"/>
              <w:left w:val="single" w:sz="4" w:space="0" w:color="auto"/>
              <w:bottom w:val="single" w:sz="4" w:space="0" w:color="auto"/>
              <w:right w:val="single" w:sz="4" w:space="0" w:color="auto"/>
            </w:tcBorders>
            <w:hideMark/>
          </w:tcPr>
          <w:p w14:paraId="19D182FF" w14:textId="77777777" w:rsidR="00C13C9B" w:rsidRPr="005848E1" w:rsidRDefault="00C13C9B">
            <w:pPr>
              <w:ind w:left="-156" w:right="-138"/>
              <w:jc w:val="center"/>
              <w:rPr>
                <w:rFonts w:cstheme="minorHAnsi"/>
                <w:sz w:val="18"/>
                <w:szCs w:val="18"/>
              </w:rPr>
            </w:pPr>
            <w:r w:rsidRPr="005848E1">
              <w:rPr>
                <w:rFonts w:cstheme="minorHAnsi"/>
                <w:sz w:val="18"/>
                <w:szCs w:val="18"/>
              </w:rPr>
              <w:t>19.9</w:t>
            </w:r>
          </w:p>
        </w:tc>
        <w:tc>
          <w:tcPr>
            <w:tcW w:w="1082" w:type="dxa"/>
            <w:tcBorders>
              <w:top w:val="single" w:sz="4" w:space="0" w:color="auto"/>
              <w:left w:val="single" w:sz="4" w:space="0" w:color="auto"/>
              <w:bottom w:val="single" w:sz="4" w:space="0" w:color="auto"/>
              <w:right w:val="single" w:sz="4" w:space="0" w:color="auto"/>
            </w:tcBorders>
            <w:hideMark/>
          </w:tcPr>
          <w:p w14:paraId="159B2EE8" w14:textId="77777777" w:rsidR="00C13C9B" w:rsidRPr="005848E1" w:rsidRDefault="00C13C9B">
            <w:pPr>
              <w:jc w:val="center"/>
              <w:rPr>
                <w:rFonts w:cstheme="minorHAnsi"/>
                <w:sz w:val="18"/>
                <w:szCs w:val="18"/>
              </w:rPr>
            </w:pPr>
            <w:r w:rsidRPr="005848E1">
              <w:rPr>
                <w:rFonts w:cstheme="minorHAnsi"/>
                <w:sz w:val="18"/>
                <w:szCs w:val="18"/>
              </w:rPr>
              <w:t>4</w:t>
            </w:r>
          </w:p>
        </w:tc>
        <w:tc>
          <w:tcPr>
            <w:tcW w:w="2340" w:type="dxa"/>
            <w:tcBorders>
              <w:top w:val="single" w:sz="4" w:space="0" w:color="auto"/>
              <w:left w:val="single" w:sz="4" w:space="0" w:color="auto"/>
              <w:bottom w:val="single" w:sz="4" w:space="0" w:color="auto"/>
              <w:right w:val="single" w:sz="4" w:space="0" w:color="auto"/>
            </w:tcBorders>
            <w:hideMark/>
          </w:tcPr>
          <w:p w14:paraId="7D632B95" w14:textId="0970C639" w:rsidR="00C13C9B" w:rsidRPr="005848E1" w:rsidRDefault="00C13C9B" w:rsidP="00C56B41">
            <w:pPr>
              <w:jc w:val="center"/>
              <w:rPr>
                <w:rFonts w:cstheme="minorHAnsi"/>
                <w:sz w:val="18"/>
                <w:szCs w:val="18"/>
              </w:rPr>
            </w:pPr>
            <w:r w:rsidRPr="005848E1">
              <w:rPr>
                <w:rFonts w:cstheme="minorHAnsi"/>
                <w:sz w:val="18"/>
                <w:szCs w:val="18"/>
              </w:rPr>
              <w:t>126 607</w:t>
            </w:r>
            <w:r w:rsidR="00D82C2A">
              <w:rPr>
                <w:rFonts w:cstheme="minorHAnsi"/>
                <w:sz w:val="18"/>
                <w:szCs w:val="18"/>
              </w:rPr>
              <w:t> </w:t>
            </w:r>
            <w:r w:rsidRPr="005848E1">
              <w:rPr>
                <w:rFonts w:cstheme="minorHAnsi"/>
                <w:sz w:val="18"/>
                <w:szCs w:val="18"/>
              </w:rPr>
              <w:t>283</w:t>
            </w:r>
            <w:r w:rsidR="00D82C2A">
              <w:rPr>
                <w:rFonts w:cstheme="minorHAnsi"/>
                <w:sz w:val="18"/>
                <w:szCs w:val="18"/>
              </w:rPr>
              <w:t xml:space="preserve"> (126 144 283)</w:t>
            </w:r>
          </w:p>
        </w:tc>
      </w:tr>
      <w:tr w:rsidR="00C13C9B" w:rsidRPr="005848E1" w14:paraId="72C13314" w14:textId="77777777" w:rsidTr="003F467A">
        <w:trPr>
          <w:trHeight w:val="439"/>
        </w:trPr>
        <w:tc>
          <w:tcPr>
            <w:tcW w:w="3777" w:type="dxa"/>
            <w:tcBorders>
              <w:top w:val="single" w:sz="4" w:space="0" w:color="auto"/>
              <w:left w:val="single" w:sz="4" w:space="0" w:color="auto"/>
              <w:bottom w:val="single" w:sz="4" w:space="0" w:color="auto"/>
              <w:right w:val="single" w:sz="4" w:space="0" w:color="auto"/>
            </w:tcBorders>
            <w:noWrap/>
            <w:hideMark/>
          </w:tcPr>
          <w:p w14:paraId="713FB570" w14:textId="77777777" w:rsidR="00C13C9B" w:rsidRPr="005848E1" w:rsidRDefault="00C13C9B">
            <w:pPr>
              <w:jc w:val="center"/>
              <w:rPr>
                <w:rFonts w:cstheme="minorHAnsi"/>
                <w:sz w:val="18"/>
                <w:szCs w:val="18"/>
              </w:rPr>
            </w:pPr>
            <w:r w:rsidRPr="005848E1">
              <w:rPr>
                <w:rFonts w:cstheme="minorHAnsi"/>
                <w:sz w:val="18"/>
                <w:szCs w:val="18"/>
              </w:rPr>
              <w:t>Energoefektivitātes pasākumi kanalizācijas sistēmā</w:t>
            </w:r>
          </w:p>
        </w:tc>
        <w:tc>
          <w:tcPr>
            <w:tcW w:w="2161" w:type="dxa"/>
            <w:tcBorders>
              <w:top w:val="single" w:sz="4" w:space="0" w:color="auto"/>
              <w:left w:val="single" w:sz="4" w:space="0" w:color="auto"/>
              <w:bottom w:val="single" w:sz="4" w:space="0" w:color="auto"/>
              <w:right w:val="single" w:sz="4" w:space="0" w:color="auto"/>
            </w:tcBorders>
            <w:hideMark/>
          </w:tcPr>
          <w:p w14:paraId="34207A61" w14:textId="77777777" w:rsidR="00C13C9B" w:rsidRPr="005848E1" w:rsidRDefault="00C13C9B">
            <w:pPr>
              <w:ind w:left="-156" w:right="-138"/>
              <w:jc w:val="center"/>
              <w:rPr>
                <w:rFonts w:cstheme="minorHAnsi"/>
                <w:sz w:val="18"/>
                <w:szCs w:val="18"/>
              </w:rPr>
            </w:pPr>
            <w:r w:rsidRPr="005848E1">
              <w:rPr>
                <w:rFonts w:cstheme="minorHAnsi"/>
                <w:sz w:val="18"/>
                <w:szCs w:val="18"/>
              </w:rPr>
              <w:t>19.9</w:t>
            </w:r>
          </w:p>
        </w:tc>
        <w:tc>
          <w:tcPr>
            <w:tcW w:w="1082" w:type="dxa"/>
            <w:tcBorders>
              <w:top w:val="single" w:sz="4" w:space="0" w:color="auto"/>
              <w:left w:val="single" w:sz="4" w:space="0" w:color="auto"/>
              <w:bottom w:val="single" w:sz="4" w:space="0" w:color="auto"/>
              <w:right w:val="single" w:sz="4" w:space="0" w:color="auto"/>
            </w:tcBorders>
            <w:hideMark/>
          </w:tcPr>
          <w:p w14:paraId="5D03BC45" w14:textId="77777777" w:rsidR="00C13C9B" w:rsidRPr="005848E1" w:rsidRDefault="00C13C9B">
            <w:pPr>
              <w:jc w:val="center"/>
              <w:rPr>
                <w:rFonts w:cstheme="minorHAnsi"/>
                <w:sz w:val="18"/>
                <w:szCs w:val="18"/>
              </w:rPr>
            </w:pPr>
            <w:r w:rsidRPr="005848E1">
              <w:rPr>
                <w:rFonts w:cstheme="minorHAnsi"/>
                <w:sz w:val="18"/>
                <w:szCs w:val="18"/>
              </w:rPr>
              <w:t>4</w:t>
            </w:r>
          </w:p>
        </w:tc>
        <w:tc>
          <w:tcPr>
            <w:tcW w:w="2340" w:type="dxa"/>
            <w:tcBorders>
              <w:top w:val="single" w:sz="4" w:space="0" w:color="auto"/>
              <w:left w:val="single" w:sz="4" w:space="0" w:color="auto"/>
              <w:bottom w:val="single" w:sz="4" w:space="0" w:color="auto"/>
              <w:right w:val="single" w:sz="4" w:space="0" w:color="auto"/>
            </w:tcBorders>
            <w:hideMark/>
          </w:tcPr>
          <w:p w14:paraId="735A8585" w14:textId="77777777" w:rsidR="00C13C9B" w:rsidRPr="005848E1" w:rsidRDefault="00C13C9B" w:rsidP="00C56B41">
            <w:pPr>
              <w:jc w:val="center"/>
              <w:rPr>
                <w:rFonts w:cstheme="minorHAnsi"/>
                <w:sz w:val="18"/>
                <w:szCs w:val="18"/>
              </w:rPr>
            </w:pPr>
            <w:r w:rsidRPr="005848E1">
              <w:rPr>
                <w:rFonts w:cstheme="minorHAnsi"/>
                <w:sz w:val="18"/>
                <w:szCs w:val="18"/>
              </w:rPr>
              <w:t>32 966 867</w:t>
            </w:r>
          </w:p>
        </w:tc>
      </w:tr>
      <w:tr w:rsidR="00C13C9B" w:rsidRPr="005848E1" w14:paraId="7C339E20" w14:textId="77777777" w:rsidTr="003F467A">
        <w:trPr>
          <w:trHeight w:val="439"/>
        </w:trPr>
        <w:tc>
          <w:tcPr>
            <w:tcW w:w="3777" w:type="dxa"/>
            <w:tcBorders>
              <w:top w:val="single" w:sz="4" w:space="0" w:color="auto"/>
              <w:left w:val="single" w:sz="4" w:space="0" w:color="auto"/>
              <w:bottom w:val="single" w:sz="4" w:space="0" w:color="auto"/>
              <w:right w:val="single" w:sz="4" w:space="0" w:color="auto"/>
            </w:tcBorders>
            <w:noWrap/>
            <w:hideMark/>
          </w:tcPr>
          <w:p w14:paraId="78D17887" w14:textId="77777777" w:rsidR="00C13C9B" w:rsidRPr="005848E1" w:rsidRDefault="00C13C9B">
            <w:pPr>
              <w:jc w:val="center"/>
              <w:rPr>
                <w:rFonts w:cstheme="minorHAnsi"/>
                <w:sz w:val="18"/>
                <w:szCs w:val="18"/>
              </w:rPr>
            </w:pPr>
            <w:r w:rsidRPr="005848E1">
              <w:rPr>
                <w:rFonts w:cstheme="minorHAnsi"/>
                <w:sz w:val="18"/>
                <w:szCs w:val="18"/>
              </w:rPr>
              <w:t>KT pārbūve un atjaunošana</w:t>
            </w:r>
          </w:p>
        </w:tc>
        <w:tc>
          <w:tcPr>
            <w:tcW w:w="2161" w:type="dxa"/>
            <w:tcBorders>
              <w:top w:val="single" w:sz="4" w:space="0" w:color="auto"/>
              <w:left w:val="single" w:sz="4" w:space="0" w:color="auto"/>
              <w:bottom w:val="single" w:sz="4" w:space="0" w:color="auto"/>
              <w:right w:val="single" w:sz="4" w:space="0" w:color="auto"/>
            </w:tcBorders>
            <w:hideMark/>
          </w:tcPr>
          <w:p w14:paraId="1709D366" w14:textId="77777777" w:rsidR="00C13C9B" w:rsidRPr="005848E1" w:rsidRDefault="00C13C9B">
            <w:pPr>
              <w:ind w:left="-156" w:right="-138"/>
              <w:jc w:val="center"/>
              <w:rPr>
                <w:rFonts w:cstheme="minorHAnsi"/>
                <w:sz w:val="18"/>
                <w:szCs w:val="18"/>
              </w:rPr>
            </w:pPr>
            <w:r w:rsidRPr="005848E1">
              <w:rPr>
                <w:rFonts w:cstheme="minorHAnsi"/>
                <w:sz w:val="18"/>
                <w:szCs w:val="18"/>
              </w:rPr>
              <w:t>19.1</w:t>
            </w:r>
          </w:p>
        </w:tc>
        <w:tc>
          <w:tcPr>
            <w:tcW w:w="1082" w:type="dxa"/>
            <w:tcBorders>
              <w:top w:val="single" w:sz="4" w:space="0" w:color="auto"/>
              <w:left w:val="single" w:sz="4" w:space="0" w:color="auto"/>
              <w:bottom w:val="single" w:sz="4" w:space="0" w:color="auto"/>
              <w:right w:val="single" w:sz="4" w:space="0" w:color="auto"/>
            </w:tcBorders>
            <w:hideMark/>
          </w:tcPr>
          <w:p w14:paraId="6EFFA95F" w14:textId="77777777" w:rsidR="00C13C9B" w:rsidRPr="005848E1" w:rsidRDefault="00C13C9B">
            <w:pPr>
              <w:jc w:val="center"/>
              <w:rPr>
                <w:rFonts w:cstheme="minorHAnsi"/>
                <w:sz w:val="18"/>
                <w:szCs w:val="18"/>
              </w:rPr>
            </w:pPr>
            <w:r w:rsidRPr="005848E1">
              <w:rPr>
                <w:rFonts w:cstheme="minorHAnsi"/>
                <w:sz w:val="18"/>
                <w:szCs w:val="18"/>
              </w:rPr>
              <w:t>6</w:t>
            </w:r>
          </w:p>
        </w:tc>
        <w:tc>
          <w:tcPr>
            <w:tcW w:w="2340" w:type="dxa"/>
            <w:tcBorders>
              <w:top w:val="single" w:sz="4" w:space="0" w:color="auto"/>
              <w:left w:val="single" w:sz="4" w:space="0" w:color="auto"/>
              <w:bottom w:val="single" w:sz="4" w:space="0" w:color="auto"/>
              <w:right w:val="single" w:sz="4" w:space="0" w:color="auto"/>
            </w:tcBorders>
            <w:hideMark/>
          </w:tcPr>
          <w:p w14:paraId="61119FFD" w14:textId="77777777" w:rsidR="00C13C9B" w:rsidRPr="005848E1" w:rsidRDefault="00C13C9B" w:rsidP="00C56B41">
            <w:pPr>
              <w:jc w:val="center"/>
              <w:rPr>
                <w:rFonts w:cstheme="minorHAnsi"/>
                <w:sz w:val="18"/>
                <w:szCs w:val="18"/>
              </w:rPr>
            </w:pPr>
            <w:r w:rsidRPr="005848E1">
              <w:rPr>
                <w:rFonts w:cstheme="minorHAnsi"/>
                <w:sz w:val="18"/>
                <w:szCs w:val="18"/>
              </w:rPr>
              <w:t>220 720 865</w:t>
            </w:r>
          </w:p>
        </w:tc>
      </w:tr>
      <w:tr w:rsidR="00C13C9B" w:rsidRPr="005848E1" w14:paraId="49BEDFF8" w14:textId="77777777" w:rsidTr="003F467A">
        <w:trPr>
          <w:trHeight w:val="440"/>
        </w:trPr>
        <w:tc>
          <w:tcPr>
            <w:tcW w:w="3777" w:type="dxa"/>
            <w:tcBorders>
              <w:top w:val="single" w:sz="4" w:space="0" w:color="auto"/>
              <w:left w:val="single" w:sz="4" w:space="0" w:color="auto"/>
              <w:bottom w:val="single" w:sz="4" w:space="0" w:color="auto"/>
              <w:right w:val="single" w:sz="4" w:space="0" w:color="auto"/>
            </w:tcBorders>
            <w:noWrap/>
            <w:hideMark/>
          </w:tcPr>
          <w:p w14:paraId="63461D12" w14:textId="77777777" w:rsidR="00C13C9B" w:rsidRPr="005848E1" w:rsidRDefault="00C13C9B">
            <w:pPr>
              <w:jc w:val="center"/>
              <w:rPr>
                <w:rFonts w:cstheme="minorHAnsi"/>
                <w:sz w:val="18"/>
                <w:szCs w:val="18"/>
              </w:rPr>
            </w:pPr>
            <w:r w:rsidRPr="005848E1">
              <w:rPr>
                <w:rFonts w:cstheme="minorHAnsi"/>
                <w:sz w:val="18"/>
                <w:szCs w:val="18"/>
              </w:rPr>
              <w:t>Decentralizēto kanalizācijas sistēmu apsaimniekošana</w:t>
            </w:r>
          </w:p>
        </w:tc>
        <w:tc>
          <w:tcPr>
            <w:tcW w:w="2161" w:type="dxa"/>
            <w:tcBorders>
              <w:top w:val="single" w:sz="4" w:space="0" w:color="auto"/>
              <w:left w:val="single" w:sz="4" w:space="0" w:color="auto"/>
              <w:bottom w:val="single" w:sz="4" w:space="0" w:color="auto"/>
              <w:right w:val="single" w:sz="4" w:space="0" w:color="auto"/>
            </w:tcBorders>
            <w:hideMark/>
          </w:tcPr>
          <w:p w14:paraId="13D627AA" w14:textId="77777777" w:rsidR="00C13C9B" w:rsidRPr="005848E1" w:rsidRDefault="00C13C9B">
            <w:pPr>
              <w:ind w:left="-156" w:right="-138"/>
              <w:jc w:val="center"/>
              <w:rPr>
                <w:rFonts w:cstheme="minorHAnsi"/>
                <w:sz w:val="18"/>
                <w:szCs w:val="18"/>
              </w:rPr>
            </w:pPr>
            <w:r w:rsidRPr="005848E1">
              <w:rPr>
                <w:rFonts w:cstheme="minorHAnsi"/>
                <w:sz w:val="18"/>
                <w:szCs w:val="18"/>
              </w:rPr>
              <w:t>18.1</w:t>
            </w:r>
          </w:p>
        </w:tc>
        <w:tc>
          <w:tcPr>
            <w:tcW w:w="1082" w:type="dxa"/>
            <w:tcBorders>
              <w:top w:val="single" w:sz="4" w:space="0" w:color="auto"/>
              <w:left w:val="single" w:sz="4" w:space="0" w:color="auto"/>
              <w:bottom w:val="single" w:sz="4" w:space="0" w:color="auto"/>
              <w:right w:val="single" w:sz="4" w:space="0" w:color="auto"/>
            </w:tcBorders>
            <w:hideMark/>
          </w:tcPr>
          <w:p w14:paraId="19BC5C5B" w14:textId="77777777" w:rsidR="00C13C9B" w:rsidRPr="005848E1" w:rsidRDefault="00C13C9B">
            <w:pPr>
              <w:jc w:val="center"/>
              <w:rPr>
                <w:rFonts w:cstheme="minorHAnsi"/>
                <w:sz w:val="18"/>
                <w:szCs w:val="18"/>
              </w:rPr>
            </w:pPr>
            <w:r w:rsidRPr="005848E1">
              <w:rPr>
                <w:rFonts w:cstheme="minorHAnsi"/>
                <w:sz w:val="18"/>
                <w:szCs w:val="18"/>
              </w:rPr>
              <w:t>7</w:t>
            </w:r>
          </w:p>
        </w:tc>
        <w:tc>
          <w:tcPr>
            <w:tcW w:w="2340" w:type="dxa"/>
            <w:tcBorders>
              <w:top w:val="single" w:sz="4" w:space="0" w:color="auto"/>
              <w:left w:val="single" w:sz="4" w:space="0" w:color="auto"/>
              <w:bottom w:val="single" w:sz="4" w:space="0" w:color="auto"/>
              <w:right w:val="single" w:sz="4" w:space="0" w:color="auto"/>
            </w:tcBorders>
            <w:hideMark/>
          </w:tcPr>
          <w:p w14:paraId="6A2FE05B" w14:textId="2A1ACB02" w:rsidR="00C13C9B" w:rsidRPr="00C56B41" w:rsidRDefault="00C56B41" w:rsidP="00C56B41">
            <w:pPr>
              <w:jc w:val="center"/>
              <w:rPr>
                <w:rFonts w:cstheme="minorHAnsi"/>
                <w:sz w:val="18"/>
                <w:szCs w:val="18"/>
              </w:rPr>
            </w:pPr>
            <w:r>
              <w:rPr>
                <w:rFonts w:cstheme="minorHAnsi"/>
                <w:sz w:val="18"/>
                <w:szCs w:val="18"/>
              </w:rPr>
              <w:t xml:space="preserve">1 </w:t>
            </w:r>
            <w:r w:rsidR="00C13C9B" w:rsidRPr="00C56B41">
              <w:rPr>
                <w:rFonts w:cstheme="minorHAnsi"/>
                <w:sz w:val="18"/>
                <w:szCs w:val="18"/>
              </w:rPr>
              <w:t>460 000</w:t>
            </w:r>
          </w:p>
        </w:tc>
      </w:tr>
    </w:tbl>
    <w:p w14:paraId="3AA30FED" w14:textId="77777777" w:rsidR="00C13C9B" w:rsidRPr="005848E1" w:rsidRDefault="00C13C9B" w:rsidP="00C13C9B">
      <w:pPr>
        <w:rPr>
          <w:rFonts w:cstheme="minorHAnsi"/>
          <w:sz w:val="22"/>
        </w:rPr>
      </w:pPr>
    </w:p>
    <w:p w14:paraId="3E7EC8CD" w14:textId="03103320" w:rsidR="004E732A" w:rsidRDefault="009A6BC3" w:rsidP="009A6BC3">
      <w:pPr>
        <w:pStyle w:val="Heading2"/>
        <w:numPr>
          <w:ilvl w:val="1"/>
          <w:numId w:val="32"/>
        </w:numPr>
        <w:ind w:left="720"/>
        <w:jc w:val="center"/>
      </w:pPr>
      <w:bookmarkStart w:id="53" w:name="_Toc42505204"/>
      <w:r>
        <w:rPr>
          <w:rFonts w:asciiTheme="minorHAnsi" w:hAnsiTheme="minorHAnsi" w:cstheme="minorHAnsi"/>
        </w:rPr>
        <w:t>I</w:t>
      </w:r>
      <w:r w:rsidR="004E732A" w:rsidRPr="009A6BC3">
        <w:rPr>
          <w:rFonts w:asciiTheme="minorHAnsi" w:hAnsiTheme="minorHAnsi" w:cstheme="minorHAnsi"/>
        </w:rPr>
        <w:t xml:space="preserve">eguldījumu </w:t>
      </w:r>
      <w:r>
        <w:rPr>
          <w:rFonts w:asciiTheme="minorHAnsi" w:hAnsiTheme="minorHAnsi" w:cstheme="minorHAnsi"/>
        </w:rPr>
        <w:t xml:space="preserve">veidi infrastruktūras izbūves </w:t>
      </w:r>
      <w:r w:rsidR="004E732A" w:rsidRPr="009A6BC3">
        <w:rPr>
          <w:rFonts w:asciiTheme="minorHAnsi" w:hAnsiTheme="minorHAnsi" w:cstheme="minorHAnsi"/>
        </w:rPr>
        <w:t>finansēšan</w:t>
      </w:r>
      <w:r>
        <w:rPr>
          <w:rFonts w:asciiTheme="minorHAnsi" w:hAnsiTheme="minorHAnsi" w:cstheme="minorHAnsi"/>
        </w:rPr>
        <w:t>ā</w:t>
      </w:r>
      <w:bookmarkEnd w:id="53"/>
    </w:p>
    <w:p w14:paraId="20EA38F7" w14:textId="77777777" w:rsidR="004E732A" w:rsidRDefault="004E732A" w:rsidP="009A6BC3">
      <w:pPr>
        <w:spacing w:after="0"/>
      </w:pPr>
    </w:p>
    <w:p w14:paraId="64F50BF9" w14:textId="70ADA6E6" w:rsidR="00877A71" w:rsidRDefault="004E732A" w:rsidP="004E732A">
      <w:pPr>
        <w:rPr>
          <w:sz w:val="22"/>
        </w:rPr>
      </w:pPr>
      <w:r>
        <w:rPr>
          <w:sz w:val="22"/>
        </w:rPr>
        <w:t>Darbu izpētes gaitā ir konstatēts, ka ūdenssaimniecības uzņēmumi izmanto vairākus ieguldījumu finansēšanas mehānismus</w:t>
      </w:r>
      <w:r w:rsidR="00877A71">
        <w:rPr>
          <w:sz w:val="22"/>
        </w:rPr>
        <w:t>, tomēr atšķirīgi ieguldījumu veidi rada atšķirīgu rezultātu. Ne visi ūdenssaimniecības uzņēmumi izmanto visus uzskaitītos finanšu ieguldījumu avotus.</w:t>
      </w:r>
    </w:p>
    <w:p w14:paraId="54982310" w14:textId="13E4DA3B" w:rsidR="004E732A" w:rsidRDefault="00877A71" w:rsidP="004E732A">
      <w:pPr>
        <w:rPr>
          <w:sz w:val="22"/>
        </w:rPr>
      </w:pPr>
      <w:r>
        <w:rPr>
          <w:sz w:val="22"/>
        </w:rPr>
        <w:t>Ieguldījumi ūdenssaimniecības uzņēmumos, kas veikti dāvinājumu (</w:t>
      </w:r>
      <w:proofErr w:type="spellStart"/>
      <w:r>
        <w:rPr>
          <w:sz w:val="22"/>
        </w:rPr>
        <w:t>grantu</w:t>
      </w:r>
      <w:proofErr w:type="spellEnd"/>
      <w:r>
        <w:rPr>
          <w:sz w:val="22"/>
        </w:rPr>
        <w:t>) veidā sas</w:t>
      </w:r>
      <w:r w:rsidR="00841DB5">
        <w:rPr>
          <w:sz w:val="22"/>
        </w:rPr>
        <w:t>k</w:t>
      </w:r>
      <w:r>
        <w:rPr>
          <w:sz w:val="22"/>
        </w:rPr>
        <w:t>aņā ar spēkā esošo SPRK metodiku</w:t>
      </w:r>
      <w:r w:rsidR="003B324B">
        <w:rPr>
          <w:sz w:val="22"/>
        </w:rPr>
        <w:t>,</w:t>
      </w:r>
      <w:r>
        <w:rPr>
          <w:sz w:val="22"/>
        </w:rPr>
        <w:t xml:space="preserve"> pat daļēji nav iekļaujami pakalpojumu sniegšanas tarifā, kas nodrošinātu uzņēmumam līdzekļus nākotnē veikt jaunus ieguldījumus vai nepieciešamos rekonstrukcijas un uzlabošanas darbus. Līdz ar </w:t>
      </w:r>
      <w:r w:rsidR="009D51F9">
        <w:rPr>
          <w:sz w:val="22"/>
        </w:rPr>
        <w:t>t</w:t>
      </w:r>
      <w:r>
        <w:rPr>
          <w:sz w:val="22"/>
        </w:rPr>
        <w:t xml:space="preserve">o veidojas situācija, ka </w:t>
      </w:r>
      <w:proofErr w:type="spellStart"/>
      <w:r>
        <w:rPr>
          <w:sz w:val="22"/>
        </w:rPr>
        <w:t>grantu</w:t>
      </w:r>
      <w:proofErr w:type="spellEnd"/>
      <w:r>
        <w:rPr>
          <w:sz w:val="22"/>
        </w:rPr>
        <w:t xml:space="preserve"> veidā investēts finansējums atrisina problemātiku konkrētā brīdī, bet neatrisina ilgtermiņā</w:t>
      </w:r>
      <w:r w:rsidR="004E732A">
        <w:rPr>
          <w:sz w:val="22"/>
        </w:rPr>
        <w:t xml:space="preserve">. </w:t>
      </w:r>
      <w:r w:rsidR="00B1466F">
        <w:rPr>
          <w:sz w:val="22"/>
        </w:rPr>
        <w:t xml:space="preserve">Piemēram, vairāki ūdenssaimniecības uzņēmumi norāda, ka ar </w:t>
      </w:r>
      <w:proofErr w:type="spellStart"/>
      <w:r w:rsidR="00B1466F">
        <w:rPr>
          <w:sz w:val="22"/>
        </w:rPr>
        <w:t>grantu</w:t>
      </w:r>
      <w:proofErr w:type="spellEnd"/>
      <w:r w:rsidR="00B1466F">
        <w:rPr>
          <w:sz w:val="22"/>
        </w:rPr>
        <w:t xml:space="preserve"> finansējumu uzbūvētās NAI ir nepieciešams rekonstruēt (uzlabot, atjaunot), bet finansējums nav pieejams, jo </w:t>
      </w:r>
      <w:r w:rsidR="009D51F9">
        <w:rPr>
          <w:sz w:val="22"/>
        </w:rPr>
        <w:t xml:space="preserve">ar </w:t>
      </w:r>
      <w:r w:rsidR="00B1466F">
        <w:rPr>
          <w:sz w:val="22"/>
        </w:rPr>
        <w:t>tarifu ieņēmumiem to nav bijis iespējams uzkrāt.</w:t>
      </w:r>
    </w:p>
    <w:p w14:paraId="0B176AC0" w14:textId="17FA7596" w:rsidR="00877A71" w:rsidRDefault="00877A71" w:rsidP="004E732A">
      <w:pPr>
        <w:rPr>
          <w:sz w:val="22"/>
        </w:rPr>
      </w:pPr>
      <w:r>
        <w:rPr>
          <w:sz w:val="22"/>
        </w:rPr>
        <w:t xml:space="preserve">Piesaistīt dažāda veida aizņēmumus ūdenssaimniecības nozares attīstībai ūdenssaimniecības uzņēmumiem ir </w:t>
      </w:r>
      <w:r w:rsidR="001819AF">
        <w:rPr>
          <w:sz w:val="22"/>
        </w:rPr>
        <w:t>dubultā grūti</w:t>
      </w:r>
      <w:r>
        <w:rPr>
          <w:sz w:val="22"/>
        </w:rPr>
        <w:t xml:space="preserve">. Lai uzņēmums varētu saņemt aizdevumu kredītiestādē vai </w:t>
      </w:r>
      <w:r w:rsidR="003B324B">
        <w:rPr>
          <w:sz w:val="22"/>
        </w:rPr>
        <w:t>V</w:t>
      </w:r>
      <w:r>
        <w:rPr>
          <w:sz w:val="22"/>
        </w:rPr>
        <w:t xml:space="preserve">alsts kasē, ir nepieciešams ūdenssaimniecības uzņēmuma īpašnieka (pašvaldības) galvojums par sniegto aizdevumu. </w:t>
      </w:r>
      <w:r w:rsidR="001819AF">
        <w:rPr>
          <w:sz w:val="22"/>
        </w:rPr>
        <w:t>Šādi galvojumi pašvaldībai ir ļoti neizdevīgi, jo tie</w:t>
      </w:r>
      <w:r w:rsidR="001819AF" w:rsidRPr="001819AF">
        <w:rPr>
          <w:sz w:val="22"/>
        </w:rPr>
        <w:t xml:space="preserve"> tiek iekļauti pašvaldīb</w:t>
      </w:r>
      <w:r w:rsidR="001819AF">
        <w:rPr>
          <w:sz w:val="22"/>
        </w:rPr>
        <w:t>as kopējā</w:t>
      </w:r>
      <w:r w:rsidR="001819AF" w:rsidRPr="001819AF">
        <w:rPr>
          <w:sz w:val="22"/>
        </w:rPr>
        <w:t xml:space="preserve"> kredītsaistību limit</w:t>
      </w:r>
      <w:r w:rsidR="001819AF">
        <w:rPr>
          <w:sz w:val="22"/>
        </w:rPr>
        <w:t>u aprēķinā</w:t>
      </w:r>
      <w:r w:rsidR="001819AF" w:rsidRPr="001819AF">
        <w:rPr>
          <w:sz w:val="22"/>
        </w:rPr>
        <w:t xml:space="preserve">, bet pašvaldību funkciju nodrošinājuma spektrs ir daudz plašāks </w:t>
      </w:r>
      <w:r w:rsidR="003B324B">
        <w:rPr>
          <w:sz w:val="22"/>
        </w:rPr>
        <w:t>par</w:t>
      </w:r>
      <w:r w:rsidR="001819AF" w:rsidRPr="001819AF">
        <w:rPr>
          <w:sz w:val="22"/>
        </w:rPr>
        <w:t xml:space="preserve"> ūdenssaimniecības sektor</w:t>
      </w:r>
      <w:r w:rsidR="003B324B">
        <w:rPr>
          <w:sz w:val="22"/>
        </w:rPr>
        <w:t>u</w:t>
      </w:r>
      <w:r w:rsidR="001819AF">
        <w:rPr>
          <w:sz w:val="22"/>
        </w:rPr>
        <w:t xml:space="preserve">. Tāpēc ūdenssaimniecības uzņēmumam saņemt šādu galvojumu savā pašvaldībā ir iespējams tikai situācijā, ja šo iniciatīvu virza paši deputāti. Pat ja </w:t>
      </w:r>
      <w:proofErr w:type="spellStart"/>
      <w:r w:rsidR="001819AF">
        <w:rPr>
          <w:sz w:val="22"/>
        </w:rPr>
        <w:t>ūdenssamniecības</w:t>
      </w:r>
      <w:proofErr w:type="spellEnd"/>
      <w:r w:rsidR="001819AF">
        <w:rPr>
          <w:sz w:val="22"/>
        </w:rPr>
        <w:t xml:space="preserve"> uzņēmumam izdodas saņemt pašvaldības galvojumu, projekta nepieciešamība ir jāpierāda komercbankai, kas to papildus novērtē. Atsevišķos gadījumos tas ir ļoti labi, jo banku speciālisti palīdz samazināt nelietderīgu tēriņu v</w:t>
      </w:r>
      <w:r w:rsidR="00841DB5">
        <w:rPr>
          <w:sz w:val="22"/>
        </w:rPr>
        <w:t>e</w:t>
      </w:r>
      <w:r w:rsidR="001819AF">
        <w:rPr>
          <w:sz w:val="22"/>
        </w:rPr>
        <w:t>ikšanu un finansējumu piešķir tikai būtiskākajām lietām, bet ūdenssaimniecības pakalpojumu sniegšana ir sociāli</w:t>
      </w:r>
      <w:r w:rsidR="00970FE8">
        <w:rPr>
          <w:sz w:val="22"/>
        </w:rPr>
        <w:t xml:space="preserve"> svarīgs</w:t>
      </w:r>
      <w:r w:rsidR="001819AF">
        <w:rPr>
          <w:sz w:val="22"/>
        </w:rPr>
        <w:t xml:space="preserve"> un </w:t>
      </w:r>
      <w:r w:rsidR="00B1466F">
        <w:rPr>
          <w:sz w:val="22"/>
        </w:rPr>
        <w:t xml:space="preserve">vides aizsardzību nodrošinošs </w:t>
      </w:r>
      <w:r w:rsidR="001819AF">
        <w:rPr>
          <w:sz w:val="22"/>
        </w:rPr>
        <w:t>pasākums,</w:t>
      </w:r>
      <w:r w:rsidR="00B1466F">
        <w:rPr>
          <w:sz w:val="22"/>
        </w:rPr>
        <w:t xml:space="preserve"> kas sniedz lielu ekonomisko atdevi, bet</w:t>
      </w:r>
      <w:r w:rsidR="001819AF">
        <w:rPr>
          <w:sz w:val="22"/>
        </w:rPr>
        <w:t xml:space="preserve"> komercbankas </w:t>
      </w:r>
      <w:r w:rsidR="00B1466F">
        <w:rPr>
          <w:sz w:val="22"/>
        </w:rPr>
        <w:t>izvērtē</w:t>
      </w:r>
      <w:r w:rsidR="001819AF">
        <w:rPr>
          <w:sz w:val="22"/>
        </w:rPr>
        <w:t xml:space="preserve"> </w:t>
      </w:r>
      <w:r w:rsidR="00B1466F">
        <w:rPr>
          <w:sz w:val="22"/>
        </w:rPr>
        <w:t>tikai ieguldījumu finanšu atdevi</w:t>
      </w:r>
      <w:r w:rsidR="001819AF">
        <w:rPr>
          <w:sz w:val="22"/>
        </w:rPr>
        <w:t>.</w:t>
      </w:r>
    </w:p>
    <w:p w14:paraId="2F2D31E5" w14:textId="3A9964A2" w:rsidR="001819AF" w:rsidRDefault="001819AF" w:rsidP="004E732A">
      <w:pPr>
        <w:rPr>
          <w:sz w:val="22"/>
        </w:rPr>
      </w:pPr>
      <w:r>
        <w:rPr>
          <w:sz w:val="22"/>
        </w:rPr>
        <w:t xml:space="preserve">Ūdenssaimniecības uzņēmumu attīstību pozitīvi ietekmētu iespēja aizņemties finansējumu uz labvēlīgiem nosacījumiem bez pašvaldības galvojuma. </w:t>
      </w:r>
      <w:r w:rsidR="00B1466F">
        <w:rPr>
          <w:sz w:val="22"/>
        </w:rPr>
        <w:t xml:space="preserve">Komercbankās tas nav iespējams, jo </w:t>
      </w:r>
      <w:r>
        <w:rPr>
          <w:sz w:val="22"/>
        </w:rPr>
        <w:t>var novest pie slēptas uzņēmumu privatizācijas, līdz ar to labākie finansēšanas mehānismi būt</w:t>
      </w:r>
      <w:r w:rsidR="00B1466F">
        <w:rPr>
          <w:sz w:val="22"/>
        </w:rPr>
        <w:t xml:space="preserve">u </w:t>
      </w:r>
      <w:r>
        <w:rPr>
          <w:sz w:val="22"/>
        </w:rPr>
        <w:t xml:space="preserve">izmantojot dažādus </w:t>
      </w:r>
      <w:r w:rsidR="00970FE8">
        <w:rPr>
          <w:sz w:val="22"/>
        </w:rPr>
        <w:t>v</w:t>
      </w:r>
      <w:r>
        <w:rPr>
          <w:sz w:val="22"/>
        </w:rPr>
        <w:t>alsts fondus.</w:t>
      </w:r>
    </w:p>
    <w:p w14:paraId="6B85F3A7" w14:textId="4FC6CC4A" w:rsidR="004E732A" w:rsidRPr="003F467A" w:rsidRDefault="004E732A" w:rsidP="009A6BC3">
      <w:pPr>
        <w:pStyle w:val="ListParagraph"/>
        <w:numPr>
          <w:ilvl w:val="2"/>
          <w:numId w:val="32"/>
        </w:numPr>
        <w:ind w:left="-142" w:firstLine="0"/>
        <w:contextualSpacing/>
        <w:jc w:val="center"/>
        <w:rPr>
          <w:rFonts w:ascii="Calibri" w:hAnsi="Calibri"/>
          <w:lang w:val="lv-LV"/>
        </w:rPr>
      </w:pPr>
      <w:r w:rsidRPr="003F467A">
        <w:rPr>
          <w:rFonts w:ascii="Calibri" w:hAnsi="Calibri"/>
          <w:lang w:val="lv-LV"/>
        </w:rPr>
        <w:t>Iespējamie ūdenssaimniecības pakalpojumu sniedzēju finanšu avoti</w:t>
      </w:r>
    </w:p>
    <w:p w14:paraId="3CE0F4D5" w14:textId="77777777" w:rsidR="009A6BC3" w:rsidRDefault="009A6BC3" w:rsidP="009A6BC3">
      <w:pPr>
        <w:spacing w:after="0"/>
        <w:rPr>
          <w:b/>
          <w:bCs/>
          <w:sz w:val="22"/>
        </w:rPr>
      </w:pPr>
    </w:p>
    <w:p w14:paraId="37B4F585" w14:textId="3C174F5B" w:rsidR="004E732A" w:rsidRDefault="004E732A" w:rsidP="004E732A">
      <w:pPr>
        <w:rPr>
          <w:sz w:val="22"/>
        </w:rPr>
      </w:pPr>
      <w:r>
        <w:rPr>
          <w:b/>
          <w:bCs/>
          <w:sz w:val="22"/>
        </w:rPr>
        <w:t xml:space="preserve">ES un </w:t>
      </w:r>
      <w:r w:rsidR="00C56B41">
        <w:rPr>
          <w:b/>
          <w:bCs/>
          <w:sz w:val="22"/>
        </w:rPr>
        <w:t>v</w:t>
      </w:r>
      <w:r>
        <w:rPr>
          <w:b/>
          <w:bCs/>
          <w:sz w:val="22"/>
        </w:rPr>
        <w:t xml:space="preserve">alsts budžeta ieguldījums </w:t>
      </w:r>
      <w:r w:rsidRPr="005428BC">
        <w:rPr>
          <w:b/>
          <w:bCs/>
          <w:sz w:val="22"/>
        </w:rPr>
        <w:t>dāvinājuma (</w:t>
      </w:r>
      <w:proofErr w:type="spellStart"/>
      <w:r w:rsidRPr="005428BC">
        <w:rPr>
          <w:b/>
          <w:bCs/>
          <w:sz w:val="22"/>
        </w:rPr>
        <w:t>granta</w:t>
      </w:r>
      <w:proofErr w:type="spellEnd"/>
      <w:r w:rsidRPr="005428BC">
        <w:rPr>
          <w:b/>
          <w:bCs/>
          <w:sz w:val="22"/>
        </w:rPr>
        <w:t>) veidā.</w:t>
      </w:r>
      <w:r w:rsidRPr="005428BC">
        <w:rPr>
          <w:sz w:val="22"/>
        </w:rPr>
        <w:t xml:space="preserve"> </w:t>
      </w:r>
      <w:r w:rsidRPr="00F66BDD">
        <w:rPr>
          <w:sz w:val="22"/>
        </w:rPr>
        <w:t xml:space="preserve">Tas ir lielākais finanšu avots pēdējo 20 gadu laikā, ar kura palīdzību ir veikti visi nozīmīgākie ieguldījumi notekūdeņu apsaimniekošanas jomā. </w:t>
      </w:r>
      <w:r w:rsidR="00493F12" w:rsidRPr="00F66BDD">
        <w:rPr>
          <w:sz w:val="22"/>
        </w:rPr>
        <w:t>F</w:t>
      </w:r>
      <w:r w:rsidRPr="00F66BDD">
        <w:rPr>
          <w:sz w:val="22"/>
        </w:rPr>
        <w:t xml:space="preserve">inanšu avots ir bijis neatsverams ieguldījumu avots, lai sasniegtu </w:t>
      </w:r>
      <w:r w:rsidR="00B1466F" w:rsidRPr="00F66BDD">
        <w:rPr>
          <w:rFonts w:cstheme="minorHAnsi"/>
          <w:bCs/>
          <w:sz w:val="22"/>
        </w:rPr>
        <w:t>Direktīvā 91/271/EEK</w:t>
      </w:r>
      <w:r w:rsidR="00B1466F" w:rsidRPr="00F66BDD">
        <w:rPr>
          <w:rFonts w:cstheme="minorHAnsi"/>
          <w:sz w:val="22"/>
        </w:rPr>
        <w:t xml:space="preserve"> </w:t>
      </w:r>
      <w:r w:rsidRPr="00F66BDD">
        <w:rPr>
          <w:sz w:val="22"/>
        </w:rPr>
        <w:t>noteiktos mērķus</w:t>
      </w:r>
      <w:r w:rsidR="00493F12" w:rsidRPr="00F66BDD">
        <w:rPr>
          <w:sz w:val="22"/>
        </w:rPr>
        <w:t xml:space="preserve">. Iespēju robežās šāds </w:t>
      </w:r>
      <w:r w:rsidRPr="00F66BDD">
        <w:rPr>
          <w:sz w:val="22"/>
        </w:rPr>
        <w:t>finanšu avot</w:t>
      </w:r>
      <w:r w:rsidR="00493F12" w:rsidRPr="00F66BDD">
        <w:rPr>
          <w:sz w:val="22"/>
        </w:rPr>
        <w:t>s</w:t>
      </w:r>
      <w:r w:rsidRPr="00F66BDD">
        <w:rPr>
          <w:sz w:val="22"/>
        </w:rPr>
        <w:t xml:space="preserve"> būtu izmantojams tādu ieguldījumu virzienu finansēšanā, kā notekūdeņu attīrīšanas iekārtu jaudu palielināšan</w:t>
      </w:r>
      <w:r w:rsidR="001607D3">
        <w:rPr>
          <w:sz w:val="22"/>
        </w:rPr>
        <w:t>a</w:t>
      </w:r>
      <w:r w:rsidR="00493F12" w:rsidRPr="00F66BDD">
        <w:rPr>
          <w:sz w:val="22"/>
        </w:rPr>
        <w:t xml:space="preserve"> vai dūņu apsaimniekošan</w:t>
      </w:r>
      <w:r w:rsidR="001607D3">
        <w:rPr>
          <w:sz w:val="22"/>
        </w:rPr>
        <w:t>a</w:t>
      </w:r>
      <w:r w:rsidR="00493F12" w:rsidRPr="00F66BDD">
        <w:rPr>
          <w:sz w:val="22"/>
        </w:rPr>
        <w:t>.</w:t>
      </w:r>
      <w:r w:rsidR="002F020C" w:rsidRPr="00F66BDD">
        <w:rPr>
          <w:sz w:val="22"/>
        </w:rPr>
        <w:t xml:space="preserve"> Finansējuma piesaistīšanas </w:t>
      </w:r>
      <w:r w:rsidR="004B401D" w:rsidRPr="00F66BDD">
        <w:rPr>
          <w:sz w:val="22"/>
        </w:rPr>
        <w:t>nosacījumi</w:t>
      </w:r>
      <w:r w:rsidR="002F020C" w:rsidRPr="00F66BDD">
        <w:rPr>
          <w:sz w:val="22"/>
        </w:rPr>
        <w:t>, kā arī finansējuma izlietojuma un ziņošanas kārtība ir sarežģīta. Tāpēc šādi realizēti projekti parasti pārsniedz 1 milj</w:t>
      </w:r>
      <w:r w:rsidR="001607D3">
        <w:rPr>
          <w:sz w:val="22"/>
        </w:rPr>
        <w:t>.</w:t>
      </w:r>
      <w:r w:rsidR="002F020C" w:rsidRPr="00F66BDD">
        <w:rPr>
          <w:sz w:val="22"/>
        </w:rPr>
        <w:t xml:space="preserve"> EUR robežu.</w:t>
      </w:r>
    </w:p>
    <w:p w14:paraId="343BBC7E" w14:textId="77777777" w:rsidR="004E732A" w:rsidRDefault="004E732A" w:rsidP="004E732A">
      <w:pPr>
        <w:rPr>
          <w:sz w:val="22"/>
        </w:rPr>
      </w:pPr>
      <w:r>
        <w:rPr>
          <w:sz w:val="22"/>
        </w:rPr>
        <w:t xml:space="preserve">Tomēr kopumā būtu ieteicams mainīt šobrīd spēkā esošo notekūdeņu tarifa aprēķināšanas metodiku un noteikt, ka notekūdeņu tarifā nepilnā apjomā ir jāiekļauj dāvinājuma veidā saņemtie un ieguldītie finanšu līdzekļi. Tas dotu uzņēmumiem iespēju veikt ieguldījumus notekūdeņu sistēmu, t.sk. NAI modernizācijā, negaidot to </w:t>
      </w:r>
      <w:proofErr w:type="spellStart"/>
      <w:r>
        <w:rPr>
          <w:sz w:val="22"/>
        </w:rPr>
        <w:t>pussabrukšanas</w:t>
      </w:r>
      <w:proofErr w:type="spellEnd"/>
      <w:r>
        <w:rPr>
          <w:sz w:val="22"/>
        </w:rPr>
        <w:t xml:space="preserve"> stāvokli, kad atlikt vairs neko nevar. Vienmērīga un laicīga sistēmu uzturēšana kopumā nodrošinātu mazāku līdzekļu ieguldījumu un stabilāku pakalpojuma sniegšanu.</w:t>
      </w:r>
    </w:p>
    <w:p w14:paraId="72BB0B0E" w14:textId="7CCE8B6D" w:rsidR="004E732A" w:rsidRDefault="004E732A" w:rsidP="004E732A">
      <w:pPr>
        <w:rPr>
          <w:sz w:val="22"/>
        </w:rPr>
      </w:pPr>
      <w:r w:rsidRPr="005428BC">
        <w:rPr>
          <w:b/>
          <w:bCs/>
          <w:sz w:val="22"/>
        </w:rPr>
        <w:t xml:space="preserve">ES un valsts budžeta ieguldījums aizdevuma veidā. </w:t>
      </w:r>
      <w:r w:rsidR="00493F12" w:rsidRPr="00493F12">
        <w:rPr>
          <w:bCs/>
          <w:sz w:val="22"/>
        </w:rPr>
        <w:t>Ū</w:t>
      </w:r>
      <w:r w:rsidRPr="005428BC">
        <w:rPr>
          <w:sz w:val="22"/>
        </w:rPr>
        <w:t xml:space="preserve">denssaimniecības uzņēmumiem </w:t>
      </w:r>
      <w:r w:rsidR="00493F12">
        <w:rPr>
          <w:sz w:val="22"/>
        </w:rPr>
        <w:t>ir bijusi</w:t>
      </w:r>
      <w:r w:rsidRPr="005428BC">
        <w:rPr>
          <w:sz w:val="22"/>
        </w:rPr>
        <w:t xml:space="preserve"> iespēja aizņemties investīciju ieguldījum</w:t>
      </w:r>
      <w:r w:rsidR="00493F12">
        <w:rPr>
          <w:sz w:val="22"/>
        </w:rPr>
        <w:t>iem</w:t>
      </w:r>
      <w:r w:rsidRPr="005428BC">
        <w:rPr>
          <w:sz w:val="22"/>
        </w:rPr>
        <w:t xml:space="preserve"> </w:t>
      </w:r>
      <w:r w:rsidR="00493F12" w:rsidRPr="005428BC">
        <w:rPr>
          <w:sz w:val="22"/>
        </w:rPr>
        <w:t xml:space="preserve">nepieciešamo </w:t>
      </w:r>
      <w:r w:rsidR="00493F12">
        <w:rPr>
          <w:sz w:val="22"/>
        </w:rPr>
        <w:t>finansējumu</w:t>
      </w:r>
      <w:r w:rsidR="001607D3">
        <w:rPr>
          <w:sz w:val="22"/>
        </w:rPr>
        <w:t>,</w:t>
      </w:r>
      <w:r w:rsidR="00493F12">
        <w:rPr>
          <w:sz w:val="22"/>
        </w:rPr>
        <w:t xml:space="preserve"> </w:t>
      </w:r>
      <w:r w:rsidRPr="005428BC">
        <w:rPr>
          <w:sz w:val="22"/>
        </w:rPr>
        <w:t xml:space="preserve">piesaistot Eiropas rekonstrukcijas un attīstības bankas (ERAB) vai Eiropas investīciju bankas (EIB) kredītlīdzekļus, bet tos izmantoja tikai retais </w:t>
      </w:r>
      <w:r w:rsidR="00493F12">
        <w:rPr>
          <w:sz w:val="22"/>
        </w:rPr>
        <w:t xml:space="preserve">- </w:t>
      </w:r>
      <w:r w:rsidRPr="005428BC">
        <w:rPr>
          <w:sz w:val="22"/>
        </w:rPr>
        <w:t>pārsvarā lielie ūdenssaimniecības uzņēmumi. Iemesli, galvenokārt, bija saistīt</w:t>
      </w:r>
      <w:r w:rsidR="001607D3">
        <w:rPr>
          <w:sz w:val="22"/>
        </w:rPr>
        <w:t>i</w:t>
      </w:r>
      <w:r w:rsidR="00493F12">
        <w:rPr>
          <w:sz w:val="22"/>
        </w:rPr>
        <w:t xml:space="preserve"> ar finansējuma piešķiršanas nosacījumiem</w:t>
      </w:r>
      <w:r w:rsidR="00493F12" w:rsidRPr="00493F12">
        <w:rPr>
          <w:sz w:val="22"/>
        </w:rPr>
        <w:t xml:space="preserve"> </w:t>
      </w:r>
      <w:r w:rsidR="00493F12" w:rsidRPr="005428BC">
        <w:rPr>
          <w:sz w:val="22"/>
        </w:rPr>
        <w:t xml:space="preserve">par liela apjoma aizņēmumu </w:t>
      </w:r>
      <w:r w:rsidR="00493F12">
        <w:rPr>
          <w:sz w:val="22"/>
        </w:rPr>
        <w:t>piešķiršanu</w:t>
      </w:r>
      <w:r w:rsidR="00493F12" w:rsidRPr="005428BC">
        <w:rPr>
          <w:sz w:val="22"/>
        </w:rPr>
        <w:t xml:space="preserve"> (EIB minimālais aizņēmuma apjoms – 25 </w:t>
      </w:r>
      <w:proofErr w:type="spellStart"/>
      <w:r w:rsidR="00493F12" w:rsidRPr="005428BC">
        <w:rPr>
          <w:sz w:val="22"/>
        </w:rPr>
        <w:t>milj.EUR</w:t>
      </w:r>
      <w:proofErr w:type="spellEnd"/>
      <w:r w:rsidR="00493F12" w:rsidRPr="005428BC">
        <w:rPr>
          <w:sz w:val="22"/>
        </w:rPr>
        <w:t>)</w:t>
      </w:r>
      <w:r w:rsidR="00493F12">
        <w:rPr>
          <w:sz w:val="22"/>
        </w:rPr>
        <w:t xml:space="preserve">, </w:t>
      </w:r>
      <w:r w:rsidRPr="005428BC">
        <w:rPr>
          <w:sz w:val="22"/>
        </w:rPr>
        <w:t>ar plaš</w:t>
      </w:r>
      <w:r w:rsidR="00493F12">
        <w:rPr>
          <w:sz w:val="22"/>
        </w:rPr>
        <w:t>ām</w:t>
      </w:r>
      <w:r w:rsidRPr="005428BC">
        <w:rPr>
          <w:sz w:val="22"/>
        </w:rPr>
        <w:t xml:space="preserve"> </w:t>
      </w:r>
      <w:proofErr w:type="spellStart"/>
      <w:r w:rsidRPr="005428BC">
        <w:rPr>
          <w:sz w:val="22"/>
        </w:rPr>
        <w:t>grantu</w:t>
      </w:r>
      <w:proofErr w:type="spellEnd"/>
      <w:r w:rsidR="00493F12">
        <w:rPr>
          <w:sz w:val="22"/>
        </w:rPr>
        <w:t xml:space="preserve"> finansējumu</w:t>
      </w:r>
      <w:r w:rsidRPr="005428BC">
        <w:rPr>
          <w:sz w:val="22"/>
        </w:rPr>
        <w:t xml:space="preserve"> iespēj</w:t>
      </w:r>
      <w:r w:rsidR="00493F12">
        <w:rPr>
          <w:sz w:val="22"/>
        </w:rPr>
        <w:t>ām</w:t>
      </w:r>
      <w:r w:rsidRPr="005428BC">
        <w:rPr>
          <w:sz w:val="22"/>
        </w:rPr>
        <w:t xml:space="preserve"> Kohēzijas fonda ietvaros</w:t>
      </w:r>
      <w:r w:rsidR="002F020C">
        <w:rPr>
          <w:sz w:val="22"/>
        </w:rPr>
        <w:t xml:space="preserve"> un</w:t>
      </w:r>
      <w:r w:rsidRPr="005428BC">
        <w:rPr>
          <w:sz w:val="22"/>
        </w:rPr>
        <w:t xml:space="preserve"> mazāku uzņēmumu </w:t>
      </w:r>
      <w:r w:rsidR="00751BFC">
        <w:rPr>
          <w:sz w:val="22"/>
        </w:rPr>
        <w:t xml:space="preserve">nepietiekamo </w:t>
      </w:r>
      <w:r w:rsidRPr="005428BC">
        <w:rPr>
          <w:sz w:val="22"/>
        </w:rPr>
        <w:t xml:space="preserve">kredītspēju. Šāda veida finanšu avots </w:t>
      </w:r>
      <w:r w:rsidR="002F020C">
        <w:rPr>
          <w:sz w:val="22"/>
        </w:rPr>
        <w:t>ir piemērots ūdenssaimniecības uzņēmumu attīstībai un būtu</w:t>
      </w:r>
      <w:r w:rsidRPr="005428BC">
        <w:rPr>
          <w:sz w:val="22"/>
        </w:rPr>
        <w:t xml:space="preserve"> izmantojams plašāk</w:t>
      </w:r>
      <w:r w:rsidR="00751BFC">
        <w:rPr>
          <w:sz w:val="22"/>
        </w:rPr>
        <w:t>. Iespējams vienu lielu aizņēmumu uz labvēlīgiem nosacījumiem varētu uzņemtie</w:t>
      </w:r>
      <w:r w:rsidR="002F020C">
        <w:rPr>
          <w:sz w:val="22"/>
        </w:rPr>
        <w:t>s</w:t>
      </w:r>
      <w:r w:rsidR="00751BFC">
        <w:rPr>
          <w:sz w:val="22"/>
        </w:rPr>
        <w:t xml:space="preserve"> kāda valsts organizācija (piemēram, Vides aizsardzības fonds, Vides investīciju fonds, </w:t>
      </w:r>
      <w:proofErr w:type="spellStart"/>
      <w:r w:rsidR="00751BFC">
        <w:rPr>
          <w:sz w:val="22"/>
        </w:rPr>
        <w:t>Altum</w:t>
      </w:r>
      <w:proofErr w:type="spellEnd"/>
      <w:r w:rsidR="00751BFC">
        <w:rPr>
          <w:sz w:val="22"/>
        </w:rPr>
        <w:t>), kas to mazāku projektu veidā piešķirtu dažādiem ūdenssaimniecības uzņēmumiem</w:t>
      </w:r>
      <w:r w:rsidRPr="005428BC">
        <w:rPr>
          <w:sz w:val="22"/>
        </w:rPr>
        <w:t xml:space="preserve">. Tas būtu būtisks atbalsts nozarei, sniedzot iespēju komersantiem </w:t>
      </w:r>
      <w:r w:rsidR="00751BFC">
        <w:rPr>
          <w:sz w:val="22"/>
        </w:rPr>
        <w:t>“pa tiešo” pieteikties finansējuma saņemšanai</w:t>
      </w:r>
      <w:r w:rsidRPr="005428BC">
        <w:rPr>
          <w:sz w:val="22"/>
        </w:rPr>
        <w:t xml:space="preserve">, nevis kā esošajā situācijā, </w:t>
      </w:r>
      <w:r w:rsidR="00751BFC">
        <w:rPr>
          <w:sz w:val="22"/>
        </w:rPr>
        <w:t xml:space="preserve">saņemot </w:t>
      </w:r>
      <w:r w:rsidRPr="005428BC">
        <w:rPr>
          <w:sz w:val="22"/>
        </w:rPr>
        <w:t>pašvaldīb</w:t>
      </w:r>
      <w:r w:rsidR="00751BFC">
        <w:rPr>
          <w:sz w:val="22"/>
        </w:rPr>
        <w:t>u sniegtās garantijas</w:t>
      </w:r>
      <w:r w:rsidRPr="005428BC">
        <w:rPr>
          <w:sz w:val="22"/>
        </w:rPr>
        <w:t xml:space="preserve"> galvojum</w:t>
      </w:r>
      <w:r w:rsidR="00751BFC">
        <w:rPr>
          <w:sz w:val="22"/>
        </w:rPr>
        <w:t>a veidā</w:t>
      </w:r>
      <w:r w:rsidRPr="005428BC">
        <w:rPr>
          <w:sz w:val="22"/>
        </w:rPr>
        <w:t>.</w:t>
      </w:r>
      <w:r w:rsidR="002F020C">
        <w:rPr>
          <w:sz w:val="22"/>
        </w:rPr>
        <w:t xml:space="preserve"> </w:t>
      </w:r>
    </w:p>
    <w:p w14:paraId="65570734" w14:textId="1AC7DA33" w:rsidR="002F020C" w:rsidRPr="005428BC" w:rsidRDefault="002F020C" w:rsidP="004E732A">
      <w:pPr>
        <w:rPr>
          <w:sz w:val="22"/>
        </w:rPr>
      </w:pPr>
      <w:r>
        <w:rPr>
          <w:sz w:val="22"/>
        </w:rPr>
        <w:t>Ar starptautiskā finansējuma palīdzību realizēti projekti varētu būt arī mazāki par 1 milj</w:t>
      </w:r>
      <w:r w:rsidR="001607D3">
        <w:rPr>
          <w:sz w:val="22"/>
        </w:rPr>
        <w:t>.</w:t>
      </w:r>
      <w:r>
        <w:rPr>
          <w:sz w:val="22"/>
        </w:rPr>
        <w:t xml:space="preserve"> EUR, tomēr katrs projekts prasa zināmus administratīvos resursus, kā rezultātā vidējais projektu lielums tomēr būtu lielāks par 1 milj. EUR.</w:t>
      </w:r>
    </w:p>
    <w:p w14:paraId="7220D693" w14:textId="73D746A5" w:rsidR="009A6BC3" w:rsidRPr="000B2892" w:rsidRDefault="009A6BC3" w:rsidP="004E732A">
      <w:pPr>
        <w:rPr>
          <w:bCs/>
          <w:sz w:val="22"/>
        </w:rPr>
      </w:pPr>
      <w:r>
        <w:rPr>
          <w:b/>
          <w:bCs/>
          <w:sz w:val="22"/>
        </w:rPr>
        <w:t>Valsts budžeta ieguldījumi ar mērķi vides aizsardzība</w:t>
      </w:r>
      <w:r w:rsidR="000B2892">
        <w:rPr>
          <w:b/>
          <w:bCs/>
          <w:sz w:val="22"/>
        </w:rPr>
        <w:t xml:space="preserve">. </w:t>
      </w:r>
      <w:r w:rsidR="000B2892">
        <w:rPr>
          <w:bCs/>
          <w:sz w:val="22"/>
        </w:rPr>
        <w:t>Latvijas valsts ir izveidojusi Latvijas vides aizsardzības fondu</w:t>
      </w:r>
      <w:r w:rsidR="001607D3">
        <w:rPr>
          <w:bCs/>
          <w:sz w:val="22"/>
        </w:rPr>
        <w:t>,</w:t>
      </w:r>
      <w:r w:rsidR="000B2892">
        <w:rPr>
          <w:bCs/>
          <w:sz w:val="22"/>
        </w:rPr>
        <w:t xml:space="preserve"> ar kura palīdzību valsts </w:t>
      </w:r>
      <w:r w:rsidR="002F020C">
        <w:rPr>
          <w:bCs/>
          <w:sz w:val="22"/>
        </w:rPr>
        <w:t>saņemtos dabas resursa nodokļu ieņēmumus nov</w:t>
      </w:r>
      <w:r w:rsidR="009D51F9">
        <w:rPr>
          <w:bCs/>
          <w:sz w:val="22"/>
        </w:rPr>
        <w:t>ir</w:t>
      </w:r>
      <w:r w:rsidR="002F020C">
        <w:rPr>
          <w:bCs/>
          <w:sz w:val="22"/>
        </w:rPr>
        <w:t xml:space="preserve">za ar dabas </w:t>
      </w:r>
      <w:r w:rsidR="001607D3">
        <w:rPr>
          <w:bCs/>
          <w:sz w:val="22"/>
        </w:rPr>
        <w:t xml:space="preserve">un vides </w:t>
      </w:r>
      <w:r w:rsidR="002F020C">
        <w:rPr>
          <w:bCs/>
          <w:sz w:val="22"/>
        </w:rPr>
        <w:t>aizsardzību saistītu mērķu realizācijai un īstenošanai</w:t>
      </w:r>
      <w:r w:rsidR="000B2892">
        <w:rPr>
          <w:bCs/>
          <w:sz w:val="22"/>
        </w:rPr>
        <w:t xml:space="preserve">. </w:t>
      </w:r>
      <w:r w:rsidR="009D51F9">
        <w:rPr>
          <w:bCs/>
          <w:sz w:val="22"/>
        </w:rPr>
        <w:t>Atbilstoša n</w:t>
      </w:r>
      <w:r w:rsidR="000B2892">
        <w:rPr>
          <w:bCs/>
          <w:sz w:val="22"/>
        </w:rPr>
        <w:t>otekūdeņu savākšanas un attīrīšanas nodrošināšana veicina Latvijas vides aizsardzību, mazāku piesārņojuma novadīšanu un tīrākus ūdeņus. Saglabājot un attīstot fonda darbību un nov</w:t>
      </w:r>
      <w:r w:rsidR="00877A71">
        <w:rPr>
          <w:bCs/>
          <w:sz w:val="22"/>
        </w:rPr>
        <w:t>ir</w:t>
      </w:r>
      <w:r w:rsidR="000B2892">
        <w:rPr>
          <w:bCs/>
          <w:sz w:val="22"/>
        </w:rPr>
        <w:t>zot līdzekļus dažādu vides projektu realizācijai</w:t>
      </w:r>
      <w:r w:rsidR="001607D3">
        <w:rPr>
          <w:bCs/>
          <w:sz w:val="22"/>
        </w:rPr>
        <w:t>,</w:t>
      </w:r>
      <w:r w:rsidR="000B2892">
        <w:rPr>
          <w:bCs/>
          <w:sz w:val="22"/>
        </w:rPr>
        <w:t xml:space="preserve"> var tikt realizēti neliela apjoma, bet nozīmīgi darbi vides sakārtošanā notekūdeņu savākšanas jomā.</w:t>
      </w:r>
      <w:r w:rsidR="002F020C">
        <w:rPr>
          <w:bCs/>
          <w:sz w:val="22"/>
        </w:rPr>
        <w:t xml:space="preserve"> Šādu projektu realizācijas nosacījumi ir salīdzinoši vienkārši un būtu piemērojami projektiem ar vērtību no 20</w:t>
      </w:r>
      <w:r w:rsidR="001607D3">
        <w:rPr>
          <w:bCs/>
          <w:sz w:val="22"/>
        </w:rPr>
        <w:t xml:space="preserve"> 000</w:t>
      </w:r>
      <w:r w:rsidR="002F020C">
        <w:rPr>
          <w:bCs/>
          <w:sz w:val="22"/>
        </w:rPr>
        <w:t xml:space="preserve"> – 100 </w:t>
      </w:r>
      <w:r w:rsidR="001607D3">
        <w:rPr>
          <w:bCs/>
          <w:sz w:val="22"/>
        </w:rPr>
        <w:t>000</w:t>
      </w:r>
      <w:r w:rsidR="002F020C">
        <w:rPr>
          <w:bCs/>
          <w:sz w:val="22"/>
        </w:rPr>
        <w:t xml:space="preserve"> EUR.</w:t>
      </w:r>
    </w:p>
    <w:p w14:paraId="0CA41DC3" w14:textId="265E98CD" w:rsidR="004E732A" w:rsidRPr="005428BC" w:rsidRDefault="004E732A" w:rsidP="004E732A">
      <w:pPr>
        <w:rPr>
          <w:sz w:val="22"/>
        </w:rPr>
      </w:pPr>
      <w:r>
        <w:rPr>
          <w:b/>
          <w:bCs/>
          <w:sz w:val="22"/>
        </w:rPr>
        <w:t>Pašvaldību ieguldījumi ūdenssaimniecības uzņēmumu pamatkapitālā</w:t>
      </w:r>
      <w:r>
        <w:rPr>
          <w:sz w:val="22"/>
        </w:rPr>
        <w:t xml:space="preserve"> ir biež</w:t>
      </w:r>
      <w:r w:rsidR="00877A71">
        <w:rPr>
          <w:sz w:val="22"/>
        </w:rPr>
        <w:t>i</w:t>
      </w:r>
      <w:r>
        <w:rPr>
          <w:sz w:val="22"/>
        </w:rPr>
        <w:t xml:space="preserve"> izmantot</w:t>
      </w:r>
      <w:r w:rsidR="00877A71">
        <w:rPr>
          <w:sz w:val="22"/>
        </w:rPr>
        <w:t>s</w:t>
      </w:r>
      <w:r>
        <w:rPr>
          <w:sz w:val="22"/>
        </w:rPr>
        <w:t xml:space="preserve"> finanšu avots ūdenssaimniecības uzņēmumos papildus vajadzību nodrošināšanā. Šāds risinājums tiek izmantots</w:t>
      </w:r>
      <w:r w:rsidR="00877A71">
        <w:rPr>
          <w:sz w:val="22"/>
        </w:rPr>
        <w:t xml:space="preserve"> ar</w:t>
      </w:r>
      <w:r w:rsidR="002F020C">
        <w:rPr>
          <w:sz w:val="22"/>
        </w:rPr>
        <w:t>ī</w:t>
      </w:r>
      <w:r w:rsidR="00877A71">
        <w:rPr>
          <w:sz w:val="22"/>
        </w:rPr>
        <w:t>,</w:t>
      </w:r>
      <w:r>
        <w:rPr>
          <w:sz w:val="22"/>
        </w:rPr>
        <w:t xml:space="preserve"> lai ūdenssaimniecības uzņēmumiem nodrošinātu līdzfinansējumu ES līdzfinansētu projektu realizācijā, tomēr papildus šāds </w:t>
      </w:r>
      <w:r w:rsidRPr="005428BC">
        <w:rPr>
          <w:sz w:val="22"/>
        </w:rPr>
        <w:t>risinājums tiek izmantots</w:t>
      </w:r>
      <w:r w:rsidR="00877A71">
        <w:rPr>
          <w:sz w:val="22"/>
        </w:rPr>
        <w:t xml:space="preserve">, </w:t>
      </w:r>
      <w:r w:rsidRPr="005428BC">
        <w:rPr>
          <w:sz w:val="22"/>
        </w:rPr>
        <w:t>lai atrisinātu vietēja rakstura liel</w:t>
      </w:r>
      <w:r w:rsidR="00877A71">
        <w:rPr>
          <w:sz w:val="22"/>
        </w:rPr>
        <w:t>ākas</w:t>
      </w:r>
      <w:r w:rsidRPr="005428BC">
        <w:rPr>
          <w:sz w:val="22"/>
        </w:rPr>
        <w:t xml:space="preserve"> problēmas. Pašam ūdenssaimniecības uzņēmumam bieži nepietiek līdzekļu, lai atrisinātu ārkārtas </w:t>
      </w:r>
      <w:r w:rsidR="00877A71">
        <w:rPr>
          <w:sz w:val="22"/>
        </w:rPr>
        <w:t>CKS</w:t>
      </w:r>
      <w:r w:rsidRPr="005428BC">
        <w:rPr>
          <w:sz w:val="22"/>
        </w:rPr>
        <w:t xml:space="preserve"> problēmas vai tīklu paplašināšanas vai rekonstrukcijas darbus </w:t>
      </w:r>
      <w:r w:rsidR="00877A71">
        <w:rPr>
          <w:sz w:val="22"/>
        </w:rPr>
        <w:t xml:space="preserve">pašvaldības ielu vai </w:t>
      </w:r>
      <w:r w:rsidRPr="005428BC">
        <w:rPr>
          <w:sz w:val="22"/>
        </w:rPr>
        <w:t xml:space="preserve">ceļu tīkla sakārtošanas </w:t>
      </w:r>
      <w:r w:rsidR="002F020C">
        <w:rPr>
          <w:sz w:val="22"/>
        </w:rPr>
        <w:t>programmas</w:t>
      </w:r>
      <w:r w:rsidRPr="005428BC">
        <w:rPr>
          <w:sz w:val="22"/>
        </w:rPr>
        <w:t xml:space="preserve"> ietvaros. Lai atrisinātu līdzekļu iztrūkumu </w:t>
      </w:r>
      <w:r w:rsidR="00877A71">
        <w:rPr>
          <w:sz w:val="22"/>
        </w:rPr>
        <w:t>ūdenssaimniecības uzņēmumā</w:t>
      </w:r>
      <w:r w:rsidR="002F12E7">
        <w:rPr>
          <w:sz w:val="22"/>
        </w:rPr>
        <w:t>,</w:t>
      </w:r>
      <w:r w:rsidR="00877A71">
        <w:rPr>
          <w:sz w:val="22"/>
        </w:rPr>
        <w:t xml:space="preserve"> </w:t>
      </w:r>
      <w:r w:rsidRPr="005428BC">
        <w:rPr>
          <w:sz w:val="22"/>
        </w:rPr>
        <w:t>pašvaldības iepludina papildu līdzekļus uzņēmumā</w:t>
      </w:r>
      <w:r w:rsidR="002F12E7">
        <w:rPr>
          <w:sz w:val="22"/>
        </w:rPr>
        <w:t>,</w:t>
      </w:r>
      <w:r w:rsidRPr="005428BC">
        <w:rPr>
          <w:sz w:val="22"/>
        </w:rPr>
        <w:t xml:space="preserve"> palielinot to pamatkapitālu ar konkrētu ieguldījuma mērķi.</w:t>
      </w:r>
      <w:r w:rsidR="002F020C">
        <w:rPr>
          <w:sz w:val="22"/>
        </w:rPr>
        <w:t xml:space="preserve"> </w:t>
      </w:r>
      <w:r w:rsidR="002F12E7">
        <w:rPr>
          <w:sz w:val="22"/>
        </w:rPr>
        <w:t>Ū</w:t>
      </w:r>
      <w:r w:rsidR="002F020C">
        <w:rPr>
          <w:sz w:val="22"/>
        </w:rPr>
        <w:t>denssaimniecības uzņēmumos</w:t>
      </w:r>
      <w:r w:rsidR="002F12E7">
        <w:rPr>
          <w:sz w:val="22"/>
        </w:rPr>
        <w:t xml:space="preserve"> papildus</w:t>
      </w:r>
      <w:r w:rsidR="002F020C">
        <w:rPr>
          <w:sz w:val="22"/>
        </w:rPr>
        <w:t xml:space="preserve"> iepludināto līdzekļu apjoms ir atšķirīgs. Ja finansējums ir nepieciešams neliels</w:t>
      </w:r>
      <w:r w:rsidR="002F12E7">
        <w:rPr>
          <w:sz w:val="22"/>
        </w:rPr>
        <w:t xml:space="preserve">, </w:t>
      </w:r>
      <w:r w:rsidR="002F020C">
        <w:rPr>
          <w:sz w:val="22"/>
        </w:rPr>
        <w:t>10</w:t>
      </w:r>
      <w:r w:rsidR="002F12E7">
        <w:rPr>
          <w:sz w:val="22"/>
        </w:rPr>
        <w:t>000</w:t>
      </w:r>
      <w:r w:rsidR="002F020C">
        <w:rPr>
          <w:sz w:val="22"/>
        </w:rPr>
        <w:t xml:space="preserve"> – 30</w:t>
      </w:r>
      <w:r w:rsidR="002F12E7">
        <w:rPr>
          <w:sz w:val="22"/>
        </w:rPr>
        <w:t>000</w:t>
      </w:r>
      <w:r w:rsidR="002F020C">
        <w:rPr>
          <w:sz w:val="22"/>
        </w:rPr>
        <w:t xml:space="preserve"> EUR, tas tiek piešķirts no pašvaldības līdzekļiem, be</w:t>
      </w:r>
      <w:r w:rsidR="002F12E7">
        <w:rPr>
          <w:sz w:val="22"/>
        </w:rPr>
        <w:t>t</w:t>
      </w:r>
      <w:r w:rsidR="002F020C">
        <w:rPr>
          <w:sz w:val="22"/>
        </w:rPr>
        <w:t xml:space="preserve"> ja </w:t>
      </w:r>
      <w:proofErr w:type="spellStart"/>
      <w:r w:rsidR="002F020C">
        <w:rPr>
          <w:sz w:val="22"/>
        </w:rPr>
        <w:t>fiansējums</w:t>
      </w:r>
      <w:proofErr w:type="spellEnd"/>
      <w:r w:rsidR="002F020C">
        <w:rPr>
          <w:sz w:val="22"/>
        </w:rPr>
        <w:t xml:space="preserve"> ir nepieciešams lielāks 50</w:t>
      </w:r>
      <w:r w:rsidR="002F12E7">
        <w:rPr>
          <w:sz w:val="22"/>
        </w:rPr>
        <w:t xml:space="preserve">000 </w:t>
      </w:r>
      <w:r w:rsidR="002F020C">
        <w:rPr>
          <w:sz w:val="22"/>
        </w:rPr>
        <w:t>– 500</w:t>
      </w:r>
      <w:r w:rsidR="002F12E7">
        <w:rPr>
          <w:sz w:val="22"/>
        </w:rPr>
        <w:t>000</w:t>
      </w:r>
      <w:r w:rsidR="002F020C">
        <w:rPr>
          <w:sz w:val="22"/>
        </w:rPr>
        <w:t xml:space="preserve"> EUR, pašvaldība sniedz galvojumu kredītresursu piesaistīšanai.</w:t>
      </w:r>
    </w:p>
    <w:p w14:paraId="0F16771E" w14:textId="088A8745" w:rsidR="004E732A" w:rsidRPr="005428BC" w:rsidRDefault="004E732A" w:rsidP="004E732A">
      <w:pPr>
        <w:rPr>
          <w:sz w:val="22"/>
        </w:rPr>
      </w:pPr>
      <w:r w:rsidRPr="005428BC">
        <w:rPr>
          <w:sz w:val="22"/>
        </w:rPr>
        <w:t xml:space="preserve">Šis ir labāks finanšu līdzekļu piesaistes veids no ūdenssaimniecības uzņēmumu perspektīvas, jo notekūdeņu sistēmā </w:t>
      </w:r>
      <w:r w:rsidR="002F12E7" w:rsidRPr="005428BC">
        <w:rPr>
          <w:sz w:val="22"/>
        </w:rPr>
        <w:t xml:space="preserve">ieguldītos līdzekļus </w:t>
      </w:r>
      <w:r w:rsidRPr="005428BC">
        <w:rPr>
          <w:sz w:val="22"/>
        </w:rPr>
        <w:t>ir iespējams iekļaut tarifā un nodrošināt lielāku līdzekļu apriti un uzņēmuma stabilitāti ilgtermiņā. Jo mazāka pašvaldība, jo šāds risinājums tiek izmantots biežāk, tomēr nākotnes perspektīvā lietderīgāks būtu iepriekšminētais ES fondu aizdevumu instruments.</w:t>
      </w:r>
    </w:p>
    <w:p w14:paraId="6BE472FE" w14:textId="2504C34E" w:rsidR="004E732A" w:rsidRDefault="004E732A" w:rsidP="004E732A">
      <w:pPr>
        <w:rPr>
          <w:sz w:val="22"/>
        </w:rPr>
      </w:pPr>
      <w:r>
        <w:rPr>
          <w:b/>
          <w:bCs/>
          <w:sz w:val="22"/>
        </w:rPr>
        <w:t>Ūdenssaimniecības uzņēmumu piesaistīti kredītiestāžu aizdevumi.</w:t>
      </w:r>
      <w:r>
        <w:rPr>
          <w:sz w:val="22"/>
        </w:rPr>
        <w:t xml:space="preserve"> Atsevišķi ūdenssaimniecības uzņēmumi vadītāji un īpašnieki (pašvaldību vadītāji) nebaidās piesaistīt </w:t>
      </w:r>
      <w:proofErr w:type="spellStart"/>
      <w:r>
        <w:rPr>
          <w:sz w:val="22"/>
        </w:rPr>
        <w:t>komercaizdevēju</w:t>
      </w:r>
      <w:proofErr w:type="spellEnd"/>
      <w:r>
        <w:rPr>
          <w:sz w:val="22"/>
        </w:rPr>
        <w:t xml:space="preserve"> kredītlīdzekļus uzņēmuma darbības attīstībā</w:t>
      </w:r>
      <w:r w:rsidR="002F12E7">
        <w:rPr>
          <w:sz w:val="22"/>
        </w:rPr>
        <w:t>,</w:t>
      </w:r>
      <w:r>
        <w:rPr>
          <w:sz w:val="22"/>
        </w:rPr>
        <w:t xml:space="preserve"> veicot dažādas ekonomiski pamatotas investīcijas ar ātrāku vai lēnāku ieguldījumu atmaksāšanās termiņu. Papildus kredītsaistību līdzekļi nodrošina lielāku uzņēmuma apgrozījumu un izmaksu efektivitāti. Komercbankas detalizēti izvērtē ieguldījumu pamatojumu un palīdz uzņēmumiem rast efektīvāko ieguldījumu veidu. </w:t>
      </w:r>
      <w:r w:rsidR="002F020C">
        <w:rPr>
          <w:sz w:val="22"/>
        </w:rPr>
        <w:t>Tomēr komercbankas izvairās izsniegt lielus kredītus šāda tipa uzņēmumiem</w:t>
      </w:r>
      <w:r w:rsidR="002F12E7">
        <w:rPr>
          <w:sz w:val="22"/>
        </w:rPr>
        <w:t>,</w:t>
      </w:r>
      <w:r w:rsidR="002F020C">
        <w:rPr>
          <w:sz w:val="22"/>
        </w:rPr>
        <w:t xml:space="preserve"> tāpēc vidējais piešķirtā kredīta apjoms svārstās starp 20</w:t>
      </w:r>
      <w:r w:rsidR="002F12E7">
        <w:rPr>
          <w:sz w:val="22"/>
        </w:rPr>
        <w:t xml:space="preserve"> 000 un </w:t>
      </w:r>
      <w:r w:rsidR="002F020C">
        <w:rPr>
          <w:sz w:val="22"/>
        </w:rPr>
        <w:t xml:space="preserve">200 </w:t>
      </w:r>
      <w:r w:rsidR="002F12E7">
        <w:rPr>
          <w:sz w:val="22"/>
        </w:rPr>
        <w:t>000</w:t>
      </w:r>
      <w:r w:rsidR="002F020C">
        <w:rPr>
          <w:sz w:val="22"/>
        </w:rPr>
        <w:t xml:space="preserve"> EUR.</w:t>
      </w:r>
    </w:p>
    <w:p w14:paraId="361C63D9" w14:textId="77777777" w:rsidR="004E732A" w:rsidRDefault="004E732A" w:rsidP="004E732A">
      <w:pPr>
        <w:rPr>
          <w:sz w:val="22"/>
        </w:rPr>
      </w:pPr>
      <w:r>
        <w:rPr>
          <w:sz w:val="22"/>
        </w:rPr>
        <w:t>Šis ir labs ieguldījumu veids, jo ieguldītos līdzekļus pilnā apjomā ir iespējams iekļaut tarifā. Šādu finanšu piesaisti realizē tikai lielākie un spēcīgākie ūdenssaimniecības uzņēmumi Latvijā. Mazākos kredītiestādes nefinansē. Iespējams, ka ar ES līdzfinansējumu uzcelto NAI rekonstrukcijā nepieciešamie finanšu resursi būs jāiegūst tieši komercbanku aizdevumu veidā. Tas nozīmē, ka patērētājiem ir sagaidāms būtisks tarifa pieaugums, kam tie nebūs gatavi.</w:t>
      </w:r>
    </w:p>
    <w:p w14:paraId="1C96C383" w14:textId="2059D809" w:rsidR="00BE0D9F" w:rsidRDefault="004E732A" w:rsidP="004E732A">
      <w:pPr>
        <w:rPr>
          <w:sz w:val="22"/>
        </w:rPr>
      </w:pPr>
      <w:r>
        <w:rPr>
          <w:b/>
          <w:bCs/>
          <w:sz w:val="22"/>
        </w:rPr>
        <w:t>Pašvaldību izstrādāti atbalsta finanšu instrumenti.</w:t>
      </w:r>
      <w:r>
        <w:rPr>
          <w:sz w:val="22"/>
        </w:rPr>
        <w:t xml:space="preserve"> Arvien vairāk pašvaldību ir izstrādājušas saistošos noteikumus </w:t>
      </w:r>
      <w:r w:rsidR="009D51F9">
        <w:rPr>
          <w:rFonts w:ascii="Calibri" w:hAnsi="Calibri" w:cs="Calibri"/>
          <w:sz w:val="22"/>
        </w:rPr>
        <w:t>sabiedrisko ūdenssaimniecības pakalpojumu sniegšanas un lietošanas jomā</w:t>
      </w:r>
      <w:r w:rsidR="009D51F9">
        <w:t xml:space="preserve"> </w:t>
      </w:r>
      <w:r>
        <w:rPr>
          <w:sz w:val="22"/>
        </w:rPr>
        <w:t xml:space="preserve">mājsaimniecību atbalstam, </w:t>
      </w:r>
      <w:r w:rsidR="00B94217">
        <w:rPr>
          <w:sz w:val="22"/>
        </w:rPr>
        <w:t xml:space="preserve">lai </w:t>
      </w:r>
      <w:r>
        <w:rPr>
          <w:sz w:val="22"/>
        </w:rPr>
        <w:t>izveidot</w:t>
      </w:r>
      <w:r w:rsidR="00B94217">
        <w:rPr>
          <w:sz w:val="22"/>
        </w:rPr>
        <w:t>u</w:t>
      </w:r>
      <w:r>
        <w:rPr>
          <w:sz w:val="22"/>
        </w:rPr>
        <w:t xml:space="preserve"> </w:t>
      </w:r>
      <w:proofErr w:type="spellStart"/>
      <w:r>
        <w:rPr>
          <w:sz w:val="22"/>
        </w:rPr>
        <w:t>pie</w:t>
      </w:r>
      <w:r w:rsidR="00B94217">
        <w:rPr>
          <w:sz w:val="22"/>
        </w:rPr>
        <w:t>slēgumus</w:t>
      </w:r>
      <w:proofErr w:type="spellEnd"/>
      <w:r>
        <w:rPr>
          <w:sz w:val="22"/>
        </w:rPr>
        <w:t xml:space="preserve"> pie centralizētiem kanalizācijas tīkliem. Pašvaldībās, kur finansējuma iegūšanas process ir vienkāršs un skaidri saprotams</w:t>
      </w:r>
      <w:r w:rsidR="00346AE1">
        <w:rPr>
          <w:sz w:val="22"/>
        </w:rPr>
        <w:t>,</w:t>
      </w:r>
      <w:r>
        <w:rPr>
          <w:sz w:val="22"/>
        </w:rPr>
        <w:t xml:space="preserve"> tas ir izrādījies ļoti populārs. Ir gadījum</w:t>
      </w:r>
      <w:r w:rsidR="00346AE1">
        <w:rPr>
          <w:sz w:val="22"/>
        </w:rPr>
        <w:t>i</w:t>
      </w:r>
      <w:r>
        <w:rPr>
          <w:sz w:val="22"/>
        </w:rPr>
        <w:t>, kad pašvaldībai pietrūkst novirzīt</w:t>
      </w:r>
      <w:r w:rsidR="00B94217">
        <w:rPr>
          <w:sz w:val="22"/>
        </w:rPr>
        <w:t>o</w:t>
      </w:r>
      <w:r>
        <w:rPr>
          <w:sz w:val="22"/>
        </w:rPr>
        <w:t xml:space="preserve"> līdzekļ</w:t>
      </w:r>
      <w:r w:rsidR="00B94217">
        <w:rPr>
          <w:sz w:val="22"/>
        </w:rPr>
        <w:t>u</w:t>
      </w:r>
      <w:r>
        <w:rPr>
          <w:sz w:val="22"/>
        </w:rPr>
        <w:t xml:space="preserve"> šāda atbalsta sniegšan</w:t>
      </w:r>
      <w:r w:rsidR="00B94217">
        <w:rPr>
          <w:sz w:val="22"/>
        </w:rPr>
        <w:t>ai</w:t>
      </w:r>
      <w:r>
        <w:rPr>
          <w:sz w:val="22"/>
        </w:rPr>
        <w:t>. Šis ir ļoti labs finanšu mehānisms, kas veicina ūdenssaimniecības uzņēmumu attīstību</w:t>
      </w:r>
      <w:r w:rsidR="00B94217">
        <w:rPr>
          <w:sz w:val="22"/>
        </w:rPr>
        <w:t>,</w:t>
      </w:r>
      <w:r>
        <w:rPr>
          <w:sz w:val="22"/>
        </w:rPr>
        <w:t xml:space="preserve"> pieslēdzoties arvien jauniem patērētājiem. Ieguldījumu veidam atsevišķās pašvaldībās ir dažādas variācijas, bet visos gadījumos mērķis ir nodrošināt notekūdeņu savākšanas tīkla “pēdējā metra” izbūvi līdz centralizētiem kanalizācijas tīkliem.</w:t>
      </w:r>
      <w:r w:rsidR="00BE0D9F">
        <w:rPr>
          <w:sz w:val="22"/>
        </w:rPr>
        <w:t xml:space="preserve"> Maksimālā atbalsta lielums privātajiem patērētājiem parasti ir ierobežots un tas nepārsniedz 300 – 3 000 EUR.</w:t>
      </w:r>
    </w:p>
    <w:p w14:paraId="73561B19" w14:textId="60060C24" w:rsidR="00CA3D59" w:rsidRDefault="00CA3D59" w:rsidP="004E732A">
      <w:pPr>
        <w:rPr>
          <w:sz w:val="22"/>
        </w:rPr>
      </w:pPr>
      <w:r w:rsidRPr="00250156">
        <w:rPr>
          <w:b/>
          <w:sz w:val="22"/>
        </w:rPr>
        <w:t>Energoefektivitātes ieguldījumi un/vai iegu</w:t>
      </w:r>
      <w:r w:rsidR="009D51F9">
        <w:rPr>
          <w:b/>
          <w:sz w:val="22"/>
        </w:rPr>
        <w:t>ld</w:t>
      </w:r>
      <w:r w:rsidRPr="00250156">
        <w:rPr>
          <w:b/>
          <w:sz w:val="22"/>
        </w:rPr>
        <w:t>ījumu AER izmantošanā</w:t>
      </w:r>
      <w:r w:rsidR="00B94217">
        <w:rPr>
          <w:sz w:val="22"/>
        </w:rPr>
        <w:t xml:space="preserve"> i</w:t>
      </w:r>
      <w:r w:rsidR="00BE0D9F">
        <w:rPr>
          <w:sz w:val="22"/>
        </w:rPr>
        <w:t xml:space="preserve">r atsevišķs finansējuma piešķiršanas veids. Valsts ir izvirzījusi finanšu ieguldījumu organizāciju </w:t>
      </w:r>
      <w:proofErr w:type="spellStart"/>
      <w:r w:rsidR="00BE0D9F">
        <w:rPr>
          <w:sz w:val="22"/>
        </w:rPr>
        <w:t>Altum</w:t>
      </w:r>
      <w:proofErr w:type="spellEnd"/>
      <w:r w:rsidR="00BE0D9F">
        <w:rPr>
          <w:sz w:val="22"/>
        </w:rPr>
        <w:t xml:space="preserve"> par galveno organizā</w:t>
      </w:r>
      <w:r w:rsidR="00B94217">
        <w:rPr>
          <w:sz w:val="22"/>
        </w:rPr>
        <w:t>c</w:t>
      </w:r>
      <w:r w:rsidR="00BE0D9F">
        <w:rPr>
          <w:sz w:val="22"/>
        </w:rPr>
        <w:t xml:space="preserve">iju, kas piešķir līdzekļus energoefektivitātes pasākumu realizācijai. Šobrīd tie ir vairāk virzīti uz daudzdzīvokļu māju, kā arī sabiedrisko ēku (skolu, bērnudārzu, </w:t>
      </w:r>
      <w:proofErr w:type="spellStart"/>
      <w:r w:rsidR="00BE0D9F">
        <w:rPr>
          <w:sz w:val="22"/>
        </w:rPr>
        <w:t>biblotēku</w:t>
      </w:r>
      <w:proofErr w:type="spellEnd"/>
      <w:r w:rsidR="00BE0D9F">
        <w:rPr>
          <w:sz w:val="22"/>
        </w:rPr>
        <w:t xml:space="preserve"> u.c.) energoefektivitātes paaugstināšanu</w:t>
      </w:r>
      <w:r w:rsidR="00B94217">
        <w:rPr>
          <w:sz w:val="22"/>
        </w:rPr>
        <w:t>,</w:t>
      </w:r>
      <w:r w:rsidR="00BE0D9F">
        <w:rPr>
          <w:sz w:val="22"/>
        </w:rPr>
        <w:t xml:space="preserve"> un ūdenssaimniecības uzņēmumiem šāds finansējums netiek piešķirts.</w:t>
      </w:r>
      <w:r w:rsidR="00250156">
        <w:rPr>
          <w:sz w:val="22"/>
        </w:rPr>
        <w:t xml:space="preserve"> Bet siltināšana nav galvenais enerģijas </w:t>
      </w:r>
      <w:r w:rsidR="00B94217">
        <w:rPr>
          <w:sz w:val="22"/>
        </w:rPr>
        <w:t xml:space="preserve">patēriņa </w:t>
      </w:r>
      <w:r w:rsidR="00250156">
        <w:rPr>
          <w:sz w:val="22"/>
        </w:rPr>
        <w:t>samazināšanas veids ūdenssaimniecības sektorā. Daudz lielāku ieguldījumu vairākiem ūdenssaimniecības uzņēmumiem sniegtu attīrīšanas procesu lielāka automatizācija, nevajadzīgu darbību izslēgšana un energoefekt</w:t>
      </w:r>
      <w:r w:rsidR="00B94217">
        <w:rPr>
          <w:sz w:val="22"/>
        </w:rPr>
        <w:t>ī</w:t>
      </w:r>
      <w:r w:rsidR="00250156">
        <w:rPr>
          <w:sz w:val="22"/>
        </w:rPr>
        <w:t>vāku iekārtu uzstādīšana. Šobrīd šādas darbības ir realizējamas tikai ūdenssaimniecības uzņēmumu tiešo ieguldījumu veidā.</w:t>
      </w:r>
    </w:p>
    <w:p w14:paraId="32A9C0A0" w14:textId="0DC877B3" w:rsidR="00250156" w:rsidRDefault="00250156" w:rsidP="004E732A">
      <w:pPr>
        <w:rPr>
          <w:sz w:val="22"/>
        </w:rPr>
      </w:pPr>
      <w:r>
        <w:rPr>
          <w:sz w:val="22"/>
        </w:rPr>
        <w:t>Arī atjaunojamo energoresursu lielākai izmantošanai un iekļaušanai elektrības ražošanas – patēriņa procesā kādreiz ir bijis pieejams papildus atbalsta finansējums, k</w:t>
      </w:r>
      <w:r w:rsidR="009D51F9">
        <w:rPr>
          <w:sz w:val="22"/>
        </w:rPr>
        <w:t>ā</w:t>
      </w:r>
      <w:r>
        <w:rPr>
          <w:sz w:val="22"/>
        </w:rPr>
        <w:t xml:space="preserve"> šobrīd vairs nav. Esošā situācija liecina, ka investīcijas AER izmantošanā (saules paneļi) atmaksājas vidēji 9 – 13 gadu laikā. Atsevišķos gadījumos šādas investīcijas ūdenssaimniecības uzņēmumiem varētu būt</w:t>
      </w:r>
      <w:r w:rsidR="00346AE1">
        <w:rPr>
          <w:sz w:val="22"/>
        </w:rPr>
        <w:t xml:space="preserve"> p</w:t>
      </w:r>
      <w:r>
        <w:rPr>
          <w:sz w:val="22"/>
        </w:rPr>
        <w:t>ie</w:t>
      </w:r>
      <w:r w:rsidR="009D51F9">
        <w:rPr>
          <w:sz w:val="22"/>
        </w:rPr>
        <w:t>tie</w:t>
      </w:r>
      <w:r>
        <w:rPr>
          <w:sz w:val="22"/>
        </w:rPr>
        <w:t>kami interesantas un labprāt tiktu izmantotas.</w:t>
      </w:r>
    </w:p>
    <w:p w14:paraId="70A9A110" w14:textId="60A0B720" w:rsidR="004E732A" w:rsidRPr="003F467A" w:rsidRDefault="004E732A" w:rsidP="009A6BC3">
      <w:pPr>
        <w:pStyle w:val="ListParagraph"/>
        <w:numPr>
          <w:ilvl w:val="2"/>
          <w:numId w:val="32"/>
        </w:numPr>
        <w:ind w:left="-142" w:firstLine="0"/>
        <w:contextualSpacing/>
        <w:jc w:val="center"/>
        <w:rPr>
          <w:rFonts w:ascii="Calibri" w:hAnsi="Calibri"/>
          <w:lang w:val="lv-LV"/>
        </w:rPr>
      </w:pPr>
      <w:r w:rsidRPr="003F467A">
        <w:rPr>
          <w:rFonts w:ascii="Calibri" w:hAnsi="Calibri"/>
          <w:lang w:val="lv-LV"/>
        </w:rPr>
        <w:t>Ūdenssaimniecības pakalpojumu sniedzēju infrastruktūras finansēšanas mehānismi, ņemot vērā to statusu</w:t>
      </w:r>
    </w:p>
    <w:p w14:paraId="3694D993" w14:textId="77777777" w:rsidR="004E732A" w:rsidRPr="00C65D82" w:rsidRDefault="004E732A" w:rsidP="004E732A">
      <w:pPr>
        <w:spacing w:after="0"/>
        <w:jc w:val="right"/>
        <w:rPr>
          <w:sz w:val="22"/>
        </w:rPr>
      </w:pPr>
    </w:p>
    <w:p w14:paraId="076BB280" w14:textId="630CADF2" w:rsidR="004E732A" w:rsidRPr="00C65D82" w:rsidRDefault="004E732A" w:rsidP="004E732A">
      <w:pPr>
        <w:tabs>
          <w:tab w:val="left" w:pos="0"/>
        </w:tabs>
        <w:spacing w:after="0"/>
        <w:rPr>
          <w:sz w:val="22"/>
        </w:rPr>
      </w:pPr>
      <w:r w:rsidRPr="00C65D82">
        <w:rPr>
          <w:sz w:val="22"/>
        </w:rPr>
        <w:t>Jāņem vērā, ka ne visi ūdenssaimniecības pakalpojumu sniedzēji ir komersanti</w:t>
      </w:r>
      <w:r w:rsidR="00B94217">
        <w:rPr>
          <w:sz w:val="22"/>
        </w:rPr>
        <w:t>,</w:t>
      </w:r>
      <w:r w:rsidRPr="00C65D82">
        <w:rPr>
          <w:sz w:val="22"/>
        </w:rPr>
        <w:t xml:space="preserve"> un tādēļ arī atšķiras pieejamie finansēšanas mehānismi. No ziņojumā analizētajiem 74 ūdenssaimniecības pakalpojumu sniedzējiem:</w:t>
      </w:r>
    </w:p>
    <w:p w14:paraId="49AB80A9" w14:textId="7F4BBE9C" w:rsidR="004E732A" w:rsidRPr="003F467A" w:rsidRDefault="00B94217" w:rsidP="004E732A">
      <w:pPr>
        <w:pStyle w:val="ListParagraph"/>
        <w:numPr>
          <w:ilvl w:val="0"/>
          <w:numId w:val="46"/>
        </w:numPr>
        <w:tabs>
          <w:tab w:val="left" w:pos="0"/>
        </w:tabs>
        <w:suppressAutoHyphens w:val="0"/>
        <w:autoSpaceDN/>
        <w:spacing w:line="276" w:lineRule="auto"/>
        <w:contextualSpacing/>
        <w:jc w:val="both"/>
        <w:textAlignment w:val="auto"/>
        <w:rPr>
          <w:rFonts w:asciiTheme="minorHAnsi" w:hAnsiTheme="minorHAnsi"/>
          <w:sz w:val="22"/>
          <w:lang w:val="lv-LV"/>
        </w:rPr>
      </w:pPr>
      <w:r>
        <w:rPr>
          <w:rFonts w:asciiTheme="minorHAnsi" w:hAnsiTheme="minorHAnsi"/>
          <w:sz w:val="22"/>
          <w:lang w:val="lv-LV"/>
        </w:rPr>
        <w:t>s</w:t>
      </w:r>
      <w:r w:rsidR="004E732A" w:rsidRPr="003F467A">
        <w:rPr>
          <w:rFonts w:asciiTheme="minorHAnsi" w:hAnsiTheme="minorHAnsi"/>
          <w:sz w:val="22"/>
          <w:lang w:val="lv-LV"/>
        </w:rPr>
        <w:t>abiedrības ar ierobežotu atbildību ir 63 aglomerācijās;</w:t>
      </w:r>
    </w:p>
    <w:p w14:paraId="5373BB05" w14:textId="7E6BE538" w:rsidR="004E732A" w:rsidRPr="009A6BC3" w:rsidRDefault="00B94217" w:rsidP="004E732A">
      <w:pPr>
        <w:pStyle w:val="ListParagraph"/>
        <w:numPr>
          <w:ilvl w:val="0"/>
          <w:numId w:val="46"/>
        </w:numPr>
        <w:tabs>
          <w:tab w:val="left" w:pos="0"/>
        </w:tabs>
        <w:suppressAutoHyphens w:val="0"/>
        <w:autoSpaceDN/>
        <w:spacing w:line="276" w:lineRule="auto"/>
        <w:contextualSpacing/>
        <w:jc w:val="both"/>
        <w:textAlignment w:val="auto"/>
        <w:rPr>
          <w:rFonts w:asciiTheme="minorHAnsi" w:hAnsiTheme="minorHAnsi" w:cstheme="minorHAnsi"/>
          <w:sz w:val="22"/>
        </w:rPr>
      </w:pPr>
      <w:proofErr w:type="spellStart"/>
      <w:r>
        <w:rPr>
          <w:rFonts w:asciiTheme="minorHAnsi" w:hAnsiTheme="minorHAnsi" w:cstheme="minorHAnsi"/>
          <w:sz w:val="22"/>
        </w:rPr>
        <w:t>a</w:t>
      </w:r>
      <w:r w:rsidR="004E732A" w:rsidRPr="009A6BC3">
        <w:rPr>
          <w:rFonts w:asciiTheme="minorHAnsi" w:hAnsiTheme="minorHAnsi" w:cstheme="minorHAnsi"/>
          <w:sz w:val="22"/>
        </w:rPr>
        <w:t>kciju</w:t>
      </w:r>
      <w:proofErr w:type="spellEnd"/>
      <w:r w:rsidR="004E732A" w:rsidRPr="009A6BC3">
        <w:rPr>
          <w:rFonts w:asciiTheme="minorHAnsi" w:hAnsiTheme="minorHAnsi" w:cstheme="minorHAnsi"/>
          <w:sz w:val="22"/>
        </w:rPr>
        <w:t xml:space="preserve"> </w:t>
      </w:r>
      <w:proofErr w:type="spellStart"/>
      <w:r w:rsidR="004E732A" w:rsidRPr="009A6BC3">
        <w:rPr>
          <w:rFonts w:asciiTheme="minorHAnsi" w:hAnsiTheme="minorHAnsi" w:cstheme="minorHAnsi"/>
          <w:sz w:val="22"/>
        </w:rPr>
        <w:t>sabiedrības</w:t>
      </w:r>
      <w:proofErr w:type="spellEnd"/>
      <w:r w:rsidR="004E732A" w:rsidRPr="009A6BC3">
        <w:rPr>
          <w:rFonts w:asciiTheme="minorHAnsi" w:hAnsiTheme="minorHAnsi" w:cstheme="minorHAnsi"/>
          <w:sz w:val="22"/>
        </w:rPr>
        <w:t xml:space="preserve"> </w:t>
      </w:r>
      <w:proofErr w:type="spellStart"/>
      <w:r w:rsidR="004E732A" w:rsidRPr="009A6BC3">
        <w:rPr>
          <w:rFonts w:asciiTheme="minorHAnsi" w:hAnsiTheme="minorHAnsi" w:cstheme="minorHAnsi"/>
          <w:sz w:val="22"/>
        </w:rPr>
        <w:t>ir</w:t>
      </w:r>
      <w:proofErr w:type="spellEnd"/>
      <w:r w:rsidR="004E732A" w:rsidRPr="009A6BC3">
        <w:rPr>
          <w:rFonts w:asciiTheme="minorHAnsi" w:hAnsiTheme="minorHAnsi" w:cstheme="minorHAnsi"/>
          <w:sz w:val="22"/>
        </w:rPr>
        <w:t xml:space="preserve"> 3 </w:t>
      </w:r>
      <w:proofErr w:type="spellStart"/>
      <w:r w:rsidR="004E732A" w:rsidRPr="009A6BC3">
        <w:rPr>
          <w:rFonts w:asciiTheme="minorHAnsi" w:hAnsiTheme="minorHAnsi" w:cstheme="minorHAnsi"/>
          <w:sz w:val="22"/>
        </w:rPr>
        <w:t>aglomerācijās</w:t>
      </w:r>
      <w:proofErr w:type="spellEnd"/>
      <w:r w:rsidR="004E732A" w:rsidRPr="009A6BC3">
        <w:rPr>
          <w:rFonts w:asciiTheme="minorHAnsi" w:hAnsiTheme="minorHAnsi" w:cstheme="minorHAnsi"/>
          <w:sz w:val="22"/>
        </w:rPr>
        <w:t>;</w:t>
      </w:r>
    </w:p>
    <w:p w14:paraId="19DA90AD" w14:textId="662D7AAB" w:rsidR="004E732A" w:rsidRPr="009A6BC3" w:rsidRDefault="00B94217" w:rsidP="004E732A">
      <w:pPr>
        <w:pStyle w:val="ListParagraph"/>
        <w:numPr>
          <w:ilvl w:val="0"/>
          <w:numId w:val="46"/>
        </w:numPr>
        <w:tabs>
          <w:tab w:val="left" w:pos="0"/>
        </w:tabs>
        <w:suppressAutoHyphens w:val="0"/>
        <w:autoSpaceDN/>
        <w:spacing w:line="276" w:lineRule="auto"/>
        <w:contextualSpacing/>
        <w:jc w:val="both"/>
        <w:textAlignment w:val="auto"/>
        <w:rPr>
          <w:rFonts w:asciiTheme="minorHAnsi" w:hAnsiTheme="minorHAnsi" w:cstheme="minorHAnsi"/>
          <w:sz w:val="22"/>
        </w:rPr>
      </w:pPr>
      <w:proofErr w:type="spellStart"/>
      <w:r>
        <w:rPr>
          <w:rFonts w:asciiTheme="minorHAnsi" w:hAnsiTheme="minorHAnsi" w:cstheme="minorHAnsi"/>
          <w:sz w:val="22"/>
        </w:rPr>
        <w:t>p</w:t>
      </w:r>
      <w:r w:rsidR="004E732A" w:rsidRPr="009A6BC3">
        <w:rPr>
          <w:rFonts w:asciiTheme="minorHAnsi" w:hAnsiTheme="minorHAnsi" w:cstheme="minorHAnsi"/>
          <w:sz w:val="22"/>
        </w:rPr>
        <w:t>ašvaldību</w:t>
      </w:r>
      <w:proofErr w:type="spellEnd"/>
      <w:r w:rsidR="004E732A" w:rsidRPr="009A6BC3">
        <w:rPr>
          <w:rFonts w:asciiTheme="minorHAnsi" w:hAnsiTheme="minorHAnsi" w:cstheme="minorHAnsi"/>
          <w:sz w:val="22"/>
        </w:rPr>
        <w:t xml:space="preserve"> </w:t>
      </w:r>
      <w:proofErr w:type="spellStart"/>
      <w:r w:rsidR="004E732A" w:rsidRPr="009A6BC3">
        <w:rPr>
          <w:rFonts w:asciiTheme="minorHAnsi" w:hAnsiTheme="minorHAnsi" w:cstheme="minorHAnsi"/>
          <w:sz w:val="22"/>
        </w:rPr>
        <w:t>aģentūras</w:t>
      </w:r>
      <w:proofErr w:type="spellEnd"/>
      <w:r w:rsidR="004E732A" w:rsidRPr="009A6BC3">
        <w:rPr>
          <w:rFonts w:asciiTheme="minorHAnsi" w:hAnsiTheme="minorHAnsi" w:cstheme="minorHAnsi"/>
          <w:sz w:val="22"/>
        </w:rPr>
        <w:t xml:space="preserve"> </w:t>
      </w:r>
      <w:proofErr w:type="spellStart"/>
      <w:r w:rsidR="004E732A" w:rsidRPr="009A6BC3">
        <w:rPr>
          <w:rFonts w:asciiTheme="minorHAnsi" w:hAnsiTheme="minorHAnsi" w:cstheme="minorHAnsi"/>
          <w:sz w:val="22"/>
        </w:rPr>
        <w:t>ir</w:t>
      </w:r>
      <w:proofErr w:type="spellEnd"/>
      <w:r w:rsidR="004E732A" w:rsidRPr="009A6BC3">
        <w:rPr>
          <w:rFonts w:asciiTheme="minorHAnsi" w:hAnsiTheme="minorHAnsi" w:cstheme="minorHAnsi"/>
          <w:sz w:val="22"/>
        </w:rPr>
        <w:t xml:space="preserve"> </w:t>
      </w:r>
      <w:proofErr w:type="spellStart"/>
      <w:r w:rsidR="004E732A" w:rsidRPr="009A6BC3">
        <w:rPr>
          <w:rFonts w:asciiTheme="minorHAnsi" w:hAnsiTheme="minorHAnsi" w:cstheme="minorHAnsi"/>
          <w:sz w:val="22"/>
        </w:rPr>
        <w:t>izveidotas</w:t>
      </w:r>
      <w:proofErr w:type="spellEnd"/>
      <w:r w:rsidR="004E732A" w:rsidRPr="009A6BC3">
        <w:rPr>
          <w:rFonts w:asciiTheme="minorHAnsi" w:hAnsiTheme="minorHAnsi" w:cstheme="minorHAnsi"/>
          <w:sz w:val="22"/>
        </w:rPr>
        <w:t xml:space="preserve"> 4 </w:t>
      </w:r>
      <w:proofErr w:type="spellStart"/>
      <w:r w:rsidR="004E732A" w:rsidRPr="009A6BC3">
        <w:rPr>
          <w:rFonts w:asciiTheme="minorHAnsi" w:hAnsiTheme="minorHAnsi" w:cstheme="minorHAnsi"/>
          <w:sz w:val="22"/>
        </w:rPr>
        <w:t>aglomerācijās</w:t>
      </w:r>
      <w:proofErr w:type="spellEnd"/>
      <w:r w:rsidR="004E732A" w:rsidRPr="009A6BC3">
        <w:rPr>
          <w:rFonts w:asciiTheme="minorHAnsi" w:hAnsiTheme="minorHAnsi" w:cstheme="minorHAnsi"/>
          <w:sz w:val="22"/>
        </w:rPr>
        <w:t>;</w:t>
      </w:r>
    </w:p>
    <w:p w14:paraId="70ECF8DD" w14:textId="042168ED" w:rsidR="004E732A" w:rsidRPr="009A6BC3" w:rsidRDefault="00B94217" w:rsidP="004E732A">
      <w:pPr>
        <w:pStyle w:val="ListParagraph"/>
        <w:numPr>
          <w:ilvl w:val="0"/>
          <w:numId w:val="46"/>
        </w:numPr>
        <w:tabs>
          <w:tab w:val="left" w:pos="0"/>
        </w:tabs>
        <w:suppressAutoHyphens w:val="0"/>
        <w:autoSpaceDN/>
        <w:spacing w:line="276" w:lineRule="auto"/>
        <w:contextualSpacing/>
        <w:jc w:val="both"/>
        <w:textAlignment w:val="auto"/>
        <w:rPr>
          <w:rFonts w:asciiTheme="minorHAnsi" w:hAnsiTheme="minorHAnsi" w:cstheme="minorHAnsi"/>
          <w:sz w:val="22"/>
        </w:rPr>
      </w:pPr>
      <w:proofErr w:type="spellStart"/>
      <w:r>
        <w:rPr>
          <w:rFonts w:asciiTheme="minorHAnsi" w:hAnsiTheme="minorHAnsi" w:cstheme="minorHAnsi"/>
          <w:sz w:val="22"/>
        </w:rPr>
        <w:t>p</w:t>
      </w:r>
      <w:r w:rsidR="004E732A" w:rsidRPr="009A6BC3">
        <w:rPr>
          <w:rFonts w:asciiTheme="minorHAnsi" w:hAnsiTheme="minorHAnsi" w:cstheme="minorHAnsi"/>
          <w:sz w:val="22"/>
        </w:rPr>
        <w:t>ašvaldība</w:t>
      </w:r>
      <w:proofErr w:type="spellEnd"/>
      <w:r w:rsidR="004E732A" w:rsidRPr="009A6BC3">
        <w:rPr>
          <w:rFonts w:asciiTheme="minorHAnsi" w:hAnsiTheme="minorHAnsi" w:cstheme="minorHAnsi"/>
          <w:sz w:val="22"/>
        </w:rPr>
        <w:t xml:space="preserve"> </w:t>
      </w:r>
      <w:proofErr w:type="spellStart"/>
      <w:r w:rsidR="004E732A" w:rsidRPr="009A6BC3">
        <w:rPr>
          <w:rFonts w:asciiTheme="minorHAnsi" w:hAnsiTheme="minorHAnsi" w:cstheme="minorHAnsi"/>
          <w:sz w:val="22"/>
        </w:rPr>
        <w:t>pati</w:t>
      </w:r>
      <w:proofErr w:type="spellEnd"/>
      <w:r w:rsidR="004E732A" w:rsidRPr="009A6BC3">
        <w:rPr>
          <w:rFonts w:asciiTheme="minorHAnsi" w:hAnsiTheme="minorHAnsi" w:cstheme="minorHAnsi"/>
          <w:sz w:val="22"/>
        </w:rPr>
        <w:t xml:space="preserve"> </w:t>
      </w:r>
      <w:proofErr w:type="spellStart"/>
      <w:r w:rsidR="004E732A" w:rsidRPr="009A6BC3">
        <w:rPr>
          <w:rFonts w:asciiTheme="minorHAnsi" w:hAnsiTheme="minorHAnsi" w:cstheme="minorHAnsi"/>
          <w:sz w:val="22"/>
        </w:rPr>
        <w:t>sniedz</w:t>
      </w:r>
      <w:proofErr w:type="spellEnd"/>
      <w:r w:rsidR="004E732A" w:rsidRPr="009A6BC3">
        <w:rPr>
          <w:rFonts w:asciiTheme="minorHAnsi" w:hAnsiTheme="minorHAnsi" w:cstheme="minorHAnsi"/>
          <w:sz w:val="22"/>
        </w:rPr>
        <w:t xml:space="preserve"> </w:t>
      </w:r>
      <w:proofErr w:type="spellStart"/>
      <w:r w:rsidR="004E732A" w:rsidRPr="009A6BC3">
        <w:rPr>
          <w:rFonts w:asciiTheme="minorHAnsi" w:hAnsiTheme="minorHAnsi" w:cstheme="minorHAnsi"/>
          <w:sz w:val="22"/>
        </w:rPr>
        <w:t>ūdenssaimniecības</w:t>
      </w:r>
      <w:proofErr w:type="spellEnd"/>
      <w:r w:rsidR="004E732A" w:rsidRPr="009A6BC3">
        <w:rPr>
          <w:rFonts w:asciiTheme="minorHAnsi" w:hAnsiTheme="minorHAnsi" w:cstheme="minorHAnsi"/>
          <w:sz w:val="22"/>
        </w:rPr>
        <w:t xml:space="preserve"> </w:t>
      </w:r>
      <w:proofErr w:type="spellStart"/>
      <w:r w:rsidR="004E732A" w:rsidRPr="009A6BC3">
        <w:rPr>
          <w:rFonts w:asciiTheme="minorHAnsi" w:hAnsiTheme="minorHAnsi" w:cstheme="minorHAnsi"/>
          <w:sz w:val="22"/>
        </w:rPr>
        <w:t>pakalpojumus</w:t>
      </w:r>
      <w:proofErr w:type="spellEnd"/>
      <w:r w:rsidR="004E732A" w:rsidRPr="009A6BC3">
        <w:rPr>
          <w:rFonts w:asciiTheme="minorHAnsi" w:hAnsiTheme="minorHAnsi" w:cstheme="minorHAnsi"/>
          <w:sz w:val="22"/>
        </w:rPr>
        <w:t xml:space="preserve"> 4 </w:t>
      </w:r>
      <w:proofErr w:type="spellStart"/>
      <w:r w:rsidR="004E732A" w:rsidRPr="009A6BC3">
        <w:rPr>
          <w:rFonts w:asciiTheme="minorHAnsi" w:hAnsiTheme="minorHAnsi" w:cstheme="minorHAnsi"/>
          <w:sz w:val="22"/>
        </w:rPr>
        <w:t>gadījumos</w:t>
      </w:r>
      <w:proofErr w:type="spellEnd"/>
      <w:r w:rsidR="004E732A" w:rsidRPr="009A6BC3">
        <w:rPr>
          <w:rFonts w:asciiTheme="minorHAnsi" w:hAnsiTheme="minorHAnsi" w:cstheme="minorHAnsi"/>
          <w:sz w:val="22"/>
        </w:rPr>
        <w:t>.</w:t>
      </w:r>
    </w:p>
    <w:p w14:paraId="4E142315" w14:textId="77777777" w:rsidR="004E732A" w:rsidRPr="009A6BC3" w:rsidRDefault="004E732A" w:rsidP="004E732A">
      <w:pPr>
        <w:tabs>
          <w:tab w:val="left" w:pos="0"/>
        </w:tabs>
        <w:spacing w:after="0"/>
        <w:rPr>
          <w:rFonts w:cstheme="minorHAnsi"/>
          <w:sz w:val="22"/>
        </w:rPr>
      </w:pPr>
    </w:p>
    <w:p w14:paraId="7592AC93" w14:textId="2F4E6FA8" w:rsidR="004E732A" w:rsidRPr="00C65D82" w:rsidRDefault="004E732A" w:rsidP="00D83CE5">
      <w:pPr>
        <w:tabs>
          <w:tab w:val="left" w:pos="0"/>
        </w:tabs>
        <w:rPr>
          <w:sz w:val="22"/>
        </w:rPr>
      </w:pPr>
      <w:r w:rsidRPr="00C65D82">
        <w:rPr>
          <w:sz w:val="22"/>
        </w:rPr>
        <w:t xml:space="preserve">Kā redzams, lielākoties sabiedrisko pakalpojumu sniedzēji ir komersanti (SIA un A/S) un darbojas atbilstoši </w:t>
      </w:r>
      <w:r w:rsidR="009D51F9">
        <w:rPr>
          <w:sz w:val="22"/>
        </w:rPr>
        <w:t>K</w:t>
      </w:r>
      <w:r w:rsidRPr="00C65D82">
        <w:rPr>
          <w:sz w:val="22"/>
        </w:rPr>
        <w:t>omerclikumam. Tomēr atsevišķos gadījumos ūdenssaimniecības pakalpojumu</w:t>
      </w:r>
      <w:r w:rsidR="000260A2">
        <w:rPr>
          <w:sz w:val="22"/>
        </w:rPr>
        <w:t>s</w:t>
      </w:r>
      <w:r w:rsidRPr="00C65D82">
        <w:rPr>
          <w:sz w:val="22"/>
        </w:rPr>
        <w:t xml:space="preserve"> sniedz pati pašvaldība (Jaunpiebalgā, Liepā, Priekuļos un Valkā)</w:t>
      </w:r>
      <w:r w:rsidR="000260A2">
        <w:rPr>
          <w:sz w:val="22"/>
        </w:rPr>
        <w:t>,</w:t>
      </w:r>
      <w:r w:rsidRPr="00C65D82">
        <w:rPr>
          <w:sz w:val="22"/>
        </w:rPr>
        <w:t xml:space="preserve"> vai arī pakalpojumu sniegšanai nodibināta Pašvaldības aģentūra (Balvos, Ulbrokā, Carnikavā un Ogrē). Pašvaldību aģentūras darbojas saskaņā ar “Publisko aģentūru likumu”, savukārt pašas pašvaldības pakalpojumu sniedz saskaņā ar pašvaldības nolikumu</w:t>
      </w:r>
      <w:r w:rsidR="009D51F9">
        <w:rPr>
          <w:sz w:val="22"/>
        </w:rPr>
        <w:t xml:space="preserve"> un likumu “Par pašvaldībām”</w:t>
      </w:r>
      <w:r w:rsidRPr="00C65D82">
        <w:rPr>
          <w:sz w:val="22"/>
        </w:rPr>
        <w:t xml:space="preserve">. </w:t>
      </w:r>
    </w:p>
    <w:p w14:paraId="15F5CFAE" w14:textId="569C3D5B" w:rsidR="004E732A" w:rsidRDefault="004E732A" w:rsidP="00D83CE5">
      <w:pPr>
        <w:tabs>
          <w:tab w:val="left" w:pos="0"/>
        </w:tabs>
        <w:rPr>
          <w:sz w:val="22"/>
        </w:rPr>
      </w:pPr>
      <w:r w:rsidRPr="00C65D82">
        <w:rPr>
          <w:sz w:val="22"/>
        </w:rPr>
        <w:t>Komersantu darbības veikšanai ūdenssaimniecības pakalpojumu tarifu apstiprina Sabiedrisko pakalpojumu regulators, kura pārziņā ir arī uzraudzīt sistēmu uzturēšanu, reinvestīciju un amortizācijas apjoma iekļaušanu tarifā. Pašvaldību aģentūru un pašu pašvaldību sniegto ūdenssaimniecības pakalpojumu tarifu nosaka ar pašvaldību domes lēmumiem. Tādējādi šajos gadījumos</w:t>
      </w:r>
      <w:r w:rsidR="00250156">
        <w:rPr>
          <w:sz w:val="22"/>
        </w:rPr>
        <w:t xml:space="preserve"> </w:t>
      </w:r>
      <w:r w:rsidRPr="00C65D82">
        <w:rPr>
          <w:sz w:val="22"/>
        </w:rPr>
        <w:t xml:space="preserve">vienmēr </w:t>
      </w:r>
      <w:r w:rsidR="00250156">
        <w:rPr>
          <w:sz w:val="22"/>
        </w:rPr>
        <w:t xml:space="preserve">ar </w:t>
      </w:r>
      <w:r w:rsidRPr="00C65D82">
        <w:rPr>
          <w:sz w:val="22"/>
        </w:rPr>
        <w:t xml:space="preserve">ūdenssaimniecības pakalpojumu </w:t>
      </w:r>
      <w:r w:rsidR="00250156">
        <w:rPr>
          <w:sz w:val="22"/>
        </w:rPr>
        <w:t>sniegšanu saistītie izdevumi pārsniedz ieņēmumus. Bi</w:t>
      </w:r>
      <w:r w:rsidRPr="00C65D82">
        <w:rPr>
          <w:sz w:val="22"/>
        </w:rPr>
        <w:t>eži nav nodalīta grāmatvedības uzskaite, pakalpojuma sniegšan</w:t>
      </w:r>
      <w:r w:rsidR="00250156">
        <w:rPr>
          <w:sz w:val="22"/>
        </w:rPr>
        <w:t>ā</w:t>
      </w:r>
      <w:r w:rsidRPr="00C65D82">
        <w:rPr>
          <w:sz w:val="22"/>
        </w:rPr>
        <w:t xml:space="preserve"> tiek veikta </w:t>
      </w:r>
      <w:proofErr w:type="spellStart"/>
      <w:r w:rsidRPr="00C65D82">
        <w:rPr>
          <w:sz w:val="22"/>
        </w:rPr>
        <w:t>šķērssubsidēšana</w:t>
      </w:r>
      <w:proofErr w:type="spellEnd"/>
      <w:r w:rsidR="003674F4">
        <w:rPr>
          <w:sz w:val="22"/>
        </w:rPr>
        <w:t>,</w:t>
      </w:r>
      <w:r w:rsidRPr="00C65D82">
        <w:rPr>
          <w:sz w:val="22"/>
        </w:rPr>
        <w:t xml:space="preserve"> un nepieciešamo investīciju vai remontu gadījumā izmaksas tiek pilnībā segtas no pašvaldības budžeta līdzekļiem.</w:t>
      </w:r>
    </w:p>
    <w:p w14:paraId="0E41D22C" w14:textId="3BFF65E4" w:rsidR="00250156" w:rsidRPr="00C65D82" w:rsidRDefault="00250156" w:rsidP="00D83CE5">
      <w:pPr>
        <w:tabs>
          <w:tab w:val="left" w:pos="0"/>
        </w:tabs>
        <w:rPr>
          <w:sz w:val="22"/>
        </w:rPr>
      </w:pPr>
      <w:r>
        <w:rPr>
          <w:sz w:val="22"/>
        </w:rPr>
        <w:t>Ūdenssaimniecības uzņēmumi, pašvaldības un pašvaldīb</w:t>
      </w:r>
      <w:r w:rsidR="003674F4">
        <w:rPr>
          <w:sz w:val="22"/>
        </w:rPr>
        <w:t>u</w:t>
      </w:r>
      <w:r>
        <w:rPr>
          <w:sz w:val="22"/>
        </w:rPr>
        <w:t xml:space="preserve"> aģentūras var piesaistīt finansējumu dāvinājumu (</w:t>
      </w:r>
      <w:proofErr w:type="spellStart"/>
      <w:r>
        <w:rPr>
          <w:sz w:val="22"/>
        </w:rPr>
        <w:t>grantu</w:t>
      </w:r>
      <w:proofErr w:type="spellEnd"/>
      <w:r>
        <w:rPr>
          <w:sz w:val="22"/>
        </w:rPr>
        <w:t xml:space="preserve">) veidā. </w:t>
      </w:r>
      <w:r w:rsidR="007C29C3">
        <w:rPr>
          <w:sz w:val="22"/>
        </w:rPr>
        <w:t xml:space="preserve">Visi var vērsties arī </w:t>
      </w:r>
      <w:r w:rsidR="003674F4">
        <w:rPr>
          <w:sz w:val="22"/>
        </w:rPr>
        <w:t>V</w:t>
      </w:r>
      <w:r w:rsidR="007C29C3">
        <w:rPr>
          <w:sz w:val="22"/>
        </w:rPr>
        <w:t xml:space="preserve">alsts kasē, lai saņemtu valsts aizdevumu infrastruktūras attīstības projektu realizācijai. Tomēr tikai SIA vai A/S </w:t>
      </w:r>
      <w:r w:rsidR="006C3F6B">
        <w:rPr>
          <w:sz w:val="22"/>
        </w:rPr>
        <w:t>praktiski var saņemt aizņēmumus</w:t>
      </w:r>
      <w:r w:rsidR="007C29C3">
        <w:rPr>
          <w:sz w:val="22"/>
        </w:rPr>
        <w:t xml:space="preserve"> komercbankā</w:t>
      </w:r>
      <w:r w:rsidR="006C3F6B">
        <w:rPr>
          <w:sz w:val="22"/>
        </w:rPr>
        <w:t>s aizdevumu veidā</w:t>
      </w:r>
      <w:r w:rsidR="007C29C3">
        <w:rPr>
          <w:sz w:val="22"/>
        </w:rPr>
        <w:t>.</w:t>
      </w:r>
    </w:p>
    <w:p w14:paraId="612355BD" w14:textId="122EA182" w:rsidR="004E732A" w:rsidRPr="00C65D82" w:rsidRDefault="004E732A" w:rsidP="00D83CE5">
      <w:pPr>
        <w:rPr>
          <w:sz w:val="22"/>
        </w:rPr>
      </w:pPr>
      <w:r w:rsidRPr="00C65D82">
        <w:rPr>
          <w:sz w:val="22"/>
        </w:rPr>
        <w:t>Veicot visu 7</w:t>
      </w:r>
      <w:r w:rsidR="00E80CB7">
        <w:rPr>
          <w:sz w:val="22"/>
        </w:rPr>
        <w:t>4</w:t>
      </w:r>
      <w:r w:rsidRPr="00C65D82">
        <w:rPr>
          <w:sz w:val="22"/>
        </w:rPr>
        <w:t xml:space="preserve"> aglomerāciju novērtējumu, kā viens no kritērijiem tika noteikts </w:t>
      </w:r>
      <w:r w:rsidR="009D51F9">
        <w:rPr>
          <w:sz w:val="22"/>
        </w:rPr>
        <w:t>ū</w:t>
      </w:r>
      <w:r w:rsidRPr="00C65D82">
        <w:rPr>
          <w:sz w:val="22"/>
        </w:rPr>
        <w:t>denssaimniecības tarifa īpatsvars pret vidējo mājsaimniecības ienākumu (%) – šajā kritērijā tika vērtēts tarifa apjoms pret iedzīvotāju maksātspēju, attiecīgi</w:t>
      </w:r>
      <w:r w:rsidR="003674F4">
        <w:rPr>
          <w:sz w:val="22"/>
        </w:rPr>
        <w:t>,</w:t>
      </w:r>
      <w:r w:rsidRPr="00C65D82">
        <w:rPr>
          <w:sz w:val="22"/>
        </w:rPr>
        <w:t xml:space="preserve"> vai sabiedrisko pakalpojumu sniedzējs var turpināt investīciju ieguldīšanu, ņemot vērā komplekso ūdensapgāde</w:t>
      </w:r>
      <w:r w:rsidR="003674F4">
        <w:rPr>
          <w:sz w:val="22"/>
        </w:rPr>
        <w:t>s</w:t>
      </w:r>
      <w:r w:rsidRPr="00C65D82">
        <w:rPr>
          <w:sz w:val="22"/>
        </w:rPr>
        <w:t xml:space="preserve"> un kanalizācijas tarifu. Pēc Pasaules bankas pētījuma, ūdenssaimniecības tarifam tuvojoties 4 % slieksnim no mājsaimniecības kopēj</w:t>
      </w:r>
      <w:r w:rsidR="003674F4">
        <w:rPr>
          <w:sz w:val="22"/>
        </w:rPr>
        <w:t>iem</w:t>
      </w:r>
      <w:r w:rsidRPr="00C65D82">
        <w:rPr>
          <w:sz w:val="22"/>
        </w:rPr>
        <w:t xml:space="preserve"> maksājum</w:t>
      </w:r>
      <w:r w:rsidR="003674F4">
        <w:rPr>
          <w:sz w:val="22"/>
        </w:rPr>
        <w:t>iem</w:t>
      </w:r>
      <w:r w:rsidRPr="00C65D82">
        <w:rPr>
          <w:sz w:val="22"/>
        </w:rPr>
        <w:t>, maksātspēja būtu apdraudēta. Pēc minētā vērtējuma maksimālo punktu skaitu saņēma tās aglomerācijas, kurām šis tarifa īpatsvars no mājsaimniecības kopēj</w:t>
      </w:r>
      <w:r w:rsidR="003674F4">
        <w:rPr>
          <w:sz w:val="22"/>
        </w:rPr>
        <w:t>iem</w:t>
      </w:r>
      <w:r w:rsidRPr="00C65D82">
        <w:rPr>
          <w:sz w:val="22"/>
        </w:rPr>
        <w:t xml:space="preserve"> maksājum</w:t>
      </w:r>
      <w:r w:rsidR="003674F4">
        <w:rPr>
          <w:sz w:val="22"/>
        </w:rPr>
        <w:t>iem</w:t>
      </w:r>
      <w:r w:rsidRPr="00C65D82">
        <w:rPr>
          <w:sz w:val="22"/>
        </w:rPr>
        <w:t xml:space="preserve"> nepārsniedz 2 %</w:t>
      </w:r>
      <w:r w:rsidR="003674F4">
        <w:rPr>
          <w:sz w:val="22"/>
        </w:rPr>
        <w:t>.</w:t>
      </w:r>
      <w:r w:rsidRPr="00C65D82">
        <w:rPr>
          <w:sz w:val="22"/>
        </w:rPr>
        <w:t xml:space="preserve"> 71 aglomerācijā (96 %) tarifs pēc pieņemtās metodoloģijas atbilstoši reģiona vidējam mājsaimniecības ienākumam arī ir zemāks par 2%. Tikai 3 aglomerācijās (Skrunda, Baltezers, Priekuļi) šis mājsaimniecību vidējais maksājums svārstās no 2 </w:t>
      </w:r>
      <w:r w:rsidR="003674F4">
        <w:rPr>
          <w:sz w:val="22"/>
        </w:rPr>
        <w:t>līdz</w:t>
      </w:r>
      <w:r w:rsidRPr="00C65D82">
        <w:rPr>
          <w:sz w:val="22"/>
        </w:rPr>
        <w:t xml:space="preserve"> 3 %.</w:t>
      </w:r>
    </w:p>
    <w:p w14:paraId="239D22DB" w14:textId="524A9CB8" w:rsidR="004E732A" w:rsidRPr="00C65D82" w:rsidRDefault="004E732A" w:rsidP="004E732A">
      <w:pPr>
        <w:rPr>
          <w:sz w:val="22"/>
          <w:shd w:val="clear" w:color="auto" w:fill="FFFFFF"/>
        </w:rPr>
      </w:pPr>
      <w:r w:rsidRPr="00C65D82">
        <w:rPr>
          <w:sz w:val="22"/>
        </w:rPr>
        <w:t>Būtiski, ka pēc 2007</w:t>
      </w:r>
      <w:r w:rsidR="003674F4">
        <w:rPr>
          <w:sz w:val="22"/>
        </w:rPr>
        <w:t>.-</w:t>
      </w:r>
      <w:r w:rsidRPr="00C65D82">
        <w:rPr>
          <w:sz w:val="22"/>
        </w:rPr>
        <w:t>2013.gada ES finanšu plānošanas perioda beigām</w:t>
      </w:r>
      <w:r w:rsidR="009D51F9">
        <w:rPr>
          <w:sz w:val="22"/>
        </w:rPr>
        <w:t xml:space="preserve"> 88</w:t>
      </w:r>
      <w:r w:rsidRPr="00C65D82">
        <w:rPr>
          <w:sz w:val="22"/>
        </w:rPr>
        <w:t xml:space="preserve"> KF </w:t>
      </w:r>
      <w:proofErr w:type="spellStart"/>
      <w:r w:rsidR="003674F4">
        <w:rPr>
          <w:sz w:val="22"/>
        </w:rPr>
        <w:t>līdzfinanasēto</w:t>
      </w:r>
      <w:proofErr w:type="spellEnd"/>
      <w:r w:rsidR="003674F4">
        <w:rPr>
          <w:sz w:val="22"/>
        </w:rPr>
        <w:t xml:space="preserve"> ū</w:t>
      </w:r>
      <w:r w:rsidRPr="00C65D82">
        <w:rPr>
          <w:sz w:val="22"/>
        </w:rPr>
        <w:t>denssaimniecības projektu tehniski ekonomiskajos pamatojumos ūdenssaimniecības pakalpojumu tarifu amplitūda pret vidējo mājsaimniecības maksājumu svārstījās no 0,8 % līdz pat 5,5 % (Malta), tikai aptuveni 30% gadījumu nepārsniedzot 2% slieksni</w:t>
      </w:r>
      <w:bookmarkStart w:id="54" w:name="_Hlk38819218"/>
      <w:r w:rsidRPr="00C65D82">
        <w:rPr>
          <w:rStyle w:val="FootnoteReference"/>
          <w:sz w:val="22"/>
          <w:shd w:val="clear" w:color="auto" w:fill="FFFFFF"/>
        </w:rPr>
        <w:footnoteReference w:id="9"/>
      </w:r>
      <w:r w:rsidRPr="00C65D82">
        <w:rPr>
          <w:sz w:val="22"/>
          <w:shd w:val="clear" w:color="auto" w:fill="FFFFFF"/>
        </w:rPr>
        <w:t>.</w:t>
      </w:r>
      <w:bookmarkEnd w:id="54"/>
      <w:r w:rsidRPr="00C65D82">
        <w:rPr>
          <w:sz w:val="22"/>
          <w:shd w:val="clear" w:color="auto" w:fill="FFFFFF"/>
        </w:rPr>
        <w:t xml:space="preserve"> Tas liecināja par to, ka ūdenssaimniecības uzņēmumiem būs grūtības rast finansējumu to esošās darbības ietvaros ar mērķi ieguldīt jaunās investīcijās ūdenssaimniecībā.</w:t>
      </w:r>
    </w:p>
    <w:p w14:paraId="5E4EF450" w14:textId="1B2B2B8A" w:rsidR="004E732A" w:rsidRPr="00C65D82" w:rsidRDefault="004E732A" w:rsidP="004E732A">
      <w:pPr>
        <w:rPr>
          <w:sz w:val="22"/>
        </w:rPr>
      </w:pPr>
      <w:r w:rsidRPr="00C65D82">
        <w:rPr>
          <w:sz w:val="22"/>
          <w:shd w:val="clear" w:color="auto" w:fill="FFFFFF"/>
        </w:rPr>
        <w:t xml:space="preserve">Jāsecina, ka 2020.gadā (saskaņā ar anketēšanas datiem) ir būtiski mainījusies tarifa īpatsvara </w:t>
      </w:r>
      <w:r w:rsidR="009D51F9">
        <w:rPr>
          <w:sz w:val="22"/>
          <w:shd w:val="clear" w:color="auto" w:fill="FFFFFF"/>
        </w:rPr>
        <w:t xml:space="preserve">proporcija </w:t>
      </w:r>
      <w:r w:rsidRPr="00C65D82">
        <w:rPr>
          <w:sz w:val="22"/>
          <w:shd w:val="clear" w:color="auto" w:fill="FFFFFF"/>
        </w:rPr>
        <w:t xml:space="preserve">pret mājsaimniecības maksājumu lielumu, jo pēdējos gados ievērojami ir kāpuši mājsaimniecību vidējie ienākumi. Tā, piemēram, minimālā alga valstī ir palielinājusies no 320 EUR/mēnesī (kopš 01.01.2014) līdz  430 EUR/mēnesī (no 01.01.2018) vai par 35%. Savukārt vidējā alga valstī </w:t>
      </w:r>
      <w:r w:rsidR="003674F4">
        <w:rPr>
          <w:sz w:val="22"/>
          <w:shd w:val="clear" w:color="auto" w:fill="FFFFFF"/>
        </w:rPr>
        <w:t xml:space="preserve">ir </w:t>
      </w:r>
      <w:r w:rsidRPr="00C65D82">
        <w:rPr>
          <w:sz w:val="22"/>
          <w:shd w:val="clear" w:color="auto" w:fill="FFFFFF"/>
        </w:rPr>
        <w:t>pieaugusi no 742 EUR/mēnesī (2014.g.) līdz vidēji 1076 EUR/mēnesī (2019.gadā)</w:t>
      </w:r>
      <w:r w:rsidRPr="00C65D82">
        <w:rPr>
          <w:rStyle w:val="FootnoteReference"/>
          <w:sz w:val="22"/>
          <w:shd w:val="clear" w:color="auto" w:fill="FFFFFF"/>
        </w:rPr>
        <w:t xml:space="preserve"> </w:t>
      </w:r>
      <w:r w:rsidRPr="00C65D82">
        <w:rPr>
          <w:rStyle w:val="FootnoteReference"/>
          <w:sz w:val="22"/>
          <w:shd w:val="clear" w:color="auto" w:fill="FFFFFF"/>
        </w:rPr>
        <w:footnoteReference w:id="10"/>
      </w:r>
      <w:r w:rsidR="003674F4">
        <w:rPr>
          <w:sz w:val="22"/>
          <w:shd w:val="clear" w:color="auto" w:fill="FFFFFF"/>
        </w:rPr>
        <w:t xml:space="preserve">, </w:t>
      </w:r>
      <w:r w:rsidRPr="00C65D82">
        <w:rPr>
          <w:sz w:val="22"/>
          <w:shd w:val="clear" w:color="auto" w:fill="FFFFFF"/>
        </w:rPr>
        <w:t>vai pieaugums vidēji par 45%</w:t>
      </w:r>
      <w:r w:rsidR="00D83CE5">
        <w:rPr>
          <w:sz w:val="22"/>
          <w:shd w:val="clear" w:color="auto" w:fill="FFFFFF"/>
        </w:rPr>
        <w:t>.</w:t>
      </w:r>
    </w:p>
    <w:p w14:paraId="15FF8937" w14:textId="2C68325F" w:rsidR="004E732A" w:rsidRPr="00C65D82" w:rsidRDefault="004E732A" w:rsidP="004E732A">
      <w:pPr>
        <w:rPr>
          <w:sz w:val="22"/>
        </w:rPr>
      </w:pPr>
      <w:r w:rsidRPr="00C65D82">
        <w:rPr>
          <w:sz w:val="22"/>
        </w:rPr>
        <w:t>Tādējādi ir secināms, ka tarifu kāpums pēdējos gados ir bijis ievērojami mazāks par vidējo mājsaimniecībās ienākumu kāpum</w:t>
      </w:r>
      <w:r w:rsidR="004443BC">
        <w:rPr>
          <w:sz w:val="22"/>
        </w:rPr>
        <w:t>u</w:t>
      </w:r>
      <w:r w:rsidRPr="00C65D82">
        <w:rPr>
          <w:sz w:val="22"/>
        </w:rPr>
        <w:t>, kas arī pamato anketēšanās rezultātā iegūtos datus, kur 96% pētāmo aglomerāciju tarifs nepārsniedz 2% no vidējiem mājsaimniecību ienākumiem. Tomēr jāņem vērā, ka ekonomiskā situācija valstī ir mainīga un turpmākajos gados straujā mājsaimniecības ienākumu augšupeja sabremzēsies, šobrīd valstī esošās ārkārtas situācijas dēļ.</w:t>
      </w:r>
    </w:p>
    <w:p w14:paraId="073FC8E4" w14:textId="6AD17073" w:rsidR="004E732A" w:rsidRPr="00C65D82" w:rsidRDefault="004E732A" w:rsidP="004E732A">
      <w:pPr>
        <w:tabs>
          <w:tab w:val="left" w:pos="0"/>
        </w:tabs>
        <w:spacing w:after="0"/>
        <w:rPr>
          <w:sz w:val="22"/>
        </w:rPr>
      </w:pPr>
      <w:r w:rsidRPr="00C65D82">
        <w:rPr>
          <w:sz w:val="22"/>
        </w:rPr>
        <w:t xml:space="preserve">Ir secināms, ka pēc veiktās analīzes nav norādāmas kādas atsevišķas aglomerācijas ar augstu risku potenciālam tarifu kāpumam, tādēļ jaunu ūdenssaimniecības investīciju projektu realizēšanai esošā situācija ir labvēlīga </w:t>
      </w:r>
      <w:r w:rsidR="006032D7">
        <w:rPr>
          <w:sz w:val="22"/>
        </w:rPr>
        <w:t>pie</w:t>
      </w:r>
      <w:r w:rsidRPr="00C65D82">
        <w:rPr>
          <w:sz w:val="22"/>
        </w:rPr>
        <w:t xml:space="preserve"> vidēj</w:t>
      </w:r>
      <w:r w:rsidR="006032D7">
        <w:rPr>
          <w:sz w:val="22"/>
        </w:rPr>
        <w:t>a</w:t>
      </w:r>
      <w:r w:rsidRPr="00C65D82">
        <w:rPr>
          <w:sz w:val="22"/>
        </w:rPr>
        <w:t xml:space="preserve"> tarifu apjoma aglomerācijās un mājsaimniecību maksātspējas tarifu kāpuma gadījumā.</w:t>
      </w:r>
    </w:p>
    <w:p w14:paraId="350A985D" w14:textId="77777777" w:rsidR="004E732A" w:rsidRPr="00C65D82" w:rsidRDefault="004E732A" w:rsidP="004E732A">
      <w:pPr>
        <w:tabs>
          <w:tab w:val="left" w:pos="0"/>
        </w:tabs>
        <w:spacing w:after="0"/>
        <w:rPr>
          <w:sz w:val="22"/>
        </w:rPr>
      </w:pPr>
    </w:p>
    <w:p w14:paraId="7283F0D6" w14:textId="77777777" w:rsidR="004E732A" w:rsidRPr="00C65D82" w:rsidRDefault="004E732A" w:rsidP="004E732A">
      <w:pPr>
        <w:spacing w:after="0"/>
        <w:rPr>
          <w:sz w:val="22"/>
        </w:rPr>
      </w:pPr>
      <w:r w:rsidRPr="00C65D82">
        <w:rPr>
          <w:sz w:val="22"/>
        </w:rPr>
        <w:t>Lai noteiktu atbilstošu finanšu avotu investīciju ieguldījumu virzienam, jāņem vērā iepriekš norādītie potenciālie finanšu avoti un to ieguldījumu veidi.</w:t>
      </w:r>
    </w:p>
    <w:p w14:paraId="4ABB45C4" w14:textId="57496064" w:rsidR="004E732A" w:rsidRPr="00C65D82" w:rsidRDefault="004E732A" w:rsidP="004E732A">
      <w:pPr>
        <w:spacing w:after="0"/>
        <w:jc w:val="right"/>
        <w:rPr>
          <w:sz w:val="22"/>
        </w:rPr>
      </w:pPr>
      <w:r w:rsidRPr="00D83CE5">
        <w:rPr>
          <w:sz w:val="22"/>
        </w:rPr>
        <w:t>Tabula Nr.</w:t>
      </w:r>
      <w:r w:rsidR="00D83CE5" w:rsidRPr="00D83CE5">
        <w:rPr>
          <w:sz w:val="22"/>
        </w:rPr>
        <w:t>6.4</w:t>
      </w:r>
      <w:r w:rsidRPr="00D83CE5">
        <w:rPr>
          <w:sz w:val="22"/>
        </w:rPr>
        <w:t>.</w:t>
      </w:r>
    </w:p>
    <w:p w14:paraId="0D704C25" w14:textId="77777777" w:rsidR="004E732A" w:rsidRPr="00C65D82" w:rsidRDefault="004E732A" w:rsidP="004E732A">
      <w:pPr>
        <w:spacing w:after="0"/>
        <w:jc w:val="center"/>
        <w:rPr>
          <w:b/>
          <w:bCs/>
          <w:sz w:val="22"/>
        </w:rPr>
      </w:pPr>
      <w:r w:rsidRPr="00C65D82">
        <w:rPr>
          <w:b/>
          <w:bCs/>
          <w:sz w:val="22"/>
        </w:rPr>
        <w:t>Atbilstošākā finanšu avota noteikšana dažādiem investīciju ieguldījumu virzieniem</w:t>
      </w:r>
    </w:p>
    <w:tbl>
      <w:tblPr>
        <w:tblpPr w:leftFromText="180" w:rightFromText="180" w:vertAnchor="text" w:horzAnchor="margin" w:tblpXSpec="center" w:tblpY="162"/>
        <w:tblW w:w="9776" w:type="dxa"/>
        <w:tblLayout w:type="fixed"/>
        <w:tblLook w:val="04A0" w:firstRow="1" w:lastRow="0" w:firstColumn="1" w:lastColumn="0" w:noHBand="0" w:noVBand="1"/>
      </w:tblPr>
      <w:tblGrid>
        <w:gridCol w:w="1838"/>
        <w:gridCol w:w="1276"/>
        <w:gridCol w:w="2126"/>
        <w:gridCol w:w="4536"/>
      </w:tblGrid>
      <w:tr w:rsidR="00DB1C10" w:rsidRPr="00C65D82" w14:paraId="3AA10B7E" w14:textId="60389A63" w:rsidTr="00E437EE">
        <w:trPr>
          <w:trHeight w:val="503"/>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25D60C" w14:textId="77777777" w:rsidR="00DB1C10" w:rsidRPr="00C65D82" w:rsidRDefault="00DB1C10" w:rsidP="00751BFC">
            <w:pPr>
              <w:spacing w:before="60" w:after="60"/>
              <w:jc w:val="center"/>
              <w:rPr>
                <w:sz w:val="20"/>
                <w:szCs w:val="20"/>
              </w:rPr>
            </w:pPr>
            <w:r w:rsidRPr="00C65D82">
              <w:rPr>
                <w:sz w:val="20"/>
                <w:szCs w:val="20"/>
              </w:rPr>
              <w:t>Investīciju ieguldījumu virzieni</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73D184" w14:textId="34134787" w:rsidR="00DB1C10" w:rsidRPr="00C65D82" w:rsidRDefault="00DB1C10" w:rsidP="00DB1C10">
            <w:pPr>
              <w:spacing w:before="60" w:after="60"/>
              <w:ind w:right="72"/>
              <w:jc w:val="center"/>
              <w:rPr>
                <w:sz w:val="20"/>
                <w:szCs w:val="20"/>
              </w:rPr>
            </w:pPr>
            <w:r>
              <w:rPr>
                <w:sz w:val="20"/>
                <w:szCs w:val="20"/>
              </w:rPr>
              <w:t>Investīciju ieguldījumu prioritāte</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916373" w14:textId="1C76B112" w:rsidR="00DB1C10" w:rsidRPr="00C65D82" w:rsidRDefault="00DB1C10" w:rsidP="00751BFC">
            <w:pPr>
              <w:spacing w:before="60" w:after="60"/>
              <w:ind w:left="-156" w:right="72"/>
              <w:jc w:val="center"/>
              <w:rPr>
                <w:sz w:val="20"/>
                <w:szCs w:val="20"/>
              </w:rPr>
            </w:pPr>
            <w:r w:rsidRPr="00C65D82">
              <w:rPr>
                <w:sz w:val="20"/>
                <w:szCs w:val="20"/>
              </w:rPr>
              <w:t>Finanšu avoti</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7B3E5" w14:textId="44C9B30C" w:rsidR="00DB1C10" w:rsidRPr="00C65D82" w:rsidRDefault="00DB1C10" w:rsidP="00DB1C10">
            <w:pPr>
              <w:spacing w:before="60" w:after="60"/>
              <w:jc w:val="center"/>
              <w:rPr>
                <w:sz w:val="20"/>
                <w:szCs w:val="20"/>
              </w:rPr>
            </w:pPr>
            <w:r>
              <w:rPr>
                <w:sz w:val="20"/>
                <w:szCs w:val="20"/>
              </w:rPr>
              <w:t>Pamatojums</w:t>
            </w:r>
          </w:p>
        </w:tc>
      </w:tr>
      <w:tr w:rsidR="00DB1C10" w:rsidRPr="00C65D82" w14:paraId="69EF37A4" w14:textId="4F0D5E50" w:rsidTr="00E437EE">
        <w:trPr>
          <w:trHeight w:val="439"/>
        </w:trPr>
        <w:tc>
          <w:tcPr>
            <w:tcW w:w="1838" w:type="dxa"/>
            <w:tcBorders>
              <w:top w:val="single" w:sz="4" w:space="0" w:color="auto"/>
              <w:left w:val="single" w:sz="4" w:space="0" w:color="auto"/>
              <w:bottom w:val="single" w:sz="4" w:space="0" w:color="auto"/>
              <w:right w:val="single" w:sz="4" w:space="0" w:color="auto"/>
            </w:tcBorders>
            <w:noWrap/>
            <w:hideMark/>
          </w:tcPr>
          <w:p w14:paraId="4F42BD02" w14:textId="77777777" w:rsidR="00DB1C10" w:rsidRPr="00C65D82" w:rsidRDefault="00DB1C10" w:rsidP="00DB1C10">
            <w:pPr>
              <w:spacing w:before="60" w:after="60" w:line="240" w:lineRule="auto"/>
              <w:jc w:val="center"/>
              <w:rPr>
                <w:sz w:val="20"/>
                <w:szCs w:val="20"/>
              </w:rPr>
            </w:pPr>
            <w:r w:rsidRPr="00C65D82">
              <w:rPr>
                <w:sz w:val="20"/>
                <w:szCs w:val="20"/>
              </w:rPr>
              <w:t>KT attīstība ārpus esošo aglomerāciju robežām</w:t>
            </w:r>
          </w:p>
        </w:tc>
        <w:tc>
          <w:tcPr>
            <w:tcW w:w="1276" w:type="dxa"/>
            <w:tcBorders>
              <w:top w:val="single" w:sz="4" w:space="0" w:color="auto"/>
              <w:left w:val="single" w:sz="4" w:space="0" w:color="auto"/>
              <w:bottom w:val="single" w:sz="4" w:space="0" w:color="auto"/>
              <w:right w:val="single" w:sz="4" w:space="0" w:color="auto"/>
            </w:tcBorders>
          </w:tcPr>
          <w:p w14:paraId="21C46884" w14:textId="22CAD3C6" w:rsidR="00DB1C10" w:rsidRPr="00C65D82" w:rsidRDefault="003C51E2" w:rsidP="00DB1C10">
            <w:pPr>
              <w:spacing w:before="60" w:after="60" w:line="240" w:lineRule="auto"/>
              <w:ind w:left="-156" w:right="-138"/>
              <w:jc w:val="center"/>
              <w:rPr>
                <w:sz w:val="20"/>
                <w:szCs w:val="20"/>
              </w:rPr>
            </w:pPr>
            <w:r>
              <w:rPr>
                <w:sz w:val="20"/>
                <w:szCs w:val="20"/>
              </w:rPr>
              <w:t>1</w:t>
            </w:r>
          </w:p>
        </w:tc>
        <w:tc>
          <w:tcPr>
            <w:tcW w:w="2126" w:type="dxa"/>
            <w:tcBorders>
              <w:top w:val="single" w:sz="4" w:space="0" w:color="auto"/>
              <w:left w:val="single" w:sz="4" w:space="0" w:color="auto"/>
              <w:bottom w:val="single" w:sz="4" w:space="0" w:color="auto"/>
              <w:right w:val="single" w:sz="4" w:space="0" w:color="auto"/>
            </w:tcBorders>
            <w:hideMark/>
          </w:tcPr>
          <w:p w14:paraId="1B6496B7" w14:textId="1B7B042E" w:rsidR="00E31B46" w:rsidRDefault="00E31B46" w:rsidP="00DB1C10">
            <w:pPr>
              <w:spacing w:before="60" w:after="60" w:line="240" w:lineRule="auto"/>
              <w:ind w:left="-156" w:right="-138"/>
              <w:jc w:val="center"/>
              <w:rPr>
                <w:sz w:val="20"/>
                <w:szCs w:val="20"/>
              </w:rPr>
            </w:pPr>
            <w:r>
              <w:rPr>
                <w:sz w:val="20"/>
                <w:szCs w:val="20"/>
              </w:rPr>
              <w:t>Pašu finansējums</w:t>
            </w:r>
          </w:p>
          <w:p w14:paraId="5695F1AB" w14:textId="70154C64" w:rsidR="00DB1C10" w:rsidRDefault="00DB1C10" w:rsidP="00E343F9">
            <w:pPr>
              <w:spacing w:before="60" w:after="60" w:line="240" w:lineRule="auto"/>
              <w:ind w:left="-156"/>
              <w:jc w:val="center"/>
              <w:rPr>
                <w:sz w:val="20"/>
                <w:szCs w:val="20"/>
              </w:rPr>
            </w:pPr>
            <w:r w:rsidRPr="00C65D82">
              <w:rPr>
                <w:sz w:val="20"/>
                <w:szCs w:val="20"/>
              </w:rPr>
              <w:t xml:space="preserve">ES un </w:t>
            </w:r>
            <w:r w:rsidR="009D51F9">
              <w:rPr>
                <w:sz w:val="20"/>
                <w:szCs w:val="20"/>
              </w:rPr>
              <w:t>v</w:t>
            </w:r>
            <w:r w:rsidRPr="00C65D82">
              <w:rPr>
                <w:sz w:val="20"/>
                <w:szCs w:val="20"/>
              </w:rPr>
              <w:t xml:space="preserve">alsts budžeta </w:t>
            </w:r>
            <w:r>
              <w:rPr>
                <w:sz w:val="20"/>
                <w:szCs w:val="20"/>
              </w:rPr>
              <w:t>finansējums</w:t>
            </w:r>
            <w:r w:rsidRPr="00C65D82">
              <w:rPr>
                <w:sz w:val="20"/>
                <w:szCs w:val="20"/>
              </w:rPr>
              <w:t xml:space="preserve"> </w:t>
            </w:r>
            <w:r>
              <w:rPr>
                <w:sz w:val="20"/>
                <w:szCs w:val="20"/>
              </w:rPr>
              <w:t>aizdevuma</w:t>
            </w:r>
            <w:r w:rsidRPr="00C65D82">
              <w:rPr>
                <w:sz w:val="20"/>
                <w:szCs w:val="20"/>
              </w:rPr>
              <w:t xml:space="preserve"> veidā</w:t>
            </w:r>
          </w:p>
          <w:p w14:paraId="4E59E691" w14:textId="55A8CEC6" w:rsidR="00DB1C10" w:rsidRPr="00C65D82" w:rsidRDefault="00DB1C10" w:rsidP="00DB1C10">
            <w:pPr>
              <w:spacing w:before="60" w:after="60" w:line="240" w:lineRule="auto"/>
              <w:ind w:left="-156" w:right="-138"/>
              <w:jc w:val="center"/>
              <w:rPr>
                <w:sz w:val="20"/>
                <w:szCs w:val="20"/>
              </w:rPr>
            </w:pPr>
            <w:r>
              <w:rPr>
                <w:sz w:val="20"/>
                <w:szCs w:val="20"/>
              </w:rPr>
              <w:t>Komercbanku finansējums aizdevumu veidā</w:t>
            </w:r>
          </w:p>
        </w:tc>
        <w:tc>
          <w:tcPr>
            <w:tcW w:w="4536" w:type="dxa"/>
            <w:tcBorders>
              <w:top w:val="single" w:sz="4" w:space="0" w:color="auto"/>
              <w:left w:val="single" w:sz="4" w:space="0" w:color="auto"/>
              <w:bottom w:val="single" w:sz="4" w:space="0" w:color="auto"/>
              <w:right w:val="single" w:sz="4" w:space="0" w:color="auto"/>
            </w:tcBorders>
          </w:tcPr>
          <w:p w14:paraId="4EE8024C" w14:textId="69C21ED0" w:rsidR="00DB1C10" w:rsidRPr="00C65D82" w:rsidRDefault="00DB1C10" w:rsidP="00DB1C10">
            <w:pPr>
              <w:spacing w:before="60" w:after="60" w:line="240" w:lineRule="auto"/>
              <w:rPr>
                <w:sz w:val="20"/>
                <w:szCs w:val="20"/>
              </w:rPr>
            </w:pPr>
            <w:r>
              <w:rPr>
                <w:sz w:val="20"/>
                <w:szCs w:val="20"/>
              </w:rPr>
              <w:t>Jaunu kanalizācijas tīklu izbūvi teritorijās, kur tas ir ekonomiski pamatoti, ir ieteicams veikt</w:t>
            </w:r>
            <w:r w:rsidR="006032D7">
              <w:rPr>
                <w:sz w:val="20"/>
                <w:szCs w:val="20"/>
              </w:rPr>
              <w:t>,</w:t>
            </w:r>
            <w:r>
              <w:rPr>
                <w:sz w:val="20"/>
                <w:szCs w:val="20"/>
              </w:rPr>
              <w:t xml:space="preserve"> izmantojot ūdenssaimniecības uzņēmumu pašu līdzekļus. Tā kā ir aprēķināt</w:t>
            </w:r>
            <w:r w:rsidR="007C29C3">
              <w:rPr>
                <w:sz w:val="20"/>
                <w:szCs w:val="20"/>
              </w:rPr>
              <w:t>as teritorijas</w:t>
            </w:r>
            <w:r>
              <w:rPr>
                <w:sz w:val="20"/>
                <w:szCs w:val="20"/>
              </w:rPr>
              <w:t>, k</w:t>
            </w:r>
            <w:r w:rsidR="007C29C3">
              <w:rPr>
                <w:sz w:val="20"/>
                <w:szCs w:val="20"/>
              </w:rPr>
              <w:t>ur</w:t>
            </w:r>
            <w:r>
              <w:rPr>
                <w:sz w:val="20"/>
                <w:szCs w:val="20"/>
              </w:rPr>
              <w:t xml:space="preserve"> ilgtermiņā veiktās investīcijas atmaksāsies, tad tīklu izbūve pa</w:t>
            </w:r>
            <w:r w:rsidR="006032D7">
              <w:rPr>
                <w:sz w:val="20"/>
                <w:szCs w:val="20"/>
              </w:rPr>
              <w:t>r</w:t>
            </w:r>
            <w:r>
              <w:rPr>
                <w:sz w:val="20"/>
                <w:szCs w:val="20"/>
              </w:rPr>
              <w:t xml:space="preserve"> pašu līdzekļiem ļautu pilnā apjomā ūdenssaimniecības tarifā iekļaut ieguldītās investīcijas. Ņemot vērā, ka esošā ūdenssaimniecības </w:t>
            </w:r>
            <w:proofErr w:type="spellStart"/>
            <w:r>
              <w:rPr>
                <w:sz w:val="20"/>
                <w:szCs w:val="20"/>
              </w:rPr>
              <w:t>tarfu</w:t>
            </w:r>
            <w:proofErr w:type="spellEnd"/>
            <w:r>
              <w:rPr>
                <w:sz w:val="20"/>
                <w:szCs w:val="20"/>
              </w:rPr>
              <w:t xml:space="preserve"> aprēķināšanas kārtība neparedz būtisku resursu uzkrāšanu tīklu paplašināšanai</w:t>
            </w:r>
            <w:r w:rsidR="006032D7">
              <w:rPr>
                <w:sz w:val="20"/>
                <w:szCs w:val="20"/>
              </w:rPr>
              <w:t xml:space="preserve"> nākotnē</w:t>
            </w:r>
            <w:r>
              <w:rPr>
                <w:sz w:val="20"/>
                <w:szCs w:val="20"/>
              </w:rPr>
              <w:t xml:space="preserve">, kas ir ļoti dārgi, atbilstošākais finanšu piesaistījuma veids ir ES, </w:t>
            </w:r>
            <w:r w:rsidR="009D51F9">
              <w:rPr>
                <w:sz w:val="20"/>
                <w:szCs w:val="20"/>
              </w:rPr>
              <w:t>v</w:t>
            </w:r>
            <w:r>
              <w:rPr>
                <w:sz w:val="20"/>
                <w:szCs w:val="20"/>
              </w:rPr>
              <w:t>alsts budžeta vai k</w:t>
            </w:r>
            <w:r w:rsidR="00E31B46">
              <w:rPr>
                <w:sz w:val="20"/>
                <w:szCs w:val="20"/>
              </w:rPr>
              <w:t>omercbanku finansējums aizdevumu veidā. Arī šie ieguldījumi, t.sk. kredītlīdzekļi</w:t>
            </w:r>
            <w:r w:rsidR="006032D7">
              <w:rPr>
                <w:sz w:val="20"/>
                <w:szCs w:val="20"/>
              </w:rPr>
              <w:t>,</w:t>
            </w:r>
            <w:r w:rsidR="00E31B46">
              <w:rPr>
                <w:sz w:val="20"/>
                <w:szCs w:val="20"/>
              </w:rPr>
              <w:t xml:space="preserve"> tiktu iekļauti tarifā un dotu uzņēmumam pap</w:t>
            </w:r>
            <w:r w:rsidR="006032D7">
              <w:rPr>
                <w:sz w:val="20"/>
                <w:szCs w:val="20"/>
              </w:rPr>
              <w:t>i</w:t>
            </w:r>
            <w:r w:rsidR="00E31B46">
              <w:rPr>
                <w:sz w:val="20"/>
                <w:szCs w:val="20"/>
              </w:rPr>
              <w:t>ldu līdzekļus uzņēmuma darbības nodrošināšanai.</w:t>
            </w:r>
          </w:p>
        </w:tc>
      </w:tr>
      <w:tr w:rsidR="00DB1C10" w:rsidRPr="00C65D82" w14:paraId="7FAC615B" w14:textId="35ACF248" w:rsidTr="00E437EE">
        <w:trPr>
          <w:trHeight w:val="439"/>
        </w:trPr>
        <w:tc>
          <w:tcPr>
            <w:tcW w:w="1838" w:type="dxa"/>
            <w:tcBorders>
              <w:top w:val="single" w:sz="4" w:space="0" w:color="auto"/>
              <w:left w:val="single" w:sz="4" w:space="0" w:color="auto"/>
              <w:bottom w:val="single" w:sz="4" w:space="0" w:color="auto"/>
              <w:right w:val="single" w:sz="4" w:space="0" w:color="auto"/>
            </w:tcBorders>
            <w:noWrap/>
            <w:hideMark/>
          </w:tcPr>
          <w:p w14:paraId="19368F28" w14:textId="77777777" w:rsidR="00DB1C10" w:rsidRPr="00C65D82" w:rsidRDefault="00DB1C10" w:rsidP="00E31B46">
            <w:pPr>
              <w:spacing w:before="60" w:after="60" w:line="240" w:lineRule="auto"/>
              <w:ind w:left="-107" w:right="-109"/>
              <w:jc w:val="center"/>
              <w:rPr>
                <w:sz w:val="20"/>
                <w:szCs w:val="20"/>
              </w:rPr>
            </w:pPr>
            <w:r w:rsidRPr="00C65D82">
              <w:rPr>
                <w:sz w:val="20"/>
                <w:szCs w:val="20"/>
              </w:rPr>
              <w:t>Investīcijas notekūdeņu attīrīšanas kvalitātes uzlabošanai</w:t>
            </w:r>
          </w:p>
        </w:tc>
        <w:tc>
          <w:tcPr>
            <w:tcW w:w="1276" w:type="dxa"/>
            <w:tcBorders>
              <w:top w:val="single" w:sz="4" w:space="0" w:color="auto"/>
              <w:left w:val="single" w:sz="4" w:space="0" w:color="auto"/>
              <w:bottom w:val="single" w:sz="4" w:space="0" w:color="auto"/>
              <w:right w:val="single" w:sz="4" w:space="0" w:color="auto"/>
            </w:tcBorders>
          </w:tcPr>
          <w:p w14:paraId="68067824" w14:textId="440B42A1" w:rsidR="00DB1C10" w:rsidRPr="00C65D82" w:rsidRDefault="003C51E2" w:rsidP="00DB1C10">
            <w:pPr>
              <w:spacing w:before="60" w:after="60" w:line="240" w:lineRule="auto"/>
              <w:ind w:left="-156" w:right="-138"/>
              <w:jc w:val="center"/>
              <w:rPr>
                <w:sz w:val="20"/>
                <w:szCs w:val="20"/>
              </w:rPr>
            </w:pPr>
            <w:r>
              <w:rPr>
                <w:sz w:val="20"/>
                <w:szCs w:val="20"/>
              </w:rPr>
              <w:t>2</w:t>
            </w:r>
          </w:p>
        </w:tc>
        <w:tc>
          <w:tcPr>
            <w:tcW w:w="2126" w:type="dxa"/>
            <w:tcBorders>
              <w:top w:val="single" w:sz="4" w:space="0" w:color="auto"/>
              <w:left w:val="single" w:sz="4" w:space="0" w:color="auto"/>
              <w:bottom w:val="single" w:sz="4" w:space="0" w:color="auto"/>
              <w:right w:val="single" w:sz="4" w:space="0" w:color="auto"/>
            </w:tcBorders>
            <w:hideMark/>
          </w:tcPr>
          <w:p w14:paraId="5D1EBFAE" w14:textId="0A2C43B6" w:rsidR="00DB1C10" w:rsidRPr="00C65D82" w:rsidRDefault="00DB1C10" w:rsidP="00DB1C10">
            <w:pPr>
              <w:spacing w:before="60" w:after="60" w:line="240" w:lineRule="auto"/>
              <w:ind w:left="-156" w:right="-138"/>
              <w:jc w:val="center"/>
              <w:rPr>
                <w:sz w:val="20"/>
                <w:szCs w:val="20"/>
              </w:rPr>
            </w:pPr>
            <w:r w:rsidRPr="00C65D82">
              <w:rPr>
                <w:sz w:val="20"/>
                <w:szCs w:val="20"/>
              </w:rPr>
              <w:t xml:space="preserve">ES un </w:t>
            </w:r>
            <w:r w:rsidR="009D51F9">
              <w:rPr>
                <w:sz w:val="20"/>
                <w:szCs w:val="20"/>
              </w:rPr>
              <w:t>v</w:t>
            </w:r>
            <w:r w:rsidRPr="00C65D82">
              <w:rPr>
                <w:sz w:val="20"/>
                <w:szCs w:val="20"/>
              </w:rPr>
              <w:t>alsts budžeta ieguldījums dāvinājuma (</w:t>
            </w:r>
            <w:proofErr w:type="spellStart"/>
            <w:r w:rsidRPr="00C65D82">
              <w:rPr>
                <w:sz w:val="20"/>
                <w:szCs w:val="20"/>
              </w:rPr>
              <w:t>granta</w:t>
            </w:r>
            <w:proofErr w:type="spellEnd"/>
            <w:r w:rsidRPr="00C65D82">
              <w:rPr>
                <w:sz w:val="20"/>
                <w:szCs w:val="20"/>
              </w:rPr>
              <w:t>) veidā vai aizdevuma veidā</w:t>
            </w:r>
          </w:p>
        </w:tc>
        <w:tc>
          <w:tcPr>
            <w:tcW w:w="4536" w:type="dxa"/>
            <w:tcBorders>
              <w:top w:val="single" w:sz="4" w:space="0" w:color="auto"/>
              <w:left w:val="single" w:sz="4" w:space="0" w:color="auto"/>
              <w:bottom w:val="single" w:sz="4" w:space="0" w:color="auto"/>
              <w:right w:val="single" w:sz="4" w:space="0" w:color="auto"/>
            </w:tcBorders>
          </w:tcPr>
          <w:p w14:paraId="46D7715F" w14:textId="7A27F30B" w:rsidR="00DB1C10" w:rsidRPr="00C65D82" w:rsidRDefault="00E31B46" w:rsidP="00E31B46">
            <w:pPr>
              <w:spacing w:before="60" w:after="60" w:line="240" w:lineRule="auto"/>
              <w:rPr>
                <w:sz w:val="20"/>
                <w:szCs w:val="20"/>
              </w:rPr>
            </w:pPr>
            <w:r>
              <w:rPr>
                <w:sz w:val="20"/>
                <w:szCs w:val="20"/>
              </w:rPr>
              <w:t>NAI ir galvenā CKS sastāvdaļa. T</w:t>
            </w:r>
            <w:r w:rsidR="006032D7">
              <w:rPr>
                <w:sz w:val="20"/>
                <w:szCs w:val="20"/>
              </w:rPr>
              <w:t>o</w:t>
            </w:r>
            <w:r>
              <w:rPr>
                <w:sz w:val="20"/>
                <w:szCs w:val="20"/>
              </w:rPr>
              <w:t xml:space="preserve"> atbilstoša darbība ir galvenais nosacījum</w:t>
            </w:r>
            <w:r w:rsidR="002D2371">
              <w:rPr>
                <w:sz w:val="20"/>
                <w:szCs w:val="20"/>
              </w:rPr>
              <w:t>s</w:t>
            </w:r>
            <w:r>
              <w:rPr>
                <w:sz w:val="20"/>
                <w:szCs w:val="20"/>
              </w:rPr>
              <w:t xml:space="preserve"> attīrītu notekūdeņu </w:t>
            </w:r>
            <w:r w:rsidR="00225730">
              <w:rPr>
                <w:sz w:val="20"/>
                <w:szCs w:val="20"/>
              </w:rPr>
              <w:t>nonākšanai</w:t>
            </w:r>
            <w:r>
              <w:rPr>
                <w:sz w:val="20"/>
                <w:szCs w:val="20"/>
              </w:rPr>
              <w:t xml:space="preserve"> dabā. Ieguldījum</w:t>
            </w:r>
            <w:r w:rsidR="009D51F9">
              <w:rPr>
                <w:sz w:val="20"/>
                <w:szCs w:val="20"/>
              </w:rPr>
              <w:t>i</w:t>
            </w:r>
            <w:r>
              <w:rPr>
                <w:sz w:val="20"/>
                <w:szCs w:val="20"/>
              </w:rPr>
              <w:t xml:space="preserve"> attīrīšanās iekārtās</w:t>
            </w:r>
            <w:r w:rsidR="00225730">
              <w:rPr>
                <w:sz w:val="20"/>
                <w:szCs w:val="20"/>
              </w:rPr>
              <w:t xml:space="preserve"> ir sabiedriski nozīmīgs ieguldījumu veids, ar augstu ekonomisko un vides aizsardzības atdevi. Investīciju ieguldījumu pilnas vērtības iekļaušana tarifā nav iespējam</w:t>
            </w:r>
            <w:r w:rsidR="00CE3977">
              <w:rPr>
                <w:sz w:val="20"/>
                <w:szCs w:val="20"/>
              </w:rPr>
              <w:t>a</w:t>
            </w:r>
            <w:r w:rsidR="00225730">
              <w:rPr>
                <w:sz w:val="20"/>
                <w:szCs w:val="20"/>
              </w:rPr>
              <w:t xml:space="preserve"> dēļ augstām finansēšanas izmaksām. </w:t>
            </w:r>
            <w:r w:rsidR="00CE3977">
              <w:rPr>
                <w:sz w:val="20"/>
                <w:szCs w:val="20"/>
              </w:rPr>
              <w:t>Tāpēc</w:t>
            </w:r>
            <w:r w:rsidR="00225730">
              <w:rPr>
                <w:sz w:val="20"/>
                <w:szCs w:val="20"/>
              </w:rPr>
              <w:t xml:space="preserve"> tiek ieteikts šādas investīcijas finansēt</w:t>
            </w:r>
            <w:r w:rsidR="00CE3977">
              <w:rPr>
                <w:sz w:val="20"/>
                <w:szCs w:val="20"/>
              </w:rPr>
              <w:t>,</w:t>
            </w:r>
            <w:r w:rsidR="00225730">
              <w:rPr>
                <w:sz w:val="20"/>
                <w:szCs w:val="20"/>
              </w:rPr>
              <w:t xml:space="preserve"> izmantojot ES vai </w:t>
            </w:r>
            <w:r w:rsidR="009D51F9">
              <w:rPr>
                <w:sz w:val="20"/>
                <w:szCs w:val="20"/>
              </w:rPr>
              <w:t>v</w:t>
            </w:r>
            <w:r w:rsidR="00225730">
              <w:rPr>
                <w:sz w:val="20"/>
                <w:szCs w:val="20"/>
              </w:rPr>
              <w:t xml:space="preserve">alsts budžeta dāvinājumu </w:t>
            </w:r>
            <w:r w:rsidR="007C29C3">
              <w:rPr>
                <w:sz w:val="20"/>
                <w:szCs w:val="20"/>
              </w:rPr>
              <w:t>(</w:t>
            </w:r>
            <w:proofErr w:type="spellStart"/>
            <w:r w:rsidR="007C29C3">
              <w:rPr>
                <w:sz w:val="20"/>
                <w:szCs w:val="20"/>
              </w:rPr>
              <w:t>grantu</w:t>
            </w:r>
            <w:proofErr w:type="spellEnd"/>
            <w:r w:rsidR="007C29C3">
              <w:rPr>
                <w:sz w:val="20"/>
                <w:szCs w:val="20"/>
              </w:rPr>
              <w:t xml:space="preserve">) </w:t>
            </w:r>
            <w:r w:rsidR="00225730">
              <w:rPr>
                <w:sz w:val="20"/>
                <w:szCs w:val="20"/>
              </w:rPr>
              <w:t>tiešu investīciju veidā caur dažādām projektu programmām.</w:t>
            </w:r>
          </w:p>
        </w:tc>
      </w:tr>
      <w:tr w:rsidR="00DB1C10" w:rsidRPr="00C65D82" w14:paraId="59BFA470" w14:textId="522532B6" w:rsidTr="00E437EE">
        <w:trPr>
          <w:trHeight w:val="439"/>
        </w:trPr>
        <w:tc>
          <w:tcPr>
            <w:tcW w:w="1838" w:type="dxa"/>
            <w:tcBorders>
              <w:top w:val="single" w:sz="4" w:space="0" w:color="auto"/>
              <w:left w:val="single" w:sz="4" w:space="0" w:color="auto"/>
              <w:bottom w:val="single" w:sz="4" w:space="0" w:color="auto"/>
              <w:right w:val="single" w:sz="4" w:space="0" w:color="auto"/>
            </w:tcBorders>
            <w:noWrap/>
            <w:hideMark/>
          </w:tcPr>
          <w:p w14:paraId="131FD686" w14:textId="77777777" w:rsidR="00DB1C10" w:rsidRPr="00C65D82" w:rsidRDefault="00DB1C10" w:rsidP="00DB1C10">
            <w:pPr>
              <w:spacing w:before="60" w:after="60" w:line="240" w:lineRule="auto"/>
              <w:jc w:val="center"/>
              <w:rPr>
                <w:sz w:val="20"/>
                <w:szCs w:val="20"/>
              </w:rPr>
            </w:pPr>
            <w:r w:rsidRPr="00C65D82">
              <w:rPr>
                <w:sz w:val="20"/>
                <w:szCs w:val="20"/>
              </w:rPr>
              <w:t>Dūņu apsaimniekošana</w:t>
            </w:r>
          </w:p>
        </w:tc>
        <w:tc>
          <w:tcPr>
            <w:tcW w:w="1276" w:type="dxa"/>
            <w:tcBorders>
              <w:top w:val="single" w:sz="4" w:space="0" w:color="auto"/>
              <w:left w:val="single" w:sz="4" w:space="0" w:color="auto"/>
              <w:bottom w:val="single" w:sz="4" w:space="0" w:color="auto"/>
              <w:right w:val="single" w:sz="4" w:space="0" w:color="auto"/>
            </w:tcBorders>
          </w:tcPr>
          <w:p w14:paraId="27A44281" w14:textId="6DE4BB51" w:rsidR="00DB1C10" w:rsidRPr="00C65D82" w:rsidRDefault="003C51E2" w:rsidP="00DB1C10">
            <w:pPr>
              <w:spacing w:before="60" w:after="60" w:line="240" w:lineRule="auto"/>
              <w:ind w:left="-156" w:right="-138"/>
              <w:jc w:val="center"/>
              <w:rPr>
                <w:sz w:val="20"/>
                <w:szCs w:val="20"/>
              </w:rPr>
            </w:pPr>
            <w:r>
              <w:rPr>
                <w:sz w:val="20"/>
                <w:szCs w:val="20"/>
              </w:rPr>
              <w:t>3</w:t>
            </w:r>
          </w:p>
        </w:tc>
        <w:tc>
          <w:tcPr>
            <w:tcW w:w="2126" w:type="dxa"/>
            <w:tcBorders>
              <w:top w:val="single" w:sz="4" w:space="0" w:color="auto"/>
              <w:left w:val="single" w:sz="4" w:space="0" w:color="auto"/>
              <w:bottom w:val="single" w:sz="4" w:space="0" w:color="auto"/>
              <w:right w:val="single" w:sz="4" w:space="0" w:color="auto"/>
            </w:tcBorders>
            <w:hideMark/>
          </w:tcPr>
          <w:p w14:paraId="47758CE6" w14:textId="1165EBA8" w:rsidR="00DB1C10" w:rsidRPr="00C65D82" w:rsidRDefault="00DB1C10" w:rsidP="00DB1C10">
            <w:pPr>
              <w:spacing w:before="60" w:after="60" w:line="240" w:lineRule="auto"/>
              <w:ind w:left="-156" w:right="-138"/>
              <w:jc w:val="center"/>
              <w:rPr>
                <w:sz w:val="20"/>
                <w:szCs w:val="20"/>
              </w:rPr>
            </w:pPr>
            <w:r w:rsidRPr="00C65D82">
              <w:rPr>
                <w:sz w:val="20"/>
                <w:szCs w:val="20"/>
              </w:rPr>
              <w:t xml:space="preserve">ES un </w:t>
            </w:r>
            <w:r w:rsidR="009D51F9">
              <w:rPr>
                <w:sz w:val="20"/>
                <w:szCs w:val="20"/>
              </w:rPr>
              <w:t>v</w:t>
            </w:r>
            <w:r w:rsidRPr="00C65D82">
              <w:rPr>
                <w:sz w:val="20"/>
                <w:szCs w:val="20"/>
              </w:rPr>
              <w:t>alsts budžeta ieguldījums dāvinājuma (</w:t>
            </w:r>
            <w:proofErr w:type="spellStart"/>
            <w:r w:rsidRPr="00C65D82">
              <w:rPr>
                <w:sz w:val="20"/>
                <w:szCs w:val="20"/>
              </w:rPr>
              <w:t>granta</w:t>
            </w:r>
            <w:proofErr w:type="spellEnd"/>
            <w:r w:rsidRPr="00C65D82">
              <w:rPr>
                <w:sz w:val="20"/>
                <w:szCs w:val="20"/>
              </w:rPr>
              <w:t>) veidā vai aizdevuma veidā</w:t>
            </w:r>
          </w:p>
          <w:p w14:paraId="03AB3291" w14:textId="77777777" w:rsidR="00DB1C10" w:rsidRPr="00C65D82" w:rsidRDefault="00DB1C10" w:rsidP="00DB1C10">
            <w:pPr>
              <w:spacing w:before="60" w:after="60" w:line="240" w:lineRule="auto"/>
              <w:ind w:left="-156" w:right="-138"/>
              <w:jc w:val="center"/>
              <w:rPr>
                <w:sz w:val="20"/>
                <w:szCs w:val="20"/>
              </w:rPr>
            </w:pPr>
            <w:r w:rsidRPr="00C65D82">
              <w:rPr>
                <w:sz w:val="20"/>
                <w:szCs w:val="20"/>
              </w:rPr>
              <w:t>Pašvaldību ieguldījumi ūdenssaimniecības uzņēmumu pamatkapitālā</w:t>
            </w:r>
          </w:p>
        </w:tc>
        <w:tc>
          <w:tcPr>
            <w:tcW w:w="4536" w:type="dxa"/>
            <w:tcBorders>
              <w:top w:val="single" w:sz="4" w:space="0" w:color="auto"/>
              <w:left w:val="single" w:sz="4" w:space="0" w:color="auto"/>
              <w:bottom w:val="single" w:sz="4" w:space="0" w:color="auto"/>
              <w:right w:val="single" w:sz="4" w:space="0" w:color="auto"/>
            </w:tcBorders>
          </w:tcPr>
          <w:p w14:paraId="78174ADA" w14:textId="71A3B8E1" w:rsidR="00DB1C10" w:rsidRPr="00C65D82" w:rsidRDefault="00225730" w:rsidP="00225730">
            <w:pPr>
              <w:spacing w:before="60" w:after="60" w:line="240" w:lineRule="auto"/>
              <w:rPr>
                <w:sz w:val="20"/>
                <w:szCs w:val="20"/>
              </w:rPr>
            </w:pPr>
            <w:r>
              <w:rPr>
                <w:sz w:val="20"/>
                <w:szCs w:val="20"/>
              </w:rPr>
              <w:t xml:space="preserve">Dūņas ir notekūdeņu attīrīšanas procesa blakus produkts. </w:t>
            </w:r>
            <w:r w:rsidR="009D51F9">
              <w:rPr>
                <w:sz w:val="20"/>
                <w:szCs w:val="20"/>
              </w:rPr>
              <w:t xml:space="preserve">Veicot notekūdeņu attīrīšanu, tajos esošais </w:t>
            </w:r>
            <w:r>
              <w:rPr>
                <w:sz w:val="20"/>
                <w:szCs w:val="20"/>
              </w:rPr>
              <w:t>piesārņojumu tiek pārveidots notekūdeņu dūņ</w:t>
            </w:r>
            <w:r w:rsidR="009D51F9">
              <w:rPr>
                <w:sz w:val="20"/>
                <w:szCs w:val="20"/>
              </w:rPr>
              <w:t>u masā</w:t>
            </w:r>
            <w:r>
              <w:rPr>
                <w:sz w:val="20"/>
                <w:szCs w:val="20"/>
              </w:rPr>
              <w:t>. Notekūdeņu dūņu atbilstoša pārstrāde pēc notekūdeņu attīrīšanas ir sabiedriski nozīmīgs ieguldījumu veids ar augstu ekonomisko un vides aizsardzības atdevi. Investīciju ieguldījumu pilnas vērtības iekļaušana tarifā nav iespējama dēļ augstām finansēšan</w:t>
            </w:r>
            <w:r w:rsidR="00CE3977">
              <w:rPr>
                <w:sz w:val="20"/>
                <w:szCs w:val="20"/>
              </w:rPr>
              <w:t>a</w:t>
            </w:r>
            <w:r>
              <w:rPr>
                <w:sz w:val="20"/>
                <w:szCs w:val="20"/>
              </w:rPr>
              <w:t xml:space="preserve">s izmaksām, </w:t>
            </w:r>
            <w:r w:rsidR="006C3F6B">
              <w:rPr>
                <w:sz w:val="20"/>
                <w:szCs w:val="20"/>
              </w:rPr>
              <w:t>kas visas attiektos uz</w:t>
            </w:r>
            <w:r>
              <w:rPr>
                <w:sz w:val="20"/>
                <w:szCs w:val="20"/>
              </w:rPr>
              <w:t xml:space="preserve"> notekūdeņu attīrīšan</w:t>
            </w:r>
            <w:r w:rsidR="006C3F6B">
              <w:rPr>
                <w:sz w:val="20"/>
                <w:szCs w:val="20"/>
              </w:rPr>
              <w:t xml:space="preserve">u un </w:t>
            </w:r>
            <w:r>
              <w:rPr>
                <w:sz w:val="20"/>
                <w:szCs w:val="20"/>
              </w:rPr>
              <w:t>būtiski ietekmēt</w:t>
            </w:r>
            <w:r w:rsidR="00CE3977">
              <w:rPr>
                <w:sz w:val="20"/>
                <w:szCs w:val="20"/>
              </w:rPr>
              <w:t>u</w:t>
            </w:r>
            <w:r>
              <w:rPr>
                <w:sz w:val="20"/>
                <w:szCs w:val="20"/>
              </w:rPr>
              <w:t xml:space="preserve"> notekūdeņu attīrīšanas tarifu</w:t>
            </w:r>
            <w:r w:rsidR="006C3F6B">
              <w:rPr>
                <w:sz w:val="20"/>
                <w:szCs w:val="20"/>
              </w:rPr>
              <w:t>. Tas</w:t>
            </w:r>
            <w:r>
              <w:rPr>
                <w:sz w:val="20"/>
                <w:szCs w:val="20"/>
              </w:rPr>
              <w:t xml:space="preserve"> nav ieteicams, ņemot vērā sniegto aprakstu pie ieguldījumiem notekūdeņu attīrīšanas kvalitātes uzlabošanā.</w:t>
            </w:r>
          </w:p>
        </w:tc>
      </w:tr>
      <w:tr w:rsidR="00DB1C10" w:rsidRPr="00C65D82" w14:paraId="1ED20D9E" w14:textId="309F8C20" w:rsidTr="00E437EE">
        <w:trPr>
          <w:trHeight w:val="439"/>
        </w:trPr>
        <w:tc>
          <w:tcPr>
            <w:tcW w:w="1838" w:type="dxa"/>
            <w:tcBorders>
              <w:top w:val="single" w:sz="4" w:space="0" w:color="auto"/>
              <w:left w:val="single" w:sz="4" w:space="0" w:color="auto"/>
              <w:bottom w:val="single" w:sz="4" w:space="0" w:color="auto"/>
              <w:right w:val="single" w:sz="4" w:space="0" w:color="auto"/>
            </w:tcBorders>
            <w:noWrap/>
            <w:hideMark/>
          </w:tcPr>
          <w:p w14:paraId="28144CA2" w14:textId="77777777" w:rsidR="00DB1C10" w:rsidRPr="00C65D82" w:rsidRDefault="00DB1C10" w:rsidP="00DB1C10">
            <w:pPr>
              <w:spacing w:before="60" w:after="60" w:line="240" w:lineRule="auto"/>
              <w:jc w:val="center"/>
              <w:rPr>
                <w:sz w:val="20"/>
                <w:szCs w:val="20"/>
              </w:rPr>
            </w:pPr>
            <w:r w:rsidRPr="00C65D82">
              <w:rPr>
                <w:sz w:val="20"/>
                <w:szCs w:val="20"/>
              </w:rPr>
              <w:t>KT attīstība esošo aglomerāciju robežās</w:t>
            </w:r>
          </w:p>
        </w:tc>
        <w:tc>
          <w:tcPr>
            <w:tcW w:w="1276" w:type="dxa"/>
            <w:tcBorders>
              <w:top w:val="single" w:sz="4" w:space="0" w:color="auto"/>
              <w:left w:val="single" w:sz="4" w:space="0" w:color="auto"/>
              <w:bottom w:val="single" w:sz="4" w:space="0" w:color="auto"/>
              <w:right w:val="single" w:sz="4" w:space="0" w:color="auto"/>
            </w:tcBorders>
          </w:tcPr>
          <w:p w14:paraId="59EF11A8" w14:textId="5794D976" w:rsidR="00DB1C10" w:rsidRPr="00C65D82" w:rsidRDefault="003C51E2" w:rsidP="00DB1C10">
            <w:pPr>
              <w:spacing w:before="60" w:after="60" w:line="240" w:lineRule="auto"/>
              <w:ind w:left="-156" w:right="-138"/>
              <w:jc w:val="center"/>
              <w:rPr>
                <w:sz w:val="20"/>
                <w:szCs w:val="20"/>
              </w:rPr>
            </w:pPr>
            <w:r>
              <w:rPr>
                <w:sz w:val="20"/>
                <w:szCs w:val="20"/>
              </w:rPr>
              <w:t>4</w:t>
            </w:r>
          </w:p>
        </w:tc>
        <w:tc>
          <w:tcPr>
            <w:tcW w:w="2126" w:type="dxa"/>
            <w:tcBorders>
              <w:top w:val="single" w:sz="4" w:space="0" w:color="auto"/>
              <w:left w:val="single" w:sz="4" w:space="0" w:color="auto"/>
              <w:bottom w:val="single" w:sz="4" w:space="0" w:color="auto"/>
              <w:right w:val="single" w:sz="4" w:space="0" w:color="auto"/>
            </w:tcBorders>
            <w:hideMark/>
          </w:tcPr>
          <w:p w14:paraId="3A7D686C" w14:textId="650FA202" w:rsidR="00E31B46" w:rsidRDefault="00E31B46" w:rsidP="00E31B46">
            <w:pPr>
              <w:spacing w:before="60" w:after="60" w:line="240" w:lineRule="auto"/>
              <w:ind w:left="-156" w:right="-138"/>
              <w:jc w:val="center"/>
              <w:rPr>
                <w:sz w:val="20"/>
                <w:szCs w:val="20"/>
              </w:rPr>
            </w:pPr>
            <w:r>
              <w:rPr>
                <w:sz w:val="20"/>
                <w:szCs w:val="20"/>
              </w:rPr>
              <w:t>Pašu finansējums</w:t>
            </w:r>
          </w:p>
          <w:p w14:paraId="1D4DB27F" w14:textId="66495C96" w:rsidR="00E31B46" w:rsidRDefault="00E31B46" w:rsidP="006C3F6B">
            <w:pPr>
              <w:spacing w:before="60" w:after="60" w:line="240" w:lineRule="auto"/>
              <w:ind w:left="-156" w:right="37"/>
              <w:jc w:val="center"/>
              <w:rPr>
                <w:sz w:val="20"/>
                <w:szCs w:val="20"/>
              </w:rPr>
            </w:pPr>
            <w:r w:rsidRPr="00C65D82">
              <w:rPr>
                <w:sz w:val="20"/>
                <w:szCs w:val="20"/>
              </w:rPr>
              <w:t xml:space="preserve">ES un </w:t>
            </w:r>
            <w:r w:rsidR="009D51F9">
              <w:rPr>
                <w:sz w:val="20"/>
                <w:szCs w:val="20"/>
              </w:rPr>
              <w:t>v</w:t>
            </w:r>
            <w:r w:rsidRPr="00C65D82">
              <w:rPr>
                <w:sz w:val="20"/>
                <w:szCs w:val="20"/>
              </w:rPr>
              <w:t xml:space="preserve">alsts budžeta </w:t>
            </w:r>
            <w:r>
              <w:rPr>
                <w:sz w:val="20"/>
                <w:szCs w:val="20"/>
              </w:rPr>
              <w:t>finansējums</w:t>
            </w:r>
            <w:r w:rsidRPr="00C65D82">
              <w:rPr>
                <w:sz w:val="20"/>
                <w:szCs w:val="20"/>
              </w:rPr>
              <w:t xml:space="preserve"> </w:t>
            </w:r>
            <w:r>
              <w:rPr>
                <w:sz w:val="20"/>
                <w:szCs w:val="20"/>
              </w:rPr>
              <w:t>aizdevuma</w:t>
            </w:r>
            <w:r w:rsidRPr="00C65D82">
              <w:rPr>
                <w:sz w:val="20"/>
                <w:szCs w:val="20"/>
              </w:rPr>
              <w:t xml:space="preserve"> veidā</w:t>
            </w:r>
          </w:p>
          <w:p w14:paraId="2DCCA491" w14:textId="6D3720FC" w:rsidR="00DB1C10" w:rsidRPr="00C65D82" w:rsidRDefault="00E31B46" w:rsidP="00E31B46">
            <w:pPr>
              <w:spacing w:before="60" w:after="60" w:line="240" w:lineRule="auto"/>
              <w:ind w:left="-156" w:right="-138"/>
              <w:jc w:val="center"/>
              <w:rPr>
                <w:sz w:val="20"/>
                <w:szCs w:val="20"/>
              </w:rPr>
            </w:pPr>
            <w:r>
              <w:rPr>
                <w:sz w:val="20"/>
                <w:szCs w:val="20"/>
              </w:rPr>
              <w:t>Komercbanku finansējums aizdevumu veidā</w:t>
            </w:r>
          </w:p>
        </w:tc>
        <w:tc>
          <w:tcPr>
            <w:tcW w:w="4536" w:type="dxa"/>
            <w:tcBorders>
              <w:top w:val="single" w:sz="4" w:space="0" w:color="auto"/>
              <w:left w:val="single" w:sz="4" w:space="0" w:color="auto"/>
              <w:bottom w:val="single" w:sz="4" w:space="0" w:color="auto"/>
              <w:right w:val="single" w:sz="4" w:space="0" w:color="auto"/>
            </w:tcBorders>
          </w:tcPr>
          <w:p w14:paraId="73CF7612" w14:textId="63FEC787" w:rsidR="00DB1C10" w:rsidRPr="00C65D82" w:rsidRDefault="00E31B46" w:rsidP="00225730">
            <w:pPr>
              <w:spacing w:before="60" w:after="60" w:line="240" w:lineRule="auto"/>
              <w:rPr>
                <w:sz w:val="20"/>
                <w:szCs w:val="20"/>
              </w:rPr>
            </w:pPr>
            <w:r>
              <w:rPr>
                <w:sz w:val="20"/>
                <w:szCs w:val="20"/>
              </w:rPr>
              <w:t>Līdzīgi kā kanalizācijas tīklu attīstībai ārpus esošo aglomerāciju robežām arī kanalizācijas tīklu attīstībai esošo aglomerāciju robežās ieteicams ir piesaistīt pašu finansējumu, bet</w:t>
            </w:r>
            <w:r w:rsidR="00CE3977">
              <w:rPr>
                <w:sz w:val="20"/>
                <w:szCs w:val="20"/>
              </w:rPr>
              <w:t>,</w:t>
            </w:r>
            <w:r>
              <w:rPr>
                <w:sz w:val="20"/>
                <w:szCs w:val="20"/>
              </w:rPr>
              <w:t xml:space="preserve"> ja tāds nav pieejams</w:t>
            </w:r>
            <w:r w:rsidR="00CE3977">
              <w:rPr>
                <w:sz w:val="20"/>
                <w:szCs w:val="20"/>
              </w:rPr>
              <w:t>,</w:t>
            </w:r>
            <w:r>
              <w:rPr>
                <w:sz w:val="20"/>
                <w:szCs w:val="20"/>
              </w:rPr>
              <w:t xml:space="preserve"> tad aizņemtu finansējumu. Jaunu tīklu izbūv</w:t>
            </w:r>
            <w:r w:rsidR="00CE3977">
              <w:rPr>
                <w:sz w:val="20"/>
                <w:szCs w:val="20"/>
              </w:rPr>
              <w:t>e</w:t>
            </w:r>
            <w:r>
              <w:rPr>
                <w:sz w:val="20"/>
                <w:szCs w:val="20"/>
              </w:rPr>
              <w:t xml:space="preserve"> realizē</w:t>
            </w:r>
            <w:r w:rsidR="00CE3977">
              <w:rPr>
                <w:sz w:val="20"/>
                <w:szCs w:val="20"/>
              </w:rPr>
              <w:t>jama</w:t>
            </w:r>
            <w:r>
              <w:rPr>
                <w:sz w:val="20"/>
                <w:szCs w:val="20"/>
              </w:rPr>
              <w:t xml:space="preserve"> tikai vietās, kur aprēķinātās investīcijas ir ekonomiski pamatotas. Augstākas lietderības labad ir ieteicams iepriekš veikt aptauju starp jaunajiem patērētājiem, lai pārliecinātos, ka vēlme pievienoties no jauna izbūvētajiem tīkliem būs pietiekami augsta.</w:t>
            </w:r>
          </w:p>
        </w:tc>
      </w:tr>
      <w:tr w:rsidR="00DB1C10" w:rsidRPr="00C65D82" w14:paraId="1E896794" w14:textId="78F1978F" w:rsidTr="00E437EE">
        <w:trPr>
          <w:trHeight w:val="439"/>
        </w:trPr>
        <w:tc>
          <w:tcPr>
            <w:tcW w:w="1838" w:type="dxa"/>
            <w:tcBorders>
              <w:top w:val="single" w:sz="4" w:space="0" w:color="auto"/>
              <w:left w:val="single" w:sz="4" w:space="0" w:color="auto"/>
              <w:bottom w:val="single" w:sz="4" w:space="0" w:color="auto"/>
              <w:right w:val="single" w:sz="4" w:space="0" w:color="auto"/>
            </w:tcBorders>
            <w:noWrap/>
            <w:hideMark/>
          </w:tcPr>
          <w:p w14:paraId="7B61300D" w14:textId="77777777" w:rsidR="00DB1C10" w:rsidRPr="00C65D82" w:rsidRDefault="00DB1C10" w:rsidP="00DB1C10">
            <w:pPr>
              <w:spacing w:before="60" w:after="60" w:line="240" w:lineRule="auto"/>
              <w:jc w:val="center"/>
              <w:rPr>
                <w:sz w:val="20"/>
                <w:szCs w:val="20"/>
              </w:rPr>
            </w:pPr>
            <w:r w:rsidRPr="00C65D82">
              <w:rPr>
                <w:sz w:val="20"/>
                <w:szCs w:val="20"/>
              </w:rPr>
              <w:t>Energoefektivitātes pasākumi kanalizācijas sistēmā</w:t>
            </w:r>
          </w:p>
        </w:tc>
        <w:tc>
          <w:tcPr>
            <w:tcW w:w="1276" w:type="dxa"/>
            <w:tcBorders>
              <w:top w:val="single" w:sz="4" w:space="0" w:color="auto"/>
              <w:left w:val="single" w:sz="4" w:space="0" w:color="auto"/>
              <w:bottom w:val="single" w:sz="4" w:space="0" w:color="auto"/>
              <w:right w:val="single" w:sz="4" w:space="0" w:color="auto"/>
            </w:tcBorders>
          </w:tcPr>
          <w:p w14:paraId="680704FA" w14:textId="0F17DCAF" w:rsidR="00DB1C10" w:rsidRPr="00C65D82" w:rsidRDefault="003C51E2" w:rsidP="00DB1C10">
            <w:pPr>
              <w:spacing w:before="60" w:after="60" w:line="240" w:lineRule="auto"/>
              <w:ind w:left="-156" w:right="-138"/>
              <w:jc w:val="center"/>
              <w:rPr>
                <w:sz w:val="20"/>
                <w:szCs w:val="20"/>
              </w:rPr>
            </w:pPr>
            <w:r>
              <w:rPr>
                <w:sz w:val="20"/>
                <w:szCs w:val="20"/>
              </w:rPr>
              <w:t>4</w:t>
            </w:r>
          </w:p>
        </w:tc>
        <w:tc>
          <w:tcPr>
            <w:tcW w:w="2126" w:type="dxa"/>
            <w:tcBorders>
              <w:top w:val="single" w:sz="4" w:space="0" w:color="auto"/>
              <w:left w:val="single" w:sz="4" w:space="0" w:color="auto"/>
              <w:bottom w:val="single" w:sz="4" w:space="0" w:color="auto"/>
              <w:right w:val="single" w:sz="4" w:space="0" w:color="auto"/>
            </w:tcBorders>
            <w:hideMark/>
          </w:tcPr>
          <w:p w14:paraId="77DCD4CF" w14:textId="415822AD" w:rsidR="00E343F9" w:rsidRPr="00E343F9" w:rsidRDefault="00E343F9" w:rsidP="00E343F9">
            <w:pPr>
              <w:spacing w:before="60" w:after="60" w:line="240" w:lineRule="auto"/>
              <w:ind w:left="-156" w:right="37"/>
              <w:jc w:val="center"/>
              <w:rPr>
                <w:sz w:val="20"/>
                <w:szCs w:val="20"/>
              </w:rPr>
            </w:pPr>
            <w:r w:rsidRPr="00E343F9">
              <w:rPr>
                <w:sz w:val="20"/>
                <w:szCs w:val="20"/>
              </w:rPr>
              <w:t xml:space="preserve">Energoefektivitātes ieguldījumi un/vai </w:t>
            </w:r>
            <w:proofErr w:type="spellStart"/>
            <w:r w:rsidRPr="00E343F9">
              <w:rPr>
                <w:sz w:val="20"/>
                <w:szCs w:val="20"/>
              </w:rPr>
              <w:t>iegudlījumu</w:t>
            </w:r>
            <w:proofErr w:type="spellEnd"/>
            <w:r w:rsidRPr="00E343F9">
              <w:rPr>
                <w:sz w:val="20"/>
                <w:szCs w:val="20"/>
              </w:rPr>
              <w:t xml:space="preserve"> AER izmantošanā</w:t>
            </w:r>
          </w:p>
          <w:p w14:paraId="5A7D51C4" w14:textId="6C5CDB5B" w:rsidR="00DB1C10" w:rsidRPr="00E343F9" w:rsidRDefault="00DB1C10" w:rsidP="00DB1C10">
            <w:pPr>
              <w:spacing w:before="60" w:after="60" w:line="240" w:lineRule="auto"/>
              <w:ind w:left="-156" w:right="-138"/>
              <w:jc w:val="center"/>
              <w:rPr>
                <w:sz w:val="20"/>
                <w:szCs w:val="20"/>
              </w:rPr>
            </w:pPr>
            <w:r w:rsidRPr="00E343F9">
              <w:rPr>
                <w:sz w:val="20"/>
                <w:szCs w:val="20"/>
              </w:rPr>
              <w:t>Pašvaldību ieguldījumi ūdenssaimniecības uzņēmumu pamatkapitālā</w:t>
            </w:r>
          </w:p>
          <w:p w14:paraId="14B6AD8A" w14:textId="3E8E18DE" w:rsidR="00DB1C10" w:rsidRPr="00E343F9" w:rsidRDefault="00DB1C10" w:rsidP="00DB1C10">
            <w:pPr>
              <w:spacing w:before="60" w:after="60" w:line="240" w:lineRule="auto"/>
              <w:ind w:right="-138"/>
              <w:jc w:val="center"/>
              <w:rPr>
                <w:sz w:val="20"/>
                <w:szCs w:val="20"/>
              </w:rPr>
            </w:pPr>
            <w:r w:rsidRPr="00E343F9">
              <w:rPr>
                <w:sz w:val="20"/>
                <w:szCs w:val="20"/>
              </w:rPr>
              <w:t>Ūdenssaimniecības uzņēmumu piesaistīti kredītiestāžu aizdevumi</w:t>
            </w:r>
          </w:p>
          <w:p w14:paraId="3F2C38BC" w14:textId="1EC31F22" w:rsidR="00DB1C10" w:rsidRPr="00C65D82" w:rsidRDefault="00DB1C10" w:rsidP="00DB1C10">
            <w:pPr>
              <w:spacing w:before="60" w:after="60" w:line="240" w:lineRule="auto"/>
              <w:ind w:right="78"/>
              <w:jc w:val="center"/>
              <w:rPr>
                <w:sz w:val="20"/>
                <w:szCs w:val="20"/>
              </w:rPr>
            </w:pPr>
          </w:p>
        </w:tc>
        <w:tc>
          <w:tcPr>
            <w:tcW w:w="4536" w:type="dxa"/>
            <w:tcBorders>
              <w:top w:val="single" w:sz="4" w:space="0" w:color="auto"/>
              <w:left w:val="single" w:sz="4" w:space="0" w:color="auto"/>
              <w:bottom w:val="single" w:sz="4" w:space="0" w:color="auto"/>
              <w:right w:val="single" w:sz="4" w:space="0" w:color="auto"/>
            </w:tcBorders>
          </w:tcPr>
          <w:p w14:paraId="5F238F8C" w14:textId="01F71F39" w:rsidR="00DB1C10" w:rsidRDefault="00225730" w:rsidP="00225730">
            <w:pPr>
              <w:spacing w:before="60" w:after="60" w:line="240" w:lineRule="auto"/>
              <w:rPr>
                <w:sz w:val="20"/>
                <w:szCs w:val="20"/>
              </w:rPr>
            </w:pPr>
            <w:r>
              <w:rPr>
                <w:sz w:val="20"/>
                <w:szCs w:val="20"/>
              </w:rPr>
              <w:t xml:space="preserve">Energoefektivitātes pasākumiem ir jābūt </w:t>
            </w:r>
            <w:r w:rsidR="00CA3D59">
              <w:rPr>
                <w:sz w:val="20"/>
                <w:szCs w:val="20"/>
              </w:rPr>
              <w:t>pietiekami</w:t>
            </w:r>
            <w:r>
              <w:rPr>
                <w:sz w:val="20"/>
                <w:szCs w:val="20"/>
              </w:rPr>
              <w:t xml:space="preserve"> efektīviem</w:t>
            </w:r>
            <w:r w:rsidR="00E343F9">
              <w:rPr>
                <w:sz w:val="20"/>
                <w:szCs w:val="20"/>
              </w:rPr>
              <w:t>. Efektivitāti norāda kopējais enerģijas samazinājums. I</w:t>
            </w:r>
            <w:r>
              <w:rPr>
                <w:sz w:val="20"/>
                <w:szCs w:val="20"/>
              </w:rPr>
              <w:t>eguldītie</w:t>
            </w:r>
            <w:r w:rsidR="00E343F9">
              <w:rPr>
                <w:sz w:val="20"/>
                <w:szCs w:val="20"/>
              </w:rPr>
              <w:t>m</w:t>
            </w:r>
            <w:r>
              <w:rPr>
                <w:sz w:val="20"/>
                <w:szCs w:val="20"/>
              </w:rPr>
              <w:t xml:space="preserve"> līdzekļi</w:t>
            </w:r>
            <w:r w:rsidR="00E343F9">
              <w:rPr>
                <w:sz w:val="20"/>
                <w:szCs w:val="20"/>
              </w:rPr>
              <w:t>em</w:t>
            </w:r>
            <w:r>
              <w:rPr>
                <w:sz w:val="20"/>
                <w:szCs w:val="20"/>
              </w:rPr>
              <w:t xml:space="preserve"> </w:t>
            </w:r>
            <w:r w:rsidR="00E343F9">
              <w:rPr>
                <w:sz w:val="20"/>
                <w:szCs w:val="20"/>
              </w:rPr>
              <w:t xml:space="preserve">ir jāatmaksājas septiņu līdz 10 gadu laikā. </w:t>
            </w:r>
            <w:r>
              <w:rPr>
                <w:sz w:val="20"/>
                <w:szCs w:val="20"/>
              </w:rPr>
              <w:t xml:space="preserve">Ja plānotās darbības ir dārgākas vai </w:t>
            </w:r>
            <w:r w:rsidR="00CE3977">
              <w:rPr>
                <w:sz w:val="20"/>
                <w:szCs w:val="20"/>
              </w:rPr>
              <w:t xml:space="preserve">arī </w:t>
            </w:r>
            <w:r>
              <w:rPr>
                <w:sz w:val="20"/>
                <w:szCs w:val="20"/>
              </w:rPr>
              <w:t>sagaidāma</w:t>
            </w:r>
            <w:r w:rsidR="00CE3977">
              <w:rPr>
                <w:sz w:val="20"/>
                <w:szCs w:val="20"/>
              </w:rPr>
              <w:t>i</w:t>
            </w:r>
            <w:r>
              <w:rPr>
                <w:sz w:val="20"/>
                <w:szCs w:val="20"/>
              </w:rPr>
              <w:t xml:space="preserve">s energoresursu </w:t>
            </w:r>
            <w:r w:rsidR="00CE3977">
              <w:rPr>
                <w:sz w:val="20"/>
                <w:szCs w:val="20"/>
              </w:rPr>
              <w:t xml:space="preserve">patēriņa </w:t>
            </w:r>
            <w:r w:rsidR="00CA3D59">
              <w:rPr>
                <w:sz w:val="20"/>
                <w:szCs w:val="20"/>
              </w:rPr>
              <w:t>samazinājums</w:t>
            </w:r>
            <w:r>
              <w:rPr>
                <w:sz w:val="20"/>
                <w:szCs w:val="20"/>
              </w:rPr>
              <w:t xml:space="preserve"> ir maz</w:t>
            </w:r>
            <w:r w:rsidR="00CA3D59">
              <w:rPr>
                <w:sz w:val="20"/>
                <w:szCs w:val="20"/>
              </w:rPr>
              <w:t>āk</w:t>
            </w:r>
            <w:r>
              <w:rPr>
                <w:sz w:val="20"/>
                <w:szCs w:val="20"/>
              </w:rPr>
              <w:t xml:space="preserve">s, tad tās nevar </w:t>
            </w:r>
            <w:proofErr w:type="spellStart"/>
            <w:r>
              <w:rPr>
                <w:sz w:val="20"/>
                <w:szCs w:val="20"/>
              </w:rPr>
              <w:t>uzsktatīt</w:t>
            </w:r>
            <w:proofErr w:type="spellEnd"/>
            <w:r>
              <w:rPr>
                <w:sz w:val="20"/>
                <w:szCs w:val="20"/>
              </w:rPr>
              <w:t xml:space="preserve"> par investīcijām energoefektivitātē. </w:t>
            </w:r>
            <w:r w:rsidR="00CA3D59">
              <w:rPr>
                <w:sz w:val="20"/>
                <w:szCs w:val="20"/>
              </w:rPr>
              <w:t xml:space="preserve">Ja uzņēmumam ir iespējams </w:t>
            </w:r>
            <w:proofErr w:type="spellStart"/>
            <w:r w:rsidR="00CA3D59">
              <w:rPr>
                <w:sz w:val="20"/>
                <w:szCs w:val="20"/>
              </w:rPr>
              <w:t>viekt</w:t>
            </w:r>
            <w:proofErr w:type="spellEnd"/>
            <w:r w:rsidR="00CA3D59">
              <w:rPr>
                <w:sz w:val="20"/>
                <w:szCs w:val="20"/>
              </w:rPr>
              <w:t xml:space="preserve"> atbilsto</w:t>
            </w:r>
            <w:r w:rsidR="00E343F9">
              <w:rPr>
                <w:sz w:val="20"/>
                <w:szCs w:val="20"/>
              </w:rPr>
              <w:t>šus uzlabojums</w:t>
            </w:r>
            <w:r w:rsidR="00CA3D59">
              <w:rPr>
                <w:sz w:val="20"/>
                <w:szCs w:val="20"/>
              </w:rPr>
              <w:t xml:space="preserve">, tad to ir ieteicams darīt visiem </w:t>
            </w:r>
            <w:r w:rsidR="00E343F9">
              <w:rPr>
                <w:sz w:val="20"/>
                <w:szCs w:val="20"/>
              </w:rPr>
              <w:t xml:space="preserve">iespējamiem </w:t>
            </w:r>
            <w:r w:rsidR="00CA3D59">
              <w:rPr>
                <w:sz w:val="20"/>
                <w:szCs w:val="20"/>
              </w:rPr>
              <w:t>līdzekļiem</w:t>
            </w:r>
            <w:r w:rsidR="00E343F9">
              <w:rPr>
                <w:sz w:val="20"/>
                <w:szCs w:val="20"/>
              </w:rPr>
              <w:t>.</w:t>
            </w:r>
          </w:p>
          <w:p w14:paraId="67502F13" w14:textId="00757C51" w:rsidR="00CA3D59" w:rsidRPr="00C65D82" w:rsidRDefault="00E343F9" w:rsidP="00225730">
            <w:pPr>
              <w:spacing w:before="60" w:after="60" w:line="240" w:lineRule="auto"/>
              <w:rPr>
                <w:sz w:val="20"/>
                <w:szCs w:val="20"/>
              </w:rPr>
            </w:pPr>
            <w:r>
              <w:rPr>
                <w:sz w:val="20"/>
                <w:szCs w:val="20"/>
              </w:rPr>
              <w:t>Atmaksāšanās prasība</w:t>
            </w:r>
            <w:r w:rsidR="00CA3D59">
              <w:rPr>
                <w:sz w:val="20"/>
                <w:szCs w:val="20"/>
              </w:rPr>
              <w:t xml:space="preserve"> neattiecas uz ieguldījumiem atjaunojamo energoresursu izmantošanā. AER iekļaušana notekūdeņu attīrīšanas procesā veicina fosilās enerģijas izmantošanas samazinājumu. Ieguldījumu </w:t>
            </w:r>
            <w:proofErr w:type="spellStart"/>
            <w:r w:rsidR="00CA3D59">
              <w:rPr>
                <w:sz w:val="20"/>
                <w:szCs w:val="20"/>
              </w:rPr>
              <w:t>atdeve</w:t>
            </w:r>
            <w:proofErr w:type="spellEnd"/>
            <w:r w:rsidR="00CA3D59">
              <w:rPr>
                <w:sz w:val="20"/>
                <w:szCs w:val="20"/>
              </w:rPr>
              <w:t xml:space="preserve"> šajā gadījumā var būt </w:t>
            </w:r>
            <w:r>
              <w:rPr>
                <w:sz w:val="20"/>
                <w:szCs w:val="20"/>
              </w:rPr>
              <w:t>lielāka</w:t>
            </w:r>
            <w:r w:rsidR="00CA3D59">
              <w:rPr>
                <w:sz w:val="20"/>
                <w:szCs w:val="20"/>
              </w:rPr>
              <w:t xml:space="preserve"> par 10 gadiem, bet tas dod papildus ekonomiskos un vides ieguvumus. AER izmantošanas lietderība šobrīd tuvojas 10 gadu atmaksāšanās periodam un būtu ieteicams novērtēt</w:t>
            </w:r>
            <w:r w:rsidR="00CE3977">
              <w:rPr>
                <w:sz w:val="20"/>
                <w:szCs w:val="20"/>
              </w:rPr>
              <w:t>,</w:t>
            </w:r>
            <w:r w:rsidR="00CA3D59">
              <w:rPr>
                <w:sz w:val="20"/>
                <w:szCs w:val="20"/>
              </w:rPr>
              <w:t xml:space="preserve"> vai šādu ieguldījumu veikšana ilgtermiņā nesamazina uzņēmuma izmaksas par notekūdeņu attīrīšan</w:t>
            </w:r>
            <w:r>
              <w:rPr>
                <w:sz w:val="20"/>
                <w:szCs w:val="20"/>
              </w:rPr>
              <w:t>u</w:t>
            </w:r>
            <w:r w:rsidR="00CA3D59">
              <w:rPr>
                <w:sz w:val="20"/>
                <w:szCs w:val="20"/>
              </w:rPr>
              <w:t>.</w:t>
            </w:r>
          </w:p>
        </w:tc>
      </w:tr>
      <w:tr w:rsidR="00DB1C10" w:rsidRPr="00C65D82" w14:paraId="34643EEB" w14:textId="0A2ADBEC" w:rsidTr="00E437EE">
        <w:trPr>
          <w:trHeight w:val="439"/>
        </w:trPr>
        <w:tc>
          <w:tcPr>
            <w:tcW w:w="1838" w:type="dxa"/>
            <w:tcBorders>
              <w:top w:val="single" w:sz="4" w:space="0" w:color="auto"/>
              <w:left w:val="single" w:sz="4" w:space="0" w:color="auto"/>
              <w:bottom w:val="single" w:sz="4" w:space="0" w:color="auto"/>
              <w:right w:val="single" w:sz="4" w:space="0" w:color="auto"/>
            </w:tcBorders>
            <w:noWrap/>
            <w:hideMark/>
          </w:tcPr>
          <w:p w14:paraId="18576618" w14:textId="77777777" w:rsidR="00DB1C10" w:rsidRPr="00C65D82" w:rsidRDefault="00DB1C10" w:rsidP="00DB1C10">
            <w:pPr>
              <w:spacing w:before="60" w:after="60" w:line="240" w:lineRule="auto"/>
              <w:jc w:val="center"/>
              <w:rPr>
                <w:sz w:val="20"/>
                <w:szCs w:val="20"/>
              </w:rPr>
            </w:pPr>
            <w:r w:rsidRPr="00C65D82">
              <w:rPr>
                <w:sz w:val="20"/>
                <w:szCs w:val="20"/>
              </w:rPr>
              <w:t>KT pārbūve un atjaunošana</w:t>
            </w:r>
          </w:p>
        </w:tc>
        <w:tc>
          <w:tcPr>
            <w:tcW w:w="1276" w:type="dxa"/>
            <w:tcBorders>
              <w:top w:val="single" w:sz="4" w:space="0" w:color="auto"/>
              <w:left w:val="single" w:sz="4" w:space="0" w:color="auto"/>
              <w:bottom w:val="single" w:sz="4" w:space="0" w:color="auto"/>
              <w:right w:val="single" w:sz="4" w:space="0" w:color="auto"/>
            </w:tcBorders>
          </w:tcPr>
          <w:p w14:paraId="4C1F54ED" w14:textId="5C2686C5" w:rsidR="00DB1C10" w:rsidRPr="00C65D82" w:rsidRDefault="003C51E2" w:rsidP="00DB1C10">
            <w:pPr>
              <w:spacing w:before="60" w:after="60" w:line="240" w:lineRule="auto"/>
              <w:ind w:left="66" w:right="72"/>
              <w:jc w:val="center"/>
              <w:rPr>
                <w:sz w:val="20"/>
                <w:szCs w:val="20"/>
              </w:rPr>
            </w:pPr>
            <w:r>
              <w:rPr>
                <w:sz w:val="20"/>
                <w:szCs w:val="20"/>
              </w:rPr>
              <w:t>6</w:t>
            </w:r>
          </w:p>
        </w:tc>
        <w:tc>
          <w:tcPr>
            <w:tcW w:w="2126" w:type="dxa"/>
            <w:tcBorders>
              <w:top w:val="single" w:sz="4" w:space="0" w:color="auto"/>
              <w:left w:val="single" w:sz="4" w:space="0" w:color="auto"/>
              <w:bottom w:val="single" w:sz="4" w:space="0" w:color="auto"/>
              <w:right w:val="single" w:sz="4" w:space="0" w:color="auto"/>
            </w:tcBorders>
            <w:hideMark/>
          </w:tcPr>
          <w:p w14:paraId="6BF46B93" w14:textId="7056C70E" w:rsidR="00DB1C10" w:rsidRPr="00E343F9" w:rsidRDefault="00DB1C10" w:rsidP="00DB1C10">
            <w:pPr>
              <w:spacing w:before="60" w:after="60" w:line="240" w:lineRule="auto"/>
              <w:ind w:left="66" w:right="72"/>
              <w:jc w:val="center"/>
              <w:rPr>
                <w:sz w:val="20"/>
                <w:szCs w:val="20"/>
              </w:rPr>
            </w:pPr>
            <w:r w:rsidRPr="00E343F9">
              <w:rPr>
                <w:sz w:val="20"/>
                <w:szCs w:val="20"/>
              </w:rPr>
              <w:t xml:space="preserve">Pašvaldību ieguldījumi ūdenssaimniecības uzņēmumu pamatkapitālā;  </w:t>
            </w:r>
          </w:p>
          <w:p w14:paraId="1ACFE3D6" w14:textId="77777777" w:rsidR="00DB1C10" w:rsidRPr="00C65D82" w:rsidRDefault="00DB1C10" w:rsidP="00DB1C10">
            <w:pPr>
              <w:spacing w:before="60" w:after="60" w:line="240" w:lineRule="auto"/>
              <w:ind w:left="66" w:right="72"/>
              <w:jc w:val="center"/>
              <w:rPr>
                <w:sz w:val="20"/>
                <w:szCs w:val="20"/>
              </w:rPr>
            </w:pPr>
            <w:r w:rsidRPr="00E343F9">
              <w:rPr>
                <w:sz w:val="20"/>
                <w:szCs w:val="20"/>
              </w:rPr>
              <w:t>Ūdenssaimniecības uzņēmumu piesaistīti kredītiestāžu aizdevumi</w:t>
            </w:r>
          </w:p>
        </w:tc>
        <w:tc>
          <w:tcPr>
            <w:tcW w:w="4536" w:type="dxa"/>
            <w:tcBorders>
              <w:top w:val="single" w:sz="4" w:space="0" w:color="auto"/>
              <w:left w:val="single" w:sz="4" w:space="0" w:color="auto"/>
              <w:bottom w:val="single" w:sz="4" w:space="0" w:color="auto"/>
              <w:right w:val="single" w:sz="4" w:space="0" w:color="auto"/>
            </w:tcBorders>
          </w:tcPr>
          <w:p w14:paraId="2943B56B" w14:textId="2417EFAD" w:rsidR="00DB1C10" w:rsidRPr="00C65D82" w:rsidRDefault="00CA3D59" w:rsidP="00CA3D59">
            <w:pPr>
              <w:spacing w:before="60" w:after="60" w:line="240" w:lineRule="auto"/>
              <w:rPr>
                <w:sz w:val="20"/>
                <w:szCs w:val="20"/>
              </w:rPr>
            </w:pPr>
            <w:proofErr w:type="spellStart"/>
            <w:r>
              <w:rPr>
                <w:sz w:val="20"/>
                <w:szCs w:val="20"/>
              </w:rPr>
              <w:t>Eošo</w:t>
            </w:r>
            <w:proofErr w:type="spellEnd"/>
            <w:r>
              <w:rPr>
                <w:sz w:val="20"/>
                <w:szCs w:val="20"/>
              </w:rPr>
              <w:t xml:space="preserve"> kanalizācijas tīklu pārbūvi un atjaunošanu uzņēmum</w:t>
            </w:r>
            <w:r w:rsidR="00E343F9">
              <w:rPr>
                <w:sz w:val="20"/>
                <w:szCs w:val="20"/>
              </w:rPr>
              <w:t>iem būtu jāspēj veikt pa</w:t>
            </w:r>
            <w:r w:rsidR="00CE3977">
              <w:rPr>
                <w:sz w:val="20"/>
                <w:szCs w:val="20"/>
              </w:rPr>
              <w:t>r</w:t>
            </w:r>
            <w:r>
              <w:rPr>
                <w:sz w:val="20"/>
                <w:szCs w:val="20"/>
              </w:rPr>
              <w:t xml:space="preserve"> pašu līdzekļ</w:t>
            </w:r>
            <w:r w:rsidR="00E343F9">
              <w:rPr>
                <w:sz w:val="20"/>
                <w:szCs w:val="20"/>
              </w:rPr>
              <w:t xml:space="preserve">iem. Ir jāizstrādā esošo pamatlīdzekļu atjaunošanas programma, kura ir jāņem </w:t>
            </w:r>
            <w:r w:rsidR="00CE3977">
              <w:rPr>
                <w:sz w:val="20"/>
                <w:szCs w:val="20"/>
              </w:rPr>
              <w:t xml:space="preserve">vērā, </w:t>
            </w:r>
            <w:r w:rsidR="00E343F9">
              <w:rPr>
                <w:sz w:val="20"/>
                <w:szCs w:val="20"/>
              </w:rPr>
              <w:t>sagatavojot un apstiprinot pakalpojumu sniegšanas tarifu</w:t>
            </w:r>
            <w:r>
              <w:rPr>
                <w:sz w:val="20"/>
                <w:szCs w:val="20"/>
              </w:rPr>
              <w:t xml:space="preserve">. Esošo kanalizācijas tīklu ekspluatācija, pat ja tie ir 50 gadus veci tīkli, ir </w:t>
            </w:r>
            <w:r w:rsidR="00E343F9">
              <w:rPr>
                <w:sz w:val="20"/>
                <w:szCs w:val="20"/>
              </w:rPr>
              <w:t>iekļaujama</w:t>
            </w:r>
            <w:r>
              <w:rPr>
                <w:sz w:val="20"/>
                <w:szCs w:val="20"/>
              </w:rPr>
              <w:t xml:space="preserve"> notekūdeņu pakalpojumu sniegšanas tarifā. </w:t>
            </w:r>
          </w:p>
        </w:tc>
      </w:tr>
      <w:tr w:rsidR="00DB1C10" w:rsidRPr="00C65D82" w14:paraId="4ED248F2" w14:textId="259384B1" w:rsidTr="00E437EE">
        <w:trPr>
          <w:trHeight w:val="440"/>
        </w:trPr>
        <w:tc>
          <w:tcPr>
            <w:tcW w:w="1838" w:type="dxa"/>
            <w:tcBorders>
              <w:top w:val="single" w:sz="4" w:space="0" w:color="auto"/>
              <w:left w:val="single" w:sz="4" w:space="0" w:color="auto"/>
              <w:bottom w:val="single" w:sz="4" w:space="0" w:color="auto"/>
              <w:right w:val="single" w:sz="4" w:space="0" w:color="auto"/>
            </w:tcBorders>
            <w:noWrap/>
            <w:hideMark/>
          </w:tcPr>
          <w:p w14:paraId="04CE7D5D" w14:textId="77777777" w:rsidR="00DB1C10" w:rsidRPr="00C65D82" w:rsidRDefault="00DB1C10" w:rsidP="00DB1C10">
            <w:pPr>
              <w:spacing w:before="60" w:after="60" w:line="240" w:lineRule="auto"/>
              <w:jc w:val="center"/>
              <w:rPr>
                <w:sz w:val="20"/>
                <w:szCs w:val="20"/>
              </w:rPr>
            </w:pPr>
            <w:r w:rsidRPr="00C65D82">
              <w:rPr>
                <w:sz w:val="20"/>
                <w:szCs w:val="20"/>
              </w:rPr>
              <w:t>Decentralizēto kanalizācijas sistēmu apsaimniekošana</w:t>
            </w:r>
          </w:p>
        </w:tc>
        <w:tc>
          <w:tcPr>
            <w:tcW w:w="1276" w:type="dxa"/>
            <w:tcBorders>
              <w:top w:val="single" w:sz="4" w:space="0" w:color="auto"/>
              <w:left w:val="single" w:sz="4" w:space="0" w:color="auto"/>
              <w:bottom w:val="single" w:sz="4" w:space="0" w:color="auto"/>
              <w:right w:val="single" w:sz="4" w:space="0" w:color="auto"/>
            </w:tcBorders>
          </w:tcPr>
          <w:p w14:paraId="3E5DE122" w14:textId="43869C27" w:rsidR="00DB1C10" w:rsidRPr="00C65D82" w:rsidRDefault="00DB1C10" w:rsidP="00DB1C10">
            <w:pPr>
              <w:spacing w:before="60" w:after="60" w:line="240" w:lineRule="auto"/>
              <w:ind w:left="66" w:right="72"/>
              <w:jc w:val="center"/>
              <w:rPr>
                <w:sz w:val="20"/>
                <w:szCs w:val="20"/>
              </w:rPr>
            </w:pPr>
            <w:r>
              <w:rPr>
                <w:sz w:val="20"/>
                <w:szCs w:val="20"/>
              </w:rPr>
              <w:t>7</w:t>
            </w:r>
          </w:p>
        </w:tc>
        <w:tc>
          <w:tcPr>
            <w:tcW w:w="2126" w:type="dxa"/>
            <w:tcBorders>
              <w:top w:val="single" w:sz="4" w:space="0" w:color="auto"/>
              <w:left w:val="single" w:sz="4" w:space="0" w:color="auto"/>
              <w:bottom w:val="single" w:sz="4" w:space="0" w:color="auto"/>
              <w:right w:val="single" w:sz="4" w:space="0" w:color="auto"/>
            </w:tcBorders>
            <w:hideMark/>
          </w:tcPr>
          <w:p w14:paraId="0C0249B4" w14:textId="77777777" w:rsidR="00DB1C10" w:rsidRPr="00C65D82" w:rsidRDefault="00DB1C10" w:rsidP="00DB1C10">
            <w:pPr>
              <w:spacing w:before="60" w:after="60" w:line="240" w:lineRule="auto"/>
              <w:ind w:left="66" w:right="72"/>
              <w:jc w:val="center"/>
              <w:rPr>
                <w:sz w:val="20"/>
                <w:szCs w:val="20"/>
              </w:rPr>
            </w:pPr>
            <w:r w:rsidRPr="00E343F9">
              <w:rPr>
                <w:sz w:val="20"/>
                <w:szCs w:val="20"/>
              </w:rPr>
              <w:t>Vides aizsardzības fonda grants</w:t>
            </w:r>
          </w:p>
        </w:tc>
        <w:tc>
          <w:tcPr>
            <w:tcW w:w="4536" w:type="dxa"/>
            <w:tcBorders>
              <w:top w:val="single" w:sz="4" w:space="0" w:color="auto"/>
              <w:left w:val="single" w:sz="4" w:space="0" w:color="auto"/>
              <w:bottom w:val="single" w:sz="4" w:space="0" w:color="auto"/>
              <w:right w:val="single" w:sz="4" w:space="0" w:color="auto"/>
            </w:tcBorders>
          </w:tcPr>
          <w:p w14:paraId="27564455" w14:textId="15606584" w:rsidR="00DB1C10" w:rsidRPr="00C65D82" w:rsidRDefault="00687B72" w:rsidP="00687B72">
            <w:pPr>
              <w:spacing w:before="60" w:after="60" w:line="240" w:lineRule="auto"/>
              <w:rPr>
                <w:sz w:val="20"/>
                <w:szCs w:val="20"/>
              </w:rPr>
            </w:pPr>
            <w:r>
              <w:rPr>
                <w:sz w:val="20"/>
                <w:szCs w:val="20"/>
              </w:rPr>
              <w:t xml:space="preserve">Decentralizēto kanalizācijas sistēmu uzskaite, to </w:t>
            </w:r>
            <w:r w:rsidR="00CE3977">
              <w:rPr>
                <w:sz w:val="20"/>
                <w:szCs w:val="20"/>
              </w:rPr>
              <w:t xml:space="preserve">notekūdeņu </w:t>
            </w:r>
            <w:r>
              <w:rPr>
                <w:sz w:val="20"/>
                <w:szCs w:val="20"/>
              </w:rPr>
              <w:t xml:space="preserve">savākšana un atbilstoša attīrīšana ir kopējs sabiedrības ieguvums, jo notekūdeņi, kas citādi nonāktu dabā, tiek pilnvērtīgi attīrīti. Šiem ieguldījumiem ir liels sabiedriskais ieguvums, augsta ekonomiskā </w:t>
            </w:r>
            <w:proofErr w:type="spellStart"/>
            <w:r>
              <w:rPr>
                <w:sz w:val="20"/>
                <w:szCs w:val="20"/>
              </w:rPr>
              <w:t>atdeve</w:t>
            </w:r>
            <w:proofErr w:type="spellEnd"/>
            <w:r>
              <w:rPr>
                <w:sz w:val="20"/>
                <w:szCs w:val="20"/>
              </w:rPr>
              <w:t xml:space="preserve"> un vides aizsardzības pasākumu komplekss. Valsts mērķu programma decentralizēto sistēmu sakārtošanai, kas vienu brīdi jau bija pieejama</w:t>
            </w:r>
            <w:r w:rsidR="00CE3977">
              <w:rPr>
                <w:sz w:val="20"/>
                <w:szCs w:val="20"/>
              </w:rPr>
              <w:t>,</w:t>
            </w:r>
            <w:r>
              <w:rPr>
                <w:sz w:val="20"/>
                <w:szCs w:val="20"/>
              </w:rPr>
              <w:t xml:space="preserve"> būtu atjaunojama. Piešķirtie līdzekļi no dabas resursa nodokļa tiktu mērķtiecīgi novirzīti vides aizsardzība pasākumu realizācijai.</w:t>
            </w:r>
          </w:p>
        </w:tc>
      </w:tr>
      <w:tr w:rsidR="00DB1C10" w:rsidRPr="00C65D82" w14:paraId="11082377" w14:textId="3388360A" w:rsidTr="00E437EE">
        <w:trPr>
          <w:trHeight w:val="440"/>
        </w:trPr>
        <w:tc>
          <w:tcPr>
            <w:tcW w:w="1838" w:type="dxa"/>
            <w:tcBorders>
              <w:top w:val="single" w:sz="4" w:space="0" w:color="auto"/>
              <w:left w:val="single" w:sz="4" w:space="0" w:color="auto"/>
              <w:bottom w:val="single" w:sz="4" w:space="0" w:color="auto"/>
              <w:right w:val="single" w:sz="4" w:space="0" w:color="auto"/>
            </w:tcBorders>
            <w:noWrap/>
            <w:hideMark/>
          </w:tcPr>
          <w:p w14:paraId="74453B7C" w14:textId="77777777" w:rsidR="00DB1C10" w:rsidRPr="00C65D82" w:rsidRDefault="00DB1C10" w:rsidP="00DB1C10">
            <w:pPr>
              <w:spacing w:before="60" w:after="60" w:line="240" w:lineRule="auto"/>
              <w:jc w:val="center"/>
              <w:rPr>
                <w:sz w:val="20"/>
                <w:szCs w:val="20"/>
              </w:rPr>
            </w:pPr>
            <w:r w:rsidRPr="00C65D82">
              <w:rPr>
                <w:sz w:val="20"/>
                <w:szCs w:val="20"/>
              </w:rPr>
              <w:t xml:space="preserve">Privātīpašumu māju </w:t>
            </w:r>
            <w:proofErr w:type="spellStart"/>
            <w:r w:rsidRPr="00C65D82">
              <w:rPr>
                <w:sz w:val="20"/>
                <w:szCs w:val="20"/>
              </w:rPr>
              <w:t>pieslēgumu</w:t>
            </w:r>
            <w:proofErr w:type="spellEnd"/>
            <w:r w:rsidRPr="00C65D82">
              <w:rPr>
                <w:sz w:val="20"/>
                <w:szCs w:val="20"/>
              </w:rPr>
              <w:t xml:space="preserve"> izveidei pie centralizētiem tīkliem </w:t>
            </w:r>
          </w:p>
        </w:tc>
        <w:tc>
          <w:tcPr>
            <w:tcW w:w="1276" w:type="dxa"/>
            <w:tcBorders>
              <w:top w:val="single" w:sz="4" w:space="0" w:color="auto"/>
              <w:left w:val="single" w:sz="4" w:space="0" w:color="auto"/>
              <w:bottom w:val="single" w:sz="4" w:space="0" w:color="auto"/>
              <w:right w:val="single" w:sz="4" w:space="0" w:color="auto"/>
            </w:tcBorders>
          </w:tcPr>
          <w:p w14:paraId="3D5B1EE0" w14:textId="7D02DBA5" w:rsidR="00DB1C10" w:rsidRPr="00C65D82" w:rsidRDefault="00CA3D59" w:rsidP="00DB1C10">
            <w:pPr>
              <w:spacing w:before="60" w:after="60" w:line="240" w:lineRule="auto"/>
              <w:ind w:left="66" w:right="72"/>
              <w:jc w:val="center"/>
              <w:rPr>
                <w:sz w:val="20"/>
                <w:szCs w:val="20"/>
              </w:rPr>
            </w:pPr>
            <w:r>
              <w:rPr>
                <w:sz w:val="20"/>
                <w:szCs w:val="20"/>
              </w:rPr>
              <w:t>-</w:t>
            </w:r>
          </w:p>
        </w:tc>
        <w:tc>
          <w:tcPr>
            <w:tcW w:w="2126" w:type="dxa"/>
            <w:tcBorders>
              <w:top w:val="single" w:sz="4" w:space="0" w:color="auto"/>
              <w:left w:val="single" w:sz="4" w:space="0" w:color="auto"/>
              <w:bottom w:val="single" w:sz="4" w:space="0" w:color="auto"/>
              <w:right w:val="single" w:sz="4" w:space="0" w:color="auto"/>
            </w:tcBorders>
            <w:hideMark/>
          </w:tcPr>
          <w:p w14:paraId="1F080081" w14:textId="32929B43" w:rsidR="00DB1C10" w:rsidRPr="00C65D82" w:rsidRDefault="00DB1C10" w:rsidP="00DB1C10">
            <w:pPr>
              <w:spacing w:before="60" w:after="60" w:line="240" w:lineRule="auto"/>
              <w:ind w:left="66" w:right="72"/>
              <w:jc w:val="center"/>
              <w:rPr>
                <w:sz w:val="20"/>
                <w:szCs w:val="20"/>
              </w:rPr>
            </w:pPr>
            <w:r w:rsidRPr="00C65D82">
              <w:rPr>
                <w:sz w:val="20"/>
                <w:szCs w:val="20"/>
              </w:rPr>
              <w:t>Pašvaldību izstrādāti atbalsta finanšu instrumenti</w:t>
            </w:r>
          </w:p>
        </w:tc>
        <w:tc>
          <w:tcPr>
            <w:tcW w:w="4536" w:type="dxa"/>
            <w:tcBorders>
              <w:top w:val="single" w:sz="4" w:space="0" w:color="auto"/>
              <w:left w:val="single" w:sz="4" w:space="0" w:color="auto"/>
              <w:bottom w:val="single" w:sz="4" w:space="0" w:color="auto"/>
              <w:right w:val="single" w:sz="4" w:space="0" w:color="auto"/>
            </w:tcBorders>
          </w:tcPr>
          <w:p w14:paraId="0B8DEA37" w14:textId="1BE9F38E" w:rsidR="00DB1C10" w:rsidRPr="00C65D82" w:rsidRDefault="00687B72" w:rsidP="00687B72">
            <w:pPr>
              <w:spacing w:before="60" w:after="60" w:line="240" w:lineRule="auto"/>
              <w:rPr>
                <w:sz w:val="20"/>
                <w:szCs w:val="20"/>
              </w:rPr>
            </w:pPr>
            <w:r>
              <w:rPr>
                <w:sz w:val="20"/>
                <w:szCs w:val="20"/>
              </w:rPr>
              <w:t xml:space="preserve">Tikai pašvaldības un to ūdenssaimniecības uzņēmumi ir spējīgi vislabāk mērķtiecīgi novirzīt līdzekļus māju </w:t>
            </w:r>
            <w:proofErr w:type="spellStart"/>
            <w:r>
              <w:rPr>
                <w:sz w:val="20"/>
                <w:szCs w:val="20"/>
              </w:rPr>
              <w:t>pieslēgumu</w:t>
            </w:r>
            <w:proofErr w:type="spellEnd"/>
            <w:r>
              <w:rPr>
                <w:sz w:val="20"/>
                <w:szCs w:val="20"/>
              </w:rPr>
              <w:t xml:space="preserve"> izv</w:t>
            </w:r>
            <w:r w:rsidR="009D51F9">
              <w:rPr>
                <w:sz w:val="20"/>
                <w:szCs w:val="20"/>
              </w:rPr>
              <w:t>eide</w:t>
            </w:r>
            <w:r>
              <w:rPr>
                <w:sz w:val="20"/>
                <w:szCs w:val="20"/>
              </w:rPr>
              <w:t xml:space="preserve">i centralizētiem kanalizācijas tīkliem. </w:t>
            </w:r>
            <w:r w:rsidR="00E343F9">
              <w:rPr>
                <w:sz w:val="20"/>
                <w:szCs w:val="20"/>
              </w:rPr>
              <w:t>Lai arī neliels, tomēr š</w:t>
            </w:r>
            <w:r>
              <w:rPr>
                <w:sz w:val="20"/>
                <w:szCs w:val="20"/>
              </w:rPr>
              <w:t>is ir ļoti būtisks ieguldījumu virziens</w:t>
            </w:r>
            <w:r w:rsidR="00CE3977">
              <w:rPr>
                <w:sz w:val="20"/>
                <w:szCs w:val="20"/>
              </w:rPr>
              <w:t>,</w:t>
            </w:r>
            <w:r>
              <w:rPr>
                <w:sz w:val="20"/>
                <w:szCs w:val="20"/>
              </w:rPr>
              <w:t xml:space="preserve"> un bez tā parādīšanās jaunu </w:t>
            </w:r>
            <w:proofErr w:type="spellStart"/>
            <w:r>
              <w:rPr>
                <w:sz w:val="20"/>
                <w:szCs w:val="20"/>
              </w:rPr>
              <w:t>pieslēgumu</w:t>
            </w:r>
            <w:proofErr w:type="spellEnd"/>
            <w:r>
              <w:rPr>
                <w:sz w:val="20"/>
                <w:szCs w:val="20"/>
              </w:rPr>
              <w:t xml:space="preserve"> izveide </w:t>
            </w:r>
            <w:r w:rsidR="00CE3977">
              <w:rPr>
                <w:sz w:val="20"/>
                <w:szCs w:val="20"/>
              </w:rPr>
              <w:t>notiek</w:t>
            </w:r>
            <w:r>
              <w:rPr>
                <w:sz w:val="20"/>
                <w:szCs w:val="20"/>
              </w:rPr>
              <w:t xml:space="preserve"> lēni. Nodrošinot pašvaldības </w:t>
            </w:r>
            <w:proofErr w:type="spellStart"/>
            <w:r>
              <w:rPr>
                <w:sz w:val="20"/>
                <w:szCs w:val="20"/>
              </w:rPr>
              <w:t>līdfinanējumu</w:t>
            </w:r>
            <w:proofErr w:type="spellEnd"/>
            <w:r>
              <w:rPr>
                <w:sz w:val="20"/>
                <w:szCs w:val="20"/>
              </w:rPr>
              <w:t xml:space="preserve"> māju </w:t>
            </w:r>
            <w:proofErr w:type="spellStart"/>
            <w:r>
              <w:rPr>
                <w:sz w:val="20"/>
                <w:szCs w:val="20"/>
              </w:rPr>
              <w:t>pieslēgumu</w:t>
            </w:r>
            <w:proofErr w:type="spellEnd"/>
            <w:r>
              <w:rPr>
                <w:sz w:val="20"/>
                <w:szCs w:val="20"/>
              </w:rPr>
              <w:t xml:space="preserve"> izveidei pie jauniem kanalizācijas tīkliem</w:t>
            </w:r>
            <w:r w:rsidR="00CE3977">
              <w:rPr>
                <w:sz w:val="20"/>
                <w:szCs w:val="20"/>
              </w:rPr>
              <w:t>,</w:t>
            </w:r>
            <w:r>
              <w:rPr>
                <w:sz w:val="20"/>
                <w:szCs w:val="20"/>
              </w:rPr>
              <w:t xml:space="preserve"> tiek apliecināta pašvaldības vēlme uzlabot iedzīvotāju ekonomisko situāciju, kā arī tas veicina ūdenssaimniecības uzņēmumu darbību, jo pie esošiem tīkliem tiek pieslēgti jauni patērētāji.</w:t>
            </w:r>
          </w:p>
        </w:tc>
      </w:tr>
      <w:tr w:rsidR="00DB1C10" w:rsidRPr="00C65D82" w14:paraId="0F77C6B5" w14:textId="5E5EE585" w:rsidTr="00E437EE">
        <w:trPr>
          <w:trHeight w:val="440"/>
        </w:trPr>
        <w:tc>
          <w:tcPr>
            <w:tcW w:w="1838" w:type="dxa"/>
            <w:tcBorders>
              <w:top w:val="single" w:sz="4" w:space="0" w:color="auto"/>
              <w:left w:val="single" w:sz="4" w:space="0" w:color="auto"/>
              <w:bottom w:val="single" w:sz="4" w:space="0" w:color="auto"/>
              <w:right w:val="single" w:sz="4" w:space="0" w:color="auto"/>
            </w:tcBorders>
            <w:noWrap/>
            <w:hideMark/>
          </w:tcPr>
          <w:p w14:paraId="00455477" w14:textId="77777777" w:rsidR="00DB1C10" w:rsidRPr="00C65D82" w:rsidRDefault="00DB1C10" w:rsidP="00DB1C10">
            <w:pPr>
              <w:spacing w:before="60" w:after="60" w:line="240" w:lineRule="auto"/>
              <w:jc w:val="center"/>
              <w:rPr>
                <w:sz w:val="20"/>
                <w:szCs w:val="20"/>
              </w:rPr>
            </w:pPr>
            <w:r w:rsidRPr="00C65D82">
              <w:rPr>
                <w:sz w:val="20"/>
                <w:szCs w:val="20"/>
              </w:rPr>
              <w:t>Jauno aglomerāciju ar CE&gt;2000 attīstība</w:t>
            </w:r>
          </w:p>
        </w:tc>
        <w:tc>
          <w:tcPr>
            <w:tcW w:w="1276" w:type="dxa"/>
            <w:tcBorders>
              <w:top w:val="single" w:sz="4" w:space="0" w:color="auto"/>
              <w:left w:val="single" w:sz="4" w:space="0" w:color="auto"/>
              <w:bottom w:val="single" w:sz="4" w:space="0" w:color="auto"/>
              <w:right w:val="single" w:sz="4" w:space="0" w:color="auto"/>
            </w:tcBorders>
          </w:tcPr>
          <w:p w14:paraId="3000999F" w14:textId="71B14253" w:rsidR="00DB1C10" w:rsidRPr="00C65D82" w:rsidRDefault="00CA3D59" w:rsidP="00DB1C10">
            <w:pPr>
              <w:spacing w:before="60" w:after="60" w:line="240" w:lineRule="auto"/>
              <w:ind w:left="66" w:right="72"/>
              <w:jc w:val="center"/>
              <w:rPr>
                <w:sz w:val="20"/>
                <w:szCs w:val="20"/>
              </w:rPr>
            </w:pPr>
            <w:r>
              <w:rPr>
                <w:sz w:val="20"/>
                <w:szCs w:val="20"/>
              </w:rPr>
              <w:t>-</w:t>
            </w:r>
          </w:p>
        </w:tc>
        <w:tc>
          <w:tcPr>
            <w:tcW w:w="2126" w:type="dxa"/>
            <w:tcBorders>
              <w:top w:val="single" w:sz="4" w:space="0" w:color="auto"/>
              <w:left w:val="single" w:sz="4" w:space="0" w:color="auto"/>
              <w:bottom w:val="single" w:sz="4" w:space="0" w:color="auto"/>
              <w:right w:val="single" w:sz="4" w:space="0" w:color="auto"/>
            </w:tcBorders>
            <w:hideMark/>
          </w:tcPr>
          <w:p w14:paraId="7EC61099" w14:textId="6BBC406E" w:rsidR="00DB1C10" w:rsidRPr="00C65D82" w:rsidRDefault="00DB1C10" w:rsidP="00DB1C10">
            <w:pPr>
              <w:spacing w:before="60" w:after="60" w:line="240" w:lineRule="auto"/>
              <w:ind w:left="66" w:right="72"/>
              <w:jc w:val="center"/>
              <w:rPr>
                <w:sz w:val="20"/>
                <w:szCs w:val="20"/>
              </w:rPr>
            </w:pPr>
            <w:r w:rsidRPr="00E343F9">
              <w:rPr>
                <w:sz w:val="20"/>
                <w:szCs w:val="20"/>
              </w:rPr>
              <w:t>ES un Valsts budžeta ieguldījums dāvinājuma (</w:t>
            </w:r>
            <w:proofErr w:type="spellStart"/>
            <w:r w:rsidRPr="00E343F9">
              <w:rPr>
                <w:sz w:val="20"/>
                <w:szCs w:val="20"/>
              </w:rPr>
              <w:t>granta</w:t>
            </w:r>
            <w:proofErr w:type="spellEnd"/>
            <w:r w:rsidRPr="00E343F9">
              <w:rPr>
                <w:sz w:val="20"/>
                <w:szCs w:val="20"/>
              </w:rPr>
              <w:t>) veidā vai aizdevuma veidā</w:t>
            </w:r>
          </w:p>
        </w:tc>
        <w:tc>
          <w:tcPr>
            <w:tcW w:w="4536" w:type="dxa"/>
            <w:tcBorders>
              <w:top w:val="single" w:sz="4" w:space="0" w:color="auto"/>
              <w:left w:val="single" w:sz="4" w:space="0" w:color="auto"/>
              <w:bottom w:val="single" w:sz="4" w:space="0" w:color="auto"/>
              <w:right w:val="single" w:sz="4" w:space="0" w:color="auto"/>
            </w:tcBorders>
          </w:tcPr>
          <w:p w14:paraId="7997F93A" w14:textId="49F816B2" w:rsidR="00DB1C10" w:rsidRPr="00C65D82" w:rsidRDefault="00687B72" w:rsidP="00687B72">
            <w:pPr>
              <w:spacing w:before="60" w:after="60" w:line="240" w:lineRule="auto"/>
              <w:rPr>
                <w:sz w:val="20"/>
                <w:szCs w:val="20"/>
              </w:rPr>
            </w:pPr>
            <w:r>
              <w:rPr>
                <w:sz w:val="20"/>
                <w:szCs w:val="20"/>
              </w:rPr>
              <w:t>Laika gaitā ir izveidojušās vairākas jaunas apdzīvotās vietas vai ciemu grupas ar CE&gt;2000. Iepriekš tie bija mazāki ciemi</w:t>
            </w:r>
            <w:r w:rsidR="00CE3977">
              <w:rPr>
                <w:sz w:val="20"/>
                <w:szCs w:val="20"/>
              </w:rPr>
              <w:t>,</w:t>
            </w:r>
            <w:r>
              <w:rPr>
                <w:sz w:val="20"/>
                <w:szCs w:val="20"/>
              </w:rPr>
              <w:t xml:space="preserve"> un bieži </w:t>
            </w:r>
            <w:r w:rsidR="00CE3977">
              <w:rPr>
                <w:sz w:val="20"/>
                <w:szCs w:val="20"/>
              </w:rPr>
              <w:t>tajos</w:t>
            </w:r>
            <w:r>
              <w:rPr>
                <w:sz w:val="20"/>
                <w:szCs w:val="20"/>
              </w:rPr>
              <w:t xml:space="preserve"> CKS nav</w:t>
            </w:r>
            <w:r w:rsidR="00CE3977">
              <w:rPr>
                <w:sz w:val="20"/>
                <w:szCs w:val="20"/>
              </w:rPr>
              <w:t>,</w:t>
            </w:r>
            <w:r>
              <w:rPr>
                <w:sz w:val="20"/>
                <w:szCs w:val="20"/>
              </w:rPr>
              <w:t xml:space="preserve"> vai</w:t>
            </w:r>
            <w:r w:rsidR="000C6CDF">
              <w:rPr>
                <w:sz w:val="20"/>
                <w:szCs w:val="20"/>
              </w:rPr>
              <w:t xml:space="preserve"> </w:t>
            </w:r>
            <w:r w:rsidR="00CE3977">
              <w:rPr>
                <w:sz w:val="20"/>
                <w:szCs w:val="20"/>
              </w:rPr>
              <w:t xml:space="preserve">arī </w:t>
            </w:r>
            <w:r w:rsidR="000C6CDF">
              <w:rPr>
                <w:sz w:val="20"/>
                <w:szCs w:val="20"/>
              </w:rPr>
              <w:t>tā</w:t>
            </w:r>
            <w:r>
              <w:rPr>
                <w:sz w:val="20"/>
                <w:szCs w:val="20"/>
              </w:rPr>
              <w:t xml:space="preserve"> ir ļoti vāj</w:t>
            </w:r>
            <w:r w:rsidR="000C6CDF">
              <w:rPr>
                <w:sz w:val="20"/>
                <w:szCs w:val="20"/>
              </w:rPr>
              <w:t>i attīstīta</w:t>
            </w:r>
            <w:r>
              <w:rPr>
                <w:sz w:val="20"/>
                <w:szCs w:val="20"/>
              </w:rPr>
              <w:t>. Lai šādās vietās izveidotu CKS sistēmu un ūdenssaimniecības uzņēmumu, kurš var sniegt pakalpojumu, kā arī uzraudzīt patērētājus</w:t>
            </w:r>
            <w:r w:rsidR="00314AF7">
              <w:rPr>
                <w:sz w:val="20"/>
                <w:szCs w:val="20"/>
              </w:rPr>
              <w:t>,</w:t>
            </w:r>
            <w:r>
              <w:rPr>
                <w:sz w:val="20"/>
                <w:szCs w:val="20"/>
              </w:rPr>
              <w:t xml:space="preserve"> ir nepieciešams būtisks sākotnējais </w:t>
            </w:r>
            <w:r w:rsidR="0057584D">
              <w:rPr>
                <w:sz w:val="20"/>
                <w:szCs w:val="20"/>
              </w:rPr>
              <w:t>investīciju apjoms.</w:t>
            </w:r>
            <w:r w:rsidR="00B24C18">
              <w:rPr>
                <w:sz w:val="20"/>
                <w:szCs w:val="20"/>
              </w:rPr>
              <w:t xml:space="preserve"> Bieži vien šādās vietās nav atbilstoš</w:t>
            </w:r>
            <w:r w:rsidR="00314AF7">
              <w:rPr>
                <w:sz w:val="20"/>
                <w:szCs w:val="20"/>
              </w:rPr>
              <w:t>u</w:t>
            </w:r>
            <w:r w:rsidR="00B24C18">
              <w:rPr>
                <w:sz w:val="20"/>
                <w:szCs w:val="20"/>
              </w:rPr>
              <w:t xml:space="preserve"> notekūdeņu attīrīšanas iekārt</w:t>
            </w:r>
            <w:r w:rsidR="00314AF7">
              <w:rPr>
                <w:sz w:val="20"/>
                <w:szCs w:val="20"/>
              </w:rPr>
              <w:t>u</w:t>
            </w:r>
            <w:r w:rsidR="00B24C18">
              <w:rPr>
                <w:sz w:val="20"/>
                <w:szCs w:val="20"/>
              </w:rPr>
              <w:t>, k</w:t>
            </w:r>
            <w:r w:rsidR="00314AF7">
              <w:rPr>
                <w:sz w:val="20"/>
                <w:szCs w:val="20"/>
              </w:rPr>
              <w:t>uru izbūve radītu</w:t>
            </w:r>
            <w:r w:rsidR="000C6CDF">
              <w:rPr>
                <w:sz w:val="20"/>
                <w:szCs w:val="20"/>
              </w:rPr>
              <w:t xml:space="preserve"> </w:t>
            </w:r>
            <w:r w:rsidR="00B24C18">
              <w:rPr>
                <w:sz w:val="20"/>
                <w:szCs w:val="20"/>
              </w:rPr>
              <w:t>liel</w:t>
            </w:r>
            <w:r w:rsidR="0057584D">
              <w:rPr>
                <w:sz w:val="20"/>
                <w:szCs w:val="20"/>
              </w:rPr>
              <w:t>as izmaksas</w:t>
            </w:r>
            <w:r w:rsidR="00B24C18">
              <w:rPr>
                <w:sz w:val="20"/>
                <w:szCs w:val="20"/>
              </w:rPr>
              <w:t>, jo</w:t>
            </w:r>
            <w:r w:rsidR="0057584D">
              <w:rPr>
                <w:sz w:val="20"/>
                <w:szCs w:val="20"/>
              </w:rPr>
              <w:t xml:space="preserve"> NAI </w:t>
            </w:r>
            <w:r w:rsidR="00B24C18">
              <w:rPr>
                <w:sz w:val="20"/>
                <w:szCs w:val="20"/>
              </w:rPr>
              <w:t>atbilstošā</w:t>
            </w:r>
            <w:r w:rsidR="0057584D">
              <w:rPr>
                <w:sz w:val="20"/>
                <w:szCs w:val="20"/>
              </w:rPr>
              <w:t xml:space="preserve"> </w:t>
            </w:r>
            <w:r w:rsidR="00B24C18">
              <w:rPr>
                <w:sz w:val="20"/>
                <w:szCs w:val="20"/>
              </w:rPr>
              <w:t>lielum</w:t>
            </w:r>
            <w:r w:rsidR="0057584D">
              <w:rPr>
                <w:sz w:val="20"/>
                <w:szCs w:val="20"/>
              </w:rPr>
              <w:t>ā sastāda gandrīz</w:t>
            </w:r>
            <w:r w:rsidR="00B24C18">
              <w:rPr>
                <w:sz w:val="20"/>
                <w:szCs w:val="20"/>
              </w:rPr>
              <w:t xml:space="preserve"> pus</w:t>
            </w:r>
            <w:r w:rsidR="0057584D">
              <w:rPr>
                <w:sz w:val="20"/>
                <w:szCs w:val="20"/>
              </w:rPr>
              <w:t>i</w:t>
            </w:r>
            <w:r w:rsidR="00B24C18">
              <w:rPr>
                <w:sz w:val="20"/>
                <w:szCs w:val="20"/>
              </w:rPr>
              <w:t xml:space="preserve"> no kopējā</w:t>
            </w:r>
            <w:r w:rsidR="0057584D">
              <w:rPr>
                <w:sz w:val="20"/>
                <w:szCs w:val="20"/>
              </w:rPr>
              <w:t>m CKS izveides izmaksām.</w:t>
            </w:r>
          </w:p>
        </w:tc>
      </w:tr>
    </w:tbl>
    <w:p w14:paraId="010EB8B1" w14:textId="77777777" w:rsidR="004E732A" w:rsidRPr="00C65D82" w:rsidRDefault="004E732A" w:rsidP="004E732A">
      <w:pPr>
        <w:spacing w:after="0"/>
        <w:jc w:val="center"/>
        <w:rPr>
          <w:b/>
          <w:bCs/>
          <w:sz w:val="22"/>
        </w:rPr>
      </w:pPr>
    </w:p>
    <w:p w14:paraId="64F00485" w14:textId="1CD98FEF" w:rsidR="000C6CDF" w:rsidRPr="0065766B" w:rsidRDefault="00C0082B" w:rsidP="0065766B">
      <w:pPr>
        <w:pStyle w:val="Heading2"/>
        <w:numPr>
          <w:ilvl w:val="1"/>
          <w:numId w:val="32"/>
        </w:numPr>
        <w:ind w:left="720"/>
        <w:jc w:val="center"/>
        <w:rPr>
          <w:rFonts w:asciiTheme="minorHAnsi" w:hAnsiTheme="minorHAnsi" w:cstheme="minorHAnsi"/>
          <w:color w:val="auto"/>
        </w:rPr>
      </w:pPr>
      <w:bookmarkStart w:id="55" w:name="_Toc42505205"/>
      <w:r w:rsidRPr="0065766B">
        <w:rPr>
          <w:rFonts w:asciiTheme="minorHAnsi" w:hAnsiTheme="minorHAnsi" w:cstheme="minorHAnsi"/>
          <w:color w:val="auto"/>
        </w:rPr>
        <w:t>Publiskā finansējuma atbalsta nepieciešamības novērtējums dažādiem investīciju virzieniem</w:t>
      </w:r>
      <w:bookmarkEnd w:id="55"/>
    </w:p>
    <w:p w14:paraId="66EA5F85" w14:textId="77777777" w:rsidR="000C6CDF" w:rsidRPr="0065766B" w:rsidRDefault="000C6CDF" w:rsidP="0065766B">
      <w:pPr>
        <w:pStyle w:val="ListParagraph"/>
        <w:ind w:left="432"/>
        <w:rPr>
          <w:rFonts w:asciiTheme="minorHAnsi" w:hAnsiTheme="minorHAnsi" w:cstheme="minorHAnsi"/>
          <w:sz w:val="22"/>
          <w:lang w:val="lv-LV"/>
        </w:rPr>
      </w:pPr>
    </w:p>
    <w:p w14:paraId="1F402684" w14:textId="7E26DB17" w:rsidR="001D7D25" w:rsidRPr="0065766B" w:rsidRDefault="001D7D25" w:rsidP="0065766B">
      <w:pPr>
        <w:spacing w:after="120"/>
        <w:rPr>
          <w:rFonts w:cstheme="minorHAnsi"/>
          <w:sz w:val="22"/>
        </w:rPr>
      </w:pPr>
      <w:r w:rsidRPr="0065766B">
        <w:rPr>
          <w:rFonts w:cstheme="minorHAnsi"/>
          <w:sz w:val="22"/>
        </w:rPr>
        <w:t>Izpildītājs ir veicis publiskā finansējuma atbalsta nepieciešamības novērtējumu dažādiem investīciju ieguldījumu virzieniem. Aprēķini veikti visam investīciju apjomam atbilstoši ieguldījumu virzienie</w:t>
      </w:r>
      <w:r w:rsidR="00341229" w:rsidRPr="0065766B">
        <w:rPr>
          <w:rFonts w:cstheme="minorHAnsi"/>
          <w:sz w:val="22"/>
        </w:rPr>
        <w:t>m</w:t>
      </w:r>
      <w:r w:rsidRPr="0065766B">
        <w:rPr>
          <w:rFonts w:cstheme="minorHAnsi"/>
          <w:sz w:val="22"/>
        </w:rPr>
        <w:t>, kas ir noskaidrots šī Pētījuma ietvaros. Lai veiktu nepieciešamos finanšu aprēķinus</w:t>
      </w:r>
      <w:r w:rsidR="00E40248">
        <w:rPr>
          <w:rFonts w:cstheme="minorHAnsi"/>
          <w:sz w:val="22"/>
        </w:rPr>
        <w:t>,</w:t>
      </w:r>
      <w:r w:rsidRPr="0065766B">
        <w:rPr>
          <w:rFonts w:cstheme="minorHAnsi"/>
          <w:sz w:val="22"/>
        </w:rPr>
        <w:t xml:space="preserve"> Izpildītājs ir sagatavojis vienkāršotu finanšu novērtējuma modeli, kas </w:t>
      </w:r>
      <w:r w:rsidR="00C0082B" w:rsidRPr="0065766B">
        <w:rPr>
          <w:rFonts w:cstheme="minorHAnsi"/>
          <w:sz w:val="22"/>
        </w:rPr>
        <w:t>elektroniskā formātā pievienots ziņojumam</w:t>
      </w:r>
      <w:r w:rsidR="009D031A" w:rsidRPr="0065766B">
        <w:rPr>
          <w:rFonts w:cstheme="minorHAnsi"/>
          <w:sz w:val="22"/>
        </w:rPr>
        <w:t xml:space="preserve"> </w:t>
      </w:r>
      <w:r w:rsidR="00E40248">
        <w:rPr>
          <w:rFonts w:cstheme="minorHAnsi"/>
          <w:sz w:val="22"/>
        </w:rPr>
        <w:t>(</w:t>
      </w:r>
      <w:r w:rsidR="009D031A" w:rsidRPr="0065766B">
        <w:rPr>
          <w:rFonts w:cstheme="minorHAnsi"/>
          <w:sz w:val="22"/>
        </w:rPr>
        <w:t>pielikums Nr.10</w:t>
      </w:r>
      <w:r w:rsidR="00E40248">
        <w:rPr>
          <w:rFonts w:cstheme="minorHAnsi"/>
          <w:sz w:val="22"/>
        </w:rPr>
        <w:t>)</w:t>
      </w:r>
      <w:r w:rsidR="00C0082B" w:rsidRPr="0065766B">
        <w:rPr>
          <w:rFonts w:cstheme="minorHAnsi"/>
          <w:sz w:val="22"/>
        </w:rPr>
        <w:t xml:space="preserve">. </w:t>
      </w:r>
    </w:p>
    <w:p w14:paraId="485F5F29" w14:textId="44377A06" w:rsidR="000C6CDF" w:rsidRPr="0065766B" w:rsidRDefault="00C0082B" w:rsidP="0065766B">
      <w:pPr>
        <w:spacing w:after="0"/>
        <w:rPr>
          <w:rFonts w:cstheme="minorHAnsi"/>
          <w:sz w:val="22"/>
        </w:rPr>
      </w:pPr>
      <w:r w:rsidRPr="0065766B">
        <w:rPr>
          <w:rFonts w:cstheme="minorHAnsi"/>
          <w:sz w:val="22"/>
        </w:rPr>
        <w:t>Vienkāršotais finanšu novērtējumu modelis izstrādāts</w:t>
      </w:r>
      <w:r w:rsidR="00E40248">
        <w:rPr>
          <w:rFonts w:cstheme="minorHAnsi"/>
          <w:sz w:val="22"/>
        </w:rPr>
        <w:t>, balstoties</w:t>
      </w:r>
      <w:r w:rsidRPr="0065766B">
        <w:rPr>
          <w:rFonts w:cstheme="minorHAnsi"/>
          <w:sz w:val="22"/>
        </w:rPr>
        <w:t xml:space="preserve"> uz šādiem </w:t>
      </w:r>
      <w:r w:rsidR="001D7D25" w:rsidRPr="0065766B">
        <w:rPr>
          <w:rFonts w:cstheme="minorHAnsi"/>
          <w:sz w:val="22"/>
        </w:rPr>
        <w:t>pieņēmumiem</w:t>
      </w:r>
      <w:r w:rsidRPr="0065766B">
        <w:rPr>
          <w:rFonts w:cstheme="minorHAnsi"/>
          <w:sz w:val="22"/>
        </w:rPr>
        <w:t xml:space="preserve">: </w:t>
      </w:r>
    </w:p>
    <w:p w14:paraId="7E79F7B1" w14:textId="02D42B03" w:rsidR="00C0082B" w:rsidRPr="0065766B" w:rsidRDefault="00E40248" w:rsidP="0065766B">
      <w:pPr>
        <w:pStyle w:val="ListParagraph"/>
        <w:numPr>
          <w:ilvl w:val="0"/>
          <w:numId w:val="48"/>
        </w:numPr>
        <w:spacing w:line="276" w:lineRule="auto"/>
        <w:jc w:val="both"/>
        <w:rPr>
          <w:rFonts w:asciiTheme="minorHAnsi" w:hAnsiTheme="minorHAnsi" w:cstheme="minorHAnsi"/>
          <w:sz w:val="22"/>
        </w:rPr>
      </w:pPr>
      <w:proofErr w:type="spellStart"/>
      <w:r>
        <w:rPr>
          <w:rFonts w:asciiTheme="minorHAnsi" w:hAnsiTheme="minorHAnsi" w:cstheme="minorHAnsi"/>
          <w:sz w:val="22"/>
        </w:rPr>
        <w:t>d</w:t>
      </w:r>
      <w:r w:rsidR="00C0082B" w:rsidRPr="0065766B">
        <w:rPr>
          <w:rFonts w:asciiTheme="minorHAnsi" w:hAnsiTheme="minorHAnsi" w:cstheme="minorHAnsi"/>
          <w:sz w:val="22"/>
        </w:rPr>
        <w:t>iskonta</w:t>
      </w:r>
      <w:proofErr w:type="spellEnd"/>
      <w:r w:rsidR="00C0082B" w:rsidRPr="0065766B">
        <w:rPr>
          <w:rFonts w:asciiTheme="minorHAnsi" w:hAnsiTheme="minorHAnsi" w:cstheme="minorHAnsi"/>
          <w:sz w:val="22"/>
        </w:rPr>
        <w:t xml:space="preserve"> </w:t>
      </w:r>
      <w:proofErr w:type="spellStart"/>
      <w:r w:rsidR="00C0082B" w:rsidRPr="0065766B">
        <w:rPr>
          <w:rFonts w:asciiTheme="minorHAnsi" w:hAnsiTheme="minorHAnsi" w:cstheme="minorHAnsi"/>
          <w:sz w:val="22"/>
        </w:rPr>
        <w:t>likme</w:t>
      </w:r>
      <w:proofErr w:type="spellEnd"/>
      <w:r w:rsidR="00C0082B" w:rsidRPr="0065766B">
        <w:rPr>
          <w:rFonts w:asciiTheme="minorHAnsi" w:hAnsiTheme="minorHAnsi" w:cstheme="minorHAnsi"/>
          <w:sz w:val="22"/>
        </w:rPr>
        <w:t xml:space="preserve"> 4%;</w:t>
      </w:r>
    </w:p>
    <w:p w14:paraId="6E1DA2BA" w14:textId="532FE55E" w:rsidR="00C0082B" w:rsidRPr="0065766B" w:rsidRDefault="00E40248" w:rsidP="0065766B">
      <w:pPr>
        <w:pStyle w:val="ListParagraph"/>
        <w:numPr>
          <w:ilvl w:val="0"/>
          <w:numId w:val="48"/>
        </w:numPr>
        <w:spacing w:line="276" w:lineRule="auto"/>
        <w:jc w:val="both"/>
        <w:rPr>
          <w:rFonts w:asciiTheme="minorHAnsi" w:hAnsiTheme="minorHAnsi" w:cstheme="minorHAnsi"/>
          <w:sz w:val="22"/>
        </w:rPr>
      </w:pPr>
      <w:proofErr w:type="spellStart"/>
      <w:r>
        <w:rPr>
          <w:rFonts w:asciiTheme="minorHAnsi" w:hAnsiTheme="minorHAnsi" w:cstheme="minorHAnsi"/>
          <w:sz w:val="22"/>
        </w:rPr>
        <w:t>v</w:t>
      </w:r>
      <w:r w:rsidR="00C0082B" w:rsidRPr="0065766B">
        <w:rPr>
          <w:rFonts w:asciiTheme="minorHAnsi" w:hAnsiTheme="minorHAnsi" w:cstheme="minorHAnsi"/>
          <w:sz w:val="22"/>
        </w:rPr>
        <w:t>idējais</w:t>
      </w:r>
      <w:proofErr w:type="spellEnd"/>
      <w:r w:rsidR="00C0082B" w:rsidRPr="0065766B">
        <w:rPr>
          <w:rFonts w:asciiTheme="minorHAnsi" w:hAnsiTheme="minorHAnsi" w:cstheme="minorHAnsi"/>
          <w:sz w:val="22"/>
        </w:rPr>
        <w:t xml:space="preserve"> CKS </w:t>
      </w:r>
      <w:proofErr w:type="spellStart"/>
      <w:r w:rsidR="00C0082B" w:rsidRPr="0065766B">
        <w:rPr>
          <w:rFonts w:asciiTheme="minorHAnsi" w:hAnsiTheme="minorHAnsi" w:cstheme="minorHAnsi"/>
          <w:sz w:val="22"/>
        </w:rPr>
        <w:t>pakalpojumu</w:t>
      </w:r>
      <w:proofErr w:type="spellEnd"/>
      <w:r w:rsidR="00C0082B" w:rsidRPr="0065766B">
        <w:rPr>
          <w:rFonts w:asciiTheme="minorHAnsi" w:hAnsiTheme="minorHAnsi" w:cstheme="minorHAnsi"/>
          <w:sz w:val="22"/>
        </w:rPr>
        <w:t xml:space="preserve"> </w:t>
      </w:r>
      <w:proofErr w:type="spellStart"/>
      <w:r w:rsidR="00C0082B" w:rsidRPr="0065766B">
        <w:rPr>
          <w:rFonts w:asciiTheme="minorHAnsi" w:hAnsiTheme="minorHAnsi" w:cstheme="minorHAnsi"/>
          <w:sz w:val="22"/>
        </w:rPr>
        <w:t>tarifs</w:t>
      </w:r>
      <w:proofErr w:type="spellEnd"/>
      <w:r w:rsidR="00C0082B" w:rsidRPr="0065766B">
        <w:rPr>
          <w:rFonts w:asciiTheme="minorHAnsi" w:hAnsiTheme="minorHAnsi" w:cstheme="minorHAnsi"/>
          <w:sz w:val="22"/>
        </w:rPr>
        <w:t xml:space="preserve"> 1.40 EUR/m</w:t>
      </w:r>
      <w:r w:rsidR="00C0082B" w:rsidRPr="0065766B">
        <w:rPr>
          <w:rFonts w:asciiTheme="minorHAnsi" w:hAnsiTheme="minorHAnsi" w:cstheme="minorHAnsi"/>
          <w:sz w:val="22"/>
          <w:vertAlign w:val="superscript"/>
        </w:rPr>
        <w:t>3</w:t>
      </w:r>
      <w:r w:rsidR="007F54BA" w:rsidRPr="0065766B">
        <w:rPr>
          <w:rFonts w:asciiTheme="minorHAnsi" w:hAnsiTheme="minorHAnsi" w:cstheme="minorHAnsi"/>
          <w:sz w:val="22"/>
        </w:rPr>
        <w:t xml:space="preserve">, kas </w:t>
      </w:r>
      <w:proofErr w:type="spellStart"/>
      <w:r w:rsidR="007F54BA" w:rsidRPr="0065766B">
        <w:rPr>
          <w:rFonts w:asciiTheme="minorHAnsi" w:hAnsiTheme="minorHAnsi" w:cstheme="minorHAnsi"/>
          <w:sz w:val="22"/>
        </w:rPr>
        <w:t>atbilst</w:t>
      </w:r>
      <w:proofErr w:type="spellEnd"/>
      <w:r w:rsidR="007F54BA" w:rsidRPr="0065766B">
        <w:rPr>
          <w:rFonts w:asciiTheme="minorHAnsi" w:hAnsiTheme="minorHAnsi" w:cstheme="minorHAnsi"/>
          <w:sz w:val="22"/>
        </w:rPr>
        <w:t xml:space="preserve"> </w:t>
      </w:r>
      <w:proofErr w:type="spellStart"/>
      <w:r w:rsidR="007F54BA" w:rsidRPr="0065766B">
        <w:rPr>
          <w:rFonts w:asciiTheme="minorHAnsi" w:hAnsiTheme="minorHAnsi" w:cstheme="minorHAnsi"/>
          <w:sz w:val="22"/>
        </w:rPr>
        <w:t>pētījuma</w:t>
      </w:r>
      <w:proofErr w:type="spellEnd"/>
      <w:r w:rsidR="007F54BA" w:rsidRPr="0065766B">
        <w:rPr>
          <w:rFonts w:asciiTheme="minorHAnsi" w:hAnsiTheme="minorHAnsi" w:cstheme="minorHAnsi"/>
          <w:sz w:val="22"/>
        </w:rPr>
        <w:t xml:space="preserve"> </w:t>
      </w:r>
      <w:proofErr w:type="spellStart"/>
      <w:r w:rsidR="007F54BA" w:rsidRPr="0065766B">
        <w:rPr>
          <w:rFonts w:asciiTheme="minorHAnsi" w:hAnsiTheme="minorHAnsi" w:cstheme="minorHAnsi"/>
          <w:sz w:val="22"/>
        </w:rPr>
        <w:t>laikā</w:t>
      </w:r>
      <w:proofErr w:type="spellEnd"/>
      <w:r w:rsidR="007F54BA" w:rsidRPr="0065766B">
        <w:rPr>
          <w:rFonts w:asciiTheme="minorHAnsi" w:hAnsiTheme="minorHAnsi" w:cstheme="minorHAnsi"/>
          <w:sz w:val="22"/>
        </w:rPr>
        <w:t xml:space="preserve"> </w:t>
      </w:r>
      <w:proofErr w:type="spellStart"/>
      <w:r w:rsidR="007F54BA" w:rsidRPr="0065766B">
        <w:rPr>
          <w:rFonts w:asciiTheme="minorHAnsi" w:hAnsiTheme="minorHAnsi" w:cstheme="minorHAnsi"/>
          <w:sz w:val="22"/>
        </w:rPr>
        <w:t>noteiktajam</w:t>
      </w:r>
      <w:proofErr w:type="spellEnd"/>
      <w:r w:rsidR="007F54BA" w:rsidRPr="0065766B">
        <w:rPr>
          <w:rFonts w:asciiTheme="minorHAnsi" w:hAnsiTheme="minorHAnsi" w:cstheme="minorHAnsi"/>
          <w:sz w:val="22"/>
        </w:rPr>
        <w:t xml:space="preserve"> </w:t>
      </w:r>
      <w:proofErr w:type="spellStart"/>
      <w:r w:rsidR="007F54BA" w:rsidRPr="0065766B">
        <w:rPr>
          <w:rFonts w:asciiTheme="minorHAnsi" w:hAnsiTheme="minorHAnsi" w:cstheme="minorHAnsi"/>
          <w:sz w:val="22"/>
        </w:rPr>
        <w:t>vidējam</w:t>
      </w:r>
      <w:proofErr w:type="spellEnd"/>
      <w:r w:rsidR="007F54BA" w:rsidRPr="0065766B">
        <w:rPr>
          <w:rFonts w:asciiTheme="minorHAnsi" w:hAnsiTheme="minorHAnsi" w:cstheme="minorHAnsi"/>
          <w:sz w:val="22"/>
        </w:rPr>
        <w:t xml:space="preserve"> CKS </w:t>
      </w:r>
      <w:proofErr w:type="spellStart"/>
      <w:r w:rsidR="007F54BA" w:rsidRPr="0065766B">
        <w:rPr>
          <w:rFonts w:asciiTheme="minorHAnsi" w:hAnsiTheme="minorHAnsi" w:cstheme="minorHAnsi"/>
          <w:sz w:val="22"/>
        </w:rPr>
        <w:t>tarifam</w:t>
      </w:r>
      <w:proofErr w:type="spellEnd"/>
      <w:r w:rsidR="007F54BA" w:rsidRPr="0065766B">
        <w:rPr>
          <w:rFonts w:asciiTheme="minorHAnsi" w:hAnsiTheme="minorHAnsi" w:cstheme="minorHAnsi"/>
          <w:sz w:val="22"/>
        </w:rPr>
        <w:t>;</w:t>
      </w:r>
    </w:p>
    <w:p w14:paraId="1A28F01A" w14:textId="7C8E6B27" w:rsidR="009D031A" w:rsidRPr="0065766B" w:rsidRDefault="00E40248" w:rsidP="0065766B">
      <w:pPr>
        <w:pStyle w:val="ListParagraph"/>
        <w:numPr>
          <w:ilvl w:val="0"/>
          <w:numId w:val="48"/>
        </w:numPr>
        <w:spacing w:line="276" w:lineRule="auto"/>
        <w:jc w:val="both"/>
        <w:rPr>
          <w:rFonts w:asciiTheme="minorHAnsi" w:hAnsiTheme="minorHAnsi" w:cstheme="minorHAnsi"/>
          <w:sz w:val="22"/>
        </w:rPr>
      </w:pPr>
      <w:proofErr w:type="spellStart"/>
      <w:r>
        <w:rPr>
          <w:rFonts w:asciiTheme="minorHAnsi" w:hAnsiTheme="minorHAnsi" w:cstheme="minorHAnsi"/>
          <w:sz w:val="22"/>
        </w:rPr>
        <w:t>i</w:t>
      </w:r>
      <w:r w:rsidR="009D031A" w:rsidRPr="0065766B">
        <w:rPr>
          <w:rFonts w:asciiTheme="minorHAnsi" w:hAnsiTheme="minorHAnsi" w:cstheme="minorHAnsi"/>
          <w:sz w:val="22"/>
        </w:rPr>
        <w:t>eguldījumi</w:t>
      </w:r>
      <w:proofErr w:type="spellEnd"/>
      <w:r w:rsidR="009D031A" w:rsidRPr="0065766B">
        <w:rPr>
          <w:rFonts w:asciiTheme="minorHAnsi" w:hAnsiTheme="minorHAnsi" w:cstheme="minorHAnsi"/>
          <w:sz w:val="22"/>
        </w:rPr>
        <w:t xml:space="preserve"> NAI </w:t>
      </w:r>
      <w:proofErr w:type="spellStart"/>
      <w:r w:rsidR="009D031A" w:rsidRPr="0065766B">
        <w:rPr>
          <w:rFonts w:asciiTheme="minorHAnsi" w:hAnsiTheme="minorHAnsi" w:cstheme="minorHAnsi"/>
          <w:sz w:val="22"/>
        </w:rPr>
        <w:t>paliel</w:t>
      </w:r>
      <w:r w:rsidR="00341229" w:rsidRPr="0065766B">
        <w:rPr>
          <w:rFonts w:asciiTheme="minorHAnsi" w:hAnsiTheme="minorHAnsi" w:cstheme="minorHAnsi"/>
          <w:sz w:val="22"/>
        </w:rPr>
        <w:t>i</w:t>
      </w:r>
      <w:r w:rsidR="009D031A" w:rsidRPr="0065766B">
        <w:rPr>
          <w:rFonts w:asciiTheme="minorHAnsi" w:hAnsiTheme="minorHAnsi" w:cstheme="minorHAnsi"/>
          <w:sz w:val="22"/>
        </w:rPr>
        <w:t>nās</w:t>
      </w:r>
      <w:proofErr w:type="spellEnd"/>
      <w:r w:rsidR="009D031A" w:rsidRPr="0065766B">
        <w:rPr>
          <w:rFonts w:asciiTheme="minorHAnsi" w:hAnsiTheme="minorHAnsi" w:cstheme="minorHAnsi"/>
          <w:sz w:val="22"/>
        </w:rPr>
        <w:t xml:space="preserve"> </w:t>
      </w:r>
      <w:proofErr w:type="spellStart"/>
      <w:r w:rsidR="009D031A" w:rsidRPr="0065766B">
        <w:rPr>
          <w:rFonts w:asciiTheme="minorHAnsi" w:hAnsiTheme="minorHAnsi" w:cstheme="minorHAnsi"/>
          <w:sz w:val="22"/>
        </w:rPr>
        <w:t>attīrīšanas</w:t>
      </w:r>
      <w:proofErr w:type="spellEnd"/>
      <w:r w:rsidR="009D031A" w:rsidRPr="0065766B">
        <w:rPr>
          <w:rFonts w:asciiTheme="minorHAnsi" w:hAnsiTheme="minorHAnsi" w:cstheme="minorHAnsi"/>
          <w:sz w:val="22"/>
        </w:rPr>
        <w:t xml:space="preserve"> </w:t>
      </w:r>
      <w:proofErr w:type="spellStart"/>
      <w:r w:rsidR="009D031A" w:rsidRPr="0065766B">
        <w:rPr>
          <w:rFonts w:asciiTheme="minorHAnsi" w:hAnsiTheme="minorHAnsi" w:cstheme="minorHAnsi"/>
          <w:sz w:val="22"/>
        </w:rPr>
        <w:t>tarifu</w:t>
      </w:r>
      <w:proofErr w:type="spellEnd"/>
      <w:r w:rsidR="009D031A" w:rsidRPr="0065766B">
        <w:rPr>
          <w:rFonts w:asciiTheme="minorHAnsi" w:hAnsiTheme="minorHAnsi" w:cstheme="minorHAnsi"/>
          <w:sz w:val="22"/>
        </w:rPr>
        <w:t xml:space="preserve"> par 0,077 EUR/m</w:t>
      </w:r>
      <w:r w:rsidR="009D031A" w:rsidRPr="0065766B">
        <w:rPr>
          <w:rFonts w:asciiTheme="minorHAnsi" w:hAnsiTheme="minorHAnsi" w:cstheme="minorHAnsi"/>
          <w:sz w:val="22"/>
          <w:vertAlign w:val="superscript"/>
        </w:rPr>
        <w:t>3</w:t>
      </w:r>
      <w:r w:rsidR="009D031A" w:rsidRPr="0065766B">
        <w:rPr>
          <w:rFonts w:asciiTheme="minorHAnsi" w:hAnsiTheme="minorHAnsi" w:cstheme="minorHAnsi"/>
          <w:sz w:val="22"/>
        </w:rPr>
        <w:t>;</w:t>
      </w:r>
    </w:p>
    <w:p w14:paraId="274C0940" w14:textId="04D4323E" w:rsidR="009D031A" w:rsidRPr="00F66BDD" w:rsidRDefault="00E40248" w:rsidP="0065766B">
      <w:pPr>
        <w:pStyle w:val="ListParagraph"/>
        <w:numPr>
          <w:ilvl w:val="0"/>
          <w:numId w:val="48"/>
        </w:numPr>
        <w:spacing w:line="276" w:lineRule="auto"/>
        <w:jc w:val="both"/>
        <w:rPr>
          <w:rFonts w:asciiTheme="minorHAnsi" w:hAnsiTheme="minorHAnsi" w:cstheme="minorHAnsi"/>
          <w:sz w:val="22"/>
        </w:rPr>
      </w:pPr>
      <w:proofErr w:type="spellStart"/>
      <w:r>
        <w:rPr>
          <w:rFonts w:asciiTheme="minorHAnsi" w:hAnsiTheme="minorHAnsi" w:cstheme="minorHAnsi"/>
          <w:sz w:val="22"/>
        </w:rPr>
        <w:t>i</w:t>
      </w:r>
      <w:r w:rsidR="009D031A" w:rsidRPr="0065766B">
        <w:rPr>
          <w:rFonts w:asciiTheme="minorHAnsi" w:hAnsiTheme="minorHAnsi" w:cstheme="minorHAnsi"/>
          <w:sz w:val="22"/>
        </w:rPr>
        <w:t>eguldījumi</w:t>
      </w:r>
      <w:proofErr w:type="spellEnd"/>
      <w:r w:rsidR="009D031A" w:rsidRPr="0065766B">
        <w:rPr>
          <w:rFonts w:asciiTheme="minorHAnsi" w:hAnsiTheme="minorHAnsi" w:cstheme="minorHAnsi"/>
          <w:sz w:val="22"/>
        </w:rPr>
        <w:t xml:space="preserve"> </w:t>
      </w:r>
      <w:proofErr w:type="spellStart"/>
      <w:r w:rsidR="009D031A" w:rsidRPr="00F66BDD">
        <w:rPr>
          <w:rFonts w:asciiTheme="minorHAnsi" w:hAnsiTheme="minorHAnsi" w:cstheme="minorHAnsi"/>
          <w:sz w:val="22"/>
        </w:rPr>
        <w:t>dūņu</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apsaimniekošanā</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palielinās</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attīrīšanas</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tarifu</w:t>
      </w:r>
      <w:proofErr w:type="spellEnd"/>
      <w:r w:rsidR="009D031A" w:rsidRPr="00F66BDD">
        <w:rPr>
          <w:rFonts w:asciiTheme="minorHAnsi" w:hAnsiTheme="minorHAnsi" w:cstheme="minorHAnsi"/>
          <w:sz w:val="22"/>
        </w:rPr>
        <w:t xml:space="preserve"> par 0,0385 EUR/m</w:t>
      </w:r>
      <w:r w:rsidR="009D031A" w:rsidRPr="00F66BDD">
        <w:rPr>
          <w:rFonts w:asciiTheme="minorHAnsi" w:hAnsiTheme="minorHAnsi" w:cstheme="minorHAnsi"/>
          <w:sz w:val="22"/>
          <w:vertAlign w:val="superscript"/>
        </w:rPr>
        <w:t>3</w:t>
      </w:r>
      <w:r w:rsidR="009D031A" w:rsidRPr="00F66BDD">
        <w:rPr>
          <w:rFonts w:asciiTheme="minorHAnsi" w:hAnsiTheme="minorHAnsi" w:cstheme="minorHAnsi"/>
          <w:sz w:val="22"/>
        </w:rPr>
        <w:t>;</w:t>
      </w:r>
    </w:p>
    <w:p w14:paraId="0F387A47" w14:textId="47542428" w:rsidR="009D031A" w:rsidRPr="00F66BDD" w:rsidRDefault="00E40248" w:rsidP="0065766B">
      <w:pPr>
        <w:pStyle w:val="ListParagraph"/>
        <w:numPr>
          <w:ilvl w:val="0"/>
          <w:numId w:val="48"/>
        </w:numPr>
        <w:spacing w:line="276" w:lineRule="auto"/>
        <w:jc w:val="both"/>
        <w:rPr>
          <w:rFonts w:asciiTheme="minorHAnsi" w:hAnsiTheme="minorHAnsi" w:cstheme="minorHAnsi"/>
          <w:sz w:val="22"/>
        </w:rPr>
      </w:pPr>
      <w:proofErr w:type="spellStart"/>
      <w:r>
        <w:rPr>
          <w:rFonts w:asciiTheme="minorHAnsi" w:hAnsiTheme="minorHAnsi" w:cstheme="minorHAnsi"/>
          <w:sz w:val="22"/>
        </w:rPr>
        <w:t>d</w:t>
      </w:r>
      <w:r w:rsidR="009D031A" w:rsidRPr="00F66BDD">
        <w:rPr>
          <w:rFonts w:asciiTheme="minorHAnsi" w:hAnsiTheme="minorHAnsi" w:cstheme="minorHAnsi"/>
          <w:sz w:val="22"/>
        </w:rPr>
        <w:t>ecentralizēt</w:t>
      </w:r>
      <w:r>
        <w:rPr>
          <w:rFonts w:asciiTheme="minorHAnsi" w:hAnsiTheme="minorHAnsi" w:cstheme="minorHAnsi"/>
          <w:sz w:val="22"/>
        </w:rPr>
        <w:t>i</w:t>
      </w:r>
      <w:proofErr w:type="spellEnd"/>
      <w:r>
        <w:rPr>
          <w:rFonts w:asciiTheme="minorHAnsi" w:hAnsiTheme="minorHAnsi" w:cstheme="minorHAnsi"/>
          <w:sz w:val="22"/>
        </w:rPr>
        <w:t xml:space="preserve"> </w:t>
      </w:r>
      <w:proofErr w:type="spellStart"/>
      <w:r>
        <w:rPr>
          <w:rFonts w:asciiTheme="minorHAnsi" w:hAnsiTheme="minorHAnsi" w:cstheme="minorHAnsi"/>
          <w:sz w:val="22"/>
        </w:rPr>
        <w:t>savākto</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notekūdeņu</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attīrīšanas</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tarifs</w:t>
      </w:r>
      <w:proofErr w:type="spellEnd"/>
      <w:r w:rsidR="009D031A" w:rsidRPr="00F66BDD">
        <w:rPr>
          <w:rFonts w:asciiTheme="minorHAnsi" w:hAnsiTheme="minorHAnsi" w:cstheme="minorHAnsi"/>
          <w:sz w:val="22"/>
        </w:rPr>
        <w:t xml:space="preserve"> </w:t>
      </w:r>
      <w:proofErr w:type="spellStart"/>
      <w:r>
        <w:rPr>
          <w:rFonts w:asciiTheme="minorHAnsi" w:hAnsiTheme="minorHAnsi" w:cstheme="minorHAnsi"/>
          <w:sz w:val="22"/>
        </w:rPr>
        <w:t>ir</w:t>
      </w:r>
      <w:proofErr w:type="spellEnd"/>
      <w:r>
        <w:rPr>
          <w:rFonts w:asciiTheme="minorHAnsi" w:hAnsiTheme="minorHAnsi" w:cstheme="minorHAnsi"/>
          <w:sz w:val="22"/>
        </w:rPr>
        <w:t xml:space="preserve"> </w:t>
      </w:r>
      <w:r w:rsidR="009D031A" w:rsidRPr="00F66BDD">
        <w:rPr>
          <w:rFonts w:asciiTheme="minorHAnsi" w:hAnsiTheme="minorHAnsi" w:cstheme="minorHAnsi"/>
          <w:sz w:val="22"/>
        </w:rPr>
        <w:t>0,70 EUR/m</w:t>
      </w:r>
      <w:r w:rsidR="009D031A" w:rsidRPr="00F66BDD">
        <w:rPr>
          <w:rFonts w:asciiTheme="minorHAnsi" w:hAnsiTheme="minorHAnsi" w:cstheme="minorHAnsi"/>
          <w:sz w:val="22"/>
          <w:vertAlign w:val="superscript"/>
        </w:rPr>
        <w:t>3</w:t>
      </w:r>
      <w:r w:rsidR="009D031A" w:rsidRPr="00F66BDD">
        <w:rPr>
          <w:rFonts w:asciiTheme="minorHAnsi" w:hAnsiTheme="minorHAnsi" w:cstheme="minorHAnsi"/>
          <w:sz w:val="22"/>
        </w:rPr>
        <w:t xml:space="preserve">, kas </w:t>
      </w:r>
      <w:proofErr w:type="spellStart"/>
      <w:r w:rsidR="009D031A" w:rsidRPr="00F66BDD">
        <w:rPr>
          <w:rFonts w:asciiTheme="minorHAnsi" w:hAnsiTheme="minorHAnsi" w:cstheme="minorHAnsi"/>
          <w:sz w:val="22"/>
        </w:rPr>
        <w:t>atbilst</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pētījuma</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laikā</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noteiktajam</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vidējam</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notekūdeņu</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attīrīšanas</w:t>
      </w:r>
      <w:proofErr w:type="spellEnd"/>
      <w:r w:rsidR="009D031A" w:rsidRPr="00F66BDD">
        <w:rPr>
          <w:rFonts w:asciiTheme="minorHAnsi" w:hAnsiTheme="minorHAnsi" w:cstheme="minorHAnsi"/>
          <w:sz w:val="22"/>
        </w:rPr>
        <w:t xml:space="preserve"> </w:t>
      </w:r>
      <w:proofErr w:type="spellStart"/>
      <w:r w:rsidR="009D031A" w:rsidRPr="00F66BDD">
        <w:rPr>
          <w:rFonts w:asciiTheme="minorHAnsi" w:hAnsiTheme="minorHAnsi" w:cstheme="minorHAnsi"/>
          <w:sz w:val="22"/>
        </w:rPr>
        <w:t>tarifam</w:t>
      </w:r>
      <w:proofErr w:type="spellEnd"/>
      <w:r w:rsidR="009D031A" w:rsidRPr="00F66BDD">
        <w:rPr>
          <w:rFonts w:asciiTheme="minorHAnsi" w:hAnsiTheme="minorHAnsi" w:cstheme="minorHAnsi"/>
          <w:sz w:val="22"/>
        </w:rPr>
        <w:t xml:space="preserve"> NAI </w:t>
      </w:r>
      <w:proofErr w:type="spellStart"/>
      <w:r w:rsidR="009D031A" w:rsidRPr="00F66BDD">
        <w:rPr>
          <w:rFonts w:asciiTheme="minorHAnsi" w:hAnsiTheme="minorHAnsi" w:cstheme="minorHAnsi"/>
          <w:sz w:val="22"/>
        </w:rPr>
        <w:t>iekārtās</w:t>
      </w:r>
      <w:proofErr w:type="spellEnd"/>
      <w:r w:rsidR="009D031A" w:rsidRPr="00F66BDD">
        <w:rPr>
          <w:rFonts w:asciiTheme="minorHAnsi" w:hAnsiTheme="minorHAnsi" w:cstheme="minorHAnsi"/>
          <w:sz w:val="22"/>
        </w:rPr>
        <w:t xml:space="preserve">; </w:t>
      </w:r>
    </w:p>
    <w:p w14:paraId="2F7A3752" w14:textId="1EB62D94" w:rsidR="00C0082B" w:rsidRPr="00F66BDD" w:rsidRDefault="00E40248" w:rsidP="0065766B">
      <w:pPr>
        <w:pStyle w:val="ListParagraph"/>
        <w:numPr>
          <w:ilvl w:val="0"/>
          <w:numId w:val="48"/>
        </w:numPr>
        <w:spacing w:line="276" w:lineRule="auto"/>
        <w:jc w:val="both"/>
        <w:rPr>
          <w:rFonts w:asciiTheme="minorHAnsi" w:hAnsiTheme="minorHAnsi" w:cstheme="minorHAnsi"/>
          <w:sz w:val="22"/>
        </w:rPr>
      </w:pPr>
      <w:proofErr w:type="spellStart"/>
      <w:r>
        <w:rPr>
          <w:rFonts w:asciiTheme="minorHAnsi" w:hAnsiTheme="minorHAnsi" w:cstheme="minorHAnsi"/>
          <w:sz w:val="22"/>
        </w:rPr>
        <w:t>p</w:t>
      </w:r>
      <w:r w:rsidR="00C0082B" w:rsidRPr="00F66BDD">
        <w:rPr>
          <w:rFonts w:asciiTheme="minorHAnsi" w:hAnsiTheme="minorHAnsi" w:cstheme="minorHAnsi"/>
          <w:sz w:val="22"/>
        </w:rPr>
        <w:t>rojekta</w:t>
      </w:r>
      <w:proofErr w:type="spellEnd"/>
      <w:r w:rsidR="00C0082B" w:rsidRPr="00F66BDD">
        <w:rPr>
          <w:rFonts w:asciiTheme="minorHAnsi" w:hAnsiTheme="minorHAnsi" w:cstheme="minorHAnsi"/>
          <w:sz w:val="22"/>
        </w:rPr>
        <w:t xml:space="preserve"> </w:t>
      </w:r>
      <w:proofErr w:type="spellStart"/>
      <w:r w:rsidR="00C0082B" w:rsidRPr="00F66BDD">
        <w:rPr>
          <w:rFonts w:asciiTheme="minorHAnsi" w:hAnsiTheme="minorHAnsi" w:cstheme="minorHAnsi"/>
          <w:sz w:val="22"/>
        </w:rPr>
        <w:t>dzīves</w:t>
      </w:r>
      <w:proofErr w:type="spellEnd"/>
      <w:r w:rsidR="00C0082B" w:rsidRPr="00F66BDD">
        <w:rPr>
          <w:rFonts w:asciiTheme="minorHAnsi" w:hAnsiTheme="minorHAnsi" w:cstheme="minorHAnsi"/>
          <w:sz w:val="22"/>
        </w:rPr>
        <w:t xml:space="preserve"> </w:t>
      </w:r>
      <w:proofErr w:type="spellStart"/>
      <w:r w:rsidR="00C0082B" w:rsidRPr="00F66BDD">
        <w:rPr>
          <w:rFonts w:asciiTheme="minorHAnsi" w:hAnsiTheme="minorHAnsi" w:cstheme="minorHAnsi"/>
          <w:sz w:val="22"/>
        </w:rPr>
        <w:t>cikls</w:t>
      </w:r>
      <w:proofErr w:type="spellEnd"/>
      <w:r w:rsidR="00C0082B" w:rsidRPr="00F66BDD">
        <w:rPr>
          <w:rFonts w:asciiTheme="minorHAnsi" w:hAnsiTheme="minorHAnsi" w:cstheme="minorHAnsi"/>
          <w:sz w:val="22"/>
        </w:rPr>
        <w:t xml:space="preserve"> (</w:t>
      </w:r>
      <w:proofErr w:type="spellStart"/>
      <w:r w:rsidR="00C0082B" w:rsidRPr="00F66BDD">
        <w:rPr>
          <w:rFonts w:asciiTheme="minorHAnsi" w:hAnsiTheme="minorHAnsi" w:cstheme="minorHAnsi"/>
          <w:sz w:val="22"/>
        </w:rPr>
        <w:t>reinvestīciju</w:t>
      </w:r>
      <w:proofErr w:type="spellEnd"/>
      <w:r w:rsidR="00C0082B" w:rsidRPr="00F66BDD">
        <w:rPr>
          <w:rFonts w:asciiTheme="minorHAnsi" w:hAnsiTheme="minorHAnsi" w:cstheme="minorHAnsi"/>
          <w:sz w:val="22"/>
        </w:rPr>
        <w:t xml:space="preserve"> </w:t>
      </w:r>
      <w:proofErr w:type="spellStart"/>
      <w:r w:rsidR="00C0082B" w:rsidRPr="00F66BDD">
        <w:rPr>
          <w:rFonts w:asciiTheme="minorHAnsi" w:hAnsiTheme="minorHAnsi" w:cstheme="minorHAnsi"/>
          <w:sz w:val="22"/>
        </w:rPr>
        <w:t>nepieciešamības</w:t>
      </w:r>
      <w:proofErr w:type="spellEnd"/>
      <w:r w:rsidR="00C0082B" w:rsidRPr="00F66BDD">
        <w:rPr>
          <w:rFonts w:asciiTheme="minorHAnsi" w:hAnsiTheme="minorHAnsi" w:cstheme="minorHAnsi"/>
          <w:sz w:val="22"/>
        </w:rPr>
        <w:t xml:space="preserve"> periods) </w:t>
      </w:r>
      <w:proofErr w:type="spellStart"/>
      <w:r w:rsidR="00C0082B" w:rsidRPr="00F66BDD">
        <w:rPr>
          <w:rFonts w:asciiTheme="minorHAnsi" w:hAnsiTheme="minorHAnsi" w:cstheme="minorHAnsi"/>
          <w:sz w:val="22"/>
        </w:rPr>
        <w:t>tīklu</w:t>
      </w:r>
      <w:proofErr w:type="spellEnd"/>
      <w:r w:rsidR="00C0082B" w:rsidRPr="00F66BDD">
        <w:rPr>
          <w:rFonts w:asciiTheme="minorHAnsi" w:hAnsiTheme="minorHAnsi" w:cstheme="minorHAnsi"/>
          <w:sz w:val="22"/>
        </w:rPr>
        <w:t xml:space="preserve"> </w:t>
      </w:r>
      <w:proofErr w:type="spellStart"/>
      <w:r w:rsidR="00C0082B" w:rsidRPr="00F66BDD">
        <w:rPr>
          <w:rFonts w:asciiTheme="minorHAnsi" w:hAnsiTheme="minorHAnsi" w:cstheme="minorHAnsi"/>
          <w:sz w:val="22"/>
        </w:rPr>
        <w:t>infrastruktūrai</w:t>
      </w:r>
      <w:proofErr w:type="spellEnd"/>
      <w:r w:rsidR="00C0082B" w:rsidRPr="00F66BDD">
        <w:rPr>
          <w:rFonts w:asciiTheme="minorHAnsi" w:hAnsiTheme="minorHAnsi" w:cstheme="minorHAnsi"/>
          <w:sz w:val="22"/>
        </w:rPr>
        <w:t xml:space="preserve"> – 50 gadi, NAI</w:t>
      </w:r>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dūņu</w:t>
      </w:r>
      <w:proofErr w:type="spellEnd"/>
      <w:r w:rsidR="00C0082B" w:rsidRPr="00F66BDD">
        <w:rPr>
          <w:rFonts w:asciiTheme="minorHAnsi" w:hAnsiTheme="minorHAnsi" w:cstheme="minorHAnsi"/>
          <w:sz w:val="22"/>
        </w:rPr>
        <w:t xml:space="preserve"> </w:t>
      </w:r>
      <w:proofErr w:type="spellStart"/>
      <w:r w:rsidR="00C0082B" w:rsidRPr="00F66BDD">
        <w:rPr>
          <w:rFonts w:asciiTheme="minorHAnsi" w:hAnsiTheme="minorHAnsi" w:cstheme="minorHAnsi"/>
          <w:sz w:val="22"/>
        </w:rPr>
        <w:t>infrastruktūrai</w:t>
      </w:r>
      <w:proofErr w:type="spellEnd"/>
      <w:r w:rsidR="00C0082B" w:rsidRPr="00F66BDD">
        <w:rPr>
          <w:rFonts w:asciiTheme="minorHAnsi" w:hAnsiTheme="minorHAnsi" w:cstheme="minorHAnsi"/>
          <w:sz w:val="22"/>
        </w:rPr>
        <w:t xml:space="preserve"> </w:t>
      </w:r>
      <w:r w:rsidR="001D7D25" w:rsidRPr="00F66BDD">
        <w:rPr>
          <w:rFonts w:asciiTheme="minorHAnsi" w:hAnsiTheme="minorHAnsi" w:cstheme="minorHAnsi"/>
          <w:sz w:val="22"/>
        </w:rPr>
        <w:t xml:space="preserve">un </w:t>
      </w:r>
      <w:proofErr w:type="spellStart"/>
      <w:r w:rsidR="001D7D25" w:rsidRPr="00F66BDD">
        <w:rPr>
          <w:rFonts w:asciiTheme="minorHAnsi" w:hAnsiTheme="minorHAnsi" w:cstheme="minorHAnsi"/>
          <w:sz w:val="22"/>
        </w:rPr>
        <w:t>energoefektivitātei</w:t>
      </w:r>
      <w:proofErr w:type="spellEnd"/>
      <w:r w:rsidR="001D7D25" w:rsidRPr="00F66BDD">
        <w:rPr>
          <w:rFonts w:asciiTheme="minorHAnsi" w:hAnsiTheme="minorHAnsi" w:cstheme="minorHAnsi"/>
          <w:sz w:val="22"/>
        </w:rPr>
        <w:t xml:space="preserve"> </w:t>
      </w:r>
      <w:r w:rsidR="00C0082B" w:rsidRPr="00F66BDD">
        <w:rPr>
          <w:rFonts w:asciiTheme="minorHAnsi" w:hAnsiTheme="minorHAnsi" w:cstheme="minorHAnsi"/>
          <w:sz w:val="22"/>
        </w:rPr>
        <w:t xml:space="preserve">– 30 gadi, </w:t>
      </w:r>
      <w:proofErr w:type="spellStart"/>
      <w:r w:rsidR="001D7D25" w:rsidRPr="00F66BDD">
        <w:rPr>
          <w:rFonts w:asciiTheme="minorHAnsi" w:hAnsiTheme="minorHAnsi" w:cstheme="minorHAnsi"/>
          <w:sz w:val="22"/>
        </w:rPr>
        <w:t>decentralizēt</w:t>
      </w:r>
      <w:r>
        <w:rPr>
          <w:rFonts w:asciiTheme="minorHAnsi" w:hAnsiTheme="minorHAnsi" w:cstheme="minorHAnsi"/>
          <w:sz w:val="22"/>
        </w:rPr>
        <w:t>ās</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kanalizācija</w:t>
      </w:r>
      <w:r>
        <w:rPr>
          <w:rFonts w:asciiTheme="minorHAnsi" w:hAnsiTheme="minorHAnsi" w:cstheme="minorHAnsi"/>
          <w:sz w:val="22"/>
        </w:rPr>
        <w:t>s</w:t>
      </w:r>
      <w:proofErr w:type="spellEnd"/>
      <w:r>
        <w:rPr>
          <w:rFonts w:asciiTheme="minorHAnsi" w:hAnsiTheme="minorHAnsi" w:cstheme="minorHAnsi"/>
          <w:sz w:val="22"/>
        </w:rPr>
        <w:t xml:space="preserve"> </w:t>
      </w:r>
      <w:proofErr w:type="spellStart"/>
      <w:r>
        <w:rPr>
          <w:rFonts w:asciiTheme="minorHAnsi" w:hAnsiTheme="minorHAnsi" w:cstheme="minorHAnsi"/>
          <w:sz w:val="22"/>
        </w:rPr>
        <w:t>infrastruktūrai</w:t>
      </w:r>
      <w:proofErr w:type="spellEnd"/>
      <w:r w:rsidR="00C0082B" w:rsidRPr="00F66BDD">
        <w:rPr>
          <w:rFonts w:asciiTheme="minorHAnsi" w:hAnsiTheme="minorHAnsi" w:cstheme="minorHAnsi"/>
          <w:sz w:val="22"/>
        </w:rPr>
        <w:t xml:space="preserve"> </w:t>
      </w:r>
      <w:r w:rsidR="001D7D25" w:rsidRPr="00F66BDD">
        <w:rPr>
          <w:rFonts w:asciiTheme="minorHAnsi" w:hAnsiTheme="minorHAnsi" w:cstheme="minorHAnsi"/>
          <w:sz w:val="22"/>
        </w:rPr>
        <w:t>(</w:t>
      </w:r>
      <w:proofErr w:type="spellStart"/>
      <w:r w:rsidR="001D7D25" w:rsidRPr="00F66BDD">
        <w:rPr>
          <w:rFonts w:asciiTheme="minorHAnsi" w:hAnsiTheme="minorHAnsi" w:cstheme="minorHAnsi"/>
          <w:sz w:val="22"/>
        </w:rPr>
        <w:t>pieņemšanas</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kameras</w:t>
      </w:r>
      <w:proofErr w:type="spellEnd"/>
      <w:r w:rsidR="001D7D25" w:rsidRPr="00F66BDD">
        <w:rPr>
          <w:rFonts w:asciiTheme="minorHAnsi" w:hAnsiTheme="minorHAnsi" w:cstheme="minorHAnsi"/>
          <w:sz w:val="22"/>
        </w:rPr>
        <w:t xml:space="preserve"> pie NAI) </w:t>
      </w:r>
      <w:r w:rsidR="00C0082B" w:rsidRPr="00F66BDD">
        <w:rPr>
          <w:rFonts w:asciiTheme="minorHAnsi" w:hAnsiTheme="minorHAnsi" w:cstheme="minorHAnsi"/>
          <w:sz w:val="22"/>
        </w:rPr>
        <w:t>– 20 gadi</w:t>
      </w:r>
      <w:r w:rsidR="001D7D25" w:rsidRPr="00F66BDD">
        <w:rPr>
          <w:rFonts w:asciiTheme="minorHAnsi" w:hAnsiTheme="minorHAnsi" w:cstheme="minorHAnsi"/>
          <w:sz w:val="22"/>
        </w:rPr>
        <w:t>;</w:t>
      </w:r>
    </w:p>
    <w:p w14:paraId="797F95BF" w14:textId="53B20AF6" w:rsidR="00416193" w:rsidRPr="00F66BDD" w:rsidRDefault="00E40248" w:rsidP="0065766B">
      <w:pPr>
        <w:pStyle w:val="ListParagraph"/>
        <w:numPr>
          <w:ilvl w:val="0"/>
          <w:numId w:val="48"/>
        </w:numPr>
        <w:spacing w:after="120" w:line="276" w:lineRule="auto"/>
        <w:jc w:val="both"/>
        <w:rPr>
          <w:rFonts w:cstheme="minorHAnsi"/>
          <w:sz w:val="22"/>
        </w:rPr>
      </w:pPr>
      <w:proofErr w:type="spellStart"/>
      <w:r>
        <w:rPr>
          <w:rFonts w:asciiTheme="minorHAnsi" w:hAnsiTheme="minorHAnsi" w:cstheme="minorHAnsi"/>
          <w:sz w:val="22"/>
        </w:rPr>
        <w:t>i</w:t>
      </w:r>
      <w:r w:rsidR="001D7D25" w:rsidRPr="00F66BDD">
        <w:rPr>
          <w:rFonts w:asciiTheme="minorHAnsi" w:hAnsiTheme="minorHAnsi" w:cstheme="minorHAnsi"/>
          <w:sz w:val="22"/>
        </w:rPr>
        <w:t>kgadējais</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resursu</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patēriņš</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jaunizbūvētās</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infrastruktūras</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darbības</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nodrošaināšanai</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ir</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pieņemts</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lielums</w:t>
      </w:r>
      <w:proofErr w:type="spellEnd"/>
      <w:r w:rsidR="001D7D25" w:rsidRPr="00F66BDD">
        <w:rPr>
          <w:rFonts w:asciiTheme="minorHAnsi" w:hAnsiTheme="minorHAnsi" w:cstheme="minorHAnsi"/>
          <w:sz w:val="22"/>
        </w:rPr>
        <w:t xml:space="preserve"> % no </w:t>
      </w:r>
      <w:proofErr w:type="spellStart"/>
      <w:r w:rsidR="001D7D25" w:rsidRPr="00F66BDD">
        <w:rPr>
          <w:rFonts w:asciiTheme="minorHAnsi" w:hAnsiTheme="minorHAnsi" w:cstheme="minorHAnsi"/>
          <w:sz w:val="22"/>
        </w:rPr>
        <w:t>investīciju</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ieguldījuma</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apjoma</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Tīklu</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infrastruktūrai</w:t>
      </w:r>
      <w:proofErr w:type="spellEnd"/>
      <w:r w:rsidR="001D7D25" w:rsidRPr="00F66BDD">
        <w:rPr>
          <w:rFonts w:asciiTheme="minorHAnsi" w:hAnsiTheme="minorHAnsi" w:cstheme="minorHAnsi"/>
          <w:sz w:val="22"/>
        </w:rPr>
        <w:t xml:space="preserve"> – 0,04% </w:t>
      </w:r>
      <w:proofErr w:type="spellStart"/>
      <w:r w:rsidR="001D7D25" w:rsidRPr="00F66BDD">
        <w:rPr>
          <w:rFonts w:asciiTheme="minorHAnsi" w:hAnsiTheme="minorHAnsi" w:cstheme="minorHAnsi"/>
          <w:sz w:val="22"/>
        </w:rPr>
        <w:t>gadā</w:t>
      </w:r>
      <w:proofErr w:type="spellEnd"/>
      <w:r w:rsidR="001D7D25" w:rsidRPr="00F66BDD">
        <w:rPr>
          <w:rFonts w:asciiTheme="minorHAnsi" w:hAnsiTheme="minorHAnsi" w:cstheme="minorHAnsi"/>
          <w:sz w:val="22"/>
        </w:rPr>
        <w:t xml:space="preserve">; NAI, </w:t>
      </w:r>
      <w:proofErr w:type="spellStart"/>
      <w:r w:rsidR="001D7D25" w:rsidRPr="00F66BDD">
        <w:rPr>
          <w:rFonts w:asciiTheme="minorHAnsi" w:hAnsiTheme="minorHAnsi" w:cstheme="minorHAnsi"/>
          <w:sz w:val="22"/>
        </w:rPr>
        <w:t>dūņas</w:t>
      </w:r>
      <w:proofErr w:type="spellEnd"/>
      <w:r w:rsidR="001F5B59" w:rsidRPr="00F66BDD">
        <w:rPr>
          <w:rFonts w:asciiTheme="minorHAnsi" w:hAnsiTheme="minorHAnsi" w:cstheme="minorHAnsi"/>
          <w:sz w:val="22"/>
        </w:rPr>
        <w:t xml:space="preserve"> </w:t>
      </w:r>
      <w:r w:rsidR="001D7D25" w:rsidRPr="00F66BDD">
        <w:rPr>
          <w:rFonts w:asciiTheme="minorHAnsi" w:hAnsiTheme="minorHAnsi" w:cstheme="minorHAnsi"/>
          <w:sz w:val="22"/>
        </w:rPr>
        <w:t xml:space="preserve">un </w:t>
      </w:r>
      <w:proofErr w:type="spellStart"/>
      <w:r w:rsidR="001D7D25" w:rsidRPr="00F66BDD">
        <w:rPr>
          <w:rFonts w:asciiTheme="minorHAnsi" w:hAnsiTheme="minorHAnsi" w:cstheme="minorHAnsi"/>
          <w:sz w:val="22"/>
        </w:rPr>
        <w:t>decentralizētā</w:t>
      </w:r>
      <w:proofErr w:type="spellEnd"/>
      <w:r w:rsidR="001D7D25" w:rsidRPr="00F66BDD">
        <w:rPr>
          <w:rFonts w:asciiTheme="minorHAnsi" w:hAnsiTheme="minorHAnsi" w:cstheme="minorHAnsi"/>
          <w:sz w:val="22"/>
        </w:rPr>
        <w:t xml:space="preserve"> </w:t>
      </w:r>
      <w:proofErr w:type="spellStart"/>
      <w:r w:rsidR="001D7D25" w:rsidRPr="00F66BDD">
        <w:rPr>
          <w:rFonts w:asciiTheme="minorHAnsi" w:hAnsiTheme="minorHAnsi" w:cstheme="minorHAnsi"/>
          <w:sz w:val="22"/>
        </w:rPr>
        <w:t>kanalizācija</w:t>
      </w:r>
      <w:proofErr w:type="spellEnd"/>
      <w:r w:rsidR="001D7D25" w:rsidRPr="00F66BDD">
        <w:rPr>
          <w:rFonts w:asciiTheme="minorHAnsi" w:hAnsiTheme="minorHAnsi" w:cstheme="minorHAnsi"/>
          <w:sz w:val="22"/>
        </w:rPr>
        <w:t xml:space="preserve"> - 0,4%; </w:t>
      </w:r>
      <w:proofErr w:type="spellStart"/>
      <w:r w:rsidR="001D7D25" w:rsidRPr="00F66BDD">
        <w:rPr>
          <w:rFonts w:asciiTheme="minorHAnsi" w:hAnsiTheme="minorHAnsi" w:cstheme="minorHAnsi"/>
          <w:sz w:val="22"/>
        </w:rPr>
        <w:t>energoefektivitāte</w:t>
      </w:r>
      <w:proofErr w:type="spellEnd"/>
      <w:r w:rsidR="001F5B59" w:rsidRPr="00F66BDD">
        <w:rPr>
          <w:rFonts w:asciiTheme="minorHAnsi" w:hAnsiTheme="minorHAnsi" w:cstheme="minorHAnsi"/>
          <w:sz w:val="22"/>
        </w:rPr>
        <w:t xml:space="preserve"> un </w:t>
      </w:r>
      <w:proofErr w:type="spellStart"/>
      <w:r w:rsidR="001F5B59" w:rsidRPr="00F66BDD">
        <w:rPr>
          <w:rFonts w:asciiTheme="minorHAnsi" w:hAnsiTheme="minorHAnsi" w:cstheme="minorHAnsi"/>
          <w:sz w:val="22"/>
        </w:rPr>
        <w:t>esošo</w:t>
      </w:r>
      <w:proofErr w:type="spellEnd"/>
      <w:r w:rsidR="001F5B59" w:rsidRPr="00F66BDD">
        <w:rPr>
          <w:rFonts w:asciiTheme="minorHAnsi" w:hAnsiTheme="minorHAnsi" w:cstheme="minorHAnsi"/>
          <w:sz w:val="22"/>
        </w:rPr>
        <w:t xml:space="preserve"> </w:t>
      </w:r>
      <w:proofErr w:type="spellStart"/>
      <w:r w:rsidR="001F5B59" w:rsidRPr="00F66BDD">
        <w:rPr>
          <w:rFonts w:asciiTheme="minorHAnsi" w:hAnsiTheme="minorHAnsi" w:cstheme="minorHAnsi"/>
          <w:sz w:val="22"/>
        </w:rPr>
        <w:t>tīklu</w:t>
      </w:r>
      <w:proofErr w:type="spellEnd"/>
      <w:r w:rsidR="001F5B59" w:rsidRPr="00F66BDD">
        <w:rPr>
          <w:rFonts w:asciiTheme="minorHAnsi" w:hAnsiTheme="minorHAnsi" w:cstheme="minorHAnsi"/>
          <w:sz w:val="22"/>
        </w:rPr>
        <w:t xml:space="preserve"> </w:t>
      </w:r>
      <w:proofErr w:type="spellStart"/>
      <w:r w:rsidR="001F5B59" w:rsidRPr="00F66BDD">
        <w:rPr>
          <w:rFonts w:asciiTheme="minorHAnsi" w:hAnsiTheme="minorHAnsi" w:cstheme="minorHAnsi"/>
          <w:sz w:val="22"/>
        </w:rPr>
        <w:t>rekonstrukcija</w:t>
      </w:r>
      <w:proofErr w:type="spellEnd"/>
      <w:r w:rsidR="001D7D25" w:rsidRPr="00F66BDD">
        <w:rPr>
          <w:rFonts w:asciiTheme="minorHAnsi" w:hAnsiTheme="minorHAnsi" w:cstheme="minorHAnsi"/>
          <w:sz w:val="22"/>
        </w:rPr>
        <w:t xml:space="preserve"> – 0%.</w:t>
      </w:r>
    </w:p>
    <w:p w14:paraId="75B5C7D6" w14:textId="6FC8BF31" w:rsidR="007F54BA" w:rsidRDefault="007F54BA" w:rsidP="0065766B">
      <w:pPr>
        <w:spacing w:after="120"/>
        <w:rPr>
          <w:rFonts w:cstheme="minorHAnsi"/>
          <w:sz w:val="22"/>
        </w:rPr>
      </w:pPr>
      <w:r w:rsidRPr="00F66BDD">
        <w:rPr>
          <w:rFonts w:cstheme="minorHAnsi"/>
          <w:sz w:val="22"/>
        </w:rPr>
        <w:t>Aprēķinu rezultātā tika salīdzinātas iegūtās vērtības pie dažādām publiskā finansējuma atbalsta likmēm, pieņemot, ka šāds (ES fondu vai valsts budžeta un citu atbalsta programmu) finansējums ir pieejams un tiek piešķirts visiem pētījumā noteiktajiem investīciju virzieniem, kas ļauj novērtēt ne tikai izmaksu ziņā ietilpīgākos investīciju virzienus, bet iezīmē tos investīciju virzienus, kuros publiskā finansējuma atbalsts ir prioritārs, bet kuros investīcijas</w:t>
      </w:r>
      <w:r w:rsidRPr="0065766B">
        <w:rPr>
          <w:rFonts w:cstheme="minorHAnsi"/>
          <w:sz w:val="22"/>
        </w:rPr>
        <w:t xml:space="preserve"> ir iespēja</w:t>
      </w:r>
      <w:r w:rsidR="005B38D6">
        <w:rPr>
          <w:rFonts w:cstheme="minorHAnsi"/>
          <w:sz w:val="22"/>
        </w:rPr>
        <w:t>m</w:t>
      </w:r>
      <w:r w:rsidRPr="0065766B">
        <w:rPr>
          <w:rFonts w:cstheme="minorHAnsi"/>
          <w:sz w:val="22"/>
        </w:rPr>
        <w:t xml:space="preserve">s atgūt caur finansiāliem ieguvumiem, ko investīcijas nodrošina pēc to veikšanas. Ņemot vērā, ka esošais CKS pakalpojumu tarifs lielākajā daļā aglomerāciju un arī vidējais CKS pakalpojumu tarifs aglomerācijās kopumā ir būtiski zem 4% sliekšņa un ir </w:t>
      </w:r>
      <w:r w:rsidR="00012200">
        <w:rPr>
          <w:rFonts w:cstheme="minorHAnsi"/>
          <w:sz w:val="22"/>
        </w:rPr>
        <w:t>ap</w:t>
      </w:r>
      <w:r w:rsidRPr="0065766B">
        <w:rPr>
          <w:rFonts w:cstheme="minorHAnsi"/>
          <w:sz w:val="22"/>
        </w:rPr>
        <w:t xml:space="preserve"> 1,1%</w:t>
      </w:r>
      <w:r w:rsidR="00012200">
        <w:rPr>
          <w:rFonts w:cstheme="minorHAnsi"/>
          <w:sz w:val="22"/>
        </w:rPr>
        <w:t>,</w:t>
      </w:r>
      <w:r w:rsidRPr="0065766B">
        <w:rPr>
          <w:rFonts w:cstheme="minorHAnsi"/>
          <w:sz w:val="22"/>
        </w:rPr>
        <w:t xml:space="preserve"> un ievērojot, ka</w:t>
      </w:r>
      <w:r w:rsidR="00416193" w:rsidRPr="0065766B">
        <w:rPr>
          <w:rFonts w:cstheme="minorHAnsi"/>
          <w:sz w:val="22"/>
        </w:rPr>
        <w:t xml:space="preserve"> saskaņā ar EK vadlīnijām</w:t>
      </w:r>
      <w:r w:rsidRPr="0065766B">
        <w:rPr>
          <w:rFonts w:cstheme="minorHAnsi"/>
          <w:sz w:val="22"/>
        </w:rPr>
        <w:t xml:space="preserve"> publiskā finansējuma atbalsts kopumā būtu piešķirams tikai tad, kad ir izmantot</w:t>
      </w:r>
      <w:r w:rsidR="00416193" w:rsidRPr="0065766B">
        <w:rPr>
          <w:rFonts w:cstheme="minorHAnsi"/>
          <w:sz w:val="22"/>
        </w:rPr>
        <w:t>as iespējas iegūt investīcijām nepieciešamo finansējumu no pakalpojuma tarifa, tika veikta arī rezultātu salīdzināšana pie paaugstināta CKS pakalpojuma tarifa, kas būtu apmēram 2% no mājsaimniecības ieņēmumiem. Lai nodrošinātu pārskatāmu rezultātu salīdzināšanu</w:t>
      </w:r>
      <w:r w:rsidR="00012200">
        <w:rPr>
          <w:rFonts w:cstheme="minorHAnsi"/>
          <w:sz w:val="22"/>
        </w:rPr>
        <w:t>,</w:t>
      </w:r>
      <w:r w:rsidR="00416193" w:rsidRPr="0065766B">
        <w:rPr>
          <w:rFonts w:cstheme="minorHAnsi"/>
          <w:sz w:val="22"/>
        </w:rPr>
        <w:t xml:space="preserve"> 6.5.tabulā </w:t>
      </w:r>
      <w:r w:rsidR="00FB244C" w:rsidRPr="0065766B">
        <w:rPr>
          <w:rFonts w:cstheme="minorHAnsi"/>
          <w:sz w:val="22"/>
        </w:rPr>
        <w:t xml:space="preserve">ir </w:t>
      </w:r>
      <w:r w:rsidR="00416193" w:rsidRPr="0065766B">
        <w:rPr>
          <w:rFonts w:cstheme="minorHAnsi"/>
          <w:sz w:val="22"/>
        </w:rPr>
        <w:t xml:space="preserve">iekļauti </w:t>
      </w:r>
      <w:r w:rsidR="00FB244C" w:rsidRPr="0065766B">
        <w:rPr>
          <w:rFonts w:cstheme="minorHAnsi"/>
          <w:sz w:val="22"/>
        </w:rPr>
        <w:t xml:space="preserve">rezultātus raksturojošie </w:t>
      </w:r>
      <w:r w:rsidR="00416193" w:rsidRPr="0065766B">
        <w:rPr>
          <w:rFonts w:cstheme="minorHAnsi"/>
          <w:sz w:val="22"/>
        </w:rPr>
        <w:t>būtiskākie mainīgie raksturlielumi.</w:t>
      </w:r>
    </w:p>
    <w:p w14:paraId="354539C9" w14:textId="33071CC4" w:rsidR="00416193" w:rsidRPr="00C65D82" w:rsidRDefault="00416193" w:rsidP="0072445A">
      <w:pPr>
        <w:jc w:val="right"/>
        <w:rPr>
          <w:sz w:val="22"/>
        </w:rPr>
      </w:pPr>
      <w:r>
        <w:rPr>
          <w:sz w:val="22"/>
        </w:rPr>
        <w:br w:type="page"/>
      </w:r>
      <w:r w:rsidRPr="00D83CE5">
        <w:rPr>
          <w:sz w:val="22"/>
        </w:rPr>
        <w:t>Tabula Nr.6.</w:t>
      </w:r>
      <w:r>
        <w:rPr>
          <w:sz w:val="22"/>
        </w:rPr>
        <w:t>5</w:t>
      </w:r>
      <w:r w:rsidRPr="00D83CE5">
        <w:rPr>
          <w:sz w:val="22"/>
        </w:rPr>
        <w:t>.</w:t>
      </w:r>
    </w:p>
    <w:p w14:paraId="3BC6AE29" w14:textId="7D479742" w:rsidR="00416193" w:rsidRPr="00C65D82" w:rsidRDefault="00416193" w:rsidP="00416193">
      <w:pPr>
        <w:spacing w:after="0"/>
        <w:jc w:val="center"/>
        <w:rPr>
          <w:b/>
          <w:bCs/>
          <w:sz w:val="22"/>
        </w:rPr>
      </w:pPr>
      <w:r>
        <w:rPr>
          <w:b/>
          <w:bCs/>
          <w:sz w:val="22"/>
        </w:rPr>
        <w:t>Publisko investīciju finanšu rādītāju izmaiņas pie atšķirīgām atbalsta likmēm un dažādiem CKS pakalpojumu tarifu līmeņiem</w:t>
      </w:r>
    </w:p>
    <w:tbl>
      <w:tblPr>
        <w:tblStyle w:val="TableGrid"/>
        <w:tblW w:w="10578" w:type="dxa"/>
        <w:tblInd w:w="-431" w:type="dxa"/>
        <w:tblLook w:val="04A0" w:firstRow="1" w:lastRow="0" w:firstColumn="1" w:lastColumn="0" w:noHBand="0" w:noVBand="1"/>
      </w:tblPr>
      <w:tblGrid>
        <w:gridCol w:w="893"/>
        <w:gridCol w:w="1223"/>
        <w:gridCol w:w="1223"/>
        <w:gridCol w:w="1249"/>
        <w:gridCol w:w="1186"/>
        <w:gridCol w:w="1816"/>
        <w:gridCol w:w="1638"/>
        <w:gridCol w:w="1350"/>
      </w:tblGrid>
      <w:tr w:rsidR="00FF1010" w14:paraId="7C3BFED5" w14:textId="77777777" w:rsidTr="00FB244C">
        <w:tc>
          <w:tcPr>
            <w:tcW w:w="893" w:type="dxa"/>
            <w:shd w:val="clear" w:color="auto" w:fill="D9D9D9" w:themeFill="background1" w:themeFillShade="D9"/>
            <w:vAlign w:val="center"/>
          </w:tcPr>
          <w:p w14:paraId="23A3AECC" w14:textId="58476E17" w:rsidR="008329B7" w:rsidRPr="00FF1010" w:rsidRDefault="00FF1010" w:rsidP="00FF1010">
            <w:pPr>
              <w:jc w:val="center"/>
              <w:rPr>
                <w:rFonts w:cstheme="minorHAnsi"/>
                <w:sz w:val="18"/>
                <w:szCs w:val="18"/>
              </w:rPr>
            </w:pPr>
            <w:r w:rsidRPr="00FF1010">
              <w:rPr>
                <w:rFonts w:cstheme="minorHAnsi"/>
                <w:sz w:val="18"/>
                <w:szCs w:val="18"/>
              </w:rPr>
              <w:t>Rādītāji</w:t>
            </w:r>
          </w:p>
        </w:tc>
        <w:tc>
          <w:tcPr>
            <w:tcW w:w="1223" w:type="dxa"/>
            <w:shd w:val="clear" w:color="auto" w:fill="D9D9D9" w:themeFill="background1" w:themeFillShade="D9"/>
            <w:vAlign w:val="center"/>
          </w:tcPr>
          <w:p w14:paraId="4350B36F" w14:textId="7C2FEB48" w:rsidR="008329B7" w:rsidRPr="00FF1010" w:rsidRDefault="00FF1010" w:rsidP="00FF1010">
            <w:pPr>
              <w:jc w:val="center"/>
              <w:rPr>
                <w:rFonts w:cstheme="minorHAnsi"/>
                <w:sz w:val="18"/>
                <w:szCs w:val="18"/>
              </w:rPr>
            </w:pPr>
            <w:r w:rsidRPr="00FF1010">
              <w:rPr>
                <w:rFonts w:cstheme="minorHAnsi"/>
                <w:sz w:val="18"/>
                <w:szCs w:val="18"/>
              </w:rPr>
              <w:t xml:space="preserve">CKS tīklu izbūve </w:t>
            </w:r>
            <w:r w:rsidRPr="00FF1010">
              <w:rPr>
                <w:rFonts w:cstheme="minorHAnsi"/>
                <w:b/>
                <w:bCs/>
                <w:sz w:val="18"/>
                <w:szCs w:val="18"/>
              </w:rPr>
              <w:t>esošās</w:t>
            </w:r>
            <w:r w:rsidRPr="00FF1010">
              <w:rPr>
                <w:rFonts w:cstheme="minorHAnsi"/>
                <w:sz w:val="18"/>
                <w:szCs w:val="18"/>
              </w:rPr>
              <w:t xml:space="preserve"> aglomerācijas robežās</w:t>
            </w:r>
          </w:p>
        </w:tc>
        <w:tc>
          <w:tcPr>
            <w:tcW w:w="1223" w:type="dxa"/>
            <w:shd w:val="clear" w:color="auto" w:fill="D9D9D9" w:themeFill="background1" w:themeFillShade="D9"/>
            <w:vAlign w:val="center"/>
          </w:tcPr>
          <w:p w14:paraId="59757DFB" w14:textId="6E1BB0B4" w:rsidR="008329B7" w:rsidRPr="00FF1010" w:rsidRDefault="00FF1010" w:rsidP="00FF1010">
            <w:pPr>
              <w:jc w:val="center"/>
              <w:rPr>
                <w:rFonts w:cstheme="minorHAnsi"/>
                <w:sz w:val="18"/>
                <w:szCs w:val="18"/>
              </w:rPr>
            </w:pPr>
            <w:r w:rsidRPr="00FF1010">
              <w:rPr>
                <w:rFonts w:cstheme="minorHAnsi"/>
                <w:sz w:val="18"/>
                <w:szCs w:val="18"/>
              </w:rPr>
              <w:t xml:space="preserve">CKS tīklu izbūve </w:t>
            </w:r>
            <w:r w:rsidRPr="00FF1010">
              <w:rPr>
                <w:rFonts w:cstheme="minorHAnsi"/>
                <w:b/>
                <w:bCs/>
                <w:sz w:val="18"/>
                <w:szCs w:val="18"/>
              </w:rPr>
              <w:t>ārpus</w:t>
            </w:r>
            <w:r w:rsidRPr="00FF1010">
              <w:rPr>
                <w:rFonts w:cstheme="minorHAnsi"/>
                <w:sz w:val="18"/>
                <w:szCs w:val="18"/>
              </w:rPr>
              <w:t xml:space="preserve"> esošas aglomerācijas</w:t>
            </w:r>
          </w:p>
        </w:tc>
        <w:tc>
          <w:tcPr>
            <w:tcW w:w="1249" w:type="dxa"/>
            <w:shd w:val="clear" w:color="auto" w:fill="D9D9D9" w:themeFill="background1" w:themeFillShade="D9"/>
            <w:vAlign w:val="center"/>
          </w:tcPr>
          <w:p w14:paraId="0B6EF707" w14:textId="1EB3CF19" w:rsidR="008329B7" w:rsidRPr="00FF1010" w:rsidRDefault="00FF1010" w:rsidP="00FF1010">
            <w:pPr>
              <w:jc w:val="center"/>
              <w:rPr>
                <w:rFonts w:cstheme="minorHAnsi"/>
                <w:sz w:val="18"/>
                <w:szCs w:val="18"/>
              </w:rPr>
            </w:pPr>
            <w:r w:rsidRPr="00FF1010">
              <w:rPr>
                <w:rFonts w:cstheme="minorHAnsi"/>
                <w:sz w:val="18"/>
                <w:szCs w:val="18"/>
              </w:rPr>
              <w:t>Ieguldījumi NAI paplašināšanā</w:t>
            </w:r>
          </w:p>
        </w:tc>
        <w:tc>
          <w:tcPr>
            <w:tcW w:w="1186" w:type="dxa"/>
            <w:shd w:val="clear" w:color="auto" w:fill="D9D9D9" w:themeFill="background1" w:themeFillShade="D9"/>
            <w:vAlign w:val="center"/>
          </w:tcPr>
          <w:p w14:paraId="3B079026" w14:textId="4739E528" w:rsidR="008329B7" w:rsidRPr="00FF1010" w:rsidRDefault="00FF1010" w:rsidP="00FF1010">
            <w:pPr>
              <w:jc w:val="center"/>
              <w:rPr>
                <w:rFonts w:cstheme="minorHAnsi"/>
                <w:sz w:val="18"/>
                <w:szCs w:val="18"/>
              </w:rPr>
            </w:pPr>
            <w:r w:rsidRPr="00FF1010">
              <w:rPr>
                <w:rFonts w:cstheme="minorHAnsi"/>
                <w:sz w:val="18"/>
                <w:szCs w:val="18"/>
              </w:rPr>
              <w:t xml:space="preserve">CKS tīklu </w:t>
            </w:r>
            <w:proofErr w:type="spellStart"/>
            <w:r w:rsidRPr="00FF1010">
              <w:rPr>
                <w:rFonts w:cstheme="minorHAnsi"/>
                <w:sz w:val="18"/>
                <w:szCs w:val="18"/>
              </w:rPr>
              <w:t>rekontrukcija</w:t>
            </w:r>
            <w:proofErr w:type="spellEnd"/>
          </w:p>
        </w:tc>
        <w:tc>
          <w:tcPr>
            <w:tcW w:w="1816" w:type="dxa"/>
            <w:shd w:val="clear" w:color="auto" w:fill="D9D9D9" w:themeFill="background1" w:themeFillShade="D9"/>
            <w:vAlign w:val="center"/>
          </w:tcPr>
          <w:p w14:paraId="2C31DC05" w14:textId="53B1CC20" w:rsidR="008329B7" w:rsidRPr="00FF1010" w:rsidRDefault="00FF1010" w:rsidP="00FF1010">
            <w:pPr>
              <w:jc w:val="center"/>
              <w:rPr>
                <w:rFonts w:cstheme="minorHAnsi"/>
                <w:sz w:val="18"/>
                <w:szCs w:val="18"/>
              </w:rPr>
            </w:pPr>
            <w:r w:rsidRPr="00FF1010">
              <w:rPr>
                <w:rFonts w:cstheme="minorHAnsi"/>
                <w:sz w:val="18"/>
                <w:szCs w:val="18"/>
              </w:rPr>
              <w:t>Investīcijas dūņu apsaimniekošanā</w:t>
            </w:r>
          </w:p>
        </w:tc>
        <w:tc>
          <w:tcPr>
            <w:tcW w:w="1638" w:type="dxa"/>
            <w:shd w:val="clear" w:color="auto" w:fill="D9D9D9" w:themeFill="background1" w:themeFillShade="D9"/>
            <w:vAlign w:val="center"/>
          </w:tcPr>
          <w:p w14:paraId="0FD279F8" w14:textId="61A75CD9" w:rsidR="008329B7" w:rsidRPr="00FF1010" w:rsidRDefault="00FF1010" w:rsidP="00FF1010">
            <w:pPr>
              <w:jc w:val="center"/>
              <w:rPr>
                <w:rFonts w:cstheme="minorHAnsi"/>
                <w:sz w:val="18"/>
                <w:szCs w:val="18"/>
              </w:rPr>
            </w:pPr>
            <w:r w:rsidRPr="00FF1010">
              <w:rPr>
                <w:rFonts w:cstheme="minorHAnsi"/>
                <w:sz w:val="18"/>
                <w:szCs w:val="18"/>
              </w:rPr>
              <w:t>Energoefektivitātes investīcijas</w:t>
            </w:r>
          </w:p>
        </w:tc>
        <w:tc>
          <w:tcPr>
            <w:tcW w:w="1350" w:type="dxa"/>
            <w:shd w:val="clear" w:color="auto" w:fill="D9D9D9" w:themeFill="background1" w:themeFillShade="D9"/>
            <w:vAlign w:val="center"/>
          </w:tcPr>
          <w:p w14:paraId="189DE3E1" w14:textId="679584FC" w:rsidR="008329B7" w:rsidRPr="00FF1010" w:rsidRDefault="00FF1010" w:rsidP="00FF1010">
            <w:pPr>
              <w:jc w:val="center"/>
              <w:rPr>
                <w:rFonts w:cstheme="minorHAnsi"/>
                <w:sz w:val="18"/>
                <w:szCs w:val="18"/>
              </w:rPr>
            </w:pPr>
            <w:r w:rsidRPr="00FF1010">
              <w:rPr>
                <w:rFonts w:cstheme="minorHAnsi"/>
                <w:sz w:val="18"/>
                <w:szCs w:val="18"/>
              </w:rPr>
              <w:t>Decentralizēto risinājumu investīcijas</w:t>
            </w:r>
          </w:p>
        </w:tc>
      </w:tr>
      <w:tr w:rsidR="00FF1010" w14:paraId="7CEDABE3" w14:textId="77777777" w:rsidTr="00FB244C">
        <w:tc>
          <w:tcPr>
            <w:tcW w:w="893" w:type="dxa"/>
            <w:vAlign w:val="center"/>
          </w:tcPr>
          <w:p w14:paraId="07245E12" w14:textId="5A44EAD2" w:rsidR="00FF1010" w:rsidRPr="00FF1010" w:rsidRDefault="00FF1010" w:rsidP="00FF1010">
            <w:pPr>
              <w:jc w:val="center"/>
              <w:rPr>
                <w:rFonts w:cstheme="minorHAnsi"/>
                <w:b/>
                <w:bCs/>
                <w:sz w:val="16"/>
                <w:szCs w:val="16"/>
              </w:rPr>
            </w:pPr>
            <w:r w:rsidRPr="00FF1010">
              <w:rPr>
                <w:rFonts w:cstheme="minorHAnsi"/>
                <w:b/>
                <w:bCs/>
                <w:sz w:val="16"/>
                <w:szCs w:val="16"/>
              </w:rPr>
              <w:t>Investīciju apmērs (EUR)</w:t>
            </w:r>
          </w:p>
        </w:tc>
        <w:tc>
          <w:tcPr>
            <w:tcW w:w="1223" w:type="dxa"/>
            <w:vAlign w:val="center"/>
          </w:tcPr>
          <w:p w14:paraId="19398FC4" w14:textId="437DDE35" w:rsidR="00FF1010" w:rsidRPr="00FF1010" w:rsidRDefault="00FF1010" w:rsidP="00FF1010">
            <w:pPr>
              <w:jc w:val="center"/>
              <w:rPr>
                <w:rFonts w:cstheme="minorHAnsi"/>
                <w:b/>
                <w:bCs/>
                <w:sz w:val="16"/>
                <w:szCs w:val="16"/>
              </w:rPr>
            </w:pPr>
            <w:r w:rsidRPr="00FF1010">
              <w:rPr>
                <w:rFonts w:cstheme="minorHAnsi"/>
                <w:b/>
                <w:bCs/>
                <w:sz w:val="16"/>
                <w:szCs w:val="16"/>
              </w:rPr>
              <w:t>126 144 283</w:t>
            </w:r>
          </w:p>
        </w:tc>
        <w:tc>
          <w:tcPr>
            <w:tcW w:w="1223" w:type="dxa"/>
            <w:vAlign w:val="center"/>
          </w:tcPr>
          <w:p w14:paraId="504D00A8" w14:textId="430A9228" w:rsidR="007F74D7" w:rsidRPr="00FF1010" w:rsidRDefault="007F74D7" w:rsidP="007F74D7">
            <w:pPr>
              <w:jc w:val="center"/>
              <w:rPr>
                <w:rFonts w:cstheme="minorHAnsi"/>
                <w:b/>
                <w:bCs/>
                <w:sz w:val="16"/>
                <w:szCs w:val="16"/>
              </w:rPr>
            </w:pPr>
            <w:r>
              <w:rPr>
                <w:rFonts w:cstheme="minorHAnsi"/>
                <w:b/>
                <w:bCs/>
                <w:sz w:val="16"/>
                <w:szCs w:val="16"/>
              </w:rPr>
              <w:t>24</w:t>
            </w:r>
            <w:r w:rsidR="00FF1010" w:rsidRPr="00FF1010">
              <w:rPr>
                <w:rFonts w:cstheme="minorHAnsi"/>
                <w:b/>
                <w:bCs/>
                <w:sz w:val="16"/>
                <w:szCs w:val="16"/>
              </w:rPr>
              <w:t> 375</w:t>
            </w:r>
            <w:r>
              <w:rPr>
                <w:rFonts w:cstheme="minorHAnsi"/>
                <w:b/>
                <w:bCs/>
                <w:sz w:val="16"/>
                <w:szCs w:val="16"/>
              </w:rPr>
              <w:t> 291</w:t>
            </w:r>
          </w:p>
        </w:tc>
        <w:tc>
          <w:tcPr>
            <w:tcW w:w="1249" w:type="dxa"/>
            <w:vAlign w:val="center"/>
          </w:tcPr>
          <w:p w14:paraId="351F1E8C" w14:textId="3C8D1D60" w:rsidR="00FF1010" w:rsidRPr="00FF1010" w:rsidRDefault="007F74D7" w:rsidP="00FF1010">
            <w:pPr>
              <w:jc w:val="center"/>
              <w:rPr>
                <w:rFonts w:cstheme="minorHAnsi"/>
                <w:b/>
                <w:bCs/>
                <w:sz w:val="16"/>
                <w:szCs w:val="16"/>
              </w:rPr>
            </w:pPr>
            <w:r>
              <w:rPr>
                <w:rFonts w:cstheme="minorHAnsi"/>
                <w:b/>
                <w:bCs/>
                <w:sz w:val="16"/>
                <w:szCs w:val="16"/>
              </w:rPr>
              <w:t>54 175</w:t>
            </w:r>
            <w:r w:rsidR="00FF1010" w:rsidRPr="00FF1010">
              <w:rPr>
                <w:rFonts w:cstheme="minorHAnsi"/>
                <w:b/>
                <w:bCs/>
                <w:sz w:val="16"/>
                <w:szCs w:val="16"/>
              </w:rPr>
              <w:t xml:space="preserve"> 866</w:t>
            </w:r>
          </w:p>
        </w:tc>
        <w:tc>
          <w:tcPr>
            <w:tcW w:w="1186" w:type="dxa"/>
            <w:vAlign w:val="center"/>
          </w:tcPr>
          <w:p w14:paraId="05E3C1D2" w14:textId="4F02CFBC" w:rsidR="00FF1010" w:rsidRPr="00FF1010" w:rsidRDefault="00FF1010" w:rsidP="00FF1010">
            <w:pPr>
              <w:jc w:val="center"/>
              <w:rPr>
                <w:rFonts w:cstheme="minorHAnsi"/>
                <w:b/>
                <w:bCs/>
                <w:sz w:val="16"/>
                <w:szCs w:val="16"/>
              </w:rPr>
            </w:pPr>
            <w:r w:rsidRPr="00FF1010">
              <w:rPr>
                <w:rFonts w:cstheme="minorHAnsi"/>
                <w:b/>
                <w:bCs/>
                <w:sz w:val="16"/>
                <w:szCs w:val="16"/>
              </w:rPr>
              <w:t>220 720 865</w:t>
            </w:r>
          </w:p>
        </w:tc>
        <w:tc>
          <w:tcPr>
            <w:tcW w:w="1816" w:type="dxa"/>
            <w:vAlign w:val="center"/>
          </w:tcPr>
          <w:p w14:paraId="0D8F4A6B" w14:textId="131E3D57" w:rsidR="00FF1010" w:rsidRPr="00FF1010" w:rsidRDefault="00FF1010" w:rsidP="00FF1010">
            <w:pPr>
              <w:jc w:val="center"/>
              <w:rPr>
                <w:rFonts w:cstheme="minorHAnsi"/>
                <w:b/>
                <w:bCs/>
                <w:sz w:val="16"/>
                <w:szCs w:val="16"/>
              </w:rPr>
            </w:pPr>
            <w:r w:rsidRPr="00FF1010">
              <w:rPr>
                <w:rFonts w:cstheme="minorHAnsi"/>
                <w:b/>
                <w:bCs/>
                <w:sz w:val="16"/>
                <w:szCs w:val="16"/>
              </w:rPr>
              <w:t>37 493 300</w:t>
            </w:r>
          </w:p>
        </w:tc>
        <w:tc>
          <w:tcPr>
            <w:tcW w:w="1638" w:type="dxa"/>
            <w:vAlign w:val="center"/>
          </w:tcPr>
          <w:p w14:paraId="4D269608" w14:textId="5828A639" w:rsidR="00FF1010" w:rsidRPr="00FF1010" w:rsidRDefault="00FF1010" w:rsidP="00FF1010">
            <w:pPr>
              <w:jc w:val="center"/>
              <w:rPr>
                <w:rFonts w:cstheme="minorHAnsi"/>
                <w:b/>
                <w:bCs/>
                <w:sz w:val="16"/>
                <w:szCs w:val="16"/>
              </w:rPr>
            </w:pPr>
            <w:r w:rsidRPr="00FF1010">
              <w:rPr>
                <w:rFonts w:cstheme="minorHAnsi"/>
                <w:b/>
                <w:bCs/>
                <w:sz w:val="16"/>
                <w:szCs w:val="16"/>
              </w:rPr>
              <w:t>32 966 867</w:t>
            </w:r>
          </w:p>
        </w:tc>
        <w:tc>
          <w:tcPr>
            <w:tcW w:w="1350" w:type="dxa"/>
            <w:vAlign w:val="center"/>
          </w:tcPr>
          <w:p w14:paraId="5C567C5C" w14:textId="378271FB" w:rsidR="00FF1010" w:rsidRPr="00FF1010" w:rsidRDefault="00FF1010" w:rsidP="00FF1010">
            <w:pPr>
              <w:jc w:val="center"/>
              <w:rPr>
                <w:rFonts w:cstheme="minorHAnsi"/>
                <w:b/>
                <w:bCs/>
                <w:sz w:val="16"/>
                <w:szCs w:val="16"/>
              </w:rPr>
            </w:pPr>
            <w:r w:rsidRPr="00FF1010">
              <w:rPr>
                <w:rFonts w:cstheme="minorHAnsi"/>
                <w:b/>
                <w:bCs/>
                <w:sz w:val="16"/>
                <w:szCs w:val="16"/>
              </w:rPr>
              <w:t>1 460 000</w:t>
            </w:r>
          </w:p>
        </w:tc>
      </w:tr>
      <w:tr w:rsidR="00FF1010" w14:paraId="4FDE56BA" w14:textId="77777777" w:rsidTr="00FB244C">
        <w:tc>
          <w:tcPr>
            <w:tcW w:w="10578" w:type="dxa"/>
            <w:gridSpan w:val="8"/>
            <w:shd w:val="clear" w:color="auto" w:fill="EAF1DD" w:themeFill="accent3" w:themeFillTint="33"/>
          </w:tcPr>
          <w:p w14:paraId="666BC7D6" w14:textId="1213C4E8" w:rsidR="00FF1010" w:rsidRDefault="00FF1010" w:rsidP="00FF1010">
            <w:pPr>
              <w:jc w:val="center"/>
              <w:rPr>
                <w:rFonts w:cstheme="minorHAnsi"/>
                <w:sz w:val="22"/>
              </w:rPr>
            </w:pPr>
            <w:r>
              <w:rPr>
                <w:rFonts w:cstheme="minorHAnsi"/>
                <w:sz w:val="22"/>
              </w:rPr>
              <w:t>Atbalsta likme – 0%</w:t>
            </w:r>
            <w:r w:rsidR="00821139">
              <w:rPr>
                <w:rFonts w:cstheme="minorHAnsi"/>
                <w:sz w:val="22"/>
              </w:rPr>
              <w:t>, CKS tarifa līmenis - 1.1%</w:t>
            </w:r>
          </w:p>
        </w:tc>
      </w:tr>
      <w:tr w:rsidR="00D51937" w14:paraId="6D99514A" w14:textId="77777777" w:rsidTr="00FB244C">
        <w:tc>
          <w:tcPr>
            <w:tcW w:w="893" w:type="dxa"/>
          </w:tcPr>
          <w:p w14:paraId="1FB1EC52" w14:textId="217BF8F7" w:rsidR="008329B7" w:rsidRPr="00FF1010" w:rsidRDefault="00FF1010" w:rsidP="00FF1010">
            <w:pPr>
              <w:jc w:val="center"/>
              <w:rPr>
                <w:rFonts w:cstheme="minorHAnsi"/>
                <w:b/>
                <w:bCs/>
                <w:sz w:val="18"/>
                <w:szCs w:val="18"/>
              </w:rPr>
            </w:pPr>
            <w:r w:rsidRPr="00FF1010">
              <w:rPr>
                <w:rFonts w:cstheme="minorHAnsi"/>
                <w:b/>
                <w:bCs/>
                <w:sz w:val="18"/>
                <w:szCs w:val="18"/>
              </w:rPr>
              <w:t>Deficīta likme</w:t>
            </w:r>
            <w:r>
              <w:rPr>
                <w:rFonts w:cstheme="minorHAnsi"/>
                <w:b/>
                <w:bCs/>
                <w:sz w:val="18"/>
                <w:szCs w:val="18"/>
              </w:rPr>
              <w:t xml:space="preserve"> (</w:t>
            </w:r>
            <w:r w:rsidRPr="00FF1010">
              <w:rPr>
                <w:rFonts w:cstheme="minorHAnsi"/>
                <w:b/>
                <w:bCs/>
                <w:sz w:val="18"/>
                <w:szCs w:val="18"/>
              </w:rPr>
              <w:t>%</w:t>
            </w:r>
            <w:r>
              <w:rPr>
                <w:rFonts w:cstheme="minorHAnsi"/>
                <w:b/>
                <w:bCs/>
                <w:sz w:val="18"/>
                <w:szCs w:val="18"/>
              </w:rPr>
              <w:t>)</w:t>
            </w:r>
          </w:p>
        </w:tc>
        <w:tc>
          <w:tcPr>
            <w:tcW w:w="1223" w:type="dxa"/>
            <w:vAlign w:val="center"/>
          </w:tcPr>
          <w:p w14:paraId="290EED49" w14:textId="0BAA67D0" w:rsidR="008329B7" w:rsidRPr="00D51937" w:rsidRDefault="00D51937" w:rsidP="00D51937">
            <w:pPr>
              <w:jc w:val="center"/>
              <w:rPr>
                <w:rFonts w:cstheme="minorHAnsi"/>
                <w:sz w:val="16"/>
                <w:szCs w:val="16"/>
              </w:rPr>
            </w:pPr>
            <w:r w:rsidRPr="00D51937">
              <w:rPr>
                <w:rFonts w:cstheme="minorHAnsi"/>
                <w:sz w:val="16"/>
                <w:szCs w:val="16"/>
              </w:rPr>
              <w:t>99.1</w:t>
            </w:r>
          </w:p>
        </w:tc>
        <w:tc>
          <w:tcPr>
            <w:tcW w:w="1223" w:type="dxa"/>
            <w:vAlign w:val="center"/>
          </w:tcPr>
          <w:p w14:paraId="07C3DBF6" w14:textId="1C976958" w:rsidR="008329B7" w:rsidRPr="00D51937" w:rsidRDefault="00A62067" w:rsidP="00D51937">
            <w:pPr>
              <w:jc w:val="center"/>
              <w:rPr>
                <w:rFonts w:cstheme="minorHAnsi"/>
                <w:sz w:val="16"/>
                <w:szCs w:val="16"/>
              </w:rPr>
            </w:pPr>
            <w:r>
              <w:rPr>
                <w:rFonts w:cstheme="minorHAnsi"/>
                <w:sz w:val="16"/>
                <w:szCs w:val="16"/>
              </w:rPr>
              <w:t>81.8</w:t>
            </w:r>
          </w:p>
        </w:tc>
        <w:tc>
          <w:tcPr>
            <w:tcW w:w="1249" w:type="dxa"/>
            <w:vAlign w:val="center"/>
          </w:tcPr>
          <w:p w14:paraId="7FDA1B7E" w14:textId="43FC8720" w:rsidR="008329B7" w:rsidRPr="00D51937" w:rsidRDefault="00D51937" w:rsidP="00D51937">
            <w:pPr>
              <w:jc w:val="center"/>
              <w:rPr>
                <w:rFonts w:cstheme="minorHAnsi"/>
                <w:sz w:val="16"/>
                <w:szCs w:val="16"/>
              </w:rPr>
            </w:pPr>
            <w:r w:rsidRPr="00D51937">
              <w:rPr>
                <w:rFonts w:cstheme="minorHAnsi"/>
                <w:sz w:val="16"/>
                <w:szCs w:val="16"/>
              </w:rPr>
              <w:t>94.20</w:t>
            </w:r>
          </w:p>
        </w:tc>
        <w:tc>
          <w:tcPr>
            <w:tcW w:w="1186" w:type="dxa"/>
            <w:vAlign w:val="center"/>
          </w:tcPr>
          <w:p w14:paraId="6D5DBAA4" w14:textId="6BA67930" w:rsidR="008329B7" w:rsidRPr="00D51937" w:rsidRDefault="00D51937" w:rsidP="00D51937">
            <w:pPr>
              <w:jc w:val="center"/>
              <w:rPr>
                <w:rFonts w:cstheme="minorHAnsi"/>
                <w:sz w:val="16"/>
                <w:szCs w:val="16"/>
              </w:rPr>
            </w:pPr>
            <w:r w:rsidRPr="00D51937">
              <w:rPr>
                <w:rFonts w:cstheme="minorHAnsi"/>
                <w:sz w:val="16"/>
                <w:szCs w:val="16"/>
              </w:rPr>
              <w:t>89.60</w:t>
            </w:r>
          </w:p>
        </w:tc>
        <w:tc>
          <w:tcPr>
            <w:tcW w:w="1816" w:type="dxa"/>
            <w:vAlign w:val="center"/>
          </w:tcPr>
          <w:p w14:paraId="3FCE07CF" w14:textId="2BBB5E86" w:rsidR="008329B7" w:rsidRPr="00D51937" w:rsidRDefault="00D51937" w:rsidP="00D51937">
            <w:pPr>
              <w:jc w:val="center"/>
              <w:rPr>
                <w:rFonts w:cstheme="minorHAnsi"/>
                <w:sz w:val="16"/>
                <w:szCs w:val="16"/>
              </w:rPr>
            </w:pPr>
            <w:r w:rsidRPr="00D51937">
              <w:rPr>
                <w:rFonts w:cstheme="minorHAnsi"/>
                <w:sz w:val="16"/>
                <w:szCs w:val="16"/>
              </w:rPr>
              <w:t>82.10</w:t>
            </w:r>
          </w:p>
        </w:tc>
        <w:tc>
          <w:tcPr>
            <w:tcW w:w="1638" w:type="dxa"/>
            <w:shd w:val="clear" w:color="auto" w:fill="92D050"/>
            <w:vAlign w:val="center"/>
          </w:tcPr>
          <w:p w14:paraId="5E0E6F22" w14:textId="57B3AA6D" w:rsidR="008329B7" w:rsidRPr="00D51937" w:rsidRDefault="00D51937" w:rsidP="00D51937">
            <w:pPr>
              <w:jc w:val="center"/>
              <w:rPr>
                <w:rFonts w:cstheme="minorHAnsi"/>
                <w:sz w:val="16"/>
                <w:szCs w:val="16"/>
              </w:rPr>
            </w:pPr>
            <w:r w:rsidRPr="00D51937">
              <w:rPr>
                <w:rFonts w:cstheme="minorHAnsi"/>
                <w:sz w:val="16"/>
                <w:szCs w:val="16"/>
              </w:rPr>
              <w:t>0</w:t>
            </w:r>
            <w:r w:rsidR="00F60740">
              <w:rPr>
                <w:rFonts w:cstheme="minorHAnsi"/>
                <w:sz w:val="16"/>
                <w:szCs w:val="16"/>
              </w:rPr>
              <w:t>.0</w:t>
            </w:r>
          </w:p>
        </w:tc>
        <w:tc>
          <w:tcPr>
            <w:tcW w:w="1350" w:type="dxa"/>
            <w:shd w:val="clear" w:color="auto" w:fill="92D050"/>
            <w:vAlign w:val="center"/>
          </w:tcPr>
          <w:p w14:paraId="6ACA4A82" w14:textId="2232911E" w:rsidR="008329B7" w:rsidRPr="00D51937" w:rsidRDefault="00D51937" w:rsidP="00D51937">
            <w:pPr>
              <w:jc w:val="center"/>
              <w:rPr>
                <w:rFonts w:cstheme="minorHAnsi"/>
                <w:sz w:val="16"/>
                <w:szCs w:val="16"/>
              </w:rPr>
            </w:pPr>
            <w:r w:rsidRPr="00D51937">
              <w:rPr>
                <w:rFonts w:cstheme="minorHAnsi"/>
                <w:sz w:val="16"/>
                <w:szCs w:val="16"/>
              </w:rPr>
              <w:t>0</w:t>
            </w:r>
            <w:r w:rsidR="00F60740">
              <w:rPr>
                <w:rFonts w:cstheme="minorHAnsi"/>
                <w:sz w:val="16"/>
                <w:szCs w:val="16"/>
              </w:rPr>
              <w:t>.0</w:t>
            </w:r>
          </w:p>
        </w:tc>
      </w:tr>
      <w:tr w:rsidR="00D51937" w14:paraId="6AEC586E" w14:textId="77777777" w:rsidTr="00FB244C">
        <w:tc>
          <w:tcPr>
            <w:tcW w:w="893" w:type="dxa"/>
          </w:tcPr>
          <w:p w14:paraId="2DD06BA9" w14:textId="1C95DE5F" w:rsidR="008329B7" w:rsidRPr="00FF1010" w:rsidRDefault="00FF1010" w:rsidP="00FF1010">
            <w:pPr>
              <w:jc w:val="center"/>
              <w:rPr>
                <w:rFonts w:cstheme="minorHAnsi"/>
                <w:b/>
                <w:bCs/>
                <w:sz w:val="18"/>
                <w:szCs w:val="18"/>
              </w:rPr>
            </w:pPr>
            <w:r>
              <w:rPr>
                <w:rFonts w:cstheme="minorHAnsi"/>
                <w:b/>
                <w:bCs/>
                <w:sz w:val="18"/>
                <w:szCs w:val="18"/>
              </w:rPr>
              <w:t>FNPV (EUR)</w:t>
            </w:r>
          </w:p>
        </w:tc>
        <w:tc>
          <w:tcPr>
            <w:tcW w:w="1223" w:type="dxa"/>
            <w:vAlign w:val="center"/>
          </w:tcPr>
          <w:p w14:paraId="0B69E044" w14:textId="0F108D61" w:rsidR="008329B7" w:rsidRPr="00D51937" w:rsidRDefault="00D51937" w:rsidP="00D51937">
            <w:pPr>
              <w:jc w:val="center"/>
              <w:rPr>
                <w:rFonts w:cstheme="minorHAnsi"/>
                <w:sz w:val="16"/>
                <w:szCs w:val="16"/>
              </w:rPr>
            </w:pPr>
            <w:r w:rsidRPr="00D51937">
              <w:rPr>
                <w:rFonts w:cstheme="minorHAnsi"/>
                <w:sz w:val="16"/>
                <w:szCs w:val="16"/>
              </w:rPr>
              <w:t>-101 918 497</w:t>
            </w:r>
          </w:p>
        </w:tc>
        <w:tc>
          <w:tcPr>
            <w:tcW w:w="1223" w:type="dxa"/>
            <w:vAlign w:val="center"/>
          </w:tcPr>
          <w:p w14:paraId="2FBEFBE7" w14:textId="7B33A5AE" w:rsidR="008329B7" w:rsidRPr="00D51937" w:rsidRDefault="00D51937" w:rsidP="00D51937">
            <w:pPr>
              <w:jc w:val="center"/>
              <w:rPr>
                <w:rFonts w:cstheme="minorHAnsi"/>
                <w:sz w:val="16"/>
                <w:szCs w:val="16"/>
              </w:rPr>
            </w:pPr>
            <w:r>
              <w:rPr>
                <w:rFonts w:cstheme="minorHAnsi"/>
                <w:sz w:val="16"/>
                <w:szCs w:val="16"/>
              </w:rPr>
              <w:t>-</w:t>
            </w:r>
            <w:r w:rsidR="00A62067">
              <w:rPr>
                <w:rFonts w:cstheme="minorHAnsi"/>
                <w:sz w:val="16"/>
                <w:szCs w:val="16"/>
              </w:rPr>
              <w:t>16 294 672</w:t>
            </w:r>
          </w:p>
        </w:tc>
        <w:tc>
          <w:tcPr>
            <w:tcW w:w="1249" w:type="dxa"/>
            <w:vAlign w:val="center"/>
          </w:tcPr>
          <w:p w14:paraId="4CD287A9" w14:textId="55713024" w:rsidR="008329B7" w:rsidRPr="00D51937" w:rsidRDefault="00D51937" w:rsidP="00D51937">
            <w:pPr>
              <w:jc w:val="center"/>
              <w:rPr>
                <w:rFonts w:cstheme="minorHAnsi"/>
                <w:sz w:val="16"/>
                <w:szCs w:val="16"/>
              </w:rPr>
            </w:pPr>
            <w:r>
              <w:rPr>
                <w:rFonts w:cstheme="minorHAnsi"/>
                <w:sz w:val="16"/>
                <w:szCs w:val="16"/>
              </w:rPr>
              <w:t>-59 104 798</w:t>
            </w:r>
          </w:p>
        </w:tc>
        <w:tc>
          <w:tcPr>
            <w:tcW w:w="1186" w:type="dxa"/>
            <w:vAlign w:val="center"/>
          </w:tcPr>
          <w:p w14:paraId="43AB47D2" w14:textId="171F6350" w:rsidR="008329B7" w:rsidRPr="00D51937" w:rsidRDefault="00D51937" w:rsidP="00D51937">
            <w:pPr>
              <w:jc w:val="center"/>
              <w:rPr>
                <w:rFonts w:cstheme="minorHAnsi"/>
                <w:sz w:val="16"/>
                <w:szCs w:val="16"/>
              </w:rPr>
            </w:pPr>
            <w:r>
              <w:rPr>
                <w:rFonts w:cstheme="minorHAnsi"/>
                <w:sz w:val="16"/>
                <w:szCs w:val="16"/>
              </w:rPr>
              <w:t>-159 862 078</w:t>
            </w:r>
          </w:p>
        </w:tc>
        <w:tc>
          <w:tcPr>
            <w:tcW w:w="1816" w:type="dxa"/>
            <w:vAlign w:val="center"/>
          </w:tcPr>
          <w:p w14:paraId="1CEF0C92" w14:textId="7CDCFAC9" w:rsidR="008329B7" w:rsidRPr="00D51937" w:rsidRDefault="00D51937" w:rsidP="00D51937">
            <w:pPr>
              <w:jc w:val="center"/>
              <w:rPr>
                <w:rFonts w:cstheme="minorHAnsi"/>
                <w:sz w:val="16"/>
                <w:szCs w:val="16"/>
              </w:rPr>
            </w:pPr>
            <w:r>
              <w:rPr>
                <w:rFonts w:cstheme="minorHAnsi"/>
                <w:sz w:val="16"/>
                <w:szCs w:val="16"/>
              </w:rPr>
              <w:t>-38 519 879</w:t>
            </w:r>
          </w:p>
        </w:tc>
        <w:tc>
          <w:tcPr>
            <w:tcW w:w="1638" w:type="dxa"/>
            <w:vAlign w:val="center"/>
          </w:tcPr>
          <w:p w14:paraId="19C2093E" w14:textId="12063E48" w:rsidR="008329B7" w:rsidRPr="00D51937" w:rsidRDefault="00D51937" w:rsidP="00D51937">
            <w:pPr>
              <w:jc w:val="center"/>
              <w:rPr>
                <w:rFonts w:cstheme="minorHAnsi"/>
                <w:sz w:val="16"/>
                <w:szCs w:val="16"/>
              </w:rPr>
            </w:pPr>
            <w:r>
              <w:rPr>
                <w:rFonts w:cstheme="minorHAnsi"/>
                <w:sz w:val="16"/>
                <w:szCs w:val="16"/>
              </w:rPr>
              <w:t>- 3 407 173</w:t>
            </w:r>
          </w:p>
        </w:tc>
        <w:tc>
          <w:tcPr>
            <w:tcW w:w="1350" w:type="dxa"/>
            <w:vAlign w:val="center"/>
          </w:tcPr>
          <w:p w14:paraId="43E95EF3" w14:textId="4FDEB7AB" w:rsidR="008329B7" w:rsidRPr="00D51937" w:rsidRDefault="00D51937" w:rsidP="00D51937">
            <w:pPr>
              <w:jc w:val="center"/>
              <w:rPr>
                <w:rFonts w:cstheme="minorHAnsi"/>
                <w:sz w:val="16"/>
                <w:szCs w:val="16"/>
              </w:rPr>
            </w:pPr>
            <w:r>
              <w:rPr>
                <w:rFonts w:cstheme="minorHAnsi"/>
                <w:sz w:val="16"/>
                <w:szCs w:val="16"/>
              </w:rPr>
              <w:t>4 560 157</w:t>
            </w:r>
          </w:p>
        </w:tc>
      </w:tr>
      <w:tr w:rsidR="00D51937" w14:paraId="2C0DC204" w14:textId="77777777" w:rsidTr="00FB244C">
        <w:tc>
          <w:tcPr>
            <w:tcW w:w="893" w:type="dxa"/>
          </w:tcPr>
          <w:p w14:paraId="08097118" w14:textId="52F9676B" w:rsidR="008329B7" w:rsidRPr="00FF1010" w:rsidRDefault="00FF1010" w:rsidP="00FF1010">
            <w:pPr>
              <w:jc w:val="center"/>
              <w:rPr>
                <w:rFonts w:cstheme="minorHAnsi"/>
                <w:b/>
                <w:bCs/>
                <w:sz w:val="18"/>
                <w:szCs w:val="18"/>
              </w:rPr>
            </w:pPr>
            <w:r>
              <w:rPr>
                <w:rFonts w:cstheme="minorHAnsi"/>
                <w:b/>
                <w:bCs/>
                <w:sz w:val="18"/>
                <w:szCs w:val="18"/>
              </w:rPr>
              <w:t>FRR</w:t>
            </w:r>
          </w:p>
        </w:tc>
        <w:tc>
          <w:tcPr>
            <w:tcW w:w="1223" w:type="dxa"/>
            <w:vAlign w:val="center"/>
          </w:tcPr>
          <w:p w14:paraId="1AAEB403" w14:textId="55F2532B" w:rsidR="008329B7" w:rsidRPr="00D51937" w:rsidRDefault="00D51937" w:rsidP="00D51937">
            <w:pPr>
              <w:jc w:val="center"/>
              <w:rPr>
                <w:rFonts w:cstheme="minorHAnsi"/>
                <w:sz w:val="16"/>
                <w:szCs w:val="16"/>
              </w:rPr>
            </w:pPr>
            <w:r>
              <w:rPr>
                <w:rFonts w:cstheme="minorHAnsi"/>
                <w:sz w:val="16"/>
                <w:szCs w:val="16"/>
              </w:rPr>
              <w:t xml:space="preserve">Nevar </w:t>
            </w:r>
            <w:proofErr w:type="spellStart"/>
            <w:r>
              <w:rPr>
                <w:rFonts w:cstheme="minorHAnsi"/>
                <w:sz w:val="16"/>
                <w:szCs w:val="16"/>
              </w:rPr>
              <w:t>aprēķ</w:t>
            </w:r>
            <w:proofErr w:type="spellEnd"/>
            <w:r>
              <w:rPr>
                <w:rFonts w:cstheme="minorHAnsi"/>
                <w:sz w:val="16"/>
                <w:szCs w:val="16"/>
              </w:rPr>
              <w:t>.</w:t>
            </w:r>
          </w:p>
        </w:tc>
        <w:tc>
          <w:tcPr>
            <w:tcW w:w="1223" w:type="dxa"/>
            <w:vAlign w:val="center"/>
          </w:tcPr>
          <w:p w14:paraId="6D446661" w14:textId="3AF739D8" w:rsidR="008329B7" w:rsidRPr="00D51937" w:rsidRDefault="00D51937" w:rsidP="00D51937">
            <w:pPr>
              <w:jc w:val="center"/>
              <w:rPr>
                <w:rFonts w:cstheme="minorHAnsi"/>
                <w:sz w:val="16"/>
                <w:szCs w:val="16"/>
              </w:rPr>
            </w:pPr>
            <w:r>
              <w:rPr>
                <w:rFonts w:cstheme="minorHAnsi"/>
                <w:sz w:val="16"/>
                <w:szCs w:val="16"/>
              </w:rPr>
              <w:t>-0.0</w:t>
            </w:r>
            <w:r w:rsidR="00A62067">
              <w:rPr>
                <w:rFonts w:cstheme="minorHAnsi"/>
                <w:sz w:val="16"/>
                <w:szCs w:val="16"/>
              </w:rPr>
              <w:t>4</w:t>
            </w:r>
          </w:p>
        </w:tc>
        <w:tc>
          <w:tcPr>
            <w:tcW w:w="1249" w:type="dxa"/>
            <w:vAlign w:val="center"/>
          </w:tcPr>
          <w:p w14:paraId="74188E12" w14:textId="45CD430C" w:rsidR="008329B7" w:rsidRPr="00D51937" w:rsidRDefault="00F7242E" w:rsidP="00D51937">
            <w:pPr>
              <w:jc w:val="center"/>
              <w:rPr>
                <w:rFonts w:cstheme="minorHAnsi"/>
                <w:sz w:val="16"/>
                <w:szCs w:val="16"/>
              </w:rPr>
            </w:pPr>
            <w:r>
              <w:rPr>
                <w:rFonts w:cstheme="minorHAnsi"/>
                <w:sz w:val="16"/>
                <w:szCs w:val="16"/>
              </w:rPr>
              <w:t xml:space="preserve">0 vai </w:t>
            </w:r>
            <w:r w:rsidR="00D51937">
              <w:rPr>
                <w:rFonts w:cstheme="minorHAnsi"/>
                <w:sz w:val="16"/>
                <w:szCs w:val="16"/>
              </w:rPr>
              <w:t xml:space="preserve">Nevar </w:t>
            </w:r>
            <w:proofErr w:type="spellStart"/>
            <w:r w:rsidR="00D51937">
              <w:rPr>
                <w:rFonts w:cstheme="minorHAnsi"/>
                <w:sz w:val="16"/>
                <w:szCs w:val="16"/>
              </w:rPr>
              <w:t>aprēķ</w:t>
            </w:r>
            <w:proofErr w:type="spellEnd"/>
            <w:r w:rsidR="00D51937">
              <w:rPr>
                <w:rFonts w:cstheme="minorHAnsi"/>
                <w:sz w:val="16"/>
                <w:szCs w:val="16"/>
              </w:rPr>
              <w:t>.</w:t>
            </w:r>
          </w:p>
        </w:tc>
        <w:tc>
          <w:tcPr>
            <w:tcW w:w="1186" w:type="dxa"/>
            <w:vAlign w:val="center"/>
          </w:tcPr>
          <w:p w14:paraId="6D0F4C09" w14:textId="4CCEF8F8" w:rsidR="008329B7" w:rsidRPr="00D51937" w:rsidRDefault="00D51937" w:rsidP="00D51937">
            <w:pPr>
              <w:jc w:val="center"/>
              <w:rPr>
                <w:rFonts w:cstheme="minorHAnsi"/>
                <w:sz w:val="16"/>
                <w:szCs w:val="16"/>
              </w:rPr>
            </w:pPr>
            <w:r>
              <w:rPr>
                <w:rFonts w:cstheme="minorHAnsi"/>
                <w:sz w:val="16"/>
                <w:szCs w:val="16"/>
              </w:rPr>
              <w:t>-0.05</w:t>
            </w:r>
          </w:p>
        </w:tc>
        <w:tc>
          <w:tcPr>
            <w:tcW w:w="1816" w:type="dxa"/>
            <w:vAlign w:val="center"/>
          </w:tcPr>
          <w:p w14:paraId="7EE4ED14" w14:textId="7085C859" w:rsidR="008329B7" w:rsidRPr="00D51937" w:rsidRDefault="00F7242E" w:rsidP="00D51937">
            <w:pPr>
              <w:jc w:val="center"/>
              <w:rPr>
                <w:rFonts w:cstheme="minorHAnsi"/>
                <w:sz w:val="16"/>
                <w:szCs w:val="16"/>
              </w:rPr>
            </w:pPr>
            <w:r>
              <w:rPr>
                <w:rFonts w:cstheme="minorHAnsi"/>
                <w:sz w:val="16"/>
                <w:szCs w:val="16"/>
              </w:rPr>
              <w:t xml:space="preserve">0 vai </w:t>
            </w:r>
            <w:r w:rsidR="00D51937">
              <w:rPr>
                <w:rFonts w:cstheme="minorHAnsi"/>
                <w:sz w:val="16"/>
                <w:szCs w:val="16"/>
              </w:rPr>
              <w:t xml:space="preserve">Nevar </w:t>
            </w:r>
            <w:proofErr w:type="spellStart"/>
            <w:r w:rsidR="00D51937">
              <w:rPr>
                <w:rFonts w:cstheme="minorHAnsi"/>
                <w:sz w:val="16"/>
                <w:szCs w:val="16"/>
              </w:rPr>
              <w:t>aprēķ</w:t>
            </w:r>
            <w:proofErr w:type="spellEnd"/>
            <w:r w:rsidR="00D51937">
              <w:rPr>
                <w:rFonts w:cstheme="minorHAnsi"/>
                <w:sz w:val="16"/>
                <w:szCs w:val="16"/>
              </w:rPr>
              <w:t>.</w:t>
            </w:r>
          </w:p>
        </w:tc>
        <w:tc>
          <w:tcPr>
            <w:tcW w:w="1638" w:type="dxa"/>
            <w:vAlign w:val="center"/>
          </w:tcPr>
          <w:p w14:paraId="2F680331" w14:textId="4AF59520" w:rsidR="008329B7" w:rsidRPr="00D51937" w:rsidRDefault="00D51937" w:rsidP="00D51937">
            <w:pPr>
              <w:jc w:val="center"/>
              <w:rPr>
                <w:rFonts w:cstheme="minorHAnsi"/>
                <w:sz w:val="16"/>
                <w:szCs w:val="16"/>
              </w:rPr>
            </w:pPr>
            <w:r>
              <w:rPr>
                <w:rFonts w:cstheme="minorHAnsi"/>
                <w:sz w:val="16"/>
                <w:szCs w:val="16"/>
              </w:rPr>
              <w:t>0.03</w:t>
            </w:r>
          </w:p>
        </w:tc>
        <w:tc>
          <w:tcPr>
            <w:tcW w:w="1350" w:type="dxa"/>
            <w:vAlign w:val="center"/>
          </w:tcPr>
          <w:p w14:paraId="444F2A12" w14:textId="3FD64D88" w:rsidR="008329B7" w:rsidRPr="00D51937" w:rsidRDefault="00D51937" w:rsidP="00D51937">
            <w:pPr>
              <w:jc w:val="center"/>
              <w:rPr>
                <w:rFonts w:cstheme="minorHAnsi"/>
                <w:sz w:val="16"/>
                <w:szCs w:val="16"/>
              </w:rPr>
            </w:pPr>
            <w:r>
              <w:rPr>
                <w:rFonts w:cstheme="minorHAnsi"/>
                <w:sz w:val="16"/>
                <w:szCs w:val="16"/>
              </w:rPr>
              <w:t>0.26</w:t>
            </w:r>
          </w:p>
        </w:tc>
      </w:tr>
      <w:tr w:rsidR="00D51937" w14:paraId="585667D7" w14:textId="77777777" w:rsidTr="00FB244C">
        <w:tc>
          <w:tcPr>
            <w:tcW w:w="10578" w:type="dxa"/>
            <w:gridSpan w:val="8"/>
            <w:shd w:val="clear" w:color="auto" w:fill="EAF1DD" w:themeFill="accent3" w:themeFillTint="33"/>
          </w:tcPr>
          <w:p w14:paraId="13E52202" w14:textId="4B0EDBD8" w:rsidR="00D51937" w:rsidRPr="00D51937" w:rsidRDefault="00D51937" w:rsidP="00D51937">
            <w:pPr>
              <w:jc w:val="center"/>
              <w:rPr>
                <w:rFonts w:cstheme="minorHAnsi"/>
                <w:sz w:val="16"/>
                <w:szCs w:val="16"/>
              </w:rPr>
            </w:pPr>
            <w:r>
              <w:rPr>
                <w:rFonts w:cstheme="minorHAnsi"/>
                <w:sz w:val="22"/>
              </w:rPr>
              <w:t>Atbalsta likme – 20%</w:t>
            </w:r>
            <w:r w:rsidR="00821139">
              <w:rPr>
                <w:rFonts w:cstheme="minorHAnsi"/>
                <w:sz w:val="22"/>
              </w:rPr>
              <w:t>, CKS tarifa līmenis - 1.1%</w:t>
            </w:r>
          </w:p>
        </w:tc>
      </w:tr>
      <w:tr w:rsidR="00D51937" w14:paraId="504FE21A" w14:textId="77777777" w:rsidTr="00FB244C">
        <w:tc>
          <w:tcPr>
            <w:tcW w:w="893" w:type="dxa"/>
          </w:tcPr>
          <w:p w14:paraId="043710EF" w14:textId="071F3655" w:rsidR="00D51937" w:rsidRPr="00FF1010" w:rsidRDefault="00D51937" w:rsidP="00D51937">
            <w:pPr>
              <w:jc w:val="center"/>
              <w:rPr>
                <w:rFonts w:cstheme="minorHAnsi"/>
                <w:b/>
                <w:bCs/>
                <w:sz w:val="18"/>
                <w:szCs w:val="18"/>
              </w:rPr>
            </w:pPr>
            <w:r w:rsidRPr="00FF1010">
              <w:rPr>
                <w:rFonts w:cstheme="minorHAnsi"/>
                <w:b/>
                <w:bCs/>
                <w:sz w:val="18"/>
                <w:szCs w:val="18"/>
              </w:rPr>
              <w:t>Deficīta likme</w:t>
            </w:r>
            <w:r>
              <w:rPr>
                <w:rFonts w:cstheme="minorHAnsi"/>
                <w:b/>
                <w:bCs/>
                <w:sz w:val="18"/>
                <w:szCs w:val="18"/>
              </w:rPr>
              <w:t xml:space="preserve"> (</w:t>
            </w:r>
            <w:r w:rsidRPr="00FF1010">
              <w:rPr>
                <w:rFonts w:cstheme="minorHAnsi"/>
                <w:b/>
                <w:bCs/>
                <w:sz w:val="18"/>
                <w:szCs w:val="18"/>
              </w:rPr>
              <w:t>%</w:t>
            </w:r>
            <w:r>
              <w:rPr>
                <w:rFonts w:cstheme="minorHAnsi"/>
                <w:b/>
                <w:bCs/>
                <w:sz w:val="18"/>
                <w:szCs w:val="18"/>
              </w:rPr>
              <w:t>)</w:t>
            </w:r>
          </w:p>
        </w:tc>
        <w:tc>
          <w:tcPr>
            <w:tcW w:w="1223" w:type="dxa"/>
            <w:vAlign w:val="center"/>
          </w:tcPr>
          <w:p w14:paraId="4F914936" w14:textId="375CCBED" w:rsidR="00D51937" w:rsidRPr="00D51937" w:rsidRDefault="00F7242E" w:rsidP="00D51937">
            <w:pPr>
              <w:jc w:val="center"/>
              <w:rPr>
                <w:rFonts w:cstheme="minorHAnsi"/>
                <w:sz w:val="16"/>
                <w:szCs w:val="16"/>
              </w:rPr>
            </w:pPr>
            <w:r>
              <w:rPr>
                <w:rFonts w:cstheme="minorHAnsi"/>
                <w:sz w:val="16"/>
                <w:szCs w:val="16"/>
              </w:rPr>
              <w:t>93.7</w:t>
            </w:r>
          </w:p>
        </w:tc>
        <w:tc>
          <w:tcPr>
            <w:tcW w:w="1223" w:type="dxa"/>
            <w:vAlign w:val="center"/>
          </w:tcPr>
          <w:p w14:paraId="13B272CA" w14:textId="1103C480" w:rsidR="00D51937" w:rsidRPr="00D51937" w:rsidRDefault="00A62067" w:rsidP="00D51937">
            <w:pPr>
              <w:jc w:val="center"/>
              <w:rPr>
                <w:rFonts w:cstheme="minorHAnsi"/>
                <w:sz w:val="16"/>
                <w:szCs w:val="16"/>
              </w:rPr>
            </w:pPr>
            <w:r>
              <w:rPr>
                <w:rFonts w:cstheme="minorHAnsi"/>
                <w:sz w:val="16"/>
                <w:szCs w:val="16"/>
              </w:rPr>
              <w:t>72.1</w:t>
            </w:r>
          </w:p>
        </w:tc>
        <w:tc>
          <w:tcPr>
            <w:tcW w:w="1249" w:type="dxa"/>
            <w:vAlign w:val="center"/>
          </w:tcPr>
          <w:p w14:paraId="3FEA5E83" w14:textId="7A78CC09" w:rsidR="00D51937" w:rsidRPr="00D51937" w:rsidRDefault="00F7242E" w:rsidP="00D51937">
            <w:pPr>
              <w:jc w:val="center"/>
              <w:rPr>
                <w:rFonts w:cstheme="minorHAnsi"/>
                <w:sz w:val="16"/>
                <w:szCs w:val="16"/>
              </w:rPr>
            </w:pPr>
            <w:r>
              <w:rPr>
                <w:rFonts w:cstheme="minorHAnsi"/>
                <w:sz w:val="16"/>
                <w:szCs w:val="16"/>
              </w:rPr>
              <w:t>77.3</w:t>
            </w:r>
          </w:p>
        </w:tc>
        <w:tc>
          <w:tcPr>
            <w:tcW w:w="1186" w:type="dxa"/>
            <w:vAlign w:val="center"/>
          </w:tcPr>
          <w:p w14:paraId="1D38AB19" w14:textId="3FAD8C52" w:rsidR="00D51937" w:rsidRPr="00D51937" w:rsidRDefault="00F7242E" w:rsidP="00D51937">
            <w:pPr>
              <w:jc w:val="center"/>
              <w:rPr>
                <w:rFonts w:cstheme="minorHAnsi"/>
                <w:sz w:val="16"/>
                <w:szCs w:val="16"/>
              </w:rPr>
            </w:pPr>
            <w:r>
              <w:rPr>
                <w:rFonts w:cstheme="minorHAnsi"/>
                <w:sz w:val="16"/>
                <w:szCs w:val="16"/>
              </w:rPr>
              <w:t>81.8</w:t>
            </w:r>
          </w:p>
        </w:tc>
        <w:tc>
          <w:tcPr>
            <w:tcW w:w="1816" w:type="dxa"/>
            <w:vAlign w:val="center"/>
          </w:tcPr>
          <w:p w14:paraId="220899F4" w14:textId="75E800ED" w:rsidR="00D51937" w:rsidRPr="00D51937" w:rsidRDefault="00F7242E" w:rsidP="00D51937">
            <w:pPr>
              <w:jc w:val="center"/>
              <w:rPr>
                <w:rFonts w:cstheme="minorHAnsi"/>
                <w:sz w:val="16"/>
                <w:szCs w:val="16"/>
              </w:rPr>
            </w:pPr>
            <w:r>
              <w:rPr>
                <w:rFonts w:cstheme="minorHAnsi"/>
                <w:sz w:val="16"/>
                <w:szCs w:val="16"/>
              </w:rPr>
              <w:t>62.20</w:t>
            </w:r>
          </w:p>
        </w:tc>
        <w:tc>
          <w:tcPr>
            <w:tcW w:w="1638" w:type="dxa"/>
            <w:shd w:val="clear" w:color="auto" w:fill="92D050"/>
            <w:vAlign w:val="center"/>
          </w:tcPr>
          <w:p w14:paraId="3F06DE23" w14:textId="5AD65335" w:rsidR="00D51937" w:rsidRPr="00D51937" w:rsidRDefault="00F7242E" w:rsidP="00D51937">
            <w:pPr>
              <w:jc w:val="center"/>
              <w:rPr>
                <w:rFonts w:cstheme="minorHAnsi"/>
                <w:sz w:val="16"/>
                <w:szCs w:val="16"/>
              </w:rPr>
            </w:pPr>
            <w:r>
              <w:rPr>
                <w:rFonts w:cstheme="minorHAnsi"/>
                <w:sz w:val="16"/>
                <w:szCs w:val="16"/>
              </w:rPr>
              <w:t>0.0</w:t>
            </w:r>
          </w:p>
        </w:tc>
        <w:tc>
          <w:tcPr>
            <w:tcW w:w="1350" w:type="dxa"/>
            <w:shd w:val="clear" w:color="auto" w:fill="92D050"/>
            <w:vAlign w:val="center"/>
          </w:tcPr>
          <w:p w14:paraId="0584BCE9" w14:textId="3339B835" w:rsidR="00D51937" w:rsidRPr="00D51937" w:rsidRDefault="00F7242E" w:rsidP="00D51937">
            <w:pPr>
              <w:jc w:val="center"/>
              <w:rPr>
                <w:rFonts w:cstheme="minorHAnsi"/>
                <w:sz w:val="16"/>
                <w:szCs w:val="16"/>
              </w:rPr>
            </w:pPr>
            <w:r>
              <w:rPr>
                <w:rFonts w:cstheme="minorHAnsi"/>
                <w:sz w:val="16"/>
                <w:szCs w:val="16"/>
              </w:rPr>
              <w:t>0.0</w:t>
            </w:r>
          </w:p>
        </w:tc>
      </w:tr>
      <w:tr w:rsidR="00D51937" w14:paraId="68DC96F1" w14:textId="77777777" w:rsidTr="00FB244C">
        <w:tc>
          <w:tcPr>
            <w:tcW w:w="893" w:type="dxa"/>
          </w:tcPr>
          <w:p w14:paraId="23A1E6C6" w14:textId="537411A7" w:rsidR="00D51937" w:rsidRPr="00FF1010" w:rsidRDefault="00D51937" w:rsidP="00D51937">
            <w:pPr>
              <w:jc w:val="center"/>
              <w:rPr>
                <w:rFonts w:cstheme="minorHAnsi"/>
                <w:b/>
                <w:bCs/>
                <w:sz w:val="18"/>
                <w:szCs w:val="18"/>
              </w:rPr>
            </w:pPr>
            <w:r>
              <w:rPr>
                <w:rFonts w:cstheme="minorHAnsi"/>
                <w:b/>
                <w:bCs/>
                <w:sz w:val="18"/>
                <w:szCs w:val="18"/>
              </w:rPr>
              <w:t>FNPV (EUR)</w:t>
            </w:r>
          </w:p>
        </w:tc>
        <w:tc>
          <w:tcPr>
            <w:tcW w:w="1223" w:type="dxa"/>
            <w:vAlign w:val="center"/>
          </w:tcPr>
          <w:p w14:paraId="151EFFEA" w14:textId="270396D4" w:rsidR="00D51937" w:rsidRPr="00D51937" w:rsidRDefault="00F7242E" w:rsidP="00D51937">
            <w:pPr>
              <w:jc w:val="center"/>
              <w:rPr>
                <w:rFonts w:cstheme="minorHAnsi"/>
                <w:sz w:val="16"/>
                <w:szCs w:val="16"/>
              </w:rPr>
            </w:pPr>
            <w:r>
              <w:rPr>
                <w:rFonts w:cstheme="minorHAnsi"/>
                <w:sz w:val="16"/>
                <w:szCs w:val="16"/>
              </w:rPr>
              <w:t>-77 134 195</w:t>
            </w:r>
          </w:p>
        </w:tc>
        <w:tc>
          <w:tcPr>
            <w:tcW w:w="1223" w:type="dxa"/>
            <w:vAlign w:val="center"/>
          </w:tcPr>
          <w:p w14:paraId="614C8082" w14:textId="0DEFC3E6" w:rsidR="00D51937" w:rsidRPr="00D51937" w:rsidRDefault="00F7242E" w:rsidP="00D51937">
            <w:pPr>
              <w:jc w:val="center"/>
              <w:rPr>
                <w:rFonts w:cstheme="minorHAnsi"/>
                <w:sz w:val="16"/>
                <w:szCs w:val="16"/>
              </w:rPr>
            </w:pPr>
            <w:r>
              <w:rPr>
                <w:rFonts w:cstheme="minorHAnsi"/>
                <w:sz w:val="16"/>
                <w:szCs w:val="16"/>
              </w:rPr>
              <w:t>-</w:t>
            </w:r>
            <w:r w:rsidR="00A62067">
              <w:rPr>
                <w:rFonts w:cstheme="minorHAnsi"/>
                <w:sz w:val="16"/>
                <w:szCs w:val="16"/>
              </w:rPr>
              <w:t>11 505 516</w:t>
            </w:r>
          </w:p>
        </w:tc>
        <w:tc>
          <w:tcPr>
            <w:tcW w:w="1249" w:type="dxa"/>
            <w:vAlign w:val="center"/>
          </w:tcPr>
          <w:p w14:paraId="4EEAE686" w14:textId="0E2A26ED" w:rsidR="00D51937" w:rsidRPr="00D51937" w:rsidRDefault="00F7242E" w:rsidP="00D51937">
            <w:pPr>
              <w:jc w:val="center"/>
              <w:rPr>
                <w:rFonts w:cstheme="minorHAnsi"/>
                <w:sz w:val="16"/>
                <w:szCs w:val="16"/>
              </w:rPr>
            </w:pPr>
            <w:r>
              <w:rPr>
                <w:rFonts w:cstheme="minorHAnsi"/>
                <w:sz w:val="16"/>
                <w:szCs w:val="16"/>
              </w:rPr>
              <w:t>-41 530 746</w:t>
            </w:r>
          </w:p>
        </w:tc>
        <w:tc>
          <w:tcPr>
            <w:tcW w:w="1186" w:type="dxa"/>
            <w:vAlign w:val="center"/>
          </w:tcPr>
          <w:p w14:paraId="249A80B7" w14:textId="0463421B" w:rsidR="00D51937" w:rsidRPr="00D51937" w:rsidRDefault="00F7242E" w:rsidP="00D51937">
            <w:pPr>
              <w:jc w:val="center"/>
              <w:rPr>
                <w:rFonts w:cstheme="minorHAnsi"/>
                <w:sz w:val="16"/>
                <w:szCs w:val="16"/>
              </w:rPr>
            </w:pPr>
            <w:r>
              <w:rPr>
                <w:rFonts w:cstheme="minorHAnsi"/>
                <w:sz w:val="16"/>
                <w:szCs w:val="16"/>
              </w:rPr>
              <w:t>-116 790 599</w:t>
            </w:r>
          </w:p>
        </w:tc>
        <w:tc>
          <w:tcPr>
            <w:tcW w:w="1816" w:type="dxa"/>
            <w:vAlign w:val="center"/>
          </w:tcPr>
          <w:p w14:paraId="5648C4BF" w14:textId="5CAE2716" w:rsidR="00D51937" w:rsidRPr="00D51937" w:rsidRDefault="00F7242E" w:rsidP="00D51937">
            <w:pPr>
              <w:jc w:val="center"/>
              <w:rPr>
                <w:rFonts w:cstheme="minorHAnsi"/>
                <w:sz w:val="16"/>
                <w:szCs w:val="16"/>
              </w:rPr>
            </w:pPr>
            <w:r>
              <w:rPr>
                <w:rFonts w:cstheme="minorHAnsi"/>
                <w:sz w:val="16"/>
                <w:szCs w:val="16"/>
              </w:rPr>
              <w:t>-25 975 408</w:t>
            </w:r>
          </w:p>
        </w:tc>
        <w:tc>
          <w:tcPr>
            <w:tcW w:w="1638" w:type="dxa"/>
            <w:vAlign w:val="center"/>
          </w:tcPr>
          <w:p w14:paraId="40B0AC2D" w14:textId="0545A562" w:rsidR="00D51937" w:rsidRPr="00D51937" w:rsidRDefault="00F7242E" w:rsidP="00D51937">
            <w:pPr>
              <w:jc w:val="center"/>
              <w:rPr>
                <w:rFonts w:cstheme="minorHAnsi"/>
                <w:sz w:val="16"/>
                <w:szCs w:val="16"/>
              </w:rPr>
            </w:pPr>
            <w:r>
              <w:rPr>
                <w:rFonts w:cstheme="minorHAnsi"/>
                <w:sz w:val="16"/>
                <w:szCs w:val="16"/>
              </w:rPr>
              <w:t>-2 725 739</w:t>
            </w:r>
          </w:p>
        </w:tc>
        <w:tc>
          <w:tcPr>
            <w:tcW w:w="1350" w:type="dxa"/>
            <w:vAlign w:val="center"/>
          </w:tcPr>
          <w:p w14:paraId="54CA1D8D" w14:textId="6C4C473B" w:rsidR="00D51937" w:rsidRPr="00D51937" w:rsidRDefault="00F7242E" w:rsidP="00D51937">
            <w:pPr>
              <w:jc w:val="center"/>
              <w:rPr>
                <w:rFonts w:cstheme="minorHAnsi"/>
                <w:sz w:val="16"/>
                <w:szCs w:val="16"/>
              </w:rPr>
            </w:pPr>
            <w:r>
              <w:rPr>
                <w:rFonts w:cstheme="minorHAnsi"/>
                <w:sz w:val="16"/>
                <w:szCs w:val="16"/>
              </w:rPr>
              <w:t>5 424 942.24</w:t>
            </w:r>
          </w:p>
        </w:tc>
      </w:tr>
      <w:tr w:rsidR="00D51937" w14:paraId="5B1694F6" w14:textId="77777777" w:rsidTr="00FB244C">
        <w:tc>
          <w:tcPr>
            <w:tcW w:w="893" w:type="dxa"/>
          </w:tcPr>
          <w:p w14:paraId="71978AE4" w14:textId="26D6050B" w:rsidR="00D51937" w:rsidRPr="00FF1010" w:rsidRDefault="00D51937" w:rsidP="00D51937">
            <w:pPr>
              <w:jc w:val="center"/>
              <w:rPr>
                <w:rFonts w:cstheme="minorHAnsi"/>
                <w:b/>
                <w:bCs/>
                <w:sz w:val="18"/>
                <w:szCs w:val="18"/>
              </w:rPr>
            </w:pPr>
            <w:r>
              <w:rPr>
                <w:rFonts w:cstheme="minorHAnsi"/>
                <w:b/>
                <w:bCs/>
                <w:sz w:val="18"/>
                <w:szCs w:val="18"/>
              </w:rPr>
              <w:t>FRR</w:t>
            </w:r>
          </w:p>
        </w:tc>
        <w:tc>
          <w:tcPr>
            <w:tcW w:w="1223" w:type="dxa"/>
            <w:vAlign w:val="center"/>
          </w:tcPr>
          <w:p w14:paraId="5DB849E2" w14:textId="37DBF046" w:rsidR="00D51937" w:rsidRPr="00D51937" w:rsidRDefault="00F7242E" w:rsidP="00D51937">
            <w:pPr>
              <w:jc w:val="center"/>
              <w:rPr>
                <w:rFonts w:cstheme="minorHAnsi"/>
                <w:sz w:val="16"/>
                <w:szCs w:val="16"/>
              </w:rPr>
            </w:pPr>
            <w:r>
              <w:rPr>
                <w:rFonts w:cstheme="minorHAnsi"/>
                <w:sz w:val="16"/>
                <w:szCs w:val="16"/>
              </w:rPr>
              <w:t>-0.07</w:t>
            </w:r>
          </w:p>
        </w:tc>
        <w:tc>
          <w:tcPr>
            <w:tcW w:w="1223" w:type="dxa"/>
            <w:vAlign w:val="center"/>
          </w:tcPr>
          <w:p w14:paraId="01F74317" w14:textId="6D67D776" w:rsidR="00D51937" w:rsidRPr="00D51937" w:rsidRDefault="00F7242E" w:rsidP="00D51937">
            <w:pPr>
              <w:jc w:val="center"/>
              <w:rPr>
                <w:rFonts w:cstheme="minorHAnsi"/>
                <w:sz w:val="16"/>
                <w:szCs w:val="16"/>
              </w:rPr>
            </w:pPr>
            <w:r>
              <w:rPr>
                <w:rFonts w:cstheme="minorHAnsi"/>
                <w:sz w:val="16"/>
                <w:szCs w:val="16"/>
              </w:rPr>
              <w:t>-0.0</w:t>
            </w:r>
            <w:r w:rsidR="00A62067">
              <w:rPr>
                <w:rFonts w:cstheme="minorHAnsi"/>
                <w:sz w:val="16"/>
                <w:szCs w:val="16"/>
              </w:rPr>
              <w:t>2</w:t>
            </w:r>
          </w:p>
        </w:tc>
        <w:tc>
          <w:tcPr>
            <w:tcW w:w="1249" w:type="dxa"/>
            <w:vAlign w:val="center"/>
          </w:tcPr>
          <w:p w14:paraId="05D5709F" w14:textId="34947F7E" w:rsidR="00D51937" w:rsidRPr="00D51937" w:rsidRDefault="00F7242E" w:rsidP="00D51937">
            <w:pPr>
              <w:jc w:val="center"/>
              <w:rPr>
                <w:rFonts w:cstheme="minorHAnsi"/>
                <w:sz w:val="16"/>
                <w:szCs w:val="16"/>
              </w:rPr>
            </w:pPr>
            <w:r>
              <w:rPr>
                <w:rFonts w:cstheme="minorHAnsi"/>
                <w:sz w:val="16"/>
                <w:szCs w:val="16"/>
              </w:rPr>
              <w:t xml:space="preserve">0 vai Nevar </w:t>
            </w:r>
            <w:proofErr w:type="spellStart"/>
            <w:r>
              <w:rPr>
                <w:rFonts w:cstheme="minorHAnsi"/>
                <w:sz w:val="16"/>
                <w:szCs w:val="16"/>
              </w:rPr>
              <w:t>aprēķ</w:t>
            </w:r>
            <w:proofErr w:type="spellEnd"/>
            <w:r>
              <w:rPr>
                <w:rFonts w:cstheme="minorHAnsi"/>
                <w:sz w:val="16"/>
                <w:szCs w:val="16"/>
              </w:rPr>
              <w:t>.</w:t>
            </w:r>
          </w:p>
        </w:tc>
        <w:tc>
          <w:tcPr>
            <w:tcW w:w="1186" w:type="dxa"/>
            <w:vAlign w:val="center"/>
          </w:tcPr>
          <w:p w14:paraId="684E3E22" w14:textId="7751F9BB" w:rsidR="00D51937" w:rsidRPr="00D51937" w:rsidRDefault="00F7242E" w:rsidP="00D51937">
            <w:pPr>
              <w:jc w:val="center"/>
              <w:rPr>
                <w:rFonts w:cstheme="minorHAnsi"/>
                <w:sz w:val="16"/>
                <w:szCs w:val="16"/>
              </w:rPr>
            </w:pPr>
            <w:r>
              <w:rPr>
                <w:rFonts w:cstheme="minorHAnsi"/>
                <w:sz w:val="16"/>
                <w:szCs w:val="16"/>
              </w:rPr>
              <w:t>-0.04</w:t>
            </w:r>
          </w:p>
        </w:tc>
        <w:tc>
          <w:tcPr>
            <w:tcW w:w="1816" w:type="dxa"/>
            <w:vAlign w:val="center"/>
          </w:tcPr>
          <w:p w14:paraId="1CB27BEE" w14:textId="1A4A25FB" w:rsidR="00D51937" w:rsidRPr="00D51937" w:rsidRDefault="00F7242E" w:rsidP="00D51937">
            <w:pPr>
              <w:jc w:val="center"/>
              <w:rPr>
                <w:rFonts w:cstheme="minorHAnsi"/>
                <w:sz w:val="16"/>
                <w:szCs w:val="16"/>
              </w:rPr>
            </w:pPr>
            <w:r>
              <w:rPr>
                <w:rFonts w:cstheme="minorHAnsi"/>
                <w:sz w:val="16"/>
                <w:szCs w:val="16"/>
              </w:rPr>
              <w:t>-0.10</w:t>
            </w:r>
          </w:p>
        </w:tc>
        <w:tc>
          <w:tcPr>
            <w:tcW w:w="1638" w:type="dxa"/>
            <w:vAlign w:val="center"/>
          </w:tcPr>
          <w:p w14:paraId="06491F00" w14:textId="440FDCF6" w:rsidR="00D51937" w:rsidRPr="00D51937" w:rsidRDefault="00F7242E" w:rsidP="00D51937">
            <w:pPr>
              <w:jc w:val="center"/>
              <w:rPr>
                <w:rFonts w:cstheme="minorHAnsi"/>
                <w:sz w:val="16"/>
                <w:szCs w:val="16"/>
              </w:rPr>
            </w:pPr>
            <w:r>
              <w:rPr>
                <w:rFonts w:cstheme="minorHAnsi"/>
                <w:sz w:val="16"/>
                <w:szCs w:val="16"/>
              </w:rPr>
              <w:t>0.03</w:t>
            </w:r>
          </w:p>
        </w:tc>
        <w:tc>
          <w:tcPr>
            <w:tcW w:w="1350" w:type="dxa"/>
            <w:vAlign w:val="center"/>
          </w:tcPr>
          <w:p w14:paraId="3E36E5B1" w14:textId="5479DE32" w:rsidR="00D51937" w:rsidRPr="00D51937" w:rsidRDefault="00F7242E" w:rsidP="00D51937">
            <w:pPr>
              <w:jc w:val="center"/>
              <w:rPr>
                <w:rFonts w:cstheme="minorHAnsi"/>
                <w:sz w:val="16"/>
                <w:szCs w:val="16"/>
              </w:rPr>
            </w:pPr>
            <w:r>
              <w:rPr>
                <w:rFonts w:cstheme="minorHAnsi"/>
                <w:sz w:val="16"/>
                <w:szCs w:val="16"/>
              </w:rPr>
              <w:t>0.36</w:t>
            </w:r>
          </w:p>
        </w:tc>
      </w:tr>
      <w:tr w:rsidR="00F7242E" w14:paraId="0BEE7C94" w14:textId="77777777" w:rsidTr="00FB244C">
        <w:tc>
          <w:tcPr>
            <w:tcW w:w="10578" w:type="dxa"/>
            <w:gridSpan w:val="8"/>
            <w:shd w:val="clear" w:color="auto" w:fill="EAF1DD" w:themeFill="accent3" w:themeFillTint="33"/>
          </w:tcPr>
          <w:p w14:paraId="50E8BED9" w14:textId="49716629" w:rsidR="00F7242E" w:rsidRPr="00D51937" w:rsidRDefault="00F7242E" w:rsidP="00D51937">
            <w:pPr>
              <w:jc w:val="center"/>
              <w:rPr>
                <w:rFonts w:cstheme="minorHAnsi"/>
                <w:sz w:val="16"/>
                <w:szCs w:val="16"/>
              </w:rPr>
            </w:pPr>
            <w:r>
              <w:rPr>
                <w:rFonts w:cstheme="minorHAnsi"/>
                <w:sz w:val="22"/>
              </w:rPr>
              <w:t>Atbalsta likme – 50%</w:t>
            </w:r>
            <w:r w:rsidR="00821139">
              <w:rPr>
                <w:rFonts w:cstheme="minorHAnsi"/>
                <w:sz w:val="22"/>
              </w:rPr>
              <w:t>, CKS tarifa līmenis - 1.1%</w:t>
            </w:r>
          </w:p>
        </w:tc>
      </w:tr>
      <w:tr w:rsidR="00F7242E" w14:paraId="6A63352D" w14:textId="77777777" w:rsidTr="00FB244C">
        <w:tc>
          <w:tcPr>
            <w:tcW w:w="893" w:type="dxa"/>
          </w:tcPr>
          <w:p w14:paraId="7DF295D0" w14:textId="54EF76DA" w:rsidR="00F7242E" w:rsidRPr="00FF1010" w:rsidRDefault="00F7242E" w:rsidP="00F7242E">
            <w:pPr>
              <w:jc w:val="center"/>
              <w:rPr>
                <w:rFonts w:cstheme="minorHAnsi"/>
                <w:b/>
                <w:bCs/>
                <w:sz w:val="18"/>
                <w:szCs w:val="18"/>
              </w:rPr>
            </w:pPr>
            <w:r w:rsidRPr="00FF1010">
              <w:rPr>
                <w:rFonts w:cstheme="minorHAnsi"/>
                <w:b/>
                <w:bCs/>
                <w:sz w:val="18"/>
                <w:szCs w:val="18"/>
              </w:rPr>
              <w:t>Deficīta likme</w:t>
            </w:r>
            <w:r>
              <w:rPr>
                <w:rFonts w:cstheme="minorHAnsi"/>
                <w:b/>
                <w:bCs/>
                <w:sz w:val="18"/>
                <w:szCs w:val="18"/>
              </w:rPr>
              <w:t xml:space="preserve"> (</w:t>
            </w:r>
            <w:r w:rsidRPr="00FF1010">
              <w:rPr>
                <w:rFonts w:cstheme="minorHAnsi"/>
                <w:b/>
                <w:bCs/>
                <w:sz w:val="18"/>
                <w:szCs w:val="18"/>
              </w:rPr>
              <w:t>%</w:t>
            </w:r>
            <w:r>
              <w:rPr>
                <w:rFonts w:cstheme="minorHAnsi"/>
                <w:b/>
                <w:bCs/>
                <w:sz w:val="18"/>
                <w:szCs w:val="18"/>
              </w:rPr>
              <w:t>)</w:t>
            </w:r>
          </w:p>
        </w:tc>
        <w:tc>
          <w:tcPr>
            <w:tcW w:w="1223" w:type="dxa"/>
            <w:vAlign w:val="center"/>
          </w:tcPr>
          <w:p w14:paraId="5E6A5049" w14:textId="478AA008" w:rsidR="00F7242E" w:rsidRPr="00D51937" w:rsidRDefault="00F7242E" w:rsidP="00F7242E">
            <w:pPr>
              <w:jc w:val="center"/>
              <w:rPr>
                <w:rFonts w:cstheme="minorHAnsi"/>
                <w:sz w:val="16"/>
                <w:szCs w:val="16"/>
              </w:rPr>
            </w:pPr>
            <w:r>
              <w:rPr>
                <w:rFonts w:cstheme="minorHAnsi"/>
                <w:sz w:val="16"/>
                <w:szCs w:val="16"/>
              </w:rPr>
              <w:t>77.5</w:t>
            </w:r>
          </w:p>
        </w:tc>
        <w:tc>
          <w:tcPr>
            <w:tcW w:w="1223" w:type="dxa"/>
            <w:vAlign w:val="center"/>
          </w:tcPr>
          <w:p w14:paraId="2F96E6F3" w14:textId="4E398A8F" w:rsidR="00F7242E" w:rsidRPr="00D51937" w:rsidRDefault="00A62067" w:rsidP="00F7242E">
            <w:pPr>
              <w:jc w:val="center"/>
              <w:rPr>
                <w:rFonts w:cstheme="minorHAnsi"/>
                <w:sz w:val="16"/>
                <w:szCs w:val="16"/>
              </w:rPr>
            </w:pPr>
            <w:r>
              <w:rPr>
                <w:rFonts w:cstheme="minorHAnsi"/>
                <w:sz w:val="16"/>
                <w:szCs w:val="16"/>
              </w:rPr>
              <w:t>43.0</w:t>
            </w:r>
          </w:p>
        </w:tc>
        <w:tc>
          <w:tcPr>
            <w:tcW w:w="1249" w:type="dxa"/>
            <w:vAlign w:val="center"/>
          </w:tcPr>
          <w:p w14:paraId="4B26B75E" w14:textId="223B5928" w:rsidR="00F7242E" w:rsidRPr="00D51937" w:rsidRDefault="00F7242E" w:rsidP="00F7242E">
            <w:pPr>
              <w:jc w:val="center"/>
              <w:rPr>
                <w:rFonts w:cstheme="minorHAnsi"/>
                <w:sz w:val="16"/>
                <w:szCs w:val="16"/>
              </w:rPr>
            </w:pPr>
            <w:r>
              <w:rPr>
                <w:rFonts w:cstheme="minorHAnsi"/>
                <w:sz w:val="16"/>
                <w:szCs w:val="16"/>
              </w:rPr>
              <w:t>26.5</w:t>
            </w:r>
          </w:p>
        </w:tc>
        <w:tc>
          <w:tcPr>
            <w:tcW w:w="1186" w:type="dxa"/>
            <w:vAlign w:val="center"/>
          </w:tcPr>
          <w:p w14:paraId="275568BE" w14:textId="2E4EEED1" w:rsidR="00F7242E" w:rsidRPr="00D51937" w:rsidRDefault="00F7242E" w:rsidP="00F7242E">
            <w:pPr>
              <w:jc w:val="center"/>
              <w:rPr>
                <w:rFonts w:cstheme="minorHAnsi"/>
                <w:sz w:val="16"/>
                <w:szCs w:val="16"/>
              </w:rPr>
            </w:pPr>
            <w:r>
              <w:rPr>
                <w:rFonts w:cstheme="minorHAnsi"/>
                <w:sz w:val="16"/>
                <w:szCs w:val="16"/>
              </w:rPr>
              <w:t>58.5</w:t>
            </w:r>
          </w:p>
        </w:tc>
        <w:tc>
          <w:tcPr>
            <w:tcW w:w="1816" w:type="dxa"/>
            <w:vAlign w:val="center"/>
          </w:tcPr>
          <w:p w14:paraId="12A00177" w14:textId="0D6E6797" w:rsidR="00F7242E" w:rsidRPr="00D51937" w:rsidRDefault="00F7242E" w:rsidP="00F7242E">
            <w:pPr>
              <w:jc w:val="center"/>
              <w:rPr>
                <w:rFonts w:cstheme="minorHAnsi"/>
                <w:sz w:val="16"/>
                <w:szCs w:val="16"/>
              </w:rPr>
            </w:pPr>
            <w:r>
              <w:rPr>
                <w:rFonts w:cstheme="minorHAnsi"/>
                <w:sz w:val="16"/>
                <w:szCs w:val="16"/>
              </w:rPr>
              <w:t>2.3</w:t>
            </w:r>
          </w:p>
        </w:tc>
        <w:tc>
          <w:tcPr>
            <w:tcW w:w="1638" w:type="dxa"/>
            <w:shd w:val="clear" w:color="auto" w:fill="92D050"/>
            <w:vAlign w:val="center"/>
          </w:tcPr>
          <w:p w14:paraId="1F64EDCD" w14:textId="419C8804" w:rsidR="00F7242E" w:rsidRPr="00D51937" w:rsidRDefault="00F7242E" w:rsidP="00F7242E">
            <w:pPr>
              <w:jc w:val="center"/>
              <w:rPr>
                <w:rFonts w:cstheme="minorHAnsi"/>
                <w:sz w:val="16"/>
                <w:szCs w:val="16"/>
              </w:rPr>
            </w:pPr>
            <w:r>
              <w:rPr>
                <w:rFonts w:cstheme="minorHAnsi"/>
                <w:sz w:val="16"/>
                <w:szCs w:val="16"/>
              </w:rPr>
              <w:t>0.0</w:t>
            </w:r>
          </w:p>
        </w:tc>
        <w:tc>
          <w:tcPr>
            <w:tcW w:w="1350" w:type="dxa"/>
            <w:shd w:val="clear" w:color="auto" w:fill="92D050"/>
            <w:vAlign w:val="center"/>
          </w:tcPr>
          <w:p w14:paraId="7E039475" w14:textId="68B98BCA" w:rsidR="00F7242E" w:rsidRPr="00D51937" w:rsidRDefault="00F7242E" w:rsidP="00F7242E">
            <w:pPr>
              <w:jc w:val="center"/>
              <w:rPr>
                <w:rFonts w:cstheme="minorHAnsi"/>
                <w:sz w:val="16"/>
                <w:szCs w:val="16"/>
              </w:rPr>
            </w:pPr>
            <w:r>
              <w:rPr>
                <w:rFonts w:cstheme="minorHAnsi"/>
                <w:sz w:val="16"/>
                <w:szCs w:val="16"/>
              </w:rPr>
              <w:t>0.0</w:t>
            </w:r>
          </w:p>
        </w:tc>
      </w:tr>
      <w:tr w:rsidR="00F7242E" w14:paraId="537159B9" w14:textId="77777777" w:rsidTr="00FB244C">
        <w:tc>
          <w:tcPr>
            <w:tcW w:w="893" w:type="dxa"/>
          </w:tcPr>
          <w:p w14:paraId="7AFBF61B" w14:textId="01AF746C" w:rsidR="00F7242E" w:rsidRPr="00FF1010" w:rsidRDefault="00F7242E" w:rsidP="00F7242E">
            <w:pPr>
              <w:jc w:val="center"/>
              <w:rPr>
                <w:rFonts w:cstheme="minorHAnsi"/>
                <w:b/>
                <w:bCs/>
                <w:sz w:val="18"/>
                <w:szCs w:val="18"/>
              </w:rPr>
            </w:pPr>
            <w:r>
              <w:rPr>
                <w:rFonts w:cstheme="minorHAnsi"/>
                <w:b/>
                <w:bCs/>
                <w:sz w:val="18"/>
                <w:szCs w:val="18"/>
              </w:rPr>
              <w:t>FNPV (EUR)</w:t>
            </w:r>
          </w:p>
        </w:tc>
        <w:tc>
          <w:tcPr>
            <w:tcW w:w="1223" w:type="dxa"/>
            <w:vAlign w:val="center"/>
          </w:tcPr>
          <w:p w14:paraId="2F1D6631" w14:textId="6BF09C59" w:rsidR="00F7242E" w:rsidRPr="00D51937" w:rsidRDefault="00F7242E" w:rsidP="00F7242E">
            <w:pPr>
              <w:jc w:val="center"/>
              <w:rPr>
                <w:rFonts w:cstheme="minorHAnsi"/>
                <w:sz w:val="16"/>
                <w:szCs w:val="16"/>
              </w:rPr>
            </w:pPr>
            <w:r>
              <w:rPr>
                <w:rFonts w:cstheme="minorHAnsi"/>
                <w:sz w:val="16"/>
                <w:szCs w:val="16"/>
              </w:rPr>
              <w:t>-39 957 742</w:t>
            </w:r>
          </w:p>
        </w:tc>
        <w:tc>
          <w:tcPr>
            <w:tcW w:w="1223" w:type="dxa"/>
            <w:vAlign w:val="center"/>
          </w:tcPr>
          <w:p w14:paraId="15E62D5C" w14:textId="346CF64F" w:rsidR="00F7242E" w:rsidRPr="00D51937" w:rsidRDefault="00F7242E" w:rsidP="00F7242E">
            <w:pPr>
              <w:jc w:val="center"/>
              <w:rPr>
                <w:rFonts w:cstheme="minorHAnsi"/>
                <w:sz w:val="16"/>
                <w:szCs w:val="16"/>
              </w:rPr>
            </w:pPr>
            <w:r>
              <w:rPr>
                <w:rFonts w:cstheme="minorHAnsi"/>
                <w:sz w:val="16"/>
                <w:szCs w:val="16"/>
              </w:rPr>
              <w:t>-</w:t>
            </w:r>
            <w:r w:rsidR="00A62067">
              <w:rPr>
                <w:rFonts w:cstheme="minorHAnsi"/>
                <w:sz w:val="16"/>
                <w:szCs w:val="16"/>
              </w:rPr>
              <w:t>4 321 783</w:t>
            </w:r>
          </w:p>
        </w:tc>
        <w:tc>
          <w:tcPr>
            <w:tcW w:w="1249" w:type="dxa"/>
            <w:vAlign w:val="center"/>
          </w:tcPr>
          <w:p w14:paraId="3A66E7CE" w14:textId="1B20BBBA" w:rsidR="00F7242E" w:rsidRPr="00D51937" w:rsidRDefault="00F7242E" w:rsidP="00F7242E">
            <w:pPr>
              <w:jc w:val="center"/>
              <w:rPr>
                <w:rFonts w:cstheme="minorHAnsi"/>
                <w:sz w:val="16"/>
                <w:szCs w:val="16"/>
              </w:rPr>
            </w:pPr>
            <w:r>
              <w:rPr>
                <w:rFonts w:cstheme="minorHAnsi"/>
                <w:sz w:val="16"/>
                <w:szCs w:val="16"/>
              </w:rPr>
              <w:t>-15 169 669</w:t>
            </w:r>
          </w:p>
        </w:tc>
        <w:tc>
          <w:tcPr>
            <w:tcW w:w="1186" w:type="dxa"/>
            <w:vAlign w:val="center"/>
          </w:tcPr>
          <w:p w14:paraId="18D7AB52" w14:textId="66880909" w:rsidR="00F7242E" w:rsidRPr="00D51937" w:rsidRDefault="00F7242E" w:rsidP="00F7242E">
            <w:pPr>
              <w:jc w:val="center"/>
              <w:rPr>
                <w:rFonts w:cstheme="minorHAnsi"/>
                <w:sz w:val="16"/>
                <w:szCs w:val="16"/>
              </w:rPr>
            </w:pPr>
            <w:r>
              <w:rPr>
                <w:rFonts w:cstheme="minorHAnsi"/>
                <w:sz w:val="16"/>
                <w:szCs w:val="16"/>
              </w:rPr>
              <w:t>-52 183 381</w:t>
            </w:r>
          </w:p>
        </w:tc>
        <w:tc>
          <w:tcPr>
            <w:tcW w:w="1816" w:type="dxa"/>
            <w:vAlign w:val="center"/>
          </w:tcPr>
          <w:p w14:paraId="24D42855" w14:textId="45AB7398" w:rsidR="00F7242E" w:rsidRPr="00D51937" w:rsidRDefault="00F7242E" w:rsidP="00F7242E">
            <w:pPr>
              <w:jc w:val="center"/>
              <w:rPr>
                <w:rFonts w:cstheme="minorHAnsi"/>
                <w:sz w:val="16"/>
                <w:szCs w:val="16"/>
              </w:rPr>
            </w:pPr>
            <w:r>
              <w:rPr>
                <w:rFonts w:cstheme="minorHAnsi"/>
                <w:sz w:val="16"/>
                <w:szCs w:val="16"/>
              </w:rPr>
              <w:t>-7 158 702</w:t>
            </w:r>
          </w:p>
        </w:tc>
        <w:tc>
          <w:tcPr>
            <w:tcW w:w="1638" w:type="dxa"/>
            <w:vAlign w:val="center"/>
          </w:tcPr>
          <w:p w14:paraId="7A1BF98D" w14:textId="7750AAB9" w:rsidR="00F7242E" w:rsidRPr="00D51937" w:rsidRDefault="00F7242E" w:rsidP="00F7242E">
            <w:pPr>
              <w:jc w:val="center"/>
              <w:rPr>
                <w:rFonts w:cstheme="minorHAnsi"/>
                <w:sz w:val="16"/>
                <w:szCs w:val="16"/>
              </w:rPr>
            </w:pPr>
            <w:r>
              <w:rPr>
                <w:rFonts w:cstheme="minorHAnsi"/>
                <w:sz w:val="16"/>
                <w:szCs w:val="16"/>
              </w:rPr>
              <w:t>-1 703 586</w:t>
            </w:r>
          </w:p>
        </w:tc>
        <w:tc>
          <w:tcPr>
            <w:tcW w:w="1350" w:type="dxa"/>
            <w:vAlign w:val="center"/>
          </w:tcPr>
          <w:p w14:paraId="1E418AAA" w14:textId="5CCEB365" w:rsidR="00F7242E" w:rsidRPr="00D51937" w:rsidRDefault="00F7242E" w:rsidP="00F7242E">
            <w:pPr>
              <w:jc w:val="center"/>
              <w:rPr>
                <w:rFonts w:cstheme="minorHAnsi"/>
                <w:sz w:val="16"/>
                <w:szCs w:val="16"/>
              </w:rPr>
            </w:pPr>
            <w:r>
              <w:rPr>
                <w:rFonts w:cstheme="minorHAnsi"/>
                <w:sz w:val="16"/>
                <w:szCs w:val="16"/>
              </w:rPr>
              <w:t>6 722 117</w:t>
            </w:r>
          </w:p>
        </w:tc>
      </w:tr>
      <w:tr w:rsidR="00F7242E" w14:paraId="03B7EFFB" w14:textId="77777777" w:rsidTr="00FB244C">
        <w:tc>
          <w:tcPr>
            <w:tcW w:w="893" w:type="dxa"/>
          </w:tcPr>
          <w:p w14:paraId="3E8BF05D" w14:textId="431203F0" w:rsidR="00F7242E" w:rsidRPr="00FF1010" w:rsidRDefault="00F7242E" w:rsidP="00F7242E">
            <w:pPr>
              <w:jc w:val="center"/>
              <w:rPr>
                <w:rFonts w:cstheme="minorHAnsi"/>
                <w:b/>
                <w:bCs/>
                <w:sz w:val="18"/>
                <w:szCs w:val="18"/>
              </w:rPr>
            </w:pPr>
            <w:r>
              <w:rPr>
                <w:rFonts w:cstheme="minorHAnsi"/>
                <w:b/>
                <w:bCs/>
                <w:sz w:val="18"/>
                <w:szCs w:val="18"/>
              </w:rPr>
              <w:t>FRR</w:t>
            </w:r>
          </w:p>
        </w:tc>
        <w:tc>
          <w:tcPr>
            <w:tcW w:w="1223" w:type="dxa"/>
            <w:vAlign w:val="center"/>
          </w:tcPr>
          <w:p w14:paraId="1990F7AE" w14:textId="1F1506FE" w:rsidR="00F7242E" w:rsidRPr="00D51937" w:rsidRDefault="00F7242E" w:rsidP="00F7242E">
            <w:pPr>
              <w:jc w:val="center"/>
              <w:rPr>
                <w:rFonts w:cstheme="minorHAnsi"/>
                <w:sz w:val="16"/>
                <w:szCs w:val="16"/>
              </w:rPr>
            </w:pPr>
            <w:r>
              <w:rPr>
                <w:rFonts w:cstheme="minorHAnsi"/>
                <w:sz w:val="16"/>
                <w:szCs w:val="16"/>
              </w:rPr>
              <w:t>-0.03</w:t>
            </w:r>
          </w:p>
        </w:tc>
        <w:tc>
          <w:tcPr>
            <w:tcW w:w="1223" w:type="dxa"/>
            <w:vAlign w:val="center"/>
          </w:tcPr>
          <w:p w14:paraId="697A8428" w14:textId="43252D24" w:rsidR="00F7242E" w:rsidRPr="00D51937" w:rsidRDefault="007F74D7" w:rsidP="00F7242E">
            <w:pPr>
              <w:jc w:val="center"/>
              <w:rPr>
                <w:rFonts w:cstheme="minorHAnsi"/>
                <w:sz w:val="16"/>
                <w:szCs w:val="16"/>
              </w:rPr>
            </w:pPr>
            <w:r>
              <w:rPr>
                <w:rFonts w:cstheme="minorHAnsi"/>
                <w:sz w:val="16"/>
                <w:szCs w:val="16"/>
              </w:rPr>
              <w:t>0.0</w:t>
            </w:r>
            <w:r w:rsidR="00A62067">
              <w:rPr>
                <w:rFonts w:cstheme="minorHAnsi"/>
                <w:sz w:val="16"/>
                <w:szCs w:val="16"/>
              </w:rPr>
              <w:t>1</w:t>
            </w:r>
          </w:p>
        </w:tc>
        <w:tc>
          <w:tcPr>
            <w:tcW w:w="1249" w:type="dxa"/>
            <w:vAlign w:val="center"/>
          </w:tcPr>
          <w:p w14:paraId="1C2CEA58" w14:textId="265B5B8E" w:rsidR="00F7242E" w:rsidRPr="00D51937" w:rsidRDefault="00F7242E" w:rsidP="00F7242E">
            <w:pPr>
              <w:jc w:val="center"/>
              <w:rPr>
                <w:rFonts w:cstheme="minorHAnsi"/>
                <w:sz w:val="16"/>
                <w:szCs w:val="16"/>
              </w:rPr>
            </w:pPr>
            <w:r>
              <w:rPr>
                <w:rFonts w:cstheme="minorHAnsi"/>
                <w:sz w:val="16"/>
                <w:szCs w:val="16"/>
              </w:rPr>
              <w:t>-0.03</w:t>
            </w:r>
          </w:p>
        </w:tc>
        <w:tc>
          <w:tcPr>
            <w:tcW w:w="1186" w:type="dxa"/>
            <w:vAlign w:val="center"/>
          </w:tcPr>
          <w:p w14:paraId="0226F675" w14:textId="03CAB435" w:rsidR="00F7242E" w:rsidRPr="00D51937" w:rsidRDefault="00F7242E" w:rsidP="00F7242E">
            <w:pPr>
              <w:jc w:val="center"/>
              <w:rPr>
                <w:rFonts w:cstheme="minorHAnsi"/>
                <w:sz w:val="16"/>
                <w:szCs w:val="16"/>
              </w:rPr>
            </w:pPr>
            <w:r>
              <w:rPr>
                <w:rFonts w:cstheme="minorHAnsi"/>
                <w:sz w:val="16"/>
                <w:szCs w:val="16"/>
              </w:rPr>
              <w:t>0.00</w:t>
            </w:r>
          </w:p>
        </w:tc>
        <w:tc>
          <w:tcPr>
            <w:tcW w:w="1816" w:type="dxa"/>
            <w:vAlign w:val="center"/>
          </w:tcPr>
          <w:p w14:paraId="2BC99ABB" w14:textId="153BAE2F" w:rsidR="00F7242E" w:rsidRPr="00D51937" w:rsidRDefault="00F7242E" w:rsidP="00F7242E">
            <w:pPr>
              <w:jc w:val="center"/>
              <w:rPr>
                <w:rFonts w:cstheme="minorHAnsi"/>
                <w:sz w:val="16"/>
                <w:szCs w:val="16"/>
              </w:rPr>
            </w:pPr>
            <w:r>
              <w:rPr>
                <w:rFonts w:cstheme="minorHAnsi"/>
                <w:sz w:val="16"/>
                <w:szCs w:val="16"/>
              </w:rPr>
              <w:t>0.00</w:t>
            </w:r>
          </w:p>
        </w:tc>
        <w:tc>
          <w:tcPr>
            <w:tcW w:w="1638" w:type="dxa"/>
            <w:vAlign w:val="center"/>
          </w:tcPr>
          <w:p w14:paraId="7041C290" w14:textId="263F91EB" w:rsidR="00F7242E" w:rsidRPr="00D51937" w:rsidRDefault="00F7242E" w:rsidP="00F7242E">
            <w:pPr>
              <w:jc w:val="center"/>
              <w:rPr>
                <w:rFonts w:cstheme="minorHAnsi"/>
                <w:sz w:val="16"/>
                <w:szCs w:val="16"/>
              </w:rPr>
            </w:pPr>
            <w:r>
              <w:rPr>
                <w:rFonts w:cstheme="minorHAnsi"/>
                <w:sz w:val="16"/>
                <w:szCs w:val="16"/>
              </w:rPr>
              <w:t>0.03</w:t>
            </w:r>
          </w:p>
        </w:tc>
        <w:tc>
          <w:tcPr>
            <w:tcW w:w="1350" w:type="dxa"/>
            <w:vAlign w:val="center"/>
          </w:tcPr>
          <w:p w14:paraId="25D1FBDC" w14:textId="5A9F20EC" w:rsidR="00F7242E" w:rsidRPr="00D51937" w:rsidRDefault="00F7242E" w:rsidP="00F7242E">
            <w:pPr>
              <w:jc w:val="center"/>
              <w:rPr>
                <w:rFonts w:cstheme="minorHAnsi"/>
                <w:sz w:val="16"/>
                <w:szCs w:val="16"/>
              </w:rPr>
            </w:pPr>
            <w:r>
              <w:rPr>
                <w:rFonts w:cstheme="minorHAnsi"/>
                <w:sz w:val="16"/>
                <w:szCs w:val="16"/>
              </w:rPr>
              <w:t>0.66</w:t>
            </w:r>
          </w:p>
        </w:tc>
      </w:tr>
      <w:tr w:rsidR="00C95D2E" w14:paraId="44494BE0" w14:textId="77777777" w:rsidTr="00FB244C">
        <w:tc>
          <w:tcPr>
            <w:tcW w:w="10578" w:type="dxa"/>
            <w:gridSpan w:val="8"/>
            <w:shd w:val="clear" w:color="auto" w:fill="EAF1DD" w:themeFill="accent3" w:themeFillTint="33"/>
          </w:tcPr>
          <w:p w14:paraId="446A7CFA" w14:textId="57F2777F" w:rsidR="00C95D2E" w:rsidRPr="00D51937" w:rsidRDefault="00C95D2E" w:rsidP="005F6B93">
            <w:pPr>
              <w:jc w:val="center"/>
              <w:rPr>
                <w:rFonts w:cstheme="minorHAnsi"/>
                <w:sz w:val="16"/>
                <w:szCs w:val="16"/>
              </w:rPr>
            </w:pPr>
            <w:r>
              <w:rPr>
                <w:rFonts w:cstheme="minorHAnsi"/>
                <w:sz w:val="22"/>
              </w:rPr>
              <w:t>Atbalsta likme – 70%, CKS tarifa līmenis - 1.1%</w:t>
            </w:r>
          </w:p>
        </w:tc>
      </w:tr>
      <w:tr w:rsidR="00C95D2E" w14:paraId="3DEB6A98" w14:textId="77777777" w:rsidTr="00A62067">
        <w:tc>
          <w:tcPr>
            <w:tcW w:w="893" w:type="dxa"/>
          </w:tcPr>
          <w:p w14:paraId="4AF0AE09" w14:textId="77777777" w:rsidR="00C95D2E" w:rsidRPr="00FF1010" w:rsidRDefault="00C95D2E" w:rsidP="005F6B93">
            <w:pPr>
              <w:jc w:val="center"/>
              <w:rPr>
                <w:rFonts w:cstheme="minorHAnsi"/>
                <w:b/>
                <w:bCs/>
                <w:sz w:val="18"/>
                <w:szCs w:val="18"/>
              </w:rPr>
            </w:pPr>
            <w:r w:rsidRPr="00FF1010">
              <w:rPr>
                <w:rFonts w:cstheme="minorHAnsi"/>
                <w:b/>
                <w:bCs/>
                <w:sz w:val="18"/>
                <w:szCs w:val="18"/>
              </w:rPr>
              <w:t>Deficīta likme</w:t>
            </w:r>
            <w:r>
              <w:rPr>
                <w:rFonts w:cstheme="minorHAnsi"/>
                <w:b/>
                <w:bCs/>
                <w:sz w:val="18"/>
                <w:szCs w:val="18"/>
              </w:rPr>
              <w:t xml:space="preserve"> (</w:t>
            </w:r>
            <w:r w:rsidRPr="00FF1010">
              <w:rPr>
                <w:rFonts w:cstheme="minorHAnsi"/>
                <w:b/>
                <w:bCs/>
                <w:sz w:val="18"/>
                <w:szCs w:val="18"/>
              </w:rPr>
              <w:t>%</w:t>
            </w:r>
            <w:r>
              <w:rPr>
                <w:rFonts w:cstheme="minorHAnsi"/>
                <w:b/>
                <w:bCs/>
                <w:sz w:val="18"/>
                <w:szCs w:val="18"/>
              </w:rPr>
              <w:t>)</w:t>
            </w:r>
          </w:p>
        </w:tc>
        <w:tc>
          <w:tcPr>
            <w:tcW w:w="1223" w:type="dxa"/>
            <w:vAlign w:val="center"/>
          </w:tcPr>
          <w:p w14:paraId="0E516B0F" w14:textId="27E5742D" w:rsidR="00C95D2E" w:rsidRPr="00D51937" w:rsidRDefault="00C95D2E" w:rsidP="005F6B93">
            <w:pPr>
              <w:jc w:val="center"/>
              <w:rPr>
                <w:rFonts w:cstheme="minorHAnsi"/>
                <w:sz w:val="16"/>
                <w:szCs w:val="16"/>
              </w:rPr>
            </w:pPr>
            <w:r>
              <w:rPr>
                <w:rFonts w:cstheme="minorHAnsi"/>
                <w:sz w:val="16"/>
                <w:szCs w:val="16"/>
              </w:rPr>
              <w:t>48.8</w:t>
            </w:r>
          </w:p>
        </w:tc>
        <w:tc>
          <w:tcPr>
            <w:tcW w:w="1223" w:type="dxa"/>
            <w:shd w:val="clear" w:color="auto" w:fill="92D050"/>
            <w:vAlign w:val="center"/>
          </w:tcPr>
          <w:p w14:paraId="6484E57B" w14:textId="6D6D99AA" w:rsidR="00C95D2E" w:rsidRPr="00D51937" w:rsidRDefault="007F74D7" w:rsidP="005F6B93">
            <w:pPr>
              <w:jc w:val="center"/>
              <w:rPr>
                <w:rFonts w:cstheme="minorHAnsi"/>
                <w:sz w:val="16"/>
                <w:szCs w:val="16"/>
              </w:rPr>
            </w:pPr>
            <w:r>
              <w:rPr>
                <w:rFonts w:cstheme="minorHAnsi"/>
                <w:sz w:val="16"/>
                <w:szCs w:val="16"/>
              </w:rPr>
              <w:t>0</w:t>
            </w:r>
            <w:r w:rsidR="00A62067">
              <w:rPr>
                <w:rFonts w:cstheme="minorHAnsi"/>
                <w:sz w:val="16"/>
                <w:szCs w:val="16"/>
              </w:rPr>
              <w:t>.0</w:t>
            </w:r>
            <w:r>
              <w:rPr>
                <w:rFonts w:cstheme="minorHAnsi"/>
                <w:sz w:val="16"/>
                <w:szCs w:val="16"/>
              </w:rPr>
              <w:t>0</w:t>
            </w:r>
          </w:p>
        </w:tc>
        <w:tc>
          <w:tcPr>
            <w:tcW w:w="1249" w:type="dxa"/>
            <w:shd w:val="clear" w:color="auto" w:fill="92D050"/>
            <w:vAlign w:val="center"/>
          </w:tcPr>
          <w:p w14:paraId="59648104" w14:textId="65EB1FFA" w:rsidR="00C95D2E" w:rsidRPr="00D51937" w:rsidRDefault="00C95D2E" w:rsidP="005F6B93">
            <w:pPr>
              <w:jc w:val="center"/>
              <w:rPr>
                <w:rFonts w:cstheme="minorHAnsi"/>
                <w:sz w:val="16"/>
                <w:szCs w:val="16"/>
              </w:rPr>
            </w:pPr>
            <w:r>
              <w:rPr>
                <w:rFonts w:cstheme="minorHAnsi"/>
                <w:sz w:val="16"/>
                <w:szCs w:val="16"/>
              </w:rPr>
              <w:t>0.0</w:t>
            </w:r>
          </w:p>
        </w:tc>
        <w:tc>
          <w:tcPr>
            <w:tcW w:w="1186" w:type="dxa"/>
            <w:shd w:val="clear" w:color="auto" w:fill="auto"/>
            <w:vAlign w:val="center"/>
          </w:tcPr>
          <w:p w14:paraId="7FB64E6A" w14:textId="5D47A786" w:rsidR="00C95D2E" w:rsidRPr="00D51937" w:rsidRDefault="00C95D2E" w:rsidP="005F6B93">
            <w:pPr>
              <w:jc w:val="center"/>
              <w:rPr>
                <w:rFonts w:cstheme="minorHAnsi"/>
                <w:sz w:val="16"/>
                <w:szCs w:val="16"/>
              </w:rPr>
            </w:pPr>
            <w:r>
              <w:rPr>
                <w:rFonts w:cstheme="minorHAnsi"/>
                <w:sz w:val="16"/>
                <w:szCs w:val="16"/>
              </w:rPr>
              <w:t>17.0</w:t>
            </w:r>
          </w:p>
        </w:tc>
        <w:tc>
          <w:tcPr>
            <w:tcW w:w="1816" w:type="dxa"/>
            <w:shd w:val="clear" w:color="auto" w:fill="92D050"/>
            <w:vAlign w:val="center"/>
          </w:tcPr>
          <w:p w14:paraId="0FEB4228" w14:textId="0C93C4FD" w:rsidR="00C95D2E" w:rsidRPr="00D51937" w:rsidRDefault="00C95D2E" w:rsidP="005F6B93">
            <w:pPr>
              <w:jc w:val="center"/>
              <w:rPr>
                <w:rFonts w:cstheme="minorHAnsi"/>
                <w:sz w:val="16"/>
                <w:szCs w:val="16"/>
              </w:rPr>
            </w:pPr>
            <w:r>
              <w:rPr>
                <w:rFonts w:cstheme="minorHAnsi"/>
                <w:sz w:val="16"/>
                <w:szCs w:val="16"/>
              </w:rPr>
              <w:t>0.0</w:t>
            </w:r>
          </w:p>
        </w:tc>
        <w:tc>
          <w:tcPr>
            <w:tcW w:w="1638" w:type="dxa"/>
            <w:shd w:val="clear" w:color="auto" w:fill="92D050"/>
            <w:vAlign w:val="center"/>
          </w:tcPr>
          <w:p w14:paraId="4F559F91" w14:textId="7DC28FCB" w:rsidR="00C95D2E" w:rsidRPr="00D51937" w:rsidRDefault="00C95D2E" w:rsidP="005F6B93">
            <w:pPr>
              <w:jc w:val="center"/>
              <w:rPr>
                <w:rFonts w:cstheme="minorHAnsi"/>
                <w:sz w:val="16"/>
                <w:szCs w:val="16"/>
              </w:rPr>
            </w:pPr>
            <w:r>
              <w:rPr>
                <w:rFonts w:cstheme="minorHAnsi"/>
                <w:sz w:val="16"/>
                <w:szCs w:val="16"/>
              </w:rPr>
              <w:t>0.0</w:t>
            </w:r>
          </w:p>
        </w:tc>
        <w:tc>
          <w:tcPr>
            <w:tcW w:w="1350" w:type="dxa"/>
            <w:shd w:val="clear" w:color="auto" w:fill="92D050"/>
            <w:vAlign w:val="center"/>
          </w:tcPr>
          <w:p w14:paraId="22D76FDE" w14:textId="28E82FA3" w:rsidR="00C95D2E" w:rsidRPr="00D51937" w:rsidRDefault="00C95D2E" w:rsidP="005F6B93">
            <w:pPr>
              <w:jc w:val="center"/>
              <w:rPr>
                <w:rFonts w:cstheme="minorHAnsi"/>
                <w:sz w:val="16"/>
                <w:szCs w:val="16"/>
              </w:rPr>
            </w:pPr>
            <w:r>
              <w:rPr>
                <w:rFonts w:cstheme="minorHAnsi"/>
                <w:sz w:val="16"/>
                <w:szCs w:val="16"/>
              </w:rPr>
              <w:t>0.0</w:t>
            </w:r>
          </w:p>
        </w:tc>
      </w:tr>
      <w:tr w:rsidR="00C95D2E" w14:paraId="13DEE4DE" w14:textId="77777777" w:rsidTr="00FB244C">
        <w:tc>
          <w:tcPr>
            <w:tcW w:w="893" w:type="dxa"/>
          </w:tcPr>
          <w:p w14:paraId="0B6525FC" w14:textId="77777777" w:rsidR="00C95D2E" w:rsidRPr="00FF1010" w:rsidRDefault="00C95D2E" w:rsidP="005F6B93">
            <w:pPr>
              <w:jc w:val="center"/>
              <w:rPr>
                <w:rFonts w:cstheme="minorHAnsi"/>
                <w:b/>
                <w:bCs/>
                <w:sz w:val="18"/>
                <w:szCs w:val="18"/>
              </w:rPr>
            </w:pPr>
            <w:r>
              <w:rPr>
                <w:rFonts w:cstheme="minorHAnsi"/>
                <w:b/>
                <w:bCs/>
                <w:sz w:val="18"/>
                <w:szCs w:val="18"/>
              </w:rPr>
              <w:t>FNPV (EUR)</w:t>
            </w:r>
          </w:p>
        </w:tc>
        <w:tc>
          <w:tcPr>
            <w:tcW w:w="1223" w:type="dxa"/>
            <w:vAlign w:val="center"/>
          </w:tcPr>
          <w:p w14:paraId="426EE314" w14:textId="3A6C7BC7" w:rsidR="00C95D2E" w:rsidRPr="00D51937" w:rsidRDefault="00C95D2E" w:rsidP="005F6B93">
            <w:pPr>
              <w:jc w:val="center"/>
              <w:rPr>
                <w:rFonts w:cstheme="minorHAnsi"/>
                <w:sz w:val="16"/>
                <w:szCs w:val="16"/>
              </w:rPr>
            </w:pPr>
            <w:r>
              <w:rPr>
                <w:rFonts w:cstheme="minorHAnsi"/>
                <w:sz w:val="16"/>
                <w:szCs w:val="16"/>
              </w:rPr>
              <w:t>-15 173 441</w:t>
            </w:r>
          </w:p>
        </w:tc>
        <w:tc>
          <w:tcPr>
            <w:tcW w:w="1223" w:type="dxa"/>
            <w:vAlign w:val="center"/>
          </w:tcPr>
          <w:p w14:paraId="330A4863" w14:textId="27E537B9" w:rsidR="00C95D2E" w:rsidRPr="00D51937" w:rsidRDefault="00A62067" w:rsidP="005F6B93">
            <w:pPr>
              <w:jc w:val="center"/>
              <w:rPr>
                <w:rFonts w:cstheme="minorHAnsi"/>
                <w:sz w:val="16"/>
                <w:szCs w:val="16"/>
              </w:rPr>
            </w:pPr>
            <w:r>
              <w:rPr>
                <w:rFonts w:cstheme="minorHAnsi"/>
                <w:sz w:val="16"/>
                <w:szCs w:val="16"/>
              </w:rPr>
              <w:t>0.00</w:t>
            </w:r>
          </w:p>
        </w:tc>
        <w:tc>
          <w:tcPr>
            <w:tcW w:w="1249" w:type="dxa"/>
            <w:vAlign w:val="center"/>
          </w:tcPr>
          <w:p w14:paraId="2C87DACD" w14:textId="46F74DBF" w:rsidR="00C95D2E" w:rsidRPr="00D51937" w:rsidRDefault="00C95D2E" w:rsidP="005F6B93">
            <w:pPr>
              <w:jc w:val="center"/>
              <w:rPr>
                <w:rFonts w:cstheme="minorHAnsi"/>
                <w:sz w:val="16"/>
                <w:szCs w:val="16"/>
              </w:rPr>
            </w:pPr>
            <w:r>
              <w:rPr>
                <w:rFonts w:cstheme="minorHAnsi"/>
                <w:sz w:val="16"/>
                <w:szCs w:val="16"/>
              </w:rPr>
              <w:t>2 404 382</w:t>
            </w:r>
          </w:p>
        </w:tc>
        <w:tc>
          <w:tcPr>
            <w:tcW w:w="1186" w:type="dxa"/>
            <w:vAlign w:val="center"/>
          </w:tcPr>
          <w:p w14:paraId="72E1C655" w14:textId="6489C995" w:rsidR="00C95D2E" w:rsidRPr="00D51937" w:rsidRDefault="00C95D2E" w:rsidP="005F6B93">
            <w:pPr>
              <w:jc w:val="center"/>
              <w:rPr>
                <w:rFonts w:cstheme="minorHAnsi"/>
                <w:sz w:val="16"/>
                <w:szCs w:val="16"/>
              </w:rPr>
            </w:pPr>
            <w:r>
              <w:rPr>
                <w:rFonts w:cstheme="minorHAnsi"/>
                <w:sz w:val="16"/>
                <w:szCs w:val="16"/>
              </w:rPr>
              <w:t>-9 111 902</w:t>
            </w:r>
          </w:p>
        </w:tc>
        <w:tc>
          <w:tcPr>
            <w:tcW w:w="1816" w:type="dxa"/>
            <w:vAlign w:val="center"/>
          </w:tcPr>
          <w:p w14:paraId="5A829F3E" w14:textId="666002A8" w:rsidR="00C95D2E" w:rsidRPr="00D51937" w:rsidRDefault="00C95D2E" w:rsidP="005F6B93">
            <w:pPr>
              <w:jc w:val="center"/>
              <w:rPr>
                <w:rFonts w:cstheme="minorHAnsi"/>
                <w:sz w:val="16"/>
                <w:szCs w:val="16"/>
              </w:rPr>
            </w:pPr>
            <w:r>
              <w:rPr>
                <w:rFonts w:cstheme="minorHAnsi"/>
                <w:sz w:val="16"/>
                <w:szCs w:val="16"/>
              </w:rPr>
              <w:t>5 385 767</w:t>
            </w:r>
          </w:p>
        </w:tc>
        <w:tc>
          <w:tcPr>
            <w:tcW w:w="1638" w:type="dxa"/>
            <w:vAlign w:val="center"/>
          </w:tcPr>
          <w:p w14:paraId="6023EACF" w14:textId="26BE034A" w:rsidR="00C95D2E" w:rsidRPr="00D51937" w:rsidRDefault="00C95D2E" w:rsidP="005F6B93">
            <w:pPr>
              <w:jc w:val="center"/>
              <w:rPr>
                <w:rFonts w:cstheme="minorHAnsi"/>
                <w:sz w:val="16"/>
                <w:szCs w:val="16"/>
              </w:rPr>
            </w:pPr>
            <w:r>
              <w:rPr>
                <w:rFonts w:cstheme="minorHAnsi"/>
                <w:sz w:val="16"/>
                <w:szCs w:val="16"/>
              </w:rPr>
              <w:t>-1 022 152</w:t>
            </w:r>
          </w:p>
        </w:tc>
        <w:tc>
          <w:tcPr>
            <w:tcW w:w="1350" w:type="dxa"/>
            <w:vAlign w:val="center"/>
          </w:tcPr>
          <w:p w14:paraId="5CF3E682" w14:textId="2FFC7211" w:rsidR="00C95D2E" w:rsidRPr="00D51937" w:rsidRDefault="00C95D2E" w:rsidP="005F6B93">
            <w:pPr>
              <w:jc w:val="center"/>
              <w:rPr>
                <w:rFonts w:cstheme="minorHAnsi"/>
                <w:sz w:val="16"/>
                <w:szCs w:val="16"/>
              </w:rPr>
            </w:pPr>
            <w:r>
              <w:rPr>
                <w:rFonts w:cstheme="minorHAnsi"/>
                <w:sz w:val="16"/>
                <w:szCs w:val="16"/>
              </w:rPr>
              <w:t>7  586 901</w:t>
            </w:r>
          </w:p>
        </w:tc>
      </w:tr>
      <w:tr w:rsidR="00C95D2E" w14:paraId="6CDB7762" w14:textId="77777777" w:rsidTr="00FB244C">
        <w:tc>
          <w:tcPr>
            <w:tcW w:w="893" w:type="dxa"/>
          </w:tcPr>
          <w:p w14:paraId="68FED1BE" w14:textId="77777777" w:rsidR="00C95D2E" w:rsidRPr="00FF1010" w:rsidRDefault="00C95D2E" w:rsidP="005F6B93">
            <w:pPr>
              <w:jc w:val="center"/>
              <w:rPr>
                <w:rFonts w:cstheme="minorHAnsi"/>
                <w:b/>
                <w:bCs/>
                <w:sz w:val="18"/>
                <w:szCs w:val="18"/>
              </w:rPr>
            </w:pPr>
            <w:r>
              <w:rPr>
                <w:rFonts w:cstheme="minorHAnsi"/>
                <w:b/>
                <w:bCs/>
                <w:sz w:val="18"/>
                <w:szCs w:val="18"/>
              </w:rPr>
              <w:t>FRR</w:t>
            </w:r>
          </w:p>
        </w:tc>
        <w:tc>
          <w:tcPr>
            <w:tcW w:w="1223" w:type="dxa"/>
            <w:vAlign w:val="center"/>
          </w:tcPr>
          <w:p w14:paraId="12C14F9A" w14:textId="623F3924" w:rsidR="00C95D2E" w:rsidRPr="00D51937" w:rsidRDefault="00C95D2E" w:rsidP="005F6B93">
            <w:pPr>
              <w:jc w:val="center"/>
              <w:rPr>
                <w:rFonts w:cstheme="minorHAnsi"/>
                <w:sz w:val="16"/>
                <w:szCs w:val="16"/>
              </w:rPr>
            </w:pPr>
            <w:r>
              <w:rPr>
                <w:rFonts w:cstheme="minorHAnsi"/>
                <w:sz w:val="16"/>
                <w:szCs w:val="16"/>
              </w:rPr>
              <w:t>0.00</w:t>
            </w:r>
          </w:p>
        </w:tc>
        <w:tc>
          <w:tcPr>
            <w:tcW w:w="1223" w:type="dxa"/>
            <w:vAlign w:val="center"/>
          </w:tcPr>
          <w:p w14:paraId="1D1777CD" w14:textId="2A7FC0FA" w:rsidR="00C95D2E" w:rsidRPr="00D51937" w:rsidRDefault="00C95D2E" w:rsidP="005F6B93">
            <w:pPr>
              <w:jc w:val="center"/>
              <w:rPr>
                <w:rFonts w:cstheme="minorHAnsi"/>
                <w:sz w:val="16"/>
                <w:szCs w:val="16"/>
              </w:rPr>
            </w:pPr>
            <w:r>
              <w:rPr>
                <w:rFonts w:cstheme="minorHAnsi"/>
                <w:sz w:val="16"/>
                <w:szCs w:val="16"/>
              </w:rPr>
              <w:t>0.0</w:t>
            </w:r>
            <w:r w:rsidR="00A62067">
              <w:rPr>
                <w:rFonts w:cstheme="minorHAnsi"/>
                <w:sz w:val="16"/>
                <w:szCs w:val="16"/>
              </w:rPr>
              <w:t>4</w:t>
            </w:r>
          </w:p>
        </w:tc>
        <w:tc>
          <w:tcPr>
            <w:tcW w:w="1249" w:type="dxa"/>
            <w:vAlign w:val="center"/>
          </w:tcPr>
          <w:p w14:paraId="285BB76F" w14:textId="4E14FC59" w:rsidR="00C95D2E" w:rsidRPr="00D51937" w:rsidRDefault="00C95D2E" w:rsidP="005F6B93">
            <w:pPr>
              <w:jc w:val="center"/>
              <w:rPr>
                <w:rFonts w:cstheme="minorHAnsi"/>
                <w:sz w:val="16"/>
                <w:szCs w:val="16"/>
              </w:rPr>
            </w:pPr>
            <w:r>
              <w:rPr>
                <w:rFonts w:cstheme="minorHAnsi"/>
                <w:sz w:val="16"/>
                <w:szCs w:val="16"/>
              </w:rPr>
              <w:t>0.05</w:t>
            </w:r>
          </w:p>
        </w:tc>
        <w:tc>
          <w:tcPr>
            <w:tcW w:w="1186" w:type="dxa"/>
            <w:vAlign w:val="center"/>
          </w:tcPr>
          <w:p w14:paraId="6198ED7F" w14:textId="132C0C8E" w:rsidR="00C95D2E" w:rsidRPr="00D51937" w:rsidRDefault="00C95D2E" w:rsidP="005F6B93">
            <w:pPr>
              <w:jc w:val="center"/>
              <w:rPr>
                <w:rFonts w:cstheme="minorHAnsi"/>
                <w:sz w:val="16"/>
                <w:szCs w:val="16"/>
              </w:rPr>
            </w:pPr>
            <w:r>
              <w:rPr>
                <w:rFonts w:cstheme="minorHAnsi"/>
                <w:sz w:val="16"/>
                <w:szCs w:val="16"/>
              </w:rPr>
              <w:t>0.03</w:t>
            </w:r>
          </w:p>
        </w:tc>
        <w:tc>
          <w:tcPr>
            <w:tcW w:w="1816" w:type="dxa"/>
            <w:vAlign w:val="center"/>
          </w:tcPr>
          <w:p w14:paraId="42DC089D" w14:textId="66AC6D53" w:rsidR="00C95D2E" w:rsidRPr="00D51937" w:rsidRDefault="00C95D2E" w:rsidP="005F6B93">
            <w:pPr>
              <w:jc w:val="center"/>
              <w:rPr>
                <w:rFonts w:cstheme="minorHAnsi"/>
                <w:sz w:val="16"/>
                <w:szCs w:val="16"/>
              </w:rPr>
            </w:pPr>
            <w:r>
              <w:rPr>
                <w:rFonts w:cstheme="minorHAnsi"/>
                <w:sz w:val="16"/>
                <w:szCs w:val="16"/>
              </w:rPr>
              <w:t>0.08</w:t>
            </w:r>
          </w:p>
        </w:tc>
        <w:tc>
          <w:tcPr>
            <w:tcW w:w="1638" w:type="dxa"/>
            <w:vAlign w:val="center"/>
          </w:tcPr>
          <w:p w14:paraId="0E4342F5" w14:textId="2F513E98" w:rsidR="00C95D2E" w:rsidRPr="00D51937" w:rsidRDefault="00C95D2E" w:rsidP="005F6B93">
            <w:pPr>
              <w:jc w:val="center"/>
              <w:rPr>
                <w:rFonts w:cstheme="minorHAnsi"/>
                <w:sz w:val="16"/>
                <w:szCs w:val="16"/>
              </w:rPr>
            </w:pPr>
            <w:r>
              <w:rPr>
                <w:rFonts w:cstheme="minorHAnsi"/>
                <w:sz w:val="16"/>
                <w:szCs w:val="16"/>
              </w:rPr>
              <w:t>0.03</w:t>
            </w:r>
          </w:p>
        </w:tc>
        <w:tc>
          <w:tcPr>
            <w:tcW w:w="1350" w:type="dxa"/>
            <w:vAlign w:val="center"/>
          </w:tcPr>
          <w:p w14:paraId="456C7543" w14:textId="5904EB3A" w:rsidR="00C95D2E" w:rsidRPr="00D51937" w:rsidRDefault="00C95D2E" w:rsidP="005F6B93">
            <w:pPr>
              <w:jc w:val="center"/>
              <w:rPr>
                <w:rFonts w:cstheme="minorHAnsi"/>
                <w:sz w:val="16"/>
                <w:szCs w:val="16"/>
              </w:rPr>
            </w:pPr>
            <w:r>
              <w:rPr>
                <w:rFonts w:cstheme="minorHAnsi"/>
                <w:sz w:val="16"/>
                <w:szCs w:val="16"/>
              </w:rPr>
              <w:t>1.15</w:t>
            </w:r>
          </w:p>
        </w:tc>
      </w:tr>
      <w:tr w:rsidR="00F7242E" w14:paraId="64B89166" w14:textId="77777777" w:rsidTr="00FB244C">
        <w:tc>
          <w:tcPr>
            <w:tcW w:w="10578" w:type="dxa"/>
            <w:gridSpan w:val="8"/>
            <w:shd w:val="clear" w:color="auto" w:fill="EAF1DD" w:themeFill="accent3" w:themeFillTint="33"/>
          </w:tcPr>
          <w:p w14:paraId="14E9B45A" w14:textId="7F054391" w:rsidR="00F7242E" w:rsidRPr="00D51937" w:rsidRDefault="00F7242E" w:rsidP="00F7242E">
            <w:pPr>
              <w:jc w:val="center"/>
              <w:rPr>
                <w:rFonts w:cstheme="minorHAnsi"/>
                <w:sz w:val="16"/>
                <w:szCs w:val="16"/>
              </w:rPr>
            </w:pPr>
            <w:r>
              <w:rPr>
                <w:rFonts w:cstheme="minorHAnsi"/>
                <w:sz w:val="22"/>
              </w:rPr>
              <w:t>Atbalsta likme – 75%</w:t>
            </w:r>
            <w:r w:rsidR="00821139">
              <w:rPr>
                <w:rFonts w:cstheme="minorHAnsi"/>
                <w:sz w:val="22"/>
              </w:rPr>
              <w:t>, CKS tarifa līmenis - 1.1%</w:t>
            </w:r>
          </w:p>
        </w:tc>
      </w:tr>
      <w:tr w:rsidR="00F7242E" w14:paraId="1FF37824" w14:textId="77777777" w:rsidTr="00A62067">
        <w:tc>
          <w:tcPr>
            <w:tcW w:w="893" w:type="dxa"/>
          </w:tcPr>
          <w:p w14:paraId="0CB44FEE" w14:textId="1A91A6ED" w:rsidR="00F7242E" w:rsidRPr="00FF1010" w:rsidRDefault="00F7242E" w:rsidP="00F7242E">
            <w:pPr>
              <w:jc w:val="center"/>
              <w:rPr>
                <w:rFonts w:cstheme="minorHAnsi"/>
                <w:b/>
                <w:bCs/>
                <w:sz w:val="18"/>
                <w:szCs w:val="18"/>
              </w:rPr>
            </w:pPr>
            <w:r w:rsidRPr="00FF1010">
              <w:rPr>
                <w:rFonts w:cstheme="minorHAnsi"/>
                <w:b/>
                <w:bCs/>
                <w:sz w:val="18"/>
                <w:szCs w:val="18"/>
              </w:rPr>
              <w:t>Deficīta likme</w:t>
            </w:r>
            <w:r>
              <w:rPr>
                <w:rFonts w:cstheme="minorHAnsi"/>
                <w:b/>
                <w:bCs/>
                <w:sz w:val="18"/>
                <w:szCs w:val="18"/>
              </w:rPr>
              <w:t xml:space="preserve"> (</w:t>
            </w:r>
            <w:r w:rsidRPr="00FF1010">
              <w:rPr>
                <w:rFonts w:cstheme="minorHAnsi"/>
                <w:b/>
                <w:bCs/>
                <w:sz w:val="18"/>
                <w:szCs w:val="18"/>
              </w:rPr>
              <w:t>%</w:t>
            </w:r>
            <w:r>
              <w:rPr>
                <w:rFonts w:cstheme="minorHAnsi"/>
                <w:b/>
                <w:bCs/>
                <w:sz w:val="18"/>
                <w:szCs w:val="18"/>
              </w:rPr>
              <w:t>)</w:t>
            </w:r>
          </w:p>
        </w:tc>
        <w:tc>
          <w:tcPr>
            <w:tcW w:w="1223" w:type="dxa"/>
            <w:vAlign w:val="center"/>
          </w:tcPr>
          <w:p w14:paraId="7C6B13A1" w14:textId="2939B41E" w:rsidR="00F7242E" w:rsidRPr="00D51937" w:rsidRDefault="00F7242E" w:rsidP="00F7242E">
            <w:pPr>
              <w:jc w:val="center"/>
              <w:rPr>
                <w:rFonts w:cstheme="minorHAnsi"/>
                <w:sz w:val="16"/>
                <w:szCs w:val="16"/>
              </w:rPr>
            </w:pPr>
            <w:r>
              <w:rPr>
                <w:rFonts w:cstheme="minorHAnsi"/>
                <w:sz w:val="16"/>
                <w:szCs w:val="16"/>
              </w:rPr>
              <w:t>34.4</w:t>
            </w:r>
          </w:p>
        </w:tc>
        <w:tc>
          <w:tcPr>
            <w:tcW w:w="1223" w:type="dxa"/>
            <w:shd w:val="clear" w:color="auto" w:fill="92D050"/>
            <w:vAlign w:val="center"/>
          </w:tcPr>
          <w:p w14:paraId="32DD1434" w14:textId="483751D7" w:rsidR="00A62067" w:rsidRPr="00D51937" w:rsidRDefault="00A62067" w:rsidP="00A62067">
            <w:pPr>
              <w:jc w:val="center"/>
              <w:rPr>
                <w:rFonts w:cstheme="minorHAnsi"/>
                <w:sz w:val="16"/>
                <w:szCs w:val="16"/>
              </w:rPr>
            </w:pPr>
            <w:r>
              <w:rPr>
                <w:rFonts w:cstheme="minorHAnsi"/>
                <w:sz w:val="16"/>
                <w:szCs w:val="16"/>
              </w:rPr>
              <w:t>0.0</w:t>
            </w:r>
          </w:p>
        </w:tc>
        <w:tc>
          <w:tcPr>
            <w:tcW w:w="1249" w:type="dxa"/>
            <w:shd w:val="clear" w:color="auto" w:fill="92D050"/>
            <w:vAlign w:val="center"/>
          </w:tcPr>
          <w:p w14:paraId="665CED86" w14:textId="10C6128A" w:rsidR="00F7242E" w:rsidRPr="00D51937" w:rsidRDefault="00F7242E" w:rsidP="00F7242E">
            <w:pPr>
              <w:jc w:val="center"/>
              <w:rPr>
                <w:rFonts w:cstheme="minorHAnsi"/>
                <w:sz w:val="16"/>
                <w:szCs w:val="16"/>
              </w:rPr>
            </w:pPr>
            <w:r>
              <w:rPr>
                <w:rFonts w:cstheme="minorHAnsi"/>
                <w:sz w:val="16"/>
                <w:szCs w:val="16"/>
              </w:rPr>
              <w:t>0.0</w:t>
            </w:r>
          </w:p>
        </w:tc>
        <w:tc>
          <w:tcPr>
            <w:tcW w:w="1186" w:type="dxa"/>
            <w:shd w:val="clear" w:color="auto" w:fill="92D050"/>
            <w:vAlign w:val="center"/>
          </w:tcPr>
          <w:p w14:paraId="16111755" w14:textId="59C37F9A" w:rsidR="00F7242E" w:rsidRPr="00D51937" w:rsidRDefault="00F7242E" w:rsidP="00F7242E">
            <w:pPr>
              <w:jc w:val="center"/>
              <w:rPr>
                <w:rFonts w:cstheme="minorHAnsi"/>
                <w:sz w:val="16"/>
                <w:szCs w:val="16"/>
              </w:rPr>
            </w:pPr>
            <w:r>
              <w:rPr>
                <w:rFonts w:cstheme="minorHAnsi"/>
                <w:sz w:val="16"/>
                <w:szCs w:val="16"/>
              </w:rPr>
              <w:t>0.0</w:t>
            </w:r>
          </w:p>
        </w:tc>
        <w:tc>
          <w:tcPr>
            <w:tcW w:w="1816" w:type="dxa"/>
            <w:shd w:val="clear" w:color="auto" w:fill="92D050"/>
            <w:vAlign w:val="center"/>
          </w:tcPr>
          <w:p w14:paraId="28B8CFB4" w14:textId="400060D2" w:rsidR="00F7242E" w:rsidRPr="00D51937" w:rsidRDefault="00F7242E" w:rsidP="00F7242E">
            <w:pPr>
              <w:jc w:val="center"/>
              <w:rPr>
                <w:rFonts w:cstheme="minorHAnsi"/>
                <w:sz w:val="16"/>
                <w:szCs w:val="16"/>
              </w:rPr>
            </w:pPr>
            <w:r>
              <w:rPr>
                <w:rFonts w:cstheme="minorHAnsi"/>
                <w:sz w:val="16"/>
                <w:szCs w:val="16"/>
              </w:rPr>
              <w:t>0.0</w:t>
            </w:r>
          </w:p>
        </w:tc>
        <w:tc>
          <w:tcPr>
            <w:tcW w:w="1638" w:type="dxa"/>
            <w:shd w:val="clear" w:color="auto" w:fill="92D050"/>
            <w:vAlign w:val="center"/>
          </w:tcPr>
          <w:p w14:paraId="5504EC3B" w14:textId="1477A65E" w:rsidR="00F7242E" w:rsidRPr="00D51937" w:rsidRDefault="00F7242E" w:rsidP="00F7242E">
            <w:pPr>
              <w:jc w:val="center"/>
              <w:rPr>
                <w:rFonts w:cstheme="minorHAnsi"/>
                <w:sz w:val="16"/>
                <w:szCs w:val="16"/>
              </w:rPr>
            </w:pPr>
            <w:r>
              <w:rPr>
                <w:rFonts w:cstheme="minorHAnsi"/>
                <w:sz w:val="16"/>
                <w:szCs w:val="16"/>
              </w:rPr>
              <w:t>0.0</w:t>
            </w:r>
          </w:p>
        </w:tc>
        <w:tc>
          <w:tcPr>
            <w:tcW w:w="1350" w:type="dxa"/>
            <w:shd w:val="clear" w:color="auto" w:fill="92D050"/>
            <w:vAlign w:val="center"/>
          </w:tcPr>
          <w:p w14:paraId="38E763FB" w14:textId="6F4D4752" w:rsidR="00F7242E" w:rsidRPr="00D51937" w:rsidRDefault="00F7242E" w:rsidP="00F7242E">
            <w:pPr>
              <w:jc w:val="center"/>
              <w:rPr>
                <w:rFonts w:cstheme="minorHAnsi"/>
                <w:sz w:val="16"/>
                <w:szCs w:val="16"/>
              </w:rPr>
            </w:pPr>
            <w:r>
              <w:rPr>
                <w:rFonts w:cstheme="minorHAnsi"/>
                <w:sz w:val="16"/>
                <w:szCs w:val="16"/>
              </w:rPr>
              <w:t>0.0</w:t>
            </w:r>
          </w:p>
        </w:tc>
      </w:tr>
      <w:tr w:rsidR="00F7242E" w14:paraId="1DF8551A" w14:textId="77777777" w:rsidTr="00FB244C">
        <w:tc>
          <w:tcPr>
            <w:tcW w:w="893" w:type="dxa"/>
          </w:tcPr>
          <w:p w14:paraId="5A54BC64" w14:textId="60BDA0D8" w:rsidR="00F7242E" w:rsidRPr="00FF1010" w:rsidRDefault="00F7242E" w:rsidP="00F7242E">
            <w:pPr>
              <w:jc w:val="center"/>
              <w:rPr>
                <w:rFonts w:cstheme="minorHAnsi"/>
                <w:b/>
                <w:bCs/>
                <w:sz w:val="18"/>
                <w:szCs w:val="18"/>
              </w:rPr>
            </w:pPr>
            <w:r>
              <w:rPr>
                <w:rFonts w:cstheme="minorHAnsi"/>
                <w:b/>
                <w:bCs/>
                <w:sz w:val="18"/>
                <w:szCs w:val="18"/>
              </w:rPr>
              <w:t>FNPV (EUR)</w:t>
            </w:r>
          </w:p>
        </w:tc>
        <w:tc>
          <w:tcPr>
            <w:tcW w:w="1223" w:type="dxa"/>
            <w:vAlign w:val="center"/>
          </w:tcPr>
          <w:p w14:paraId="7FCC34D2" w14:textId="4AF83E0A" w:rsidR="00F7242E" w:rsidRPr="00D51937" w:rsidRDefault="00F7242E" w:rsidP="00F7242E">
            <w:pPr>
              <w:jc w:val="center"/>
              <w:rPr>
                <w:rFonts w:cstheme="minorHAnsi"/>
                <w:sz w:val="16"/>
                <w:szCs w:val="16"/>
              </w:rPr>
            </w:pPr>
            <w:r>
              <w:rPr>
                <w:rFonts w:cstheme="minorHAnsi"/>
                <w:sz w:val="16"/>
                <w:szCs w:val="16"/>
              </w:rPr>
              <w:t>-8 977 365</w:t>
            </w:r>
          </w:p>
        </w:tc>
        <w:tc>
          <w:tcPr>
            <w:tcW w:w="1223" w:type="dxa"/>
            <w:vAlign w:val="center"/>
          </w:tcPr>
          <w:p w14:paraId="58135D17" w14:textId="158DDD9E" w:rsidR="00F7242E" w:rsidRPr="00D51937" w:rsidRDefault="00A62067" w:rsidP="00F7242E">
            <w:pPr>
              <w:jc w:val="center"/>
              <w:rPr>
                <w:rFonts w:cstheme="minorHAnsi"/>
                <w:sz w:val="16"/>
                <w:szCs w:val="16"/>
              </w:rPr>
            </w:pPr>
            <w:r>
              <w:rPr>
                <w:rFonts w:cstheme="minorHAnsi"/>
                <w:sz w:val="16"/>
                <w:szCs w:val="16"/>
              </w:rPr>
              <w:t>0.00</w:t>
            </w:r>
          </w:p>
        </w:tc>
        <w:tc>
          <w:tcPr>
            <w:tcW w:w="1249" w:type="dxa"/>
            <w:vAlign w:val="center"/>
          </w:tcPr>
          <w:p w14:paraId="79E71E7B" w14:textId="7F3570C7" w:rsidR="00F7242E" w:rsidRPr="00D51937" w:rsidRDefault="00F7242E" w:rsidP="00F7242E">
            <w:pPr>
              <w:jc w:val="center"/>
              <w:rPr>
                <w:rFonts w:cstheme="minorHAnsi"/>
                <w:sz w:val="16"/>
                <w:szCs w:val="16"/>
              </w:rPr>
            </w:pPr>
            <w:r>
              <w:rPr>
                <w:rFonts w:cstheme="minorHAnsi"/>
                <w:sz w:val="16"/>
                <w:szCs w:val="16"/>
              </w:rPr>
              <w:t>6 797 895</w:t>
            </w:r>
          </w:p>
        </w:tc>
        <w:tc>
          <w:tcPr>
            <w:tcW w:w="1186" w:type="dxa"/>
            <w:vAlign w:val="center"/>
          </w:tcPr>
          <w:p w14:paraId="328960CD" w14:textId="33D1F6A7" w:rsidR="00F7242E" w:rsidRPr="00D51937" w:rsidRDefault="00F7242E" w:rsidP="00F7242E">
            <w:pPr>
              <w:jc w:val="center"/>
              <w:rPr>
                <w:rFonts w:cstheme="minorHAnsi"/>
                <w:sz w:val="16"/>
                <w:szCs w:val="16"/>
              </w:rPr>
            </w:pPr>
            <w:r>
              <w:rPr>
                <w:rFonts w:cstheme="minorHAnsi"/>
                <w:sz w:val="16"/>
                <w:szCs w:val="16"/>
              </w:rPr>
              <w:t>1 655 967</w:t>
            </w:r>
          </w:p>
        </w:tc>
        <w:tc>
          <w:tcPr>
            <w:tcW w:w="1816" w:type="dxa"/>
            <w:vAlign w:val="center"/>
          </w:tcPr>
          <w:p w14:paraId="5B5365B9" w14:textId="166A4E4B" w:rsidR="00F7242E" w:rsidRPr="00D51937" w:rsidRDefault="00F7242E" w:rsidP="00F7242E">
            <w:pPr>
              <w:jc w:val="center"/>
              <w:rPr>
                <w:rFonts w:cstheme="minorHAnsi"/>
                <w:sz w:val="16"/>
                <w:szCs w:val="16"/>
              </w:rPr>
            </w:pPr>
            <w:r>
              <w:rPr>
                <w:rFonts w:cstheme="minorHAnsi"/>
                <w:sz w:val="16"/>
                <w:szCs w:val="16"/>
              </w:rPr>
              <w:t>8 521 885</w:t>
            </w:r>
          </w:p>
        </w:tc>
        <w:tc>
          <w:tcPr>
            <w:tcW w:w="1638" w:type="dxa"/>
            <w:vAlign w:val="center"/>
          </w:tcPr>
          <w:p w14:paraId="29724E76" w14:textId="2E4C3B73" w:rsidR="00F7242E" w:rsidRPr="00D51937" w:rsidRDefault="00F7242E" w:rsidP="00F7242E">
            <w:pPr>
              <w:jc w:val="center"/>
              <w:rPr>
                <w:rFonts w:cstheme="minorHAnsi"/>
                <w:sz w:val="16"/>
                <w:szCs w:val="16"/>
              </w:rPr>
            </w:pPr>
            <w:r>
              <w:rPr>
                <w:rFonts w:cstheme="minorHAnsi"/>
                <w:sz w:val="16"/>
                <w:szCs w:val="16"/>
              </w:rPr>
              <w:t>-851 793</w:t>
            </w:r>
          </w:p>
        </w:tc>
        <w:tc>
          <w:tcPr>
            <w:tcW w:w="1350" w:type="dxa"/>
            <w:vAlign w:val="center"/>
          </w:tcPr>
          <w:p w14:paraId="2138E00F" w14:textId="6C78786C" w:rsidR="00F7242E" w:rsidRPr="00D51937" w:rsidRDefault="00F7242E" w:rsidP="00F7242E">
            <w:pPr>
              <w:jc w:val="center"/>
              <w:rPr>
                <w:rFonts w:cstheme="minorHAnsi"/>
                <w:sz w:val="16"/>
                <w:szCs w:val="16"/>
              </w:rPr>
            </w:pPr>
            <w:r>
              <w:rPr>
                <w:rFonts w:cstheme="minorHAnsi"/>
                <w:sz w:val="16"/>
                <w:szCs w:val="16"/>
              </w:rPr>
              <w:t>7 803 093</w:t>
            </w:r>
          </w:p>
        </w:tc>
      </w:tr>
      <w:tr w:rsidR="00F7242E" w14:paraId="5870B42F" w14:textId="77777777" w:rsidTr="00FB244C">
        <w:tc>
          <w:tcPr>
            <w:tcW w:w="893" w:type="dxa"/>
          </w:tcPr>
          <w:p w14:paraId="5AE57C05" w14:textId="65D07AFF" w:rsidR="00F7242E" w:rsidRPr="00FF1010" w:rsidRDefault="00F7242E" w:rsidP="00F7242E">
            <w:pPr>
              <w:jc w:val="center"/>
              <w:rPr>
                <w:rFonts w:cstheme="minorHAnsi"/>
                <w:b/>
                <w:bCs/>
                <w:sz w:val="18"/>
                <w:szCs w:val="18"/>
              </w:rPr>
            </w:pPr>
            <w:r>
              <w:rPr>
                <w:rFonts w:cstheme="minorHAnsi"/>
                <w:b/>
                <w:bCs/>
                <w:sz w:val="18"/>
                <w:szCs w:val="18"/>
              </w:rPr>
              <w:t>FRR</w:t>
            </w:r>
          </w:p>
        </w:tc>
        <w:tc>
          <w:tcPr>
            <w:tcW w:w="1223" w:type="dxa"/>
            <w:vAlign w:val="center"/>
          </w:tcPr>
          <w:p w14:paraId="30D3A0C9" w14:textId="3ABC47E5" w:rsidR="00F7242E" w:rsidRPr="00D51937" w:rsidRDefault="00F7242E" w:rsidP="00F7242E">
            <w:pPr>
              <w:jc w:val="center"/>
              <w:rPr>
                <w:rFonts w:cstheme="minorHAnsi"/>
                <w:sz w:val="16"/>
                <w:szCs w:val="16"/>
              </w:rPr>
            </w:pPr>
            <w:r>
              <w:rPr>
                <w:rFonts w:cstheme="minorHAnsi"/>
                <w:sz w:val="16"/>
                <w:szCs w:val="16"/>
              </w:rPr>
              <w:t>0.02</w:t>
            </w:r>
          </w:p>
        </w:tc>
        <w:tc>
          <w:tcPr>
            <w:tcW w:w="1223" w:type="dxa"/>
            <w:vAlign w:val="center"/>
          </w:tcPr>
          <w:p w14:paraId="41CC181C" w14:textId="68E8EB47" w:rsidR="00F7242E" w:rsidRPr="00D51937" w:rsidRDefault="00F7242E" w:rsidP="00F7242E">
            <w:pPr>
              <w:jc w:val="center"/>
              <w:rPr>
                <w:rFonts w:cstheme="minorHAnsi"/>
                <w:sz w:val="16"/>
                <w:szCs w:val="16"/>
              </w:rPr>
            </w:pPr>
            <w:r>
              <w:rPr>
                <w:rFonts w:cstheme="minorHAnsi"/>
                <w:sz w:val="16"/>
                <w:szCs w:val="16"/>
              </w:rPr>
              <w:t>0.0</w:t>
            </w:r>
            <w:r w:rsidR="00A62067">
              <w:rPr>
                <w:rFonts w:cstheme="minorHAnsi"/>
                <w:sz w:val="16"/>
                <w:szCs w:val="16"/>
              </w:rPr>
              <w:t>6</w:t>
            </w:r>
          </w:p>
        </w:tc>
        <w:tc>
          <w:tcPr>
            <w:tcW w:w="1249" w:type="dxa"/>
            <w:vAlign w:val="center"/>
          </w:tcPr>
          <w:p w14:paraId="4DC5C2E3" w14:textId="03C07A1F" w:rsidR="00F7242E" w:rsidRPr="00D51937" w:rsidRDefault="00F7242E" w:rsidP="00F7242E">
            <w:pPr>
              <w:jc w:val="center"/>
              <w:rPr>
                <w:rFonts w:cstheme="minorHAnsi"/>
                <w:sz w:val="16"/>
                <w:szCs w:val="16"/>
              </w:rPr>
            </w:pPr>
            <w:r>
              <w:rPr>
                <w:rFonts w:cstheme="minorHAnsi"/>
                <w:sz w:val="16"/>
                <w:szCs w:val="16"/>
              </w:rPr>
              <w:t>0.08</w:t>
            </w:r>
          </w:p>
        </w:tc>
        <w:tc>
          <w:tcPr>
            <w:tcW w:w="1186" w:type="dxa"/>
            <w:vAlign w:val="center"/>
          </w:tcPr>
          <w:p w14:paraId="36D25AB4" w14:textId="31A56921" w:rsidR="00F7242E" w:rsidRPr="00D51937" w:rsidRDefault="00F7242E" w:rsidP="00F7242E">
            <w:pPr>
              <w:jc w:val="center"/>
              <w:rPr>
                <w:rFonts w:cstheme="minorHAnsi"/>
                <w:sz w:val="16"/>
                <w:szCs w:val="16"/>
              </w:rPr>
            </w:pPr>
            <w:r>
              <w:rPr>
                <w:rFonts w:cstheme="minorHAnsi"/>
                <w:sz w:val="16"/>
                <w:szCs w:val="16"/>
              </w:rPr>
              <w:t>0.04</w:t>
            </w:r>
          </w:p>
        </w:tc>
        <w:tc>
          <w:tcPr>
            <w:tcW w:w="1816" w:type="dxa"/>
            <w:vAlign w:val="center"/>
          </w:tcPr>
          <w:p w14:paraId="3EEE75DF" w14:textId="4924DF0A" w:rsidR="00F7242E" w:rsidRPr="00D51937" w:rsidRDefault="00F7242E" w:rsidP="00F7242E">
            <w:pPr>
              <w:jc w:val="center"/>
              <w:rPr>
                <w:rFonts w:cstheme="minorHAnsi"/>
                <w:sz w:val="16"/>
                <w:szCs w:val="16"/>
              </w:rPr>
            </w:pPr>
            <w:r>
              <w:rPr>
                <w:rFonts w:cstheme="minorHAnsi"/>
                <w:sz w:val="16"/>
                <w:szCs w:val="16"/>
              </w:rPr>
              <w:t>0.11</w:t>
            </w:r>
          </w:p>
        </w:tc>
        <w:tc>
          <w:tcPr>
            <w:tcW w:w="1638" w:type="dxa"/>
            <w:vAlign w:val="center"/>
          </w:tcPr>
          <w:p w14:paraId="5D2CB49E" w14:textId="66EBFB4F" w:rsidR="00F7242E" w:rsidRPr="00D51937" w:rsidRDefault="00F7242E" w:rsidP="00F7242E">
            <w:pPr>
              <w:jc w:val="center"/>
              <w:rPr>
                <w:rFonts w:cstheme="minorHAnsi"/>
                <w:sz w:val="16"/>
                <w:szCs w:val="16"/>
              </w:rPr>
            </w:pPr>
            <w:r>
              <w:rPr>
                <w:rFonts w:cstheme="minorHAnsi"/>
                <w:sz w:val="16"/>
                <w:szCs w:val="16"/>
              </w:rPr>
              <w:t>0.03</w:t>
            </w:r>
          </w:p>
        </w:tc>
        <w:tc>
          <w:tcPr>
            <w:tcW w:w="1350" w:type="dxa"/>
            <w:vAlign w:val="center"/>
          </w:tcPr>
          <w:p w14:paraId="1719EB9D" w14:textId="093AD51D" w:rsidR="00F7242E" w:rsidRPr="00D51937" w:rsidRDefault="00F7242E" w:rsidP="00F7242E">
            <w:pPr>
              <w:jc w:val="center"/>
              <w:rPr>
                <w:rFonts w:cstheme="minorHAnsi"/>
                <w:sz w:val="16"/>
                <w:szCs w:val="16"/>
              </w:rPr>
            </w:pPr>
            <w:r>
              <w:rPr>
                <w:rFonts w:cstheme="minorHAnsi"/>
                <w:sz w:val="16"/>
                <w:szCs w:val="16"/>
              </w:rPr>
              <w:t>1.39</w:t>
            </w:r>
          </w:p>
        </w:tc>
      </w:tr>
      <w:tr w:rsidR="00821139" w14:paraId="3FF6BE3B" w14:textId="77777777" w:rsidTr="00FB244C">
        <w:tc>
          <w:tcPr>
            <w:tcW w:w="10578" w:type="dxa"/>
            <w:gridSpan w:val="8"/>
            <w:shd w:val="clear" w:color="auto" w:fill="FBD4B4" w:themeFill="accent6" w:themeFillTint="66"/>
          </w:tcPr>
          <w:p w14:paraId="7514F48D" w14:textId="4B2F6B9F" w:rsidR="00821139" w:rsidRDefault="00821139" w:rsidP="005F6B93">
            <w:pPr>
              <w:jc w:val="center"/>
              <w:rPr>
                <w:rFonts w:cstheme="minorHAnsi"/>
                <w:sz w:val="22"/>
              </w:rPr>
            </w:pPr>
            <w:r>
              <w:rPr>
                <w:rFonts w:cstheme="minorHAnsi"/>
                <w:sz w:val="22"/>
              </w:rPr>
              <w:t>Atbalsta likme – 0%, CKS tarifa līmenis – 2.0%</w:t>
            </w:r>
          </w:p>
        </w:tc>
      </w:tr>
      <w:tr w:rsidR="00821139" w14:paraId="5D5E39C0" w14:textId="77777777" w:rsidTr="00FB244C">
        <w:tc>
          <w:tcPr>
            <w:tcW w:w="893" w:type="dxa"/>
          </w:tcPr>
          <w:p w14:paraId="77ECC4C2" w14:textId="77777777" w:rsidR="00821139" w:rsidRPr="00FF1010" w:rsidRDefault="00821139" w:rsidP="005F6B93">
            <w:pPr>
              <w:jc w:val="center"/>
              <w:rPr>
                <w:rFonts w:cstheme="minorHAnsi"/>
                <w:b/>
                <w:bCs/>
                <w:sz w:val="18"/>
                <w:szCs w:val="18"/>
              </w:rPr>
            </w:pPr>
            <w:r w:rsidRPr="00FF1010">
              <w:rPr>
                <w:rFonts w:cstheme="minorHAnsi"/>
                <w:b/>
                <w:bCs/>
                <w:sz w:val="18"/>
                <w:szCs w:val="18"/>
              </w:rPr>
              <w:t>Deficīta likme</w:t>
            </w:r>
            <w:r>
              <w:rPr>
                <w:rFonts w:cstheme="minorHAnsi"/>
                <w:b/>
                <w:bCs/>
                <w:sz w:val="18"/>
                <w:szCs w:val="18"/>
              </w:rPr>
              <w:t xml:space="preserve"> (</w:t>
            </w:r>
            <w:r w:rsidRPr="00FF1010">
              <w:rPr>
                <w:rFonts w:cstheme="minorHAnsi"/>
                <w:b/>
                <w:bCs/>
                <w:sz w:val="18"/>
                <w:szCs w:val="18"/>
              </w:rPr>
              <w:t>%</w:t>
            </w:r>
            <w:r>
              <w:rPr>
                <w:rFonts w:cstheme="minorHAnsi"/>
                <w:b/>
                <w:bCs/>
                <w:sz w:val="18"/>
                <w:szCs w:val="18"/>
              </w:rPr>
              <w:t>)</w:t>
            </w:r>
          </w:p>
        </w:tc>
        <w:tc>
          <w:tcPr>
            <w:tcW w:w="1223" w:type="dxa"/>
            <w:vAlign w:val="center"/>
          </w:tcPr>
          <w:p w14:paraId="514532D2" w14:textId="65CEC37E" w:rsidR="00821139" w:rsidRPr="00D51937" w:rsidRDefault="00C00169" w:rsidP="005F6B93">
            <w:pPr>
              <w:jc w:val="center"/>
              <w:rPr>
                <w:rFonts w:cstheme="minorHAnsi"/>
                <w:sz w:val="16"/>
                <w:szCs w:val="16"/>
              </w:rPr>
            </w:pPr>
            <w:r>
              <w:rPr>
                <w:rFonts w:cstheme="minorHAnsi"/>
                <w:sz w:val="16"/>
                <w:szCs w:val="16"/>
              </w:rPr>
              <w:t>81.4</w:t>
            </w:r>
          </w:p>
        </w:tc>
        <w:tc>
          <w:tcPr>
            <w:tcW w:w="1223" w:type="dxa"/>
            <w:vAlign w:val="center"/>
          </w:tcPr>
          <w:p w14:paraId="66BB954D" w14:textId="42E6B2A1" w:rsidR="00821139" w:rsidRPr="00D51937" w:rsidRDefault="00A62067" w:rsidP="005F6B93">
            <w:pPr>
              <w:jc w:val="center"/>
              <w:rPr>
                <w:rFonts w:cstheme="minorHAnsi"/>
                <w:sz w:val="16"/>
                <w:szCs w:val="16"/>
              </w:rPr>
            </w:pPr>
            <w:r>
              <w:rPr>
                <w:rFonts w:cstheme="minorHAnsi"/>
                <w:sz w:val="16"/>
                <w:szCs w:val="16"/>
              </w:rPr>
              <w:t>64,4</w:t>
            </w:r>
          </w:p>
        </w:tc>
        <w:tc>
          <w:tcPr>
            <w:tcW w:w="1249" w:type="dxa"/>
            <w:vAlign w:val="center"/>
          </w:tcPr>
          <w:p w14:paraId="455BA435" w14:textId="5ECC0028" w:rsidR="00821139" w:rsidRPr="00D51937" w:rsidRDefault="00C00169" w:rsidP="005F6B93">
            <w:pPr>
              <w:jc w:val="center"/>
              <w:rPr>
                <w:rFonts w:cstheme="minorHAnsi"/>
                <w:sz w:val="16"/>
                <w:szCs w:val="16"/>
              </w:rPr>
            </w:pPr>
            <w:r>
              <w:rPr>
                <w:rFonts w:cstheme="minorHAnsi"/>
                <w:sz w:val="16"/>
                <w:szCs w:val="16"/>
              </w:rPr>
              <w:t>38.6</w:t>
            </w:r>
          </w:p>
        </w:tc>
        <w:tc>
          <w:tcPr>
            <w:tcW w:w="1186" w:type="dxa"/>
            <w:vAlign w:val="center"/>
          </w:tcPr>
          <w:p w14:paraId="67B75B0B" w14:textId="0DB70E61" w:rsidR="00821139" w:rsidRPr="00D51937" w:rsidRDefault="00C00169" w:rsidP="005F6B93">
            <w:pPr>
              <w:jc w:val="center"/>
              <w:rPr>
                <w:rFonts w:cstheme="minorHAnsi"/>
                <w:sz w:val="16"/>
                <w:szCs w:val="16"/>
              </w:rPr>
            </w:pPr>
            <w:r>
              <w:rPr>
                <w:rFonts w:cstheme="minorHAnsi"/>
                <w:sz w:val="16"/>
                <w:szCs w:val="16"/>
              </w:rPr>
              <w:t>64.0</w:t>
            </w:r>
          </w:p>
        </w:tc>
        <w:tc>
          <w:tcPr>
            <w:tcW w:w="1816" w:type="dxa"/>
            <w:vAlign w:val="center"/>
          </w:tcPr>
          <w:p w14:paraId="002CB461" w14:textId="5421722D" w:rsidR="00821139" w:rsidRPr="00D51937" w:rsidRDefault="00C00169" w:rsidP="005F6B93">
            <w:pPr>
              <w:jc w:val="center"/>
              <w:rPr>
                <w:rFonts w:cstheme="minorHAnsi"/>
                <w:sz w:val="16"/>
                <w:szCs w:val="16"/>
              </w:rPr>
            </w:pPr>
            <w:r>
              <w:rPr>
                <w:rFonts w:cstheme="minorHAnsi"/>
                <w:sz w:val="16"/>
                <w:szCs w:val="16"/>
              </w:rPr>
              <w:t>16.6</w:t>
            </w:r>
          </w:p>
        </w:tc>
        <w:tc>
          <w:tcPr>
            <w:tcW w:w="1638" w:type="dxa"/>
            <w:shd w:val="clear" w:color="auto" w:fill="92D050"/>
            <w:vAlign w:val="center"/>
          </w:tcPr>
          <w:p w14:paraId="4E10989F" w14:textId="680A6B2E" w:rsidR="00821139" w:rsidRPr="00D51937" w:rsidRDefault="00C00169" w:rsidP="005F6B93">
            <w:pPr>
              <w:jc w:val="center"/>
              <w:rPr>
                <w:rFonts w:cstheme="minorHAnsi"/>
                <w:sz w:val="16"/>
                <w:szCs w:val="16"/>
              </w:rPr>
            </w:pPr>
            <w:r>
              <w:rPr>
                <w:rFonts w:cstheme="minorHAnsi"/>
                <w:sz w:val="16"/>
                <w:szCs w:val="16"/>
              </w:rPr>
              <w:t>0.0</w:t>
            </w:r>
          </w:p>
        </w:tc>
        <w:tc>
          <w:tcPr>
            <w:tcW w:w="1350" w:type="dxa"/>
            <w:shd w:val="clear" w:color="auto" w:fill="92D050"/>
            <w:vAlign w:val="center"/>
          </w:tcPr>
          <w:p w14:paraId="6DBBEC1E" w14:textId="3B6C3DBE" w:rsidR="00821139" w:rsidRPr="00D51937" w:rsidRDefault="00C00169" w:rsidP="005F6B93">
            <w:pPr>
              <w:jc w:val="center"/>
              <w:rPr>
                <w:rFonts w:cstheme="minorHAnsi"/>
                <w:sz w:val="16"/>
                <w:szCs w:val="16"/>
              </w:rPr>
            </w:pPr>
            <w:r>
              <w:rPr>
                <w:rFonts w:cstheme="minorHAnsi"/>
                <w:sz w:val="16"/>
                <w:szCs w:val="16"/>
              </w:rPr>
              <w:t>0.0</w:t>
            </w:r>
          </w:p>
        </w:tc>
      </w:tr>
      <w:tr w:rsidR="00821139" w14:paraId="456161F7" w14:textId="77777777" w:rsidTr="00FB244C">
        <w:tc>
          <w:tcPr>
            <w:tcW w:w="893" w:type="dxa"/>
          </w:tcPr>
          <w:p w14:paraId="02DA6886" w14:textId="77777777" w:rsidR="00821139" w:rsidRPr="00FF1010" w:rsidRDefault="00821139" w:rsidP="005F6B93">
            <w:pPr>
              <w:jc w:val="center"/>
              <w:rPr>
                <w:rFonts w:cstheme="minorHAnsi"/>
                <w:b/>
                <w:bCs/>
                <w:sz w:val="18"/>
                <w:szCs w:val="18"/>
              </w:rPr>
            </w:pPr>
            <w:r>
              <w:rPr>
                <w:rFonts w:cstheme="minorHAnsi"/>
                <w:b/>
                <w:bCs/>
                <w:sz w:val="18"/>
                <w:szCs w:val="18"/>
              </w:rPr>
              <w:t>FNPV (EUR)</w:t>
            </w:r>
          </w:p>
        </w:tc>
        <w:tc>
          <w:tcPr>
            <w:tcW w:w="1223" w:type="dxa"/>
            <w:vAlign w:val="center"/>
          </w:tcPr>
          <w:p w14:paraId="0FE89421" w14:textId="4500E885" w:rsidR="00821139" w:rsidRPr="00D51937" w:rsidRDefault="00C00169" w:rsidP="005F6B93">
            <w:pPr>
              <w:jc w:val="center"/>
              <w:rPr>
                <w:rFonts w:cstheme="minorHAnsi"/>
                <w:sz w:val="16"/>
                <w:szCs w:val="16"/>
              </w:rPr>
            </w:pPr>
            <w:r>
              <w:rPr>
                <w:rFonts w:cstheme="minorHAnsi"/>
                <w:sz w:val="16"/>
                <w:szCs w:val="16"/>
              </w:rPr>
              <w:t>-83 844 595</w:t>
            </w:r>
          </w:p>
        </w:tc>
        <w:tc>
          <w:tcPr>
            <w:tcW w:w="1223" w:type="dxa"/>
            <w:vAlign w:val="center"/>
          </w:tcPr>
          <w:p w14:paraId="68877959" w14:textId="2544E439" w:rsidR="00821139" w:rsidRPr="00D51937" w:rsidRDefault="00C00169" w:rsidP="005F6B93">
            <w:pPr>
              <w:jc w:val="center"/>
              <w:rPr>
                <w:rFonts w:cstheme="minorHAnsi"/>
                <w:sz w:val="16"/>
                <w:szCs w:val="16"/>
              </w:rPr>
            </w:pPr>
            <w:r>
              <w:rPr>
                <w:rFonts w:cstheme="minorHAnsi"/>
                <w:sz w:val="16"/>
                <w:szCs w:val="16"/>
              </w:rPr>
              <w:t>-</w:t>
            </w:r>
            <w:r w:rsidR="00A62067">
              <w:rPr>
                <w:rFonts w:cstheme="minorHAnsi"/>
                <w:sz w:val="16"/>
                <w:szCs w:val="16"/>
              </w:rPr>
              <w:t>12 851 674</w:t>
            </w:r>
          </w:p>
        </w:tc>
        <w:tc>
          <w:tcPr>
            <w:tcW w:w="1249" w:type="dxa"/>
            <w:vAlign w:val="center"/>
          </w:tcPr>
          <w:p w14:paraId="3047477D" w14:textId="39D97DAD" w:rsidR="00821139" w:rsidRPr="00D51937" w:rsidRDefault="00C00169" w:rsidP="005F6B93">
            <w:pPr>
              <w:jc w:val="center"/>
              <w:rPr>
                <w:rFonts w:cstheme="minorHAnsi"/>
                <w:sz w:val="16"/>
                <w:szCs w:val="16"/>
              </w:rPr>
            </w:pPr>
            <w:r>
              <w:rPr>
                <w:rFonts w:cstheme="minorHAnsi"/>
                <w:sz w:val="16"/>
                <w:szCs w:val="16"/>
              </w:rPr>
              <w:t>-35 476 027</w:t>
            </w:r>
          </w:p>
        </w:tc>
        <w:tc>
          <w:tcPr>
            <w:tcW w:w="1186" w:type="dxa"/>
            <w:vAlign w:val="center"/>
          </w:tcPr>
          <w:p w14:paraId="398E5F6D" w14:textId="718E8FAB" w:rsidR="00821139" w:rsidRPr="00D51937" w:rsidRDefault="00C00169" w:rsidP="005F6B93">
            <w:pPr>
              <w:jc w:val="center"/>
              <w:rPr>
                <w:rFonts w:cstheme="minorHAnsi"/>
                <w:sz w:val="16"/>
                <w:szCs w:val="16"/>
              </w:rPr>
            </w:pPr>
            <w:r>
              <w:rPr>
                <w:rFonts w:cstheme="minorHAnsi"/>
                <w:sz w:val="16"/>
                <w:szCs w:val="16"/>
              </w:rPr>
              <w:t>-114 276 640</w:t>
            </w:r>
          </w:p>
        </w:tc>
        <w:tc>
          <w:tcPr>
            <w:tcW w:w="1816" w:type="dxa"/>
            <w:vAlign w:val="center"/>
          </w:tcPr>
          <w:p w14:paraId="25EFAA59" w14:textId="43DA7333" w:rsidR="00821139" w:rsidRPr="00D51937" w:rsidRDefault="00C00169" w:rsidP="005F6B93">
            <w:pPr>
              <w:jc w:val="center"/>
              <w:rPr>
                <w:rFonts w:cstheme="minorHAnsi"/>
                <w:sz w:val="16"/>
                <w:szCs w:val="16"/>
              </w:rPr>
            </w:pPr>
            <w:r>
              <w:rPr>
                <w:rFonts w:cstheme="minorHAnsi"/>
                <w:sz w:val="16"/>
                <w:szCs w:val="16"/>
              </w:rPr>
              <w:t>-18 639 276</w:t>
            </w:r>
          </w:p>
        </w:tc>
        <w:tc>
          <w:tcPr>
            <w:tcW w:w="1638" w:type="dxa"/>
            <w:vAlign w:val="center"/>
          </w:tcPr>
          <w:p w14:paraId="7666D253" w14:textId="48BA98E8" w:rsidR="00821139" w:rsidRPr="00D51937" w:rsidRDefault="00C00169" w:rsidP="005F6B93">
            <w:pPr>
              <w:jc w:val="center"/>
              <w:rPr>
                <w:rFonts w:cstheme="minorHAnsi"/>
                <w:sz w:val="16"/>
                <w:szCs w:val="16"/>
              </w:rPr>
            </w:pPr>
            <w:r>
              <w:rPr>
                <w:rFonts w:cstheme="minorHAnsi"/>
                <w:sz w:val="16"/>
                <w:szCs w:val="16"/>
              </w:rPr>
              <w:t>-3 407 173</w:t>
            </w:r>
          </w:p>
        </w:tc>
        <w:tc>
          <w:tcPr>
            <w:tcW w:w="1350" w:type="dxa"/>
            <w:vAlign w:val="center"/>
          </w:tcPr>
          <w:p w14:paraId="619FAA9E" w14:textId="330B3411" w:rsidR="00821139" w:rsidRPr="00D51937" w:rsidRDefault="00C00169" w:rsidP="005F6B93">
            <w:pPr>
              <w:jc w:val="center"/>
              <w:rPr>
                <w:rFonts w:cstheme="minorHAnsi"/>
                <w:sz w:val="16"/>
                <w:szCs w:val="16"/>
              </w:rPr>
            </w:pPr>
            <w:r>
              <w:rPr>
                <w:rFonts w:cstheme="minorHAnsi"/>
                <w:sz w:val="16"/>
                <w:szCs w:val="16"/>
              </w:rPr>
              <w:t>11 857 792</w:t>
            </w:r>
          </w:p>
        </w:tc>
      </w:tr>
      <w:tr w:rsidR="00821139" w14:paraId="33CFE459" w14:textId="77777777" w:rsidTr="00FB244C">
        <w:tc>
          <w:tcPr>
            <w:tcW w:w="893" w:type="dxa"/>
          </w:tcPr>
          <w:p w14:paraId="43F81028" w14:textId="77777777" w:rsidR="00821139" w:rsidRPr="00FF1010" w:rsidRDefault="00821139" w:rsidP="005F6B93">
            <w:pPr>
              <w:jc w:val="center"/>
              <w:rPr>
                <w:rFonts w:cstheme="minorHAnsi"/>
                <w:b/>
                <w:bCs/>
                <w:sz w:val="18"/>
                <w:szCs w:val="18"/>
              </w:rPr>
            </w:pPr>
            <w:r>
              <w:rPr>
                <w:rFonts w:cstheme="minorHAnsi"/>
                <w:b/>
                <w:bCs/>
                <w:sz w:val="18"/>
                <w:szCs w:val="18"/>
              </w:rPr>
              <w:t>FRR</w:t>
            </w:r>
          </w:p>
        </w:tc>
        <w:tc>
          <w:tcPr>
            <w:tcW w:w="1223" w:type="dxa"/>
            <w:vAlign w:val="center"/>
          </w:tcPr>
          <w:p w14:paraId="1E9096B1" w14:textId="5B784320" w:rsidR="00821139" w:rsidRPr="00D51937" w:rsidRDefault="00C00169" w:rsidP="005F6B93">
            <w:pPr>
              <w:jc w:val="center"/>
              <w:rPr>
                <w:rFonts w:cstheme="minorHAnsi"/>
                <w:sz w:val="16"/>
                <w:szCs w:val="16"/>
              </w:rPr>
            </w:pPr>
            <w:r>
              <w:rPr>
                <w:rFonts w:cstheme="minorHAnsi"/>
                <w:sz w:val="16"/>
                <w:szCs w:val="16"/>
              </w:rPr>
              <w:t>-0.04</w:t>
            </w:r>
          </w:p>
        </w:tc>
        <w:tc>
          <w:tcPr>
            <w:tcW w:w="1223" w:type="dxa"/>
            <w:vAlign w:val="center"/>
          </w:tcPr>
          <w:p w14:paraId="2BF1B4B5" w14:textId="294F26E8" w:rsidR="00821139" w:rsidRPr="00D51937" w:rsidRDefault="00C00169" w:rsidP="005F6B93">
            <w:pPr>
              <w:jc w:val="center"/>
              <w:rPr>
                <w:rFonts w:cstheme="minorHAnsi"/>
                <w:sz w:val="16"/>
                <w:szCs w:val="16"/>
              </w:rPr>
            </w:pPr>
            <w:r>
              <w:rPr>
                <w:rFonts w:cstheme="minorHAnsi"/>
                <w:sz w:val="16"/>
                <w:szCs w:val="16"/>
              </w:rPr>
              <w:t>-0.0</w:t>
            </w:r>
            <w:r w:rsidR="00A62067">
              <w:rPr>
                <w:rFonts w:cstheme="minorHAnsi"/>
                <w:sz w:val="16"/>
                <w:szCs w:val="16"/>
              </w:rPr>
              <w:t>1</w:t>
            </w:r>
          </w:p>
        </w:tc>
        <w:tc>
          <w:tcPr>
            <w:tcW w:w="1249" w:type="dxa"/>
            <w:vAlign w:val="center"/>
          </w:tcPr>
          <w:p w14:paraId="72AE4444" w14:textId="35732696" w:rsidR="00821139" w:rsidRPr="00D51937" w:rsidRDefault="00C00169" w:rsidP="005F6B93">
            <w:pPr>
              <w:jc w:val="center"/>
              <w:rPr>
                <w:rFonts w:cstheme="minorHAnsi"/>
                <w:sz w:val="16"/>
                <w:szCs w:val="16"/>
              </w:rPr>
            </w:pPr>
            <w:r>
              <w:rPr>
                <w:rFonts w:cstheme="minorHAnsi"/>
                <w:sz w:val="16"/>
                <w:szCs w:val="16"/>
              </w:rPr>
              <w:t>-0.05</w:t>
            </w:r>
          </w:p>
        </w:tc>
        <w:tc>
          <w:tcPr>
            <w:tcW w:w="1186" w:type="dxa"/>
            <w:vAlign w:val="center"/>
          </w:tcPr>
          <w:p w14:paraId="227DCD9B" w14:textId="729BDCBC" w:rsidR="00821139" w:rsidRPr="00D51937" w:rsidRDefault="00C00169" w:rsidP="005F6B93">
            <w:pPr>
              <w:jc w:val="center"/>
              <w:rPr>
                <w:rFonts w:cstheme="minorHAnsi"/>
                <w:sz w:val="16"/>
                <w:szCs w:val="16"/>
              </w:rPr>
            </w:pPr>
            <w:r>
              <w:rPr>
                <w:rFonts w:cstheme="minorHAnsi"/>
                <w:sz w:val="16"/>
                <w:szCs w:val="16"/>
              </w:rPr>
              <w:t>-0.01</w:t>
            </w:r>
          </w:p>
        </w:tc>
        <w:tc>
          <w:tcPr>
            <w:tcW w:w="1816" w:type="dxa"/>
            <w:vAlign w:val="center"/>
          </w:tcPr>
          <w:p w14:paraId="4F45722C" w14:textId="18F4CBDF" w:rsidR="00821139" w:rsidRPr="00D51937" w:rsidRDefault="00C00169" w:rsidP="005F6B93">
            <w:pPr>
              <w:jc w:val="center"/>
              <w:rPr>
                <w:rFonts w:cstheme="minorHAnsi"/>
                <w:sz w:val="16"/>
                <w:szCs w:val="16"/>
              </w:rPr>
            </w:pPr>
            <w:r>
              <w:rPr>
                <w:rFonts w:cstheme="minorHAnsi"/>
                <w:sz w:val="16"/>
                <w:szCs w:val="16"/>
              </w:rPr>
              <w:t>-0.02</w:t>
            </w:r>
          </w:p>
        </w:tc>
        <w:tc>
          <w:tcPr>
            <w:tcW w:w="1638" w:type="dxa"/>
            <w:vAlign w:val="center"/>
          </w:tcPr>
          <w:p w14:paraId="3639EB09" w14:textId="03C151A5" w:rsidR="00821139" w:rsidRPr="00D51937" w:rsidRDefault="00C00169" w:rsidP="005F6B93">
            <w:pPr>
              <w:jc w:val="center"/>
              <w:rPr>
                <w:rFonts w:cstheme="minorHAnsi"/>
                <w:sz w:val="16"/>
                <w:szCs w:val="16"/>
              </w:rPr>
            </w:pPr>
            <w:r>
              <w:rPr>
                <w:rFonts w:cstheme="minorHAnsi"/>
                <w:sz w:val="16"/>
                <w:szCs w:val="16"/>
              </w:rPr>
              <w:t>0.03</w:t>
            </w:r>
          </w:p>
        </w:tc>
        <w:tc>
          <w:tcPr>
            <w:tcW w:w="1350" w:type="dxa"/>
            <w:vAlign w:val="center"/>
          </w:tcPr>
          <w:p w14:paraId="66FA8512" w14:textId="26A42D92" w:rsidR="00821139" w:rsidRPr="00D51937" w:rsidRDefault="00C00169" w:rsidP="005F6B93">
            <w:pPr>
              <w:jc w:val="center"/>
              <w:rPr>
                <w:rFonts w:cstheme="minorHAnsi"/>
                <w:sz w:val="16"/>
                <w:szCs w:val="16"/>
              </w:rPr>
            </w:pPr>
            <w:r>
              <w:rPr>
                <w:rFonts w:cstheme="minorHAnsi"/>
                <w:sz w:val="16"/>
                <w:szCs w:val="16"/>
              </w:rPr>
              <w:t>0.59</w:t>
            </w:r>
          </w:p>
        </w:tc>
      </w:tr>
      <w:tr w:rsidR="00821139" w14:paraId="1A6D72DE" w14:textId="77777777" w:rsidTr="00FB244C">
        <w:tc>
          <w:tcPr>
            <w:tcW w:w="10578" w:type="dxa"/>
            <w:gridSpan w:val="8"/>
            <w:shd w:val="clear" w:color="auto" w:fill="FBD4B4" w:themeFill="accent6" w:themeFillTint="66"/>
          </w:tcPr>
          <w:p w14:paraId="4977F7E2" w14:textId="4F70B381" w:rsidR="00821139" w:rsidRPr="00D51937" w:rsidRDefault="00821139" w:rsidP="005F6B93">
            <w:pPr>
              <w:jc w:val="center"/>
              <w:rPr>
                <w:rFonts w:cstheme="minorHAnsi"/>
                <w:sz w:val="16"/>
                <w:szCs w:val="16"/>
              </w:rPr>
            </w:pPr>
            <w:r>
              <w:rPr>
                <w:rFonts w:cstheme="minorHAnsi"/>
                <w:sz w:val="22"/>
              </w:rPr>
              <w:t>Atbalsta likme – 20%, CKS tarifa līmenis – 2.0%</w:t>
            </w:r>
          </w:p>
        </w:tc>
      </w:tr>
      <w:tr w:rsidR="00821139" w14:paraId="047402C9" w14:textId="77777777" w:rsidTr="00FB244C">
        <w:tc>
          <w:tcPr>
            <w:tcW w:w="893" w:type="dxa"/>
          </w:tcPr>
          <w:p w14:paraId="73DC7959" w14:textId="77777777" w:rsidR="00821139" w:rsidRPr="00FF1010" w:rsidRDefault="00821139" w:rsidP="005F6B93">
            <w:pPr>
              <w:jc w:val="center"/>
              <w:rPr>
                <w:rFonts w:cstheme="minorHAnsi"/>
                <w:b/>
                <w:bCs/>
                <w:sz w:val="18"/>
                <w:szCs w:val="18"/>
              </w:rPr>
            </w:pPr>
            <w:r w:rsidRPr="00FF1010">
              <w:rPr>
                <w:rFonts w:cstheme="minorHAnsi"/>
                <w:b/>
                <w:bCs/>
                <w:sz w:val="18"/>
                <w:szCs w:val="18"/>
              </w:rPr>
              <w:t>Deficīta likme</w:t>
            </w:r>
            <w:r>
              <w:rPr>
                <w:rFonts w:cstheme="minorHAnsi"/>
                <w:b/>
                <w:bCs/>
                <w:sz w:val="18"/>
                <w:szCs w:val="18"/>
              </w:rPr>
              <w:t xml:space="preserve"> (</w:t>
            </w:r>
            <w:r w:rsidRPr="00FF1010">
              <w:rPr>
                <w:rFonts w:cstheme="minorHAnsi"/>
                <w:b/>
                <w:bCs/>
                <w:sz w:val="18"/>
                <w:szCs w:val="18"/>
              </w:rPr>
              <w:t>%</w:t>
            </w:r>
            <w:r>
              <w:rPr>
                <w:rFonts w:cstheme="minorHAnsi"/>
                <w:b/>
                <w:bCs/>
                <w:sz w:val="18"/>
                <w:szCs w:val="18"/>
              </w:rPr>
              <w:t>)</w:t>
            </w:r>
          </w:p>
        </w:tc>
        <w:tc>
          <w:tcPr>
            <w:tcW w:w="1223" w:type="dxa"/>
            <w:vAlign w:val="center"/>
          </w:tcPr>
          <w:p w14:paraId="6C284F34" w14:textId="609F9973" w:rsidR="00821139" w:rsidRPr="00D51937" w:rsidRDefault="0019639C" w:rsidP="005F6B93">
            <w:pPr>
              <w:jc w:val="center"/>
              <w:rPr>
                <w:rFonts w:cstheme="minorHAnsi"/>
                <w:sz w:val="16"/>
                <w:szCs w:val="16"/>
              </w:rPr>
            </w:pPr>
            <w:r>
              <w:rPr>
                <w:rFonts w:cstheme="minorHAnsi"/>
                <w:sz w:val="16"/>
                <w:szCs w:val="16"/>
              </w:rPr>
              <w:t>71.5</w:t>
            </w:r>
          </w:p>
        </w:tc>
        <w:tc>
          <w:tcPr>
            <w:tcW w:w="1223" w:type="dxa"/>
            <w:vAlign w:val="center"/>
          </w:tcPr>
          <w:p w14:paraId="6173721A" w14:textId="4ECD3207" w:rsidR="00821139" w:rsidRPr="00D51937" w:rsidRDefault="005213BF" w:rsidP="005F6B93">
            <w:pPr>
              <w:jc w:val="center"/>
              <w:rPr>
                <w:rFonts w:cstheme="minorHAnsi"/>
                <w:sz w:val="16"/>
                <w:szCs w:val="16"/>
              </w:rPr>
            </w:pPr>
            <w:r>
              <w:rPr>
                <w:rFonts w:cstheme="minorHAnsi"/>
                <w:sz w:val="16"/>
                <w:szCs w:val="16"/>
              </w:rPr>
              <w:t>50.3</w:t>
            </w:r>
          </w:p>
        </w:tc>
        <w:tc>
          <w:tcPr>
            <w:tcW w:w="1249" w:type="dxa"/>
            <w:vAlign w:val="center"/>
          </w:tcPr>
          <w:p w14:paraId="24ED4529" w14:textId="599FD3B8" w:rsidR="00821139" w:rsidRPr="00D51937" w:rsidRDefault="0019639C" w:rsidP="005F6B93">
            <w:pPr>
              <w:jc w:val="center"/>
              <w:rPr>
                <w:rFonts w:cstheme="minorHAnsi"/>
                <w:sz w:val="16"/>
                <w:szCs w:val="16"/>
              </w:rPr>
            </w:pPr>
            <w:r>
              <w:rPr>
                <w:rFonts w:cstheme="minorHAnsi"/>
                <w:sz w:val="16"/>
                <w:szCs w:val="16"/>
              </w:rPr>
              <w:t>7.8</w:t>
            </w:r>
          </w:p>
        </w:tc>
        <w:tc>
          <w:tcPr>
            <w:tcW w:w="1186" w:type="dxa"/>
            <w:vAlign w:val="center"/>
          </w:tcPr>
          <w:p w14:paraId="3D82F715" w14:textId="634FCEBB" w:rsidR="00821139" w:rsidRPr="00D51937" w:rsidRDefault="0019639C" w:rsidP="005F6B93">
            <w:pPr>
              <w:jc w:val="center"/>
              <w:rPr>
                <w:rFonts w:cstheme="minorHAnsi"/>
                <w:sz w:val="16"/>
                <w:szCs w:val="16"/>
              </w:rPr>
            </w:pPr>
            <w:r>
              <w:rPr>
                <w:rFonts w:cstheme="minorHAnsi"/>
                <w:sz w:val="16"/>
                <w:szCs w:val="16"/>
              </w:rPr>
              <w:t>49.9</w:t>
            </w:r>
          </w:p>
        </w:tc>
        <w:tc>
          <w:tcPr>
            <w:tcW w:w="1816" w:type="dxa"/>
            <w:shd w:val="clear" w:color="auto" w:fill="92D050"/>
            <w:vAlign w:val="center"/>
          </w:tcPr>
          <w:p w14:paraId="644DBB84" w14:textId="5F1A3984" w:rsidR="00821139" w:rsidRPr="00D51937" w:rsidRDefault="0019639C" w:rsidP="005F6B93">
            <w:pPr>
              <w:jc w:val="center"/>
              <w:rPr>
                <w:rFonts w:cstheme="minorHAnsi"/>
                <w:sz w:val="16"/>
                <w:szCs w:val="16"/>
              </w:rPr>
            </w:pPr>
            <w:r>
              <w:rPr>
                <w:rFonts w:cstheme="minorHAnsi"/>
                <w:sz w:val="16"/>
                <w:szCs w:val="16"/>
              </w:rPr>
              <w:t>0.0</w:t>
            </w:r>
          </w:p>
        </w:tc>
        <w:tc>
          <w:tcPr>
            <w:tcW w:w="1638" w:type="dxa"/>
            <w:shd w:val="clear" w:color="auto" w:fill="92D050"/>
            <w:vAlign w:val="center"/>
          </w:tcPr>
          <w:p w14:paraId="151F9D75" w14:textId="260B6873" w:rsidR="00821139" w:rsidRPr="00D51937" w:rsidRDefault="0019639C" w:rsidP="005F6B93">
            <w:pPr>
              <w:jc w:val="center"/>
              <w:rPr>
                <w:rFonts w:cstheme="minorHAnsi"/>
                <w:sz w:val="16"/>
                <w:szCs w:val="16"/>
              </w:rPr>
            </w:pPr>
            <w:r>
              <w:rPr>
                <w:rFonts w:cstheme="minorHAnsi"/>
                <w:sz w:val="16"/>
                <w:szCs w:val="16"/>
              </w:rPr>
              <w:t>0.0</w:t>
            </w:r>
          </w:p>
        </w:tc>
        <w:tc>
          <w:tcPr>
            <w:tcW w:w="1350" w:type="dxa"/>
            <w:shd w:val="clear" w:color="auto" w:fill="92D050"/>
            <w:vAlign w:val="center"/>
          </w:tcPr>
          <w:p w14:paraId="78E8578F" w14:textId="0F0B2ABA" w:rsidR="00821139" w:rsidRPr="00D51937" w:rsidRDefault="0019639C" w:rsidP="005F6B93">
            <w:pPr>
              <w:jc w:val="center"/>
              <w:rPr>
                <w:rFonts w:cstheme="minorHAnsi"/>
                <w:sz w:val="16"/>
                <w:szCs w:val="16"/>
              </w:rPr>
            </w:pPr>
            <w:r>
              <w:rPr>
                <w:rFonts w:cstheme="minorHAnsi"/>
                <w:sz w:val="16"/>
                <w:szCs w:val="16"/>
              </w:rPr>
              <w:t>0.0</w:t>
            </w:r>
          </w:p>
        </w:tc>
      </w:tr>
      <w:tr w:rsidR="00821139" w14:paraId="38719F32" w14:textId="77777777" w:rsidTr="00FB244C">
        <w:tc>
          <w:tcPr>
            <w:tcW w:w="893" w:type="dxa"/>
          </w:tcPr>
          <w:p w14:paraId="719B99FB" w14:textId="77777777" w:rsidR="00821139" w:rsidRPr="00FF1010" w:rsidRDefault="00821139" w:rsidP="005F6B93">
            <w:pPr>
              <w:jc w:val="center"/>
              <w:rPr>
                <w:rFonts w:cstheme="minorHAnsi"/>
                <w:b/>
                <w:bCs/>
                <w:sz w:val="18"/>
                <w:szCs w:val="18"/>
              </w:rPr>
            </w:pPr>
            <w:r>
              <w:rPr>
                <w:rFonts w:cstheme="minorHAnsi"/>
                <w:b/>
                <w:bCs/>
                <w:sz w:val="18"/>
                <w:szCs w:val="18"/>
              </w:rPr>
              <w:t>FNPV (EUR)</w:t>
            </w:r>
          </w:p>
        </w:tc>
        <w:tc>
          <w:tcPr>
            <w:tcW w:w="1223" w:type="dxa"/>
            <w:vAlign w:val="center"/>
          </w:tcPr>
          <w:p w14:paraId="796F1E87" w14:textId="0F8C9934" w:rsidR="00821139" w:rsidRPr="00D51937" w:rsidRDefault="0019639C" w:rsidP="005F6B93">
            <w:pPr>
              <w:jc w:val="center"/>
              <w:rPr>
                <w:rFonts w:cstheme="minorHAnsi"/>
                <w:sz w:val="16"/>
                <w:szCs w:val="16"/>
              </w:rPr>
            </w:pPr>
            <w:r>
              <w:rPr>
                <w:rFonts w:cstheme="minorHAnsi"/>
                <w:sz w:val="16"/>
                <w:szCs w:val="16"/>
              </w:rPr>
              <w:t>-59 060 293</w:t>
            </w:r>
          </w:p>
        </w:tc>
        <w:tc>
          <w:tcPr>
            <w:tcW w:w="1223" w:type="dxa"/>
            <w:vAlign w:val="center"/>
          </w:tcPr>
          <w:p w14:paraId="36F3140F" w14:textId="2E337FBC" w:rsidR="00821139" w:rsidRPr="00D51937" w:rsidRDefault="0019639C" w:rsidP="005F6B93">
            <w:pPr>
              <w:jc w:val="center"/>
              <w:rPr>
                <w:rFonts w:cstheme="minorHAnsi"/>
                <w:sz w:val="16"/>
                <w:szCs w:val="16"/>
              </w:rPr>
            </w:pPr>
            <w:r>
              <w:rPr>
                <w:rFonts w:cstheme="minorHAnsi"/>
                <w:sz w:val="16"/>
                <w:szCs w:val="16"/>
              </w:rPr>
              <w:t>-</w:t>
            </w:r>
            <w:r w:rsidR="005213BF">
              <w:rPr>
                <w:rFonts w:cstheme="minorHAnsi"/>
                <w:sz w:val="16"/>
                <w:szCs w:val="16"/>
              </w:rPr>
              <w:t>8 062 519</w:t>
            </w:r>
          </w:p>
        </w:tc>
        <w:tc>
          <w:tcPr>
            <w:tcW w:w="1249" w:type="dxa"/>
            <w:vAlign w:val="center"/>
          </w:tcPr>
          <w:p w14:paraId="26555666" w14:textId="757B49FF" w:rsidR="00821139" w:rsidRPr="00D51937" w:rsidRDefault="0019639C" w:rsidP="005F6B93">
            <w:pPr>
              <w:jc w:val="center"/>
              <w:rPr>
                <w:rFonts w:cstheme="minorHAnsi"/>
                <w:sz w:val="16"/>
                <w:szCs w:val="16"/>
              </w:rPr>
            </w:pPr>
            <w:r>
              <w:rPr>
                <w:rFonts w:cstheme="minorHAnsi"/>
                <w:sz w:val="16"/>
                <w:szCs w:val="16"/>
              </w:rPr>
              <w:t>-17 901 975</w:t>
            </w:r>
          </w:p>
        </w:tc>
        <w:tc>
          <w:tcPr>
            <w:tcW w:w="1186" w:type="dxa"/>
            <w:vAlign w:val="center"/>
          </w:tcPr>
          <w:p w14:paraId="32E03D74" w14:textId="48E595C8" w:rsidR="00821139" w:rsidRPr="00D51937" w:rsidRDefault="0019639C" w:rsidP="005F6B93">
            <w:pPr>
              <w:jc w:val="center"/>
              <w:rPr>
                <w:rFonts w:cstheme="minorHAnsi"/>
                <w:sz w:val="16"/>
                <w:szCs w:val="16"/>
              </w:rPr>
            </w:pPr>
            <w:r>
              <w:rPr>
                <w:rFonts w:cstheme="minorHAnsi"/>
                <w:sz w:val="16"/>
                <w:szCs w:val="16"/>
              </w:rPr>
              <w:t>-71 205 161</w:t>
            </w:r>
          </w:p>
        </w:tc>
        <w:tc>
          <w:tcPr>
            <w:tcW w:w="1816" w:type="dxa"/>
            <w:vAlign w:val="center"/>
          </w:tcPr>
          <w:p w14:paraId="5FA26008" w14:textId="13E921AE" w:rsidR="00821139" w:rsidRPr="00D51937" w:rsidRDefault="0019639C" w:rsidP="005F6B93">
            <w:pPr>
              <w:jc w:val="center"/>
              <w:rPr>
                <w:rFonts w:cstheme="minorHAnsi"/>
                <w:sz w:val="16"/>
                <w:szCs w:val="16"/>
              </w:rPr>
            </w:pPr>
            <w:r>
              <w:rPr>
                <w:rFonts w:cstheme="minorHAnsi"/>
                <w:sz w:val="16"/>
                <w:szCs w:val="16"/>
              </w:rPr>
              <w:t>-6 094 805</w:t>
            </w:r>
          </w:p>
        </w:tc>
        <w:tc>
          <w:tcPr>
            <w:tcW w:w="1638" w:type="dxa"/>
            <w:vAlign w:val="center"/>
          </w:tcPr>
          <w:p w14:paraId="734B0B63" w14:textId="56462F29" w:rsidR="00821139" w:rsidRPr="00D51937" w:rsidRDefault="0019639C" w:rsidP="005F6B93">
            <w:pPr>
              <w:jc w:val="center"/>
              <w:rPr>
                <w:rFonts w:cstheme="minorHAnsi"/>
                <w:sz w:val="16"/>
                <w:szCs w:val="16"/>
              </w:rPr>
            </w:pPr>
            <w:r>
              <w:rPr>
                <w:rFonts w:cstheme="minorHAnsi"/>
                <w:sz w:val="16"/>
                <w:szCs w:val="16"/>
              </w:rPr>
              <w:t>-2 725 739</w:t>
            </w:r>
          </w:p>
        </w:tc>
        <w:tc>
          <w:tcPr>
            <w:tcW w:w="1350" w:type="dxa"/>
            <w:vAlign w:val="center"/>
          </w:tcPr>
          <w:p w14:paraId="2100D82B" w14:textId="01A0A80A" w:rsidR="00821139" w:rsidRPr="00D51937" w:rsidRDefault="0019639C" w:rsidP="005F6B93">
            <w:pPr>
              <w:jc w:val="center"/>
              <w:rPr>
                <w:rFonts w:cstheme="minorHAnsi"/>
                <w:sz w:val="16"/>
                <w:szCs w:val="16"/>
              </w:rPr>
            </w:pPr>
            <w:r>
              <w:rPr>
                <w:rFonts w:cstheme="minorHAnsi"/>
                <w:sz w:val="16"/>
                <w:szCs w:val="16"/>
              </w:rPr>
              <w:t>12 722 576</w:t>
            </w:r>
          </w:p>
        </w:tc>
      </w:tr>
      <w:tr w:rsidR="00821139" w14:paraId="3DD1165A" w14:textId="77777777" w:rsidTr="00FB244C">
        <w:tc>
          <w:tcPr>
            <w:tcW w:w="893" w:type="dxa"/>
          </w:tcPr>
          <w:p w14:paraId="79F51621" w14:textId="77777777" w:rsidR="00821139" w:rsidRPr="00FF1010" w:rsidRDefault="00821139" w:rsidP="005F6B93">
            <w:pPr>
              <w:jc w:val="center"/>
              <w:rPr>
                <w:rFonts w:cstheme="minorHAnsi"/>
                <w:b/>
                <w:bCs/>
                <w:sz w:val="18"/>
                <w:szCs w:val="18"/>
              </w:rPr>
            </w:pPr>
            <w:r>
              <w:rPr>
                <w:rFonts w:cstheme="minorHAnsi"/>
                <w:b/>
                <w:bCs/>
                <w:sz w:val="18"/>
                <w:szCs w:val="18"/>
              </w:rPr>
              <w:t>FRR</w:t>
            </w:r>
          </w:p>
        </w:tc>
        <w:tc>
          <w:tcPr>
            <w:tcW w:w="1223" w:type="dxa"/>
            <w:vAlign w:val="center"/>
          </w:tcPr>
          <w:p w14:paraId="4A5EEF71" w14:textId="0FA30E45" w:rsidR="00821139" w:rsidRPr="00D51937" w:rsidRDefault="0019639C" w:rsidP="005F6B93">
            <w:pPr>
              <w:jc w:val="center"/>
              <w:rPr>
                <w:rFonts w:cstheme="minorHAnsi"/>
                <w:sz w:val="16"/>
                <w:szCs w:val="16"/>
              </w:rPr>
            </w:pPr>
            <w:r>
              <w:rPr>
                <w:rFonts w:cstheme="minorHAnsi"/>
                <w:sz w:val="16"/>
                <w:szCs w:val="16"/>
              </w:rPr>
              <w:t>-0.02</w:t>
            </w:r>
          </w:p>
        </w:tc>
        <w:tc>
          <w:tcPr>
            <w:tcW w:w="1223" w:type="dxa"/>
            <w:vAlign w:val="center"/>
          </w:tcPr>
          <w:p w14:paraId="37149AD7" w14:textId="1E32E59E" w:rsidR="00821139" w:rsidRPr="00D51937" w:rsidRDefault="0019639C" w:rsidP="005F6B93">
            <w:pPr>
              <w:jc w:val="center"/>
              <w:rPr>
                <w:rFonts w:cstheme="minorHAnsi"/>
                <w:sz w:val="16"/>
                <w:szCs w:val="16"/>
              </w:rPr>
            </w:pPr>
            <w:r>
              <w:rPr>
                <w:rFonts w:cstheme="minorHAnsi"/>
                <w:sz w:val="16"/>
                <w:szCs w:val="16"/>
              </w:rPr>
              <w:t>0.00</w:t>
            </w:r>
          </w:p>
        </w:tc>
        <w:tc>
          <w:tcPr>
            <w:tcW w:w="1249" w:type="dxa"/>
            <w:vAlign w:val="center"/>
          </w:tcPr>
          <w:p w14:paraId="2C850D50" w14:textId="1B7D2D95" w:rsidR="00821139" w:rsidRPr="00D51937" w:rsidRDefault="0019639C" w:rsidP="005F6B93">
            <w:pPr>
              <w:jc w:val="center"/>
              <w:rPr>
                <w:rFonts w:cstheme="minorHAnsi"/>
                <w:sz w:val="16"/>
                <w:szCs w:val="16"/>
              </w:rPr>
            </w:pPr>
            <w:r>
              <w:rPr>
                <w:rFonts w:cstheme="minorHAnsi"/>
                <w:sz w:val="16"/>
                <w:szCs w:val="16"/>
              </w:rPr>
              <w:t>-0.01</w:t>
            </w:r>
          </w:p>
        </w:tc>
        <w:tc>
          <w:tcPr>
            <w:tcW w:w="1186" w:type="dxa"/>
            <w:vAlign w:val="center"/>
          </w:tcPr>
          <w:p w14:paraId="075C7C6D" w14:textId="625CB5F2" w:rsidR="00821139" w:rsidRPr="00D51937" w:rsidRDefault="0019639C" w:rsidP="005F6B93">
            <w:pPr>
              <w:jc w:val="center"/>
              <w:rPr>
                <w:rFonts w:cstheme="minorHAnsi"/>
                <w:sz w:val="16"/>
                <w:szCs w:val="16"/>
              </w:rPr>
            </w:pPr>
            <w:r>
              <w:rPr>
                <w:rFonts w:cstheme="minorHAnsi"/>
                <w:sz w:val="16"/>
                <w:szCs w:val="16"/>
              </w:rPr>
              <w:t>0.00</w:t>
            </w:r>
          </w:p>
        </w:tc>
        <w:tc>
          <w:tcPr>
            <w:tcW w:w="1816" w:type="dxa"/>
            <w:vAlign w:val="center"/>
          </w:tcPr>
          <w:p w14:paraId="021E0438" w14:textId="66C5224A" w:rsidR="00821139" w:rsidRPr="00D51937" w:rsidRDefault="0019639C" w:rsidP="005F6B93">
            <w:pPr>
              <w:jc w:val="center"/>
              <w:rPr>
                <w:rFonts w:cstheme="minorHAnsi"/>
                <w:sz w:val="16"/>
                <w:szCs w:val="16"/>
              </w:rPr>
            </w:pPr>
            <w:r>
              <w:rPr>
                <w:rFonts w:cstheme="minorHAnsi"/>
                <w:sz w:val="16"/>
                <w:szCs w:val="16"/>
              </w:rPr>
              <w:t>0.02</w:t>
            </w:r>
          </w:p>
        </w:tc>
        <w:tc>
          <w:tcPr>
            <w:tcW w:w="1638" w:type="dxa"/>
            <w:vAlign w:val="center"/>
          </w:tcPr>
          <w:p w14:paraId="549488AC" w14:textId="08433E32" w:rsidR="00821139" w:rsidRPr="00D51937" w:rsidRDefault="0019639C" w:rsidP="005F6B93">
            <w:pPr>
              <w:jc w:val="center"/>
              <w:rPr>
                <w:rFonts w:cstheme="minorHAnsi"/>
                <w:sz w:val="16"/>
                <w:szCs w:val="16"/>
              </w:rPr>
            </w:pPr>
            <w:r>
              <w:rPr>
                <w:rFonts w:cstheme="minorHAnsi"/>
                <w:sz w:val="16"/>
                <w:szCs w:val="16"/>
              </w:rPr>
              <w:t>0.03</w:t>
            </w:r>
          </w:p>
        </w:tc>
        <w:tc>
          <w:tcPr>
            <w:tcW w:w="1350" w:type="dxa"/>
            <w:vAlign w:val="center"/>
          </w:tcPr>
          <w:p w14:paraId="614C0E65" w14:textId="40D8C94A" w:rsidR="00821139" w:rsidRPr="00D51937" w:rsidRDefault="0019639C" w:rsidP="005F6B93">
            <w:pPr>
              <w:jc w:val="center"/>
              <w:rPr>
                <w:rFonts w:cstheme="minorHAnsi"/>
                <w:sz w:val="16"/>
                <w:szCs w:val="16"/>
              </w:rPr>
            </w:pPr>
            <w:r>
              <w:rPr>
                <w:rFonts w:cstheme="minorHAnsi"/>
                <w:sz w:val="16"/>
                <w:szCs w:val="16"/>
              </w:rPr>
              <w:t>0.76</w:t>
            </w:r>
          </w:p>
        </w:tc>
      </w:tr>
      <w:tr w:rsidR="00821139" w14:paraId="2D299A15" w14:textId="77777777" w:rsidTr="00FB244C">
        <w:tc>
          <w:tcPr>
            <w:tcW w:w="10578" w:type="dxa"/>
            <w:gridSpan w:val="8"/>
            <w:shd w:val="clear" w:color="auto" w:fill="FBD4B4" w:themeFill="accent6" w:themeFillTint="66"/>
          </w:tcPr>
          <w:p w14:paraId="1953567C" w14:textId="7A39FC8E" w:rsidR="00821139" w:rsidRPr="00D51937" w:rsidRDefault="00821139" w:rsidP="005F6B93">
            <w:pPr>
              <w:jc w:val="center"/>
              <w:rPr>
                <w:rFonts w:cstheme="minorHAnsi"/>
                <w:sz w:val="16"/>
                <w:szCs w:val="16"/>
              </w:rPr>
            </w:pPr>
            <w:r>
              <w:rPr>
                <w:rFonts w:cstheme="minorHAnsi"/>
                <w:sz w:val="22"/>
              </w:rPr>
              <w:t>Atbalsta likme – 50%, CKS tarifa līmenis – 2.0%</w:t>
            </w:r>
          </w:p>
        </w:tc>
      </w:tr>
      <w:tr w:rsidR="00821139" w14:paraId="512DBFD7" w14:textId="77777777" w:rsidTr="00FB244C">
        <w:tc>
          <w:tcPr>
            <w:tcW w:w="893" w:type="dxa"/>
          </w:tcPr>
          <w:p w14:paraId="3008D299" w14:textId="77777777" w:rsidR="00821139" w:rsidRPr="00FF1010" w:rsidRDefault="00821139" w:rsidP="005F6B93">
            <w:pPr>
              <w:jc w:val="center"/>
              <w:rPr>
                <w:rFonts w:cstheme="minorHAnsi"/>
                <w:b/>
                <w:bCs/>
                <w:sz w:val="18"/>
                <w:szCs w:val="18"/>
              </w:rPr>
            </w:pPr>
            <w:r w:rsidRPr="00FF1010">
              <w:rPr>
                <w:rFonts w:cstheme="minorHAnsi"/>
                <w:b/>
                <w:bCs/>
                <w:sz w:val="18"/>
                <w:szCs w:val="18"/>
              </w:rPr>
              <w:t>Deficīta likme</w:t>
            </w:r>
            <w:r>
              <w:rPr>
                <w:rFonts w:cstheme="minorHAnsi"/>
                <w:b/>
                <w:bCs/>
                <w:sz w:val="18"/>
                <w:szCs w:val="18"/>
              </w:rPr>
              <w:t xml:space="preserve"> (</w:t>
            </w:r>
            <w:r w:rsidRPr="00FF1010">
              <w:rPr>
                <w:rFonts w:cstheme="minorHAnsi"/>
                <w:b/>
                <w:bCs/>
                <w:sz w:val="18"/>
                <w:szCs w:val="18"/>
              </w:rPr>
              <w:t>%</w:t>
            </w:r>
            <w:r>
              <w:rPr>
                <w:rFonts w:cstheme="minorHAnsi"/>
                <w:b/>
                <w:bCs/>
                <w:sz w:val="18"/>
                <w:szCs w:val="18"/>
              </w:rPr>
              <w:t>)</w:t>
            </w:r>
          </w:p>
        </w:tc>
        <w:tc>
          <w:tcPr>
            <w:tcW w:w="1223" w:type="dxa"/>
            <w:vAlign w:val="center"/>
          </w:tcPr>
          <w:p w14:paraId="5D840F8C" w14:textId="71C7CF15" w:rsidR="00821139" w:rsidRPr="00D51937" w:rsidRDefault="0019639C" w:rsidP="005F6B93">
            <w:pPr>
              <w:jc w:val="center"/>
              <w:rPr>
                <w:rFonts w:cstheme="minorHAnsi"/>
                <w:sz w:val="16"/>
                <w:szCs w:val="16"/>
              </w:rPr>
            </w:pPr>
            <w:r>
              <w:rPr>
                <w:rFonts w:cstheme="minorHAnsi"/>
                <w:sz w:val="16"/>
                <w:szCs w:val="16"/>
              </w:rPr>
              <w:t>42.1</w:t>
            </w:r>
          </w:p>
        </w:tc>
        <w:tc>
          <w:tcPr>
            <w:tcW w:w="1223" w:type="dxa"/>
            <w:vAlign w:val="center"/>
          </w:tcPr>
          <w:p w14:paraId="2E555124" w14:textId="14E1247A" w:rsidR="00821139" w:rsidRPr="00D51937" w:rsidRDefault="005213BF" w:rsidP="005F6B93">
            <w:pPr>
              <w:jc w:val="center"/>
              <w:rPr>
                <w:rFonts w:cstheme="minorHAnsi"/>
                <w:sz w:val="16"/>
                <w:szCs w:val="16"/>
              </w:rPr>
            </w:pPr>
            <w:r>
              <w:rPr>
                <w:rFonts w:cstheme="minorHAnsi"/>
                <w:sz w:val="16"/>
                <w:szCs w:val="16"/>
              </w:rPr>
              <w:t>8.1</w:t>
            </w:r>
          </w:p>
        </w:tc>
        <w:tc>
          <w:tcPr>
            <w:tcW w:w="1249" w:type="dxa"/>
            <w:shd w:val="clear" w:color="auto" w:fill="92D050"/>
            <w:vAlign w:val="center"/>
          </w:tcPr>
          <w:p w14:paraId="1A169F68" w14:textId="3815B01E" w:rsidR="00821139" w:rsidRPr="00D51937" w:rsidRDefault="0019639C" w:rsidP="005F6B93">
            <w:pPr>
              <w:jc w:val="center"/>
              <w:rPr>
                <w:rFonts w:cstheme="minorHAnsi"/>
                <w:sz w:val="16"/>
                <w:szCs w:val="16"/>
              </w:rPr>
            </w:pPr>
            <w:r>
              <w:rPr>
                <w:rFonts w:cstheme="minorHAnsi"/>
                <w:sz w:val="16"/>
                <w:szCs w:val="16"/>
              </w:rPr>
              <w:t>0.0</w:t>
            </w:r>
          </w:p>
        </w:tc>
        <w:tc>
          <w:tcPr>
            <w:tcW w:w="1186" w:type="dxa"/>
            <w:vAlign w:val="center"/>
          </w:tcPr>
          <w:p w14:paraId="70EE1DA3" w14:textId="499E5D5F" w:rsidR="00821139" w:rsidRPr="00D51937" w:rsidRDefault="0019639C" w:rsidP="005F6B93">
            <w:pPr>
              <w:jc w:val="center"/>
              <w:rPr>
                <w:rFonts w:cstheme="minorHAnsi"/>
                <w:sz w:val="16"/>
                <w:szCs w:val="16"/>
              </w:rPr>
            </w:pPr>
            <w:r>
              <w:rPr>
                <w:rFonts w:cstheme="minorHAnsi"/>
                <w:sz w:val="16"/>
                <w:szCs w:val="16"/>
              </w:rPr>
              <w:t>7.4</w:t>
            </w:r>
          </w:p>
        </w:tc>
        <w:tc>
          <w:tcPr>
            <w:tcW w:w="1816" w:type="dxa"/>
            <w:shd w:val="clear" w:color="auto" w:fill="92D050"/>
            <w:vAlign w:val="center"/>
          </w:tcPr>
          <w:p w14:paraId="79F3F3A4" w14:textId="353E6831" w:rsidR="00821139" w:rsidRPr="00D51937" w:rsidRDefault="0019639C" w:rsidP="005F6B93">
            <w:pPr>
              <w:jc w:val="center"/>
              <w:rPr>
                <w:rFonts w:cstheme="minorHAnsi"/>
                <w:sz w:val="16"/>
                <w:szCs w:val="16"/>
              </w:rPr>
            </w:pPr>
            <w:r>
              <w:rPr>
                <w:rFonts w:cstheme="minorHAnsi"/>
                <w:sz w:val="16"/>
                <w:szCs w:val="16"/>
              </w:rPr>
              <w:t>0.0</w:t>
            </w:r>
          </w:p>
        </w:tc>
        <w:tc>
          <w:tcPr>
            <w:tcW w:w="1638" w:type="dxa"/>
            <w:shd w:val="clear" w:color="auto" w:fill="92D050"/>
            <w:vAlign w:val="center"/>
          </w:tcPr>
          <w:p w14:paraId="1ED6DD7B" w14:textId="3FD5FD2C" w:rsidR="00821139" w:rsidRPr="00D51937" w:rsidRDefault="0019639C" w:rsidP="005F6B93">
            <w:pPr>
              <w:jc w:val="center"/>
              <w:rPr>
                <w:rFonts w:cstheme="minorHAnsi"/>
                <w:sz w:val="16"/>
                <w:szCs w:val="16"/>
              </w:rPr>
            </w:pPr>
            <w:r>
              <w:rPr>
                <w:rFonts w:cstheme="minorHAnsi"/>
                <w:sz w:val="16"/>
                <w:szCs w:val="16"/>
              </w:rPr>
              <w:t>0.0</w:t>
            </w:r>
          </w:p>
        </w:tc>
        <w:tc>
          <w:tcPr>
            <w:tcW w:w="1350" w:type="dxa"/>
            <w:shd w:val="clear" w:color="auto" w:fill="92D050"/>
            <w:vAlign w:val="center"/>
          </w:tcPr>
          <w:p w14:paraId="33FB77C0" w14:textId="3D56FE52" w:rsidR="00821139" w:rsidRPr="00D51937" w:rsidRDefault="0019639C" w:rsidP="005F6B93">
            <w:pPr>
              <w:jc w:val="center"/>
              <w:rPr>
                <w:rFonts w:cstheme="minorHAnsi"/>
                <w:sz w:val="16"/>
                <w:szCs w:val="16"/>
              </w:rPr>
            </w:pPr>
            <w:r>
              <w:rPr>
                <w:rFonts w:cstheme="minorHAnsi"/>
                <w:sz w:val="16"/>
                <w:szCs w:val="16"/>
              </w:rPr>
              <w:t>0.0</w:t>
            </w:r>
          </w:p>
        </w:tc>
      </w:tr>
      <w:tr w:rsidR="00821139" w14:paraId="7E8492D5" w14:textId="77777777" w:rsidTr="00FB244C">
        <w:tc>
          <w:tcPr>
            <w:tcW w:w="893" w:type="dxa"/>
          </w:tcPr>
          <w:p w14:paraId="632572B2" w14:textId="77777777" w:rsidR="00821139" w:rsidRPr="00FF1010" w:rsidRDefault="00821139" w:rsidP="005F6B93">
            <w:pPr>
              <w:jc w:val="center"/>
              <w:rPr>
                <w:rFonts w:cstheme="minorHAnsi"/>
                <w:b/>
                <w:bCs/>
                <w:sz w:val="18"/>
                <w:szCs w:val="18"/>
              </w:rPr>
            </w:pPr>
            <w:r>
              <w:rPr>
                <w:rFonts w:cstheme="minorHAnsi"/>
                <w:b/>
                <w:bCs/>
                <w:sz w:val="18"/>
                <w:szCs w:val="18"/>
              </w:rPr>
              <w:t>FNPV (EUR)</w:t>
            </w:r>
          </w:p>
        </w:tc>
        <w:tc>
          <w:tcPr>
            <w:tcW w:w="1223" w:type="dxa"/>
            <w:vAlign w:val="center"/>
          </w:tcPr>
          <w:p w14:paraId="2EADFD78" w14:textId="4560A62B" w:rsidR="00821139" w:rsidRPr="00D51937" w:rsidRDefault="0019639C" w:rsidP="005F6B93">
            <w:pPr>
              <w:jc w:val="center"/>
              <w:rPr>
                <w:rFonts w:cstheme="minorHAnsi"/>
                <w:sz w:val="16"/>
                <w:szCs w:val="16"/>
              </w:rPr>
            </w:pPr>
            <w:r>
              <w:rPr>
                <w:rFonts w:cstheme="minorHAnsi"/>
                <w:sz w:val="16"/>
                <w:szCs w:val="16"/>
              </w:rPr>
              <w:t>-21 883 840</w:t>
            </w:r>
          </w:p>
        </w:tc>
        <w:tc>
          <w:tcPr>
            <w:tcW w:w="1223" w:type="dxa"/>
            <w:vAlign w:val="center"/>
          </w:tcPr>
          <w:p w14:paraId="63E1A029" w14:textId="4BA3BB4B" w:rsidR="00821139" w:rsidRPr="00D51937" w:rsidRDefault="0019639C" w:rsidP="005F6B93">
            <w:pPr>
              <w:jc w:val="center"/>
              <w:rPr>
                <w:rFonts w:cstheme="minorHAnsi"/>
                <w:sz w:val="16"/>
                <w:szCs w:val="16"/>
              </w:rPr>
            </w:pPr>
            <w:r>
              <w:rPr>
                <w:rFonts w:cstheme="minorHAnsi"/>
                <w:sz w:val="16"/>
                <w:szCs w:val="16"/>
              </w:rPr>
              <w:t>-</w:t>
            </w:r>
            <w:r w:rsidR="005213BF">
              <w:rPr>
                <w:rFonts w:cstheme="minorHAnsi"/>
                <w:sz w:val="16"/>
                <w:szCs w:val="16"/>
              </w:rPr>
              <w:t>878 786</w:t>
            </w:r>
          </w:p>
        </w:tc>
        <w:tc>
          <w:tcPr>
            <w:tcW w:w="1249" w:type="dxa"/>
            <w:vAlign w:val="center"/>
          </w:tcPr>
          <w:p w14:paraId="61CA2E3E" w14:textId="75D33A45" w:rsidR="00821139" w:rsidRPr="00D51937" w:rsidRDefault="0019639C" w:rsidP="005F6B93">
            <w:pPr>
              <w:jc w:val="center"/>
              <w:rPr>
                <w:rFonts w:cstheme="minorHAnsi"/>
                <w:sz w:val="16"/>
                <w:szCs w:val="16"/>
              </w:rPr>
            </w:pPr>
            <w:r>
              <w:rPr>
                <w:rFonts w:cstheme="minorHAnsi"/>
                <w:sz w:val="16"/>
                <w:szCs w:val="16"/>
              </w:rPr>
              <w:t>8 459 101</w:t>
            </w:r>
          </w:p>
        </w:tc>
        <w:tc>
          <w:tcPr>
            <w:tcW w:w="1186" w:type="dxa"/>
            <w:vAlign w:val="center"/>
          </w:tcPr>
          <w:p w14:paraId="245CE933" w14:textId="1348C35A" w:rsidR="00821139" w:rsidRPr="00D51937" w:rsidRDefault="0019639C" w:rsidP="005F6B93">
            <w:pPr>
              <w:jc w:val="center"/>
              <w:rPr>
                <w:rFonts w:cstheme="minorHAnsi"/>
                <w:sz w:val="16"/>
                <w:szCs w:val="16"/>
              </w:rPr>
            </w:pPr>
            <w:r>
              <w:rPr>
                <w:rFonts w:cstheme="minorHAnsi"/>
                <w:sz w:val="16"/>
                <w:szCs w:val="16"/>
              </w:rPr>
              <w:t>-6 597 943</w:t>
            </w:r>
          </w:p>
        </w:tc>
        <w:tc>
          <w:tcPr>
            <w:tcW w:w="1816" w:type="dxa"/>
            <w:vAlign w:val="center"/>
          </w:tcPr>
          <w:p w14:paraId="1B6B19DA" w14:textId="5D45F874" w:rsidR="00821139" w:rsidRPr="00D51937" w:rsidRDefault="0019639C" w:rsidP="005F6B93">
            <w:pPr>
              <w:jc w:val="center"/>
              <w:rPr>
                <w:rFonts w:cstheme="minorHAnsi"/>
                <w:sz w:val="16"/>
                <w:szCs w:val="16"/>
              </w:rPr>
            </w:pPr>
            <w:r>
              <w:rPr>
                <w:rFonts w:cstheme="minorHAnsi"/>
                <w:sz w:val="16"/>
                <w:szCs w:val="16"/>
              </w:rPr>
              <w:t>12 721 900</w:t>
            </w:r>
          </w:p>
        </w:tc>
        <w:tc>
          <w:tcPr>
            <w:tcW w:w="1638" w:type="dxa"/>
            <w:vAlign w:val="center"/>
          </w:tcPr>
          <w:p w14:paraId="76CB8F3E" w14:textId="4D031642" w:rsidR="00821139" w:rsidRPr="00D51937" w:rsidRDefault="0019639C" w:rsidP="005F6B93">
            <w:pPr>
              <w:jc w:val="center"/>
              <w:rPr>
                <w:rFonts w:cstheme="minorHAnsi"/>
                <w:sz w:val="16"/>
                <w:szCs w:val="16"/>
              </w:rPr>
            </w:pPr>
            <w:r>
              <w:rPr>
                <w:rFonts w:cstheme="minorHAnsi"/>
                <w:sz w:val="16"/>
                <w:szCs w:val="16"/>
              </w:rPr>
              <w:t>-1 703 586</w:t>
            </w:r>
          </w:p>
        </w:tc>
        <w:tc>
          <w:tcPr>
            <w:tcW w:w="1350" w:type="dxa"/>
            <w:vAlign w:val="center"/>
          </w:tcPr>
          <w:p w14:paraId="7A432F90" w14:textId="3F3BA76B" w:rsidR="00821139" w:rsidRPr="00D51937" w:rsidRDefault="0019639C" w:rsidP="005F6B93">
            <w:pPr>
              <w:jc w:val="center"/>
              <w:rPr>
                <w:rFonts w:cstheme="minorHAnsi"/>
                <w:sz w:val="16"/>
                <w:szCs w:val="16"/>
              </w:rPr>
            </w:pPr>
            <w:r>
              <w:rPr>
                <w:rFonts w:cstheme="minorHAnsi"/>
                <w:sz w:val="16"/>
                <w:szCs w:val="16"/>
              </w:rPr>
              <w:t>14 019 751</w:t>
            </w:r>
          </w:p>
        </w:tc>
      </w:tr>
      <w:tr w:rsidR="00821139" w14:paraId="2C7A9FA3" w14:textId="77777777" w:rsidTr="00FB244C">
        <w:tc>
          <w:tcPr>
            <w:tcW w:w="893" w:type="dxa"/>
          </w:tcPr>
          <w:p w14:paraId="3F01E865" w14:textId="77777777" w:rsidR="00821139" w:rsidRPr="00FF1010" w:rsidRDefault="00821139" w:rsidP="005F6B93">
            <w:pPr>
              <w:jc w:val="center"/>
              <w:rPr>
                <w:rFonts w:cstheme="minorHAnsi"/>
                <w:b/>
                <w:bCs/>
                <w:sz w:val="18"/>
                <w:szCs w:val="18"/>
              </w:rPr>
            </w:pPr>
            <w:r>
              <w:rPr>
                <w:rFonts w:cstheme="minorHAnsi"/>
                <w:b/>
                <w:bCs/>
                <w:sz w:val="18"/>
                <w:szCs w:val="18"/>
              </w:rPr>
              <w:t>FRR</w:t>
            </w:r>
          </w:p>
        </w:tc>
        <w:tc>
          <w:tcPr>
            <w:tcW w:w="1223" w:type="dxa"/>
            <w:vAlign w:val="center"/>
          </w:tcPr>
          <w:p w14:paraId="473D3DA3" w14:textId="1D11838C" w:rsidR="00821139" w:rsidRPr="00D51937" w:rsidRDefault="0019639C" w:rsidP="005F6B93">
            <w:pPr>
              <w:jc w:val="center"/>
              <w:rPr>
                <w:rFonts w:cstheme="minorHAnsi"/>
                <w:sz w:val="16"/>
                <w:szCs w:val="16"/>
              </w:rPr>
            </w:pPr>
            <w:r>
              <w:rPr>
                <w:rFonts w:cstheme="minorHAnsi"/>
                <w:sz w:val="16"/>
                <w:szCs w:val="16"/>
              </w:rPr>
              <w:t>0.01</w:t>
            </w:r>
          </w:p>
        </w:tc>
        <w:tc>
          <w:tcPr>
            <w:tcW w:w="1223" w:type="dxa"/>
            <w:vAlign w:val="center"/>
          </w:tcPr>
          <w:p w14:paraId="137272FB" w14:textId="1278864D" w:rsidR="00821139" w:rsidRPr="00D51937" w:rsidRDefault="0019639C" w:rsidP="005F6B93">
            <w:pPr>
              <w:jc w:val="center"/>
              <w:rPr>
                <w:rFonts w:cstheme="minorHAnsi"/>
                <w:sz w:val="16"/>
                <w:szCs w:val="16"/>
              </w:rPr>
            </w:pPr>
            <w:r>
              <w:rPr>
                <w:rFonts w:cstheme="minorHAnsi"/>
                <w:sz w:val="16"/>
                <w:szCs w:val="16"/>
              </w:rPr>
              <w:t>0.03</w:t>
            </w:r>
          </w:p>
        </w:tc>
        <w:tc>
          <w:tcPr>
            <w:tcW w:w="1249" w:type="dxa"/>
            <w:vAlign w:val="center"/>
          </w:tcPr>
          <w:p w14:paraId="28B1B5B7" w14:textId="4C1A429A" w:rsidR="00821139" w:rsidRPr="00D51937" w:rsidRDefault="0019639C" w:rsidP="005F6B93">
            <w:pPr>
              <w:jc w:val="center"/>
              <w:rPr>
                <w:rFonts w:cstheme="minorHAnsi"/>
                <w:sz w:val="16"/>
                <w:szCs w:val="16"/>
              </w:rPr>
            </w:pPr>
            <w:r>
              <w:rPr>
                <w:rFonts w:cstheme="minorHAnsi"/>
                <w:sz w:val="16"/>
                <w:szCs w:val="16"/>
              </w:rPr>
              <w:t>0.07</w:t>
            </w:r>
          </w:p>
        </w:tc>
        <w:tc>
          <w:tcPr>
            <w:tcW w:w="1186" w:type="dxa"/>
            <w:vAlign w:val="center"/>
          </w:tcPr>
          <w:p w14:paraId="4494FF9A" w14:textId="59FEB59B" w:rsidR="00821139" w:rsidRPr="00D51937" w:rsidRDefault="0019639C" w:rsidP="005F6B93">
            <w:pPr>
              <w:jc w:val="center"/>
              <w:rPr>
                <w:rFonts w:cstheme="minorHAnsi"/>
                <w:sz w:val="16"/>
                <w:szCs w:val="16"/>
              </w:rPr>
            </w:pPr>
            <w:r>
              <w:rPr>
                <w:rFonts w:cstheme="minorHAnsi"/>
                <w:sz w:val="16"/>
                <w:szCs w:val="16"/>
              </w:rPr>
              <w:t>0.04</w:t>
            </w:r>
          </w:p>
        </w:tc>
        <w:tc>
          <w:tcPr>
            <w:tcW w:w="1816" w:type="dxa"/>
            <w:vAlign w:val="center"/>
          </w:tcPr>
          <w:p w14:paraId="231E93C9" w14:textId="772E6334" w:rsidR="00821139" w:rsidRPr="00D51937" w:rsidRDefault="0019639C" w:rsidP="005F6B93">
            <w:pPr>
              <w:jc w:val="center"/>
              <w:rPr>
                <w:rFonts w:cstheme="minorHAnsi"/>
                <w:sz w:val="16"/>
                <w:szCs w:val="16"/>
              </w:rPr>
            </w:pPr>
            <w:r>
              <w:rPr>
                <w:rFonts w:cstheme="minorHAnsi"/>
                <w:sz w:val="16"/>
                <w:szCs w:val="16"/>
              </w:rPr>
              <w:t>0.10</w:t>
            </w:r>
          </w:p>
        </w:tc>
        <w:tc>
          <w:tcPr>
            <w:tcW w:w="1638" w:type="dxa"/>
            <w:vAlign w:val="center"/>
          </w:tcPr>
          <w:p w14:paraId="67183B84" w14:textId="53CF2FE2" w:rsidR="00821139" w:rsidRPr="00D51937" w:rsidRDefault="0019639C" w:rsidP="005F6B93">
            <w:pPr>
              <w:jc w:val="center"/>
              <w:rPr>
                <w:rFonts w:cstheme="minorHAnsi"/>
                <w:sz w:val="16"/>
                <w:szCs w:val="16"/>
              </w:rPr>
            </w:pPr>
            <w:r>
              <w:rPr>
                <w:rFonts w:cstheme="minorHAnsi"/>
                <w:sz w:val="16"/>
                <w:szCs w:val="16"/>
              </w:rPr>
              <w:t>0.03</w:t>
            </w:r>
          </w:p>
        </w:tc>
        <w:tc>
          <w:tcPr>
            <w:tcW w:w="1350" w:type="dxa"/>
            <w:vAlign w:val="center"/>
          </w:tcPr>
          <w:p w14:paraId="27B02B52" w14:textId="3B0D1E08" w:rsidR="00821139" w:rsidRPr="00D51937" w:rsidRDefault="0019639C" w:rsidP="005F6B93">
            <w:pPr>
              <w:jc w:val="center"/>
              <w:rPr>
                <w:rFonts w:cstheme="minorHAnsi"/>
                <w:sz w:val="16"/>
                <w:szCs w:val="16"/>
              </w:rPr>
            </w:pPr>
            <w:r>
              <w:rPr>
                <w:rFonts w:cstheme="minorHAnsi"/>
                <w:sz w:val="16"/>
                <w:szCs w:val="16"/>
              </w:rPr>
              <w:t>1.26</w:t>
            </w:r>
          </w:p>
        </w:tc>
      </w:tr>
      <w:tr w:rsidR="00C95D2E" w14:paraId="3E3C4B77" w14:textId="77777777" w:rsidTr="00FB244C">
        <w:tc>
          <w:tcPr>
            <w:tcW w:w="10578" w:type="dxa"/>
            <w:gridSpan w:val="8"/>
            <w:shd w:val="clear" w:color="auto" w:fill="FBD4B4" w:themeFill="accent6" w:themeFillTint="66"/>
          </w:tcPr>
          <w:p w14:paraId="783FAF7D" w14:textId="78B17CBE" w:rsidR="00C95D2E" w:rsidRPr="00D51937" w:rsidRDefault="00C95D2E" w:rsidP="005F6B93">
            <w:pPr>
              <w:jc w:val="center"/>
              <w:rPr>
                <w:rFonts w:cstheme="minorHAnsi"/>
                <w:sz w:val="16"/>
                <w:szCs w:val="16"/>
              </w:rPr>
            </w:pPr>
            <w:r>
              <w:rPr>
                <w:rFonts w:cstheme="minorHAnsi"/>
                <w:sz w:val="22"/>
              </w:rPr>
              <w:t>Atbalsta likme – 70%, CKS tarifa līmenis – 2.0%</w:t>
            </w:r>
          </w:p>
        </w:tc>
      </w:tr>
      <w:tr w:rsidR="00C95D2E" w14:paraId="6556995E" w14:textId="77777777" w:rsidTr="00FB244C">
        <w:tc>
          <w:tcPr>
            <w:tcW w:w="893" w:type="dxa"/>
          </w:tcPr>
          <w:p w14:paraId="2A27F437" w14:textId="77777777" w:rsidR="00C95D2E" w:rsidRPr="00FF1010" w:rsidRDefault="00C95D2E" w:rsidP="005F6B93">
            <w:pPr>
              <w:jc w:val="center"/>
              <w:rPr>
                <w:rFonts w:cstheme="minorHAnsi"/>
                <w:b/>
                <w:bCs/>
                <w:sz w:val="18"/>
                <w:szCs w:val="18"/>
              </w:rPr>
            </w:pPr>
            <w:r w:rsidRPr="00FF1010">
              <w:rPr>
                <w:rFonts w:cstheme="minorHAnsi"/>
                <w:b/>
                <w:bCs/>
                <w:sz w:val="18"/>
                <w:szCs w:val="18"/>
              </w:rPr>
              <w:t>Deficīta likme</w:t>
            </w:r>
            <w:r>
              <w:rPr>
                <w:rFonts w:cstheme="minorHAnsi"/>
                <w:b/>
                <w:bCs/>
                <w:sz w:val="18"/>
                <w:szCs w:val="18"/>
              </w:rPr>
              <w:t xml:space="preserve"> (</w:t>
            </w:r>
            <w:r w:rsidRPr="00FF1010">
              <w:rPr>
                <w:rFonts w:cstheme="minorHAnsi"/>
                <w:b/>
                <w:bCs/>
                <w:sz w:val="18"/>
                <w:szCs w:val="18"/>
              </w:rPr>
              <w:t>%</w:t>
            </w:r>
            <w:r>
              <w:rPr>
                <w:rFonts w:cstheme="minorHAnsi"/>
                <w:b/>
                <w:bCs/>
                <w:sz w:val="18"/>
                <w:szCs w:val="18"/>
              </w:rPr>
              <w:t>)</w:t>
            </w:r>
          </w:p>
        </w:tc>
        <w:tc>
          <w:tcPr>
            <w:tcW w:w="1223" w:type="dxa"/>
            <w:shd w:val="clear" w:color="auto" w:fill="92D050"/>
            <w:vAlign w:val="center"/>
          </w:tcPr>
          <w:p w14:paraId="59D0AF9B" w14:textId="6CCD5EF6" w:rsidR="00C95D2E" w:rsidRPr="00D51937" w:rsidRDefault="00C95D2E" w:rsidP="005F6B93">
            <w:pPr>
              <w:jc w:val="center"/>
              <w:rPr>
                <w:rFonts w:cstheme="minorHAnsi"/>
                <w:sz w:val="16"/>
                <w:szCs w:val="16"/>
              </w:rPr>
            </w:pPr>
            <w:r>
              <w:rPr>
                <w:rFonts w:cstheme="minorHAnsi"/>
                <w:sz w:val="16"/>
                <w:szCs w:val="16"/>
              </w:rPr>
              <w:t>0.0</w:t>
            </w:r>
          </w:p>
        </w:tc>
        <w:tc>
          <w:tcPr>
            <w:tcW w:w="1223" w:type="dxa"/>
            <w:shd w:val="clear" w:color="auto" w:fill="92D050"/>
            <w:vAlign w:val="center"/>
          </w:tcPr>
          <w:p w14:paraId="35EDAE0B" w14:textId="6FE497D1" w:rsidR="00C95D2E" w:rsidRPr="00D51937" w:rsidRDefault="00C95D2E" w:rsidP="005F6B93">
            <w:pPr>
              <w:jc w:val="center"/>
              <w:rPr>
                <w:rFonts w:cstheme="minorHAnsi"/>
                <w:sz w:val="16"/>
                <w:szCs w:val="16"/>
              </w:rPr>
            </w:pPr>
            <w:r>
              <w:rPr>
                <w:rFonts w:cstheme="minorHAnsi"/>
                <w:sz w:val="16"/>
                <w:szCs w:val="16"/>
              </w:rPr>
              <w:t>0.0</w:t>
            </w:r>
          </w:p>
        </w:tc>
        <w:tc>
          <w:tcPr>
            <w:tcW w:w="1249" w:type="dxa"/>
            <w:shd w:val="clear" w:color="auto" w:fill="92D050"/>
            <w:vAlign w:val="center"/>
          </w:tcPr>
          <w:p w14:paraId="7A3AA293" w14:textId="1AC27C3D" w:rsidR="00C95D2E" w:rsidRPr="00D51937" w:rsidRDefault="00C95D2E" w:rsidP="005F6B93">
            <w:pPr>
              <w:jc w:val="center"/>
              <w:rPr>
                <w:rFonts w:cstheme="minorHAnsi"/>
                <w:sz w:val="16"/>
                <w:szCs w:val="16"/>
              </w:rPr>
            </w:pPr>
            <w:r>
              <w:rPr>
                <w:rFonts w:cstheme="minorHAnsi"/>
                <w:sz w:val="16"/>
                <w:szCs w:val="16"/>
              </w:rPr>
              <w:t>0.0</w:t>
            </w:r>
          </w:p>
        </w:tc>
        <w:tc>
          <w:tcPr>
            <w:tcW w:w="1186" w:type="dxa"/>
            <w:shd w:val="clear" w:color="auto" w:fill="92D050"/>
            <w:vAlign w:val="center"/>
          </w:tcPr>
          <w:p w14:paraId="367BE5A7" w14:textId="062B33CC" w:rsidR="00C95D2E" w:rsidRPr="00D51937" w:rsidRDefault="00C95D2E" w:rsidP="005F6B93">
            <w:pPr>
              <w:jc w:val="center"/>
              <w:rPr>
                <w:rFonts w:cstheme="minorHAnsi"/>
                <w:sz w:val="16"/>
                <w:szCs w:val="16"/>
              </w:rPr>
            </w:pPr>
            <w:r>
              <w:rPr>
                <w:rFonts w:cstheme="minorHAnsi"/>
                <w:sz w:val="16"/>
                <w:szCs w:val="16"/>
              </w:rPr>
              <w:t>0.0</w:t>
            </w:r>
          </w:p>
        </w:tc>
        <w:tc>
          <w:tcPr>
            <w:tcW w:w="1816" w:type="dxa"/>
            <w:shd w:val="clear" w:color="auto" w:fill="92D050"/>
            <w:vAlign w:val="center"/>
          </w:tcPr>
          <w:p w14:paraId="4A260212" w14:textId="67A7B849" w:rsidR="00C95D2E" w:rsidRPr="00D51937" w:rsidRDefault="00C95D2E" w:rsidP="005F6B93">
            <w:pPr>
              <w:jc w:val="center"/>
              <w:rPr>
                <w:rFonts w:cstheme="minorHAnsi"/>
                <w:sz w:val="16"/>
                <w:szCs w:val="16"/>
              </w:rPr>
            </w:pPr>
            <w:r>
              <w:rPr>
                <w:rFonts w:cstheme="minorHAnsi"/>
                <w:sz w:val="16"/>
                <w:szCs w:val="16"/>
              </w:rPr>
              <w:t>0.0</w:t>
            </w:r>
          </w:p>
        </w:tc>
        <w:tc>
          <w:tcPr>
            <w:tcW w:w="1638" w:type="dxa"/>
            <w:shd w:val="clear" w:color="auto" w:fill="92D050"/>
            <w:vAlign w:val="center"/>
          </w:tcPr>
          <w:p w14:paraId="2F2A548A" w14:textId="22239847" w:rsidR="00C95D2E" w:rsidRPr="00D51937" w:rsidRDefault="00C95D2E" w:rsidP="005F6B93">
            <w:pPr>
              <w:jc w:val="center"/>
              <w:rPr>
                <w:rFonts w:cstheme="minorHAnsi"/>
                <w:sz w:val="16"/>
                <w:szCs w:val="16"/>
              </w:rPr>
            </w:pPr>
            <w:r>
              <w:rPr>
                <w:rFonts w:cstheme="minorHAnsi"/>
                <w:sz w:val="16"/>
                <w:szCs w:val="16"/>
              </w:rPr>
              <w:t>0.0</w:t>
            </w:r>
          </w:p>
        </w:tc>
        <w:tc>
          <w:tcPr>
            <w:tcW w:w="1350" w:type="dxa"/>
            <w:shd w:val="clear" w:color="auto" w:fill="92D050"/>
            <w:vAlign w:val="center"/>
          </w:tcPr>
          <w:p w14:paraId="05FA1079" w14:textId="7D52F1AE" w:rsidR="00C95D2E" w:rsidRPr="00D51937" w:rsidRDefault="00C95D2E" w:rsidP="005F6B93">
            <w:pPr>
              <w:jc w:val="center"/>
              <w:rPr>
                <w:rFonts w:cstheme="minorHAnsi"/>
                <w:sz w:val="16"/>
                <w:szCs w:val="16"/>
              </w:rPr>
            </w:pPr>
            <w:r>
              <w:rPr>
                <w:rFonts w:cstheme="minorHAnsi"/>
                <w:sz w:val="16"/>
                <w:szCs w:val="16"/>
              </w:rPr>
              <w:t>0.0</w:t>
            </w:r>
          </w:p>
        </w:tc>
      </w:tr>
      <w:tr w:rsidR="00C95D2E" w14:paraId="01B4F9F2" w14:textId="77777777" w:rsidTr="00FB244C">
        <w:tc>
          <w:tcPr>
            <w:tcW w:w="893" w:type="dxa"/>
          </w:tcPr>
          <w:p w14:paraId="464699D1" w14:textId="77777777" w:rsidR="00C95D2E" w:rsidRPr="00FF1010" w:rsidRDefault="00C95D2E" w:rsidP="005F6B93">
            <w:pPr>
              <w:jc w:val="center"/>
              <w:rPr>
                <w:rFonts w:cstheme="minorHAnsi"/>
                <w:b/>
                <w:bCs/>
                <w:sz w:val="18"/>
                <w:szCs w:val="18"/>
              </w:rPr>
            </w:pPr>
            <w:r>
              <w:rPr>
                <w:rFonts w:cstheme="minorHAnsi"/>
                <w:b/>
                <w:bCs/>
                <w:sz w:val="18"/>
                <w:szCs w:val="18"/>
              </w:rPr>
              <w:t>FNPV (EUR)</w:t>
            </w:r>
          </w:p>
        </w:tc>
        <w:tc>
          <w:tcPr>
            <w:tcW w:w="1223" w:type="dxa"/>
            <w:vAlign w:val="center"/>
          </w:tcPr>
          <w:p w14:paraId="1D87CBA2" w14:textId="03CB41E8" w:rsidR="00C95D2E" w:rsidRPr="00D51937" w:rsidRDefault="00C95D2E" w:rsidP="005F6B93">
            <w:pPr>
              <w:jc w:val="center"/>
              <w:rPr>
                <w:rFonts w:cstheme="minorHAnsi"/>
                <w:sz w:val="16"/>
                <w:szCs w:val="16"/>
              </w:rPr>
            </w:pPr>
            <w:r>
              <w:rPr>
                <w:rFonts w:cstheme="minorHAnsi"/>
                <w:sz w:val="16"/>
                <w:szCs w:val="16"/>
              </w:rPr>
              <w:t>2 900 461</w:t>
            </w:r>
          </w:p>
        </w:tc>
        <w:tc>
          <w:tcPr>
            <w:tcW w:w="1223" w:type="dxa"/>
            <w:vAlign w:val="center"/>
          </w:tcPr>
          <w:p w14:paraId="7D9BBE1F" w14:textId="7FB7DD82" w:rsidR="00C95D2E" w:rsidRPr="00D51937" w:rsidRDefault="005213BF" w:rsidP="005F6B93">
            <w:pPr>
              <w:jc w:val="center"/>
              <w:rPr>
                <w:rFonts w:cstheme="minorHAnsi"/>
                <w:sz w:val="16"/>
                <w:szCs w:val="16"/>
              </w:rPr>
            </w:pPr>
            <w:r>
              <w:rPr>
                <w:rFonts w:cstheme="minorHAnsi"/>
                <w:sz w:val="16"/>
                <w:szCs w:val="16"/>
              </w:rPr>
              <w:t>3 910 369</w:t>
            </w:r>
          </w:p>
        </w:tc>
        <w:tc>
          <w:tcPr>
            <w:tcW w:w="1249" w:type="dxa"/>
            <w:vAlign w:val="center"/>
          </w:tcPr>
          <w:p w14:paraId="5AD994E9" w14:textId="462B9F2D" w:rsidR="00C95D2E" w:rsidRPr="00D51937" w:rsidRDefault="00C95D2E" w:rsidP="005F6B93">
            <w:pPr>
              <w:jc w:val="center"/>
              <w:rPr>
                <w:rFonts w:cstheme="minorHAnsi"/>
                <w:sz w:val="16"/>
                <w:szCs w:val="16"/>
              </w:rPr>
            </w:pPr>
            <w:r>
              <w:rPr>
                <w:rFonts w:cstheme="minorHAnsi"/>
                <w:sz w:val="16"/>
                <w:szCs w:val="16"/>
              </w:rPr>
              <w:t>26 033 153</w:t>
            </w:r>
          </w:p>
        </w:tc>
        <w:tc>
          <w:tcPr>
            <w:tcW w:w="1186" w:type="dxa"/>
            <w:vAlign w:val="center"/>
          </w:tcPr>
          <w:p w14:paraId="68328CFA" w14:textId="3DDDCF4D" w:rsidR="00C95D2E" w:rsidRPr="00D51937" w:rsidRDefault="00C95D2E" w:rsidP="005F6B93">
            <w:pPr>
              <w:jc w:val="center"/>
              <w:rPr>
                <w:rFonts w:cstheme="minorHAnsi"/>
                <w:sz w:val="16"/>
                <w:szCs w:val="16"/>
              </w:rPr>
            </w:pPr>
            <w:r>
              <w:rPr>
                <w:rFonts w:cstheme="minorHAnsi"/>
                <w:sz w:val="16"/>
                <w:szCs w:val="16"/>
              </w:rPr>
              <w:t>36 473 535</w:t>
            </w:r>
          </w:p>
        </w:tc>
        <w:tc>
          <w:tcPr>
            <w:tcW w:w="1816" w:type="dxa"/>
            <w:vAlign w:val="center"/>
          </w:tcPr>
          <w:p w14:paraId="765746F5" w14:textId="16CBBC25" w:rsidR="00C95D2E" w:rsidRPr="00D51937" w:rsidRDefault="00C95D2E" w:rsidP="005F6B93">
            <w:pPr>
              <w:jc w:val="center"/>
              <w:rPr>
                <w:rFonts w:cstheme="minorHAnsi"/>
                <w:sz w:val="16"/>
                <w:szCs w:val="16"/>
              </w:rPr>
            </w:pPr>
            <w:r>
              <w:rPr>
                <w:rFonts w:cstheme="minorHAnsi"/>
                <w:sz w:val="16"/>
                <w:szCs w:val="16"/>
              </w:rPr>
              <w:t>25 266 371</w:t>
            </w:r>
          </w:p>
        </w:tc>
        <w:tc>
          <w:tcPr>
            <w:tcW w:w="1638" w:type="dxa"/>
            <w:vAlign w:val="center"/>
          </w:tcPr>
          <w:p w14:paraId="0D4A13AD" w14:textId="58F562EB" w:rsidR="00C95D2E" w:rsidRPr="00D51937" w:rsidRDefault="00C95D2E" w:rsidP="005F6B93">
            <w:pPr>
              <w:jc w:val="center"/>
              <w:rPr>
                <w:rFonts w:cstheme="minorHAnsi"/>
                <w:sz w:val="16"/>
                <w:szCs w:val="16"/>
              </w:rPr>
            </w:pPr>
            <w:r>
              <w:rPr>
                <w:rFonts w:cstheme="minorHAnsi"/>
                <w:sz w:val="16"/>
                <w:szCs w:val="16"/>
              </w:rPr>
              <w:t>-1 022 152</w:t>
            </w:r>
          </w:p>
        </w:tc>
        <w:tc>
          <w:tcPr>
            <w:tcW w:w="1350" w:type="dxa"/>
            <w:vAlign w:val="center"/>
          </w:tcPr>
          <w:p w14:paraId="6DE19243" w14:textId="7A58C4BB" w:rsidR="00C95D2E" w:rsidRPr="00D51937" w:rsidRDefault="00C95D2E" w:rsidP="005F6B93">
            <w:pPr>
              <w:jc w:val="center"/>
              <w:rPr>
                <w:rFonts w:cstheme="minorHAnsi"/>
                <w:sz w:val="16"/>
                <w:szCs w:val="16"/>
              </w:rPr>
            </w:pPr>
            <w:r>
              <w:rPr>
                <w:rFonts w:cstheme="minorHAnsi"/>
                <w:sz w:val="16"/>
                <w:szCs w:val="16"/>
              </w:rPr>
              <w:t>14 884 535</w:t>
            </w:r>
          </w:p>
        </w:tc>
      </w:tr>
      <w:tr w:rsidR="00C95D2E" w14:paraId="250AC732" w14:textId="77777777" w:rsidTr="00FB244C">
        <w:tc>
          <w:tcPr>
            <w:tcW w:w="893" w:type="dxa"/>
          </w:tcPr>
          <w:p w14:paraId="16E57815" w14:textId="77777777" w:rsidR="00C95D2E" w:rsidRPr="00FF1010" w:rsidRDefault="00C95D2E" w:rsidP="005F6B93">
            <w:pPr>
              <w:jc w:val="center"/>
              <w:rPr>
                <w:rFonts w:cstheme="minorHAnsi"/>
                <w:b/>
                <w:bCs/>
                <w:sz w:val="18"/>
                <w:szCs w:val="18"/>
              </w:rPr>
            </w:pPr>
            <w:r>
              <w:rPr>
                <w:rFonts w:cstheme="minorHAnsi"/>
                <w:b/>
                <w:bCs/>
                <w:sz w:val="18"/>
                <w:szCs w:val="18"/>
              </w:rPr>
              <w:t>FRR</w:t>
            </w:r>
          </w:p>
        </w:tc>
        <w:tc>
          <w:tcPr>
            <w:tcW w:w="1223" w:type="dxa"/>
            <w:vAlign w:val="center"/>
          </w:tcPr>
          <w:p w14:paraId="7C3C75D3" w14:textId="3A597EA3" w:rsidR="00C95D2E" w:rsidRPr="00D51937" w:rsidRDefault="00C95D2E" w:rsidP="005F6B93">
            <w:pPr>
              <w:jc w:val="center"/>
              <w:rPr>
                <w:rFonts w:cstheme="minorHAnsi"/>
                <w:sz w:val="16"/>
                <w:szCs w:val="16"/>
              </w:rPr>
            </w:pPr>
            <w:r>
              <w:rPr>
                <w:rFonts w:cstheme="minorHAnsi"/>
                <w:sz w:val="16"/>
                <w:szCs w:val="16"/>
              </w:rPr>
              <w:t>0.05</w:t>
            </w:r>
          </w:p>
        </w:tc>
        <w:tc>
          <w:tcPr>
            <w:tcW w:w="1223" w:type="dxa"/>
            <w:vAlign w:val="center"/>
          </w:tcPr>
          <w:p w14:paraId="36811956" w14:textId="2E449DA5" w:rsidR="00C95D2E" w:rsidRPr="00D51937" w:rsidRDefault="00C95D2E" w:rsidP="005F6B93">
            <w:pPr>
              <w:jc w:val="center"/>
              <w:rPr>
                <w:rFonts w:cstheme="minorHAnsi"/>
                <w:sz w:val="16"/>
                <w:szCs w:val="16"/>
              </w:rPr>
            </w:pPr>
            <w:r>
              <w:rPr>
                <w:rFonts w:cstheme="minorHAnsi"/>
                <w:sz w:val="16"/>
                <w:szCs w:val="16"/>
              </w:rPr>
              <w:t>0.0</w:t>
            </w:r>
            <w:r w:rsidR="005213BF">
              <w:rPr>
                <w:rFonts w:cstheme="minorHAnsi"/>
                <w:sz w:val="16"/>
                <w:szCs w:val="16"/>
              </w:rPr>
              <w:t>8</w:t>
            </w:r>
          </w:p>
        </w:tc>
        <w:tc>
          <w:tcPr>
            <w:tcW w:w="1249" w:type="dxa"/>
            <w:vAlign w:val="center"/>
          </w:tcPr>
          <w:p w14:paraId="11B5D17C" w14:textId="4B874F35" w:rsidR="00C95D2E" w:rsidRPr="00D51937" w:rsidRDefault="00C95D2E" w:rsidP="005F6B93">
            <w:pPr>
              <w:jc w:val="center"/>
              <w:rPr>
                <w:rFonts w:cstheme="minorHAnsi"/>
                <w:sz w:val="16"/>
                <w:szCs w:val="16"/>
              </w:rPr>
            </w:pPr>
            <w:r>
              <w:rPr>
                <w:rFonts w:cstheme="minorHAnsi"/>
                <w:sz w:val="16"/>
                <w:szCs w:val="16"/>
              </w:rPr>
              <w:t>0.16</w:t>
            </w:r>
          </w:p>
        </w:tc>
        <w:tc>
          <w:tcPr>
            <w:tcW w:w="1186" w:type="dxa"/>
            <w:vAlign w:val="center"/>
          </w:tcPr>
          <w:p w14:paraId="07324257" w14:textId="32FEDB66" w:rsidR="00C95D2E" w:rsidRPr="00D51937" w:rsidRDefault="00C95D2E" w:rsidP="005F6B93">
            <w:pPr>
              <w:jc w:val="center"/>
              <w:rPr>
                <w:rFonts w:cstheme="minorHAnsi"/>
                <w:sz w:val="16"/>
                <w:szCs w:val="16"/>
              </w:rPr>
            </w:pPr>
            <w:r>
              <w:rPr>
                <w:rFonts w:cstheme="minorHAnsi"/>
                <w:sz w:val="16"/>
                <w:szCs w:val="16"/>
              </w:rPr>
              <w:t>0.08</w:t>
            </w:r>
          </w:p>
        </w:tc>
        <w:tc>
          <w:tcPr>
            <w:tcW w:w="1816" w:type="dxa"/>
            <w:vAlign w:val="center"/>
          </w:tcPr>
          <w:p w14:paraId="2E27B13D" w14:textId="7FE2FFD5" w:rsidR="00C95D2E" w:rsidRPr="00D51937" w:rsidRDefault="00C95D2E" w:rsidP="005F6B93">
            <w:pPr>
              <w:jc w:val="center"/>
              <w:rPr>
                <w:rFonts w:cstheme="minorHAnsi"/>
                <w:sz w:val="16"/>
                <w:szCs w:val="16"/>
              </w:rPr>
            </w:pPr>
            <w:r>
              <w:rPr>
                <w:rFonts w:cstheme="minorHAnsi"/>
                <w:sz w:val="16"/>
                <w:szCs w:val="16"/>
              </w:rPr>
              <w:t>0.20</w:t>
            </w:r>
          </w:p>
        </w:tc>
        <w:tc>
          <w:tcPr>
            <w:tcW w:w="1638" w:type="dxa"/>
            <w:vAlign w:val="center"/>
          </w:tcPr>
          <w:p w14:paraId="43C73C63" w14:textId="015BDB4F" w:rsidR="00C95D2E" w:rsidRPr="00D51937" w:rsidRDefault="00C95D2E" w:rsidP="005F6B93">
            <w:pPr>
              <w:jc w:val="center"/>
              <w:rPr>
                <w:rFonts w:cstheme="minorHAnsi"/>
                <w:sz w:val="16"/>
                <w:szCs w:val="16"/>
              </w:rPr>
            </w:pPr>
            <w:r>
              <w:rPr>
                <w:rFonts w:cstheme="minorHAnsi"/>
                <w:sz w:val="16"/>
                <w:szCs w:val="16"/>
              </w:rPr>
              <w:t>0.03</w:t>
            </w:r>
          </w:p>
        </w:tc>
        <w:tc>
          <w:tcPr>
            <w:tcW w:w="1350" w:type="dxa"/>
            <w:vAlign w:val="center"/>
          </w:tcPr>
          <w:p w14:paraId="4D6489E4" w14:textId="11FAA735" w:rsidR="00C95D2E" w:rsidRPr="00D51937" w:rsidRDefault="00C95D2E" w:rsidP="005F6B93">
            <w:pPr>
              <w:jc w:val="center"/>
              <w:rPr>
                <w:rFonts w:cstheme="minorHAnsi"/>
                <w:sz w:val="16"/>
                <w:szCs w:val="16"/>
              </w:rPr>
            </w:pPr>
            <w:r>
              <w:rPr>
                <w:rFonts w:cstheme="minorHAnsi"/>
                <w:sz w:val="16"/>
                <w:szCs w:val="16"/>
              </w:rPr>
              <w:t>2.13</w:t>
            </w:r>
          </w:p>
        </w:tc>
      </w:tr>
      <w:tr w:rsidR="00821139" w14:paraId="14940F59" w14:textId="77777777" w:rsidTr="00FB244C">
        <w:tc>
          <w:tcPr>
            <w:tcW w:w="10578" w:type="dxa"/>
            <w:gridSpan w:val="8"/>
            <w:shd w:val="clear" w:color="auto" w:fill="FBD4B4" w:themeFill="accent6" w:themeFillTint="66"/>
          </w:tcPr>
          <w:p w14:paraId="774B088D" w14:textId="4E8492E0" w:rsidR="00821139" w:rsidRPr="00D51937" w:rsidRDefault="00821139" w:rsidP="005F6B93">
            <w:pPr>
              <w:jc w:val="center"/>
              <w:rPr>
                <w:rFonts w:cstheme="minorHAnsi"/>
                <w:sz w:val="16"/>
                <w:szCs w:val="16"/>
              </w:rPr>
            </w:pPr>
            <w:r>
              <w:rPr>
                <w:rFonts w:cstheme="minorHAnsi"/>
                <w:sz w:val="22"/>
              </w:rPr>
              <w:t>Atbalsta likme – 75%, CKS tarifa līmenis – 2.0%</w:t>
            </w:r>
          </w:p>
        </w:tc>
      </w:tr>
      <w:tr w:rsidR="00821139" w14:paraId="6862CEF5" w14:textId="77777777" w:rsidTr="00FB244C">
        <w:tc>
          <w:tcPr>
            <w:tcW w:w="893" w:type="dxa"/>
          </w:tcPr>
          <w:p w14:paraId="0F1D8235" w14:textId="77777777" w:rsidR="00821139" w:rsidRPr="00FF1010" w:rsidRDefault="00821139" w:rsidP="005F6B93">
            <w:pPr>
              <w:jc w:val="center"/>
              <w:rPr>
                <w:rFonts w:cstheme="minorHAnsi"/>
                <w:b/>
                <w:bCs/>
                <w:sz w:val="18"/>
                <w:szCs w:val="18"/>
              </w:rPr>
            </w:pPr>
            <w:r w:rsidRPr="00FF1010">
              <w:rPr>
                <w:rFonts w:cstheme="minorHAnsi"/>
                <w:b/>
                <w:bCs/>
                <w:sz w:val="18"/>
                <w:szCs w:val="18"/>
              </w:rPr>
              <w:t>Deficīta likme</w:t>
            </w:r>
            <w:r>
              <w:rPr>
                <w:rFonts w:cstheme="minorHAnsi"/>
                <w:b/>
                <w:bCs/>
                <w:sz w:val="18"/>
                <w:szCs w:val="18"/>
              </w:rPr>
              <w:t xml:space="preserve"> (</w:t>
            </w:r>
            <w:r w:rsidRPr="00FF1010">
              <w:rPr>
                <w:rFonts w:cstheme="minorHAnsi"/>
                <w:b/>
                <w:bCs/>
                <w:sz w:val="18"/>
                <w:szCs w:val="18"/>
              </w:rPr>
              <w:t>%</w:t>
            </w:r>
            <w:r>
              <w:rPr>
                <w:rFonts w:cstheme="minorHAnsi"/>
                <w:b/>
                <w:bCs/>
                <w:sz w:val="18"/>
                <w:szCs w:val="18"/>
              </w:rPr>
              <w:t>)</w:t>
            </w:r>
          </w:p>
        </w:tc>
        <w:tc>
          <w:tcPr>
            <w:tcW w:w="1223" w:type="dxa"/>
            <w:shd w:val="clear" w:color="auto" w:fill="92D050"/>
            <w:vAlign w:val="center"/>
          </w:tcPr>
          <w:p w14:paraId="7A18D98E" w14:textId="3202C3DD" w:rsidR="00821139" w:rsidRPr="00D51937" w:rsidRDefault="0019639C" w:rsidP="005F6B93">
            <w:pPr>
              <w:jc w:val="center"/>
              <w:rPr>
                <w:rFonts w:cstheme="minorHAnsi"/>
                <w:sz w:val="16"/>
                <w:szCs w:val="16"/>
              </w:rPr>
            </w:pPr>
            <w:r>
              <w:rPr>
                <w:rFonts w:cstheme="minorHAnsi"/>
                <w:sz w:val="16"/>
                <w:szCs w:val="16"/>
              </w:rPr>
              <w:t>0.0</w:t>
            </w:r>
          </w:p>
        </w:tc>
        <w:tc>
          <w:tcPr>
            <w:tcW w:w="1223" w:type="dxa"/>
            <w:shd w:val="clear" w:color="auto" w:fill="92D050"/>
            <w:vAlign w:val="center"/>
          </w:tcPr>
          <w:p w14:paraId="265F2688" w14:textId="174D4DC7" w:rsidR="00821139" w:rsidRPr="00D51937" w:rsidRDefault="0019639C" w:rsidP="005F6B93">
            <w:pPr>
              <w:jc w:val="center"/>
              <w:rPr>
                <w:rFonts w:cstheme="minorHAnsi"/>
                <w:sz w:val="16"/>
                <w:szCs w:val="16"/>
              </w:rPr>
            </w:pPr>
            <w:r>
              <w:rPr>
                <w:rFonts w:cstheme="minorHAnsi"/>
                <w:sz w:val="16"/>
                <w:szCs w:val="16"/>
              </w:rPr>
              <w:t>0.0</w:t>
            </w:r>
          </w:p>
        </w:tc>
        <w:tc>
          <w:tcPr>
            <w:tcW w:w="1249" w:type="dxa"/>
            <w:shd w:val="clear" w:color="auto" w:fill="92D050"/>
            <w:vAlign w:val="center"/>
          </w:tcPr>
          <w:p w14:paraId="2B55F252" w14:textId="4A036963" w:rsidR="00821139" w:rsidRPr="00D51937" w:rsidRDefault="0019639C" w:rsidP="005F6B93">
            <w:pPr>
              <w:jc w:val="center"/>
              <w:rPr>
                <w:rFonts w:cstheme="minorHAnsi"/>
                <w:sz w:val="16"/>
                <w:szCs w:val="16"/>
              </w:rPr>
            </w:pPr>
            <w:r>
              <w:rPr>
                <w:rFonts w:cstheme="minorHAnsi"/>
                <w:sz w:val="16"/>
                <w:szCs w:val="16"/>
              </w:rPr>
              <w:t>0.0</w:t>
            </w:r>
          </w:p>
        </w:tc>
        <w:tc>
          <w:tcPr>
            <w:tcW w:w="1186" w:type="dxa"/>
            <w:shd w:val="clear" w:color="auto" w:fill="92D050"/>
            <w:vAlign w:val="center"/>
          </w:tcPr>
          <w:p w14:paraId="1B3DEF23" w14:textId="38D019DA" w:rsidR="00821139" w:rsidRPr="00D51937" w:rsidRDefault="0019639C" w:rsidP="005F6B93">
            <w:pPr>
              <w:jc w:val="center"/>
              <w:rPr>
                <w:rFonts w:cstheme="minorHAnsi"/>
                <w:sz w:val="16"/>
                <w:szCs w:val="16"/>
              </w:rPr>
            </w:pPr>
            <w:r>
              <w:rPr>
                <w:rFonts w:cstheme="minorHAnsi"/>
                <w:sz w:val="16"/>
                <w:szCs w:val="16"/>
              </w:rPr>
              <w:t>0.0</w:t>
            </w:r>
          </w:p>
        </w:tc>
        <w:tc>
          <w:tcPr>
            <w:tcW w:w="1816" w:type="dxa"/>
            <w:shd w:val="clear" w:color="auto" w:fill="92D050"/>
            <w:vAlign w:val="center"/>
          </w:tcPr>
          <w:p w14:paraId="320BBFCC" w14:textId="244E14F2" w:rsidR="00821139" w:rsidRPr="00D51937" w:rsidRDefault="0019639C" w:rsidP="005F6B93">
            <w:pPr>
              <w:jc w:val="center"/>
              <w:rPr>
                <w:rFonts w:cstheme="minorHAnsi"/>
                <w:sz w:val="16"/>
                <w:szCs w:val="16"/>
              </w:rPr>
            </w:pPr>
            <w:r>
              <w:rPr>
                <w:rFonts w:cstheme="minorHAnsi"/>
                <w:sz w:val="16"/>
                <w:szCs w:val="16"/>
              </w:rPr>
              <w:t>0.0</w:t>
            </w:r>
          </w:p>
        </w:tc>
        <w:tc>
          <w:tcPr>
            <w:tcW w:w="1638" w:type="dxa"/>
            <w:shd w:val="clear" w:color="auto" w:fill="92D050"/>
            <w:vAlign w:val="center"/>
          </w:tcPr>
          <w:p w14:paraId="07C9C3CA" w14:textId="7A149F5C" w:rsidR="00821139" w:rsidRPr="00D51937" w:rsidRDefault="0019639C" w:rsidP="005F6B93">
            <w:pPr>
              <w:jc w:val="center"/>
              <w:rPr>
                <w:rFonts w:cstheme="minorHAnsi"/>
                <w:sz w:val="16"/>
                <w:szCs w:val="16"/>
              </w:rPr>
            </w:pPr>
            <w:r>
              <w:rPr>
                <w:rFonts w:cstheme="minorHAnsi"/>
                <w:sz w:val="16"/>
                <w:szCs w:val="16"/>
              </w:rPr>
              <w:t>0.0</w:t>
            </w:r>
          </w:p>
        </w:tc>
        <w:tc>
          <w:tcPr>
            <w:tcW w:w="1350" w:type="dxa"/>
            <w:shd w:val="clear" w:color="auto" w:fill="92D050"/>
            <w:vAlign w:val="center"/>
          </w:tcPr>
          <w:p w14:paraId="6268C538" w14:textId="12F60215" w:rsidR="00821139" w:rsidRPr="00D51937" w:rsidRDefault="0019639C" w:rsidP="005F6B93">
            <w:pPr>
              <w:jc w:val="center"/>
              <w:rPr>
                <w:rFonts w:cstheme="minorHAnsi"/>
                <w:sz w:val="16"/>
                <w:szCs w:val="16"/>
              </w:rPr>
            </w:pPr>
            <w:r>
              <w:rPr>
                <w:rFonts w:cstheme="minorHAnsi"/>
                <w:sz w:val="16"/>
                <w:szCs w:val="16"/>
              </w:rPr>
              <w:t>0.0</w:t>
            </w:r>
          </w:p>
        </w:tc>
      </w:tr>
      <w:tr w:rsidR="00821139" w14:paraId="67ACD591" w14:textId="77777777" w:rsidTr="00FB244C">
        <w:tc>
          <w:tcPr>
            <w:tcW w:w="893" w:type="dxa"/>
          </w:tcPr>
          <w:p w14:paraId="31AA7023" w14:textId="77777777" w:rsidR="00821139" w:rsidRPr="00FF1010" w:rsidRDefault="00821139" w:rsidP="005F6B93">
            <w:pPr>
              <w:jc w:val="center"/>
              <w:rPr>
                <w:rFonts w:cstheme="minorHAnsi"/>
                <w:b/>
                <w:bCs/>
                <w:sz w:val="18"/>
                <w:szCs w:val="18"/>
              </w:rPr>
            </w:pPr>
            <w:r>
              <w:rPr>
                <w:rFonts w:cstheme="minorHAnsi"/>
                <w:b/>
                <w:bCs/>
                <w:sz w:val="18"/>
                <w:szCs w:val="18"/>
              </w:rPr>
              <w:t>FNPV (EUR)</w:t>
            </w:r>
          </w:p>
        </w:tc>
        <w:tc>
          <w:tcPr>
            <w:tcW w:w="1223" w:type="dxa"/>
            <w:vAlign w:val="center"/>
          </w:tcPr>
          <w:p w14:paraId="729CAE1A" w14:textId="513FA4D7" w:rsidR="00821139" w:rsidRPr="00D51937" w:rsidRDefault="0019639C" w:rsidP="005F6B93">
            <w:pPr>
              <w:jc w:val="center"/>
              <w:rPr>
                <w:rFonts w:cstheme="minorHAnsi"/>
                <w:sz w:val="16"/>
                <w:szCs w:val="16"/>
              </w:rPr>
            </w:pPr>
            <w:r>
              <w:rPr>
                <w:rFonts w:cstheme="minorHAnsi"/>
                <w:sz w:val="16"/>
                <w:szCs w:val="16"/>
              </w:rPr>
              <w:t>9 096 537</w:t>
            </w:r>
          </w:p>
        </w:tc>
        <w:tc>
          <w:tcPr>
            <w:tcW w:w="1223" w:type="dxa"/>
            <w:vAlign w:val="center"/>
          </w:tcPr>
          <w:p w14:paraId="7FD00EE8" w14:textId="0D849D6B" w:rsidR="00821139" w:rsidRPr="00D51937" w:rsidRDefault="005213BF" w:rsidP="005F6B93">
            <w:pPr>
              <w:jc w:val="center"/>
              <w:rPr>
                <w:rFonts w:cstheme="minorHAnsi"/>
                <w:sz w:val="16"/>
                <w:szCs w:val="16"/>
              </w:rPr>
            </w:pPr>
            <w:r>
              <w:rPr>
                <w:rFonts w:cstheme="minorHAnsi"/>
                <w:sz w:val="16"/>
                <w:szCs w:val="16"/>
              </w:rPr>
              <w:t>5 107 658</w:t>
            </w:r>
          </w:p>
        </w:tc>
        <w:tc>
          <w:tcPr>
            <w:tcW w:w="1249" w:type="dxa"/>
            <w:vAlign w:val="center"/>
          </w:tcPr>
          <w:p w14:paraId="6BD8D709" w14:textId="5CD425C3" w:rsidR="00821139" w:rsidRPr="00D51937" w:rsidRDefault="0019639C" w:rsidP="005F6B93">
            <w:pPr>
              <w:jc w:val="center"/>
              <w:rPr>
                <w:rFonts w:cstheme="minorHAnsi"/>
                <w:sz w:val="16"/>
                <w:szCs w:val="16"/>
              </w:rPr>
            </w:pPr>
            <w:r>
              <w:rPr>
                <w:rFonts w:cstheme="minorHAnsi"/>
                <w:sz w:val="16"/>
                <w:szCs w:val="16"/>
              </w:rPr>
              <w:t>30 426 665</w:t>
            </w:r>
          </w:p>
        </w:tc>
        <w:tc>
          <w:tcPr>
            <w:tcW w:w="1186" w:type="dxa"/>
            <w:vAlign w:val="center"/>
          </w:tcPr>
          <w:p w14:paraId="78BE5EBD" w14:textId="03943731" w:rsidR="00821139" w:rsidRPr="00D51937" w:rsidRDefault="0019639C" w:rsidP="005F6B93">
            <w:pPr>
              <w:jc w:val="center"/>
              <w:rPr>
                <w:rFonts w:cstheme="minorHAnsi"/>
                <w:sz w:val="16"/>
                <w:szCs w:val="16"/>
              </w:rPr>
            </w:pPr>
            <w:r>
              <w:rPr>
                <w:rFonts w:cstheme="minorHAnsi"/>
                <w:sz w:val="16"/>
                <w:szCs w:val="16"/>
              </w:rPr>
              <w:t>47 241 405</w:t>
            </w:r>
          </w:p>
        </w:tc>
        <w:tc>
          <w:tcPr>
            <w:tcW w:w="1816" w:type="dxa"/>
            <w:vAlign w:val="center"/>
          </w:tcPr>
          <w:p w14:paraId="3A457D35" w14:textId="6BBC33D1" w:rsidR="00821139" w:rsidRPr="00D51937" w:rsidRDefault="0019639C" w:rsidP="005F6B93">
            <w:pPr>
              <w:jc w:val="center"/>
              <w:rPr>
                <w:rFonts w:cstheme="minorHAnsi"/>
                <w:sz w:val="16"/>
                <w:szCs w:val="16"/>
              </w:rPr>
            </w:pPr>
            <w:r>
              <w:rPr>
                <w:rFonts w:cstheme="minorHAnsi"/>
                <w:sz w:val="16"/>
                <w:szCs w:val="16"/>
              </w:rPr>
              <w:t>28 402 489</w:t>
            </w:r>
          </w:p>
        </w:tc>
        <w:tc>
          <w:tcPr>
            <w:tcW w:w="1638" w:type="dxa"/>
            <w:vAlign w:val="center"/>
          </w:tcPr>
          <w:p w14:paraId="16E14089" w14:textId="7D7B7C44" w:rsidR="00821139" w:rsidRPr="00D51937" w:rsidRDefault="0019639C" w:rsidP="005F6B93">
            <w:pPr>
              <w:jc w:val="center"/>
              <w:rPr>
                <w:rFonts w:cstheme="minorHAnsi"/>
                <w:sz w:val="16"/>
                <w:szCs w:val="16"/>
              </w:rPr>
            </w:pPr>
            <w:r>
              <w:rPr>
                <w:rFonts w:cstheme="minorHAnsi"/>
                <w:sz w:val="16"/>
                <w:szCs w:val="16"/>
              </w:rPr>
              <w:t>-851 793</w:t>
            </w:r>
          </w:p>
        </w:tc>
        <w:tc>
          <w:tcPr>
            <w:tcW w:w="1350" w:type="dxa"/>
            <w:vAlign w:val="center"/>
          </w:tcPr>
          <w:p w14:paraId="5A7578EC" w14:textId="3E177AA4" w:rsidR="00821139" w:rsidRPr="00D51937" w:rsidRDefault="0019639C" w:rsidP="005F6B93">
            <w:pPr>
              <w:jc w:val="center"/>
              <w:rPr>
                <w:rFonts w:cstheme="minorHAnsi"/>
                <w:sz w:val="16"/>
                <w:szCs w:val="16"/>
              </w:rPr>
            </w:pPr>
            <w:r>
              <w:rPr>
                <w:rFonts w:cstheme="minorHAnsi"/>
                <w:sz w:val="16"/>
                <w:szCs w:val="16"/>
              </w:rPr>
              <w:t>15 100 731</w:t>
            </w:r>
          </w:p>
        </w:tc>
      </w:tr>
      <w:tr w:rsidR="00821139" w14:paraId="6D149DA3" w14:textId="77777777" w:rsidTr="00FB244C">
        <w:tc>
          <w:tcPr>
            <w:tcW w:w="893" w:type="dxa"/>
          </w:tcPr>
          <w:p w14:paraId="6C8A01BA" w14:textId="77777777" w:rsidR="00821139" w:rsidRPr="00FF1010" w:rsidRDefault="00821139" w:rsidP="005F6B93">
            <w:pPr>
              <w:jc w:val="center"/>
              <w:rPr>
                <w:rFonts w:cstheme="minorHAnsi"/>
                <w:b/>
                <w:bCs/>
                <w:sz w:val="18"/>
                <w:szCs w:val="18"/>
              </w:rPr>
            </w:pPr>
            <w:r>
              <w:rPr>
                <w:rFonts w:cstheme="minorHAnsi"/>
                <w:b/>
                <w:bCs/>
                <w:sz w:val="18"/>
                <w:szCs w:val="18"/>
              </w:rPr>
              <w:t>FRR</w:t>
            </w:r>
          </w:p>
        </w:tc>
        <w:tc>
          <w:tcPr>
            <w:tcW w:w="1223" w:type="dxa"/>
            <w:vAlign w:val="center"/>
          </w:tcPr>
          <w:p w14:paraId="0571258C" w14:textId="72BD9324" w:rsidR="00821139" w:rsidRPr="00D51937" w:rsidRDefault="0019639C" w:rsidP="005F6B93">
            <w:pPr>
              <w:jc w:val="center"/>
              <w:rPr>
                <w:rFonts w:cstheme="minorHAnsi"/>
                <w:sz w:val="16"/>
                <w:szCs w:val="16"/>
              </w:rPr>
            </w:pPr>
            <w:r>
              <w:rPr>
                <w:rFonts w:cstheme="minorHAnsi"/>
                <w:sz w:val="16"/>
                <w:szCs w:val="16"/>
              </w:rPr>
              <w:t>0.06</w:t>
            </w:r>
          </w:p>
        </w:tc>
        <w:tc>
          <w:tcPr>
            <w:tcW w:w="1223" w:type="dxa"/>
            <w:vAlign w:val="center"/>
          </w:tcPr>
          <w:p w14:paraId="60BA31C4" w14:textId="5A8438BB" w:rsidR="005213BF" w:rsidRPr="00D51937" w:rsidRDefault="0019639C" w:rsidP="005213BF">
            <w:pPr>
              <w:jc w:val="center"/>
              <w:rPr>
                <w:rFonts w:cstheme="minorHAnsi"/>
                <w:sz w:val="16"/>
                <w:szCs w:val="16"/>
              </w:rPr>
            </w:pPr>
            <w:r>
              <w:rPr>
                <w:rFonts w:cstheme="minorHAnsi"/>
                <w:sz w:val="16"/>
                <w:szCs w:val="16"/>
              </w:rPr>
              <w:t>0.</w:t>
            </w:r>
            <w:r w:rsidR="005213BF">
              <w:rPr>
                <w:rFonts w:cstheme="minorHAnsi"/>
                <w:sz w:val="16"/>
                <w:szCs w:val="16"/>
              </w:rPr>
              <w:t>1</w:t>
            </w:r>
          </w:p>
        </w:tc>
        <w:tc>
          <w:tcPr>
            <w:tcW w:w="1249" w:type="dxa"/>
            <w:vAlign w:val="center"/>
          </w:tcPr>
          <w:p w14:paraId="62141819" w14:textId="0EC590B7" w:rsidR="00821139" w:rsidRPr="00D51937" w:rsidRDefault="0019639C" w:rsidP="005F6B93">
            <w:pPr>
              <w:jc w:val="center"/>
              <w:rPr>
                <w:rFonts w:cstheme="minorHAnsi"/>
                <w:sz w:val="16"/>
                <w:szCs w:val="16"/>
              </w:rPr>
            </w:pPr>
            <w:r>
              <w:rPr>
                <w:rFonts w:cstheme="minorHAnsi"/>
                <w:sz w:val="16"/>
                <w:szCs w:val="16"/>
              </w:rPr>
              <w:t>0.20</w:t>
            </w:r>
          </w:p>
        </w:tc>
        <w:tc>
          <w:tcPr>
            <w:tcW w:w="1186" w:type="dxa"/>
            <w:vAlign w:val="center"/>
          </w:tcPr>
          <w:p w14:paraId="37ED6680" w14:textId="110970FE" w:rsidR="00821139" w:rsidRPr="00D51937" w:rsidRDefault="0019639C" w:rsidP="005F6B93">
            <w:pPr>
              <w:jc w:val="center"/>
              <w:rPr>
                <w:rFonts w:cstheme="minorHAnsi"/>
                <w:sz w:val="16"/>
                <w:szCs w:val="16"/>
              </w:rPr>
            </w:pPr>
            <w:r>
              <w:rPr>
                <w:rFonts w:cstheme="minorHAnsi"/>
                <w:sz w:val="16"/>
                <w:szCs w:val="16"/>
              </w:rPr>
              <w:t>0.10</w:t>
            </w:r>
          </w:p>
        </w:tc>
        <w:tc>
          <w:tcPr>
            <w:tcW w:w="1816" w:type="dxa"/>
            <w:vAlign w:val="center"/>
          </w:tcPr>
          <w:p w14:paraId="29821A29" w14:textId="1E6E1771" w:rsidR="00821139" w:rsidRPr="00D51937" w:rsidRDefault="0019639C" w:rsidP="005F6B93">
            <w:pPr>
              <w:jc w:val="center"/>
              <w:rPr>
                <w:rFonts w:cstheme="minorHAnsi"/>
                <w:sz w:val="16"/>
                <w:szCs w:val="16"/>
              </w:rPr>
            </w:pPr>
            <w:r>
              <w:rPr>
                <w:rFonts w:cstheme="minorHAnsi"/>
                <w:sz w:val="16"/>
                <w:szCs w:val="16"/>
              </w:rPr>
              <w:t>0.25</w:t>
            </w:r>
          </w:p>
        </w:tc>
        <w:tc>
          <w:tcPr>
            <w:tcW w:w="1638" w:type="dxa"/>
            <w:vAlign w:val="center"/>
          </w:tcPr>
          <w:p w14:paraId="7F3272AE" w14:textId="5B06A358" w:rsidR="00821139" w:rsidRPr="00D51937" w:rsidRDefault="0019639C" w:rsidP="005F6B93">
            <w:pPr>
              <w:jc w:val="center"/>
              <w:rPr>
                <w:rFonts w:cstheme="minorHAnsi"/>
                <w:sz w:val="16"/>
                <w:szCs w:val="16"/>
              </w:rPr>
            </w:pPr>
            <w:r>
              <w:rPr>
                <w:rFonts w:cstheme="minorHAnsi"/>
                <w:sz w:val="16"/>
                <w:szCs w:val="16"/>
              </w:rPr>
              <w:t>0.03</w:t>
            </w:r>
          </w:p>
        </w:tc>
        <w:tc>
          <w:tcPr>
            <w:tcW w:w="1350" w:type="dxa"/>
            <w:vAlign w:val="center"/>
          </w:tcPr>
          <w:p w14:paraId="4D666A9B" w14:textId="3CF0F47E" w:rsidR="00821139" w:rsidRPr="00D51937" w:rsidRDefault="0019639C" w:rsidP="005F6B93">
            <w:pPr>
              <w:jc w:val="center"/>
              <w:rPr>
                <w:rFonts w:cstheme="minorHAnsi"/>
                <w:sz w:val="16"/>
                <w:szCs w:val="16"/>
              </w:rPr>
            </w:pPr>
            <w:r>
              <w:rPr>
                <w:rFonts w:cstheme="minorHAnsi"/>
                <w:sz w:val="16"/>
                <w:szCs w:val="16"/>
              </w:rPr>
              <w:t>2.57</w:t>
            </w:r>
          </w:p>
        </w:tc>
      </w:tr>
    </w:tbl>
    <w:p w14:paraId="0D5DDCE5" w14:textId="428BB6C0" w:rsidR="000C6CDF" w:rsidRDefault="000C6CDF" w:rsidP="0065766B">
      <w:pPr>
        <w:rPr>
          <w:sz w:val="22"/>
        </w:rPr>
      </w:pPr>
    </w:p>
    <w:p w14:paraId="04EEBA5F" w14:textId="3AABFC00" w:rsidR="00F60740" w:rsidRPr="002155BD" w:rsidRDefault="00F60740" w:rsidP="0065766B">
      <w:pPr>
        <w:rPr>
          <w:rFonts w:cstheme="minorHAnsi"/>
          <w:sz w:val="22"/>
        </w:rPr>
      </w:pPr>
      <w:r>
        <w:rPr>
          <w:sz w:val="22"/>
        </w:rPr>
        <w:t xml:space="preserve">Kā jau pirms 6.5.tabulas norādīts, tabulā iekļauto aprēķinu rezultāti ir aptuveni un pie pieņemtiem aprēķinu nosacījumiem, taču iegūtie rezultāti lielā mērā ļauj spriest par investīciju virzieniem, kuros publiskā finansējuma atbalsts caur dažādiem atbalsta mehānismiem </w:t>
      </w:r>
      <w:proofErr w:type="spellStart"/>
      <w:r>
        <w:rPr>
          <w:sz w:val="22"/>
        </w:rPr>
        <w:t>grantu</w:t>
      </w:r>
      <w:proofErr w:type="spellEnd"/>
      <w:r>
        <w:rPr>
          <w:sz w:val="22"/>
        </w:rPr>
        <w:t xml:space="preserve"> veidā ir būtisks, lai nodrošinātu investīciju projekta dzīvotspēju, bet, kuros publisko līdzekļu atbalsta mehānismi nav nepieciešami</w:t>
      </w:r>
      <w:r w:rsidR="004868E8">
        <w:rPr>
          <w:sz w:val="22"/>
        </w:rPr>
        <w:t>,</w:t>
      </w:r>
      <w:r>
        <w:rPr>
          <w:sz w:val="22"/>
        </w:rPr>
        <w:t xml:space="preserve"> vai </w:t>
      </w:r>
      <w:r w:rsidR="00012200">
        <w:rPr>
          <w:sz w:val="22"/>
        </w:rPr>
        <w:t xml:space="preserve">arī atbalsts </w:t>
      </w:r>
      <w:r w:rsidR="004868E8">
        <w:rPr>
          <w:sz w:val="22"/>
        </w:rPr>
        <w:t>sniedzams caur finanšu instrumentiem un cita veida atbalsta instrumentiem. Tāpat 6.5.tabulā redzams, ka tarifu palielinājuma</w:t>
      </w:r>
      <w:r w:rsidR="00FB244C">
        <w:rPr>
          <w:sz w:val="22"/>
        </w:rPr>
        <w:t>m</w:t>
      </w:r>
      <w:r w:rsidR="004868E8">
        <w:rPr>
          <w:sz w:val="22"/>
        </w:rPr>
        <w:t xml:space="preserve"> ir daudz būtiskāka loma investīciju dzīvotspējas nodrošināšan</w:t>
      </w:r>
      <w:r w:rsidR="00012200">
        <w:rPr>
          <w:sz w:val="22"/>
        </w:rPr>
        <w:t>ā</w:t>
      </w:r>
      <w:r w:rsidR="004868E8">
        <w:rPr>
          <w:sz w:val="22"/>
        </w:rPr>
        <w:t>, salīdzinot ar atbalsta likmes pieaugumu.</w:t>
      </w:r>
      <w:r w:rsidR="00C95D2E">
        <w:rPr>
          <w:sz w:val="22"/>
        </w:rPr>
        <w:t xml:space="preserve"> Ņemot vērā tendenci ar katru ES fondu plānošanas periodu samazināt </w:t>
      </w:r>
      <w:proofErr w:type="spellStart"/>
      <w:r w:rsidR="00C95D2E">
        <w:rPr>
          <w:sz w:val="22"/>
        </w:rPr>
        <w:t>grantu</w:t>
      </w:r>
      <w:proofErr w:type="spellEnd"/>
      <w:r w:rsidR="00C95D2E">
        <w:rPr>
          <w:sz w:val="22"/>
        </w:rPr>
        <w:t xml:space="preserve"> finansējuma atbalsta likmes (līdz 95% 2007.-2013.gada plānošanas periodā, līdz 85% 2014.-2020.gada plānošanas periodā), kā arī uz pētījuma izstrādes brīdi pieejamo </w:t>
      </w:r>
      <w:r w:rsidR="00C95D2E" w:rsidRPr="002155BD">
        <w:rPr>
          <w:rFonts w:cstheme="minorHAnsi"/>
          <w:sz w:val="22"/>
        </w:rPr>
        <w:t>informāciju par ES daudzgadu budžeta plānu 2021.-20</w:t>
      </w:r>
      <w:r w:rsidR="002155BD" w:rsidRPr="002155BD">
        <w:rPr>
          <w:rFonts w:cstheme="minorHAnsi"/>
          <w:sz w:val="22"/>
        </w:rPr>
        <w:t>27.gada</w:t>
      </w:r>
      <w:r w:rsidR="00012200">
        <w:rPr>
          <w:rFonts w:cstheme="minorHAnsi"/>
          <w:sz w:val="22"/>
        </w:rPr>
        <w:t>m</w:t>
      </w:r>
      <w:r w:rsidR="002155BD" w:rsidRPr="002155BD">
        <w:rPr>
          <w:rFonts w:cstheme="minorHAnsi"/>
          <w:sz w:val="22"/>
        </w:rPr>
        <w:t>, kur dažādās diskusijās</w:t>
      </w:r>
      <w:r w:rsidR="00C95D2E" w:rsidRPr="002155BD">
        <w:rPr>
          <w:rFonts w:cstheme="minorHAnsi"/>
          <w:sz w:val="22"/>
        </w:rPr>
        <w:t xml:space="preserve"> paredzam</w:t>
      </w:r>
      <w:r w:rsidR="002155BD" w:rsidRPr="002155BD">
        <w:rPr>
          <w:rFonts w:cstheme="minorHAnsi"/>
          <w:sz w:val="22"/>
        </w:rPr>
        <w:t>ais</w:t>
      </w:r>
      <w:r w:rsidR="00C95D2E" w:rsidRPr="002155BD">
        <w:rPr>
          <w:rFonts w:cstheme="minorHAnsi"/>
          <w:sz w:val="22"/>
        </w:rPr>
        <w:t xml:space="preserve"> atbalsta likmju </w:t>
      </w:r>
      <w:r w:rsidR="002155BD" w:rsidRPr="002155BD">
        <w:rPr>
          <w:rFonts w:cstheme="minorHAnsi"/>
          <w:sz w:val="22"/>
        </w:rPr>
        <w:t>apjoms plānots 70% - 75% apmērā, būtiski lielāku ierobežoto ES fondu finansējuma apjomu  novirzīt investīciju virzieniem, kuros ir augstāka deficīta likme arī pie augsta tarifu līmeņa.</w:t>
      </w:r>
    </w:p>
    <w:p w14:paraId="1CDA666E" w14:textId="08598E2F" w:rsidR="002155BD" w:rsidRPr="002155BD" w:rsidRDefault="002155BD" w:rsidP="0065766B">
      <w:pPr>
        <w:rPr>
          <w:rFonts w:cstheme="minorHAnsi"/>
          <w:sz w:val="22"/>
        </w:rPr>
      </w:pPr>
      <w:r w:rsidRPr="002155BD">
        <w:rPr>
          <w:rFonts w:cstheme="minorHAnsi"/>
          <w:sz w:val="22"/>
        </w:rPr>
        <w:t>Izvērtējot 6.5.tabulā iekļautos deficīta likmes rādītājus, kas raksturo finansējuma nepietiekamības līmeni investīciju realizācijai pie attiecīgās atbalsta likmes un tarifu līmeņa kombinācijas</w:t>
      </w:r>
      <w:r w:rsidR="00012200">
        <w:rPr>
          <w:rFonts w:cstheme="minorHAnsi"/>
          <w:sz w:val="22"/>
        </w:rPr>
        <w:t>,</w:t>
      </w:r>
      <w:r w:rsidRPr="002155BD">
        <w:rPr>
          <w:rFonts w:cstheme="minorHAnsi"/>
          <w:sz w:val="22"/>
        </w:rPr>
        <w:t xml:space="preserve"> secinā</w:t>
      </w:r>
      <w:r w:rsidR="00012200">
        <w:rPr>
          <w:rFonts w:cstheme="minorHAnsi"/>
          <w:sz w:val="22"/>
        </w:rPr>
        <w:t>ts.</w:t>
      </w:r>
    </w:p>
    <w:p w14:paraId="1646F8E7" w14:textId="432BA1C9" w:rsidR="002155BD" w:rsidRDefault="002155BD" w:rsidP="0065766B">
      <w:pPr>
        <w:pStyle w:val="ListParagraph"/>
        <w:numPr>
          <w:ilvl w:val="0"/>
          <w:numId w:val="49"/>
        </w:numPr>
        <w:spacing w:line="276" w:lineRule="auto"/>
        <w:jc w:val="both"/>
        <w:rPr>
          <w:rFonts w:asciiTheme="minorHAnsi" w:hAnsiTheme="minorHAnsi" w:cstheme="minorHAnsi"/>
          <w:sz w:val="22"/>
          <w:szCs w:val="22"/>
          <w:lang w:val="lv-LV"/>
        </w:rPr>
      </w:pPr>
      <w:r w:rsidRPr="00801CEF">
        <w:rPr>
          <w:rFonts w:asciiTheme="minorHAnsi" w:hAnsiTheme="minorHAnsi" w:cstheme="minorHAnsi"/>
          <w:sz w:val="22"/>
          <w:szCs w:val="22"/>
          <w:u w:val="single"/>
          <w:lang w:val="lv-LV"/>
        </w:rPr>
        <w:t>Energoefektivitātes pasākumi</w:t>
      </w:r>
      <w:r w:rsidRPr="00801CEF">
        <w:rPr>
          <w:rFonts w:asciiTheme="minorHAnsi" w:hAnsiTheme="minorHAnsi" w:cstheme="minorHAnsi"/>
          <w:sz w:val="22"/>
          <w:szCs w:val="22"/>
          <w:lang w:val="lv-LV"/>
        </w:rPr>
        <w:t xml:space="preserve"> </w:t>
      </w:r>
      <w:r w:rsidR="00801CEF" w:rsidRPr="00801CEF">
        <w:rPr>
          <w:rFonts w:asciiTheme="minorHAnsi" w:hAnsiTheme="minorHAnsi" w:cstheme="minorHAnsi"/>
          <w:sz w:val="22"/>
          <w:szCs w:val="22"/>
          <w:lang w:val="lv-LV"/>
        </w:rPr>
        <w:t>–</w:t>
      </w:r>
      <w:r w:rsidRPr="00801CEF">
        <w:rPr>
          <w:rFonts w:asciiTheme="minorHAnsi" w:hAnsiTheme="minorHAnsi" w:cstheme="minorHAnsi"/>
          <w:sz w:val="22"/>
          <w:szCs w:val="22"/>
          <w:lang w:val="lv-LV"/>
        </w:rPr>
        <w:t xml:space="preserve"> </w:t>
      </w:r>
      <w:r w:rsidR="00801CEF" w:rsidRPr="00801CEF">
        <w:rPr>
          <w:rFonts w:asciiTheme="minorHAnsi" w:hAnsiTheme="minorHAnsi" w:cstheme="minorHAnsi"/>
          <w:sz w:val="22"/>
          <w:szCs w:val="22"/>
          <w:lang w:val="lv-LV"/>
        </w:rPr>
        <w:t xml:space="preserve">ņemot vērā, ka par energoefektivitātes ieguldījumiem būtu </w:t>
      </w:r>
      <w:r w:rsidR="00801CEF">
        <w:rPr>
          <w:rFonts w:asciiTheme="minorHAnsi" w:hAnsiTheme="minorHAnsi" w:cstheme="minorHAnsi"/>
          <w:sz w:val="22"/>
          <w:szCs w:val="22"/>
          <w:lang w:val="lv-LV"/>
        </w:rPr>
        <w:t>uzskatām</w:t>
      </w:r>
      <w:r w:rsidR="00341229">
        <w:rPr>
          <w:rFonts w:asciiTheme="minorHAnsi" w:hAnsiTheme="minorHAnsi" w:cstheme="minorHAnsi"/>
          <w:sz w:val="22"/>
          <w:szCs w:val="22"/>
          <w:lang w:val="lv-LV"/>
        </w:rPr>
        <w:t>as</w:t>
      </w:r>
      <w:r w:rsidR="00801CEF">
        <w:rPr>
          <w:rFonts w:asciiTheme="minorHAnsi" w:hAnsiTheme="minorHAnsi" w:cstheme="minorHAnsi"/>
          <w:sz w:val="22"/>
          <w:szCs w:val="22"/>
          <w:lang w:val="lv-LV"/>
        </w:rPr>
        <w:t xml:space="preserve"> tikai tādas investīcijas, kas nodrošina energoresursu ietaupījumu</w:t>
      </w:r>
      <w:r w:rsidR="00012200">
        <w:rPr>
          <w:rFonts w:asciiTheme="minorHAnsi" w:hAnsiTheme="minorHAnsi" w:cstheme="minorHAnsi"/>
          <w:sz w:val="22"/>
          <w:szCs w:val="22"/>
          <w:lang w:val="lv-LV"/>
        </w:rPr>
        <w:t>, kas</w:t>
      </w:r>
      <w:r w:rsidR="00FB244C">
        <w:rPr>
          <w:rFonts w:asciiTheme="minorHAnsi" w:hAnsiTheme="minorHAnsi" w:cstheme="minorHAnsi"/>
          <w:sz w:val="22"/>
          <w:szCs w:val="22"/>
          <w:lang w:val="lv-LV"/>
        </w:rPr>
        <w:t xml:space="preserve"> lielā</w:t>
      </w:r>
      <w:r w:rsidR="00BF78E0">
        <w:rPr>
          <w:rFonts w:asciiTheme="minorHAnsi" w:hAnsiTheme="minorHAnsi" w:cstheme="minorHAnsi"/>
          <w:sz w:val="22"/>
          <w:szCs w:val="22"/>
          <w:lang w:val="lv-LV"/>
        </w:rPr>
        <w:t>k</w:t>
      </w:r>
      <w:r w:rsidR="00012200">
        <w:rPr>
          <w:rFonts w:asciiTheme="minorHAnsi" w:hAnsiTheme="minorHAnsi" w:cstheme="minorHAnsi"/>
          <w:sz w:val="22"/>
          <w:szCs w:val="22"/>
          <w:lang w:val="lv-LV"/>
        </w:rPr>
        <w:t>s</w:t>
      </w:r>
      <w:r w:rsidR="00FB244C">
        <w:rPr>
          <w:rFonts w:asciiTheme="minorHAnsi" w:hAnsiTheme="minorHAnsi" w:cstheme="minorHAnsi"/>
          <w:sz w:val="22"/>
          <w:szCs w:val="22"/>
          <w:lang w:val="lv-LV"/>
        </w:rPr>
        <w:t xml:space="preserve"> par ieguldītajām investīcijām</w:t>
      </w:r>
      <w:r w:rsidR="00801CEF">
        <w:rPr>
          <w:rFonts w:asciiTheme="minorHAnsi" w:hAnsiTheme="minorHAnsi" w:cstheme="minorHAnsi"/>
          <w:sz w:val="22"/>
          <w:szCs w:val="22"/>
          <w:lang w:val="lv-LV"/>
        </w:rPr>
        <w:t xml:space="preserve">, tad šādas investīcijas būtu veicināmas </w:t>
      </w:r>
      <w:r w:rsidR="00FB244C">
        <w:rPr>
          <w:rFonts w:asciiTheme="minorHAnsi" w:hAnsiTheme="minorHAnsi" w:cstheme="minorHAnsi"/>
          <w:sz w:val="22"/>
          <w:szCs w:val="22"/>
          <w:lang w:val="lv-LV"/>
        </w:rPr>
        <w:t>bez</w:t>
      </w:r>
      <w:r w:rsidR="00801CEF">
        <w:rPr>
          <w:rFonts w:asciiTheme="minorHAnsi" w:hAnsiTheme="minorHAnsi" w:cstheme="minorHAnsi"/>
          <w:sz w:val="22"/>
          <w:szCs w:val="22"/>
          <w:lang w:val="lv-LV"/>
        </w:rPr>
        <w:t xml:space="preserve"> </w:t>
      </w:r>
      <w:proofErr w:type="spellStart"/>
      <w:r w:rsidR="00801CEF">
        <w:rPr>
          <w:rFonts w:asciiTheme="minorHAnsi" w:hAnsiTheme="minorHAnsi" w:cstheme="minorHAnsi"/>
          <w:sz w:val="22"/>
          <w:szCs w:val="22"/>
          <w:lang w:val="lv-LV"/>
        </w:rPr>
        <w:t>grantu</w:t>
      </w:r>
      <w:proofErr w:type="spellEnd"/>
      <w:r w:rsidR="00801CEF">
        <w:rPr>
          <w:rFonts w:asciiTheme="minorHAnsi" w:hAnsiTheme="minorHAnsi" w:cstheme="minorHAnsi"/>
          <w:sz w:val="22"/>
          <w:szCs w:val="22"/>
          <w:lang w:val="lv-LV"/>
        </w:rPr>
        <w:t xml:space="preserve"> </w:t>
      </w:r>
      <w:r w:rsidR="00FB244C">
        <w:rPr>
          <w:rFonts w:asciiTheme="minorHAnsi" w:hAnsiTheme="minorHAnsi" w:cstheme="minorHAnsi"/>
          <w:sz w:val="22"/>
          <w:szCs w:val="22"/>
          <w:lang w:val="lv-LV"/>
        </w:rPr>
        <w:t xml:space="preserve">ieguldījuma. </w:t>
      </w:r>
      <w:r w:rsidR="00F61DEA">
        <w:rPr>
          <w:rFonts w:asciiTheme="minorHAnsi" w:hAnsiTheme="minorHAnsi" w:cstheme="minorHAnsi"/>
          <w:sz w:val="22"/>
          <w:szCs w:val="22"/>
          <w:lang w:val="lv-LV"/>
        </w:rPr>
        <w:t>V</w:t>
      </w:r>
      <w:r w:rsidR="00FB244C">
        <w:rPr>
          <w:rFonts w:asciiTheme="minorHAnsi" w:hAnsiTheme="minorHAnsi" w:cstheme="minorHAnsi"/>
          <w:sz w:val="22"/>
          <w:szCs w:val="22"/>
          <w:lang w:val="lv-LV"/>
        </w:rPr>
        <w:t>ei</w:t>
      </w:r>
      <w:r w:rsidR="00BF78E0">
        <w:rPr>
          <w:rFonts w:asciiTheme="minorHAnsi" w:hAnsiTheme="minorHAnsi" w:cstheme="minorHAnsi"/>
          <w:sz w:val="22"/>
          <w:szCs w:val="22"/>
          <w:lang w:val="lv-LV"/>
        </w:rPr>
        <w:t>ktie</w:t>
      </w:r>
      <w:r w:rsidR="00FB244C">
        <w:rPr>
          <w:rFonts w:asciiTheme="minorHAnsi" w:hAnsiTheme="minorHAnsi" w:cstheme="minorHAnsi"/>
          <w:sz w:val="22"/>
          <w:szCs w:val="22"/>
          <w:lang w:val="lv-LV"/>
        </w:rPr>
        <w:t xml:space="preserve"> energoefektivitāt</w:t>
      </w:r>
      <w:r w:rsidR="00BF78E0">
        <w:rPr>
          <w:rFonts w:asciiTheme="minorHAnsi" w:hAnsiTheme="minorHAnsi" w:cstheme="minorHAnsi"/>
          <w:sz w:val="22"/>
          <w:szCs w:val="22"/>
          <w:lang w:val="lv-LV"/>
        </w:rPr>
        <w:t>es</w:t>
      </w:r>
      <w:r w:rsidR="00FB244C">
        <w:rPr>
          <w:rFonts w:asciiTheme="minorHAnsi" w:hAnsiTheme="minorHAnsi" w:cstheme="minorHAnsi"/>
          <w:sz w:val="22"/>
          <w:szCs w:val="22"/>
          <w:lang w:val="lv-LV"/>
        </w:rPr>
        <w:t xml:space="preserve"> pasākumi ir atbalstāmi </w:t>
      </w:r>
      <w:r w:rsidR="00801CEF">
        <w:rPr>
          <w:rFonts w:asciiTheme="minorHAnsi" w:hAnsiTheme="minorHAnsi" w:cstheme="minorHAnsi"/>
          <w:sz w:val="22"/>
          <w:szCs w:val="22"/>
          <w:lang w:val="lv-LV"/>
        </w:rPr>
        <w:t xml:space="preserve">kombinēto finanšu instrumentu veidā ar zemu </w:t>
      </w:r>
      <w:r w:rsidR="00FB244C">
        <w:rPr>
          <w:rFonts w:asciiTheme="minorHAnsi" w:hAnsiTheme="minorHAnsi" w:cstheme="minorHAnsi"/>
          <w:sz w:val="22"/>
          <w:szCs w:val="22"/>
          <w:lang w:val="lv-LV"/>
        </w:rPr>
        <w:t>procent</w:t>
      </w:r>
      <w:r w:rsidR="00012200">
        <w:rPr>
          <w:rFonts w:asciiTheme="minorHAnsi" w:hAnsiTheme="minorHAnsi" w:cstheme="minorHAnsi"/>
          <w:sz w:val="22"/>
          <w:szCs w:val="22"/>
          <w:lang w:val="lv-LV"/>
        </w:rPr>
        <w:t>u</w:t>
      </w:r>
      <w:r w:rsidR="00801CEF">
        <w:rPr>
          <w:rFonts w:asciiTheme="minorHAnsi" w:hAnsiTheme="minorHAnsi" w:cstheme="minorHAnsi"/>
          <w:sz w:val="22"/>
          <w:szCs w:val="22"/>
          <w:lang w:val="lv-LV"/>
        </w:rPr>
        <w:t xml:space="preserve"> likmi.</w:t>
      </w:r>
    </w:p>
    <w:p w14:paraId="2E7DF2AC" w14:textId="6C551B4F" w:rsidR="00801CEF" w:rsidRDefault="00FB244C" w:rsidP="0065766B">
      <w:pPr>
        <w:pStyle w:val="ListParagraph"/>
        <w:numPr>
          <w:ilvl w:val="0"/>
          <w:numId w:val="49"/>
        </w:numPr>
        <w:spacing w:line="276" w:lineRule="auto"/>
        <w:jc w:val="both"/>
        <w:rPr>
          <w:rFonts w:asciiTheme="minorHAnsi" w:hAnsiTheme="minorHAnsi" w:cstheme="minorHAnsi"/>
          <w:sz w:val="22"/>
          <w:szCs w:val="22"/>
          <w:lang w:val="lv-LV"/>
        </w:rPr>
      </w:pPr>
      <w:r>
        <w:rPr>
          <w:rFonts w:asciiTheme="minorHAnsi" w:hAnsiTheme="minorHAnsi" w:cstheme="minorHAnsi"/>
          <w:sz w:val="22"/>
          <w:szCs w:val="22"/>
          <w:u w:val="single"/>
          <w:lang w:val="lv-LV"/>
        </w:rPr>
        <w:t>Investīcijas decentralizēto notekūdeņu savākšanā</w:t>
      </w:r>
      <w:r w:rsidR="00C56B41">
        <w:rPr>
          <w:rFonts w:asciiTheme="minorHAnsi" w:hAnsiTheme="minorHAnsi" w:cstheme="minorHAnsi"/>
          <w:sz w:val="22"/>
          <w:szCs w:val="22"/>
          <w:lang w:val="lv-LV"/>
        </w:rPr>
        <w:t xml:space="preserve"> saskaņā ar pētījuma laikā veikto aglomerāciju aptauju saistītas ar DKS sistēmās savākto notekūdeņu pieņemšanu, uzskaiti un attīrīšanai nepieciešamo papildu iekārtu un objektu izbūvi, kas ir salīdzinoši lēti un viegli īstenojami investīciju projekti</w:t>
      </w:r>
      <w:r w:rsidR="00F61DEA">
        <w:rPr>
          <w:rFonts w:asciiTheme="minorHAnsi" w:hAnsiTheme="minorHAnsi" w:cstheme="minorHAnsi"/>
          <w:sz w:val="22"/>
          <w:szCs w:val="22"/>
          <w:lang w:val="lv-LV"/>
        </w:rPr>
        <w:t xml:space="preserve">. Tāpēc </w:t>
      </w:r>
      <w:r w:rsidR="00C56B41">
        <w:rPr>
          <w:rFonts w:asciiTheme="minorHAnsi" w:hAnsiTheme="minorHAnsi" w:cstheme="minorHAnsi"/>
          <w:sz w:val="22"/>
          <w:szCs w:val="22"/>
          <w:lang w:val="lv-LV"/>
        </w:rPr>
        <w:t>investīciju atmaksāšanās periods ir ātrs</w:t>
      </w:r>
      <w:r w:rsidR="00F61DEA">
        <w:rPr>
          <w:rFonts w:asciiTheme="minorHAnsi" w:hAnsiTheme="minorHAnsi" w:cstheme="minorHAnsi"/>
          <w:sz w:val="22"/>
          <w:szCs w:val="22"/>
          <w:lang w:val="lv-LV"/>
        </w:rPr>
        <w:t>,</w:t>
      </w:r>
      <w:r w:rsidR="00C56B41">
        <w:rPr>
          <w:rFonts w:asciiTheme="minorHAnsi" w:hAnsiTheme="minorHAnsi" w:cstheme="minorHAnsi"/>
          <w:sz w:val="22"/>
          <w:szCs w:val="22"/>
          <w:lang w:val="lv-LV"/>
        </w:rPr>
        <w:t xml:space="preserve"> un </w:t>
      </w:r>
      <w:r w:rsidR="00F61DEA">
        <w:rPr>
          <w:rFonts w:asciiTheme="minorHAnsi" w:hAnsiTheme="minorHAnsi" w:cstheme="minorHAnsi"/>
          <w:sz w:val="22"/>
          <w:szCs w:val="22"/>
          <w:lang w:val="lv-LV"/>
        </w:rPr>
        <w:t>projekti va</w:t>
      </w:r>
      <w:r w:rsidR="00C56B41">
        <w:rPr>
          <w:rFonts w:asciiTheme="minorHAnsi" w:hAnsiTheme="minorHAnsi" w:cstheme="minorHAnsi"/>
          <w:sz w:val="22"/>
          <w:szCs w:val="22"/>
          <w:lang w:val="lv-LV"/>
        </w:rPr>
        <w:t>r tikt īstenoti gan bez būtiska publiskā finansējuma atbalsta, gan ar citiem</w:t>
      </w:r>
      <w:r w:rsidR="00884EC5">
        <w:rPr>
          <w:rFonts w:asciiTheme="minorHAnsi" w:hAnsiTheme="minorHAnsi" w:cstheme="minorHAnsi"/>
          <w:sz w:val="22"/>
          <w:szCs w:val="22"/>
          <w:lang w:val="lv-LV"/>
        </w:rPr>
        <w:t xml:space="preserve"> </w:t>
      </w:r>
      <w:r w:rsidR="00C56B41">
        <w:rPr>
          <w:rFonts w:asciiTheme="minorHAnsi" w:hAnsiTheme="minorHAnsi" w:cstheme="minorHAnsi"/>
          <w:sz w:val="22"/>
          <w:szCs w:val="22"/>
          <w:lang w:val="lv-LV"/>
        </w:rPr>
        <w:t>atbalsta mehānismiem</w:t>
      </w:r>
      <w:r w:rsidR="00884EC5">
        <w:rPr>
          <w:rFonts w:asciiTheme="minorHAnsi" w:hAnsiTheme="minorHAnsi" w:cstheme="minorHAnsi"/>
          <w:sz w:val="22"/>
          <w:szCs w:val="22"/>
          <w:lang w:val="lv-LV"/>
        </w:rPr>
        <w:t>, kas nav granti</w:t>
      </w:r>
      <w:r w:rsidR="00C56B41">
        <w:rPr>
          <w:rFonts w:asciiTheme="minorHAnsi" w:hAnsiTheme="minorHAnsi" w:cstheme="minorHAnsi"/>
          <w:sz w:val="22"/>
          <w:szCs w:val="22"/>
          <w:lang w:val="lv-LV"/>
        </w:rPr>
        <w:t>.</w:t>
      </w:r>
    </w:p>
    <w:p w14:paraId="7D835C97" w14:textId="4DF13A7F" w:rsidR="00C56B41" w:rsidRDefault="00C56B41" w:rsidP="0065766B">
      <w:pPr>
        <w:pStyle w:val="ListParagraph"/>
        <w:numPr>
          <w:ilvl w:val="0"/>
          <w:numId w:val="49"/>
        </w:numPr>
        <w:spacing w:line="276" w:lineRule="auto"/>
        <w:jc w:val="both"/>
        <w:rPr>
          <w:rFonts w:asciiTheme="minorHAnsi" w:hAnsiTheme="minorHAnsi" w:cstheme="minorHAnsi"/>
          <w:sz w:val="22"/>
          <w:szCs w:val="22"/>
          <w:lang w:val="lv-LV"/>
        </w:rPr>
      </w:pPr>
      <w:r>
        <w:rPr>
          <w:rFonts w:asciiTheme="minorHAnsi" w:hAnsiTheme="minorHAnsi" w:cstheme="minorHAnsi"/>
          <w:sz w:val="22"/>
          <w:szCs w:val="22"/>
          <w:u w:val="single"/>
          <w:lang w:val="lv-LV"/>
        </w:rPr>
        <w:t>CKS tīklu paplašināšana ārpus esošo aglomerāciju robežām un esošo aglomerāciju robežā</w:t>
      </w:r>
      <w:r w:rsidR="00F61DEA">
        <w:rPr>
          <w:rFonts w:asciiTheme="minorHAnsi" w:hAnsiTheme="minorHAnsi" w:cstheme="minorHAnsi"/>
          <w:sz w:val="22"/>
          <w:szCs w:val="22"/>
          <w:u w:val="single"/>
          <w:lang w:val="lv-LV"/>
        </w:rPr>
        <w:t>s</w:t>
      </w:r>
      <w:r w:rsidR="00FD256D" w:rsidRPr="00FD256D">
        <w:rPr>
          <w:rFonts w:asciiTheme="minorHAnsi" w:hAnsiTheme="minorHAnsi" w:cstheme="minorHAnsi"/>
          <w:sz w:val="22"/>
          <w:szCs w:val="22"/>
          <w:u w:val="single"/>
          <w:lang w:val="lv-LV"/>
        </w:rPr>
        <w:t>, kā arī CKS tīklu rekonstrukcija</w:t>
      </w:r>
      <w:r w:rsidRPr="00C56B41">
        <w:rPr>
          <w:rFonts w:asciiTheme="minorHAnsi" w:hAnsiTheme="minorHAnsi" w:cstheme="minorHAnsi"/>
          <w:sz w:val="22"/>
          <w:szCs w:val="22"/>
          <w:lang w:val="lv-LV"/>
        </w:rPr>
        <w:t xml:space="preserve"> ir </w:t>
      </w:r>
      <w:r>
        <w:rPr>
          <w:rFonts w:asciiTheme="minorHAnsi" w:hAnsiTheme="minorHAnsi" w:cstheme="minorHAnsi"/>
          <w:sz w:val="22"/>
          <w:szCs w:val="22"/>
          <w:lang w:val="lv-LV"/>
        </w:rPr>
        <w:t xml:space="preserve">finansiāli ietilpīgas, lēni atgūstamas investīcijas, kas turklāt lielākajā daļā apsekoto aglomerāciju ir plānotas teritorijās ar salīdzinoši zemāku apdzīvotību (“pēdējā jūdze”) un </w:t>
      </w:r>
      <w:r w:rsidR="00F61DEA">
        <w:rPr>
          <w:rFonts w:asciiTheme="minorHAnsi" w:hAnsiTheme="minorHAnsi" w:cstheme="minorHAnsi"/>
          <w:sz w:val="22"/>
          <w:szCs w:val="22"/>
          <w:lang w:val="lv-LV"/>
        </w:rPr>
        <w:t xml:space="preserve">mazāku </w:t>
      </w:r>
      <w:r>
        <w:rPr>
          <w:rFonts w:asciiTheme="minorHAnsi" w:hAnsiTheme="minorHAnsi" w:cstheme="minorHAnsi"/>
          <w:sz w:val="22"/>
          <w:szCs w:val="22"/>
          <w:lang w:val="lv-LV"/>
        </w:rPr>
        <w:t>potenciālo klientu skaitu, kā rezultātā arī investīciju īstenošanai būtiska ir augstāka atbalsta likme</w:t>
      </w:r>
      <w:r w:rsidR="00A21ECD">
        <w:rPr>
          <w:rFonts w:asciiTheme="minorHAnsi" w:hAnsiTheme="minorHAnsi" w:cstheme="minorHAnsi"/>
          <w:sz w:val="22"/>
          <w:szCs w:val="22"/>
          <w:lang w:val="lv-LV"/>
        </w:rPr>
        <w:t>.</w:t>
      </w:r>
      <w:r w:rsidR="008C7C8C">
        <w:rPr>
          <w:rFonts w:asciiTheme="minorHAnsi" w:hAnsiTheme="minorHAnsi" w:cstheme="minorHAnsi"/>
          <w:sz w:val="22"/>
          <w:szCs w:val="22"/>
          <w:lang w:val="lv-LV"/>
        </w:rPr>
        <w:t xml:space="preserve"> </w:t>
      </w:r>
      <w:r>
        <w:rPr>
          <w:rFonts w:asciiTheme="minorHAnsi" w:hAnsiTheme="minorHAnsi" w:cstheme="minorHAnsi"/>
          <w:sz w:val="22"/>
          <w:szCs w:val="22"/>
          <w:lang w:val="lv-LV"/>
        </w:rPr>
        <w:t xml:space="preserve">Jāņem vērā, ka šī ziņojuma </w:t>
      </w:r>
      <w:r w:rsidR="00FD256D">
        <w:rPr>
          <w:rFonts w:asciiTheme="minorHAnsi" w:hAnsiTheme="minorHAnsi" w:cstheme="minorHAnsi"/>
          <w:sz w:val="22"/>
          <w:szCs w:val="22"/>
          <w:lang w:val="lv-LV"/>
        </w:rPr>
        <w:t>4. un 5.sadaļā jau norādīts, ka plānotās jauno tīklu izbūves izmaksas bieži ir tuvu maksimālajam iedzīvotāju maksātspējas līmenim jeb investīciju griestiem, līdz ar to veiksmīgai šo investīciju realizācijai būtiska būs augsta atbalsta intensitāte jeb likme no publiskā finansējuma</w:t>
      </w:r>
      <w:r w:rsidR="008C7C8C">
        <w:rPr>
          <w:rFonts w:asciiTheme="minorHAnsi" w:hAnsiTheme="minorHAnsi" w:cstheme="minorHAnsi"/>
          <w:sz w:val="22"/>
          <w:szCs w:val="22"/>
          <w:lang w:val="lv-LV"/>
        </w:rPr>
        <w:t xml:space="preserve"> (atbalsts aizdevumu veidā)</w:t>
      </w:r>
      <w:r w:rsidR="00FD256D">
        <w:rPr>
          <w:rFonts w:asciiTheme="minorHAnsi" w:hAnsiTheme="minorHAnsi" w:cstheme="minorHAnsi"/>
          <w:sz w:val="22"/>
          <w:szCs w:val="22"/>
          <w:lang w:val="lv-LV"/>
        </w:rPr>
        <w:t>, kā arī pēc iespējas augstāks pakalpojuma tarifs. Tarifa pieaugums var samazināt nepieciešamo atbalsta likmi, taču kā redzams arī 6.5.tabulā – pat pie divas reizes augstāka CKS tarifu līmeņa (2% no mājsaimniecības ienākumiem) nekā šobrīd</w:t>
      </w:r>
      <w:r w:rsidR="00884EC5">
        <w:rPr>
          <w:rFonts w:asciiTheme="minorHAnsi" w:hAnsiTheme="minorHAnsi" w:cstheme="minorHAnsi"/>
          <w:sz w:val="22"/>
          <w:szCs w:val="22"/>
          <w:lang w:val="lv-LV"/>
        </w:rPr>
        <w:t>,</w:t>
      </w:r>
      <w:r w:rsidR="00FD256D">
        <w:rPr>
          <w:rFonts w:asciiTheme="minorHAnsi" w:hAnsiTheme="minorHAnsi" w:cstheme="minorHAnsi"/>
          <w:sz w:val="22"/>
          <w:szCs w:val="22"/>
          <w:lang w:val="lv-LV"/>
        </w:rPr>
        <w:t xml:space="preserve"> atbalsta likmei jābūt līdz 70%, lai </w:t>
      </w:r>
      <w:r w:rsidR="00FB244C">
        <w:rPr>
          <w:rFonts w:asciiTheme="minorHAnsi" w:hAnsiTheme="minorHAnsi" w:cstheme="minorHAnsi"/>
          <w:sz w:val="22"/>
          <w:szCs w:val="22"/>
          <w:lang w:val="lv-LV"/>
        </w:rPr>
        <w:t xml:space="preserve">investīciju ieguldījumu </w:t>
      </w:r>
      <w:r w:rsidR="00FD256D">
        <w:rPr>
          <w:rFonts w:asciiTheme="minorHAnsi" w:hAnsiTheme="minorHAnsi" w:cstheme="minorHAnsi"/>
          <w:sz w:val="22"/>
          <w:szCs w:val="22"/>
          <w:lang w:val="lv-LV"/>
        </w:rPr>
        <w:t>deficīta likme būtu 0.</w:t>
      </w:r>
    </w:p>
    <w:p w14:paraId="18AD0965" w14:textId="3FCBD3EC" w:rsidR="00A82260" w:rsidRDefault="00FD256D" w:rsidP="0065766B">
      <w:pPr>
        <w:pStyle w:val="ListParagraph"/>
        <w:numPr>
          <w:ilvl w:val="0"/>
          <w:numId w:val="49"/>
        </w:numPr>
        <w:spacing w:line="276" w:lineRule="auto"/>
        <w:jc w:val="both"/>
        <w:rPr>
          <w:rFonts w:asciiTheme="minorHAnsi" w:hAnsiTheme="minorHAnsi" w:cstheme="minorHAnsi"/>
          <w:sz w:val="22"/>
          <w:szCs w:val="22"/>
          <w:lang w:val="lv-LV"/>
        </w:rPr>
      </w:pPr>
      <w:r w:rsidRPr="00FD256D">
        <w:rPr>
          <w:rFonts w:asciiTheme="minorHAnsi" w:hAnsiTheme="minorHAnsi" w:cstheme="minorHAnsi"/>
          <w:sz w:val="22"/>
          <w:szCs w:val="22"/>
          <w:u w:val="single"/>
          <w:lang w:val="lv-LV"/>
        </w:rPr>
        <w:t>Investīcijas dūņu apsaimniekošanā un NAI attīstībā</w:t>
      </w:r>
      <w:r w:rsidRPr="00FD256D">
        <w:rPr>
          <w:rFonts w:asciiTheme="minorHAnsi" w:hAnsiTheme="minorHAnsi" w:cstheme="minorHAnsi"/>
          <w:sz w:val="22"/>
          <w:szCs w:val="22"/>
          <w:lang w:val="lv-LV"/>
        </w:rPr>
        <w:t xml:space="preserve">, saskaņā ar 6.5.tabulā apkopotajiem aprēķinu rezultātiem </w:t>
      </w:r>
      <w:r>
        <w:rPr>
          <w:rFonts w:asciiTheme="minorHAnsi" w:hAnsiTheme="minorHAnsi" w:cstheme="minorHAnsi"/>
          <w:sz w:val="22"/>
          <w:szCs w:val="22"/>
          <w:lang w:val="lv-LV"/>
        </w:rPr>
        <w:t xml:space="preserve">ir investīcijas, kurās publiskā finansējuma atbalsts </w:t>
      </w:r>
      <w:proofErr w:type="spellStart"/>
      <w:r w:rsidR="00F61DEA">
        <w:rPr>
          <w:rFonts w:asciiTheme="minorHAnsi" w:hAnsiTheme="minorHAnsi" w:cstheme="minorHAnsi"/>
          <w:sz w:val="22"/>
          <w:szCs w:val="22"/>
          <w:lang w:val="lv-LV"/>
        </w:rPr>
        <w:t>grantu</w:t>
      </w:r>
      <w:proofErr w:type="spellEnd"/>
      <w:r w:rsidR="00F61DEA">
        <w:rPr>
          <w:rFonts w:asciiTheme="minorHAnsi" w:hAnsiTheme="minorHAnsi" w:cstheme="minorHAnsi"/>
          <w:sz w:val="22"/>
          <w:szCs w:val="22"/>
          <w:lang w:val="lv-LV"/>
        </w:rPr>
        <w:t xml:space="preserve"> veidā </w:t>
      </w:r>
      <w:r>
        <w:rPr>
          <w:rFonts w:asciiTheme="minorHAnsi" w:hAnsiTheme="minorHAnsi" w:cstheme="minorHAnsi"/>
          <w:sz w:val="22"/>
          <w:szCs w:val="22"/>
          <w:lang w:val="lv-LV"/>
        </w:rPr>
        <w:t>būtu nepieciešams, taču tas var būt zemāks par tīklu izbūves un rekonstrukcijas pasākumiem piemēroto atbalsta likmi, īpaši, ja kopā ar atbalsta likmes samazināšanu tiek veikta tarifu pārskatīšana, kurai uz šādām, ar tīklu izbūvi salīdzinoši lētākām investīcijām, ir lielāka ietekme</w:t>
      </w:r>
      <w:r w:rsidR="00A82260">
        <w:rPr>
          <w:rFonts w:asciiTheme="minorHAnsi" w:hAnsiTheme="minorHAnsi" w:cstheme="minorHAnsi"/>
          <w:sz w:val="22"/>
          <w:szCs w:val="22"/>
          <w:lang w:val="lv-LV"/>
        </w:rPr>
        <w:t xml:space="preserve">. Šāda veida investīcijas var būt piemērotas </w:t>
      </w:r>
      <w:r w:rsidR="008C7C8C">
        <w:rPr>
          <w:rFonts w:asciiTheme="minorHAnsi" w:hAnsiTheme="minorHAnsi" w:cstheme="minorHAnsi"/>
          <w:sz w:val="22"/>
          <w:szCs w:val="22"/>
          <w:lang w:val="lv-LV"/>
        </w:rPr>
        <w:t xml:space="preserve">arī </w:t>
      </w:r>
      <w:r w:rsidR="00A82260">
        <w:rPr>
          <w:rFonts w:asciiTheme="minorHAnsi" w:hAnsiTheme="minorHAnsi" w:cstheme="minorHAnsi"/>
          <w:sz w:val="22"/>
          <w:szCs w:val="22"/>
          <w:lang w:val="lv-LV"/>
        </w:rPr>
        <w:t xml:space="preserve">jaukto finanšu instrumentu atbalsta mehānismiem, kuros zināms </w:t>
      </w:r>
      <w:proofErr w:type="spellStart"/>
      <w:r w:rsidR="00A82260">
        <w:rPr>
          <w:rFonts w:asciiTheme="minorHAnsi" w:hAnsiTheme="minorHAnsi" w:cstheme="minorHAnsi"/>
          <w:sz w:val="22"/>
          <w:szCs w:val="22"/>
          <w:lang w:val="lv-LV"/>
        </w:rPr>
        <w:t>grantu</w:t>
      </w:r>
      <w:proofErr w:type="spellEnd"/>
      <w:r w:rsidR="00A82260">
        <w:rPr>
          <w:rFonts w:asciiTheme="minorHAnsi" w:hAnsiTheme="minorHAnsi" w:cstheme="minorHAnsi"/>
          <w:sz w:val="22"/>
          <w:szCs w:val="22"/>
          <w:lang w:val="lv-LV"/>
        </w:rPr>
        <w:t xml:space="preserve"> apjoms tiek kombinēts ar aizdevumu, lai nodrošinātu cita, papildus (ārpus Valsts kases) finansējuma pieejamību projektu realizācijai.</w:t>
      </w:r>
    </w:p>
    <w:p w14:paraId="058EA108" w14:textId="10DD7CE9" w:rsidR="00FD256D" w:rsidRDefault="00A82260" w:rsidP="0065766B">
      <w:pPr>
        <w:rPr>
          <w:rFonts w:cstheme="minorHAnsi"/>
          <w:sz w:val="22"/>
        </w:rPr>
      </w:pPr>
      <w:r>
        <w:rPr>
          <w:rFonts w:cstheme="minorHAnsi"/>
          <w:sz w:val="22"/>
        </w:rPr>
        <w:t>Plānojot turpmākos publiskā</w:t>
      </w:r>
      <w:r w:rsidR="008C7C8C">
        <w:rPr>
          <w:rFonts w:cstheme="minorHAnsi"/>
          <w:sz w:val="22"/>
        </w:rPr>
        <w:t xml:space="preserve"> </w:t>
      </w:r>
      <w:r>
        <w:rPr>
          <w:rFonts w:cstheme="minorHAnsi"/>
          <w:sz w:val="22"/>
        </w:rPr>
        <w:t xml:space="preserve">atbalsta instrumentus ūdenssaimniecības jomā ir iespējams diferencēt gan atbalsta veidus – tikai </w:t>
      </w:r>
      <w:proofErr w:type="spellStart"/>
      <w:r>
        <w:rPr>
          <w:rFonts w:cstheme="minorHAnsi"/>
          <w:sz w:val="22"/>
        </w:rPr>
        <w:t>grantu</w:t>
      </w:r>
      <w:proofErr w:type="spellEnd"/>
      <w:r>
        <w:rPr>
          <w:rFonts w:cstheme="minorHAnsi"/>
          <w:sz w:val="22"/>
        </w:rPr>
        <w:t xml:space="preserve"> atbalsts, </w:t>
      </w:r>
      <w:proofErr w:type="spellStart"/>
      <w:r>
        <w:rPr>
          <w:rFonts w:cstheme="minorHAnsi"/>
          <w:sz w:val="22"/>
        </w:rPr>
        <w:t>grantu</w:t>
      </w:r>
      <w:proofErr w:type="spellEnd"/>
      <w:r>
        <w:rPr>
          <w:rFonts w:cstheme="minorHAnsi"/>
          <w:sz w:val="22"/>
        </w:rPr>
        <w:t xml:space="preserve"> kombinācija ar finanšu instrumentiem, finanšu instrumenti un aizdevumi, </w:t>
      </w:r>
      <w:r w:rsidR="00FD256D" w:rsidRPr="00A82260">
        <w:rPr>
          <w:rFonts w:cstheme="minorHAnsi"/>
          <w:sz w:val="22"/>
        </w:rPr>
        <w:t xml:space="preserve"> </w:t>
      </w:r>
      <w:r>
        <w:rPr>
          <w:rFonts w:cstheme="minorHAnsi"/>
          <w:sz w:val="22"/>
        </w:rPr>
        <w:t>gan dažādas atbalsta likmes, atkarībā no atbalstāmā investīciju virziena, taču tikpat būtisk</w:t>
      </w:r>
      <w:r w:rsidR="008C7C8C">
        <w:rPr>
          <w:rFonts w:cstheme="minorHAnsi"/>
          <w:sz w:val="22"/>
        </w:rPr>
        <w:t>a</w:t>
      </w:r>
      <w:r>
        <w:rPr>
          <w:rFonts w:cstheme="minorHAnsi"/>
          <w:sz w:val="22"/>
        </w:rPr>
        <w:t xml:space="preserve"> kā atbalsta likmes izmaiņas un </w:t>
      </w:r>
      <w:proofErr w:type="spellStart"/>
      <w:r>
        <w:rPr>
          <w:rFonts w:cstheme="minorHAnsi"/>
          <w:sz w:val="22"/>
        </w:rPr>
        <w:t>direfencēšana</w:t>
      </w:r>
      <w:proofErr w:type="spellEnd"/>
      <w:r>
        <w:rPr>
          <w:rFonts w:cstheme="minorHAnsi"/>
          <w:sz w:val="22"/>
        </w:rPr>
        <w:t xml:space="preserve"> ir finansējuma piesaiste caur CKS pakalpojumu tarifiem.</w:t>
      </w:r>
    </w:p>
    <w:p w14:paraId="228484CD" w14:textId="54E2264F" w:rsidR="00FB244C" w:rsidRDefault="00FB244C" w:rsidP="0065766B">
      <w:pPr>
        <w:rPr>
          <w:rFonts w:cstheme="minorHAnsi"/>
          <w:sz w:val="22"/>
        </w:rPr>
      </w:pPr>
      <w:r>
        <w:rPr>
          <w:rFonts w:cstheme="minorHAnsi"/>
          <w:sz w:val="22"/>
        </w:rPr>
        <w:t>Papildus jānorāda, ka šie ir tikai finanšu aprēķini. Tikpat svarīgi būtu novērtēt arī ieguldīto investīciju sociālekonomisko atdevi, kā arī ietekmi uz piesārņojuma samazināšanu un tā novadīšanu dabā. Ņemot vērā šos aspektus</w:t>
      </w:r>
      <w:r w:rsidR="008C7C8C">
        <w:rPr>
          <w:rFonts w:cstheme="minorHAnsi"/>
          <w:sz w:val="22"/>
        </w:rPr>
        <w:t>,</w:t>
      </w:r>
      <w:r>
        <w:rPr>
          <w:rFonts w:cstheme="minorHAnsi"/>
          <w:sz w:val="22"/>
        </w:rPr>
        <w:t xml:space="preserve"> daudz efektīvāki ieguldījumi būtu </w:t>
      </w:r>
      <w:r w:rsidR="004D416C">
        <w:rPr>
          <w:rFonts w:cstheme="minorHAnsi"/>
          <w:sz w:val="22"/>
        </w:rPr>
        <w:t xml:space="preserve">NAI attīstībā un dūņu lauku attīstībā, jo šīm </w:t>
      </w:r>
      <w:proofErr w:type="spellStart"/>
      <w:r w:rsidR="004D416C">
        <w:rPr>
          <w:rFonts w:cstheme="minorHAnsi"/>
          <w:sz w:val="22"/>
        </w:rPr>
        <w:t>investīcījām</w:t>
      </w:r>
      <w:proofErr w:type="spellEnd"/>
      <w:r w:rsidR="004D416C">
        <w:rPr>
          <w:rFonts w:cstheme="minorHAnsi"/>
          <w:sz w:val="22"/>
        </w:rPr>
        <w:t xml:space="preserve"> ir daudz plašāka ietekm</w:t>
      </w:r>
      <w:r w:rsidR="00BF78E0">
        <w:rPr>
          <w:rFonts w:cstheme="minorHAnsi"/>
          <w:sz w:val="22"/>
        </w:rPr>
        <w:t>e</w:t>
      </w:r>
      <w:r w:rsidR="004D416C">
        <w:rPr>
          <w:rFonts w:cstheme="minorHAnsi"/>
          <w:sz w:val="22"/>
        </w:rPr>
        <w:t xml:space="preserve"> salīdzinājumā ar tīklu paplašināšanu konkrētām mājsaimniecībām.</w:t>
      </w:r>
    </w:p>
    <w:p w14:paraId="7D7918AC" w14:textId="5B6E38FB" w:rsidR="00B33D40" w:rsidRPr="005848E1" w:rsidRDefault="00B33D40" w:rsidP="00CB5F0A">
      <w:pPr>
        <w:pStyle w:val="Heading2"/>
        <w:numPr>
          <w:ilvl w:val="1"/>
          <w:numId w:val="32"/>
        </w:numPr>
        <w:ind w:left="720"/>
        <w:jc w:val="center"/>
        <w:rPr>
          <w:rFonts w:asciiTheme="minorHAnsi" w:hAnsiTheme="minorHAnsi" w:cstheme="minorHAnsi"/>
        </w:rPr>
      </w:pPr>
      <w:bookmarkStart w:id="56" w:name="_Toc42505206"/>
      <w:r w:rsidRPr="005848E1">
        <w:rPr>
          <w:rFonts w:asciiTheme="minorHAnsi" w:hAnsiTheme="minorHAnsi" w:cstheme="minorHAnsi"/>
        </w:rPr>
        <w:t>Rīgas aglomerācijas attīstības izvērtējums</w:t>
      </w:r>
      <w:bookmarkEnd w:id="56"/>
    </w:p>
    <w:p w14:paraId="75E51D78" w14:textId="71A88DA3" w:rsidR="00B33D40" w:rsidRPr="005848E1" w:rsidRDefault="00B33D40" w:rsidP="00B33D40">
      <w:pPr>
        <w:pStyle w:val="ListParagraph"/>
        <w:ind w:left="432"/>
        <w:rPr>
          <w:rFonts w:asciiTheme="minorHAnsi" w:hAnsiTheme="minorHAnsi" w:cstheme="minorHAnsi"/>
          <w:sz w:val="22"/>
        </w:rPr>
      </w:pPr>
    </w:p>
    <w:p w14:paraId="615881EB" w14:textId="4E3E1588" w:rsidR="00B33D40" w:rsidRPr="005848E1" w:rsidRDefault="00B33D40" w:rsidP="00B33D40">
      <w:pPr>
        <w:spacing w:after="0"/>
        <w:rPr>
          <w:rFonts w:cstheme="minorHAnsi"/>
          <w:sz w:val="22"/>
        </w:rPr>
      </w:pPr>
      <w:r w:rsidRPr="005848E1">
        <w:rPr>
          <w:rFonts w:cstheme="minorHAnsi"/>
          <w:sz w:val="22"/>
        </w:rPr>
        <w:t>SIA “Rīgas ūdens”</w:t>
      </w:r>
      <w:r w:rsidRPr="005848E1">
        <w:rPr>
          <w:rFonts w:cstheme="minorHAnsi"/>
          <w:color w:val="000000"/>
          <w:sz w:val="22"/>
        </w:rPr>
        <w:t xml:space="preserve"> pētījuma ietvaros, atbildot uz </w:t>
      </w:r>
      <w:r w:rsidRPr="005848E1">
        <w:rPr>
          <w:rFonts w:cstheme="minorHAnsi"/>
          <w:sz w:val="22"/>
        </w:rPr>
        <w:t>Vides aizsardzības un reģionālās attīstības ministrijas 13.12.2019. vēstuli Nr.1-132/11670 par ūdensapgādes un notekūdeņu apsaimniekošanas investīciju plāna 2021.-2027.gadam izstrādes uzsākšanu, papildus anketai  norāda, ka Rīgas aglomerācijā nonāk notekūdeņi no vairākām citām aglomerācijā</w:t>
      </w:r>
      <w:r w:rsidR="00582C60">
        <w:rPr>
          <w:rFonts w:cstheme="minorHAnsi"/>
          <w:sz w:val="22"/>
        </w:rPr>
        <w:t>m</w:t>
      </w:r>
      <w:r w:rsidRPr="005848E1">
        <w:rPr>
          <w:rFonts w:cstheme="minorHAnsi"/>
          <w:sz w:val="22"/>
        </w:rPr>
        <w:t xml:space="preserve"> – Baltezer</w:t>
      </w:r>
      <w:r w:rsidR="00582C60">
        <w:rPr>
          <w:rFonts w:cstheme="minorHAnsi"/>
          <w:sz w:val="22"/>
        </w:rPr>
        <w:t>a</w:t>
      </w:r>
      <w:r w:rsidRPr="005848E1">
        <w:rPr>
          <w:rFonts w:cstheme="minorHAnsi"/>
          <w:sz w:val="22"/>
        </w:rPr>
        <w:t>, Ķekava</w:t>
      </w:r>
      <w:r w:rsidR="00582C60">
        <w:rPr>
          <w:rFonts w:cstheme="minorHAnsi"/>
          <w:sz w:val="22"/>
        </w:rPr>
        <w:t>s</w:t>
      </w:r>
      <w:r w:rsidRPr="005848E1">
        <w:rPr>
          <w:rFonts w:cstheme="minorHAnsi"/>
          <w:sz w:val="22"/>
        </w:rPr>
        <w:t>, Mārupe</w:t>
      </w:r>
      <w:r w:rsidR="00582C60">
        <w:rPr>
          <w:rFonts w:cstheme="minorHAnsi"/>
          <w:sz w:val="22"/>
        </w:rPr>
        <w:t>s</w:t>
      </w:r>
      <w:r w:rsidRPr="005848E1">
        <w:rPr>
          <w:rFonts w:cstheme="minorHAnsi"/>
          <w:sz w:val="22"/>
        </w:rPr>
        <w:t>, Jūrmala</w:t>
      </w:r>
      <w:r w:rsidR="00582C60">
        <w:rPr>
          <w:rFonts w:cstheme="minorHAnsi"/>
          <w:sz w:val="22"/>
        </w:rPr>
        <w:t>s</w:t>
      </w:r>
      <w:r w:rsidRPr="005848E1">
        <w:rPr>
          <w:rFonts w:cstheme="minorHAnsi"/>
          <w:sz w:val="22"/>
        </w:rPr>
        <w:t>, Lidosta</w:t>
      </w:r>
      <w:r w:rsidR="00582C60">
        <w:rPr>
          <w:rFonts w:cstheme="minorHAnsi"/>
          <w:sz w:val="22"/>
        </w:rPr>
        <w:t>s</w:t>
      </w:r>
      <w:r w:rsidRPr="005848E1">
        <w:rPr>
          <w:rFonts w:cstheme="minorHAnsi"/>
          <w:sz w:val="22"/>
        </w:rPr>
        <w:t xml:space="preserve">. Visas šīs teritorijas attīstās un vēlas pārsūknēt arvien lielāku notekūdeņu daudzumu uz Daugavgrīvas NAI, savukārt Daugavgrīvas NAI kapacitāte </w:t>
      </w:r>
      <w:r w:rsidR="000156F9">
        <w:rPr>
          <w:rFonts w:cstheme="minorHAnsi"/>
          <w:sz w:val="22"/>
        </w:rPr>
        <w:t xml:space="preserve">tam </w:t>
      </w:r>
      <w:r w:rsidRPr="005848E1">
        <w:rPr>
          <w:rFonts w:cstheme="minorHAnsi"/>
          <w:sz w:val="22"/>
        </w:rPr>
        <w:t>nav pietiekoša. SIA “Rīgas ūdens” ūdensapgādes un notekūdeņu apsaimniekošanas investīciju plāna 2021.-2027.gadam priekšlikumos lūdz norādīt</w:t>
      </w:r>
      <w:r w:rsidR="00582C60">
        <w:rPr>
          <w:rFonts w:cstheme="minorHAnsi"/>
          <w:sz w:val="22"/>
        </w:rPr>
        <w:t>,</w:t>
      </w:r>
      <w:r w:rsidRPr="005848E1">
        <w:rPr>
          <w:rFonts w:cstheme="minorHAnsi"/>
          <w:sz w:val="22"/>
        </w:rPr>
        <w:t xml:space="preserve"> kādā virzienā Rīgas aglomerācijai būtu jāattīstās, piedāvājot divus zemāk norādītos variantus</w:t>
      </w:r>
      <w:r w:rsidR="00582C60">
        <w:rPr>
          <w:rFonts w:cstheme="minorHAnsi"/>
          <w:sz w:val="22"/>
        </w:rPr>
        <w:t>.</w:t>
      </w:r>
    </w:p>
    <w:p w14:paraId="1B7CFDF3" w14:textId="21C7CCE7" w:rsidR="00B33D40" w:rsidRPr="005848E1" w:rsidRDefault="00B33D40" w:rsidP="00B33D40">
      <w:pPr>
        <w:pStyle w:val="ListParagraph"/>
        <w:numPr>
          <w:ilvl w:val="0"/>
          <w:numId w:val="39"/>
        </w:numPr>
        <w:spacing w:after="200" w:line="276" w:lineRule="auto"/>
        <w:ind w:left="426"/>
        <w:contextualSpacing/>
        <w:jc w:val="both"/>
        <w:rPr>
          <w:rFonts w:asciiTheme="minorHAnsi" w:hAnsiTheme="minorHAnsi" w:cstheme="minorHAnsi"/>
          <w:i/>
          <w:iCs/>
          <w:sz w:val="22"/>
          <w:szCs w:val="22"/>
          <w:lang w:val="lv-LV"/>
        </w:rPr>
      </w:pPr>
      <w:r w:rsidRPr="005848E1">
        <w:rPr>
          <w:rFonts w:asciiTheme="minorHAnsi" w:hAnsiTheme="minorHAnsi" w:cstheme="minorHAnsi"/>
          <w:i/>
          <w:iCs/>
          <w:sz w:val="22"/>
          <w:szCs w:val="22"/>
          <w:lang w:val="lv-LV"/>
        </w:rPr>
        <w:t xml:space="preserve">Variants </w:t>
      </w:r>
      <w:r w:rsidR="00582C60">
        <w:rPr>
          <w:rFonts w:asciiTheme="minorHAnsi" w:hAnsiTheme="minorHAnsi" w:cstheme="minorHAnsi"/>
          <w:i/>
          <w:iCs/>
          <w:sz w:val="22"/>
          <w:szCs w:val="22"/>
          <w:lang w:val="lv-LV"/>
        </w:rPr>
        <w:t>N</w:t>
      </w:r>
      <w:r w:rsidRPr="005848E1">
        <w:rPr>
          <w:rFonts w:asciiTheme="minorHAnsi" w:hAnsiTheme="minorHAnsi" w:cstheme="minorHAnsi"/>
          <w:i/>
          <w:iCs/>
          <w:sz w:val="22"/>
          <w:szCs w:val="22"/>
          <w:lang w:val="lv-LV"/>
        </w:rPr>
        <w:t>r.1, kur Rīgas aglomerācijā netiek novadīti Pierīgas teritorijas notekūdeņi</w:t>
      </w:r>
      <w:r w:rsidR="00582C60">
        <w:rPr>
          <w:rFonts w:asciiTheme="minorHAnsi" w:hAnsiTheme="minorHAnsi" w:cstheme="minorHAnsi"/>
          <w:i/>
          <w:iCs/>
          <w:sz w:val="22"/>
          <w:szCs w:val="22"/>
          <w:lang w:val="lv-LV"/>
        </w:rPr>
        <w:t>,</w:t>
      </w:r>
      <w:r w:rsidRPr="005848E1">
        <w:rPr>
          <w:rFonts w:asciiTheme="minorHAnsi" w:hAnsiTheme="minorHAnsi" w:cstheme="minorHAnsi"/>
          <w:i/>
          <w:iCs/>
          <w:sz w:val="22"/>
          <w:szCs w:val="22"/>
          <w:lang w:val="lv-LV"/>
        </w:rPr>
        <w:t xml:space="preserve"> un Rīgas centralizētās kanalizācijas sistēmas attīstībā, tai skaitā BAS “Daugavgrīvas” attīstībā, netiek apzinātas un ievērtētas Pierīgas teritorijas daļu notekūdeņu apsaimniekošanas vajadzības, lai izpildītu Direktīvas 91/271/EEK prasības</w:t>
      </w:r>
      <w:r w:rsidR="00582C60">
        <w:rPr>
          <w:rFonts w:asciiTheme="minorHAnsi" w:hAnsiTheme="minorHAnsi" w:cstheme="minorHAnsi"/>
          <w:i/>
          <w:iCs/>
          <w:sz w:val="22"/>
          <w:szCs w:val="22"/>
          <w:lang w:val="lv-LV"/>
        </w:rPr>
        <w:t>.</w:t>
      </w:r>
    </w:p>
    <w:p w14:paraId="25270422" w14:textId="40E3DE4A" w:rsidR="00B33D40" w:rsidRPr="005848E1" w:rsidRDefault="00B33D40" w:rsidP="00B33D40">
      <w:pPr>
        <w:pStyle w:val="ListParagraph"/>
        <w:numPr>
          <w:ilvl w:val="0"/>
          <w:numId w:val="39"/>
        </w:numPr>
        <w:spacing w:after="200" w:line="276" w:lineRule="auto"/>
        <w:ind w:left="426"/>
        <w:contextualSpacing/>
        <w:jc w:val="both"/>
        <w:rPr>
          <w:rFonts w:asciiTheme="minorHAnsi" w:hAnsiTheme="minorHAnsi" w:cstheme="minorHAnsi"/>
          <w:i/>
          <w:iCs/>
          <w:sz w:val="22"/>
          <w:szCs w:val="22"/>
          <w:lang w:val="lv-LV"/>
        </w:rPr>
      </w:pPr>
      <w:r w:rsidRPr="005848E1">
        <w:rPr>
          <w:rFonts w:asciiTheme="minorHAnsi" w:hAnsiTheme="minorHAnsi" w:cstheme="minorHAnsi"/>
          <w:i/>
          <w:iCs/>
          <w:sz w:val="22"/>
          <w:szCs w:val="22"/>
          <w:lang w:val="lv-LV"/>
        </w:rPr>
        <w:t xml:space="preserve">Variants </w:t>
      </w:r>
      <w:r w:rsidR="00582C60">
        <w:rPr>
          <w:rFonts w:asciiTheme="minorHAnsi" w:hAnsiTheme="minorHAnsi" w:cstheme="minorHAnsi"/>
          <w:i/>
          <w:iCs/>
          <w:sz w:val="22"/>
          <w:szCs w:val="22"/>
          <w:lang w:val="lv-LV"/>
        </w:rPr>
        <w:t>N</w:t>
      </w:r>
      <w:r w:rsidRPr="005848E1">
        <w:rPr>
          <w:rFonts w:asciiTheme="minorHAnsi" w:hAnsiTheme="minorHAnsi" w:cstheme="minorHAnsi"/>
          <w:i/>
          <w:iCs/>
          <w:sz w:val="22"/>
          <w:szCs w:val="22"/>
          <w:lang w:val="lv-LV"/>
        </w:rPr>
        <w:t xml:space="preserve">r.2, kur vienoto Rīgas aglomerāciju atbilstoši Direktīvas 91/271/EEK prasībām veido gan Rīgas pilsētas administratīvās teritorijas centralizētā kanalizācijas sistēma, gan Pierīgas teritoriju centralizētās kanalizācijas sistēmas daļas. Tādejādi ir apzināta un noteikta no Pierīgas teritoriju centralizētās kanalizācijas sistēmas daļām uz Rīgas pilsētas administratīvās teritorijas centralizēto kanalizācijas sistēmu novadāmo notekūdeņu hidrauliskā un piesārņojuma slodzes jauda Direktīvas 91/271/EEK prasību izpildei. Vienlaikus jāņem vērā, ka šāda varianta gadījumā ir jāpārvērtē ne tikai BAS “Daugavgrīva” nepieciešamās jaudas, bet arī Rīgas pilsētas administratīvās teritorijas centralizētā kanalizācijas sistēmas posmu jaudas, tai skaitā, pašteces kolektoru, kanalizācijas sūkņu staciju un kanalizācijas </w:t>
      </w:r>
      <w:proofErr w:type="spellStart"/>
      <w:r w:rsidRPr="005848E1">
        <w:rPr>
          <w:rFonts w:asciiTheme="minorHAnsi" w:hAnsiTheme="minorHAnsi" w:cstheme="minorHAnsi"/>
          <w:i/>
          <w:iCs/>
          <w:sz w:val="22"/>
          <w:szCs w:val="22"/>
          <w:lang w:val="lv-LV"/>
        </w:rPr>
        <w:t>spiedvadu</w:t>
      </w:r>
      <w:proofErr w:type="spellEnd"/>
      <w:r w:rsidRPr="005848E1">
        <w:rPr>
          <w:rFonts w:asciiTheme="minorHAnsi" w:hAnsiTheme="minorHAnsi" w:cstheme="minorHAnsi"/>
          <w:i/>
          <w:iCs/>
          <w:sz w:val="22"/>
          <w:szCs w:val="22"/>
          <w:lang w:val="lv-LV"/>
        </w:rPr>
        <w:t xml:space="preserve"> hidrauliskās jaudas.</w:t>
      </w:r>
    </w:p>
    <w:p w14:paraId="64D6504F" w14:textId="39DF074E" w:rsidR="00B33D40" w:rsidRPr="005848E1" w:rsidRDefault="00B33D40" w:rsidP="00B33D40">
      <w:pPr>
        <w:spacing w:after="0"/>
        <w:rPr>
          <w:rFonts w:cstheme="minorHAnsi"/>
          <w:sz w:val="22"/>
        </w:rPr>
      </w:pPr>
      <w:r w:rsidRPr="005848E1">
        <w:rPr>
          <w:rFonts w:cstheme="minorHAnsi"/>
          <w:sz w:val="22"/>
        </w:rPr>
        <w:t>Izpildītāja vērtējumā, no CKS sistēmu pastāvēšanas viedokļa Rīgas aglomerācijas attīstība ir iespējama gan vienā, gan otrā no piedāvātajiem variantiem.  Pieņemot lēmum</w:t>
      </w:r>
      <w:r w:rsidR="00582C60">
        <w:rPr>
          <w:rFonts w:cstheme="minorHAnsi"/>
          <w:sz w:val="22"/>
        </w:rPr>
        <w:t>u</w:t>
      </w:r>
      <w:r w:rsidR="00C03E5D">
        <w:rPr>
          <w:rFonts w:cstheme="minorHAnsi"/>
          <w:sz w:val="22"/>
        </w:rPr>
        <w:t xml:space="preserve"> par šīs aglomerācijas attīstību</w:t>
      </w:r>
      <w:r w:rsidR="00582C60">
        <w:rPr>
          <w:rFonts w:cstheme="minorHAnsi"/>
          <w:sz w:val="22"/>
        </w:rPr>
        <w:t>,</w:t>
      </w:r>
      <w:r w:rsidRPr="005848E1">
        <w:rPr>
          <w:rFonts w:cstheme="minorHAnsi"/>
          <w:sz w:val="22"/>
        </w:rPr>
        <w:t xml:space="preserve"> ir jāņem vērā vairāki faktori</w:t>
      </w:r>
      <w:r w:rsidR="00582C60">
        <w:rPr>
          <w:rFonts w:cstheme="minorHAnsi"/>
          <w:sz w:val="22"/>
        </w:rPr>
        <w:t>,</w:t>
      </w:r>
      <w:r w:rsidRPr="005848E1">
        <w:rPr>
          <w:rFonts w:cstheme="minorHAnsi"/>
          <w:sz w:val="22"/>
        </w:rPr>
        <w:t xml:space="preserve"> t.sk.:</w:t>
      </w:r>
    </w:p>
    <w:p w14:paraId="0CD3DD3D" w14:textId="05E236EF" w:rsidR="00B33D40" w:rsidRPr="005848E1" w:rsidRDefault="00B33D40" w:rsidP="00B33D40">
      <w:pPr>
        <w:pStyle w:val="ListParagraph"/>
        <w:numPr>
          <w:ilvl w:val="0"/>
          <w:numId w:val="40"/>
        </w:numPr>
        <w:spacing w:line="276" w:lineRule="auto"/>
        <w:jc w:val="both"/>
        <w:rPr>
          <w:rFonts w:asciiTheme="minorHAnsi" w:hAnsiTheme="minorHAnsi" w:cstheme="minorHAnsi"/>
          <w:sz w:val="22"/>
          <w:szCs w:val="22"/>
          <w:lang w:val="lv-LV"/>
        </w:rPr>
      </w:pPr>
      <w:r w:rsidRPr="005848E1">
        <w:rPr>
          <w:rFonts w:asciiTheme="minorHAnsi" w:hAnsiTheme="minorHAnsi" w:cstheme="minorHAnsi"/>
          <w:sz w:val="22"/>
          <w:szCs w:val="22"/>
          <w:lang w:val="lv-LV"/>
        </w:rPr>
        <w:t xml:space="preserve">saskaņā ar likumu </w:t>
      </w:r>
      <w:r w:rsidR="000C6CDF">
        <w:rPr>
          <w:rFonts w:asciiTheme="minorHAnsi" w:hAnsiTheme="minorHAnsi" w:cstheme="minorHAnsi"/>
          <w:sz w:val="22"/>
          <w:szCs w:val="22"/>
          <w:lang w:val="lv-LV"/>
        </w:rPr>
        <w:t>“P</w:t>
      </w:r>
      <w:r w:rsidRPr="005848E1">
        <w:rPr>
          <w:rFonts w:asciiTheme="minorHAnsi" w:hAnsiTheme="minorHAnsi" w:cstheme="minorHAnsi"/>
          <w:sz w:val="22"/>
          <w:szCs w:val="22"/>
          <w:lang w:val="lv-LV"/>
        </w:rPr>
        <w:t xml:space="preserve">ar </w:t>
      </w:r>
      <w:r w:rsidR="000C6CDF">
        <w:rPr>
          <w:rFonts w:asciiTheme="minorHAnsi" w:hAnsiTheme="minorHAnsi" w:cstheme="minorHAnsi"/>
          <w:sz w:val="22"/>
          <w:szCs w:val="22"/>
          <w:lang w:val="lv-LV"/>
        </w:rPr>
        <w:t>p</w:t>
      </w:r>
      <w:r w:rsidRPr="005848E1">
        <w:rPr>
          <w:rFonts w:asciiTheme="minorHAnsi" w:hAnsiTheme="minorHAnsi" w:cstheme="minorHAnsi"/>
          <w:sz w:val="22"/>
          <w:szCs w:val="22"/>
          <w:lang w:val="lv-LV"/>
        </w:rPr>
        <w:t>ašvaldībām</w:t>
      </w:r>
      <w:r w:rsidR="000C6CDF">
        <w:rPr>
          <w:rFonts w:asciiTheme="minorHAnsi" w:hAnsiTheme="minorHAnsi" w:cstheme="minorHAnsi"/>
          <w:sz w:val="22"/>
          <w:szCs w:val="22"/>
          <w:lang w:val="lv-LV"/>
        </w:rPr>
        <w:t>”</w:t>
      </w:r>
      <w:r w:rsidRPr="005848E1">
        <w:rPr>
          <w:rFonts w:asciiTheme="minorHAnsi" w:hAnsiTheme="minorHAnsi" w:cstheme="minorHAnsi"/>
          <w:sz w:val="22"/>
          <w:szCs w:val="22"/>
          <w:lang w:val="lv-LV"/>
        </w:rPr>
        <w:t xml:space="preserve"> pašvaldību autonomā funkcija ir organizēt iedzīvotājiem komunālos pakalpojumus, t.sk. notekūdeņu savākšan</w:t>
      </w:r>
      <w:r w:rsidR="00582C60">
        <w:rPr>
          <w:rFonts w:asciiTheme="minorHAnsi" w:hAnsiTheme="minorHAnsi" w:cstheme="minorHAnsi"/>
          <w:sz w:val="22"/>
          <w:szCs w:val="22"/>
          <w:lang w:val="lv-LV"/>
        </w:rPr>
        <w:t>u</w:t>
      </w:r>
      <w:r w:rsidRPr="005848E1">
        <w:rPr>
          <w:rFonts w:asciiTheme="minorHAnsi" w:hAnsiTheme="minorHAnsi" w:cstheme="minorHAnsi"/>
          <w:sz w:val="22"/>
          <w:szCs w:val="22"/>
          <w:lang w:val="lv-LV"/>
        </w:rPr>
        <w:t>, novadīšan</w:t>
      </w:r>
      <w:r w:rsidR="00582C60">
        <w:rPr>
          <w:rFonts w:asciiTheme="minorHAnsi" w:hAnsiTheme="minorHAnsi" w:cstheme="minorHAnsi"/>
          <w:sz w:val="22"/>
          <w:szCs w:val="22"/>
          <w:lang w:val="lv-LV"/>
        </w:rPr>
        <w:t>u</w:t>
      </w:r>
      <w:r w:rsidRPr="005848E1">
        <w:rPr>
          <w:rFonts w:asciiTheme="minorHAnsi" w:hAnsiTheme="minorHAnsi" w:cstheme="minorHAnsi"/>
          <w:sz w:val="22"/>
          <w:szCs w:val="22"/>
          <w:lang w:val="lv-LV"/>
        </w:rPr>
        <w:t xml:space="preserve"> un attīrīšan</w:t>
      </w:r>
      <w:r w:rsidR="00582C60">
        <w:rPr>
          <w:rFonts w:asciiTheme="minorHAnsi" w:hAnsiTheme="minorHAnsi" w:cstheme="minorHAnsi"/>
          <w:sz w:val="22"/>
          <w:szCs w:val="22"/>
          <w:lang w:val="lv-LV"/>
        </w:rPr>
        <w:t>u</w:t>
      </w:r>
      <w:r w:rsidRPr="005848E1">
        <w:rPr>
          <w:rFonts w:asciiTheme="minorHAnsi" w:hAnsiTheme="minorHAnsi" w:cstheme="minorHAnsi"/>
          <w:sz w:val="22"/>
          <w:szCs w:val="22"/>
          <w:lang w:val="lv-LV"/>
        </w:rPr>
        <w:t>. MK noteikumi Nr.34 nosaka, ka par centralizēto kanalizācijas sistēmu ierīkošanu atbild vietējā pašvaldība;</w:t>
      </w:r>
    </w:p>
    <w:p w14:paraId="36DB2E46" w14:textId="52621124" w:rsidR="00B33D40" w:rsidRPr="005848E1" w:rsidRDefault="00B33D40" w:rsidP="00B33D40">
      <w:pPr>
        <w:pStyle w:val="ListParagraph"/>
        <w:numPr>
          <w:ilvl w:val="0"/>
          <w:numId w:val="40"/>
        </w:numPr>
        <w:spacing w:line="276" w:lineRule="auto"/>
        <w:jc w:val="both"/>
        <w:rPr>
          <w:rFonts w:asciiTheme="minorHAnsi" w:hAnsiTheme="minorHAnsi" w:cstheme="minorHAnsi"/>
          <w:sz w:val="22"/>
          <w:szCs w:val="22"/>
          <w:lang w:val="lv-LV"/>
        </w:rPr>
      </w:pPr>
      <w:r w:rsidRPr="005848E1">
        <w:rPr>
          <w:rFonts w:asciiTheme="minorHAnsi" w:hAnsiTheme="minorHAnsi" w:cstheme="minorHAnsi"/>
          <w:sz w:val="22"/>
          <w:szCs w:val="22"/>
          <w:lang w:val="lv-LV"/>
        </w:rPr>
        <w:t>būtiski atšķirīgs ir piesārņojuma apjoms (BSP</w:t>
      </w:r>
      <w:r w:rsidRPr="00582C60">
        <w:rPr>
          <w:rFonts w:asciiTheme="minorHAnsi" w:hAnsiTheme="minorHAnsi" w:cstheme="minorHAnsi"/>
          <w:sz w:val="22"/>
          <w:szCs w:val="22"/>
          <w:vertAlign w:val="subscript"/>
          <w:lang w:val="lv-LV"/>
        </w:rPr>
        <w:t>5</w:t>
      </w:r>
      <w:r w:rsidRPr="005848E1">
        <w:rPr>
          <w:rFonts w:asciiTheme="minorHAnsi" w:hAnsiTheme="minorHAnsi" w:cstheme="minorHAnsi"/>
          <w:sz w:val="22"/>
          <w:szCs w:val="22"/>
          <w:lang w:val="lv-LV"/>
        </w:rPr>
        <w:t>, SV, ĶSP, N un P), kas tiktu novadīts dabā</w:t>
      </w:r>
      <w:r w:rsidR="00582C60">
        <w:rPr>
          <w:rFonts w:asciiTheme="minorHAnsi" w:hAnsiTheme="minorHAnsi" w:cstheme="minorHAnsi"/>
          <w:sz w:val="22"/>
          <w:szCs w:val="22"/>
          <w:lang w:val="lv-LV"/>
        </w:rPr>
        <w:t>,</w:t>
      </w:r>
      <w:r w:rsidRPr="005848E1">
        <w:rPr>
          <w:rFonts w:asciiTheme="minorHAnsi" w:hAnsiTheme="minorHAnsi" w:cstheme="minorHAnsi"/>
          <w:sz w:val="22"/>
          <w:szCs w:val="22"/>
          <w:lang w:val="lv-LV"/>
        </w:rPr>
        <w:t xml:space="preserve"> realizējot pirmo vai otro attīstības variantu;</w:t>
      </w:r>
    </w:p>
    <w:p w14:paraId="118B075A" w14:textId="187EA324" w:rsidR="00B33D40" w:rsidRPr="005848E1" w:rsidRDefault="00B33D40" w:rsidP="00B33D40">
      <w:pPr>
        <w:pStyle w:val="ListParagraph"/>
        <w:numPr>
          <w:ilvl w:val="0"/>
          <w:numId w:val="40"/>
        </w:numPr>
        <w:spacing w:line="276" w:lineRule="auto"/>
        <w:jc w:val="both"/>
        <w:rPr>
          <w:rFonts w:asciiTheme="minorHAnsi" w:hAnsiTheme="minorHAnsi" w:cstheme="minorHAnsi"/>
          <w:sz w:val="22"/>
          <w:szCs w:val="22"/>
          <w:lang w:val="lv-LV"/>
        </w:rPr>
      </w:pPr>
      <w:r w:rsidRPr="005848E1">
        <w:rPr>
          <w:rFonts w:asciiTheme="minorHAnsi" w:hAnsiTheme="minorHAnsi" w:cstheme="minorHAnsi"/>
          <w:sz w:val="22"/>
          <w:szCs w:val="22"/>
          <w:lang w:val="lv-LV"/>
        </w:rPr>
        <w:t>būtiski atšķirīgs būs CO</w:t>
      </w:r>
      <w:r w:rsidRPr="005848E1">
        <w:rPr>
          <w:rFonts w:asciiTheme="minorHAnsi" w:hAnsiTheme="minorHAnsi" w:cstheme="minorHAnsi"/>
          <w:sz w:val="22"/>
          <w:szCs w:val="22"/>
          <w:vertAlign w:val="subscript"/>
          <w:lang w:val="lv-LV"/>
        </w:rPr>
        <w:t>2</w:t>
      </w:r>
      <w:r w:rsidRPr="005848E1">
        <w:rPr>
          <w:rFonts w:asciiTheme="minorHAnsi" w:hAnsiTheme="minorHAnsi" w:cstheme="minorHAnsi"/>
          <w:sz w:val="22"/>
          <w:szCs w:val="22"/>
          <w:lang w:val="lv-LV"/>
        </w:rPr>
        <w:t xml:space="preserve"> dabā novadītais apjoms (notekūde</w:t>
      </w:r>
      <w:r w:rsidR="00582C60">
        <w:rPr>
          <w:rFonts w:asciiTheme="minorHAnsi" w:hAnsiTheme="minorHAnsi" w:cstheme="minorHAnsi"/>
          <w:sz w:val="22"/>
          <w:szCs w:val="22"/>
          <w:lang w:val="lv-LV"/>
        </w:rPr>
        <w:t>ņu</w:t>
      </w:r>
      <w:r w:rsidRPr="005848E1">
        <w:rPr>
          <w:rFonts w:asciiTheme="minorHAnsi" w:hAnsiTheme="minorHAnsi" w:cstheme="minorHAnsi"/>
          <w:sz w:val="22"/>
          <w:szCs w:val="22"/>
          <w:lang w:val="lv-LV"/>
        </w:rPr>
        <w:t xml:space="preserve"> dūņu utilizācija), realizējot pirmo vai otro attīstības variantu</w:t>
      </w:r>
      <w:r w:rsidR="000C6CDF">
        <w:rPr>
          <w:rFonts w:asciiTheme="minorHAnsi" w:hAnsiTheme="minorHAnsi" w:cstheme="minorHAnsi"/>
          <w:sz w:val="22"/>
          <w:szCs w:val="22"/>
          <w:lang w:val="lv-LV"/>
        </w:rPr>
        <w:t>;</w:t>
      </w:r>
    </w:p>
    <w:p w14:paraId="1DA5CBF5" w14:textId="7C61565D" w:rsidR="00B33D40" w:rsidRPr="005848E1" w:rsidRDefault="00B33D40" w:rsidP="00B33D40">
      <w:pPr>
        <w:pStyle w:val="ListParagraph"/>
        <w:numPr>
          <w:ilvl w:val="0"/>
          <w:numId w:val="40"/>
        </w:numPr>
        <w:spacing w:after="200" w:line="276" w:lineRule="auto"/>
        <w:jc w:val="both"/>
        <w:rPr>
          <w:rFonts w:asciiTheme="minorHAnsi" w:hAnsiTheme="minorHAnsi" w:cstheme="minorHAnsi"/>
          <w:sz w:val="22"/>
          <w:szCs w:val="22"/>
          <w:lang w:val="lv-LV"/>
        </w:rPr>
      </w:pPr>
      <w:r w:rsidRPr="005848E1">
        <w:rPr>
          <w:rFonts w:asciiTheme="minorHAnsi" w:hAnsiTheme="minorHAnsi" w:cstheme="minorHAnsi"/>
          <w:sz w:val="22"/>
          <w:szCs w:val="22"/>
          <w:lang w:val="lv-LV"/>
        </w:rPr>
        <w:t>veidojot vienotu, lielu aglomerāciju (2.variants), iekļaujot teritorijas, kur sniedzas CKS tīkli, kas novada notekūdeņus uz Daugavgrīvas NAI, iespējams</w:t>
      </w:r>
      <w:r w:rsidR="00C03E5D">
        <w:rPr>
          <w:rFonts w:asciiTheme="minorHAnsi" w:hAnsiTheme="minorHAnsi" w:cstheme="minorHAnsi"/>
          <w:sz w:val="22"/>
          <w:szCs w:val="22"/>
          <w:lang w:val="lv-LV"/>
        </w:rPr>
        <w:t>,</w:t>
      </w:r>
      <w:r w:rsidRPr="005848E1">
        <w:rPr>
          <w:rFonts w:asciiTheme="minorHAnsi" w:hAnsiTheme="minorHAnsi" w:cstheme="minorHAnsi"/>
          <w:sz w:val="22"/>
          <w:szCs w:val="22"/>
          <w:lang w:val="lv-LV"/>
        </w:rPr>
        <w:t xml:space="preserve"> būtu jāveido viens operators, nevis kā tas ir šobrīd, </w:t>
      </w:r>
      <w:r w:rsidR="00582C60">
        <w:rPr>
          <w:rFonts w:asciiTheme="minorHAnsi" w:hAnsiTheme="minorHAnsi" w:cstheme="minorHAnsi"/>
          <w:sz w:val="22"/>
          <w:szCs w:val="22"/>
          <w:lang w:val="lv-LV"/>
        </w:rPr>
        <w:t xml:space="preserve">kad </w:t>
      </w:r>
      <w:r w:rsidRPr="005848E1">
        <w:rPr>
          <w:rFonts w:asciiTheme="minorHAnsi" w:hAnsiTheme="minorHAnsi" w:cstheme="minorHAnsi"/>
          <w:sz w:val="22"/>
          <w:szCs w:val="22"/>
          <w:lang w:val="lv-LV"/>
        </w:rPr>
        <w:t>katr</w:t>
      </w:r>
      <w:r w:rsidR="001A6F9B">
        <w:rPr>
          <w:rFonts w:asciiTheme="minorHAnsi" w:hAnsiTheme="minorHAnsi" w:cstheme="minorHAnsi"/>
          <w:sz w:val="22"/>
          <w:szCs w:val="22"/>
          <w:lang w:val="lv-LV"/>
        </w:rPr>
        <w:t>ā pašvaldībā</w:t>
      </w:r>
      <w:r w:rsidRPr="005848E1">
        <w:rPr>
          <w:rFonts w:asciiTheme="minorHAnsi" w:hAnsiTheme="minorHAnsi" w:cstheme="minorHAnsi"/>
          <w:sz w:val="22"/>
          <w:szCs w:val="22"/>
          <w:lang w:val="lv-LV"/>
        </w:rPr>
        <w:t xml:space="preserve"> </w:t>
      </w:r>
      <w:r w:rsidR="00582C60">
        <w:rPr>
          <w:rFonts w:asciiTheme="minorHAnsi" w:hAnsiTheme="minorHAnsi" w:cstheme="minorHAnsi"/>
          <w:sz w:val="22"/>
          <w:szCs w:val="22"/>
          <w:lang w:val="lv-LV"/>
        </w:rPr>
        <w:t xml:space="preserve">ir </w:t>
      </w:r>
      <w:r w:rsidRPr="005848E1">
        <w:rPr>
          <w:rFonts w:asciiTheme="minorHAnsi" w:hAnsiTheme="minorHAnsi" w:cstheme="minorHAnsi"/>
          <w:sz w:val="22"/>
          <w:szCs w:val="22"/>
          <w:lang w:val="lv-LV"/>
        </w:rPr>
        <w:t>savs sabiedrisko pakalpojumu sniedzējs jeb operators.</w:t>
      </w:r>
    </w:p>
    <w:p w14:paraId="7C8E3BAF" w14:textId="3C281A32" w:rsidR="00B33D40" w:rsidRPr="005848E1" w:rsidRDefault="00077A9D" w:rsidP="00B33D40">
      <w:pPr>
        <w:rPr>
          <w:rFonts w:cstheme="minorHAnsi"/>
          <w:sz w:val="22"/>
        </w:rPr>
      </w:pPr>
      <w:r>
        <w:rPr>
          <w:rFonts w:cstheme="minorHAnsi"/>
          <w:sz w:val="22"/>
        </w:rPr>
        <w:t>Gan no vides piesārņojuma samazināšanas, gan</w:t>
      </w:r>
      <w:r w:rsidR="00280A0E">
        <w:rPr>
          <w:rFonts w:cstheme="minorHAnsi"/>
          <w:sz w:val="22"/>
        </w:rPr>
        <w:t xml:space="preserve"> infrastruktūras un</w:t>
      </w:r>
      <w:r>
        <w:rPr>
          <w:rFonts w:cstheme="minorHAnsi"/>
          <w:sz w:val="22"/>
        </w:rPr>
        <w:t xml:space="preserve"> resursu efektīvas izmantošanas un ilgtspējīgas pārvaldības viedokļa otrajam variantam ir priekšrocības.  </w:t>
      </w:r>
      <w:r w:rsidR="00B33D40" w:rsidRPr="005848E1">
        <w:rPr>
          <w:rFonts w:cstheme="minorHAnsi"/>
          <w:sz w:val="22"/>
        </w:rPr>
        <w:t xml:space="preserve">Ir viennozīmīgi skaidrs, ka SIA “Rīgas ūdens” un Daugavgrīvas NAI tālākā attīstība nav iespējama bez vienota </w:t>
      </w:r>
      <w:r w:rsidR="000C6CDF">
        <w:rPr>
          <w:rFonts w:cstheme="minorHAnsi"/>
          <w:sz w:val="22"/>
        </w:rPr>
        <w:t>v</w:t>
      </w:r>
      <w:r w:rsidR="00B33D40" w:rsidRPr="005848E1">
        <w:rPr>
          <w:rFonts w:cstheme="minorHAnsi"/>
          <w:sz w:val="22"/>
        </w:rPr>
        <w:t>alsts, Rīgas un visu Pierīgas pašvaldību redzējuma par notekūdeņu novadīšanu un attīrīšanu. Šī lēmuma pieņemšana ir aktuāla aptuveni 1 milj. Latvijas iedzīvotāju un vidēji 75 – 100 milj</w:t>
      </w:r>
      <w:r w:rsidR="00582C60">
        <w:rPr>
          <w:rFonts w:cstheme="minorHAnsi"/>
          <w:sz w:val="22"/>
        </w:rPr>
        <w:t>.</w:t>
      </w:r>
      <w:r w:rsidR="00B33D40" w:rsidRPr="005848E1">
        <w:rPr>
          <w:rFonts w:cstheme="minorHAnsi"/>
          <w:sz w:val="22"/>
        </w:rPr>
        <w:t xml:space="preserve"> EUR atbilstošiem, mērķtiecīgiem investīciju līdzekļiem. Tā kā CKS notekūdeņu savākšana un attīrīšana ir sabiedriskais pakalpojums, nevis brīvās konkurences apstākļos pieejams pakalpojums, tad attiecībā uz tālāku Daugavgrīvas NAI attīstību, SIA “Rīgas ūdens” darbības un atbildības robežu noteikšanu, notekūdeņu apjoma </w:t>
      </w:r>
      <w:r w:rsidR="000C6CDF">
        <w:rPr>
          <w:rFonts w:cstheme="minorHAnsi"/>
          <w:sz w:val="22"/>
        </w:rPr>
        <w:t>apzināšanu</w:t>
      </w:r>
      <w:r w:rsidR="00B33D40" w:rsidRPr="005848E1">
        <w:rPr>
          <w:rFonts w:cstheme="minorHAnsi"/>
          <w:sz w:val="22"/>
        </w:rPr>
        <w:t>, kas tiks novadīts uz Daugavgrīvas NAI, būtu jāpieņem Latvijas un</w:t>
      </w:r>
      <w:r>
        <w:rPr>
          <w:rFonts w:cstheme="minorHAnsi"/>
          <w:sz w:val="22"/>
        </w:rPr>
        <w:t>,</w:t>
      </w:r>
      <w:r w:rsidR="00B33D40" w:rsidRPr="005848E1">
        <w:rPr>
          <w:rFonts w:cstheme="minorHAnsi"/>
          <w:sz w:val="22"/>
        </w:rPr>
        <w:t xml:space="preserve"> galvenokārt</w:t>
      </w:r>
      <w:r>
        <w:rPr>
          <w:rFonts w:cstheme="minorHAnsi"/>
          <w:sz w:val="22"/>
        </w:rPr>
        <w:t>,</w:t>
      </w:r>
      <w:r w:rsidR="00B33D40" w:rsidRPr="005848E1">
        <w:rPr>
          <w:rFonts w:cstheme="minorHAnsi"/>
          <w:sz w:val="22"/>
        </w:rPr>
        <w:t xml:space="preserve"> Rīgas un Pierīgas iedzīvotājiem labākais</w:t>
      </w:r>
      <w:r w:rsidR="00C03E5D">
        <w:rPr>
          <w:rFonts w:cstheme="minorHAnsi"/>
          <w:sz w:val="22"/>
        </w:rPr>
        <w:t>, uz konkrētiem aprēķiniem balstīts</w:t>
      </w:r>
      <w:r w:rsidR="00B33D40" w:rsidRPr="005848E1">
        <w:rPr>
          <w:rFonts w:cstheme="minorHAnsi"/>
          <w:sz w:val="22"/>
        </w:rPr>
        <w:t xml:space="preserve"> risinājums. </w:t>
      </w:r>
      <w:r w:rsidR="00C03E5D" w:rsidRPr="005848E1" w:rsidDel="00C03E5D">
        <w:rPr>
          <w:rFonts w:cstheme="minorHAnsi"/>
          <w:sz w:val="22"/>
        </w:rPr>
        <w:t xml:space="preserve"> </w:t>
      </w:r>
    </w:p>
    <w:p w14:paraId="7794A5ED" w14:textId="4513322E" w:rsidR="00B33D40" w:rsidRPr="005848E1" w:rsidRDefault="00582C60" w:rsidP="00B33D40">
      <w:pPr>
        <w:rPr>
          <w:rFonts w:cstheme="minorHAnsi"/>
          <w:sz w:val="22"/>
        </w:rPr>
      </w:pPr>
      <w:r>
        <w:rPr>
          <w:rFonts w:cstheme="minorHAnsi"/>
          <w:sz w:val="22"/>
        </w:rPr>
        <w:t xml:space="preserve">Plāna izstrādātāji uzskata, ka </w:t>
      </w:r>
      <w:r w:rsidR="00B33D40" w:rsidRPr="005848E1">
        <w:rPr>
          <w:rFonts w:cstheme="minorHAnsi"/>
          <w:sz w:val="22"/>
        </w:rPr>
        <w:t xml:space="preserve"> lēmuma pieņemšanā</w:t>
      </w:r>
      <w:r w:rsidR="001A6F9B">
        <w:rPr>
          <w:rFonts w:cstheme="minorHAnsi"/>
          <w:sz w:val="22"/>
        </w:rPr>
        <w:t xml:space="preserve"> </w:t>
      </w:r>
      <w:r w:rsidR="00077A9D">
        <w:rPr>
          <w:rFonts w:cstheme="minorHAnsi"/>
          <w:sz w:val="22"/>
        </w:rPr>
        <w:t>iesaistāmas</w:t>
      </w:r>
      <w:r w:rsidR="00121B56">
        <w:rPr>
          <w:rFonts w:cstheme="minorHAnsi"/>
          <w:sz w:val="22"/>
        </w:rPr>
        <w:t xml:space="preserve"> daudz</w:t>
      </w:r>
      <w:r w:rsidR="00077A9D">
        <w:rPr>
          <w:rFonts w:cstheme="minorHAnsi"/>
          <w:sz w:val="22"/>
        </w:rPr>
        <w:t>as</w:t>
      </w:r>
      <w:r w:rsidR="00121B56">
        <w:rPr>
          <w:rFonts w:cstheme="minorHAnsi"/>
          <w:sz w:val="22"/>
        </w:rPr>
        <w:t xml:space="preserve"> iesaistīt</w:t>
      </w:r>
      <w:r w:rsidR="00077A9D">
        <w:rPr>
          <w:rFonts w:cstheme="minorHAnsi"/>
          <w:sz w:val="22"/>
        </w:rPr>
        <w:t>ās</w:t>
      </w:r>
      <w:r w:rsidR="00121B56">
        <w:rPr>
          <w:rFonts w:cstheme="minorHAnsi"/>
          <w:sz w:val="22"/>
        </w:rPr>
        <w:t xml:space="preserve"> pus</w:t>
      </w:r>
      <w:r w:rsidR="00077A9D">
        <w:rPr>
          <w:rFonts w:cstheme="minorHAnsi"/>
          <w:sz w:val="22"/>
        </w:rPr>
        <w:t>es</w:t>
      </w:r>
      <w:r w:rsidR="00B33D40" w:rsidRPr="005848E1">
        <w:rPr>
          <w:rFonts w:cstheme="minorHAnsi"/>
          <w:sz w:val="22"/>
        </w:rPr>
        <w:t xml:space="preserve"> – Valsts vides dienests, Dabas aizsardzības pārvalde,</w:t>
      </w:r>
      <w:r w:rsidR="001A6F9B">
        <w:rPr>
          <w:rFonts w:cstheme="minorHAnsi"/>
          <w:sz w:val="22"/>
        </w:rPr>
        <w:t xml:space="preserve"> Latvijas Vides, ģeoloģijas un meteoroloģijas centr</w:t>
      </w:r>
      <w:r>
        <w:rPr>
          <w:rFonts w:cstheme="minorHAnsi"/>
          <w:sz w:val="22"/>
        </w:rPr>
        <w:t>s</w:t>
      </w:r>
      <w:r w:rsidR="001A6F9B">
        <w:rPr>
          <w:rFonts w:cstheme="minorHAnsi"/>
          <w:sz w:val="22"/>
        </w:rPr>
        <w:t>,</w:t>
      </w:r>
      <w:r w:rsidR="00B33D40" w:rsidRPr="005848E1">
        <w:rPr>
          <w:rFonts w:cstheme="minorHAnsi"/>
          <w:sz w:val="22"/>
        </w:rPr>
        <w:t xml:space="preserve"> Vides aizsardzības un </w:t>
      </w:r>
      <w:proofErr w:type="spellStart"/>
      <w:r w:rsidR="00B33D40" w:rsidRPr="005848E1">
        <w:rPr>
          <w:rFonts w:cstheme="minorHAnsi"/>
          <w:sz w:val="22"/>
        </w:rPr>
        <w:t>reionālās</w:t>
      </w:r>
      <w:proofErr w:type="spellEnd"/>
      <w:r w:rsidR="00B33D40" w:rsidRPr="005848E1">
        <w:rPr>
          <w:rFonts w:cstheme="minorHAnsi"/>
          <w:sz w:val="22"/>
        </w:rPr>
        <w:t xml:space="preserve"> attīstības ministrija, Sabiedrisko pakalpojumu regulēšanas komisija, Rīgas pilsētas un Pierīgas pašvaldību domes un to sabiedrisk</w:t>
      </w:r>
      <w:r>
        <w:rPr>
          <w:rFonts w:cstheme="minorHAnsi"/>
          <w:sz w:val="22"/>
        </w:rPr>
        <w:t xml:space="preserve">o ūdenssaimniecības </w:t>
      </w:r>
      <w:r w:rsidR="00B33D40" w:rsidRPr="005848E1">
        <w:rPr>
          <w:rFonts w:cstheme="minorHAnsi"/>
          <w:sz w:val="22"/>
        </w:rPr>
        <w:t>pakalpojum</w:t>
      </w:r>
      <w:r>
        <w:rPr>
          <w:rFonts w:cstheme="minorHAnsi"/>
          <w:sz w:val="22"/>
        </w:rPr>
        <w:t>u</w:t>
      </w:r>
      <w:r w:rsidR="00B33D40" w:rsidRPr="005848E1">
        <w:rPr>
          <w:rFonts w:cstheme="minorHAnsi"/>
          <w:sz w:val="22"/>
        </w:rPr>
        <w:t xml:space="preserve"> sniedzēji. Lēmuma pieņemšana būtu jābalsta uz publisku diskusiju, kuras rezultātus ņemtu vērā </w:t>
      </w:r>
      <w:r w:rsidR="000C6CDF">
        <w:rPr>
          <w:rFonts w:cstheme="minorHAnsi"/>
          <w:sz w:val="22"/>
        </w:rPr>
        <w:t>v</w:t>
      </w:r>
      <w:r w:rsidR="00B33D40" w:rsidRPr="005848E1">
        <w:rPr>
          <w:rFonts w:cstheme="minorHAnsi"/>
          <w:sz w:val="22"/>
        </w:rPr>
        <w:t xml:space="preserve">alsts pārvaldes iestādes un pieņemtu atbilstošus lēmumus, ar mērķi sakārtot šobrīd ļoti neskaidro notekūdeņu savākšanas un attīrīšanas </w:t>
      </w:r>
      <w:r w:rsidR="001A6F9B">
        <w:rPr>
          <w:rFonts w:cstheme="minorHAnsi"/>
          <w:sz w:val="22"/>
        </w:rPr>
        <w:t xml:space="preserve">tālākās attīstības </w:t>
      </w:r>
      <w:r w:rsidR="00B33D40" w:rsidRPr="005848E1">
        <w:rPr>
          <w:rFonts w:cstheme="minorHAnsi"/>
          <w:sz w:val="22"/>
        </w:rPr>
        <w:t xml:space="preserve">jautājumu Rīgā un Pierīgā. </w:t>
      </w:r>
    </w:p>
    <w:p w14:paraId="1CAE70F5" w14:textId="4D1B19A2" w:rsidR="00B33D40" w:rsidRPr="009F52DC" w:rsidRDefault="00B33D40" w:rsidP="00582C60">
      <w:pPr>
        <w:rPr>
          <w:rFonts w:cstheme="minorHAnsi"/>
          <w:i/>
          <w:iCs/>
          <w:sz w:val="22"/>
        </w:rPr>
      </w:pPr>
      <w:r w:rsidRPr="005848E1">
        <w:rPr>
          <w:rFonts w:cstheme="minorHAnsi"/>
          <w:sz w:val="22"/>
        </w:rPr>
        <w:t>Tāpat SIA “Rīgas ūdens” lūdz</w:t>
      </w:r>
      <w:r w:rsidR="00582C60">
        <w:rPr>
          <w:rFonts w:cstheme="minorHAnsi"/>
          <w:sz w:val="22"/>
        </w:rPr>
        <w:t>a</w:t>
      </w:r>
      <w:r w:rsidRPr="005848E1">
        <w:rPr>
          <w:rFonts w:cstheme="minorHAnsi"/>
          <w:sz w:val="22"/>
        </w:rPr>
        <w:t xml:space="preserve"> sniegt vērtējumu</w:t>
      </w:r>
      <w:r w:rsidRPr="005848E1">
        <w:rPr>
          <w:rFonts w:cstheme="minorHAnsi"/>
          <w:i/>
          <w:iCs/>
          <w:sz w:val="22"/>
        </w:rPr>
        <w:t xml:space="preserve"> par pieļaujamo decentralizēto kanalizācijas sistēmu īpatsvaru Rīgas notekūdeņu aglomerācijā, tai skaitā norādot arī nepieciešamo iedzīvotāju </w:t>
      </w:r>
      <w:proofErr w:type="spellStart"/>
      <w:r w:rsidRPr="005848E1">
        <w:rPr>
          <w:rFonts w:cstheme="minorHAnsi"/>
          <w:i/>
          <w:iCs/>
          <w:sz w:val="22"/>
        </w:rPr>
        <w:t>pieslēgumu</w:t>
      </w:r>
      <w:proofErr w:type="spellEnd"/>
      <w:r w:rsidRPr="005848E1">
        <w:rPr>
          <w:rFonts w:cstheme="minorHAnsi"/>
          <w:i/>
          <w:iCs/>
          <w:sz w:val="22"/>
        </w:rPr>
        <w:t xml:space="preserve"> centralizētai kanalizācijas sistēmai īpatsvaru % vai cita rādītāja lielumu, piemēram, iedzīvotāju ekvivalent</w:t>
      </w:r>
      <w:r w:rsidR="00582C60">
        <w:rPr>
          <w:rFonts w:cstheme="minorHAnsi"/>
          <w:i/>
          <w:iCs/>
          <w:sz w:val="22"/>
        </w:rPr>
        <w:t>u</w:t>
      </w:r>
      <w:r w:rsidRPr="005848E1">
        <w:rPr>
          <w:rFonts w:cstheme="minorHAnsi"/>
          <w:i/>
          <w:iCs/>
          <w:sz w:val="22"/>
        </w:rPr>
        <w:t>, kas atbilstu un nodrošinātu Direktīvas 91/271</w:t>
      </w:r>
      <w:r w:rsidRPr="009F52DC">
        <w:rPr>
          <w:rFonts w:cstheme="minorHAnsi"/>
          <w:i/>
          <w:iCs/>
          <w:sz w:val="22"/>
        </w:rPr>
        <w:t>/EEK prasību izpildi.</w:t>
      </w:r>
    </w:p>
    <w:p w14:paraId="6B302438" w14:textId="035F6EB7" w:rsidR="00B33D40" w:rsidRPr="009F52DC" w:rsidRDefault="00B33D40" w:rsidP="00B33D40">
      <w:pPr>
        <w:rPr>
          <w:rFonts w:cstheme="minorHAnsi"/>
          <w:sz w:val="22"/>
        </w:rPr>
      </w:pPr>
      <w:r w:rsidRPr="009F52DC">
        <w:rPr>
          <w:rFonts w:cstheme="minorHAnsi"/>
          <w:sz w:val="22"/>
        </w:rPr>
        <w:t xml:space="preserve">Saskaņā ar Eiropas Komisijas prasībām aglomerācijā noteiktais centralizētas kanalizācijas pakalpojuma pārklājumam būtu jāsasniedz 100% jeb visām mājsaimniecībām aglomerācijā jābūt iespējai izmantot centralizētas kanalizācijas pakalpojumus. Pie CKS pieslēgto patērētāju līmenim būtu jābūt vismaz 98% apjomā no visām mājsaimniecībām aglomerācijā. Savukārt citu piemērotu </w:t>
      </w:r>
      <w:r w:rsidR="00DC7074" w:rsidRPr="009F52DC">
        <w:rPr>
          <w:rFonts w:cstheme="minorHAnsi"/>
          <w:sz w:val="22"/>
        </w:rPr>
        <w:t xml:space="preserve">kanalizācijas </w:t>
      </w:r>
      <w:r w:rsidRPr="009F52DC">
        <w:rPr>
          <w:rFonts w:cstheme="minorHAnsi"/>
          <w:sz w:val="22"/>
        </w:rPr>
        <w:t>sistēmu (decentralizētās kanalizācijas sistēmas), kas nodrošina to pašu vides aizsardzības līmeni, ko centralizētā kanalizācijas sistēma, pieļaujam</w:t>
      </w:r>
      <w:r w:rsidR="00DC7074" w:rsidRPr="009F52DC">
        <w:rPr>
          <w:rFonts w:cstheme="minorHAnsi"/>
          <w:sz w:val="22"/>
        </w:rPr>
        <w:t>ais</w:t>
      </w:r>
      <w:r w:rsidRPr="009F52DC">
        <w:rPr>
          <w:rFonts w:cstheme="minorHAnsi"/>
          <w:sz w:val="22"/>
        </w:rPr>
        <w:t xml:space="preserve"> īpatsvar</w:t>
      </w:r>
      <w:r w:rsidR="00DC7074" w:rsidRPr="009F52DC">
        <w:rPr>
          <w:rFonts w:cstheme="minorHAnsi"/>
          <w:sz w:val="22"/>
        </w:rPr>
        <w:t>s</w:t>
      </w:r>
      <w:r w:rsidRPr="009F52DC">
        <w:rPr>
          <w:rFonts w:cstheme="minorHAnsi"/>
          <w:sz w:val="22"/>
        </w:rPr>
        <w:t xml:space="preserve"> Rīgas notekūdeņu aglomerācijā nedrīkst pārsniegt 2% no kopējā cilvēku ekvivalenta, lai atbilstu Direktīvas 91/271/EEK prasībām.</w:t>
      </w:r>
      <w:r w:rsidR="00AA036F" w:rsidRPr="009F52DC">
        <w:rPr>
          <w:rFonts w:cstheme="minorHAnsi"/>
          <w:sz w:val="22"/>
        </w:rPr>
        <w:t xml:space="preserve"> </w:t>
      </w:r>
      <w:r w:rsidR="00AA036F" w:rsidRPr="009F52DC">
        <w:rPr>
          <w:sz w:val="22"/>
        </w:rPr>
        <w:t>Jāņem vērā arī, ka Eiropas Komisija (EK) decentralizēto kanalizācijas sistēmu radīto slodzi aglomerācijas teritorijā vērtē gan procentuāli, gan izteiktu cilvēku ekvivalentos. EK uzskata, ka decentralizētajās kanalizācijas sistēmās savāktais notekūdeņu apjoms ir pārāk liels (neatbilst Direktīvas 91/271/EEK nosacījumiem), ja šādu notekūdeņu piesārņojuma slodze pārsniedz 2000 CE. Pēc SIA “Rīgas ūdens” aplēsēm atbilstoši 2019.gada datiem, 2% no kopējās radītās notekūdeņu slodzes Rīgas notekūdeņu aglomerācijā atbilst 14 572 CE (aprēķinu sk. Rīgas anketā plāna 9.pielikumā).</w:t>
      </w:r>
    </w:p>
    <w:p w14:paraId="0333B74A" w14:textId="77777777" w:rsidR="00DC7074" w:rsidRPr="005848E1" w:rsidRDefault="00DC7074" w:rsidP="00DC7074">
      <w:pPr>
        <w:rPr>
          <w:rFonts w:cstheme="minorHAnsi"/>
          <w:sz w:val="22"/>
        </w:rPr>
      </w:pPr>
      <w:r w:rsidRPr="009F52DC">
        <w:rPr>
          <w:rFonts w:cstheme="minorHAnsi"/>
          <w:sz w:val="22"/>
        </w:rPr>
        <w:t>Papildus jānorāda, ka Rīgas domes saistošo noteikumu Nr.66 “Par decentralizēto kanalizācijas pakalpojumu sniegšanas, uzskaites un kontroles kārtību” 1.1.punkts nosaka, ka noteikumi</w:t>
      </w:r>
      <w:r w:rsidRPr="005848E1">
        <w:rPr>
          <w:rFonts w:cstheme="minorHAnsi"/>
          <w:sz w:val="22"/>
        </w:rPr>
        <w:t xml:space="preserve"> attiecas uz Rīgas pilsētas administratīvo teritoriju, bet </w:t>
      </w:r>
      <w:r>
        <w:rPr>
          <w:rFonts w:cstheme="minorHAnsi"/>
          <w:sz w:val="22"/>
        </w:rPr>
        <w:t xml:space="preserve">plāna izstrādātāju ieskatā </w:t>
      </w:r>
      <w:r w:rsidRPr="005848E1">
        <w:rPr>
          <w:rFonts w:cstheme="minorHAnsi"/>
          <w:sz w:val="22"/>
        </w:rPr>
        <w:t>saistošo noteikumu 1.pielikumā norādītās prasības  no lokālām attīrīšanas iekārtām vidē emitētiem ūdeņiem būtu jāattiec</w:t>
      </w:r>
      <w:r>
        <w:rPr>
          <w:rFonts w:cstheme="minorHAnsi"/>
          <w:sz w:val="22"/>
        </w:rPr>
        <w:t>ina</w:t>
      </w:r>
      <w:r w:rsidRPr="005848E1">
        <w:rPr>
          <w:rFonts w:cstheme="minorHAnsi"/>
          <w:sz w:val="22"/>
        </w:rPr>
        <w:t xml:space="preserve"> tikai uz Rīgas </w:t>
      </w:r>
      <w:r>
        <w:rPr>
          <w:rFonts w:cstheme="minorHAnsi"/>
          <w:sz w:val="22"/>
        </w:rPr>
        <w:t xml:space="preserve">aglomerācijas </w:t>
      </w:r>
      <w:r w:rsidRPr="005848E1">
        <w:rPr>
          <w:rFonts w:cstheme="minorHAnsi"/>
          <w:sz w:val="22"/>
        </w:rPr>
        <w:t xml:space="preserve">teritoriju, nevis visu pilsētas administratīvo teritoriju, kur centralizēti notekūdeņu </w:t>
      </w:r>
      <w:r>
        <w:rPr>
          <w:rFonts w:cstheme="minorHAnsi"/>
          <w:sz w:val="22"/>
        </w:rPr>
        <w:t xml:space="preserve">savākšanas un attīrīšanas </w:t>
      </w:r>
      <w:r w:rsidRPr="005848E1">
        <w:rPr>
          <w:rFonts w:cstheme="minorHAnsi"/>
          <w:sz w:val="22"/>
        </w:rPr>
        <w:t>pakalpojumi nav pieejami. P</w:t>
      </w:r>
      <w:r>
        <w:rPr>
          <w:rFonts w:cstheme="minorHAnsi"/>
          <w:sz w:val="22"/>
        </w:rPr>
        <w:t>lāna izstrādātāju ieskatā p</w:t>
      </w:r>
      <w:r w:rsidRPr="005848E1">
        <w:rPr>
          <w:rFonts w:cstheme="minorHAnsi"/>
          <w:sz w:val="22"/>
        </w:rPr>
        <w:t xml:space="preserve">ārējai Rīgas pilsētas daļai būtu jānosaka samērīgi un sasniedzami rezultāti. Jāpiemin, ka </w:t>
      </w:r>
      <w:r>
        <w:rPr>
          <w:rFonts w:cstheme="minorHAnsi"/>
          <w:sz w:val="22"/>
        </w:rPr>
        <w:t xml:space="preserve">saistošo noteikumu </w:t>
      </w:r>
      <w:r w:rsidRPr="005848E1">
        <w:rPr>
          <w:rFonts w:cstheme="minorHAnsi"/>
          <w:sz w:val="22"/>
        </w:rPr>
        <w:t>1.pielikumā norādītās prasības lokālām attīrīšanas iekārtām mājsaimniecībām v</w:t>
      </w:r>
      <w:r>
        <w:rPr>
          <w:rFonts w:cstheme="minorHAnsi"/>
          <w:sz w:val="22"/>
        </w:rPr>
        <w:t xml:space="preserve">ar būt sarežģīti </w:t>
      </w:r>
      <w:r w:rsidRPr="005848E1">
        <w:rPr>
          <w:rFonts w:cstheme="minorHAnsi"/>
          <w:sz w:val="22"/>
        </w:rPr>
        <w:t xml:space="preserve"> izpildāmas. </w:t>
      </w:r>
    </w:p>
    <w:p w14:paraId="6A4E8898" w14:textId="08280AD1" w:rsidR="00B33D40" w:rsidRPr="005848E1" w:rsidRDefault="00B33D40" w:rsidP="00DC7074">
      <w:pPr>
        <w:rPr>
          <w:rFonts w:cstheme="minorHAnsi"/>
          <w:sz w:val="22"/>
        </w:rPr>
      </w:pPr>
    </w:p>
    <w:sectPr w:rsidR="00B33D40" w:rsidRPr="005848E1">
      <w:headerReference w:type="default" r:id="rId3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A7D32" w14:textId="77777777" w:rsidR="00AF563D" w:rsidRDefault="00AF563D" w:rsidP="00484AD2">
      <w:pPr>
        <w:spacing w:after="0" w:line="240" w:lineRule="auto"/>
      </w:pPr>
      <w:r>
        <w:separator/>
      </w:r>
    </w:p>
  </w:endnote>
  <w:endnote w:type="continuationSeparator" w:id="0">
    <w:p w14:paraId="384D0999" w14:textId="77777777" w:rsidR="00AF563D" w:rsidRDefault="00AF563D" w:rsidP="00484AD2">
      <w:pPr>
        <w:spacing w:after="0" w:line="240" w:lineRule="auto"/>
      </w:pPr>
      <w:r>
        <w:continuationSeparator/>
      </w:r>
    </w:p>
  </w:endnote>
  <w:endnote w:type="continuationNotice" w:id="1">
    <w:p w14:paraId="122BF862" w14:textId="77777777" w:rsidR="00AF563D" w:rsidRDefault="00AF56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ew">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6367547"/>
      <w:docPartObj>
        <w:docPartGallery w:val="Page Numbers (Bottom of Page)"/>
        <w:docPartUnique/>
      </w:docPartObj>
    </w:sdtPr>
    <w:sdtEndPr>
      <w:rPr>
        <w:noProof/>
      </w:rPr>
    </w:sdtEndPr>
    <w:sdtContent>
      <w:p w14:paraId="6790105D" w14:textId="0CF25AA6" w:rsidR="00FB7B65" w:rsidRDefault="00FB7B65">
        <w:pPr>
          <w:pStyle w:val="Footer"/>
          <w:jc w:val="center"/>
        </w:pPr>
        <w:r>
          <w:fldChar w:fldCharType="begin"/>
        </w:r>
        <w:r>
          <w:instrText xml:space="preserve"> PAGE   \* MERGEFORMAT </w:instrText>
        </w:r>
        <w:r>
          <w:fldChar w:fldCharType="separate"/>
        </w:r>
        <w:r>
          <w:rPr>
            <w:noProof/>
          </w:rPr>
          <w:t>69</w:t>
        </w:r>
        <w:r>
          <w:rPr>
            <w:noProof/>
          </w:rPr>
          <w:fldChar w:fldCharType="end"/>
        </w:r>
      </w:p>
    </w:sdtContent>
  </w:sdt>
  <w:p w14:paraId="448958C7" w14:textId="77777777" w:rsidR="00FB7B65" w:rsidRDefault="00FB7B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1BA87C" w14:textId="77777777" w:rsidR="00AF563D" w:rsidRDefault="00AF563D" w:rsidP="00484AD2">
      <w:pPr>
        <w:spacing w:after="0" w:line="240" w:lineRule="auto"/>
      </w:pPr>
      <w:r>
        <w:separator/>
      </w:r>
    </w:p>
  </w:footnote>
  <w:footnote w:type="continuationSeparator" w:id="0">
    <w:p w14:paraId="6F854F7F" w14:textId="77777777" w:rsidR="00AF563D" w:rsidRDefault="00AF563D" w:rsidP="00484AD2">
      <w:pPr>
        <w:spacing w:after="0" w:line="240" w:lineRule="auto"/>
      </w:pPr>
      <w:r>
        <w:continuationSeparator/>
      </w:r>
    </w:p>
  </w:footnote>
  <w:footnote w:type="continuationNotice" w:id="1">
    <w:p w14:paraId="1EDFF8E9" w14:textId="77777777" w:rsidR="00AF563D" w:rsidRDefault="00AF563D">
      <w:pPr>
        <w:spacing w:after="0" w:line="240" w:lineRule="auto"/>
      </w:pPr>
    </w:p>
  </w:footnote>
  <w:footnote w:id="2">
    <w:p w14:paraId="12F618B5" w14:textId="77777777" w:rsidR="00FB7B65" w:rsidRDefault="00FB7B65" w:rsidP="00534AD1">
      <w:pPr>
        <w:pStyle w:val="FootnoteText"/>
      </w:pPr>
      <w:r>
        <w:rPr>
          <w:rStyle w:val="FootnoteReference"/>
        </w:rPr>
        <w:footnoteRef/>
      </w:r>
      <w:r>
        <w:t xml:space="preserve"> Konkurences padomes informatīvais materiāls “Priekšnoteikumi publiskas personas līdzdalībai kapitālsabiedrībā un tās izvērtēšanā”, </w:t>
      </w:r>
      <w:r w:rsidRPr="006F417B">
        <w:t>www.kp.gov.lv/normativie-akti/vadlinijas</w:t>
      </w:r>
    </w:p>
  </w:footnote>
  <w:footnote w:id="3">
    <w:p w14:paraId="30F8DB4E" w14:textId="77777777" w:rsidR="00FB7B65" w:rsidRPr="009F44C9" w:rsidRDefault="00FB7B65" w:rsidP="00484AD2">
      <w:pPr>
        <w:pStyle w:val="FootnoteText"/>
        <w:rPr>
          <w:rFonts w:ascii="Times New Roman" w:hAnsi="Times New Roman" w:cs="Times New Roman"/>
        </w:rPr>
      </w:pPr>
      <w:r w:rsidRPr="009F44C9">
        <w:rPr>
          <w:rStyle w:val="FootnoteReference"/>
          <w:rFonts w:ascii="Times New Roman" w:hAnsi="Times New Roman" w:cs="Times New Roman"/>
        </w:rPr>
        <w:footnoteRef/>
      </w:r>
      <w:r w:rsidRPr="009F44C9">
        <w:rPr>
          <w:rFonts w:ascii="Times New Roman" w:hAnsi="Times New Roman" w:cs="Times New Roman"/>
        </w:rPr>
        <w:t xml:space="preserve"> </w:t>
      </w:r>
      <w:r>
        <w:t xml:space="preserve">SIA Oxford research Balctic “Noslēguma ziņojums “ES fondu ieguldījumu izvērtēšana vides pasākumu atbalstam 2007.–2013. gada plānošanas periodā un šo ieguldījumu ietekmes noteikšana””. </w:t>
      </w:r>
      <w:r w:rsidRPr="009F44C9">
        <w:rPr>
          <w:rFonts w:ascii="Times New Roman" w:hAnsi="Times New Roman" w:cs="Times New Roman"/>
        </w:rPr>
        <w:t xml:space="preserve">Pieejams tīmekļa vietnē: </w:t>
      </w:r>
      <w:hyperlink r:id="rId1" w:history="1">
        <w:r w:rsidRPr="009F44C9">
          <w:rPr>
            <w:rStyle w:val="Hyperlink"/>
            <w:rFonts w:ascii="Times New Roman" w:hAnsi="Times New Roman" w:cs="Times New Roman"/>
          </w:rPr>
          <w:t>http://petijumi.mk.gov.lv/node/2966</w:t>
        </w:r>
      </w:hyperlink>
      <w:r w:rsidRPr="009F44C9">
        <w:rPr>
          <w:rFonts w:ascii="Times New Roman" w:hAnsi="Times New Roman" w:cs="Times New Roman"/>
        </w:rPr>
        <w:t xml:space="preserve"> </w:t>
      </w:r>
    </w:p>
  </w:footnote>
  <w:footnote w:id="4">
    <w:p w14:paraId="5602125B" w14:textId="77777777" w:rsidR="00FB7B65" w:rsidRPr="002F1104" w:rsidRDefault="00FB7B65" w:rsidP="00484AD2">
      <w:pPr>
        <w:pStyle w:val="FootnoteText"/>
        <w:rPr>
          <w:rFonts w:ascii="Times New Roman" w:hAnsi="Times New Roman" w:cs="Times New Roman"/>
          <w:sz w:val="24"/>
          <w:szCs w:val="24"/>
          <w:shd w:val="clear" w:color="auto" w:fill="FFFFFF"/>
        </w:rPr>
      </w:pPr>
      <w:r>
        <w:rPr>
          <w:rStyle w:val="FootnoteReference"/>
        </w:rPr>
        <w:footnoteRef/>
      </w:r>
      <w:r>
        <w:t xml:space="preserve"> </w:t>
      </w:r>
      <w:r w:rsidRPr="008C169B">
        <w:rPr>
          <w:rFonts w:asciiTheme="minorHAnsi" w:hAnsiTheme="minorHAnsi" w:cstheme="minorHAnsi"/>
          <w:shd w:val="clear" w:color="auto" w:fill="FFFFFF"/>
        </w:rPr>
        <w:t>Sabiedrisko pakalpojumu regulēšanas ko</w:t>
      </w:r>
      <w:r>
        <w:rPr>
          <w:rFonts w:asciiTheme="minorHAnsi" w:hAnsiTheme="minorHAnsi" w:cstheme="minorHAnsi"/>
          <w:shd w:val="clear" w:color="auto" w:fill="FFFFFF"/>
        </w:rPr>
        <w:t>misija.</w:t>
      </w:r>
      <w:r w:rsidRPr="008C169B">
        <w:rPr>
          <w:rFonts w:asciiTheme="minorHAnsi" w:hAnsiTheme="minorHAnsi" w:cstheme="minorHAnsi"/>
          <w:shd w:val="clear" w:color="auto" w:fill="FFFFFF"/>
        </w:rPr>
        <w:t xml:space="preserve"> 2018. gada pārskats</w:t>
      </w:r>
      <w:r>
        <w:rPr>
          <w:rFonts w:asciiTheme="minorHAnsi" w:hAnsiTheme="minorHAnsi" w:cstheme="minorHAnsi"/>
          <w:shd w:val="clear" w:color="auto" w:fill="FFFFFF"/>
        </w:rPr>
        <w:t xml:space="preserve">. Pieejams tīmekļa vietnē: </w:t>
      </w:r>
      <w:hyperlink r:id="rId2" w:history="1">
        <w:r>
          <w:rPr>
            <w:rStyle w:val="Hyperlink"/>
          </w:rPr>
          <w:t>https://www.sprk.gov.lv/index.php/content/gada-parskati-0</w:t>
        </w:r>
      </w:hyperlink>
    </w:p>
  </w:footnote>
  <w:footnote w:id="5">
    <w:p w14:paraId="4C261E66" w14:textId="0F72BBE8" w:rsidR="00FB7B65" w:rsidRDefault="00FB7B65">
      <w:pPr>
        <w:pStyle w:val="FootnoteText"/>
      </w:pPr>
      <w:r>
        <w:rPr>
          <w:rStyle w:val="FootnoteReference"/>
        </w:rPr>
        <w:footnoteRef/>
      </w:r>
      <w:r>
        <w:t xml:space="preserve"> Plāna sabiedriskās apspriešanas laikā Brocēnu novada pašvaldība norādīja, ka l</w:t>
      </w:r>
      <w:r w:rsidRPr="00065EFA">
        <w:t>ietderīgi būtu palašināt Saldus pil</w:t>
      </w:r>
      <w:r>
        <w:t>s</w:t>
      </w:r>
      <w:r w:rsidRPr="00065EFA">
        <w:t>ētas aglonerāciju</w:t>
      </w:r>
      <w:r>
        <w:t>,</w:t>
      </w:r>
      <w:r w:rsidRPr="00065EFA">
        <w:t xml:space="preserve"> tai pievienojot Oškanu ciemu.</w:t>
      </w:r>
      <w:r>
        <w:t xml:space="preserve"> Lēmums par aglomerāciju robežu izmaiņām ir pašvaldību kompetencē. </w:t>
      </w:r>
    </w:p>
  </w:footnote>
  <w:footnote w:id="6">
    <w:p w14:paraId="251C33A9" w14:textId="7EA4D82F" w:rsidR="00FB7B65" w:rsidRDefault="00FB7B65">
      <w:pPr>
        <w:pStyle w:val="FootnoteText"/>
      </w:pPr>
      <w:r>
        <w:rPr>
          <w:rStyle w:val="FootnoteReference"/>
        </w:rPr>
        <w:footnoteRef/>
      </w:r>
      <w:r>
        <w:t xml:space="preserve"> Jāņem vērā, ka </w:t>
      </w:r>
      <w:r w:rsidRPr="005346FC">
        <w:t>Eiropas Komisija</w:t>
      </w:r>
      <w:r>
        <w:t xml:space="preserve"> (EK) decentralizēto kanalizācijas </w:t>
      </w:r>
      <w:r w:rsidRPr="001F6B31">
        <w:t>sistēmu radīt</w:t>
      </w:r>
      <w:r>
        <w:t>o</w:t>
      </w:r>
      <w:r w:rsidRPr="001F6B31">
        <w:t xml:space="preserve"> slodz</w:t>
      </w:r>
      <w:r>
        <w:t>i</w:t>
      </w:r>
      <w:r w:rsidRPr="001F6B31">
        <w:t xml:space="preserve"> aglomerācijas teritorijā vērtē gan procentuāli, gan izteikt</w:t>
      </w:r>
      <w:r>
        <w:t>u</w:t>
      </w:r>
      <w:r w:rsidRPr="001F6B31">
        <w:t xml:space="preserve"> cilvēku ekvivalentos</w:t>
      </w:r>
      <w:r>
        <w:t xml:space="preserve">. EK </w:t>
      </w:r>
      <w:r w:rsidRPr="005346FC">
        <w:t>uzskata, ka decentralizētajās kanalizācijas sistēmās savāktais notekūdeņu apjoms ir pārāk liels (neatbilst Direktīvas 91/271/EEK</w:t>
      </w:r>
      <w:r>
        <w:t xml:space="preserve"> nosacījumiem)</w:t>
      </w:r>
      <w:r w:rsidRPr="005346FC">
        <w:t>, ja šādu notekūdeņu piesārņojuma slodze pārsniedz 2000 CE.</w:t>
      </w:r>
      <w:r>
        <w:t xml:space="preserve"> P</w:t>
      </w:r>
      <w:r w:rsidRPr="00A908B3">
        <w:t xml:space="preserve">ēc </w:t>
      </w:r>
      <w:r>
        <w:t xml:space="preserve">SIA “Rīgas ūdens” </w:t>
      </w:r>
      <w:r w:rsidRPr="00A908B3">
        <w:t xml:space="preserve">aplēsēm atbilstoši 2019.gada datiem, 2% no kopējās radītās notekūdeņu slodzes Rīgas notekūdeņu aglomerācijā atbilst 14 572 </w:t>
      </w:r>
      <w:r>
        <w:t xml:space="preserve">CE, kas nozīmē, ka </w:t>
      </w:r>
      <w:r w:rsidRPr="00B8009E">
        <w:t xml:space="preserve">Rīgas notekūdeņu aglomerācijā Direktīvas </w:t>
      </w:r>
      <w:r>
        <w:t xml:space="preserve">91/271/EEK prasību </w:t>
      </w:r>
      <w:r w:rsidRPr="00B8009E">
        <w:t>izpildei</w:t>
      </w:r>
      <w:r>
        <w:t xml:space="preserve"> pieslēgumi </w:t>
      </w:r>
      <w:r w:rsidRPr="00B8009E">
        <w:t>būtu jā</w:t>
      </w:r>
      <w:r>
        <w:t xml:space="preserve">ierīko </w:t>
      </w:r>
      <w:r w:rsidRPr="00B8009E">
        <w:t>99,4% aglomerācijā deklarēto iedzīvotāju jeb papildus 26 677 iedzīvotāji</w:t>
      </w:r>
      <w:r>
        <w:t>em</w:t>
      </w:r>
      <w:r w:rsidRPr="00B8009E">
        <w:t>, no kuriem vēl 12 746 iedzīvotājiem būtu jānodrošina centralizētās kanalizācijas pakalpojuma pieejamība.</w:t>
      </w:r>
      <w:r>
        <w:t xml:space="preserve"> Izdarītās aplēses ietvertas šī plāna 9.pielikumā.</w:t>
      </w:r>
    </w:p>
  </w:footnote>
  <w:footnote w:id="7">
    <w:p w14:paraId="3FBE1EFA" w14:textId="13A97B5A" w:rsidR="00FB7B65" w:rsidRDefault="00FB7B65">
      <w:pPr>
        <w:pStyle w:val="FootnoteText"/>
      </w:pPr>
      <w:r>
        <w:rPr>
          <w:rStyle w:val="FootnoteReference"/>
        </w:rPr>
        <w:footnoteRef/>
      </w:r>
      <w:r>
        <w:t xml:space="preserve"> </w:t>
      </w:r>
      <w:hyperlink r:id="rId3" w:history="1">
        <w:r>
          <w:rPr>
            <w:rStyle w:val="Hyperlink"/>
          </w:rPr>
          <w:t>https://www.esfondi.lv/es-fondu-slegsana</w:t>
        </w:r>
      </w:hyperlink>
    </w:p>
  </w:footnote>
  <w:footnote w:id="8">
    <w:p w14:paraId="1C221ABD" w14:textId="418A3D8D" w:rsidR="00FB7B65" w:rsidRDefault="00FB7B65">
      <w:pPr>
        <w:pStyle w:val="FootnoteText"/>
      </w:pPr>
      <w:r>
        <w:rPr>
          <w:rStyle w:val="FootnoteReference"/>
        </w:rPr>
        <w:footnoteRef/>
      </w:r>
      <w:r>
        <w:t xml:space="preserve"> </w:t>
      </w:r>
      <w:r>
        <w:rPr>
          <w:rFonts w:ascii="Arial" w:hAnsi="Arial" w:cs="Arial"/>
          <w:color w:val="222222"/>
          <w:shd w:val="clear" w:color="auto" w:fill="FFFFFF"/>
        </w:rPr>
        <w:t>Rokasgrāmata notekūdeņu dūņu apsaimniekošanā, LVĢMC, 2013.gads, 51.lpp., links:</w:t>
      </w:r>
      <w:r>
        <w:rPr>
          <w:rFonts w:ascii="Arial" w:hAnsi="Arial" w:cs="Arial"/>
          <w:color w:val="222222"/>
        </w:rPr>
        <w:br/>
      </w:r>
      <w:hyperlink r:id="rId4" w:tgtFrame="_blank" w:history="1">
        <w:r>
          <w:rPr>
            <w:rStyle w:val="Hyperlink"/>
            <w:rFonts w:ascii="Arial" w:hAnsi="Arial" w:cs="Arial"/>
            <w:color w:val="1155CC"/>
            <w:shd w:val="clear" w:color="auto" w:fill="FFFFFF"/>
          </w:rPr>
          <w:t>https://www.meteo.lv/fs/CKFinderJava/userfiles/files/Par_centru/ES_projekti/BECOSI/Rokasgramata_2_1_4_%20gala%20versija(1).pdf</w:t>
        </w:r>
      </w:hyperlink>
    </w:p>
  </w:footnote>
  <w:footnote w:id="9">
    <w:p w14:paraId="50F3CCE8" w14:textId="77777777" w:rsidR="00FB7B65" w:rsidRDefault="00FB7B65" w:rsidP="004E732A">
      <w:pPr>
        <w:pStyle w:val="FootnoteText"/>
      </w:pPr>
      <w:r>
        <w:rPr>
          <w:rStyle w:val="FootnoteReference"/>
        </w:rPr>
        <w:footnoteRef/>
      </w:r>
      <w:r>
        <w:t xml:space="preserve"> </w:t>
      </w:r>
      <w:r>
        <w:rPr>
          <w:shd w:val="clear" w:color="auto" w:fill="FFFFFF"/>
        </w:rPr>
        <w:t xml:space="preserve">Promocijas darbs. Latvijas ūdenssaimniecības attīstība Eiropas Savienības līdzfinansējuma kontekstā. Jurijs Spiridonovs, 2.pielikums. Pieejams tīmekļa vietnē: </w:t>
      </w:r>
      <w:hyperlink r:id="rId5" w:history="1">
        <w:r>
          <w:rPr>
            <w:rStyle w:val="Hyperlink"/>
          </w:rPr>
          <w:t>https://dspace.lu.lv/dspace/bitstream/handle/7/5039/13869-Jurijs_Spiridonovs_2014.pdf?sequence=1</w:t>
        </w:r>
      </w:hyperlink>
    </w:p>
  </w:footnote>
  <w:footnote w:id="10">
    <w:p w14:paraId="3408B626" w14:textId="77777777" w:rsidR="00FB7B65" w:rsidRDefault="00FB7B65" w:rsidP="004E732A">
      <w:pPr>
        <w:pStyle w:val="FootnoteText"/>
      </w:pPr>
      <w:r>
        <w:rPr>
          <w:rStyle w:val="FootnoteReference"/>
        </w:rPr>
        <w:footnoteRef/>
      </w:r>
      <w:r>
        <w:t xml:space="preserve"> </w:t>
      </w:r>
      <w:r>
        <w:rPr>
          <w:shd w:val="clear" w:color="auto" w:fill="FFFFFF"/>
        </w:rPr>
        <w:t xml:space="preserve">Centrālā statitikas pārvalde. Pieejams tīmekļa vietnē: </w:t>
      </w:r>
      <w:hyperlink r:id="rId6" w:history="1">
        <w:r w:rsidRPr="00E72A47">
          <w:rPr>
            <w:rStyle w:val="Hyperlink"/>
          </w:rPr>
          <w:t>https://www.csb.gov.lv/lv/statistika/meklet?keyword=vid%C4%93j%C4%81+alga+valst%C4%AB&amp;publication_date%5Bmin%5D=&amp;publication_date%5Bmax%5D=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EF10B" w14:textId="77777777" w:rsidR="00FB7B65" w:rsidRDefault="00FB7B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95FBC"/>
    <w:multiLevelType w:val="hybridMultilevel"/>
    <w:tmpl w:val="53985748"/>
    <w:lvl w:ilvl="0" w:tplc="67A24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469D6"/>
    <w:multiLevelType w:val="multilevel"/>
    <w:tmpl w:val="2EF86A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64C2FE8"/>
    <w:multiLevelType w:val="multilevel"/>
    <w:tmpl w:val="17C42306"/>
    <w:lvl w:ilvl="0">
      <w:start w:val="1"/>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0AD00766"/>
    <w:multiLevelType w:val="multilevel"/>
    <w:tmpl w:val="042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D812E5E"/>
    <w:multiLevelType w:val="hybridMultilevel"/>
    <w:tmpl w:val="0A0A8FFA"/>
    <w:lvl w:ilvl="0" w:tplc="91DAF88E">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F416A89"/>
    <w:multiLevelType w:val="hybridMultilevel"/>
    <w:tmpl w:val="2C1C7910"/>
    <w:lvl w:ilvl="0" w:tplc="E0D25F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A145C7"/>
    <w:multiLevelType w:val="multilevel"/>
    <w:tmpl w:val="47981C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65A207C"/>
    <w:multiLevelType w:val="hybridMultilevel"/>
    <w:tmpl w:val="C53A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F2723"/>
    <w:multiLevelType w:val="hybridMultilevel"/>
    <w:tmpl w:val="7320FFB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0E599F"/>
    <w:multiLevelType w:val="multilevel"/>
    <w:tmpl w:val="029EBB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7633F0B"/>
    <w:multiLevelType w:val="multilevel"/>
    <w:tmpl w:val="B49A28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B980FCC"/>
    <w:multiLevelType w:val="multilevel"/>
    <w:tmpl w:val="72803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BF4FD3"/>
    <w:multiLevelType w:val="hybridMultilevel"/>
    <w:tmpl w:val="930A51CC"/>
    <w:lvl w:ilvl="0" w:tplc="295AE3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4A3D40"/>
    <w:multiLevelType w:val="hybridMultilevel"/>
    <w:tmpl w:val="15C44EB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E6750A7"/>
    <w:multiLevelType w:val="hybridMultilevel"/>
    <w:tmpl w:val="6186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71EC2"/>
    <w:multiLevelType w:val="multilevel"/>
    <w:tmpl w:val="960A631A"/>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16" w15:restartNumberingAfterBreak="0">
    <w:nsid w:val="32A06DB5"/>
    <w:multiLevelType w:val="multilevel"/>
    <w:tmpl w:val="11C4F596"/>
    <w:lvl w:ilvl="0">
      <w:start w:val="4"/>
      <w:numFmt w:val="decimal"/>
      <w:lvlText w:val="%1."/>
      <w:lvlJc w:val="left"/>
      <w:pPr>
        <w:ind w:left="380" w:hanging="38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 w15:restartNumberingAfterBreak="0">
    <w:nsid w:val="331A1A7A"/>
    <w:multiLevelType w:val="hybridMultilevel"/>
    <w:tmpl w:val="4DAC1B00"/>
    <w:lvl w:ilvl="0" w:tplc="53EAC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6B76BA"/>
    <w:multiLevelType w:val="hybridMultilevel"/>
    <w:tmpl w:val="930A51CC"/>
    <w:lvl w:ilvl="0" w:tplc="295AE3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84207CE"/>
    <w:multiLevelType w:val="hybridMultilevel"/>
    <w:tmpl w:val="1AC66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5B1234"/>
    <w:multiLevelType w:val="hybridMultilevel"/>
    <w:tmpl w:val="2DA4747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41713FAB"/>
    <w:multiLevelType w:val="multilevel"/>
    <w:tmpl w:val="9A02AC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BEE334D"/>
    <w:multiLevelType w:val="multilevel"/>
    <w:tmpl w:val="042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C982CB0"/>
    <w:multiLevelType w:val="hybridMultilevel"/>
    <w:tmpl w:val="1B107BE2"/>
    <w:lvl w:ilvl="0" w:tplc="0409000B">
      <w:start w:val="1"/>
      <w:numFmt w:val="bullet"/>
      <w:lvlText w:val=""/>
      <w:lvlJc w:val="left"/>
      <w:pPr>
        <w:ind w:left="1069" w:hanging="360"/>
      </w:pPr>
      <w:rPr>
        <w:rFonts w:ascii="Wingdings" w:hAnsi="Wingdings" w:hint="default"/>
      </w:rPr>
    </w:lvl>
    <w:lvl w:ilvl="1" w:tplc="04260019">
      <w:start w:val="1"/>
      <w:numFmt w:val="lowerLetter"/>
      <w:lvlText w:val="%2."/>
      <w:lvlJc w:val="left"/>
      <w:pPr>
        <w:ind w:left="1789" w:hanging="360"/>
      </w:pPr>
    </w:lvl>
    <w:lvl w:ilvl="2" w:tplc="0426001B">
      <w:start w:val="1"/>
      <w:numFmt w:val="lowerRoman"/>
      <w:lvlText w:val="%3."/>
      <w:lvlJc w:val="right"/>
      <w:pPr>
        <w:ind w:left="2509" w:hanging="180"/>
      </w:pPr>
    </w:lvl>
    <w:lvl w:ilvl="3" w:tplc="0426000F">
      <w:start w:val="1"/>
      <w:numFmt w:val="decimal"/>
      <w:lvlText w:val="%4."/>
      <w:lvlJc w:val="left"/>
      <w:pPr>
        <w:ind w:left="3229" w:hanging="360"/>
      </w:p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24" w15:restartNumberingAfterBreak="0">
    <w:nsid w:val="4E67178F"/>
    <w:multiLevelType w:val="hybridMultilevel"/>
    <w:tmpl w:val="414E9D0C"/>
    <w:lvl w:ilvl="0" w:tplc="B2B68F8A">
      <w:start w:val="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F390C40"/>
    <w:multiLevelType w:val="hybridMultilevel"/>
    <w:tmpl w:val="4C501986"/>
    <w:lvl w:ilvl="0" w:tplc="0426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6BE0091"/>
    <w:multiLevelType w:val="hybridMultilevel"/>
    <w:tmpl w:val="5D10B5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B58101D"/>
    <w:multiLevelType w:val="multilevel"/>
    <w:tmpl w:val="B0AAFD8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F5D497B"/>
    <w:multiLevelType w:val="hybridMultilevel"/>
    <w:tmpl w:val="7BE2EA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466C5A"/>
    <w:multiLevelType w:val="hybridMultilevel"/>
    <w:tmpl w:val="06BCBB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FF3A99"/>
    <w:multiLevelType w:val="multilevel"/>
    <w:tmpl w:val="042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6D70727"/>
    <w:multiLevelType w:val="hybridMultilevel"/>
    <w:tmpl w:val="96585AC2"/>
    <w:lvl w:ilvl="0" w:tplc="AACCD854">
      <w:start w:val="1"/>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15:restartNumberingAfterBreak="0">
    <w:nsid w:val="67433870"/>
    <w:multiLevelType w:val="hybridMultilevel"/>
    <w:tmpl w:val="39446604"/>
    <w:lvl w:ilvl="0" w:tplc="659EC07E">
      <w:start w:val="2"/>
      <w:numFmt w:val="bullet"/>
      <w:lvlText w:val="-"/>
      <w:lvlJc w:val="left"/>
      <w:pPr>
        <w:ind w:left="1069" w:hanging="360"/>
      </w:pPr>
      <w:rPr>
        <w:rFonts w:ascii="Calibri" w:eastAsiaTheme="minorHAnsi" w:hAnsi="Calibri" w:cs="Calibri"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33" w15:restartNumberingAfterBreak="0">
    <w:nsid w:val="69DA2943"/>
    <w:multiLevelType w:val="hybridMultilevel"/>
    <w:tmpl w:val="3A62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5914EB"/>
    <w:multiLevelType w:val="hybridMultilevel"/>
    <w:tmpl w:val="39A85952"/>
    <w:lvl w:ilvl="0" w:tplc="369089AE">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5" w15:restartNumberingAfterBreak="0">
    <w:nsid w:val="6D9E25E6"/>
    <w:multiLevelType w:val="hybridMultilevel"/>
    <w:tmpl w:val="61463B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DBC1FF5"/>
    <w:multiLevelType w:val="hybridMultilevel"/>
    <w:tmpl w:val="7B863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3E0186"/>
    <w:multiLevelType w:val="hybridMultilevel"/>
    <w:tmpl w:val="01D6E1C6"/>
    <w:lvl w:ilvl="0" w:tplc="A600BD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A75682"/>
    <w:multiLevelType w:val="multilevel"/>
    <w:tmpl w:val="2190005C"/>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6F98714E"/>
    <w:multiLevelType w:val="hybridMultilevel"/>
    <w:tmpl w:val="7B863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2A4F0A"/>
    <w:multiLevelType w:val="hybridMultilevel"/>
    <w:tmpl w:val="D6065C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7AB95186"/>
    <w:multiLevelType w:val="multilevel"/>
    <w:tmpl w:val="B606A88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7D9B74DE"/>
    <w:multiLevelType w:val="multilevel"/>
    <w:tmpl w:val="042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7DDE0A75"/>
    <w:multiLevelType w:val="hybridMultilevel"/>
    <w:tmpl w:val="C238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343A7F"/>
    <w:multiLevelType w:val="multilevel"/>
    <w:tmpl w:val="A54A729A"/>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15"/>
  </w:num>
  <w:num w:numId="2">
    <w:abstractNumId w:val="26"/>
  </w:num>
  <w:num w:numId="3">
    <w:abstractNumId w:val="3"/>
  </w:num>
  <w:num w:numId="4">
    <w:abstractNumId w:val="30"/>
  </w:num>
  <w:num w:numId="5">
    <w:abstractNumId w:val="24"/>
  </w:num>
  <w:num w:numId="6">
    <w:abstractNumId w:val="22"/>
  </w:num>
  <w:num w:numId="7">
    <w:abstractNumId w:val="42"/>
  </w:num>
  <w:num w:numId="8">
    <w:abstractNumId w:val="40"/>
  </w:num>
  <w:num w:numId="9">
    <w:abstractNumId w:val="41"/>
  </w:num>
  <w:num w:numId="10">
    <w:abstractNumId w:val="27"/>
  </w:num>
  <w:num w:numId="11">
    <w:abstractNumId w:val="25"/>
  </w:num>
  <w:num w:numId="12">
    <w:abstractNumId w:val="5"/>
  </w:num>
  <w:num w:numId="13">
    <w:abstractNumId w:val="37"/>
  </w:num>
  <w:num w:numId="14">
    <w:abstractNumId w:val="7"/>
  </w:num>
  <w:num w:numId="15">
    <w:abstractNumId w:val="43"/>
  </w:num>
  <w:num w:numId="16">
    <w:abstractNumId w:val="18"/>
  </w:num>
  <w:num w:numId="17">
    <w:abstractNumId w:val="12"/>
  </w:num>
  <w:num w:numId="18">
    <w:abstractNumId w:val="2"/>
  </w:num>
  <w:num w:numId="19">
    <w:abstractNumId w:val="10"/>
  </w:num>
  <w:num w:numId="20">
    <w:abstractNumId w:val="21"/>
  </w:num>
  <w:num w:numId="21">
    <w:abstractNumId w:val="6"/>
  </w:num>
  <w:num w:numId="22">
    <w:abstractNumId w:val="1"/>
  </w:num>
  <w:num w:numId="23">
    <w:abstractNumId w:val="11"/>
  </w:num>
  <w:num w:numId="24">
    <w:abstractNumId w:val="38"/>
  </w:num>
  <w:num w:numId="25">
    <w:abstractNumId w:val="44"/>
  </w:num>
  <w:num w:numId="26">
    <w:abstractNumId w:val="9"/>
  </w:num>
  <w:num w:numId="27">
    <w:abstractNumId w:val="39"/>
  </w:num>
  <w:num w:numId="28">
    <w:abstractNumId w:val="8"/>
  </w:num>
  <w:num w:numId="29">
    <w:abstractNumId w:val="14"/>
  </w:num>
  <w:num w:numId="30">
    <w:abstractNumId w:val="36"/>
  </w:num>
  <w:num w:numId="31">
    <w:abstractNumId w:val="33"/>
  </w:num>
  <w:num w:numId="32">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31"/>
  </w:num>
  <w:num w:numId="39">
    <w:abstractNumId w:val="4"/>
  </w:num>
  <w:num w:numId="40">
    <w:abstractNumId w:val="32"/>
  </w:num>
  <w:num w:numId="41">
    <w:abstractNumId w:val="20"/>
  </w:num>
  <w:num w:numId="42">
    <w:abstractNumId w:val="34"/>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16"/>
  </w:num>
  <w:num w:numId="46">
    <w:abstractNumId w:val="13"/>
  </w:num>
  <w:num w:numId="47">
    <w:abstractNumId w:val="0"/>
  </w:num>
  <w:num w:numId="48">
    <w:abstractNumId w:val="28"/>
  </w:num>
  <w:num w:numId="49">
    <w:abstractNumId w:val="29"/>
  </w:num>
  <w:num w:numId="50">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QwMbY0MTC2MDA0MLBQ0lEKTi0uzszPAykwqQUAw24CoiwAAAA="/>
  </w:docVars>
  <w:rsids>
    <w:rsidRoot w:val="004325D8"/>
    <w:rsid w:val="00000866"/>
    <w:rsid w:val="00001437"/>
    <w:rsid w:val="00001A05"/>
    <w:rsid w:val="000024F2"/>
    <w:rsid w:val="00002677"/>
    <w:rsid w:val="00004387"/>
    <w:rsid w:val="00004F75"/>
    <w:rsid w:val="00004F8E"/>
    <w:rsid w:val="00005402"/>
    <w:rsid w:val="00006060"/>
    <w:rsid w:val="0000728D"/>
    <w:rsid w:val="00012200"/>
    <w:rsid w:val="000123FA"/>
    <w:rsid w:val="000156F9"/>
    <w:rsid w:val="00015F27"/>
    <w:rsid w:val="00016D8A"/>
    <w:rsid w:val="0001721E"/>
    <w:rsid w:val="00021B23"/>
    <w:rsid w:val="000260A2"/>
    <w:rsid w:val="00026AEF"/>
    <w:rsid w:val="00027467"/>
    <w:rsid w:val="00030ACA"/>
    <w:rsid w:val="00031BFC"/>
    <w:rsid w:val="00031FEB"/>
    <w:rsid w:val="00032594"/>
    <w:rsid w:val="00032A2E"/>
    <w:rsid w:val="00034127"/>
    <w:rsid w:val="000350C2"/>
    <w:rsid w:val="00040849"/>
    <w:rsid w:val="00040BF7"/>
    <w:rsid w:val="00041161"/>
    <w:rsid w:val="00041ED1"/>
    <w:rsid w:val="000433BB"/>
    <w:rsid w:val="00045615"/>
    <w:rsid w:val="000460D2"/>
    <w:rsid w:val="000477D6"/>
    <w:rsid w:val="00047CD0"/>
    <w:rsid w:val="00051346"/>
    <w:rsid w:val="00051B0C"/>
    <w:rsid w:val="00051F9A"/>
    <w:rsid w:val="00056645"/>
    <w:rsid w:val="0006071D"/>
    <w:rsid w:val="00062981"/>
    <w:rsid w:val="00062DB4"/>
    <w:rsid w:val="000630E8"/>
    <w:rsid w:val="00063130"/>
    <w:rsid w:val="000651DB"/>
    <w:rsid w:val="00065EFA"/>
    <w:rsid w:val="00066090"/>
    <w:rsid w:val="00073976"/>
    <w:rsid w:val="00074B23"/>
    <w:rsid w:val="00075AD8"/>
    <w:rsid w:val="00077A9D"/>
    <w:rsid w:val="00077FFC"/>
    <w:rsid w:val="0008043F"/>
    <w:rsid w:val="00080AF1"/>
    <w:rsid w:val="000852F2"/>
    <w:rsid w:val="00085B3B"/>
    <w:rsid w:val="00087312"/>
    <w:rsid w:val="0009078D"/>
    <w:rsid w:val="000925AD"/>
    <w:rsid w:val="00092632"/>
    <w:rsid w:val="000972B0"/>
    <w:rsid w:val="00097442"/>
    <w:rsid w:val="000A4DF5"/>
    <w:rsid w:val="000A621C"/>
    <w:rsid w:val="000B0F23"/>
    <w:rsid w:val="000B0F2A"/>
    <w:rsid w:val="000B2892"/>
    <w:rsid w:val="000B2C8C"/>
    <w:rsid w:val="000B366F"/>
    <w:rsid w:val="000B49AA"/>
    <w:rsid w:val="000B67EC"/>
    <w:rsid w:val="000B7FC5"/>
    <w:rsid w:val="000C03DB"/>
    <w:rsid w:val="000C0FB2"/>
    <w:rsid w:val="000C48B9"/>
    <w:rsid w:val="000C693D"/>
    <w:rsid w:val="000C6CDF"/>
    <w:rsid w:val="000C7671"/>
    <w:rsid w:val="000D28DC"/>
    <w:rsid w:val="000D2AA9"/>
    <w:rsid w:val="000D2D70"/>
    <w:rsid w:val="000D4B73"/>
    <w:rsid w:val="000D4DAB"/>
    <w:rsid w:val="000D5C60"/>
    <w:rsid w:val="000E05E2"/>
    <w:rsid w:val="000E0F4A"/>
    <w:rsid w:val="000E1776"/>
    <w:rsid w:val="000E309A"/>
    <w:rsid w:val="000E353F"/>
    <w:rsid w:val="000E3CB2"/>
    <w:rsid w:val="000E3F0A"/>
    <w:rsid w:val="000E524E"/>
    <w:rsid w:val="000E5F76"/>
    <w:rsid w:val="000F1F90"/>
    <w:rsid w:val="000F2447"/>
    <w:rsid w:val="000F2707"/>
    <w:rsid w:val="000F4834"/>
    <w:rsid w:val="000F5335"/>
    <w:rsid w:val="00105A93"/>
    <w:rsid w:val="00107A3F"/>
    <w:rsid w:val="00112761"/>
    <w:rsid w:val="00112BEC"/>
    <w:rsid w:val="0011664B"/>
    <w:rsid w:val="00117F05"/>
    <w:rsid w:val="00121A54"/>
    <w:rsid w:val="00121B56"/>
    <w:rsid w:val="00122024"/>
    <w:rsid w:val="001224C3"/>
    <w:rsid w:val="001235C6"/>
    <w:rsid w:val="00131A80"/>
    <w:rsid w:val="00141FD9"/>
    <w:rsid w:val="00141FE6"/>
    <w:rsid w:val="00142ABE"/>
    <w:rsid w:val="0014317E"/>
    <w:rsid w:val="001435C1"/>
    <w:rsid w:val="001442C9"/>
    <w:rsid w:val="00145D11"/>
    <w:rsid w:val="001462A1"/>
    <w:rsid w:val="00146A0D"/>
    <w:rsid w:val="00150240"/>
    <w:rsid w:val="00151B5A"/>
    <w:rsid w:val="00152C0F"/>
    <w:rsid w:val="00153C2A"/>
    <w:rsid w:val="0015412D"/>
    <w:rsid w:val="00156075"/>
    <w:rsid w:val="0015672D"/>
    <w:rsid w:val="001569A6"/>
    <w:rsid w:val="001607D3"/>
    <w:rsid w:val="00160C11"/>
    <w:rsid w:val="00162C17"/>
    <w:rsid w:val="001633F2"/>
    <w:rsid w:val="00167C3C"/>
    <w:rsid w:val="001722B3"/>
    <w:rsid w:val="00174356"/>
    <w:rsid w:val="00181385"/>
    <w:rsid w:val="001819AF"/>
    <w:rsid w:val="00182B5E"/>
    <w:rsid w:val="001841D2"/>
    <w:rsid w:val="001844E0"/>
    <w:rsid w:val="001858CC"/>
    <w:rsid w:val="00185C05"/>
    <w:rsid w:val="00186D84"/>
    <w:rsid w:val="00187B4A"/>
    <w:rsid w:val="00187CAB"/>
    <w:rsid w:val="00192177"/>
    <w:rsid w:val="00193B6D"/>
    <w:rsid w:val="00194772"/>
    <w:rsid w:val="0019639C"/>
    <w:rsid w:val="00196AD6"/>
    <w:rsid w:val="001A1478"/>
    <w:rsid w:val="001A4A87"/>
    <w:rsid w:val="001A6F9B"/>
    <w:rsid w:val="001C130B"/>
    <w:rsid w:val="001C1682"/>
    <w:rsid w:val="001C1CFD"/>
    <w:rsid w:val="001C1F14"/>
    <w:rsid w:val="001C4063"/>
    <w:rsid w:val="001D1E50"/>
    <w:rsid w:val="001D41A8"/>
    <w:rsid w:val="001D5DF4"/>
    <w:rsid w:val="001D7624"/>
    <w:rsid w:val="001D7D25"/>
    <w:rsid w:val="001E4A52"/>
    <w:rsid w:val="001E6A70"/>
    <w:rsid w:val="001F396B"/>
    <w:rsid w:val="001F4B81"/>
    <w:rsid w:val="001F5B59"/>
    <w:rsid w:val="001F6B31"/>
    <w:rsid w:val="001F727E"/>
    <w:rsid w:val="002018E7"/>
    <w:rsid w:val="00201A75"/>
    <w:rsid w:val="0020209D"/>
    <w:rsid w:val="00203A81"/>
    <w:rsid w:val="002041D6"/>
    <w:rsid w:val="0020497C"/>
    <w:rsid w:val="00207794"/>
    <w:rsid w:val="00207834"/>
    <w:rsid w:val="00207A6D"/>
    <w:rsid w:val="00211661"/>
    <w:rsid w:val="002122FA"/>
    <w:rsid w:val="00212E8F"/>
    <w:rsid w:val="0021370E"/>
    <w:rsid w:val="00215334"/>
    <w:rsid w:val="002155BD"/>
    <w:rsid w:val="00216651"/>
    <w:rsid w:val="002177FA"/>
    <w:rsid w:val="0022028E"/>
    <w:rsid w:val="002210F8"/>
    <w:rsid w:val="00221164"/>
    <w:rsid w:val="00221420"/>
    <w:rsid w:val="002218E9"/>
    <w:rsid w:val="00223A02"/>
    <w:rsid w:val="00225730"/>
    <w:rsid w:val="002264C3"/>
    <w:rsid w:val="0023190B"/>
    <w:rsid w:val="0023358A"/>
    <w:rsid w:val="00234D30"/>
    <w:rsid w:val="00236B15"/>
    <w:rsid w:val="002426AB"/>
    <w:rsid w:val="00244B01"/>
    <w:rsid w:val="002469F5"/>
    <w:rsid w:val="00250156"/>
    <w:rsid w:val="0025056A"/>
    <w:rsid w:val="00253145"/>
    <w:rsid w:val="002727AA"/>
    <w:rsid w:val="002800A0"/>
    <w:rsid w:val="00280A0E"/>
    <w:rsid w:val="0028134A"/>
    <w:rsid w:val="00282C0F"/>
    <w:rsid w:val="002874FB"/>
    <w:rsid w:val="0029046D"/>
    <w:rsid w:val="00290C5E"/>
    <w:rsid w:val="00291795"/>
    <w:rsid w:val="0029716C"/>
    <w:rsid w:val="00297969"/>
    <w:rsid w:val="002A70A7"/>
    <w:rsid w:val="002A75DE"/>
    <w:rsid w:val="002B4E52"/>
    <w:rsid w:val="002B6FC9"/>
    <w:rsid w:val="002B789A"/>
    <w:rsid w:val="002C1B7A"/>
    <w:rsid w:val="002C2995"/>
    <w:rsid w:val="002C44AD"/>
    <w:rsid w:val="002C44B1"/>
    <w:rsid w:val="002C76C3"/>
    <w:rsid w:val="002C7F99"/>
    <w:rsid w:val="002D07A4"/>
    <w:rsid w:val="002D2371"/>
    <w:rsid w:val="002D6EA8"/>
    <w:rsid w:val="002E047D"/>
    <w:rsid w:val="002E2EC2"/>
    <w:rsid w:val="002E588F"/>
    <w:rsid w:val="002F020C"/>
    <w:rsid w:val="002F12E7"/>
    <w:rsid w:val="002F2CC7"/>
    <w:rsid w:val="002F3167"/>
    <w:rsid w:val="002F38EE"/>
    <w:rsid w:val="002F48AA"/>
    <w:rsid w:val="002F4E83"/>
    <w:rsid w:val="002F611C"/>
    <w:rsid w:val="002F78D0"/>
    <w:rsid w:val="0030206A"/>
    <w:rsid w:val="00304556"/>
    <w:rsid w:val="00305D96"/>
    <w:rsid w:val="00306E93"/>
    <w:rsid w:val="003112A4"/>
    <w:rsid w:val="00314AF7"/>
    <w:rsid w:val="003164E5"/>
    <w:rsid w:val="00317AF2"/>
    <w:rsid w:val="00323D5C"/>
    <w:rsid w:val="0032562C"/>
    <w:rsid w:val="00333A59"/>
    <w:rsid w:val="00337515"/>
    <w:rsid w:val="00341229"/>
    <w:rsid w:val="0034258E"/>
    <w:rsid w:val="00342E11"/>
    <w:rsid w:val="00343251"/>
    <w:rsid w:val="003447A1"/>
    <w:rsid w:val="00345285"/>
    <w:rsid w:val="0034683B"/>
    <w:rsid w:val="00346AE1"/>
    <w:rsid w:val="00346EF5"/>
    <w:rsid w:val="00347A5D"/>
    <w:rsid w:val="00353E02"/>
    <w:rsid w:val="00362CA1"/>
    <w:rsid w:val="00362D21"/>
    <w:rsid w:val="003635C9"/>
    <w:rsid w:val="00365099"/>
    <w:rsid w:val="00367016"/>
    <w:rsid w:val="00367429"/>
    <w:rsid w:val="003674F4"/>
    <w:rsid w:val="003717C4"/>
    <w:rsid w:val="003759D2"/>
    <w:rsid w:val="0037639E"/>
    <w:rsid w:val="003768A7"/>
    <w:rsid w:val="003776F1"/>
    <w:rsid w:val="00377B5D"/>
    <w:rsid w:val="0038117C"/>
    <w:rsid w:val="00381CA7"/>
    <w:rsid w:val="0038288A"/>
    <w:rsid w:val="0038589E"/>
    <w:rsid w:val="0038599A"/>
    <w:rsid w:val="00387A3C"/>
    <w:rsid w:val="00387E44"/>
    <w:rsid w:val="00390EF2"/>
    <w:rsid w:val="00391274"/>
    <w:rsid w:val="00396403"/>
    <w:rsid w:val="00396F55"/>
    <w:rsid w:val="003A02C4"/>
    <w:rsid w:val="003A0356"/>
    <w:rsid w:val="003A11CA"/>
    <w:rsid w:val="003A2E48"/>
    <w:rsid w:val="003A6588"/>
    <w:rsid w:val="003A6AD7"/>
    <w:rsid w:val="003B0231"/>
    <w:rsid w:val="003B0D82"/>
    <w:rsid w:val="003B277F"/>
    <w:rsid w:val="003B324B"/>
    <w:rsid w:val="003C2EFF"/>
    <w:rsid w:val="003C51E2"/>
    <w:rsid w:val="003C662D"/>
    <w:rsid w:val="003C7DA5"/>
    <w:rsid w:val="003D0181"/>
    <w:rsid w:val="003D0BA4"/>
    <w:rsid w:val="003D3D01"/>
    <w:rsid w:val="003D59ED"/>
    <w:rsid w:val="003D5F78"/>
    <w:rsid w:val="003E0B96"/>
    <w:rsid w:val="003E16A0"/>
    <w:rsid w:val="003E3CC4"/>
    <w:rsid w:val="003E44F2"/>
    <w:rsid w:val="003E452D"/>
    <w:rsid w:val="003E4766"/>
    <w:rsid w:val="003E50FD"/>
    <w:rsid w:val="003E5805"/>
    <w:rsid w:val="003E7D93"/>
    <w:rsid w:val="003F177C"/>
    <w:rsid w:val="003F467A"/>
    <w:rsid w:val="003F6D00"/>
    <w:rsid w:val="003F718B"/>
    <w:rsid w:val="00402516"/>
    <w:rsid w:val="0040493D"/>
    <w:rsid w:val="0040537C"/>
    <w:rsid w:val="0041077C"/>
    <w:rsid w:val="00411479"/>
    <w:rsid w:val="00411605"/>
    <w:rsid w:val="0041562E"/>
    <w:rsid w:val="00416193"/>
    <w:rsid w:val="00421DA3"/>
    <w:rsid w:val="004226C0"/>
    <w:rsid w:val="00424675"/>
    <w:rsid w:val="00427E3C"/>
    <w:rsid w:val="004325C5"/>
    <w:rsid w:val="004325D8"/>
    <w:rsid w:val="00433001"/>
    <w:rsid w:val="00436C7B"/>
    <w:rsid w:val="00440676"/>
    <w:rsid w:val="00440E99"/>
    <w:rsid w:val="00443FA6"/>
    <w:rsid w:val="004443BC"/>
    <w:rsid w:val="004473A1"/>
    <w:rsid w:val="004505BF"/>
    <w:rsid w:val="00451CC9"/>
    <w:rsid w:val="00452570"/>
    <w:rsid w:val="00453ED8"/>
    <w:rsid w:val="00457466"/>
    <w:rsid w:val="00460343"/>
    <w:rsid w:val="004606BC"/>
    <w:rsid w:val="00461014"/>
    <w:rsid w:val="004621D0"/>
    <w:rsid w:val="004639CA"/>
    <w:rsid w:val="00464BB8"/>
    <w:rsid w:val="004651A0"/>
    <w:rsid w:val="00465679"/>
    <w:rsid w:val="004668B8"/>
    <w:rsid w:val="0046691A"/>
    <w:rsid w:val="00467D05"/>
    <w:rsid w:val="00472E80"/>
    <w:rsid w:val="00474122"/>
    <w:rsid w:val="0047432D"/>
    <w:rsid w:val="004761FD"/>
    <w:rsid w:val="0047650B"/>
    <w:rsid w:val="004766AD"/>
    <w:rsid w:val="00477942"/>
    <w:rsid w:val="004803C8"/>
    <w:rsid w:val="004843A1"/>
    <w:rsid w:val="00484429"/>
    <w:rsid w:val="00484AD2"/>
    <w:rsid w:val="00484FF6"/>
    <w:rsid w:val="00485E0C"/>
    <w:rsid w:val="004868E8"/>
    <w:rsid w:val="00486CFD"/>
    <w:rsid w:val="0048732D"/>
    <w:rsid w:val="00493F12"/>
    <w:rsid w:val="00493FDE"/>
    <w:rsid w:val="00495343"/>
    <w:rsid w:val="00496920"/>
    <w:rsid w:val="004A13B0"/>
    <w:rsid w:val="004A32FD"/>
    <w:rsid w:val="004A44AE"/>
    <w:rsid w:val="004A5865"/>
    <w:rsid w:val="004A64FB"/>
    <w:rsid w:val="004B03A5"/>
    <w:rsid w:val="004B34DF"/>
    <w:rsid w:val="004B401D"/>
    <w:rsid w:val="004B4971"/>
    <w:rsid w:val="004B6ADB"/>
    <w:rsid w:val="004B7543"/>
    <w:rsid w:val="004C007E"/>
    <w:rsid w:val="004C2220"/>
    <w:rsid w:val="004C26F3"/>
    <w:rsid w:val="004C29BD"/>
    <w:rsid w:val="004C435E"/>
    <w:rsid w:val="004C4649"/>
    <w:rsid w:val="004C6F9D"/>
    <w:rsid w:val="004C7CF1"/>
    <w:rsid w:val="004D2946"/>
    <w:rsid w:val="004D416C"/>
    <w:rsid w:val="004D42FE"/>
    <w:rsid w:val="004D4590"/>
    <w:rsid w:val="004D70E7"/>
    <w:rsid w:val="004E101F"/>
    <w:rsid w:val="004E1CE3"/>
    <w:rsid w:val="004E3912"/>
    <w:rsid w:val="004E50A2"/>
    <w:rsid w:val="004E6E85"/>
    <w:rsid w:val="004E732A"/>
    <w:rsid w:val="004E7ED5"/>
    <w:rsid w:val="004F4F83"/>
    <w:rsid w:val="004F676D"/>
    <w:rsid w:val="004F72E9"/>
    <w:rsid w:val="00501DC0"/>
    <w:rsid w:val="00503813"/>
    <w:rsid w:val="00503C4C"/>
    <w:rsid w:val="00504255"/>
    <w:rsid w:val="005078E6"/>
    <w:rsid w:val="00507CE4"/>
    <w:rsid w:val="005121E2"/>
    <w:rsid w:val="00512722"/>
    <w:rsid w:val="005134B0"/>
    <w:rsid w:val="005138C3"/>
    <w:rsid w:val="00513DA8"/>
    <w:rsid w:val="00520955"/>
    <w:rsid w:val="005213BF"/>
    <w:rsid w:val="00531419"/>
    <w:rsid w:val="005321CC"/>
    <w:rsid w:val="00533C26"/>
    <w:rsid w:val="00533E01"/>
    <w:rsid w:val="005344BF"/>
    <w:rsid w:val="005346FC"/>
    <w:rsid w:val="00534881"/>
    <w:rsid w:val="00534AD1"/>
    <w:rsid w:val="005363F6"/>
    <w:rsid w:val="005373CC"/>
    <w:rsid w:val="00540B5C"/>
    <w:rsid w:val="00540E17"/>
    <w:rsid w:val="00542DC6"/>
    <w:rsid w:val="00545CE1"/>
    <w:rsid w:val="0054792C"/>
    <w:rsid w:val="005516A9"/>
    <w:rsid w:val="00552118"/>
    <w:rsid w:val="00553AC1"/>
    <w:rsid w:val="00553AE8"/>
    <w:rsid w:val="00553F78"/>
    <w:rsid w:val="00554140"/>
    <w:rsid w:val="00554814"/>
    <w:rsid w:val="005557CB"/>
    <w:rsid w:val="005569D1"/>
    <w:rsid w:val="00560084"/>
    <w:rsid w:val="00560559"/>
    <w:rsid w:val="005617A4"/>
    <w:rsid w:val="00563A65"/>
    <w:rsid w:val="00563A96"/>
    <w:rsid w:val="00565BA4"/>
    <w:rsid w:val="00566097"/>
    <w:rsid w:val="0056691F"/>
    <w:rsid w:val="00574394"/>
    <w:rsid w:val="0057584D"/>
    <w:rsid w:val="00580037"/>
    <w:rsid w:val="005814A4"/>
    <w:rsid w:val="00581C3C"/>
    <w:rsid w:val="00582968"/>
    <w:rsid w:val="00582C60"/>
    <w:rsid w:val="005848E1"/>
    <w:rsid w:val="005921D7"/>
    <w:rsid w:val="00592D8E"/>
    <w:rsid w:val="00594891"/>
    <w:rsid w:val="00596F28"/>
    <w:rsid w:val="005A07E6"/>
    <w:rsid w:val="005A3962"/>
    <w:rsid w:val="005A4175"/>
    <w:rsid w:val="005A456A"/>
    <w:rsid w:val="005A4F3A"/>
    <w:rsid w:val="005A4FAD"/>
    <w:rsid w:val="005A6641"/>
    <w:rsid w:val="005A7896"/>
    <w:rsid w:val="005B1164"/>
    <w:rsid w:val="005B1191"/>
    <w:rsid w:val="005B1A51"/>
    <w:rsid w:val="005B38D6"/>
    <w:rsid w:val="005B4F7E"/>
    <w:rsid w:val="005B6495"/>
    <w:rsid w:val="005B6C3E"/>
    <w:rsid w:val="005C0C17"/>
    <w:rsid w:val="005C32C1"/>
    <w:rsid w:val="005C34A1"/>
    <w:rsid w:val="005C4388"/>
    <w:rsid w:val="005C6C4D"/>
    <w:rsid w:val="005D0571"/>
    <w:rsid w:val="005D0B4A"/>
    <w:rsid w:val="005D77BE"/>
    <w:rsid w:val="005E0FF0"/>
    <w:rsid w:val="005E1010"/>
    <w:rsid w:val="005E1452"/>
    <w:rsid w:val="005E3401"/>
    <w:rsid w:val="005E3563"/>
    <w:rsid w:val="005E4D78"/>
    <w:rsid w:val="005E5215"/>
    <w:rsid w:val="005E53F2"/>
    <w:rsid w:val="005E7111"/>
    <w:rsid w:val="005E7D29"/>
    <w:rsid w:val="005E7E7C"/>
    <w:rsid w:val="005F09C3"/>
    <w:rsid w:val="005F6B93"/>
    <w:rsid w:val="005F704E"/>
    <w:rsid w:val="006032D7"/>
    <w:rsid w:val="00603980"/>
    <w:rsid w:val="00605305"/>
    <w:rsid w:val="00605604"/>
    <w:rsid w:val="006075FC"/>
    <w:rsid w:val="00610B45"/>
    <w:rsid w:val="0061253E"/>
    <w:rsid w:val="00612A2B"/>
    <w:rsid w:val="0061331A"/>
    <w:rsid w:val="00615ADC"/>
    <w:rsid w:val="0062006D"/>
    <w:rsid w:val="0062084A"/>
    <w:rsid w:val="006221D2"/>
    <w:rsid w:val="0062243B"/>
    <w:rsid w:val="006225B7"/>
    <w:rsid w:val="00627AF5"/>
    <w:rsid w:val="00631276"/>
    <w:rsid w:val="00632482"/>
    <w:rsid w:val="00633B5F"/>
    <w:rsid w:val="00634697"/>
    <w:rsid w:val="00635092"/>
    <w:rsid w:val="0064069B"/>
    <w:rsid w:val="00640B6B"/>
    <w:rsid w:val="006410D6"/>
    <w:rsid w:val="006430E7"/>
    <w:rsid w:val="006437A0"/>
    <w:rsid w:val="0064498C"/>
    <w:rsid w:val="00644F01"/>
    <w:rsid w:val="00650C07"/>
    <w:rsid w:val="00651192"/>
    <w:rsid w:val="00652340"/>
    <w:rsid w:val="006530F0"/>
    <w:rsid w:val="00655129"/>
    <w:rsid w:val="0065766B"/>
    <w:rsid w:val="006627C1"/>
    <w:rsid w:val="00665C80"/>
    <w:rsid w:val="006712BD"/>
    <w:rsid w:val="0067336F"/>
    <w:rsid w:val="0067469C"/>
    <w:rsid w:val="00682C61"/>
    <w:rsid w:val="00687B72"/>
    <w:rsid w:val="006900C2"/>
    <w:rsid w:val="00693194"/>
    <w:rsid w:val="00694030"/>
    <w:rsid w:val="00694A36"/>
    <w:rsid w:val="006955FF"/>
    <w:rsid w:val="00696630"/>
    <w:rsid w:val="006968AC"/>
    <w:rsid w:val="006A44D4"/>
    <w:rsid w:val="006A50C6"/>
    <w:rsid w:val="006B1620"/>
    <w:rsid w:val="006B4321"/>
    <w:rsid w:val="006B4930"/>
    <w:rsid w:val="006B73CD"/>
    <w:rsid w:val="006B7C94"/>
    <w:rsid w:val="006C0885"/>
    <w:rsid w:val="006C3F6B"/>
    <w:rsid w:val="006C6878"/>
    <w:rsid w:val="006C7F48"/>
    <w:rsid w:val="006D20AC"/>
    <w:rsid w:val="006D21F9"/>
    <w:rsid w:val="006D23AA"/>
    <w:rsid w:val="006D5BF6"/>
    <w:rsid w:val="006D5F6C"/>
    <w:rsid w:val="006D6CC1"/>
    <w:rsid w:val="006E357A"/>
    <w:rsid w:val="006E3A36"/>
    <w:rsid w:val="006E5141"/>
    <w:rsid w:val="006E55AD"/>
    <w:rsid w:val="006F084B"/>
    <w:rsid w:val="006F28D6"/>
    <w:rsid w:val="006F347F"/>
    <w:rsid w:val="006F752A"/>
    <w:rsid w:val="007000F3"/>
    <w:rsid w:val="00710A3B"/>
    <w:rsid w:val="007112A2"/>
    <w:rsid w:val="0071137C"/>
    <w:rsid w:val="00713809"/>
    <w:rsid w:val="00714A15"/>
    <w:rsid w:val="007222B9"/>
    <w:rsid w:val="0072342F"/>
    <w:rsid w:val="0072445A"/>
    <w:rsid w:val="00725F92"/>
    <w:rsid w:val="00731804"/>
    <w:rsid w:val="00731FEB"/>
    <w:rsid w:val="00732176"/>
    <w:rsid w:val="00742037"/>
    <w:rsid w:val="00743129"/>
    <w:rsid w:val="00745B6B"/>
    <w:rsid w:val="00751BFC"/>
    <w:rsid w:val="0075237C"/>
    <w:rsid w:val="00754552"/>
    <w:rsid w:val="00756E06"/>
    <w:rsid w:val="00760AEE"/>
    <w:rsid w:val="007610EA"/>
    <w:rsid w:val="007648D9"/>
    <w:rsid w:val="007654EF"/>
    <w:rsid w:val="00767715"/>
    <w:rsid w:val="0077018F"/>
    <w:rsid w:val="00770F77"/>
    <w:rsid w:val="00771A02"/>
    <w:rsid w:val="007729A4"/>
    <w:rsid w:val="007744FC"/>
    <w:rsid w:val="007771B0"/>
    <w:rsid w:val="0078047F"/>
    <w:rsid w:val="00780806"/>
    <w:rsid w:val="00780DE2"/>
    <w:rsid w:val="0078100C"/>
    <w:rsid w:val="0078197D"/>
    <w:rsid w:val="00781A8D"/>
    <w:rsid w:val="007821FA"/>
    <w:rsid w:val="007843B1"/>
    <w:rsid w:val="0078487F"/>
    <w:rsid w:val="00784964"/>
    <w:rsid w:val="007860E5"/>
    <w:rsid w:val="00790B48"/>
    <w:rsid w:val="00792AF9"/>
    <w:rsid w:val="00792D57"/>
    <w:rsid w:val="00794B02"/>
    <w:rsid w:val="00796B3A"/>
    <w:rsid w:val="007973BF"/>
    <w:rsid w:val="007A0E72"/>
    <w:rsid w:val="007A6FEA"/>
    <w:rsid w:val="007B3E01"/>
    <w:rsid w:val="007C29C3"/>
    <w:rsid w:val="007C3BDA"/>
    <w:rsid w:val="007C5D1B"/>
    <w:rsid w:val="007D006D"/>
    <w:rsid w:val="007D119F"/>
    <w:rsid w:val="007D1B6D"/>
    <w:rsid w:val="007D24D8"/>
    <w:rsid w:val="007D35C6"/>
    <w:rsid w:val="007D3E98"/>
    <w:rsid w:val="007D6F50"/>
    <w:rsid w:val="007E3785"/>
    <w:rsid w:val="007E6C71"/>
    <w:rsid w:val="007E7776"/>
    <w:rsid w:val="007E78E2"/>
    <w:rsid w:val="007E7CD1"/>
    <w:rsid w:val="007F2FE9"/>
    <w:rsid w:val="007F3206"/>
    <w:rsid w:val="007F512B"/>
    <w:rsid w:val="007F54BA"/>
    <w:rsid w:val="007F74D7"/>
    <w:rsid w:val="007F774F"/>
    <w:rsid w:val="00800805"/>
    <w:rsid w:val="00801CEF"/>
    <w:rsid w:val="00804812"/>
    <w:rsid w:val="0080595E"/>
    <w:rsid w:val="0080713C"/>
    <w:rsid w:val="0081069C"/>
    <w:rsid w:val="00813853"/>
    <w:rsid w:val="008145E2"/>
    <w:rsid w:val="00815DFC"/>
    <w:rsid w:val="00816208"/>
    <w:rsid w:val="008176B0"/>
    <w:rsid w:val="00821139"/>
    <w:rsid w:val="00822AC4"/>
    <w:rsid w:val="00822D61"/>
    <w:rsid w:val="00830F02"/>
    <w:rsid w:val="00831D58"/>
    <w:rsid w:val="00832120"/>
    <w:rsid w:val="008321A8"/>
    <w:rsid w:val="008329B7"/>
    <w:rsid w:val="00832EBD"/>
    <w:rsid w:val="00833941"/>
    <w:rsid w:val="00835F07"/>
    <w:rsid w:val="008363BC"/>
    <w:rsid w:val="0083648F"/>
    <w:rsid w:val="00841DB5"/>
    <w:rsid w:val="00842F28"/>
    <w:rsid w:val="00845B96"/>
    <w:rsid w:val="0084701E"/>
    <w:rsid w:val="00847768"/>
    <w:rsid w:val="00851663"/>
    <w:rsid w:val="00854619"/>
    <w:rsid w:val="00854840"/>
    <w:rsid w:val="00856799"/>
    <w:rsid w:val="0086014E"/>
    <w:rsid w:val="008625AE"/>
    <w:rsid w:val="0087113B"/>
    <w:rsid w:val="00876F17"/>
    <w:rsid w:val="00877A71"/>
    <w:rsid w:val="00877F72"/>
    <w:rsid w:val="008809D8"/>
    <w:rsid w:val="00882659"/>
    <w:rsid w:val="00882AB0"/>
    <w:rsid w:val="0088391B"/>
    <w:rsid w:val="00883B9A"/>
    <w:rsid w:val="00884EC5"/>
    <w:rsid w:val="00885959"/>
    <w:rsid w:val="00891A11"/>
    <w:rsid w:val="00896F4F"/>
    <w:rsid w:val="00897E35"/>
    <w:rsid w:val="008A1F16"/>
    <w:rsid w:val="008A1F2D"/>
    <w:rsid w:val="008A34C0"/>
    <w:rsid w:val="008A4641"/>
    <w:rsid w:val="008A7516"/>
    <w:rsid w:val="008B009E"/>
    <w:rsid w:val="008B1AF4"/>
    <w:rsid w:val="008B25A1"/>
    <w:rsid w:val="008B2F18"/>
    <w:rsid w:val="008B4C3F"/>
    <w:rsid w:val="008C0216"/>
    <w:rsid w:val="008C0881"/>
    <w:rsid w:val="008C2F4A"/>
    <w:rsid w:val="008C35F8"/>
    <w:rsid w:val="008C5624"/>
    <w:rsid w:val="008C581C"/>
    <w:rsid w:val="008C7321"/>
    <w:rsid w:val="008C7C8C"/>
    <w:rsid w:val="008D08EE"/>
    <w:rsid w:val="008D0F14"/>
    <w:rsid w:val="008D14BE"/>
    <w:rsid w:val="008D2FB4"/>
    <w:rsid w:val="008D350A"/>
    <w:rsid w:val="008D4C37"/>
    <w:rsid w:val="008E2118"/>
    <w:rsid w:val="008E4CD9"/>
    <w:rsid w:val="008E63D6"/>
    <w:rsid w:val="008F2B1A"/>
    <w:rsid w:val="008F2B66"/>
    <w:rsid w:val="008F3B90"/>
    <w:rsid w:val="008F4139"/>
    <w:rsid w:val="0090263A"/>
    <w:rsid w:val="0090706E"/>
    <w:rsid w:val="00912E57"/>
    <w:rsid w:val="00914219"/>
    <w:rsid w:val="00915D88"/>
    <w:rsid w:val="00917319"/>
    <w:rsid w:val="00917BC7"/>
    <w:rsid w:val="00921394"/>
    <w:rsid w:val="009257E7"/>
    <w:rsid w:val="00926E5D"/>
    <w:rsid w:val="00927B9B"/>
    <w:rsid w:val="00931A43"/>
    <w:rsid w:val="00931E1F"/>
    <w:rsid w:val="00935F1D"/>
    <w:rsid w:val="0094200A"/>
    <w:rsid w:val="009510B5"/>
    <w:rsid w:val="00954ED0"/>
    <w:rsid w:val="00956348"/>
    <w:rsid w:val="00956877"/>
    <w:rsid w:val="00956CDF"/>
    <w:rsid w:val="00957518"/>
    <w:rsid w:val="00957601"/>
    <w:rsid w:val="00962EFA"/>
    <w:rsid w:val="00966FD4"/>
    <w:rsid w:val="00970FE8"/>
    <w:rsid w:val="009711C5"/>
    <w:rsid w:val="00976CA8"/>
    <w:rsid w:val="0097775A"/>
    <w:rsid w:val="00977E4A"/>
    <w:rsid w:val="009803EE"/>
    <w:rsid w:val="0098125D"/>
    <w:rsid w:val="009856C5"/>
    <w:rsid w:val="00986D60"/>
    <w:rsid w:val="009941B3"/>
    <w:rsid w:val="00994B72"/>
    <w:rsid w:val="009A3282"/>
    <w:rsid w:val="009A56F0"/>
    <w:rsid w:val="009A68CE"/>
    <w:rsid w:val="009A6BC3"/>
    <w:rsid w:val="009A6C97"/>
    <w:rsid w:val="009A7BCA"/>
    <w:rsid w:val="009C2DC6"/>
    <w:rsid w:val="009C3848"/>
    <w:rsid w:val="009C43C5"/>
    <w:rsid w:val="009C4AA8"/>
    <w:rsid w:val="009D031A"/>
    <w:rsid w:val="009D0BAE"/>
    <w:rsid w:val="009D370F"/>
    <w:rsid w:val="009D51F9"/>
    <w:rsid w:val="009D5A2C"/>
    <w:rsid w:val="009E1D3E"/>
    <w:rsid w:val="009E1F8D"/>
    <w:rsid w:val="009E51FA"/>
    <w:rsid w:val="009E677F"/>
    <w:rsid w:val="009E71DA"/>
    <w:rsid w:val="009F22FF"/>
    <w:rsid w:val="009F52DC"/>
    <w:rsid w:val="009F5AB8"/>
    <w:rsid w:val="009F7574"/>
    <w:rsid w:val="00A01CAB"/>
    <w:rsid w:val="00A04600"/>
    <w:rsid w:val="00A059C9"/>
    <w:rsid w:val="00A060E9"/>
    <w:rsid w:val="00A064E6"/>
    <w:rsid w:val="00A147A8"/>
    <w:rsid w:val="00A16146"/>
    <w:rsid w:val="00A1769D"/>
    <w:rsid w:val="00A17E1D"/>
    <w:rsid w:val="00A214A2"/>
    <w:rsid w:val="00A21ECD"/>
    <w:rsid w:val="00A23100"/>
    <w:rsid w:val="00A24ABB"/>
    <w:rsid w:val="00A2512F"/>
    <w:rsid w:val="00A25440"/>
    <w:rsid w:val="00A25A79"/>
    <w:rsid w:val="00A31CE3"/>
    <w:rsid w:val="00A33037"/>
    <w:rsid w:val="00A34998"/>
    <w:rsid w:val="00A40FA4"/>
    <w:rsid w:val="00A423F8"/>
    <w:rsid w:val="00A45690"/>
    <w:rsid w:val="00A51817"/>
    <w:rsid w:val="00A52E42"/>
    <w:rsid w:val="00A550BA"/>
    <w:rsid w:val="00A60110"/>
    <w:rsid w:val="00A62067"/>
    <w:rsid w:val="00A62A68"/>
    <w:rsid w:val="00A658A3"/>
    <w:rsid w:val="00A6755A"/>
    <w:rsid w:val="00A67F86"/>
    <w:rsid w:val="00A70045"/>
    <w:rsid w:val="00A7210C"/>
    <w:rsid w:val="00A80512"/>
    <w:rsid w:val="00A80C87"/>
    <w:rsid w:val="00A813B7"/>
    <w:rsid w:val="00A82260"/>
    <w:rsid w:val="00A82E8E"/>
    <w:rsid w:val="00A83E2E"/>
    <w:rsid w:val="00A8503C"/>
    <w:rsid w:val="00A852CE"/>
    <w:rsid w:val="00A867E5"/>
    <w:rsid w:val="00A86DAF"/>
    <w:rsid w:val="00A87014"/>
    <w:rsid w:val="00A9127A"/>
    <w:rsid w:val="00A91595"/>
    <w:rsid w:val="00A95064"/>
    <w:rsid w:val="00A95331"/>
    <w:rsid w:val="00A9595D"/>
    <w:rsid w:val="00A964C7"/>
    <w:rsid w:val="00AA036F"/>
    <w:rsid w:val="00AA2430"/>
    <w:rsid w:val="00AA2AFA"/>
    <w:rsid w:val="00AA326D"/>
    <w:rsid w:val="00AA3A2E"/>
    <w:rsid w:val="00AA44EE"/>
    <w:rsid w:val="00AB1A34"/>
    <w:rsid w:val="00AB5744"/>
    <w:rsid w:val="00AB6541"/>
    <w:rsid w:val="00AB6626"/>
    <w:rsid w:val="00AB67F9"/>
    <w:rsid w:val="00AC19DB"/>
    <w:rsid w:val="00AC6F57"/>
    <w:rsid w:val="00AC70D8"/>
    <w:rsid w:val="00AE17E3"/>
    <w:rsid w:val="00AE3207"/>
    <w:rsid w:val="00AE3E73"/>
    <w:rsid w:val="00AE3FAD"/>
    <w:rsid w:val="00AE4F6D"/>
    <w:rsid w:val="00AE5C88"/>
    <w:rsid w:val="00AF14E4"/>
    <w:rsid w:val="00AF563D"/>
    <w:rsid w:val="00AF57C4"/>
    <w:rsid w:val="00AF6661"/>
    <w:rsid w:val="00AF6DA5"/>
    <w:rsid w:val="00AF7893"/>
    <w:rsid w:val="00B028F6"/>
    <w:rsid w:val="00B05B47"/>
    <w:rsid w:val="00B05CFA"/>
    <w:rsid w:val="00B07E0F"/>
    <w:rsid w:val="00B113F2"/>
    <w:rsid w:val="00B12966"/>
    <w:rsid w:val="00B13675"/>
    <w:rsid w:val="00B1386E"/>
    <w:rsid w:val="00B13C72"/>
    <w:rsid w:val="00B140BA"/>
    <w:rsid w:val="00B14436"/>
    <w:rsid w:val="00B1466F"/>
    <w:rsid w:val="00B174A3"/>
    <w:rsid w:val="00B175BB"/>
    <w:rsid w:val="00B17CF3"/>
    <w:rsid w:val="00B20E2B"/>
    <w:rsid w:val="00B2216F"/>
    <w:rsid w:val="00B22475"/>
    <w:rsid w:val="00B23113"/>
    <w:rsid w:val="00B24C18"/>
    <w:rsid w:val="00B26111"/>
    <w:rsid w:val="00B26AEA"/>
    <w:rsid w:val="00B272A2"/>
    <w:rsid w:val="00B2733A"/>
    <w:rsid w:val="00B3036C"/>
    <w:rsid w:val="00B31289"/>
    <w:rsid w:val="00B33D40"/>
    <w:rsid w:val="00B342B6"/>
    <w:rsid w:val="00B34B77"/>
    <w:rsid w:val="00B361A2"/>
    <w:rsid w:val="00B377A1"/>
    <w:rsid w:val="00B40E7E"/>
    <w:rsid w:val="00B41604"/>
    <w:rsid w:val="00B42C29"/>
    <w:rsid w:val="00B43BAB"/>
    <w:rsid w:val="00B442A9"/>
    <w:rsid w:val="00B444FF"/>
    <w:rsid w:val="00B45E20"/>
    <w:rsid w:val="00B464F3"/>
    <w:rsid w:val="00B47BDC"/>
    <w:rsid w:val="00B53ED8"/>
    <w:rsid w:val="00B53FB4"/>
    <w:rsid w:val="00B562CB"/>
    <w:rsid w:val="00B57DC2"/>
    <w:rsid w:val="00B601C3"/>
    <w:rsid w:val="00B6088F"/>
    <w:rsid w:val="00B6212A"/>
    <w:rsid w:val="00B71029"/>
    <w:rsid w:val="00B74C17"/>
    <w:rsid w:val="00B76051"/>
    <w:rsid w:val="00B7769A"/>
    <w:rsid w:val="00B83540"/>
    <w:rsid w:val="00B835F3"/>
    <w:rsid w:val="00B90294"/>
    <w:rsid w:val="00B91D86"/>
    <w:rsid w:val="00B94217"/>
    <w:rsid w:val="00B97E1B"/>
    <w:rsid w:val="00BA2005"/>
    <w:rsid w:val="00BA29E6"/>
    <w:rsid w:val="00BA30B7"/>
    <w:rsid w:val="00BA6700"/>
    <w:rsid w:val="00BB3494"/>
    <w:rsid w:val="00BB3EE1"/>
    <w:rsid w:val="00BB3FF4"/>
    <w:rsid w:val="00BB4188"/>
    <w:rsid w:val="00BC22B6"/>
    <w:rsid w:val="00BC3323"/>
    <w:rsid w:val="00BC3AA2"/>
    <w:rsid w:val="00BC6F97"/>
    <w:rsid w:val="00BC71CB"/>
    <w:rsid w:val="00BD0784"/>
    <w:rsid w:val="00BD20AF"/>
    <w:rsid w:val="00BD4578"/>
    <w:rsid w:val="00BE0D9F"/>
    <w:rsid w:val="00BE1D76"/>
    <w:rsid w:val="00BF20DC"/>
    <w:rsid w:val="00BF38E7"/>
    <w:rsid w:val="00BF4BB8"/>
    <w:rsid w:val="00BF72A0"/>
    <w:rsid w:val="00BF78E0"/>
    <w:rsid w:val="00C00112"/>
    <w:rsid w:val="00C00169"/>
    <w:rsid w:val="00C0082B"/>
    <w:rsid w:val="00C01853"/>
    <w:rsid w:val="00C03E5D"/>
    <w:rsid w:val="00C040EF"/>
    <w:rsid w:val="00C04818"/>
    <w:rsid w:val="00C05434"/>
    <w:rsid w:val="00C0617F"/>
    <w:rsid w:val="00C0630D"/>
    <w:rsid w:val="00C06939"/>
    <w:rsid w:val="00C1173D"/>
    <w:rsid w:val="00C13C9B"/>
    <w:rsid w:val="00C20E4B"/>
    <w:rsid w:val="00C230CE"/>
    <w:rsid w:val="00C26C7C"/>
    <w:rsid w:val="00C2729B"/>
    <w:rsid w:val="00C30499"/>
    <w:rsid w:val="00C321A9"/>
    <w:rsid w:val="00C342AF"/>
    <w:rsid w:val="00C3475B"/>
    <w:rsid w:val="00C3582C"/>
    <w:rsid w:val="00C3671B"/>
    <w:rsid w:val="00C367E8"/>
    <w:rsid w:val="00C43046"/>
    <w:rsid w:val="00C474A3"/>
    <w:rsid w:val="00C515B0"/>
    <w:rsid w:val="00C53BF1"/>
    <w:rsid w:val="00C53E16"/>
    <w:rsid w:val="00C558AB"/>
    <w:rsid w:val="00C56B41"/>
    <w:rsid w:val="00C6010A"/>
    <w:rsid w:val="00C6013C"/>
    <w:rsid w:val="00C6273D"/>
    <w:rsid w:val="00C63DB6"/>
    <w:rsid w:val="00C63E4D"/>
    <w:rsid w:val="00C66237"/>
    <w:rsid w:val="00C70700"/>
    <w:rsid w:val="00C70D21"/>
    <w:rsid w:val="00C7274F"/>
    <w:rsid w:val="00C73F9F"/>
    <w:rsid w:val="00C76A8F"/>
    <w:rsid w:val="00C77086"/>
    <w:rsid w:val="00C81026"/>
    <w:rsid w:val="00C812AB"/>
    <w:rsid w:val="00C84DAB"/>
    <w:rsid w:val="00C8595F"/>
    <w:rsid w:val="00C8739E"/>
    <w:rsid w:val="00C87593"/>
    <w:rsid w:val="00C9031C"/>
    <w:rsid w:val="00C9189B"/>
    <w:rsid w:val="00C9238D"/>
    <w:rsid w:val="00C93532"/>
    <w:rsid w:val="00C95D2E"/>
    <w:rsid w:val="00C95DF8"/>
    <w:rsid w:val="00C95FF9"/>
    <w:rsid w:val="00C97871"/>
    <w:rsid w:val="00C97D77"/>
    <w:rsid w:val="00CA28C2"/>
    <w:rsid w:val="00CA3D59"/>
    <w:rsid w:val="00CA6AD0"/>
    <w:rsid w:val="00CB2BB0"/>
    <w:rsid w:val="00CB4EE5"/>
    <w:rsid w:val="00CB5458"/>
    <w:rsid w:val="00CB5C6D"/>
    <w:rsid w:val="00CB5F0A"/>
    <w:rsid w:val="00CB672B"/>
    <w:rsid w:val="00CC01AC"/>
    <w:rsid w:val="00CC0CD3"/>
    <w:rsid w:val="00CC1DD2"/>
    <w:rsid w:val="00CC215F"/>
    <w:rsid w:val="00CC62D5"/>
    <w:rsid w:val="00CC6892"/>
    <w:rsid w:val="00CD0106"/>
    <w:rsid w:val="00CD2732"/>
    <w:rsid w:val="00CD3F37"/>
    <w:rsid w:val="00CD42E0"/>
    <w:rsid w:val="00CD4480"/>
    <w:rsid w:val="00CD4539"/>
    <w:rsid w:val="00CE1354"/>
    <w:rsid w:val="00CE3977"/>
    <w:rsid w:val="00CF1FDF"/>
    <w:rsid w:val="00CF218E"/>
    <w:rsid w:val="00CF5D33"/>
    <w:rsid w:val="00D004BD"/>
    <w:rsid w:val="00D01CD4"/>
    <w:rsid w:val="00D039E5"/>
    <w:rsid w:val="00D03F3A"/>
    <w:rsid w:val="00D047E1"/>
    <w:rsid w:val="00D0618E"/>
    <w:rsid w:val="00D11456"/>
    <w:rsid w:val="00D12829"/>
    <w:rsid w:val="00D15ACD"/>
    <w:rsid w:val="00D162F3"/>
    <w:rsid w:val="00D16464"/>
    <w:rsid w:val="00D17A9B"/>
    <w:rsid w:val="00D2119B"/>
    <w:rsid w:val="00D22F38"/>
    <w:rsid w:val="00D2397C"/>
    <w:rsid w:val="00D23CD8"/>
    <w:rsid w:val="00D24117"/>
    <w:rsid w:val="00D244B2"/>
    <w:rsid w:val="00D27059"/>
    <w:rsid w:val="00D30768"/>
    <w:rsid w:val="00D32A54"/>
    <w:rsid w:val="00D347EF"/>
    <w:rsid w:val="00D34FED"/>
    <w:rsid w:val="00D3621F"/>
    <w:rsid w:val="00D374A0"/>
    <w:rsid w:val="00D3797F"/>
    <w:rsid w:val="00D400AC"/>
    <w:rsid w:val="00D42DCE"/>
    <w:rsid w:val="00D44534"/>
    <w:rsid w:val="00D4573E"/>
    <w:rsid w:val="00D475D4"/>
    <w:rsid w:val="00D51937"/>
    <w:rsid w:val="00D54FBA"/>
    <w:rsid w:val="00D60D8B"/>
    <w:rsid w:val="00D60E9F"/>
    <w:rsid w:val="00D60FE9"/>
    <w:rsid w:val="00D63813"/>
    <w:rsid w:val="00D65933"/>
    <w:rsid w:val="00D66BA6"/>
    <w:rsid w:val="00D66DC9"/>
    <w:rsid w:val="00D67E0F"/>
    <w:rsid w:val="00D72172"/>
    <w:rsid w:val="00D72723"/>
    <w:rsid w:val="00D74B5F"/>
    <w:rsid w:val="00D75B47"/>
    <w:rsid w:val="00D76661"/>
    <w:rsid w:val="00D771EE"/>
    <w:rsid w:val="00D77DF0"/>
    <w:rsid w:val="00D826CC"/>
    <w:rsid w:val="00D82C2A"/>
    <w:rsid w:val="00D83CE5"/>
    <w:rsid w:val="00D840BA"/>
    <w:rsid w:val="00D844B7"/>
    <w:rsid w:val="00D84F59"/>
    <w:rsid w:val="00D86547"/>
    <w:rsid w:val="00D8698B"/>
    <w:rsid w:val="00D9133F"/>
    <w:rsid w:val="00D962B3"/>
    <w:rsid w:val="00D962FC"/>
    <w:rsid w:val="00D97B57"/>
    <w:rsid w:val="00DA011E"/>
    <w:rsid w:val="00DA048E"/>
    <w:rsid w:val="00DA190F"/>
    <w:rsid w:val="00DA2D45"/>
    <w:rsid w:val="00DA31C9"/>
    <w:rsid w:val="00DA42DC"/>
    <w:rsid w:val="00DA555C"/>
    <w:rsid w:val="00DB1C10"/>
    <w:rsid w:val="00DB28EE"/>
    <w:rsid w:val="00DB6C3E"/>
    <w:rsid w:val="00DC0E76"/>
    <w:rsid w:val="00DC212F"/>
    <w:rsid w:val="00DC2B5C"/>
    <w:rsid w:val="00DC31F1"/>
    <w:rsid w:val="00DC55A8"/>
    <w:rsid w:val="00DC7074"/>
    <w:rsid w:val="00DD732C"/>
    <w:rsid w:val="00DE1A8D"/>
    <w:rsid w:val="00DE2D64"/>
    <w:rsid w:val="00DE4124"/>
    <w:rsid w:val="00DE53CC"/>
    <w:rsid w:val="00DF21AC"/>
    <w:rsid w:val="00DF4B92"/>
    <w:rsid w:val="00DF64CA"/>
    <w:rsid w:val="00DF7468"/>
    <w:rsid w:val="00DF793A"/>
    <w:rsid w:val="00E01C76"/>
    <w:rsid w:val="00E02A14"/>
    <w:rsid w:val="00E02E68"/>
    <w:rsid w:val="00E03C85"/>
    <w:rsid w:val="00E04227"/>
    <w:rsid w:val="00E0682F"/>
    <w:rsid w:val="00E07698"/>
    <w:rsid w:val="00E07A68"/>
    <w:rsid w:val="00E11592"/>
    <w:rsid w:val="00E12EA0"/>
    <w:rsid w:val="00E22970"/>
    <w:rsid w:val="00E31B46"/>
    <w:rsid w:val="00E343F9"/>
    <w:rsid w:val="00E355C8"/>
    <w:rsid w:val="00E37AEF"/>
    <w:rsid w:val="00E37D1E"/>
    <w:rsid w:val="00E40248"/>
    <w:rsid w:val="00E404D8"/>
    <w:rsid w:val="00E417BF"/>
    <w:rsid w:val="00E419F1"/>
    <w:rsid w:val="00E437EE"/>
    <w:rsid w:val="00E44538"/>
    <w:rsid w:val="00E476E1"/>
    <w:rsid w:val="00E50877"/>
    <w:rsid w:val="00E50FDB"/>
    <w:rsid w:val="00E523A8"/>
    <w:rsid w:val="00E5297D"/>
    <w:rsid w:val="00E53DFC"/>
    <w:rsid w:val="00E549E7"/>
    <w:rsid w:val="00E54D03"/>
    <w:rsid w:val="00E55B55"/>
    <w:rsid w:val="00E55BAE"/>
    <w:rsid w:val="00E56F4D"/>
    <w:rsid w:val="00E575E7"/>
    <w:rsid w:val="00E57D21"/>
    <w:rsid w:val="00E60D5B"/>
    <w:rsid w:val="00E616C5"/>
    <w:rsid w:val="00E65A77"/>
    <w:rsid w:val="00E66125"/>
    <w:rsid w:val="00E664FF"/>
    <w:rsid w:val="00E67C35"/>
    <w:rsid w:val="00E73241"/>
    <w:rsid w:val="00E7548D"/>
    <w:rsid w:val="00E80CB7"/>
    <w:rsid w:val="00E81AA1"/>
    <w:rsid w:val="00E851A8"/>
    <w:rsid w:val="00E86A1F"/>
    <w:rsid w:val="00E86B49"/>
    <w:rsid w:val="00E873B8"/>
    <w:rsid w:val="00E90E8F"/>
    <w:rsid w:val="00E92160"/>
    <w:rsid w:val="00E92BA0"/>
    <w:rsid w:val="00E942A3"/>
    <w:rsid w:val="00E94659"/>
    <w:rsid w:val="00E94C41"/>
    <w:rsid w:val="00E95407"/>
    <w:rsid w:val="00EA0182"/>
    <w:rsid w:val="00EA25A3"/>
    <w:rsid w:val="00EA39BF"/>
    <w:rsid w:val="00EA41F7"/>
    <w:rsid w:val="00EA5CAB"/>
    <w:rsid w:val="00EB02E9"/>
    <w:rsid w:val="00EB1341"/>
    <w:rsid w:val="00EB431F"/>
    <w:rsid w:val="00EB455F"/>
    <w:rsid w:val="00EB471D"/>
    <w:rsid w:val="00EB71D8"/>
    <w:rsid w:val="00EC0730"/>
    <w:rsid w:val="00EC0B10"/>
    <w:rsid w:val="00EC2947"/>
    <w:rsid w:val="00EC2EB7"/>
    <w:rsid w:val="00EC4306"/>
    <w:rsid w:val="00EC45A7"/>
    <w:rsid w:val="00EC544A"/>
    <w:rsid w:val="00EC732A"/>
    <w:rsid w:val="00EC773D"/>
    <w:rsid w:val="00ED3A7D"/>
    <w:rsid w:val="00ED4EA4"/>
    <w:rsid w:val="00ED6020"/>
    <w:rsid w:val="00ED69CD"/>
    <w:rsid w:val="00EE2F0D"/>
    <w:rsid w:val="00EE6796"/>
    <w:rsid w:val="00EF2A98"/>
    <w:rsid w:val="00EF626B"/>
    <w:rsid w:val="00F027F4"/>
    <w:rsid w:val="00F0662C"/>
    <w:rsid w:val="00F06A74"/>
    <w:rsid w:val="00F06F93"/>
    <w:rsid w:val="00F11F2D"/>
    <w:rsid w:val="00F20421"/>
    <w:rsid w:val="00F21039"/>
    <w:rsid w:val="00F223BB"/>
    <w:rsid w:val="00F22569"/>
    <w:rsid w:val="00F22CD1"/>
    <w:rsid w:val="00F24941"/>
    <w:rsid w:val="00F25AAA"/>
    <w:rsid w:val="00F27140"/>
    <w:rsid w:val="00F277C1"/>
    <w:rsid w:val="00F3034F"/>
    <w:rsid w:val="00F30A97"/>
    <w:rsid w:val="00F32AF6"/>
    <w:rsid w:val="00F34B69"/>
    <w:rsid w:val="00F401BD"/>
    <w:rsid w:val="00F42A3F"/>
    <w:rsid w:val="00F4344C"/>
    <w:rsid w:val="00F43457"/>
    <w:rsid w:val="00F503BD"/>
    <w:rsid w:val="00F53B37"/>
    <w:rsid w:val="00F5629C"/>
    <w:rsid w:val="00F56C19"/>
    <w:rsid w:val="00F577F8"/>
    <w:rsid w:val="00F602FF"/>
    <w:rsid w:val="00F6037F"/>
    <w:rsid w:val="00F60740"/>
    <w:rsid w:val="00F60F85"/>
    <w:rsid w:val="00F61DEA"/>
    <w:rsid w:val="00F61E43"/>
    <w:rsid w:val="00F62FA9"/>
    <w:rsid w:val="00F645C9"/>
    <w:rsid w:val="00F65F13"/>
    <w:rsid w:val="00F66BDD"/>
    <w:rsid w:val="00F66D65"/>
    <w:rsid w:val="00F7050D"/>
    <w:rsid w:val="00F7242E"/>
    <w:rsid w:val="00F808A4"/>
    <w:rsid w:val="00F85E8F"/>
    <w:rsid w:val="00F9075A"/>
    <w:rsid w:val="00F921DC"/>
    <w:rsid w:val="00F9612C"/>
    <w:rsid w:val="00F972F0"/>
    <w:rsid w:val="00FA1193"/>
    <w:rsid w:val="00FA4441"/>
    <w:rsid w:val="00FA4F80"/>
    <w:rsid w:val="00FA7CE4"/>
    <w:rsid w:val="00FB0501"/>
    <w:rsid w:val="00FB194A"/>
    <w:rsid w:val="00FB244C"/>
    <w:rsid w:val="00FB4CD6"/>
    <w:rsid w:val="00FB6346"/>
    <w:rsid w:val="00FB76C0"/>
    <w:rsid w:val="00FB7B65"/>
    <w:rsid w:val="00FC2322"/>
    <w:rsid w:val="00FC2339"/>
    <w:rsid w:val="00FC4977"/>
    <w:rsid w:val="00FC4CB3"/>
    <w:rsid w:val="00FC5F1B"/>
    <w:rsid w:val="00FD256D"/>
    <w:rsid w:val="00FD270B"/>
    <w:rsid w:val="00FD484D"/>
    <w:rsid w:val="00FD4A8C"/>
    <w:rsid w:val="00FD5B1C"/>
    <w:rsid w:val="00FD6AB7"/>
    <w:rsid w:val="00FE0E1C"/>
    <w:rsid w:val="00FF1010"/>
    <w:rsid w:val="00FF2787"/>
    <w:rsid w:val="00FF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E51D5"/>
  <w15:docId w15:val="{5E810669-FA44-4608-94A2-6CFA5619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641"/>
    <w:pPr>
      <w:jc w:val="both"/>
    </w:pPr>
    <w:rPr>
      <w:sz w:val="24"/>
      <w:lang w:val="lv-LV"/>
    </w:rPr>
  </w:style>
  <w:style w:type="paragraph" w:styleId="Heading1">
    <w:name w:val="heading 1"/>
    <w:basedOn w:val="Normal"/>
    <w:next w:val="Normal"/>
    <w:link w:val="Heading1Char"/>
    <w:uiPriority w:val="9"/>
    <w:qFormat/>
    <w:rsid w:val="00203A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973B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645C9"/>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A8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973BF"/>
    <w:rPr>
      <w:rFonts w:asciiTheme="majorHAnsi" w:eastAsiaTheme="majorEastAsia" w:hAnsiTheme="majorHAnsi" w:cstheme="majorBidi"/>
      <w:color w:val="365F91" w:themeColor="accent1" w:themeShade="BF"/>
      <w:sz w:val="26"/>
      <w:szCs w:val="26"/>
    </w:rPr>
  </w:style>
  <w:style w:type="paragraph" w:styleId="NoSpacing">
    <w:name w:val="No Spacing"/>
    <w:link w:val="NoSpacingChar"/>
    <w:qFormat/>
    <w:rsid w:val="00B361A2"/>
    <w:pPr>
      <w:spacing w:after="0" w:line="240" w:lineRule="auto"/>
    </w:pPr>
    <w:rPr>
      <w:rFonts w:eastAsiaTheme="minorEastAsia"/>
    </w:rPr>
  </w:style>
  <w:style w:type="character" w:customStyle="1" w:styleId="NoSpacingChar">
    <w:name w:val="No Spacing Char"/>
    <w:basedOn w:val="DefaultParagraphFont"/>
    <w:link w:val="NoSpacing"/>
    <w:rsid w:val="00B361A2"/>
    <w:rPr>
      <w:rFonts w:eastAsiaTheme="minorEastAsia"/>
    </w:rPr>
  </w:style>
  <w:style w:type="table" w:styleId="TableGrid">
    <w:name w:val="Table Grid"/>
    <w:basedOn w:val="TableNormal"/>
    <w:uiPriority w:val="39"/>
    <w:unhideWhenUsed/>
    <w:rsid w:val="00797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Strip,Akapit z listą BS,Bullet 1,Bullet Points,Dot pt,F5 List Paragraph,Heading 2_sj,IFCL - List Paragraph,Indicator Text,List Paragraph Char Char Char,List Paragraph1,List Paragraph12,MAIN CONTENT,No Spacing1,Numbered Para 1"/>
    <w:basedOn w:val="Normal"/>
    <w:link w:val="ListParagraphChar"/>
    <w:uiPriority w:val="34"/>
    <w:qFormat/>
    <w:rsid w:val="00E664FF"/>
    <w:pPr>
      <w:suppressAutoHyphens/>
      <w:autoSpaceDN w:val="0"/>
      <w:spacing w:after="0" w:line="240" w:lineRule="auto"/>
      <w:ind w:left="720"/>
      <w:jc w:val="left"/>
      <w:textAlignment w:val="baseline"/>
    </w:pPr>
    <w:rPr>
      <w:rFonts w:ascii="Times New Roman" w:eastAsia="Times New Roman" w:hAnsi="Times New Roman" w:cs="Times New Roman"/>
      <w:szCs w:val="24"/>
      <w:lang w:val="en-GB" w:eastAsia="zh-CN"/>
    </w:rPr>
  </w:style>
  <w:style w:type="character" w:customStyle="1" w:styleId="ListParagraphChar">
    <w:name w:val="List Paragraph Char"/>
    <w:aliases w:val="2 Char,Strip Char,Akapit z listą BS Char,Bullet 1 Char,Bullet Points Char,Dot pt Char,F5 List Paragraph Char,Heading 2_sj Char,IFCL - List Paragraph Char,Indicator Text Char,List Paragraph Char Char Char Char,List Paragraph1 Char"/>
    <w:link w:val="ListParagraph"/>
    <w:uiPriority w:val="34"/>
    <w:qFormat/>
    <w:locked/>
    <w:rsid w:val="00484AD2"/>
    <w:rPr>
      <w:rFonts w:ascii="Times New Roman" w:eastAsia="Times New Roman" w:hAnsi="Times New Roman" w:cs="Times New Roman"/>
      <w:sz w:val="24"/>
      <w:szCs w:val="24"/>
      <w:lang w:val="en-GB" w:eastAsia="zh-CN"/>
    </w:rPr>
  </w:style>
  <w:style w:type="character" w:styleId="CommentReference">
    <w:name w:val="annotation reference"/>
    <w:basedOn w:val="DefaultParagraphFont"/>
    <w:unhideWhenUsed/>
    <w:rsid w:val="00CC1DD2"/>
    <w:rPr>
      <w:sz w:val="16"/>
      <w:szCs w:val="16"/>
    </w:rPr>
  </w:style>
  <w:style w:type="paragraph" w:styleId="CommentText">
    <w:name w:val="annotation text"/>
    <w:basedOn w:val="Normal"/>
    <w:link w:val="CommentTextChar1"/>
    <w:unhideWhenUsed/>
    <w:rsid w:val="00CC1DD2"/>
    <w:pPr>
      <w:spacing w:line="240" w:lineRule="auto"/>
    </w:pPr>
    <w:rPr>
      <w:sz w:val="20"/>
      <w:szCs w:val="20"/>
    </w:rPr>
  </w:style>
  <w:style w:type="character" w:customStyle="1" w:styleId="CommentTextChar1">
    <w:name w:val="Comment Text Char1"/>
    <w:basedOn w:val="DefaultParagraphFont"/>
    <w:link w:val="CommentText"/>
    <w:rsid w:val="00CC1DD2"/>
    <w:rPr>
      <w:sz w:val="20"/>
      <w:szCs w:val="20"/>
    </w:rPr>
  </w:style>
  <w:style w:type="paragraph" w:styleId="CommentSubject">
    <w:name w:val="annotation subject"/>
    <w:basedOn w:val="CommentText"/>
    <w:next w:val="CommentText"/>
    <w:link w:val="CommentSubjectChar1"/>
    <w:unhideWhenUsed/>
    <w:rsid w:val="00CC1DD2"/>
    <w:rPr>
      <w:b/>
      <w:bCs/>
    </w:rPr>
  </w:style>
  <w:style w:type="character" w:customStyle="1" w:styleId="CommentSubjectChar1">
    <w:name w:val="Comment Subject Char1"/>
    <w:basedOn w:val="CommentTextChar1"/>
    <w:link w:val="CommentSubject"/>
    <w:rsid w:val="00CC1DD2"/>
    <w:rPr>
      <w:b/>
      <w:bCs/>
      <w:sz w:val="20"/>
      <w:szCs w:val="20"/>
    </w:rPr>
  </w:style>
  <w:style w:type="paragraph" w:styleId="BalloonText">
    <w:name w:val="Balloon Text"/>
    <w:basedOn w:val="Normal"/>
    <w:link w:val="BalloonTextChar1"/>
    <w:unhideWhenUsed/>
    <w:rsid w:val="00CC1DD2"/>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rsid w:val="00CC1DD2"/>
    <w:rPr>
      <w:rFonts w:ascii="Segoe UI" w:hAnsi="Segoe UI" w:cs="Segoe UI"/>
      <w:sz w:val="18"/>
      <w:szCs w:val="18"/>
    </w:rPr>
  </w:style>
  <w:style w:type="paragraph" w:styleId="BodyText2">
    <w:name w:val="Body Text 2"/>
    <w:basedOn w:val="Normal"/>
    <w:link w:val="BodyText2Char"/>
    <w:rsid w:val="00156075"/>
    <w:pPr>
      <w:suppressAutoHyphens/>
      <w:autoSpaceDN w:val="0"/>
      <w:spacing w:after="0" w:line="240" w:lineRule="auto"/>
      <w:jc w:val="center"/>
      <w:textAlignment w:val="baseline"/>
    </w:pPr>
    <w:rPr>
      <w:rFonts w:ascii="Times New Roman" w:eastAsia="Times New Roman" w:hAnsi="Times New Roman" w:cs="Times New Roman"/>
      <w:b/>
      <w:sz w:val="28"/>
      <w:szCs w:val="24"/>
      <w:lang w:eastAsia="lv-LV"/>
    </w:rPr>
  </w:style>
  <w:style w:type="character" w:customStyle="1" w:styleId="BodyText2Char">
    <w:name w:val="Body Text 2 Char"/>
    <w:basedOn w:val="DefaultParagraphFont"/>
    <w:link w:val="BodyText2"/>
    <w:rsid w:val="00156075"/>
    <w:rPr>
      <w:rFonts w:ascii="Times New Roman" w:eastAsia="Times New Roman" w:hAnsi="Times New Roman" w:cs="Times New Roman"/>
      <w:b/>
      <w:sz w:val="28"/>
      <w:szCs w:val="24"/>
      <w:lang w:val="lv-LV" w:eastAsia="lv-LV"/>
    </w:rPr>
  </w:style>
  <w:style w:type="paragraph" w:styleId="BodyText">
    <w:name w:val="Body Text"/>
    <w:basedOn w:val="Normal"/>
    <w:link w:val="BodyTextChar"/>
    <w:rsid w:val="00156075"/>
    <w:pPr>
      <w:suppressAutoHyphens/>
      <w:autoSpaceDN w:val="0"/>
      <w:spacing w:after="0" w:line="240" w:lineRule="auto"/>
      <w:jc w:val="center"/>
      <w:textAlignment w:val="baseline"/>
    </w:pPr>
    <w:rPr>
      <w:rFonts w:ascii="Times New Roman" w:eastAsia="Times New Roman" w:hAnsi="Times New Roman" w:cs="Times New Roman"/>
      <w:b/>
      <w:sz w:val="52"/>
      <w:szCs w:val="44"/>
      <w:lang w:eastAsia="lv-LV"/>
    </w:rPr>
  </w:style>
  <w:style w:type="character" w:customStyle="1" w:styleId="BodyTextChar">
    <w:name w:val="Body Text Char"/>
    <w:basedOn w:val="DefaultParagraphFont"/>
    <w:link w:val="BodyText"/>
    <w:rsid w:val="00156075"/>
    <w:rPr>
      <w:rFonts w:ascii="Times New Roman" w:eastAsia="Times New Roman" w:hAnsi="Times New Roman" w:cs="Times New Roman"/>
      <w:b/>
      <w:sz w:val="52"/>
      <w:szCs w:val="44"/>
      <w:lang w:val="lv-LV" w:eastAsia="lv-LV"/>
    </w:rPr>
  </w:style>
  <w:style w:type="character" w:styleId="Emphasis">
    <w:name w:val="Emphasis"/>
    <w:basedOn w:val="DefaultParagraphFont"/>
    <w:qFormat/>
    <w:rsid w:val="00087312"/>
    <w:rPr>
      <w:i/>
      <w:iCs/>
    </w:rPr>
  </w:style>
  <w:style w:type="character" w:styleId="Hyperlink">
    <w:name w:val="Hyperlink"/>
    <w:basedOn w:val="DefaultParagraphFont"/>
    <w:uiPriority w:val="99"/>
    <w:unhideWhenUsed/>
    <w:rsid w:val="00484AD2"/>
    <w:rPr>
      <w:color w:val="0000FF"/>
      <w:u w:val="single"/>
    </w:rPr>
  </w:style>
  <w:style w:type="paragraph" w:customStyle="1" w:styleId="tv213">
    <w:name w:val="tv213"/>
    <w:basedOn w:val="Normal"/>
    <w:rsid w:val="00484AD2"/>
    <w:pPr>
      <w:spacing w:before="100" w:beforeAutospacing="1" w:after="100" w:afterAutospacing="1" w:line="240" w:lineRule="auto"/>
      <w:jc w:val="left"/>
    </w:pPr>
    <w:rPr>
      <w:rFonts w:ascii="Times New Roman" w:eastAsia="Times New Roman" w:hAnsi="Times New Roman" w:cs="Times New Roman"/>
      <w:szCs w:val="24"/>
      <w:lang w:eastAsia="lv-LV"/>
    </w:rPr>
  </w:style>
  <w:style w:type="paragraph" w:styleId="FootnoteText">
    <w:name w:val="footnote text"/>
    <w:basedOn w:val="Normal"/>
    <w:link w:val="FootnoteTextChar"/>
    <w:unhideWhenUsed/>
    <w:rsid w:val="00484AD2"/>
    <w:pPr>
      <w:spacing w:after="0" w:line="240" w:lineRule="auto"/>
      <w:jc w:val="left"/>
    </w:pPr>
    <w:rPr>
      <w:rFonts w:ascii="Calibri" w:hAnsi="Calibri" w:cs="Calibri"/>
      <w:sz w:val="20"/>
      <w:szCs w:val="20"/>
      <w:lang w:eastAsia="lv-LV"/>
    </w:rPr>
  </w:style>
  <w:style w:type="character" w:customStyle="1" w:styleId="FootnoteTextChar">
    <w:name w:val="Footnote Text Char"/>
    <w:basedOn w:val="DefaultParagraphFont"/>
    <w:link w:val="FootnoteText"/>
    <w:uiPriority w:val="99"/>
    <w:rsid w:val="00484AD2"/>
    <w:rPr>
      <w:rFonts w:ascii="Calibri" w:hAnsi="Calibri" w:cs="Calibri"/>
      <w:sz w:val="20"/>
      <w:szCs w:val="20"/>
      <w:lang w:val="lv-LV" w:eastAsia="lv-LV"/>
    </w:rPr>
  </w:style>
  <w:style w:type="character" w:styleId="FootnoteReference">
    <w:name w:val="footnote reference"/>
    <w:aliases w:val="Footnote Reference Number"/>
    <w:basedOn w:val="DefaultParagraphFont"/>
    <w:unhideWhenUsed/>
    <w:rsid w:val="00484AD2"/>
    <w:rPr>
      <w:vertAlign w:val="superscript"/>
    </w:rPr>
  </w:style>
  <w:style w:type="paragraph" w:styleId="Header">
    <w:name w:val="header"/>
    <w:basedOn w:val="Normal"/>
    <w:link w:val="HeaderChar"/>
    <w:unhideWhenUsed/>
    <w:rsid w:val="00F43457"/>
    <w:pPr>
      <w:tabs>
        <w:tab w:val="center" w:pos="4320"/>
        <w:tab w:val="right" w:pos="8640"/>
      </w:tabs>
      <w:spacing w:after="0" w:line="240" w:lineRule="auto"/>
    </w:pPr>
  </w:style>
  <w:style w:type="character" w:customStyle="1" w:styleId="HeaderChar">
    <w:name w:val="Header Char"/>
    <w:basedOn w:val="DefaultParagraphFont"/>
    <w:link w:val="Header"/>
    <w:rsid w:val="00F43457"/>
    <w:rPr>
      <w:sz w:val="24"/>
      <w:lang w:val="lv-LV"/>
    </w:rPr>
  </w:style>
  <w:style w:type="paragraph" w:styleId="Footer">
    <w:name w:val="footer"/>
    <w:basedOn w:val="Normal"/>
    <w:link w:val="FooterChar"/>
    <w:unhideWhenUsed/>
    <w:rsid w:val="00F43457"/>
    <w:pPr>
      <w:tabs>
        <w:tab w:val="center" w:pos="4320"/>
        <w:tab w:val="right" w:pos="8640"/>
      </w:tabs>
      <w:spacing w:after="0" w:line="240" w:lineRule="auto"/>
    </w:pPr>
  </w:style>
  <w:style w:type="character" w:customStyle="1" w:styleId="FooterChar">
    <w:name w:val="Footer Char"/>
    <w:basedOn w:val="DefaultParagraphFont"/>
    <w:link w:val="Footer"/>
    <w:rsid w:val="00F43457"/>
    <w:rPr>
      <w:sz w:val="24"/>
      <w:lang w:val="lv-LV"/>
    </w:rPr>
  </w:style>
  <w:style w:type="paragraph" w:styleId="Revision">
    <w:name w:val="Revision"/>
    <w:hidden/>
    <w:rsid w:val="00B342B6"/>
    <w:pPr>
      <w:spacing w:after="0" w:line="240" w:lineRule="auto"/>
    </w:pPr>
    <w:rPr>
      <w:sz w:val="24"/>
      <w:lang w:val="lv-LV"/>
    </w:rPr>
  </w:style>
  <w:style w:type="character" w:styleId="FollowedHyperlink">
    <w:name w:val="FollowedHyperlink"/>
    <w:basedOn w:val="DefaultParagraphFont"/>
    <w:uiPriority w:val="99"/>
    <w:unhideWhenUsed/>
    <w:rsid w:val="00BB4188"/>
    <w:rPr>
      <w:color w:val="800080" w:themeColor="followedHyperlink"/>
      <w:u w:val="single"/>
    </w:rPr>
  </w:style>
  <w:style w:type="character" w:customStyle="1" w:styleId="Heading3Char">
    <w:name w:val="Heading 3 Char"/>
    <w:basedOn w:val="DefaultParagraphFont"/>
    <w:link w:val="Heading3"/>
    <w:uiPriority w:val="9"/>
    <w:rsid w:val="00F645C9"/>
    <w:rPr>
      <w:rFonts w:asciiTheme="majorHAnsi" w:eastAsiaTheme="majorEastAsia" w:hAnsiTheme="majorHAnsi" w:cstheme="majorBidi"/>
      <w:color w:val="243F60" w:themeColor="accent1" w:themeShade="7F"/>
      <w:sz w:val="24"/>
      <w:szCs w:val="24"/>
      <w:lang w:val="lv-LV"/>
    </w:rPr>
  </w:style>
  <w:style w:type="paragraph" w:styleId="TOCHeading">
    <w:name w:val="TOC Heading"/>
    <w:basedOn w:val="Heading1"/>
    <w:next w:val="Normal"/>
    <w:uiPriority w:val="39"/>
    <w:unhideWhenUsed/>
    <w:qFormat/>
    <w:rsid w:val="00F3034F"/>
    <w:pPr>
      <w:spacing w:line="259" w:lineRule="auto"/>
      <w:jc w:val="left"/>
      <w:outlineLvl w:val="9"/>
    </w:pPr>
    <w:rPr>
      <w:lang w:val="en-US"/>
    </w:rPr>
  </w:style>
  <w:style w:type="paragraph" w:styleId="TOC1">
    <w:name w:val="toc 1"/>
    <w:basedOn w:val="Normal"/>
    <w:next w:val="Normal"/>
    <w:autoRedefine/>
    <w:uiPriority w:val="39"/>
    <w:unhideWhenUsed/>
    <w:rsid w:val="00C2729B"/>
    <w:pPr>
      <w:tabs>
        <w:tab w:val="right" w:leader="dot" w:pos="8302"/>
      </w:tabs>
      <w:spacing w:after="60"/>
    </w:pPr>
  </w:style>
  <w:style w:type="paragraph" w:styleId="TOC2">
    <w:name w:val="toc 2"/>
    <w:basedOn w:val="Normal"/>
    <w:next w:val="Normal"/>
    <w:autoRedefine/>
    <w:uiPriority w:val="39"/>
    <w:unhideWhenUsed/>
    <w:rsid w:val="00F3034F"/>
    <w:pPr>
      <w:spacing w:after="100"/>
      <w:ind w:left="240"/>
    </w:pPr>
  </w:style>
  <w:style w:type="paragraph" w:styleId="TOC3">
    <w:name w:val="toc 3"/>
    <w:basedOn w:val="Normal"/>
    <w:next w:val="Normal"/>
    <w:autoRedefine/>
    <w:uiPriority w:val="39"/>
    <w:unhideWhenUsed/>
    <w:rsid w:val="00F3034F"/>
    <w:pPr>
      <w:spacing w:after="100"/>
      <w:ind w:left="480"/>
    </w:pPr>
  </w:style>
  <w:style w:type="character" w:customStyle="1" w:styleId="CommentReference1">
    <w:name w:val="Comment Reference1"/>
    <w:basedOn w:val="DefaultParagraphFont"/>
    <w:rsid w:val="000B366F"/>
    <w:rPr>
      <w:sz w:val="16"/>
      <w:szCs w:val="16"/>
    </w:rPr>
  </w:style>
  <w:style w:type="paragraph" w:customStyle="1" w:styleId="CommentText1">
    <w:name w:val="Comment Text1"/>
    <w:basedOn w:val="Normal"/>
    <w:rsid w:val="000B366F"/>
    <w:pPr>
      <w:autoSpaceDN w:val="0"/>
      <w:spacing w:line="240" w:lineRule="auto"/>
      <w:textAlignment w:val="baseline"/>
    </w:pPr>
    <w:rPr>
      <w:rFonts w:ascii="Calibri" w:eastAsia="Calibri" w:hAnsi="Calibri" w:cs="Times New Roman"/>
      <w:sz w:val="20"/>
      <w:szCs w:val="20"/>
    </w:rPr>
  </w:style>
  <w:style w:type="character" w:customStyle="1" w:styleId="CommentTextChar">
    <w:name w:val="Comment Text Char"/>
    <w:basedOn w:val="DefaultParagraphFont"/>
    <w:rsid w:val="000B366F"/>
    <w:rPr>
      <w:sz w:val="20"/>
      <w:szCs w:val="20"/>
    </w:rPr>
  </w:style>
  <w:style w:type="paragraph" w:customStyle="1" w:styleId="CommentSubject1">
    <w:name w:val="Comment Subject1"/>
    <w:basedOn w:val="CommentText1"/>
    <w:next w:val="CommentText1"/>
    <w:rsid w:val="000B366F"/>
    <w:rPr>
      <w:b/>
      <w:bCs/>
    </w:rPr>
  </w:style>
  <w:style w:type="character" w:customStyle="1" w:styleId="CommentSubjectChar">
    <w:name w:val="Comment Subject Char"/>
    <w:basedOn w:val="CommentTextChar"/>
    <w:rsid w:val="000B366F"/>
    <w:rPr>
      <w:b/>
      <w:bCs/>
      <w:sz w:val="20"/>
      <w:szCs w:val="20"/>
    </w:rPr>
  </w:style>
  <w:style w:type="character" w:customStyle="1" w:styleId="BalloonTextChar">
    <w:name w:val="Balloon Text Char"/>
    <w:basedOn w:val="DefaultParagraphFont"/>
    <w:rsid w:val="000B366F"/>
    <w:rPr>
      <w:rFonts w:ascii="Segoe UI" w:hAnsi="Segoe UI" w:cs="Segoe UI"/>
      <w:sz w:val="18"/>
      <w:szCs w:val="18"/>
    </w:rPr>
  </w:style>
  <w:style w:type="numbering" w:customStyle="1" w:styleId="NoList1">
    <w:name w:val="No List1"/>
    <w:next w:val="NoList"/>
    <w:uiPriority w:val="99"/>
    <w:semiHidden/>
    <w:unhideWhenUsed/>
    <w:rsid w:val="00396403"/>
  </w:style>
  <w:style w:type="table" w:customStyle="1" w:styleId="TableGrid1">
    <w:name w:val="Table Grid1"/>
    <w:basedOn w:val="TableNormal"/>
    <w:next w:val="TableGrid"/>
    <w:uiPriority w:val="39"/>
    <w:unhideWhenUsed/>
    <w:rsid w:val="00396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13C9B"/>
    <w:pPr>
      <w:spacing w:before="100" w:beforeAutospacing="1" w:after="100" w:afterAutospacing="1" w:line="240" w:lineRule="auto"/>
      <w:jc w:val="left"/>
    </w:pPr>
    <w:rPr>
      <w:rFonts w:ascii="Times New Roman" w:eastAsia="Times New Roman" w:hAnsi="Times New Roman" w:cs="Times New Roman"/>
      <w:szCs w:val="24"/>
      <w:lang w:eastAsia="lv-LV"/>
    </w:rPr>
  </w:style>
  <w:style w:type="paragraph" w:customStyle="1" w:styleId="Default">
    <w:name w:val="Default"/>
    <w:rsid w:val="00C13C9B"/>
    <w:pPr>
      <w:autoSpaceDE w:val="0"/>
      <w:autoSpaceDN w:val="0"/>
      <w:adjustRightInd w:val="0"/>
      <w:spacing w:after="0" w:line="240" w:lineRule="auto"/>
    </w:pPr>
    <w:rPr>
      <w:rFonts w:ascii="Times New Roman" w:hAnsi="Times New Roman" w:cs="Times New Roman"/>
      <w:color w:val="000000"/>
      <w:sz w:val="24"/>
      <w:szCs w:val="24"/>
      <w:lang w:val="lv-LV"/>
    </w:rPr>
  </w:style>
  <w:style w:type="character" w:customStyle="1" w:styleId="Noklusjumarindkopasfonts">
    <w:name w:val="Noklusējuma rindkopas fonts"/>
    <w:basedOn w:val="DefaultParagraphFont"/>
    <w:rsid w:val="00F60F85"/>
  </w:style>
  <w:style w:type="paragraph" w:customStyle="1" w:styleId="xl85">
    <w:name w:val="xl85"/>
    <w:basedOn w:val="Normal"/>
    <w:rsid w:val="00DB6C3E"/>
    <w:pP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86">
    <w:name w:val="xl86"/>
    <w:basedOn w:val="Normal"/>
    <w:rsid w:val="00DB6C3E"/>
    <w:pPr>
      <w:pBdr>
        <w:top w:val="single" w:sz="4" w:space="0" w:color="000000"/>
        <w:left w:val="single" w:sz="8" w:space="0" w:color="000000"/>
        <w:right w:val="single" w:sz="4" w:space="0" w:color="000000"/>
      </w:pBdr>
      <w:shd w:val="clear" w:color="C6E0B4" w:fill="C6E0B4"/>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87">
    <w:name w:val="xl87"/>
    <w:basedOn w:val="Normal"/>
    <w:rsid w:val="00DB6C3E"/>
    <w:pPr>
      <w:pBdr>
        <w:top w:val="single" w:sz="4" w:space="0" w:color="000000"/>
        <w:left w:val="single" w:sz="4" w:space="0" w:color="000000"/>
        <w:bottom w:val="single" w:sz="4" w:space="0" w:color="000000"/>
      </w:pBdr>
      <w:shd w:val="clear" w:color="C6E0B4" w:fill="C6E0B4"/>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88">
    <w:name w:val="xl88"/>
    <w:basedOn w:val="Normal"/>
    <w:rsid w:val="00DB6C3E"/>
    <w:pPr>
      <w:pBdr>
        <w:top w:val="single" w:sz="4" w:space="0" w:color="000000"/>
        <w:left w:val="single" w:sz="8" w:space="0" w:color="000000"/>
        <w:bottom w:val="single" w:sz="4" w:space="0" w:color="000000"/>
        <w:right w:val="single" w:sz="4" w:space="0" w:color="000000"/>
      </w:pBdr>
      <w:shd w:val="clear" w:color="C6E0B4" w:fill="C6E0B4"/>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89">
    <w:name w:val="xl89"/>
    <w:basedOn w:val="Normal"/>
    <w:rsid w:val="00DB6C3E"/>
    <w:pPr>
      <w:pBdr>
        <w:top w:val="single" w:sz="4" w:space="0" w:color="000000"/>
        <w:left w:val="single" w:sz="4" w:space="0" w:color="000000"/>
        <w:bottom w:val="single" w:sz="4" w:space="0" w:color="000000"/>
        <w:right w:val="single" w:sz="4" w:space="0" w:color="000000"/>
      </w:pBdr>
      <w:shd w:val="clear" w:color="C6E0B4" w:fill="C6E0B4"/>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90">
    <w:name w:val="xl90"/>
    <w:basedOn w:val="Normal"/>
    <w:rsid w:val="00DB6C3E"/>
    <w:pPr>
      <w:pBdr>
        <w:top w:val="single" w:sz="4" w:space="0" w:color="000000"/>
        <w:left w:val="single" w:sz="4" w:space="0" w:color="000000"/>
        <w:bottom w:val="single" w:sz="4" w:space="0" w:color="000000"/>
        <w:right w:val="single" w:sz="8" w:space="0" w:color="000000"/>
      </w:pBdr>
      <w:shd w:val="clear" w:color="C6E0B4" w:fill="C6E0B4"/>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91">
    <w:name w:val="xl91"/>
    <w:basedOn w:val="Normal"/>
    <w:rsid w:val="00DB6C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92">
    <w:name w:val="xl92"/>
    <w:basedOn w:val="Normal"/>
    <w:rsid w:val="00DB6C3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xl93">
    <w:name w:val="xl93"/>
    <w:basedOn w:val="Normal"/>
    <w:rsid w:val="00DB6C3E"/>
    <w:pPr>
      <w:pBdr>
        <w:top w:val="single" w:sz="4" w:space="0" w:color="000000"/>
        <w:left w:val="single" w:sz="8" w:space="0" w:color="000000"/>
        <w:bottom w:val="single" w:sz="4" w:space="0" w:color="000000"/>
        <w:right w:val="single" w:sz="4" w:space="0" w:color="000000"/>
      </w:pBdr>
      <w:shd w:val="clear" w:color="BFBFBF"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Normal"/>
    <w:rsid w:val="00DB6C3E"/>
    <w:pPr>
      <w:pBdr>
        <w:top w:val="single" w:sz="4" w:space="0" w:color="000000"/>
        <w:left w:val="single" w:sz="4" w:space="0" w:color="000000"/>
        <w:bottom w:val="single" w:sz="4" w:space="0" w:color="000000"/>
      </w:pBdr>
      <w:shd w:val="clear" w:color="BFBFBF" w:fill="BFBFBF"/>
      <w:spacing w:before="100" w:beforeAutospacing="1" w:after="100" w:afterAutospacing="1" w:line="240" w:lineRule="auto"/>
      <w:jc w:val="left"/>
    </w:pPr>
    <w:rPr>
      <w:rFonts w:ascii="Times New Roman" w:eastAsia="Times New Roman" w:hAnsi="Times New Roman" w:cs="Times New Roman"/>
      <w:sz w:val="20"/>
      <w:szCs w:val="20"/>
      <w:lang w:val="en-US"/>
    </w:rPr>
  </w:style>
  <w:style w:type="paragraph" w:customStyle="1" w:styleId="xl95">
    <w:name w:val="xl95"/>
    <w:basedOn w:val="Normal"/>
    <w:rsid w:val="00DB6C3E"/>
    <w:pPr>
      <w:pBdr>
        <w:top w:val="single" w:sz="4" w:space="0" w:color="000000"/>
        <w:left w:val="single" w:sz="8" w:space="0" w:color="000000"/>
        <w:bottom w:val="single" w:sz="4" w:space="0" w:color="000000"/>
        <w:right w:val="single" w:sz="4" w:space="0" w:color="000000"/>
      </w:pBdr>
      <w:shd w:val="clear" w:color="BFBFBF" w:fill="BFBFBF"/>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96">
    <w:name w:val="xl96"/>
    <w:basedOn w:val="Normal"/>
    <w:rsid w:val="00DB6C3E"/>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97">
    <w:name w:val="xl97"/>
    <w:basedOn w:val="Normal"/>
    <w:rsid w:val="00DB6C3E"/>
    <w:pPr>
      <w:pBdr>
        <w:top w:val="single" w:sz="4" w:space="0" w:color="000000"/>
        <w:left w:val="single" w:sz="4" w:space="0" w:color="000000"/>
        <w:bottom w:val="single" w:sz="4" w:space="0" w:color="000000"/>
        <w:right w:val="single" w:sz="8" w:space="0" w:color="000000"/>
      </w:pBdr>
      <w:shd w:val="clear" w:color="BFBFBF" w:fill="BFBFBF"/>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98">
    <w:name w:val="xl98"/>
    <w:basedOn w:val="Normal"/>
    <w:rsid w:val="00DB6C3E"/>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99">
    <w:name w:val="xl99"/>
    <w:basedOn w:val="Normal"/>
    <w:rsid w:val="00DB6C3E"/>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0">
    <w:name w:val="xl100"/>
    <w:basedOn w:val="Normal"/>
    <w:rsid w:val="00DB6C3E"/>
    <w:pPr>
      <w:pBdr>
        <w:left w:val="single" w:sz="4" w:space="0" w:color="000000"/>
        <w:bottom w:val="single" w:sz="4" w:space="0" w:color="000000"/>
      </w:pBdr>
      <w:spacing w:before="100" w:beforeAutospacing="1" w:after="100" w:afterAutospacing="1" w:line="240" w:lineRule="auto"/>
      <w:jc w:val="left"/>
    </w:pPr>
    <w:rPr>
      <w:rFonts w:ascii="Times New Roman" w:eastAsia="Times New Roman" w:hAnsi="Times New Roman" w:cs="Times New Roman"/>
      <w:sz w:val="20"/>
      <w:szCs w:val="20"/>
      <w:lang w:val="en-US"/>
    </w:rPr>
  </w:style>
  <w:style w:type="paragraph" w:customStyle="1" w:styleId="xl101">
    <w:name w:val="xl101"/>
    <w:basedOn w:val="Normal"/>
    <w:rsid w:val="00DB6C3E"/>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102">
    <w:name w:val="xl102"/>
    <w:basedOn w:val="Normal"/>
    <w:rsid w:val="00DB6C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103">
    <w:name w:val="xl103"/>
    <w:basedOn w:val="Normal"/>
    <w:rsid w:val="00DB6C3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104">
    <w:name w:val="xl104"/>
    <w:basedOn w:val="Normal"/>
    <w:rsid w:val="00DB6C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05">
    <w:name w:val="xl105"/>
    <w:basedOn w:val="Normal"/>
    <w:rsid w:val="00DB6C3E"/>
    <w:pPr>
      <w:pBdr>
        <w:top w:val="single" w:sz="4" w:space="0" w:color="000000"/>
        <w:left w:val="single" w:sz="4" w:space="0" w:color="000000"/>
        <w:bottom w:val="single" w:sz="4" w:space="0" w:color="000000"/>
      </w:pBdr>
      <w:spacing w:before="100" w:beforeAutospacing="1" w:after="100" w:afterAutospacing="1" w:line="240" w:lineRule="auto"/>
      <w:jc w:val="left"/>
    </w:pPr>
    <w:rPr>
      <w:rFonts w:ascii="Times New Roman" w:eastAsia="Times New Roman" w:hAnsi="Times New Roman" w:cs="Times New Roman"/>
      <w:sz w:val="20"/>
      <w:szCs w:val="20"/>
      <w:lang w:val="en-US"/>
    </w:rPr>
  </w:style>
  <w:style w:type="paragraph" w:customStyle="1" w:styleId="xl106">
    <w:name w:val="xl106"/>
    <w:basedOn w:val="Normal"/>
    <w:rsid w:val="00DB6C3E"/>
    <w:pPr>
      <w:pBdr>
        <w:left w:val="single" w:sz="4" w:space="0" w:color="000000"/>
      </w:pBdr>
      <w:shd w:val="clear" w:color="BFBFBF" w:fill="BFBFBF"/>
      <w:spacing w:before="100" w:beforeAutospacing="1" w:after="100" w:afterAutospacing="1" w:line="240" w:lineRule="auto"/>
      <w:jc w:val="left"/>
    </w:pPr>
    <w:rPr>
      <w:rFonts w:ascii="Times New Roman" w:eastAsia="Times New Roman" w:hAnsi="Times New Roman" w:cs="Times New Roman"/>
      <w:sz w:val="20"/>
      <w:szCs w:val="20"/>
      <w:lang w:val="en-US"/>
    </w:rPr>
  </w:style>
  <w:style w:type="paragraph" w:customStyle="1" w:styleId="xl107">
    <w:name w:val="xl107"/>
    <w:basedOn w:val="Normal"/>
    <w:rsid w:val="00DB6C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08">
    <w:name w:val="xl108"/>
    <w:basedOn w:val="Normal"/>
    <w:rsid w:val="00DB6C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09">
    <w:name w:val="xl109"/>
    <w:basedOn w:val="Normal"/>
    <w:rsid w:val="00DB6C3E"/>
    <w:pPr>
      <w:pBdr>
        <w:top w:val="single" w:sz="4" w:space="0" w:color="000000"/>
        <w:left w:val="single" w:sz="4" w:space="0" w:color="000000"/>
        <w:bottom w:val="single" w:sz="4" w:space="0" w:color="000000"/>
      </w:pBdr>
      <w:shd w:val="clear" w:color="BFBFBF"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10">
    <w:name w:val="xl110"/>
    <w:basedOn w:val="Normal"/>
    <w:rsid w:val="00DB6C3E"/>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11">
    <w:name w:val="xl111"/>
    <w:basedOn w:val="Normal"/>
    <w:rsid w:val="00DB6C3E"/>
    <w:pPr>
      <w:pBdr>
        <w:top w:val="single" w:sz="4" w:space="0" w:color="000000"/>
        <w:left w:val="single" w:sz="4" w:space="0" w:color="000000"/>
        <w:bottom w:val="single" w:sz="4" w:space="0" w:color="000000"/>
        <w:right w:val="single" w:sz="8" w:space="0" w:color="000000"/>
      </w:pBdr>
      <w:shd w:val="clear" w:color="BFBFBF"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12">
    <w:name w:val="xl112"/>
    <w:basedOn w:val="Normal"/>
    <w:rsid w:val="00DB6C3E"/>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13">
    <w:name w:val="xl113"/>
    <w:basedOn w:val="Normal"/>
    <w:rsid w:val="00DB6C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US"/>
    </w:rPr>
  </w:style>
  <w:style w:type="paragraph" w:customStyle="1" w:styleId="xl114">
    <w:name w:val="xl114"/>
    <w:basedOn w:val="Normal"/>
    <w:rsid w:val="00DB6C3E"/>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15">
    <w:name w:val="xl115"/>
    <w:basedOn w:val="Normal"/>
    <w:rsid w:val="00DB6C3E"/>
    <w:pPr>
      <w:pBdr>
        <w:top w:val="single" w:sz="4" w:space="0" w:color="000000"/>
        <w:left w:val="single" w:sz="4" w:space="0" w:color="000000"/>
        <w:bottom w:val="single" w:sz="8" w:space="0" w:color="000000"/>
      </w:pBdr>
      <w:spacing w:before="100" w:beforeAutospacing="1" w:after="100" w:afterAutospacing="1" w:line="240" w:lineRule="auto"/>
      <w:jc w:val="left"/>
    </w:pPr>
    <w:rPr>
      <w:rFonts w:ascii="Times New Roman" w:eastAsia="Times New Roman" w:hAnsi="Times New Roman" w:cs="Times New Roman"/>
      <w:sz w:val="20"/>
      <w:szCs w:val="20"/>
      <w:lang w:val="en-US"/>
    </w:rPr>
  </w:style>
  <w:style w:type="paragraph" w:customStyle="1" w:styleId="xl116">
    <w:name w:val="xl116"/>
    <w:basedOn w:val="Normal"/>
    <w:rsid w:val="00DB6C3E"/>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117">
    <w:name w:val="xl117"/>
    <w:basedOn w:val="Normal"/>
    <w:rsid w:val="00DB6C3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118">
    <w:name w:val="xl118"/>
    <w:basedOn w:val="Normal"/>
    <w:rsid w:val="00DB6C3E"/>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119">
    <w:name w:val="xl119"/>
    <w:basedOn w:val="Normal"/>
    <w:rsid w:val="00DB6C3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20">
    <w:name w:val="xl120"/>
    <w:basedOn w:val="Normal"/>
    <w:rsid w:val="00DB6C3E"/>
    <w:pPr>
      <w:pBdr>
        <w:top w:val="single" w:sz="8" w:space="0" w:color="000000"/>
        <w:left w:val="single" w:sz="8" w:space="0" w:color="000000"/>
        <w:bottom w:val="single" w:sz="4" w:space="0" w:color="000000"/>
        <w:right w:val="single" w:sz="4" w:space="0" w:color="000000"/>
      </w:pBdr>
      <w:shd w:val="clear" w:color="C6E0B4" w:fill="C6E0B4"/>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121">
    <w:name w:val="xl121"/>
    <w:basedOn w:val="Normal"/>
    <w:rsid w:val="00DB6C3E"/>
    <w:pPr>
      <w:pBdr>
        <w:top w:val="single" w:sz="8" w:space="0" w:color="000000"/>
        <w:left w:val="single" w:sz="4" w:space="0" w:color="000000"/>
        <w:bottom w:val="single" w:sz="4" w:space="0" w:color="000000"/>
        <w:right w:val="single" w:sz="8" w:space="0" w:color="000000"/>
      </w:pBdr>
      <w:shd w:val="clear" w:color="C6E0B4" w:fill="C6E0B4"/>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122">
    <w:name w:val="xl122"/>
    <w:basedOn w:val="Normal"/>
    <w:rsid w:val="00DB6C3E"/>
    <w:pPr>
      <w:pBdr>
        <w:top w:val="single" w:sz="8" w:space="0" w:color="000000"/>
        <w:left w:val="single" w:sz="4" w:space="0" w:color="000000"/>
        <w:bottom w:val="single" w:sz="4" w:space="0" w:color="000000"/>
        <w:right w:val="single" w:sz="4" w:space="0" w:color="000000"/>
      </w:pBdr>
      <w:shd w:val="clear" w:color="C6E0B4" w:fill="C6E0B4"/>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123">
    <w:name w:val="xl123"/>
    <w:basedOn w:val="Normal"/>
    <w:rsid w:val="00DB6C3E"/>
    <w:pPr>
      <w:pBdr>
        <w:top w:val="single" w:sz="8"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124">
    <w:name w:val="xl124"/>
    <w:basedOn w:val="Normal"/>
    <w:rsid w:val="00DB6C3E"/>
    <w:pPr>
      <w:pBdr>
        <w:top w:val="single" w:sz="8"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125">
    <w:name w:val="xl125"/>
    <w:basedOn w:val="Normal"/>
    <w:rsid w:val="00DB6C3E"/>
    <w:pPr>
      <w:pBdr>
        <w:top w:val="single" w:sz="8" w:space="0" w:color="000000"/>
        <w:left w:val="single" w:sz="4"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126">
    <w:name w:val="xl126"/>
    <w:basedOn w:val="Normal"/>
    <w:rsid w:val="00DB6C3E"/>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27">
    <w:name w:val="xl127"/>
    <w:basedOn w:val="Normal"/>
    <w:rsid w:val="00DB6C3E"/>
    <w:pPr>
      <w:pBdr>
        <w:top w:val="single" w:sz="4" w:space="0" w:color="000000"/>
        <w:left w:val="single" w:sz="8" w:space="0" w:color="000000"/>
        <w:bottom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128">
    <w:name w:val="xl128"/>
    <w:basedOn w:val="Normal"/>
    <w:rsid w:val="00DB6C3E"/>
    <w:pPr>
      <w:pBdr>
        <w:top w:val="single" w:sz="4" w:space="0" w:color="000000"/>
        <w:left w:val="single" w:sz="8" w:space="0" w:color="000000"/>
        <w:bottom w:val="single" w:sz="4" w:space="0" w:color="000000"/>
      </w:pBdr>
      <w:shd w:val="clear" w:color="BFBFBF" w:fill="BFBFBF"/>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129">
    <w:name w:val="xl129"/>
    <w:basedOn w:val="Normal"/>
    <w:rsid w:val="00DB6C3E"/>
    <w:pPr>
      <w:pBdr>
        <w:top w:val="single" w:sz="4" w:space="0" w:color="000000"/>
        <w:left w:val="single" w:sz="8"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130">
    <w:name w:val="xl130"/>
    <w:basedOn w:val="Normal"/>
    <w:rsid w:val="00DB6C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31">
    <w:name w:val="xl131"/>
    <w:basedOn w:val="Normal"/>
    <w:rsid w:val="00DB6C3E"/>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32">
    <w:name w:val="xl132"/>
    <w:basedOn w:val="Normal"/>
    <w:rsid w:val="00DB6C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33">
    <w:name w:val="xl133"/>
    <w:basedOn w:val="Normal"/>
    <w:rsid w:val="00DB6C3E"/>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34">
    <w:name w:val="xl134"/>
    <w:basedOn w:val="Normal"/>
    <w:rsid w:val="00DB6C3E"/>
    <w:pPr>
      <w:pBdr>
        <w:top w:val="single" w:sz="4" w:space="0" w:color="000000"/>
        <w:left w:val="single" w:sz="8" w:space="0" w:color="000000"/>
        <w:bottom w:val="single" w:sz="4" w:space="0" w:color="000000"/>
      </w:pBdr>
      <w:shd w:val="clear" w:color="BFBFBF"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35">
    <w:name w:val="xl135"/>
    <w:basedOn w:val="Normal"/>
    <w:rsid w:val="00DB6C3E"/>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36">
    <w:name w:val="xl136"/>
    <w:basedOn w:val="Normal"/>
    <w:rsid w:val="00DB6C3E"/>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37">
    <w:name w:val="xl137"/>
    <w:basedOn w:val="Normal"/>
    <w:rsid w:val="00DB6C3E"/>
    <w:pPr>
      <w:pBdr>
        <w:top w:val="single" w:sz="4"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138">
    <w:name w:val="xl138"/>
    <w:basedOn w:val="Normal"/>
    <w:rsid w:val="00DB6C3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39">
    <w:name w:val="xl139"/>
    <w:basedOn w:val="Normal"/>
    <w:rsid w:val="00DB6C3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40">
    <w:name w:val="xl140"/>
    <w:basedOn w:val="Normal"/>
    <w:rsid w:val="00DB6C3E"/>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xl141">
    <w:name w:val="xl141"/>
    <w:basedOn w:val="Normal"/>
    <w:rsid w:val="00DB6C3E"/>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42">
    <w:name w:val="xl142"/>
    <w:basedOn w:val="Normal"/>
    <w:rsid w:val="00DB6C3E"/>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43">
    <w:name w:val="xl143"/>
    <w:basedOn w:val="Normal"/>
    <w:rsid w:val="00DB6C3E"/>
    <w:pPr>
      <w:pBdr>
        <w:top w:val="single" w:sz="8"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144">
    <w:name w:val="xl144"/>
    <w:basedOn w:val="Normal"/>
    <w:rsid w:val="00DB6C3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45">
    <w:name w:val="xl145"/>
    <w:basedOn w:val="Normal"/>
    <w:rsid w:val="00DB6C3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46">
    <w:name w:val="xl146"/>
    <w:basedOn w:val="Normal"/>
    <w:rsid w:val="00DB6C3E"/>
    <w:pPr>
      <w:pBdr>
        <w:top w:val="single" w:sz="4" w:space="0" w:color="000000"/>
        <w:left w:val="single" w:sz="8" w:space="0" w:color="000000"/>
        <w:bottom w:val="single" w:sz="4"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147">
    <w:name w:val="xl147"/>
    <w:basedOn w:val="Normal"/>
    <w:rsid w:val="00DB6C3E"/>
    <w:pPr>
      <w:pBdr>
        <w:top w:val="single" w:sz="4" w:space="0" w:color="000000"/>
        <w:left w:val="single" w:sz="4" w:space="0" w:color="000000"/>
        <w:bottom w:val="single" w:sz="4" w:space="0" w:color="000000"/>
        <w:right w:val="single" w:sz="8"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148">
    <w:name w:val="xl148"/>
    <w:basedOn w:val="Normal"/>
    <w:rsid w:val="00DB6C3E"/>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149">
    <w:name w:val="xl149"/>
    <w:basedOn w:val="Normal"/>
    <w:rsid w:val="00DB6C3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50">
    <w:name w:val="xl150"/>
    <w:basedOn w:val="Normal"/>
    <w:rsid w:val="00DB6C3E"/>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151">
    <w:name w:val="xl151"/>
    <w:basedOn w:val="Normal"/>
    <w:rsid w:val="00DB6C3E"/>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font0">
    <w:name w:val="font0"/>
    <w:basedOn w:val="Normal"/>
    <w:rsid w:val="008A7516"/>
    <w:pPr>
      <w:spacing w:before="100" w:beforeAutospacing="1" w:after="100" w:afterAutospacing="1" w:line="240" w:lineRule="auto"/>
      <w:jc w:val="left"/>
    </w:pPr>
    <w:rPr>
      <w:rFonts w:ascii="Calibri" w:eastAsia="Times New Roman" w:hAnsi="Calibri" w:cs="Calibri"/>
      <w:color w:val="000000"/>
      <w:sz w:val="22"/>
      <w:lang w:val="en-US"/>
    </w:rPr>
  </w:style>
  <w:style w:type="paragraph" w:customStyle="1" w:styleId="font5">
    <w:name w:val="font5"/>
    <w:basedOn w:val="Normal"/>
    <w:rsid w:val="008A7516"/>
    <w:pPr>
      <w:spacing w:before="100" w:beforeAutospacing="1" w:after="100" w:afterAutospacing="1" w:line="240" w:lineRule="auto"/>
      <w:jc w:val="left"/>
    </w:pPr>
    <w:rPr>
      <w:rFonts w:ascii="Calibri" w:eastAsia="Times New Roman" w:hAnsi="Calibri" w:cs="Calibri"/>
      <w:color w:val="000000"/>
      <w:sz w:val="16"/>
      <w:szCs w:val="16"/>
      <w:lang w:val="en-US"/>
    </w:rPr>
  </w:style>
  <w:style w:type="paragraph" w:customStyle="1" w:styleId="font6">
    <w:name w:val="font6"/>
    <w:basedOn w:val="Normal"/>
    <w:rsid w:val="008A7516"/>
    <w:pPr>
      <w:spacing w:before="100" w:beforeAutospacing="1" w:after="100" w:afterAutospacing="1" w:line="240" w:lineRule="auto"/>
      <w:jc w:val="left"/>
    </w:pPr>
    <w:rPr>
      <w:rFonts w:ascii="Tahoma" w:eastAsia="Times New Roman" w:hAnsi="Tahoma" w:cs="Tahoma"/>
      <w:b/>
      <w:bCs/>
      <w:color w:val="000000"/>
      <w:sz w:val="18"/>
      <w:szCs w:val="18"/>
      <w:lang w:val="en-US"/>
    </w:rPr>
  </w:style>
  <w:style w:type="paragraph" w:customStyle="1" w:styleId="font7">
    <w:name w:val="font7"/>
    <w:basedOn w:val="Normal"/>
    <w:rsid w:val="008A7516"/>
    <w:pPr>
      <w:spacing w:before="100" w:beforeAutospacing="1" w:after="100" w:afterAutospacing="1" w:line="240" w:lineRule="auto"/>
      <w:jc w:val="left"/>
    </w:pPr>
    <w:rPr>
      <w:rFonts w:ascii="Tahoma" w:eastAsia="Times New Roman" w:hAnsi="Tahoma" w:cs="Tahoma"/>
      <w:color w:val="000000"/>
      <w:sz w:val="18"/>
      <w:szCs w:val="18"/>
      <w:lang w:val="en-US"/>
    </w:rPr>
  </w:style>
  <w:style w:type="paragraph" w:customStyle="1" w:styleId="font8">
    <w:name w:val="font8"/>
    <w:basedOn w:val="Normal"/>
    <w:rsid w:val="008A7516"/>
    <w:pPr>
      <w:spacing w:before="100" w:beforeAutospacing="1" w:after="100" w:afterAutospacing="1" w:line="240" w:lineRule="auto"/>
      <w:jc w:val="left"/>
    </w:pPr>
    <w:rPr>
      <w:rFonts w:ascii="Calibri" w:eastAsia="Times New Roman" w:hAnsi="Calibri" w:cs="Calibri"/>
      <w:b/>
      <w:bCs/>
      <w:color w:val="000000"/>
      <w:sz w:val="20"/>
      <w:szCs w:val="20"/>
      <w:lang w:val="en-US"/>
    </w:rPr>
  </w:style>
  <w:style w:type="paragraph" w:customStyle="1" w:styleId="xl152">
    <w:name w:val="xl152"/>
    <w:basedOn w:val="Normal"/>
    <w:rsid w:val="00C04818"/>
    <w:pPr>
      <w:pBdr>
        <w:top w:val="single" w:sz="4" w:space="0" w:color="000000"/>
        <w:left w:val="single" w:sz="4" w:space="0" w:color="000000"/>
        <w:bottom w:val="single" w:sz="8" w:space="0" w:color="000000"/>
        <w:right w:val="single" w:sz="4" w:space="0" w:color="000000"/>
      </w:pBdr>
      <w:shd w:val="clear" w:color="FFFF00" w:fill="FFFF00"/>
      <w:spacing w:before="100" w:beforeAutospacing="1" w:after="100" w:afterAutospacing="1" w:line="240" w:lineRule="auto"/>
      <w:jc w:val="left"/>
    </w:pPr>
    <w:rPr>
      <w:rFonts w:ascii="Times New Roman" w:eastAsia="Times New Roman" w:hAnsi="Times New Roman" w:cs="Times New Roman"/>
      <w:sz w:val="20"/>
      <w:szCs w:val="20"/>
      <w:lang w:val="en-US"/>
    </w:rPr>
  </w:style>
  <w:style w:type="paragraph" w:customStyle="1" w:styleId="xl153">
    <w:name w:val="xl153"/>
    <w:basedOn w:val="Normal"/>
    <w:rsid w:val="00C04818"/>
    <w:pPr>
      <w:pBdr>
        <w:top w:val="single" w:sz="4" w:space="0" w:color="000000"/>
        <w:left w:val="single" w:sz="4" w:space="0" w:color="000000"/>
        <w:bottom w:val="single" w:sz="8" w:space="0" w:color="000000"/>
      </w:pBdr>
      <w:shd w:val="clear" w:color="FFFF00" w:fill="FFFF00"/>
      <w:spacing w:before="100" w:beforeAutospacing="1" w:after="100" w:afterAutospacing="1" w:line="240" w:lineRule="auto"/>
      <w:jc w:val="left"/>
    </w:pPr>
    <w:rPr>
      <w:rFonts w:ascii="Times New Roman" w:eastAsia="Times New Roman" w:hAnsi="Times New Roman" w:cs="Times New Roman"/>
      <w:sz w:val="20"/>
      <w:szCs w:val="20"/>
      <w:lang w:val="en-US"/>
    </w:rPr>
  </w:style>
  <w:style w:type="paragraph" w:customStyle="1" w:styleId="xl154">
    <w:name w:val="xl154"/>
    <w:basedOn w:val="Normal"/>
    <w:rsid w:val="00C04818"/>
    <w:pPr>
      <w:pBdr>
        <w:top w:val="single" w:sz="4" w:space="0" w:color="000000"/>
        <w:left w:val="single" w:sz="4" w:space="0" w:color="000000"/>
        <w:bottom w:val="single" w:sz="8" w:space="0" w:color="000000"/>
        <w:right w:val="single" w:sz="8" w:space="0" w:color="000000"/>
      </w:pBdr>
      <w:shd w:val="clear" w:color="FFFF00" w:fill="FFFF00"/>
      <w:spacing w:before="100" w:beforeAutospacing="1" w:after="100" w:afterAutospacing="1" w:line="240" w:lineRule="auto"/>
      <w:jc w:val="left"/>
    </w:pPr>
    <w:rPr>
      <w:rFonts w:ascii="Times New Roman" w:eastAsia="Times New Roman" w:hAnsi="Times New Roman" w:cs="Times New Roman"/>
      <w:sz w:val="16"/>
      <w:szCs w:val="16"/>
      <w:lang w:val="en-US"/>
    </w:rPr>
  </w:style>
  <w:style w:type="paragraph" w:customStyle="1" w:styleId="xl155">
    <w:name w:val="xl155"/>
    <w:basedOn w:val="Normal"/>
    <w:rsid w:val="00C04818"/>
    <w:pPr>
      <w:pBdr>
        <w:top w:val="single" w:sz="4" w:space="0" w:color="000000"/>
        <w:bottom w:val="single" w:sz="8"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0"/>
      <w:szCs w:val="20"/>
      <w:lang w:val="en-US"/>
    </w:rPr>
  </w:style>
  <w:style w:type="paragraph" w:customStyle="1" w:styleId="xl156">
    <w:name w:val="xl156"/>
    <w:basedOn w:val="Normal"/>
    <w:rsid w:val="00C04818"/>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0"/>
      <w:szCs w:val="20"/>
      <w:lang w:val="en-US"/>
    </w:rPr>
  </w:style>
  <w:style w:type="paragraph" w:customStyle="1" w:styleId="xl157">
    <w:name w:val="xl157"/>
    <w:basedOn w:val="Normal"/>
    <w:rsid w:val="00C04818"/>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0"/>
      <w:szCs w:val="20"/>
      <w:lang w:val="en-US"/>
    </w:rPr>
  </w:style>
  <w:style w:type="paragraph" w:customStyle="1" w:styleId="xl158">
    <w:name w:val="xl158"/>
    <w:basedOn w:val="Normal"/>
    <w:rsid w:val="00C04818"/>
    <w:pPr>
      <w:pBdr>
        <w:top w:val="single" w:sz="4" w:space="0" w:color="000000"/>
        <w:left w:val="single" w:sz="4" w:space="0" w:color="000000"/>
        <w:bottom w:val="single" w:sz="8" w:space="0" w:color="000000"/>
      </w:pBdr>
      <w:spacing w:before="100" w:beforeAutospacing="1" w:after="100" w:afterAutospacing="1" w:line="240" w:lineRule="auto"/>
      <w:jc w:val="left"/>
    </w:pPr>
    <w:rPr>
      <w:rFonts w:ascii="Times New Roman" w:eastAsia="Times New Roman" w:hAnsi="Times New Roman" w:cs="Times New Roman"/>
      <w:sz w:val="20"/>
      <w:szCs w:val="20"/>
      <w:lang w:val="en-US"/>
    </w:rPr>
  </w:style>
  <w:style w:type="paragraph" w:customStyle="1" w:styleId="xl159">
    <w:name w:val="xl159"/>
    <w:basedOn w:val="Normal"/>
    <w:rsid w:val="00C04818"/>
    <w:pPr>
      <w:pBdr>
        <w:top w:val="single" w:sz="4" w:space="0" w:color="000000"/>
        <w:left w:val="single" w:sz="4" w:space="0" w:color="000000"/>
        <w:bottom w:val="single" w:sz="8" w:space="0" w:color="000000"/>
      </w:pBdr>
      <w:spacing w:before="100" w:beforeAutospacing="1" w:after="100" w:afterAutospacing="1" w:line="240" w:lineRule="auto"/>
      <w:jc w:val="left"/>
    </w:pPr>
    <w:rPr>
      <w:rFonts w:ascii="Times New Roman" w:eastAsia="Times New Roman" w:hAnsi="Times New Roman" w:cs="Times New Roman"/>
      <w:sz w:val="20"/>
      <w:szCs w:val="20"/>
      <w:lang w:val="en-US"/>
    </w:rPr>
  </w:style>
  <w:style w:type="paragraph" w:customStyle="1" w:styleId="xl160">
    <w:name w:val="xl160"/>
    <w:basedOn w:val="Normal"/>
    <w:rsid w:val="00C04818"/>
    <w:pPr>
      <w:pBdr>
        <w:top w:val="single" w:sz="8" w:space="0" w:color="000000"/>
        <w:left w:val="single" w:sz="8" w:space="0" w:color="000000"/>
        <w:bottom w:val="single" w:sz="4" w:space="0" w:color="000000"/>
        <w:right w:val="single" w:sz="4" w:space="0" w:color="000000"/>
      </w:pBdr>
      <w:shd w:val="clear" w:color="C6E0B4" w:fill="C6E0B4"/>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161">
    <w:name w:val="xl161"/>
    <w:basedOn w:val="Normal"/>
    <w:rsid w:val="00C04818"/>
    <w:pPr>
      <w:pBdr>
        <w:top w:val="single" w:sz="8" w:space="0" w:color="000000"/>
        <w:left w:val="single" w:sz="4" w:space="0" w:color="000000"/>
        <w:bottom w:val="single" w:sz="4" w:space="0" w:color="000000"/>
        <w:right w:val="single" w:sz="8" w:space="0" w:color="000000"/>
      </w:pBdr>
      <w:shd w:val="clear" w:color="C6E0B4" w:fill="C6E0B4"/>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162">
    <w:name w:val="xl162"/>
    <w:basedOn w:val="Normal"/>
    <w:rsid w:val="00C04818"/>
    <w:pPr>
      <w:pBdr>
        <w:top w:val="single" w:sz="8"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163">
    <w:name w:val="xl163"/>
    <w:basedOn w:val="Normal"/>
    <w:rsid w:val="00C04818"/>
    <w:pPr>
      <w:pBdr>
        <w:top w:val="single" w:sz="8"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164">
    <w:name w:val="xl164"/>
    <w:basedOn w:val="Normal"/>
    <w:rsid w:val="00C04818"/>
    <w:pPr>
      <w:pBdr>
        <w:top w:val="single" w:sz="8"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165">
    <w:name w:val="xl165"/>
    <w:basedOn w:val="Normal"/>
    <w:rsid w:val="00C04818"/>
    <w:pPr>
      <w:pBdr>
        <w:top w:val="single" w:sz="8" w:space="0" w:color="000000"/>
        <w:left w:val="single" w:sz="4"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table" w:customStyle="1" w:styleId="TableGrid11">
    <w:name w:val="Table Grid11"/>
    <w:basedOn w:val="TableNormal"/>
    <w:next w:val="TableGrid"/>
    <w:uiPriority w:val="39"/>
    <w:unhideWhenUsed/>
    <w:rsid w:val="00DA0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99277">
      <w:bodyDiv w:val="1"/>
      <w:marLeft w:val="0"/>
      <w:marRight w:val="0"/>
      <w:marTop w:val="0"/>
      <w:marBottom w:val="0"/>
      <w:divBdr>
        <w:top w:val="none" w:sz="0" w:space="0" w:color="auto"/>
        <w:left w:val="none" w:sz="0" w:space="0" w:color="auto"/>
        <w:bottom w:val="none" w:sz="0" w:space="0" w:color="auto"/>
        <w:right w:val="none" w:sz="0" w:space="0" w:color="auto"/>
      </w:divBdr>
    </w:div>
    <w:div w:id="97680847">
      <w:bodyDiv w:val="1"/>
      <w:marLeft w:val="0"/>
      <w:marRight w:val="0"/>
      <w:marTop w:val="0"/>
      <w:marBottom w:val="0"/>
      <w:divBdr>
        <w:top w:val="none" w:sz="0" w:space="0" w:color="auto"/>
        <w:left w:val="none" w:sz="0" w:space="0" w:color="auto"/>
        <w:bottom w:val="none" w:sz="0" w:space="0" w:color="auto"/>
        <w:right w:val="none" w:sz="0" w:space="0" w:color="auto"/>
      </w:divBdr>
    </w:div>
    <w:div w:id="203565313">
      <w:bodyDiv w:val="1"/>
      <w:marLeft w:val="0"/>
      <w:marRight w:val="0"/>
      <w:marTop w:val="0"/>
      <w:marBottom w:val="0"/>
      <w:divBdr>
        <w:top w:val="none" w:sz="0" w:space="0" w:color="auto"/>
        <w:left w:val="none" w:sz="0" w:space="0" w:color="auto"/>
        <w:bottom w:val="none" w:sz="0" w:space="0" w:color="auto"/>
        <w:right w:val="none" w:sz="0" w:space="0" w:color="auto"/>
      </w:divBdr>
    </w:div>
    <w:div w:id="301889089">
      <w:bodyDiv w:val="1"/>
      <w:marLeft w:val="0"/>
      <w:marRight w:val="0"/>
      <w:marTop w:val="0"/>
      <w:marBottom w:val="0"/>
      <w:divBdr>
        <w:top w:val="none" w:sz="0" w:space="0" w:color="auto"/>
        <w:left w:val="none" w:sz="0" w:space="0" w:color="auto"/>
        <w:bottom w:val="none" w:sz="0" w:space="0" w:color="auto"/>
        <w:right w:val="none" w:sz="0" w:space="0" w:color="auto"/>
      </w:divBdr>
    </w:div>
    <w:div w:id="401031331">
      <w:bodyDiv w:val="1"/>
      <w:marLeft w:val="0"/>
      <w:marRight w:val="0"/>
      <w:marTop w:val="0"/>
      <w:marBottom w:val="0"/>
      <w:divBdr>
        <w:top w:val="none" w:sz="0" w:space="0" w:color="auto"/>
        <w:left w:val="none" w:sz="0" w:space="0" w:color="auto"/>
        <w:bottom w:val="none" w:sz="0" w:space="0" w:color="auto"/>
        <w:right w:val="none" w:sz="0" w:space="0" w:color="auto"/>
      </w:divBdr>
    </w:div>
    <w:div w:id="428963994">
      <w:bodyDiv w:val="1"/>
      <w:marLeft w:val="0"/>
      <w:marRight w:val="0"/>
      <w:marTop w:val="0"/>
      <w:marBottom w:val="0"/>
      <w:divBdr>
        <w:top w:val="none" w:sz="0" w:space="0" w:color="auto"/>
        <w:left w:val="none" w:sz="0" w:space="0" w:color="auto"/>
        <w:bottom w:val="none" w:sz="0" w:space="0" w:color="auto"/>
        <w:right w:val="none" w:sz="0" w:space="0" w:color="auto"/>
      </w:divBdr>
    </w:div>
    <w:div w:id="463667579">
      <w:bodyDiv w:val="1"/>
      <w:marLeft w:val="0"/>
      <w:marRight w:val="0"/>
      <w:marTop w:val="0"/>
      <w:marBottom w:val="0"/>
      <w:divBdr>
        <w:top w:val="none" w:sz="0" w:space="0" w:color="auto"/>
        <w:left w:val="none" w:sz="0" w:space="0" w:color="auto"/>
        <w:bottom w:val="none" w:sz="0" w:space="0" w:color="auto"/>
        <w:right w:val="none" w:sz="0" w:space="0" w:color="auto"/>
      </w:divBdr>
    </w:div>
    <w:div w:id="503983625">
      <w:bodyDiv w:val="1"/>
      <w:marLeft w:val="0"/>
      <w:marRight w:val="0"/>
      <w:marTop w:val="0"/>
      <w:marBottom w:val="0"/>
      <w:divBdr>
        <w:top w:val="none" w:sz="0" w:space="0" w:color="auto"/>
        <w:left w:val="none" w:sz="0" w:space="0" w:color="auto"/>
        <w:bottom w:val="none" w:sz="0" w:space="0" w:color="auto"/>
        <w:right w:val="none" w:sz="0" w:space="0" w:color="auto"/>
      </w:divBdr>
    </w:div>
    <w:div w:id="546989488">
      <w:bodyDiv w:val="1"/>
      <w:marLeft w:val="0"/>
      <w:marRight w:val="0"/>
      <w:marTop w:val="0"/>
      <w:marBottom w:val="0"/>
      <w:divBdr>
        <w:top w:val="none" w:sz="0" w:space="0" w:color="auto"/>
        <w:left w:val="none" w:sz="0" w:space="0" w:color="auto"/>
        <w:bottom w:val="none" w:sz="0" w:space="0" w:color="auto"/>
        <w:right w:val="none" w:sz="0" w:space="0" w:color="auto"/>
      </w:divBdr>
    </w:div>
    <w:div w:id="645470831">
      <w:bodyDiv w:val="1"/>
      <w:marLeft w:val="0"/>
      <w:marRight w:val="0"/>
      <w:marTop w:val="0"/>
      <w:marBottom w:val="0"/>
      <w:divBdr>
        <w:top w:val="none" w:sz="0" w:space="0" w:color="auto"/>
        <w:left w:val="none" w:sz="0" w:space="0" w:color="auto"/>
        <w:bottom w:val="none" w:sz="0" w:space="0" w:color="auto"/>
        <w:right w:val="none" w:sz="0" w:space="0" w:color="auto"/>
      </w:divBdr>
    </w:div>
    <w:div w:id="791167742">
      <w:bodyDiv w:val="1"/>
      <w:marLeft w:val="0"/>
      <w:marRight w:val="0"/>
      <w:marTop w:val="0"/>
      <w:marBottom w:val="0"/>
      <w:divBdr>
        <w:top w:val="none" w:sz="0" w:space="0" w:color="auto"/>
        <w:left w:val="none" w:sz="0" w:space="0" w:color="auto"/>
        <w:bottom w:val="none" w:sz="0" w:space="0" w:color="auto"/>
        <w:right w:val="none" w:sz="0" w:space="0" w:color="auto"/>
      </w:divBdr>
    </w:div>
    <w:div w:id="852260577">
      <w:bodyDiv w:val="1"/>
      <w:marLeft w:val="0"/>
      <w:marRight w:val="0"/>
      <w:marTop w:val="0"/>
      <w:marBottom w:val="0"/>
      <w:divBdr>
        <w:top w:val="none" w:sz="0" w:space="0" w:color="auto"/>
        <w:left w:val="none" w:sz="0" w:space="0" w:color="auto"/>
        <w:bottom w:val="none" w:sz="0" w:space="0" w:color="auto"/>
        <w:right w:val="none" w:sz="0" w:space="0" w:color="auto"/>
      </w:divBdr>
    </w:div>
    <w:div w:id="907767663">
      <w:bodyDiv w:val="1"/>
      <w:marLeft w:val="0"/>
      <w:marRight w:val="0"/>
      <w:marTop w:val="0"/>
      <w:marBottom w:val="0"/>
      <w:divBdr>
        <w:top w:val="none" w:sz="0" w:space="0" w:color="auto"/>
        <w:left w:val="none" w:sz="0" w:space="0" w:color="auto"/>
        <w:bottom w:val="none" w:sz="0" w:space="0" w:color="auto"/>
        <w:right w:val="none" w:sz="0" w:space="0" w:color="auto"/>
      </w:divBdr>
    </w:div>
    <w:div w:id="915288644">
      <w:bodyDiv w:val="1"/>
      <w:marLeft w:val="0"/>
      <w:marRight w:val="0"/>
      <w:marTop w:val="0"/>
      <w:marBottom w:val="0"/>
      <w:divBdr>
        <w:top w:val="none" w:sz="0" w:space="0" w:color="auto"/>
        <w:left w:val="none" w:sz="0" w:space="0" w:color="auto"/>
        <w:bottom w:val="none" w:sz="0" w:space="0" w:color="auto"/>
        <w:right w:val="none" w:sz="0" w:space="0" w:color="auto"/>
      </w:divBdr>
    </w:div>
    <w:div w:id="937837243">
      <w:bodyDiv w:val="1"/>
      <w:marLeft w:val="0"/>
      <w:marRight w:val="0"/>
      <w:marTop w:val="0"/>
      <w:marBottom w:val="0"/>
      <w:divBdr>
        <w:top w:val="none" w:sz="0" w:space="0" w:color="auto"/>
        <w:left w:val="none" w:sz="0" w:space="0" w:color="auto"/>
        <w:bottom w:val="none" w:sz="0" w:space="0" w:color="auto"/>
        <w:right w:val="none" w:sz="0" w:space="0" w:color="auto"/>
      </w:divBdr>
    </w:div>
    <w:div w:id="1012758671">
      <w:bodyDiv w:val="1"/>
      <w:marLeft w:val="0"/>
      <w:marRight w:val="0"/>
      <w:marTop w:val="0"/>
      <w:marBottom w:val="0"/>
      <w:divBdr>
        <w:top w:val="none" w:sz="0" w:space="0" w:color="auto"/>
        <w:left w:val="none" w:sz="0" w:space="0" w:color="auto"/>
        <w:bottom w:val="none" w:sz="0" w:space="0" w:color="auto"/>
        <w:right w:val="none" w:sz="0" w:space="0" w:color="auto"/>
      </w:divBdr>
    </w:div>
    <w:div w:id="1020811732">
      <w:bodyDiv w:val="1"/>
      <w:marLeft w:val="0"/>
      <w:marRight w:val="0"/>
      <w:marTop w:val="0"/>
      <w:marBottom w:val="0"/>
      <w:divBdr>
        <w:top w:val="none" w:sz="0" w:space="0" w:color="auto"/>
        <w:left w:val="none" w:sz="0" w:space="0" w:color="auto"/>
        <w:bottom w:val="none" w:sz="0" w:space="0" w:color="auto"/>
        <w:right w:val="none" w:sz="0" w:space="0" w:color="auto"/>
      </w:divBdr>
    </w:div>
    <w:div w:id="1054623706">
      <w:bodyDiv w:val="1"/>
      <w:marLeft w:val="0"/>
      <w:marRight w:val="0"/>
      <w:marTop w:val="0"/>
      <w:marBottom w:val="0"/>
      <w:divBdr>
        <w:top w:val="none" w:sz="0" w:space="0" w:color="auto"/>
        <w:left w:val="none" w:sz="0" w:space="0" w:color="auto"/>
        <w:bottom w:val="none" w:sz="0" w:space="0" w:color="auto"/>
        <w:right w:val="none" w:sz="0" w:space="0" w:color="auto"/>
      </w:divBdr>
    </w:div>
    <w:div w:id="1202978923">
      <w:bodyDiv w:val="1"/>
      <w:marLeft w:val="0"/>
      <w:marRight w:val="0"/>
      <w:marTop w:val="0"/>
      <w:marBottom w:val="0"/>
      <w:divBdr>
        <w:top w:val="none" w:sz="0" w:space="0" w:color="auto"/>
        <w:left w:val="none" w:sz="0" w:space="0" w:color="auto"/>
        <w:bottom w:val="none" w:sz="0" w:space="0" w:color="auto"/>
        <w:right w:val="none" w:sz="0" w:space="0" w:color="auto"/>
      </w:divBdr>
    </w:div>
    <w:div w:id="1338264441">
      <w:bodyDiv w:val="1"/>
      <w:marLeft w:val="0"/>
      <w:marRight w:val="0"/>
      <w:marTop w:val="0"/>
      <w:marBottom w:val="0"/>
      <w:divBdr>
        <w:top w:val="none" w:sz="0" w:space="0" w:color="auto"/>
        <w:left w:val="none" w:sz="0" w:space="0" w:color="auto"/>
        <w:bottom w:val="none" w:sz="0" w:space="0" w:color="auto"/>
        <w:right w:val="none" w:sz="0" w:space="0" w:color="auto"/>
      </w:divBdr>
    </w:div>
    <w:div w:id="1339965622">
      <w:bodyDiv w:val="1"/>
      <w:marLeft w:val="0"/>
      <w:marRight w:val="0"/>
      <w:marTop w:val="0"/>
      <w:marBottom w:val="0"/>
      <w:divBdr>
        <w:top w:val="none" w:sz="0" w:space="0" w:color="auto"/>
        <w:left w:val="none" w:sz="0" w:space="0" w:color="auto"/>
        <w:bottom w:val="none" w:sz="0" w:space="0" w:color="auto"/>
        <w:right w:val="none" w:sz="0" w:space="0" w:color="auto"/>
      </w:divBdr>
    </w:div>
    <w:div w:id="1467352931">
      <w:bodyDiv w:val="1"/>
      <w:marLeft w:val="0"/>
      <w:marRight w:val="0"/>
      <w:marTop w:val="0"/>
      <w:marBottom w:val="0"/>
      <w:divBdr>
        <w:top w:val="none" w:sz="0" w:space="0" w:color="auto"/>
        <w:left w:val="none" w:sz="0" w:space="0" w:color="auto"/>
        <w:bottom w:val="none" w:sz="0" w:space="0" w:color="auto"/>
        <w:right w:val="none" w:sz="0" w:space="0" w:color="auto"/>
      </w:divBdr>
    </w:div>
    <w:div w:id="1469470980">
      <w:bodyDiv w:val="1"/>
      <w:marLeft w:val="0"/>
      <w:marRight w:val="0"/>
      <w:marTop w:val="0"/>
      <w:marBottom w:val="0"/>
      <w:divBdr>
        <w:top w:val="none" w:sz="0" w:space="0" w:color="auto"/>
        <w:left w:val="none" w:sz="0" w:space="0" w:color="auto"/>
        <w:bottom w:val="none" w:sz="0" w:space="0" w:color="auto"/>
        <w:right w:val="none" w:sz="0" w:space="0" w:color="auto"/>
      </w:divBdr>
    </w:div>
    <w:div w:id="1485005006">
      <w:bodyDiv w:val="1"/>
      <w:marLeft w:val="0"/>
      <w:marRight w:val="0"/>
      <w:marTop w:val="0"/>
      <w:marBottom w:val="0"/>
      <w:divBdr>
        <w:top w:val="none" w:sz="0" w:space="0" w:color="auto"/>
        <w:left w:val="none" w:sz="0" w:space="0" w:color="auto"/>
        <w:bottom w:val="none" w:sz="0" w:space="0" w:color="auto"/>
        <w:right w:val="none" w:sz="0" w:space="0" w:color="auto"/>
      </w:divBdr>
    </w:div>
    <w:div w:id="1516773678">
      <w:bodyDiv w:val="1"/>
      <w:marLeft w:val="0"/>
      <w:marRight w:val="0"/>
      <w:marTop w:val="0"/>
      <w:marBottom w:val="0"/>
      <w:divBdr>
        <w:top w:val="none" w:sz="0" w:space="0" w:color="auto"/>
        <w:left w:val="none" w:sz="0" w:space="0" w:color="auto"/>
        <w:bottom w:val="none" w:sz="0" w:space="0" w:color="auto"/>
        <w:right w:val="none" w:sz="0" w:space="0" w:color="auto"/>
      </w:divBdr>
    </w:div>
    <w:div w:id="1619020385">
      <w:bodyDiv w:val="1"/>
      <w:marLeft w:val="0"/>
      <w:marRight w:val="0"/>
      <w:marTop w:val="0"/>
      <w:marBottom w:val="0"/>
      <w:divBdr>
        <w:top w:val="none" w:sz="0" w:space="0" w:color="auto"/>
        <w:left w:val="none" w:sz="0" w:space="0" w:color="auto"/>
        <w:bottom w:val="none" w:sz="0" w:space="0" w:color="auto"/>
        <w:right w:val="none" w:sz="0" w:space="0" w:color="auto"/>
      </w:divBdr>
    </w:div>
    <w:div w:id="1743748422">
      <w:bodyDiv w:val="1"/>
      <w:marLeft w:val="0"/>
      <w:marRight w:val="0"/>
      <w:marTop w:val="0"/>
      <w:marBottom w:val="0"/>
      <w:divBdr>
        <w:top w:val="none" w:sz="0" w:space="0" w:color="auto"/>
        <w:left w:val="none" w:sz="0" w:space="0" w:color="auto"/>
        <w:bottom w:val="none" w:sz="0" w:space="0" w:color="auto"/>
        <w:right w:val="none" w:sz="0" w:space="0" w:color="auto"/>
      </w:divBdr>
    </w:div>
    <w:div w:id="1746489241">
      <w:bodyDiv w:val="1"/>
      <w:marLeft w:val="0"/>
      <w:marRight w:val="0"/>
      <w:marTop w:val="0"/>
      <w:marBottom w:val="0"/>
      <w:divBdr>
        <w:top w:val="none" w:sz="0" w:space="0" w:color="auto"/>
        <w:left w:val="none" w:sz="0" w:space="0" w:color="auto"/>
        <w:bottom w:val="none" w:sz="0" w:space="0" w:color="auto"/>
        <w:right w:val="none" w:sz="0" w:space="0" w:color="auto"/>
      </w:divBdr>
    </w:div>
    <w:div w:id="1863013218">
      <w:bodyDiv w:val="1"/>
      <w:marLeft w:val="0"/>
      <w:marRight w:val="0"/>
      <w:marTop w:val="0"/>
      <w:marBottom w:val="0"/>
      <w:divBdr>
        <w:top w:val="none" w:sz="0" w:space="0" w:color="auto"/>
        <w:left w:val="none" w:sz="0" w:space="0" w:color="auto"/>
        <w:bottom w:val="none" w:sz="0" w:space="0" w:color="auto"/>
        <w:right w:val="none" w:sz="0" w:space="0" w:color="auto"/>
      </w:divBdr>
    </w:div>
    <w:div w:id="1897083381">
      <w:bodyDiv w:val="1"/>
      <w:marLeft w:val="0"/>
      <w:marRight w:val="0"/>
      <w:marTop w:val="0"/>
      <w:marBottom w:val="0"/>
      <w:divBdr>
        <w:top w:val="none" w:sz="0" w:space="0" w:color="auto"/>
        <w:left w:val="none" w:sz="0" w:space="0" w:color="auto"/>
        <w:bottom w:val="none" w:sz="0" w:space="0" w:color="auto"/>
        <w:right w:val="none" w:sz="0" w:space="0" w:color="auto"/>
      </w:divBdr>
    </w:div>
    <w:div w:id="1898085410">
      <w:bodyDiv w:val="1"/>
      <w:marLeft w:val="0"/>
      <w:marRight w:val="0"/>
      <w:marTop w:val="0"/>
      <w:marBottom w:val="0"/>
      <w:divBdr>
        <w:top w:val="none" w:sz="0" w:space="0" w:color="auto"/>
        <w:left w:val="none" w:sz="0" w:space="0" w:color="auto"/>
        <w:bottom w:val="none" w:sz="0" w:space="0" w:color="auto"/>
        <w:right w:val="none" w:sz="0" w:space="0" w:color="auto"/>
      </w:divBdr>
    </w:div>
    <w:div w:id="1945113650">
      <w:bodyDiv w:val="1"/>
      <w:marLeft w:val="0"/>
      <w:marRight w:val="0"/>
      <w:marTop w:val="0"/>
      <w:marBottom w:val="0"/>
      <w:divBdr>
        <w:top w:val="none" w:sz="0" w:space="0" w:color="auto"/>
        <w:left w:val="none" w:sz="0" w:space="0" w:color="auto"/>
        <w:bottom w:val="none" w:sz="0" w:space="0" w:color="auto"/>
        <w:right w:val="none" w:sz="0" w:space="0" w:color="auto"/>
      </w:divBdr>
    </w:div>
    <w:div w:id="1999459385">
      <w:bodyDiv w:val="1"/>
      <w:marLeft w:val="0"/>
      <w:marRight w:val="0"/>
      <w:marTop w:val="0"/>
      <w:marBottom w:val="0"/>
      <w:divBdr>
        <w:top w:val="none" w:sz="0" w:space="0" w:color="auto"/>
        <w:left w:val="none" w:sz="0" w:space="0" w:color="auto"/>
        <w:bottom w:val="none" w:sz="0" w:space="0" w:color="auto"/>
        <w:right w:val="none" w:sz="0" w:space="0" w:color="auto"/>
      </w:divBdr>
    </w:div>
    <w:div w:id="2007047210">
      <w:bodyDiv w:val="1"/>
      <w:marLeft w:val="0"/>
      <w:marRight w:val="0"/>
      <w:marTop w:val="0"/>
      <w:marBottom w:val="0"/>
      <w:divBdr>
        <w:top w:val="none" w:sz="0" w:space="0" w:color="auto"/>
        <w:left w:val="none" w:sz="0" w:space="0" w:color="auto"/>
        <w:bottom w:val="none" w:sz="0" w:space="0" w:color="auto"/>
        <w:right w:val="none" w:sz="0" w:space="0" w:color="auto"/>
      </w:divBdr>
    </w:div>
    <w:div w:id="2009795159">
      <w:bodyDiv w:val="1"/>
      <w:marLeft w:val="0"/>
      <w:marRight w:val="0"/>
      <w:marTop w:val="0"/>
      <w:marBottom w:val="0"/>
      <w:divBdr>
        <w:top w:val="none" w:sz="0" w:space="0" w:color="auto"/>
        <w:left w:val="none" w:sz="0" w:space="0" w:color="auto"/>
        <w:bottom w:val="none" w:sz="0" w:space="0" w:color="auto"/>
        <w:right w:val="none" w:sz="0" w:space="0" w:color="auto"/>
      </w:divBdr>
    </w:div>
    <w:div w:id="2014992798">
      <w:bodyDiv w:val="1"/>
      <w:marLeft w:val="0"/>
      <w:marRight w:val="0"/>
      <w:marTop w:val="0"/>
      <w:marBottom w:val="0"/>
      <w:divBdr>
        <w:top w:val="none" w:sz="0" w:space="0" w:color="auto"/>
        <w:left w:val="none" w:sz="0" w:space="0" w:color="auto"/>
        <w:bottom w:val="none" w:sz="0" w:space="0" w:color="auto"/>
        <w:right w:val="none" w:sz="0" w:space="0" w:color="auto"/>
      </w:divBdr>
    </w:div>
    <w:div w:id="2051957246">
      <w:bodyDiv w:val="1"/>
      <w:marLeft w:val="0"/>
      <w:marRight w:val="0"/>
      <w:marTop w:val="0"/>
      <w:marBottom w:val="0"/>
      <w:divBdr>
        <w:top w:val="none" w:sz="0" w:space="0" w:color="auto"/>
        <w:left w:val="none" w:sz="0" w:space="0" w:color="auto"/>
        <w:bottom w:val="none" w:sz="0" w:space="0" w:color="auto"/>
        <w:right w:val="none" w:sz="0" w:space="0" w:color="auto"/>
      </w:divBdr>
    </w:div>
    <w:div w:id="214500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ikumi.lv/ta/id/281230-noteikumi-par-sabiedrisko-udenssaimniecibas-pakalpojumu-sniegsanu-un-lietosanu" TargetMode="External"/><Relationship Id="rId18" Type="http://schemas.openxmlformats.org/officeDocument/2006/relationships/hyperlink" Target="https://www.pmlp.gov.lv/lv/sakums/statistika/iedzivotaju-registrs/"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www.likumi.lv/doc.php?id=199830" TargetMode="External"/><Relationship Id="rId17" Type="http://schemas.openxmlformats.org/officeDocument/2006/relationships/hyperlink" Target="https://www.pmlp.gov.lv/lv/sakums/statistika/iedzivotaju-registrs/"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likumi.lv/ta/id/12483-par-sabiedrisko-pakalpojumu-regulatoriem" TargetMode="External"/><Relationship Id="rId20" Type="http://schemas.openxmlformats.org/officeDocument/2006/relationships/chart" Target="charts/chart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kumi.lv/ta/id/12483-par-sabiedrisko-pakalpojumu-regulatoriem" TargetMode="External"/><Relationship Id="rId23" Type="http://schemas.openxmlformats.org/officeDocument/2006/relationships/chart" Target="charts/chart4.xml"/><Relationship Id="rId28"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s://www.pmlp.gov.lv/lv/sakums/statistika/iedzivotaju-registr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likumi.lv/doc.php?id=199830" TargetMode="External"/><Relationship Id="rId22" Type="http://schemas.openxmlformats.org/officeDocument/2006/relationships/chart" Target="charts/chart3.xml"/><Relationship Id="rId27" Type="http://schemas.openxmlformats.org/officeDocument/2006/relationships/image" Target="media/image6.jpe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esfondi.lv/es-fondu-slegsana" TargetMode="External"/><Relationship Id="rId2" Type="http://schemas.openxmlformats.org/officeDocument/2006/relationships/hyperlink" Target="https://www.sprk.gov.lv/index.php/content/gada-parskati-0" TargetMode="External"/><Relationship Id="rId1" Type="http://schemas.openxmlformats.org/officeDocument/2006/relationships/hyperlink" Target="http://petijumi.mk.gov.lv/node/2966" TargetMode="External"/><Relationship Id="rId6" Type="http://schemas.openxmlformats.org/officeDocument/2006/relationships/hyperlink" Target="https://www.csb.gov.lv/lv/statistika/meklet?keyword=vid%C4%93j%C4%81+alga+valst%C4%AB&amp;publication_date%5Bmin%5D=&amp;publication_date%5Bmax%5D=" TargetMode="External"/><Relationship Id="rId5" Type="http://schemas.openxmlformats.org/officeDocument/2006/relationships/hyperlink" Target="https://dspace.lu.lv/dspace/bitstream/handle/7/5039/13869-Jurijs_Spiridonovs_2014.pdf?sequence=1" TargetMode="External"/><Relationship Id="rId4" Type="http://schemas.openxmlformats.org/officeDocument/2006/relationships/hyperlink" Target="https://www.meteo.lv/fs/CKFinderJava/userfiles/files/Par_centru/ES_projekti/BECOSI/Rokasgramata_2_1_4_%20gala%20versija(1).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Saistošie</a:t>
            </a:r>
            <a:r>
              <a:rPr lang="lv-LV" baseline="0"/>
              <a:t> noteikumi par sabiedrisko ūdenssaimniecības pakalpojumu sniegšanas un lietošanas kārtību</a:t>
            </a:r>
            <a:endParaRPr lang="en-US"/>
          </a:p>
        </c:rich>
      </c:tx>
      <c:layout>
        <c:manualLayout>
          <c:xMode val="edge"/>
          <c:yMode val="edge"/>
          <c:x val="0.15409047160731473"/>
          <c:y val="5.36193029490616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91-4ACB-B11B-9F5C45E2AE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91-4ACB-B11B-9F5C45E2AE5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91-4ACB-B11B-9F5C45E2AE5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91-4ACB-B11B-9F5C45E2AE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Apstiprināti</c:v>
                </c:pt>
                <c:pt idx="1">
                  <c:v>Nav saskaņoti</c:v>
                </c:pt>
              </c:strCache>
            </c:strRef>
          </c:cat>
          <c:val>
            <c:numRef>
              <c:f>Sheet1!$B$2:$B$5</c:f>
              <c:numCache>
                <c:formatCode>General</c:formatCode>
                <c:ptCount val="4"/>
                <c:pt idx="0">
                  <c:v>65</c:v>
                </c:pt>
                <c:pt idx="1">
                  <c:v>9</c:v>
                </c:pt>
              </c:numCache>
            </c:numRef>
          </c:val>
          <c:extLst>
            <c:ext xmlns:c16="http://schemas.microsoft.com/office/drawing/2014/chart" uri="{C3380CC4-5D6E-409C-BE32-E72D297353CC}">
              <c16:uniqueId val="{00000008-A391-4ACB-B11B-9F5C45E2AE5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29913294580508726"/>
          <c:y val="0.89028720330821953"/>
          <c:w val="0.36628761895560602"/>
          <c:h val="8.09358182745142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solidFill>
        <a:schemeClr val="accent3"/>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Saistošie noteikumi par decentralizēto</a:t>
            </a:r>
            <a:r>
              <a:rPr lang="lv-LV" baseline="0"/>
              <a:t> kanalizācijas pakalpojumu sniegšanas un uzskaites kārtību</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91-4D4D-AE42-545DC8A33F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91-4D4D-AE42-545DC8A33F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91-4D4D-AE42-545DC8A33F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Saskaņoti</c:v>
                </c:pt>
                <c:pt idx="1">
                  <c:v>Nav saskaņoti</c:v>
                </c:pt>
                <c:pt idx="2">
                  <c:v>Nav izstrādāti</c:v>
                </c:pt>
              </c:strCache>
            </c:strRef>
          </c:cat>
          <c:val>
            <c:numRef>
              <c:f>Sheet1!$B$2:$B$4</c:f>
              <c:numCache>
                <c:formatCode>General</c:formatCode>
                <c:ptCount val="3"/>
                <c:pt idx="0">
                  <c:v>57</c:v>
                </c:pt>
                <c:pt idx="1">
                  <c:v>13</c:v>
                </c:pt>
                <c:pt idx="2">
                  <c:v>4</c:v>
                </c:pt>
              </c:numCache>
            </c:numRef>
          </c:val>
          <c:extLst>
            <c:ext xmlns:c16="http://schemas.microsoft.com/office/drawing/2014/chart" uri="{C3380CC4-5D6E-409C-BE32-E72D297353CC}">
              <c16:uniqueId val="{00000006-9391-4D4D-AE42-545DC8A33F0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lv-LV"/>
              <a:t>Saistošie</a:t>
            </a:r>
            <a:r>
              <a:rPr lang="lv-LV" baseline="0"/>
              <a:t> noteikumi par pašvaldību līdzfinansējumu centralizētai ūdenssaimniecības sistēmai</a:t>
            </a:r>
            <a:endParaRPr lang="en-US"/>
          </a:p>
        </c:rich>
      </c:tx>
      <c:layout>
        <c:manualLayout>
          <c:xMode val="edge"/>
          <c:yMode val="edge"/>
          <c:x val="0.12302325581395349"/>
          <c:y val="3.6175710594315243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CD-434F-BD14-43BF96766A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CD-434F-BD14-43BF96766A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Apstiprināti</c:v>
                </c:pt>
                <c:pt idx="1">
                  <c:v>Nav izstrādāti</c:v>
                </c:pt>
              </c:strCache>
            </c:strRef>
          </c:cat>
          <c:val>
            <c:numRef>
              <c:f>Sheet1!$B$2:$B$3</c:f>
              <c:numCache>
                <c:formatCode>General</c:formatCode>
                <c:ptCount val="2"/>
                <c:pt idx="0">
                  <c:v>29</c:v>
                </c:pt>
                <c:pt idx="1">
                  <c:v>45</c:v>
                </c:pt>
              </c:numCache>
            </c:numRef>
          </c:val>
          <c:extLst>
            <c:ext xmlns:c16="http://schemas.microsoft.com/office/drawing/2014/chart" uri="{C3380CC4-5D6E-409C-BE32-E72D297353CC}">
              <c16:uniqueId val="{00000004-A3CD-434F-BD14-43BF96766AE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Decentralizēto kanalizācijas</a:t>
            </a:r>
            <a:r>
              <a:rPr lang="lv-LV" baseline="0"/>
              <a:t> sistēmu reģistru veicēju atbilstība Konkurences likumam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86-4E27-A6AF-4CAC21E000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86-4E27-A6AF-4CAC21E000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86-4E27-A6AF-4CAC21E000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86-4E27-A6AF-4CAC21E000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Atbilst</c:v>
                </c:pt>
                <c:pt idx="1">
                  <c:v>Neatbilst</c:v>
                </c:pt>
                <c:pt idx="2">
                  <c:v>Nav vērtējuma</c:v>
                </c:pt>
                <c:pt idx="3">
                  <c:v>Neattiecas KL prasībām</c:v>
                </c:pt>
              </c:strCache>
            </c:strRef>
          </c:cat>
          <c:val>
            <c:numRef>
              <c:f>Sheet1!$B$2:$B$5</c:f>
              <c:numCache>
                <c:formatCode>General</c:formatCode>
                <c:ptCount val="4"/>
                <c:pt idx="0">
                  <c:v>14</c:v>
                </c:pt>
                <c:pt idx="1">
                  <c:v>3</c:v>
                </c:pt>
                <c:pt idx="2">
                  <c:v>40</c:v>
                </c:pt>
                <c:pt idx="3">
                  <c:v>17</c:v>
                </c:pt>
              </c:numCache>
            </c:numRef>
          </c:val>
          <c:extLst>
            <c:ext xmlns:c16="http://schemas.microsoft.com/office/drawing/2014/chart" uri="{C3380CC4-5D6E-409C-BE32-E72D297353CC}">
              <c16:uniqueId val="{00000008-1986-4E27-A6AF-4CAC21E0009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Reģistrēto</a:t>
            </a:r>
            <a:r>
              <a:rPr lang="lv-LV" baseline="0"/>
              <a:t> asenizatoru pieejamība pašvaldību mājas lapās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17-4CA5-A14C-3720E164CF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17-4CA5-A14C-3720E164CF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17-4CA5-A14C-3720E164CF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Ir pieejams</c:v>
                </c:pt>
                <c:pt idx="1">
                  <c:v>Nav pieejams</c:v>
                </c:pt>
                <c:pt idx="2">
                  <c:v>Nav izveidots</c:v>
                </c:pt>
              </c:strCache>
            </c:strRef>
          </c:cat>
          <c:val>
            <c:numRef>
              <c:f>Sheet1!$B$2:$B$4</c:f>
              <c:numCache>
                <c:formatCode>General</c:formatCode>
                <c:ptCount val="3"/>
                <c:pt idx="0">
                  <c:v>21</c:v>
                </c:pt>
                <c:pt idx="1">
                  <c:v>51</c:v>
                </c:pt>
                <c:pt idx="2">
                  <c:v>2</c:v>
                </c:pt>
              </c:numCache>
            </c:numRef>
          </c:val>
          <c:extLst>
            <c:ext xmlns:c16="http://schemas.microsoft.com/office/drawing/2014/chart" uri="{C3380CC4-5D6E-409C-BE32-E72D297353CC}">
              <c16:uniqueId val="{00000006-5B17-4CA5-A14C-3720E164CFA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88A79-E552-4AA0-94F5-E2134BD09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245570</Words>
  <Characters>139976</Characters>
  <Application>Microsoft Office Word</Application>
  <DocSecurity>4</DocSecurity>
  <Lines>1166</Lines>
  <Paragraphs>769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NOTEKŪDEŅU APSAIMNIEKOŠANAS INVESTĪCIJU PLĀNs 2021. – 2027. GADAM</vt:lpstr>
      <vt:lpstr>NOTEKŪDEŅU APSAIMNIEKOŠANAS INVESTĪCIJU PLĀNs 2021. – 2027. GADAM</vt:lpstr>
    </vt:vector>
  </TitlesOfParts>
  <Company/>
  <LinksUpToDate>false</LinksUpToDate>
  <CharactersWithSpaces>384777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NOTEKŪDEŅU APSAIMNIEKOŠANAS INVESTĪCIJU PLĀNs 2021. – 2027. GADAM</dc:title>
  <dc:subject>GALA ZIŅOJUMS</dc:subject>
  <dc:creator>SIA “ISMADE”</dc:creator>
  <cp:keywords/>
  <dc:description/>
  <cp:lastModifiedBy>Linda Fibiga</cp:lastModifiedBy>
  <cp:revision>2</cp:revision>
  <cp:lastPrinted>2020-10-02T06:53:00Z</cp:lastPrinted>
  <dcterms:created xsi:type="dcterms:W3CDTF">2020-11-25T09:28:00Z</dcterms:created>
  <dcterms:modified xsi:type="dcterms:W3CDTF">2020-11-25T09:28:00Z</dcterms:modified>
</cp:coreProperties>
</file>